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7C" w:rsidRPr="00EF47BF" w:rsidRDefault="00B7727C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EF47BF">
        <w:rPr>
          <w:rFonts w:ascii="Times New Roman" w:hAnsi="Times New Roman"/>
          <w:b/>
          <w:color w:val="000000"/>
          <w:sz w:val="28"/>
        </w:rPr>
        <w:t>1.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Регулирование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экономичности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процесса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горения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в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прямоточном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паровом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котле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по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схеме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«нагрузка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-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воздух»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с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коррекцией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по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кислороду.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Укажите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требования,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предъявляемые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к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объекту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регулирования,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и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его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динамические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свойства.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Приведите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кривую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разгона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объекта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и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статическую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характеристику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D93992" w:rsidRPr="00EF47BF">
        <w:rPr>
          <w:rFonts w:ascii="Times New Roman" w:hAnsi="Times New Roman"/>
          <w:b/>
          <w:color w:val="000000"/>
          <w:sz w:val="28"/>
        </w:rPr>
        <w:t>АСР</w:t>
      </w:r>
    </w:p>
    <w:p w:rsidR="002C731B" w:rsidRPr="00EF47BF" w:rsidRDefault="002C731B" w:rsidP="002C731B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8"/>
        </w:rPr>
      </w:pPr>
    </w:p>
    <w:p w:rsidR="00057BE9" w:rsidRPr="00EF47BF" w:rsidRDefault="00497604" w:rsidP="002C731B">
      <w:pPr>
        <w:pStyle w:val="Style2"/>
        <w:widowControl/>
        <w:spacing w:line="360" w:lineRule="auto"/>
        <w:ind w:firstLine="709"/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</w:pPr>
      <w:r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Регулирование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эк</w:t>
      </w:r>
      <w:r w:rsidR="002428D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ономичности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по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соотношению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за</w:t>
      </w:r>
      <w:r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дание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—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воздух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дополнительным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сигналом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15D33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содержа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нию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15D33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</w:t>
      </w:r>
      <w:r w:rsidR="00415D33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  <w:vertAlign w:val="subscript"/>
        </w:rPr>
        <w:t>2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дымовых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газах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(рис.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11.12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).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Процентное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содер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жание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0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  <w:vertAlign w:val="subscript"/>
        </w:rPr>
        <w:t>2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продуктах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сгорания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топлива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характеризует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из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быток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воздуха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слабо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зависит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от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состава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топлива.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Поэтому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использование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0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  <w:vertAlign w:val="subscript"/>
        </w:rPr>
        <w:t>2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качестве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входного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сигнала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автомати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ческого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регулятора,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воздействующего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расход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воздуха,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представляется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вполне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целесообразным</w:t>
      </w:r>
      <w:r w:rsidR="00820BD0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.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Однако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реализа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ция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этой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схемы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затруднена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из-за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отсутствия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надежных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быстродействующих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газоанализаторов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кислор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од.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Поэтом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у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промышленных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условиях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получили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распространение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схемы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регулирования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подачи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воздуха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прямым,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2428D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кор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ректирующим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воздействием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0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  <w:vertAlign w:val="subscript"/>
        </w:rPr>
        <w:t>2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.</w:t>
      </w:r>
    </w:p>
    <w:p w:rsidR="00B7727C" w:rsidRPr="00EF47BF" w:rsidRDefault="002428D4" w:rsidP="002C731B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</w:pP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Под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держание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избытка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воздуха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соотношению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тепло</w:t>
      </w:r>
      <w:r w:rsidR="0049760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та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—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воздух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отличается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простотой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надежностью,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является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точным.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Этот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недостаток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устраняется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системе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регулирования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экономичности,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действующей,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например,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схеме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задание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—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воздух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дополнительной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коррекцией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0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  <w:vertAlign w:val="subscript"/>
        </w:rPr>
        <w:t>2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которой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регулятор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подачи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воздуха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изменяет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его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рас</w:t>
      </w:r>
      <w:r w:rsidR="00497604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ход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сигналу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от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главного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или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корректир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ующего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регуля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тора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давления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5.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Сигнал,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пропорциональный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расходу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духа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∆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  <w:vertAlign w:val="subscript"/>
        </w:rPr>
        <w:t>в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как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других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схемах,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во-первых,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устраняет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возмущения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расходу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воздуха,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связанные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регулиро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ванием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экономичности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(включение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или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отключение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систем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пылеприготовления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т.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п.),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во-вторых,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способствует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стаби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лизации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самого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процесса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регулирования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подачи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воздуха,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так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как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служит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однов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ременно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сигналом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жесткой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отрица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тельной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обратной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связ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и.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Введение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дополнительного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кор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ректирующего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сигнала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содержанию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0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  <w:vertAlign w:val="subscript"/>
        </w:rPr>
        <w:t>2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повышает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точ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ность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поддержания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оптимального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избытка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воздуха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любой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системе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регулировани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экономичности.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Добавочный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5C26FA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кор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ректирующий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регулятор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4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0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  <w:vertAlign w:val="subscript"/>
        </w:rPr>
        <w:t>2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схеме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регулирования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задание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—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>воздух</w:t>
      </w:r>
      <w:r w:rsidR="002C731B" w:rsidRPr="00EF47BF">
        <w:rPr>
          <w:rStyle w:val="FontStyle12"/>
          <w:rFonts w:ascii="Times New Roman" w:hAnsi="Times New Roman" w:cs="Times New Roman"/>
          <w:i w:val="0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непосредственно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управляет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подачей</w:t>
      </w:r>
      <w:r w:rsidR="002C731B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 xml:space="preserve"> </w:t>
      </w:r>
      <w:r w:rsidR="00497604" w:rsidRPr="00EF47BF"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  <w:t>воз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духа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при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топочных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возмущениях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и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обеспечивает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поддержание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заданного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избытка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воздуха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в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зависимости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от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нагрузки</w:t>
      </w:r>
      <w:r w:rsidR="002C731B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 xml:space="preserve"> </w:t>
      </w:r>
      <w:r w:rsidR="005C26FA" w:rsidRPr="00EF47BF"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  <w:t>агрегата.</w:t>
      </w:r>
    </w:p>
    <w:p w:rsidR="00B7727C" w:rsidRPr="00EF47BF" w:rsidRDefault="00B7727C" w:rsidP="002C731B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kern w:val="32"/>
          <w:sz w:val="28"/>
          <w:szCs w:val="24"/>
        </w:rPr>
      </w:pPr>
    </w:p>
    <w:p w:rsidR="00B7727C" w:rsidRPr="00EF47BF" w:rsidRDefault="00BB46B1" w:rsidP="002C731B">
      <w:pPr>
        <w:pStyle w:val="Style1"/>
        <w:widowControl/>
        <w:spacing w:line="360" w:lineRule="auto"/>
        <w:ind w:firstLine="709"/>
        <w:rPr>
          <w:rStyle w:val="FontStyle11"/>
          <w:rFonts w:ascii="Times New Roman" w:hAnsi="Times New Roman" w:cs="Times New Roman"/>
          <w:color w:val="000000"/>
          <w:kern w:val="32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172.2pt;margin-top:5.1pt;width:103.2pt;height:110.25pt;z-index:251657728;visibility:visible">
            <v:imagedata r:id="rId7" o:title="" gain="5" blacklevel="13107f"/>
          </v:shape>
        </w:pict>
      </w:r>
    </w:p>
    <w:p w:rsidR="00C37272" w:rsidRPr="00EF47BF" w:rsidRDefault="00C37272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37272" w:rsidRPr="00EF47BF" w:rsidRDefault="00C37272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37272" w:rsidRPr="00EF47BF" w:rsidRDefault="00C37272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37272" w:rsidRPr="00EF47BF" w:rsidRDefault="00C37272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37272" w:rsidRPr="00EF47BF" w:rsidRDefault="00C37272" w:rsidP="002C731B">
      <w:pPr>
        <w:pStyle w:val="Style3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</w:pPr>
      <w:r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Рис.</w:t>
      </w:r>
      <w:r w:rsidR="002C731B"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11.12.</w:t>
      </w:r>
      <w:r w:rsidR="002C731B"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Регулиров</w:t>
      </w:r>
      <w:r w:rsidR="0064079D"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а</w:t>
      </w:r>
      <w:r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ние</w:t>
      </w:r>
      <w:r w:rsidR="002C731B"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подачи</w:t>
      </w:r>
      <w:r w:rsidR="002C731B"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воздуха</w:t>
      </w:r>
      <w:r w:rsidR="002C731B"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по</w:t>
      </w:r>
      <w:r w:rsidR="002C731B"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3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соотношению:</w:t>
      </w:r>
    </w:p>
    <w:p w:rsidR="00C37272" w:rsidRPr="00EF47BF" w:rsidRDefault="00C37272" w:rsidP="002C731B">
      <w:pPr>
        <w:pStyle w:val="Style3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</w:pP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нагрузка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-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воздух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с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коррекци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ей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по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О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  <w:vertAlign w:val="subscript"/>
        </w:rPr>
        <w:t>2</w:t>
      </w:r>
      <w:r w:rsidR="00B125A0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;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1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-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регулятор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подачи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воздуха;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2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-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регулирующий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орган;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6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3</w:t>
      </w:r>
      <w:r w:rsidR="002C731B" w:rsidRPr="00EF47BF">
        <w:rPr>
          <w:rStyle w:val="FontStyle16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–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дифференциатор;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6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4</w:t>
      </w:r>
      <w:r w:rsidR="002C731B" w:rsidRPr="00EF47BF">
        <w:rPr>
          <w:rStyle w:val="FontStyle16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-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корректирующий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регулятор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воздуха;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6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5</w:t>
      </w:r>
      <w:r w:rsidR="002C731B" w:rsidRPr="00EF47BF">
        <w:rPr>
          <w:rStyle w:val="FontStyle16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-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корректирующий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регулятор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давления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перегретого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пара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(регулятор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задания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по</w:t>
      </w:r>
      <w:r w:rsidR="002C731B"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 xml:space="preserve"> </w:t>
      </w:r>
      <w:r w:rsidRPr="00EF47BF">
        <w:rPr>
          <w:rStyle w:val="FontStyle15"/>
          <w:rFonts w:ascii="Times New Roman" w:hAnsi="Times New Roman" w:cs="Times New Roman"/>
          <w:i/>
          <w:color w:val="000000"/>
          <w:spacing w:val="0"/>
          <w:kern w:val="24"/>
          <w:sz w:val="28"/>
          <w:szCs w:val="24"/>
        </w:rPr>
        <w:t>нагрузке)</w:t>
      </w:r>
    </w:p>
    <w:p w:rsidR="00B7727C" w:rsidRPr="00EF47BF" w:rsidRDefault="00B7727C" w:rsidP="002C731B">
      <w:pPr>
        <w:pStyle w:val="Style3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color w:val="000000"/>
          <w:spacing w:val="0"/>
          <w:kern w:val="24"/>
          <w:sz w:val="28"/>
          <w:szCs w:val="24"/>
        </w:rPr>
      </w:pPr>
    </w:p>
    <w:p w:rsidR="006575D9" w:rsidRPr="00EF47BF" w:rsidRDefault="006575D9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EF47BF">
        <w:rPr>
          <w:rFonts w:ascii="Times New Roman" w:hAnsi="Times New Roman"/>
          <w:b/>
          <w:color w:val="000000"/>
          <w:sz w:val="28"/>
        </w:rPr>
        <w:t>2.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Как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оценивается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тепловая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нагрузка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бараба</w:t>
      </w:r>
      <w:r w:rsidR="007247A7" w:rsidRPr="00EF47BF">
        <w:rPr>
          <w:rFonts w:ascii="Times New Roman" w:hAnsi="Times New Roman"/>
          <w:b/>
          <w:color w:val="000000"/>
          <w:sz w:val="28"/>
        </w:rPr>
        <w:t>нного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7247A7" w:rsidRPr="00EF47BF">
        <w:rPr>
          <w:rFonts w:ascii="Times New Roman" w:hAnsi="Times New Roman"/>
          <w:b/>
          <w:color w:val="000000"/>
          <w:sz w:val="28"/>
        </w:rPr>
        <w:t>парового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7247A7" w:rsidRPr="00EF47BF">
        <w:rPr>
          <w:rFonts w:ascii="Times New Roman" w:hAnsi="Times New Roman"/>
          <w:b/>
          <w:color w:val="000000"/>
          <w:sz w:val="28"/>
        </w:rPr>
        <w:t>котла?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7247A7" w:rsidRPr="00EF47BF">
        <w:rPr>
          <w:rFonts w:ascii="Times New Roman" w:hAnsi="Times New Roman"/>
          <w:b/>
          <w:color w:val="000000"/>
          <w:sz w:val="28"/>
        </w:rPr>
        <w:t>Как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7247A7" w:rsidRPr="00EF47BF">
        <w:rPr>
          <w:rFonts w:ascii="Times New Roman" w:hAnsi="Times New Roman"/>
          <w:b/>
          <w:color w:val="000000"/>
          <w:sz w:val="28"/>
        </w:rPr>
        <w:t>форми</w:t>
      </w:r>
      <w:r w:rsidRPr="00EF47BF">
        <w:rPr>
          <w:rFonts w:ascii="Times New Roman" w:hAnsi="Times New Roman"/>
          <w:b/>
          <w:color w:val="000000"/>
          <w:sz w:val="28"/>
        </w:rPr>
        <w:t>руется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сигнал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«по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теплу»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для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7247A7" w:rsidRPr="00EF47BF">
        <w:rPr>
          <w:rFonts w:ascii="Times New Roman" w:hAnsi="Times New Roman"/>
          <w:b/>
          <w:color w:val="000000"/>
          <w:sz w:val="28"/>
        </w:rPr>
        <w:t>барабанного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7247A7" w:rsidRPr="00EF47BF">
        <w:rPr>
          <w:rFonts w:ascii="Times New Roman" w:hAnsi="Times New Roman"/>
          <w:b/>
          <w:color w:val="000000"/>
          <w:sz w:val="28"/>
        </w:rPr>
        <w:t>парового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7247A7" w:rsidRPr="00EF47BF">
        <w:rPr>
          <w:rFonts w:ascii="Times New Roman" w:hAnsi="Times New Roman"/>
          <w:b/>
          <w:color w:val="000000"/>
          <w:sz w:val="28"/>
        </w:rPr>
        <w:t>котла?</w:t>
      </w:r>
    </w:p>
    <w:p w:rsidR="00B7727C" w:rsidRPr="00EF47BF" w:rsidRDefault="00B7727C" w:rsidP="002C731B">
      <w:pPr>
        <w:pStyle w:val="Style3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color w:val="000000"/>
          <w:spacing w:val="0"/>
          <w:kern w:val="24"/>
          <w:sz w:val="28"/>
          <w:szCs w:val="24"/>
        </w:rPr>
      </w:pPr>
    </w:p>
    <w:p w:rsidR="008D0959" w:rsidRPr="00EF47BF" w:rsidRDefault="008D0959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Принципиальная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технологическая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схема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барабанного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котла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показана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bCs/>
          <w:color w:val="000000"/>
          <w:sz w:val="28"/>
        </w:rPr>
        <w:t>11.1.</w:t>
      </w:r>
      <w:r w:rsidR="002C731B" w:rsidRPr="00EF47BF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Паровой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котел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D92E59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D92E59" w:rsidRPr="00EF47BF">
        <w:rPr>
          <w:rFonts w:ascii="Times New Roman" w:hAnsi="Times New Roman"/>
          <w:color w:val="000000"/>
          <w:sz w:val="28"/>
        </w:rPr>
        <w:t>целом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D92E59"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D92E59" w:rsidRPr="00EF47BF">
        <w:rPr>
          <w:rFonts w:ascii="Times New Roman" w:hAnsi="Times New Roman"/>
          <w:color w:val="000000"/>
          <w:sz w:val="28"/>
        </w:rPr>
        <w:t>ка</w:t>
      </w:r>
      <w:r w:rsidRPr="00EF47BF">
        <w:rPr>
          <w:rFonts w:ascii="Times New Roman" w:hAnsi="Times New Roman"/>
          <w:color w:val="000000"/>
          <w:sz w:val="28"/>
        </w:rPr>
        <w:t>налу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топливо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—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расход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или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давление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служит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системой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направленного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действия.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Однако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выходные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регулируемые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величины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некоторых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уч</w:t>
      </w:r>
      <w:r w:rsidR="00D92E59" w:rsidRPr="00EF47BF">
        <w:rPr>
          <w:rFonts w:ascii="Times New Roman" w:hAnsi="Times New Roman"/>
          <w:color w:val="000000"/>
          <w:sz w:val="28"/>
        </w:rPr>
        <w:t>астков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D92E59" w:rsidRPr="00EF47BF">
        <w:rPr>
          <w:rFonts w:ascii="Times New Roman" w:hAnsi="Times New Roman"/>
          <w:color w:val="000000"/>
          <w:sz w:val="28"/>
        </w:rPr>
        <w:t>служат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D92E59" w:rsidRPr="00EF47BF">
        <w:rPr>
          <w:rFonts w:ascii="Times New Roman" w:hAnsi="Times New Roman"/>
          <w:color w:val="000000"/>
          <w:sz w:val="28"/>
        </w:rPr>
        <w:t>одновременно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D92E59" w:rsidRPr="00EF47BF">
        <w:rPr>
          <w:rFonts w:ascii="Times New Roman" w:hAnsi="Times New Roman"/>
          <w:color w:val="000000"/>
          <w:sz w:val="28"/>
        </w:rPr>
        <w:t>вход</w:t>
      </w:r>
      <w:r w:rsidRPr="00EF47BF">
        <w:rPr>
          <w:rFonts w:ascii="Times New Roman" w:hAnsi="Times New Roman"/>
          <w:color w:val="000000"/>
          <w:sz w:val="28"/>
        </w:rPr>
        <w:t>ными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отношению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другим.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Например,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расход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перегре</w:t>
      </w:r>
      <w:r w:rsidRPr="00EF47BF">
        <w:rPr>
          <w:rFonts w:ascii="Times New Roman" w:hAnsi="Times New Roman"/>
          <w:bCs/>
          <w:color w:val="000000"/>
          <w:sz w:val="28"/>
        </w:rPr>
        <w:t>того</w:t>
      </w:r>
      <w:r w:rsidR="002C731B" w:rsidRPr="00EF47BF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D92E59" w:rsidRPr="00EF47BF">
        <w:rPr>
          <w:rFonts w:ascii="Times New Roman" w:hAnsi="Times New Roman"/>
          <w:color w:val="000000"/>
          <w:sz w:val="28"/>
          <w:lang w:val="en-US"/>
        </w:rPr>
        <w:t>D</w:t>
      </w:r>
      <w:r w:rsidR="00D92E59" w:rsidRPr="00EF47BF">
        <w:rPr>
          <w:rFonts w:ascii="Times New Roman" w:hAnsi="Times New Roman"/>
          <w:color w:val="000000"/>
          <w:sz w:val="28"/>
          <w:vertAlign w:val="subscript"/>
        </w:rPr>
        <w:t>п.п,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являясь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выходной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величиной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отношению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расходу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топлива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В</w:t>
      </w:r>
      <w:r w:rsidR="00FE277E" w:rsidRPr="00EF47BF">
        <w:rPr>
          <w:rFonts w:ascii="Times New Roman" w:hAnsi="Times New Roman"/>
          <w:iCs/>
          <w:color w:val="000000"/>
          <w:sz w:val="28"/>
          <w:vertAlign w:val="subscript"/>
        </w:rPr>
        <w:t>т</w:t>
      </w:r>
      <w:r w:rsidRPr="00EF47BF">
        <w:rPr>
          <w:rFonts w:ascii="Times New Roman" w:hAnsi="Times New Roman"/>
          <w:i/>
          <w:iCs/>
          <w:color w:val="000000"/>
          <w:sz w:val="28"/>
        </w:rPr>
        <w:t>,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служит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входным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воздействием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от</w:t>
      </w:r>
      <w:r w:rsidRPr="00EF47BF">
        <w:rPr>
          <w:rFonts w:ascii="Times New Roman" w:hAnsi="Times New Roman"/>
          <w:color w:val="000000"/>
          <w:sz w:val="28"/>
        </w:rPr>
        <w:t>ношению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давлению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</w:t>
      </w:r>
      <w:r w:rsidR="00FE277E" w:rsidRPr="00EF47BF">
        <w:rPr>
          <w:rFonts w:ascii="Times New Roman" w:hAnsi="Times New Roman"/>
          <w:color w:val="000000"/>
          <w:sz w:val="28"/>
        </w:rPr>
        <w:t>туре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перегретого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пара: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давление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барабане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i/>
          <w:color w:val="000000"/>
          <w:sz w:val="28"/>
          <w:lang w:val="en-US"/>
        </w:rPr>
        <w:t>p</w:t>
      </w:r>
      <w:r w:rsidR="00FE277E" w:rsidRPr="00EF47BF">
        <w:rPr>
          <w:rFonts w:ascii="Times New Roman" w:hAnsi="Times New Roman"/>
          <w:color w:val="000000"/>
          <w:sz w:val="28"/>
          <w:vertAlign w:val="subscript"/>
        </w:rPr>
        <w:t>б</w:t>
      </w:r>
      <w:r w:rsidR="00FE277E" w:rsidRPr="00EF47BF">
        <w:rPr>
          <w:rFonts w:ascii="Times New Roman" w:hAnsi="Times New Roman"/>
          <w:color w:val="000000"/>
          <w:sz w:val="28"/>
        </w:rPr>
        <w:t>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являясь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выходной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величиной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отношению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расходу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топлива,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служит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одним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входных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воздействий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участка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уровня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барабане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  <w:lang w:val="en-US"/>
        </w:rPr>
        <w:t>H</w:t>
      </w:r>
      <w:r w:rsidR="00FE277E" w:rsidRPr="00EF47BF">
        <w:rPr>
          <w:rFonts w:ascii="Times New Roman" w:hAnsi="Times New Roman"/>
          <w:color w:val="000000"/>
          <w:sz w:val="28"/>
          <w:vertAlign w:val="subscript"/>
        </w:rPr>
        <w:t>б</w:t>
      </w:r>
      <w:r w:rsidRPr="00EF47BF">
        <w:rPr>
          <w:rFonts w:ascii="Times New Roman" w:hAnsi="Times New Roman"/>
          <w:color w:val="000000"/>
          <w:sz w:val="28"/>
        </w:rPr>
        <w:t>.</w:t>
      </w:r>
    </w:p>
    <w:p w:rsidR="0021429B" w:rsidRPr="00EF47BF" w:rsidRDefault="008D0959" w:rsidP="002C731B">
      <w:pPr>
        <w:pStyle w:val="Style3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Паровой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котел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как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об</w:t>
      </w:r>
      <w:r w:rsidR="00FE277E" w:rsidRPr="00EF47BF">
        <w:rPr>
          <w:rFonts w:ascii="Times New Roman" w:hAnsi="Times New Roman"/>
          <w:color w:val="000000"/>
          <w:sz w:val="28"/>
        </w:rPr>
        <w:t>ъект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управления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представляет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со</w:t>
      </w:r>
      <w:r w:rsidRPr="00EF47BF">
        <w:rPr>
          <w:rFonts w:ascii="Times New Roman" w:hAnsi="Times New Roman"/>
          <w:color w:val="000000"/>
          <w:sz w:val="28"/>
        </w:rPr>
        <w:t>бой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сложную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динамическ</w:t>
      </w:r>
      <w:r w:rsidR="00FE277E" w:rsidRPr="00EF47BF">
        <w:rPr>
          <w:rFonts w:ascii="Times New Roman" w:hAnsi="Times New Roman"/>
          <w:color w:val="000000"/>
          <w:sz w:val="28"/>
        </w:rPr>
        <w:t>ую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систему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несколькими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взаимо</w:t>
      </w:r>
      <w:r w:rsidRPr="00EF47BF">
        <w:rPr>
          <w:rFonts w:ascii="Times New Roman" w:hAnsi="Times New Roman"/>
          <w:color w:val="000000"/>
          <w:sz w:val="28"/>
        </w:rPr>
        <w:t>связанными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входными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выходными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величинами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(рис.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11.2).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Однако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явно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выраженная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направленность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участков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</w:t>
      </w:r>
      <w:r w:rsidR="0021429B" w:rsidRPr="00EF47BF">
        <w:rPr>
          <w:rFonts w:ascii="Times New Roman" w:hAnsi="Times New Roman"/>
          <w:color w:val="000000"/>
          <w:sz w:val="28"/>
        </w:rPr>
        <w:t>лирования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основным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каналам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регулирующих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bCs/>
          <w:color w:val="000000"/>
          <w:sz w:val="28"/>
        </w:rPr>
        <w:t>воздействий</w:t>
      </w:r>
      <w:r w:rsidR="00FE277E" w:rsidRPr="00EF47BF">
        <w:rPr>
          <w:rFonts w:ascii="Times New Roman" w:hAnsi="Times New Roman"/>
          <w:b/>
          <w:bCs/>
          <w:color w:val="000000"/>
          <w:sz w:val="28"/>
        </w:rPr>
        <w:t>,</w:t>
      </w:r>
      <w:r w:rsidR="002C731B" w:rsidRPr="00EF47BF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таким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как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расход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питательной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  <w:lang w:val="en-US"/>
        </w:rPr>
        <w:t>D</w:t>
      </w:r>
      <w:r w:rsidR="00FE277E" w:rsidRPr="00EF47BF">
        <w:rPr>
          <w:rFonts w:ascii="Times New Roman" w:hAnsi="Times New Roman"/>
          <w:color w:val="000000"/>
          <w:sz w:val="28"/>
          <w:vertAlign w:val="subscript"/>
        </w:rPr>
        <w:t>п.в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-</w:t>
      </w:r>
      <w:r w:rsidR="002C731B" w:rsidRPr="00EF47BF">
        <w:rPr>
          <w:rFonts w:ascii="Times New Roman" w:hAnsi="Times New Roman"/>
          <w:color w:val="000000"/>
          <w:sz w:val="28"/>
          <w:lang w:val="es-ES_tradnl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уро</w:t>
      </w:r>
      <w:r w:rsidR="00FE277E" w:rsidRPr="00EF47BF">
        <w:rPr>
          <w:rFonts w:ascii="Times New Roman" w:hAnsi="Times New Roman"/>
          <w:color w:val="000000"/>
          <w:sz w:val="28"/>
        </w:rPr>
        <w:t>вень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  <w:lang w:val="en-US"/>
        </w:rPr>
        <w:t>H</w:t>
      </w:r>
      <w:r w:rsidR="00FE277E" w:rsidRPr="00EF47BF">
        <w:rPr>
          <w:rFonts w:ascii="Times New Roman" w:hAnsi="Times New Roman"/>
          <w:color w:val="000000"/>
          <w:sz w:val="28"/>
          <w:vertAlign w:val="subscript"/>
        </w:rPr>
        <w:t>б</w:t>
      </w:r>
      <w:r w:rsidR="0021429B" w:rsidRPr="00EF47BF">
        <w:rPr>
          <w:rFonts w:ascii="Times New Roman" w:hAnsi="Times New Roman"/>
          <w:color w:val="000000"/>
          <w:sz w:val="28"/>
        </w:rPr>
        <w:t>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расход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впрыск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  <w:lang w:val="en-US"/>
        </w:rPr>
        <w:t>D</w:t>
      </w:r>
      <w:r w:rsidR="00FE277E" w:rsidRPr="00EF47BF">
        <w:rPr>
          <w:rFonts w:ascii="Times New Roman" w:hAnsi="Times New Roman"/>
          <w:color w:val="000000"/>
          <w:sz w:val="28"/>
          <w:vertAlign w:val="subscript"/>
        </w:rPr>
        <w:t>впр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-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перегрев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  <w:lang w:val="en-US"/>
        </w:rPr>
        <w:t>t</w:t>
      </w:r>
      <w:r w:rsidR="00FE277E" w:rsidRPr="00EF47BF">
        <w:rPr>
          <w:rFonts w:ascii="Times New Roman" w:hAnsi="Times New Roman"/>
          <w:color w:val="000000"/>
          <w:sz w:val="28"/>
          <w:vertAlign w:val="subscript"/>
        </w:rPr>
        <w:t>п</w:t>
      </w:r>
      <w:r w:rsidR="00FE277E" w:rsidRPr="00EF47BF">
        <w:rPr>
          <w:rFonts w:ascii="Times New Roman" w:hAnsi="Times New Roman"/>
          <w:color w:val="000000"/>
          <w:sz w:val="28"/>
        </w:rPr>
        <w:t>.</w:t>
      </w:r>
      <w:r w:rsidR="00FE277E" w:rsidRPr="00EF47BF">
        <w:rPr>
          <w:rFonts w:ascii="Times New Roman" w:hAnsi="Times New Roman"/>
          <w:color w:val="000000"/>
          <w:sz w:val="28"/>
          <w:vertAlign w:val="subscript"/>
        </w:rPr>
        <w:t>п.</w:t>
      </w:r>
      <w:r w:rsidR="0021429B" w:rsidRPr="00EF47BF">
        <w:rPr>
          <w:rFonts w:ascii="Times New Roman" w:hAnsi="Times New Roman"/>
          <w:color w:val="000000"/>
          <w:sz w:val="28"/>
        </w:rPr>
        <w:t>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расход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топлива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  <w:lang w:val="en-US"/>
        </w:rPr>
        <w:t>B</w:t>
      </w:r>
      <w:r w:rsidR="0021429B" w:rsidRPr="00EF47BF">
        <w:rPr>
          <w:rFonts w:ascii="Times New Roman" w:hAnsi="Times New Roman"/>
          <w:color w:val="000000"/>
          <w:sz w:val="28"/>
          <w:vertAlign w:val="subscript"/>
        </w:rPr>
        <w:t>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—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давление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i/>
          <w:iCs/>
          <w:color w:val="000000"/>
          <w:sz w:val="28"/>
        </w:rPr>
        <w:t>р</w:t>
      </w:r>
      <w:r w:rsidR="0021429B" w:rsidRPr="00EF47BF">
        <w:rPr>
          <w:rFonts w:ascii="Times New Roman" w:hAnsi="Times New Roman"/>
          <w:iCs/>
          <w:color w:val="000000"/>
          <w:sz w:val="28"/>
          <w:vertAlign w:val="subscript"/>
        </w:rPr>
        <w:t>п.п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др.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позволяет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осуществлять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стабилизацию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регулируемых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величин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помощью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независимых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од</w:t>
      </w:r>
      <w:r w:rsidR="0021429B" w:rsidRPr="00EF47BF">
        <w:rPr>
          <w:rFonts w:ascii="Times New Roman" w:hAnsi="Times New Roman"/>
          <w:color w:val="000000"/>
          <w:sz w:val="28"/>
        </w:rPr>
        <w:t>ноконтурных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систем,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св</w:t>
      </w:r>
      <w:r w:rsidR="00FE277E" w:rsidRPr="00EF47BF">
        <w:rPr>
          <w:rFonts w:ascii="Times New Roman" w:hAnsi="Times New Roman"/>
          <w:color w:val="000000"/>
          <w:sz w:val="28"/>
        </w:rPr>
        <w:t>язанных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лишь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через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объект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E277E" w:rsidRPr="00EF47BF">
        <w:rPr>
          <w:rFonts w:ascii="Times New Roman" w:hAnsi="Times New Roman"/>
          <w:color w:val="000000"/>
          <w:sz w:val="28"/>
        </w:rPr>
        <w:t>управ</w:t>
      </w:r>
      <w:r w:rsidR="0021429B" w:rsidRPr="00EF47BF">
        <w:rPr>
          <w:rFonts w:ascii="Times New Roman" w:hAnsi="Times New Roman"/>
          <w:color w:val="000000"/>
          <w:sz w:val="28"/>
        </w:rPr>
        <w:t>ления.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При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этом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регулирующее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воздействие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того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или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иного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участка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(сплошные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линии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bCs/>
          <w:color w:val="000000"/>
          <w:sz w:val="28"/>
        </w:rPr>
        <w:t>11</w:t>
      </w:r>
      <w:r w:rsidR="0021429B" w:rsidRPr="00EF47BF">
        <w:rPr>
          <w:rFonts w:ascii="Times New Roman" w:hAnsi="Times New Roman"/>
          <w:color w:val="000000"/>
          <w:sz w:val="28"/>
        </w:rPr>
        <w:t>.2)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служит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основным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способом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стабилизации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регулируемой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величины,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другие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воздействия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(пунктирные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линии)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считаются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отношению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этому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участку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внутренними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или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внешними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21429B" w:rsidRPr="00EF47BF">
        <w:rPr>
          <w:rFonts w:ascii="Times New Roman" w:hAnsi="Times New Roman"/>
          <w:color w:val="000000"/>
          <w:sz w:val="28"/>
        </w:rPr>
        <w:t>возмущениями.</w:t>
      </w:r>
    </w:p>
    <w:p w:rsidR="0021429B" w:rsidRPr="00EF47BF" w:rsidRDefault="0021429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Управляемый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процес</w:t>
      </w:r>
      <w:r w:rsidR="000C3FE3"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парообразования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происходит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подъемных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тру</w:t>
      </w:r>
      <w:r w:rsidRPr="00EF47BF">
        <w:rPr>
          <w:rFonts w:ascii="Times New Roman" w:hAnsi="Times New Roman"/>
          <w:color w:val="000000"/>
          <w:sz w:val="28"/>
        </w:rPr>
        <w:t>бах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циркуляционного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контура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2,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снабжающихся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опускных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труб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3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экранирующих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камерную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топку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1,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которой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сжигается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топ</w:t>
      </w:r>
      <w:r w:rsidRPr="00EF47BF">
        <w:rPr>
          <w:rFonts w:ascii="Times New Roman" w:hAnsi="Times New Roman"/>
          <w:color w:val="000000"/>
          <w:sz w:val="28"/>
        </w:rPr>
        <w:t>ливо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В</w:t>
      </w:r>
      <w:r w:rsidRPr="00EF47BF">
        <w:rPr>
          <w:rFonts w:ascii="Times New Roman" w:hAnsi="Times New Roman"/>
          <w:iCs/>
          <w:color w:val="000000"/>
          <w:sz w:val="28"/>
          <w:vertAlign w:val="subscript"/>
        </w:rPr>
        <w:t>т</w:t>
      </w:r>
      <w:r w:rsidRPr="00EF47BF">
        <w:rPr>
          <w:rFonts w:ascii="Times New Roman" w:hAnsi="Times New Roman"/>
          <w:i/>
          <w:iCs/>
          <w:color w:val="000000"/>
          <w:sz w:val="28"/>
        </w:rPr>
        <w:t>.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Для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поддержания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проце</w:t>
      </w:r>
      <w:r w:rsidR="000C3FE3" w:rsidRPr="00EF47BF">
        <w:rPr>
          <w:rFonts w:ascii="Times New Roman" w:hAnsi="Times New Roman"/>
          <w:color w:val="000000"/>
          <w:sz w:val="28"/>
        </w:rPr>
        <w:t>сса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горения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заданным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коэффици</w:t>
      </w:r>
      <w:r w:rsidRPr="00EF47BF">
        <w:rPr>
          <w:rFonts w:ascii="Times New Roman" w:hAnsi="Times New Roman"/>
          <w:color w:val="000000"/>
          <w:sz w:val="28"/>
        </w:rPr>
        <w:t>ентом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избытка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α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топку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нагнетается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вентилятором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ДВ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воздух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  <w:lang w:val="es-ES_tradnl"/>
        </w:rPr>
        <w:t>Q</w:t>
      </w:r>
      <w:r w:rsidRPr="00EF47BF">
        <w:rPr>
          <w:rFonts w:ascii="Times New Roman" w:hAnsi="Times New Roman"/>
          <w:iCs/>
          <w:color w:val="000000"/>
          <w:sz w:val="28"/>
          <w:vertAlign w:val="subscript"/>
          <w:lang w:val="es-ES_tradnl"/>
        </w:rPr>
        <w:t>B</w:t>
      </w:r>
      <w:r w:rsidRPr="00EF47BF">
        <w:rPr>
          <w:rFonts w:ascii="Times New Roman" w:hAnsi="Times New Roman"/>
          <w:i/>
          <w:iCs/>
          <w:color w:val="000000"/>
          <w:sz w:val="28"/>
          <w:lang w:val="es-ES_tradnl"/>
        </w:rPr>
        <w:t>,</w:t>
      </w:r>
      <w:r w:rsidR="002C731B" w:rsidRPr="00EF47BF">
        <w:rPr>
          <w:rFonts w:ascii="Times New Roman" w:hAnsi="Times New Roman"/>
          <w:i/>
          <w:iCs/>
          <w:color w:val="000000"/>
          <w:sz w:val="28"/>
          <w:lang w:val="es-ES_tradnl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предварительно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нагретый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воздухоподогревателе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9.</w:t>
      </w:r>
    </w:p>
    <w:p w:rsidR="0021429B" w:rsidRPr="00EF47BF" w:rsidRDefault="0021429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Дымовые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газы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  <w:lang w:val="es-ES_tradnl"/>
        </w:rPr>
        <w:t>Q</w:t>
      </w:r>
      <w:r w:rsidRPr="00EF47BF">
        <w:rPr>
          <w:rFonts w:ascii="Times New Roman" w:hAnsi="Times New Roman"/>
          <w:color w:val="000000"/>
          <w:sz w:val="28"/>
          <w:vertAlign w:val="subscript"/>
          <w:lang w:val="es-ES_tradnl"/>
        </w:rPr>
        <w:t>r</w:t>
      </w:r>
      <w:r w:rsidRPr="00EF47BF">
        <w:rPr>
          <w:rFonts w:ascii="Times New Roman" w:hAnsi="Times New Roman"/>
          <w:color w:val="000000"/>
          <w:sz w:val="28"/>
          <w:lang w:val="es-ES_tradnl"/>
        </w:rPr>
        <w:t>,</w:t>
      </w:r>
      <w:r w:rsidR="002C731B" w:rsidRPr="00EF47BF">
        <w:rPr>
          <w:rFonts w:ascii="Times New Roman" w:hAnsi="Times New Roman"/>
          <w:color w:val="000000"/>
          <w:sz w:val="28"/>
          <w:lang w:val="es-ES_tradnl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образовавш</w:t>
      </w:r>
      <w:r w:rsidR="000C3FE3" w:rsidRPr="00EF47BF">
        <w:rPr>
          <w:rFonts w:ascii="Times New Roman" w:hAnsi="Times New Roman"/>
          <w:color w:val="000000"/>
          <w:sz w:val="28"/>
        </w:rPr>
        <w:t>иеся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результате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процесса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горе</w:t>
      </w:r>
      <w:r w:rsidRPr="00EF47BF">
        <w:rPr>
          <w:rFonts w:ascii="Times New Roman" w:hAnsi="Times New Roman"/>
          <w:color w:val="000000"/>
          <w:sz w:val="28"/>
        </w:rPr>
        <w:t>ния,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отсасываются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топки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дымососом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ДС.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Они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проходят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через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по</w:t>
      </w:r>
      <w:r w:rsidRPr="00EF47BF">
        <w:rPr>
          <w:rFonts w:ascii="Times New Roman" w:hAnsi="Times New Roman"/>
          <w:color w:val="000000"/>
          <w:sz w:val="28"/>
        </w:rPr>
        <w:t>верхности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нагрева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экономайзера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8,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воздухонагревателя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9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удаля</w:t>
      </w:r>
      <w:r w:rsidRPr="00EF47BF">
        <w:rPr>
          <w:rFonts w:ascii="Times New Roman" w:hAnsi="Times New Roman"/>
          <w:color w:val="000000"/>
          <w:sz w:val="28"/>
        </w:rPr>
        <w:t>ются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атмосферу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через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дымову</w:t>
      </w:r>
      <w:r w:rsidR="000C3FE3" w:rsidRPr="00EF47BF">
        <w:rPr>
          <w:rFonts w:ascii="Times New Roman" w:hAnsi="Times New Roman"/>
          <w:color w:val="000000"/>
          <w:sz w:val="28"/>
        </w:rPr>
        <w:t>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трубу.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Насыщенный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пар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бара</w:t>
      </w:r>
      <w:r w:rsidRPr="00EF47BF">
        <w:rPr>
          <w:rFonts w:ascii="Times New Roman" w:hAnsi="Times New Roman"/>
          <w:color w:val="000000"/>
          <w:sz w:val="28"/>
        </w:rPr>
        <w:t>бана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4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поступает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пароперегреватель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5,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6,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где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перегревается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требуемой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счет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радиации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факела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конвективного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обогрева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топочными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газами.</w:t>
      </w:r>
    </w:p>
    <w:p w:rsidR="00B7727C" w:rsidRPr="00EF47BF" w:rsidRDefault="0021429B" w:rsidP="002C731B">
      <w:pPr>
        <w:pStyle w:val="Style3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color w:val="000000"/>
          <w:spacing w:val="0"/>
          <w:kern w:val="24"/>
          <w:sz w:val="28"/>
          <w:szCs w:val="24"/>
        </w:rPr>
      </w:pPr>
      <w:r w:rsidRPr="00EF47BF">
        <w:rPr>
          <w:rFonts w:ascii="Times New Roman" w:hAnsi="Times New Roman"/>
          <w:color w:val="000000"/>
          <w:sz w:val="28"/>
        </w:rPr>
        <w:t>Основные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регулируемые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величины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котла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—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расход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перегретого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i/>
          <w:iCs/>
          <w:color w:val="000000"/>
          <w:sz w:val="28"/>
          <w:lang w:val="es-ES_tradnl"/>
        </w:rPr>
        <w:t>D</w:t>
      </w:r>
      <w:r w:rsidR="000C3FE3" w:rsidRPr="00EF47BF">
        <w:rPr>
          <w:rFonts w:ascii="Times New Roman" w:hAnsi="Times New Roman"/>
          <w:bCs/>
          <w:iCs/>
          <w:color w:val="000000"/>
          <w:sz w:val="28"/>
          <w:vertAlign w:val="subscript"/>
        </w:rPr>
        <w:t>п.п</w:t>
      </w:r>
      <w:r w:rsidRPr="00EF47BF">
        <w:rPr>
          <w:rFonts w:ascii="Times New Roman" w:hAnsi="Times New Roman"/>
          <w:color w:val="000000"/>
          <w:sz w:val="28"/>
        </w:rPr>
        <w:t>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давление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i/>
          <w:iCs/>
          <w:color w:val="000000"/>
          <w:sz w:val="28"/>
        </w:rPr>
        <w:t>р</w:t>
      </w:r>
      <w:r w:rsidRPr="00EF47BF">
        <w:rPr>
          <w:rFonts w:ascii="Times New Roman" w:hAnsi="Times New Roman"/>
          <w:bCs/>
          <w:iCs/>
          <w:color w:val="000000"/>
          <w:sz w:val="28"/>
          <w:vertAlign w:val="subscript"/>
        </w:rPr>
        <w:t>п</w:t>
      </w:r>
      <w:r w:rsidRPr="00EF47BF">
        <w:rPr>
          <w:rFonts w:ascii="Times New Roman" w:hAnsi="Times New Roman"/>
          <w:bCs/>
          <w:iCs/>
          <w:color w:val="000000"/>
          <w:sz w:val="28"/>
        </w:rPr>
        <w:t>.</w:t>
      </w:r>
      <w:r w:rsidRPr="00EF47BF">
        <w:rPr>
          <w:rFonts w:ascii="Times New Roman" w:hAnsi="Times New Roman"/>
          <w:bCs/>
          <w:iCs/>
          <w:color w:val="000000"/>
          <w:sz w:val="28"/>
          <w:vertAlign w:val="subscript"/>
        </w:rPr>
        <w:t>п</w:t>
      </w:r>
      <w:r w:rsidR="002C731B" w:rsidRPr="00EF47BF">
        <w:rPr>
          <w:rFonts w:ascii="Times New Roman" w:hAnsi="Times New Roman"/>
          <w:bCs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  <w:lang w:val="en-US"/>
        </w:rPr>
        <w:t>t</w:t>
      </w:r>
      <w:r w:rsidR="000C3FE3" w:rsidRPr="00EF47BF">
        <w:rPr>
          <w:rFonts w:ascii="Times New Roman" w:hAnsi="Times New Roman"/>
          <w:color w:val="000000"/>
          <w:sz w:val="28"/>
          <w:vertAlign w:val="subscript"/>
        </w:rPr>
        <w:t>п.п</w:t>
      </w:r>
      <w:r w:rsidR="000C3FE3" w:rsidRPr="00EF47BF">
        <w:rPr>
          <w:rFonts w:ascii="Times New Roman" w:hAnsi="Times New Roman"/>
          <w:color w:val="000000"/>
          <w:sz w:val="28"/>
        </w:rPr>
        <w:t>.</w:t>
      </w:r>
    </w:p>
    <w:p w:rsidR="00D92E59" w:rsidRPr="00EF47BF" w:rsidRDefault="00D92E59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При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этом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расход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может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изменяться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широком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диапазоне,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давление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поддерживаются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сравнительно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узких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пределах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допустимых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отклонений,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что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обусловливается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требованиями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заданного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режима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работы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турбины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или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потребителя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теплоты.</w:t>
      </w:r>
    </w:p>
    <w:p w:rsidR="0021429B" w:rsidRPr="00EF47BF" w:rsidRDefault="00D92E59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Температура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перегрева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мо</w:t>
      </w:r>
      <w:r w:rsidR="000C3FE3" w:rsidRPr="00EF47BF">
        <w:rPr>
          <w:rFonts w:ascii="Times New Roman" w:hAnsi="Times New Roman"/>
          <w:color w:val="000000"/>
          <w:sz w:val="28"/>
        </w:rPr>
        <w:t>жет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поддерживаться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вблизи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задан</w:t>
      </w:r>
      <w:r w:rsidRPr="00EF47BF">
        <w:rPr>
          <w:rFonts w:ascii="Times New Roman" w:hAnsi="Times New Roman"/>
          <w:color w:val="000000"/>
          <w:sz w:val="28"/>
        </w:rPr>
        <w:t>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значения,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например,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посредс</w:t>
      </w:r>
      <w:r w:rsidR="000C3FE3" w:rsidRPr="00EF47BF">
        <w:rPr>
          <w:rFonts w:ascii="Times New Roman" w:hAnsi="Times New Roman"/>
          <w:color w:val="000000"/>
          <w:sz w:val="28"/>
        </w:rPr>
        <w:t>твом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изменения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расхода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охлаждаю</w:t>
      </w:r>
      <w:r w:rsidRPr="00EF47BF">
        <w:rPr>
          <w:rFonts w:ascii="Times New Roman" w:hAnsi="Times New Roman"/>
          <w:color w:val="000000"/>
          <w:sz w:val="28"/>
        </w:rPr>
        <w:t>щей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bCs/>
          <w:color w:val="000000"/>
          <w:sz w:val="28"/>
          <w:lang w:val="it-IT"/>
        </w:rPr>
        <w:t>D</w:t>
      </w:r>
      <w:r w:rsidR="000C3FE3" w:rsidRPr="00EF47BF">
        <w:rPr>
          <w:rFonts w:ascii="Times New Roman" w:hAnsi="Times New Roman"/>
          <w:bCs/>
          <w:color w:val="000000"/>
          <w:sz w:val="28"/>
          <w:vertAlign w:val="subscript"/>
        </w:rPr>
        <w:t>впр</w:t>
      </w:r>
      <w:r w:rsidR="002C731B" w:rsidRPr="00EF47BF">
        <w:rPr>
          <w:rFonts w:ascii="Times New Roman" w:hAnsi="Times New Roman"/>
          <w:bCs/>
          <w:color w:val="000000"/>
          <w:sz w:val="28"/>
          <w:lang w:val="it-IT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пароохладитель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7.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Давление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отклоняется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заданного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значения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всех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случаях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небаланса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между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количествами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потребляемого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Cs/>
          <w:color w:val="000000"/>
          <w:sz w:val="28"/>
          <w:lang w:val="it-IT"/>
        </w:rPr>
        <w:t>D</w:t>
      </w:r>
      <w:r w:rsidR="000C3FE3" w:rsidRPr="00EF47BF">
        <w:rPr>
          <w:rFonts w:ascii="Times New Roman" w:hAnsi="Times New Roman"/>
          <w:iCs/>
          <w:color w:val="000000"/>
          <w:sz w:val="28"/>
          <w:vertAlign w:val="subscript"/>
        </w:rPr>
        <w:t>п.п</w:t>
      </w:r>
      <w:r w:rsidR="002C731B" w:rsidRPr="00EF47BF">
        <w:rPr>
          <w:rFonts w:ascii="Times New Roman" w:hAnsi="Times New Roman"/>
          <w:iCs/>
          <w:color w:val="000000"/>
          <w:sz w:val="28"/>
          <w:vertAlign w:val="subscript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генер</w:t>
      </w:r>
      <w:r w:rsidR="000C3FE3" w:rsidRPr="00EF47BF">
        <w:rPr>
          <w:rFonts w:ascii="Times New Roman" w:hAnsi="Times New Roman"/>
          <w:color w:val="000000"/>
          <w:sz w:val="28"/>
        </w:rPr>
        <w:t>ируемого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(вырабатываемого)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0C3FE3" w:rsidRPr="00EF47BF">
        <w:rPr>
          <w:rFonts w:ascii="Times New Roman" w:hAnsi="Times New Roman"/>
          <w:color w:val="000000"/>
          <w:sz w:val="28"/>
        </w:rPr>
        <w:t>эк</w:t>
      </w:r>
      <w:r w:rsidRPr="00EF47BF">
        <w:rPr>
          <w:rFonts w:ascii="Times New Roman" w:hAnsi="Times New Roman"/>
          <w:color w:val="000000"/>
          <w:sz w:val="28"/>
        </w:rPr>
        <w:t>ранных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трубах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  <w:lang w:val="it-IT"/>
        </w:rPr>
        <w:t>D</w:t>
      </w:r>
      <w:r w:rsidR="006575D9" w:rsidRPr="00EF47BF">
        <w:rPr>
          <w:rFonts w:ascii="Times New Roman" w:hAnsi="Times New Roman"/>
          <w:color w:val="000000"/>
          <w:sz w:val="28"/>
          <w:vertAlign w:val="subscript"/>
        </w:rPr>
        <w:t>б</w:t>
      </w:r>
      <w:r w:rsidRPr="00EF47BF">
        <w:rPr>
          <w:rFonts w:ascii="Times New Roman" w:hAnsi="Times New Roman"/>
          <w:color w:val="000000"/>
          <w:sz w:val="28"/>
          <w:lang w:val="it-IT"/>
        </w:rPr>
        <w:t>.</w:t>
      </w:r>
      <w:r w:rsidR="002C731B" w:rsidRPr="00EF47BF">
        <w:rPr>
          <w:rFonts w:ascii="Times New Roman" w:hAnsi="Times New Roman"/>
          <w:color w:val="000000"/>
          <w:sz w:val="28"/>
          <w:lang w:val="it-IT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Небаланс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устраняется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посредством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тепловыделения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топке,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главным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образом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изменением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подачи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топли</w:t>
      </w:r>
      <w:r w:rsidRPr="00EF47BF">
        <w:rPr>
          <w:rFonts w:ascii="Times New Roman" w:hAnsi="Times New Roman"/>
          <w:color w:val="000000"/>
          <w:sz w:val="28"/>
        </w:rPr>
        <w:t>ва.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Кроме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названных,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следует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поддерживать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пределах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допустимых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отклонений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следующие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вели</w:t>
      </w:r>
      <w:r w:rsidR="006575D9" w:rsidRPr="00EF47BF">
        <w:rPr>
          <w:rFonts w:ascii="Times New Roman" w:hAnsi="Times New Roman"/>
          <w:color w:val="000000"/>
          <w:sz w:val="28"/>
        </w:rPr>
        <w:t>чины: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уровень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барабане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Н</w:t>
      </w:r>
      <w:r w:rsidR="006575D9" w:rsidRPr="00EF47BF">
        <w:rPr>
          <w:rFonts w:ascii="Times New Roman" w:hAnsi="Times New Roman"/>
          <w:color w:val="000000"/>
          <w:sz w:val="28"/>
          <w:vertAlign w:val="subscript"/>
        </w:rPr>
        <w:t>б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(регу</w:t>
      </w:r>
      <w:r w:rsidRPr="00EF47BF">
        <w:rPr>
          <w:rFonts w:ascii="Times New Roman" w:hAnsi="Times New Roman"/>
          <w:color w:val="000000"/>
          <w:sz w:val="28"/>
        </w:rPr>
        <w:t>лируется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изменением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подачи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питательной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  <w:lang w:val="en-US"/>
        </w:rPr>
        <w:t>D</w:t>
      </w:r>
      <w:r w:rsidR="006575D9" w:rsidRPr="00EF47BF">
        <w:rPr>
          <w:rFonts w:ascii="Times New Roman" w:hAnsi="Times New Roman"/>
          <w:color w:val="000000"/>
          <w:sz w:val="28"/>
          <w:vertAlign w:val="subscript"/>
        </w:rPr>
        <w:t>п.п</w:t>
      </w:r>
      <w:r w:rsidRPr="00EF47BF">
        <w:rPr>
          <w:rFonts w:ascii="Times New Roman" w:hAnsi="Times New Roman"/>
          <w:color w:val="000000"/>
          <w:sz w:val="28"/>
          <w:lang w:val="it-IT"/>
        </w:rPr>
        <w:t>);</w:t>
      </w:r>
      <w:r w:rsidR="002C731B" w:rsidRPr="00EF47BF">
        <w:rPr>
          <w:rFonts w:ascii="Times New Roman" w:hAnsi="Times New Roman"/>
          <w:color w:val="000000"/>
          <w:sz w:val="28"/>
          <w:lang w:val="it-IT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разрежение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верхней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части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топки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  <w:lang w:val="it-IT"/>
        </w:rPr>
        <w:t>S</w:t>
      </w:r>
      <w:r w:rsidRPr="00EF47BF">
        <w:rPr>
          <w:rFonts w:ascii="Times New Roman" w:hAnsi="Times New Roman"/>
          <w:color w:val="000000"/>
          <w:sz w:val="28"/>
          <w:vertAlign w:val="subscript"/>
          <w:lang w:val="it-IT"/>
        </w:rPr>
        <w:t>T</w:t>
      </w:r>
      <w:r w:rsidR="002C731B" w:rsidRPr="00EF47BF">
        <w:rPr>
          <w:rFonts w:ascii="Times New Roman" w:hAnsi="Times New Roman"/>
          <w:color w:val="000000"/>
          <w:sz w:val="28"/>
          <w:lang w:val="it-IT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(регулируется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изменением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производительности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дымососов,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отсасывающих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дымовые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газы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топки);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оптимальный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из</w:t>
      </w:r>
      <w:r w:rsidRPr="00EF47BF">
        <w:rPr>
          <w:rFonts w:ascii="Times New Roman" w:hAnsi="Times New Roman"/>
          <w:color w:val="000000"/>
          <w:sz w:val="28"/>
        </w:rPr>
        <w:t>быток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воздуха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за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пароперегревателем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α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(регулируется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изменением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производительности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дутьевых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вентиляторов,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нагнетающ</w:t>
      </w:r>
      <w:r w:rsidR="006575D9" w:rsidRPr="00EF47BF">
        <w:rPr>
          <w:rFonts w:ascii="Times New Roman" w:hAnsi="Times New Roman"/>
          <w:color w:val="000000"/>
          <w:sz w:val="28"/>
        </w:rPr>
        <w:t>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воздух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топку);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солесодержан</w:t>
      </w:r>
      <w:r w:rsidRPr="00EF47BF">
        <w:rPr>
          <w:rFonts w:ascii="Times New Roman" w:hAnsi="Times New Roman"/>
          <w:color w:val="000000"/>
          <w:sz w:val="28"/>
        </w:rPr>
        <w:t>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котловой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пересчете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  <w:lang w:val="it-IT"/>
        </w:rPr>
        <w:t>NaCl</w:t>
      </w:r>
      <w:r w:rsidR="002C731B" w:rsidRPr="00EF47BF">
        <w:rPr>
          <w:rFonts w:ascii="Times New Roman" w:hAnsi="Times New Roman"/>
          <w:color w:val="000000"/>
          <w:sz w:val="28"/>
          <w:lang w:val="it-IT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(регули</w:t>
      </w:r>
      <w:r w:rsidRPr="00EF47BF">
        <w:rPr>
          <w:rFonts w:ascii="Times New Roman" w:hAnsi="Times New Roman"/>
          <w:color w:val="000000"/>
          <w:sz w:val="28"/>
        </w:rPr>
        <w:t>руется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изменением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расхода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  <w:lang w:val="it-IT"/>
        </w:rPr>
        <w:t>D</w:t>
      </w:r>
      <w:r w:rsidRPr="00EF47BF">
        <w:rPr>
          <w:rFonts w:ascii="Times New Roman" w:hAnsi="Times New Roman"/>
          <w:color w:val="000000"/>
          <w:sz w:val="28"/>
          <w:vertAlign w:val="subscript"/>
          <w:lang w:val="it-IT"/>
        </w:rPr>
        <w:t>np</w:t>
      </w:r>
      <w:r w:rsidRPr="00EF47BF">
        <w:rPr>
          <w:rFonts w:ascii="Times New Roman" w:hAnsi="Times New Roman"/>
          <w:color w:val="000000"/>
          <w:sz w:val="28"/>
          <w:lang w:val="it-IT"/>
        </w:rPr>
        <w:t>,</w:t>
      </w:r>
      <w:r w:rsidR="002C731B" w:rsidRPr="00EF47BF">
        <w:rPr>
          <w:rFonts w:ascii="Times New Roman" w:hAnsi="Times New Roman"/>
          <w:color w:val="000000"/>
          <w:sz w:val="28"/>
          <w:lang w:val="it-IT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выпускаемой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барабана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сепаратор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непрерывной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продувки).</w:t>
      </w:r>
    </w:p>
    <w:p w:rsidR="0021429B" w:rsidRPr="00EF47BF" w:rsidRDefault="00D92E59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Система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автоматического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барабанного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парового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котла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целом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состоит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отдельных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замкнутых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систем: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1)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давления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перегретого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р</w:t>
      </w:r>
      <w:r w:rsidRPr="00EF47BF">
        <w:rPr>
          <w:rFonts w:ascii="Times New Roman" w:hAnsi="Times New Roman"/>
          <w:color w:val="000000"/>
          <w:sz w:val="28"/>
          <w:vertAlign w:val="subscript"/>
        </w:rPr>
        <w:t>п</w:t>
      </w:r>
      <w:r w:rsidR="006575D9" w:rsidRPr="00EF47BF">
        <w:rPr>
          <w:rFonts w:ascii="Times New Roman" w:hAnsi="Times New Roman"/>
          <w:color w:val="000000"/>
          <w:sz w:val="28"/>
          <w:vertAlign w:val="subscript"/>
        </w:rPr>
        <w:t>.п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тепловой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на</w:t>
      </w:r>
      <w:r w:rsidRPr="00EF47BF">
        <w:rPr>
          <w:rFonts w:ascii="Times New Roman" w:hAnsi="Times New Roman"/>
          <w:color w:val="000000"/>
          <w:sz w:val="28"/>
        </w:rPr>
        <w:t>грузки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iCs/>
          <w:color w:val="000000"/>
          <w:sz w:val="28"/>
          <w:lang w:val="en-US"/>
        </w:rPr>
        <w:t>D</w:t>
      </w:r>
      <w:r w:rsidR="006575D9" w:rsidRPr="00EF47BF">
        <w:rPr>
          <w:rFonts w:ascii="Times New Roman" w:hAnsi="Times New Roman"/>
          <w:iCs/>
          <w:color w:val="000000"/>
          <w:sz w:val="28"/>
          <w:vertAlign w:val="subscript"/>
          <w:lang w:val="en-US"/>
        </w:rPr>
        <w:t>q</w:t>
      </w:r>
      <w:r w:rsidR="002C731B" w:rsidRPr="00EF47BF">
        <w:rPr>
          <w:rFonts w:ascii="Times New Roman" w:hAnsi="Times New Roman"/>
          <w:iCs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iCs/>
          <w:color w:val="000000"/>
          <w:sz w:val="28"/>
        </w:rPr>
        <w:t>;2</w:t>
      </w:r>
      <w:r w:rsidRPr="00EF47BF">
        <w:rPr>
          <w:rFonts w:ascii="Times New Roman" w:hAnsi="Times New Roman"/>
          <w:color w:val="000000"/>
          <w:sz w:val="28"/>
        </w:rPr>
        <w:t>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избытка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</w:t>
      </w:r>
      <w:r w:rsidR="006575D9" w:rsidRPr="00EF47BF">
        <w:rPr>
          <w:rFonts w:ascii="Times New Roman" w:hAnsi="Times New Roman"/>
          <w:color w:val="000000"/>
          <w:sz w:val="28"/>
        </w:rPr>
        <w:t>здуха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топке,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определяемого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со</w:t>
      </w:r>
      <w:r w:rsidRPr="00EF47BF">
        <w:rPr>
          <w:rFonts w:ascii="Times New Roman" w:hAnsi="Times New Roman"/>
          <w:color w:val="000000"/>
          <w:sz w:val="28"/>
        </w:rPr>
        <w:t>держанием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</w:t>
      </w:r>
      <w:r w:rsidRPr="00EF47BF">
        <w:rPr>
          <w:rFonts w:ascii="Times New Roman" w:hAnsi="Times New Roman"/>
          <w:color w:val="000000"/>
          <w:sz w:val="28"/>
          <w:vertAlign w:val="subscript"/>
        </w:rPr>
        <w:t>2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паропер</w:t>
      </w:r>
      <w:r w:rsidR="006575D9" w:rsidRPr="00EF47BF">
        <w:rPr>
          <w:rFonts w:ascii="Times New Roman" w:hAnsi="Times New Roman"/>
          <w:color w:val="000000"/>
          <w:sz w:val="28"/>
        </w:rPr>
        <w:t>егревателем,—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экономичности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про</w:t>
      </w:r>
      <w:r w:rsidRPr="00EF47BF">
        <w:rPr>
          <w:rFonts w:ascii="Times New Roman" w:hAnsi="Times New Roman"/>
          <w:color w:val="000000"/>
          <w:sz w:val="28"/>
        </w:rPr>
        <w:t>цесса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горения;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3)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разрежения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верхней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части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топки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  <w:lang w:val="en-US"/>
        </w:rPr>
        <w:t>S</w:t>
      </w:r>
      <w:r w:rsidRPr="00EF47BF">
        <w:rPr>
          <w:rFonts w:ascii="Times New Roman" w:hAnsi="Times New Roman"/>
          <w:color w:val="000000"/>
          <w:sz w:val="28"/>
          <w:vertAlign w:val="subscript"/>
        </w:rPr>
        <w:t>Т</w:t>
      </w:r>
      <w:r w:rsidRPr="00EF47BF">
        <w:rPr>
          <w:rFonts w:ascii="Times New Roman" w:hAnsi="Times New Roman"/>
          <w:color w:val="000000"/>
          <w:sz w:val="28"/>
        </w:rPr>
        <w:t>;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4)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перегре</w:t>
      </w:r>
      <w:r w:rsidR="006575D9" w:rsidRPr="00EF47BF">
        <w:rPr>
          <w:rFonts w:ascii="Times New Roman" w:hAnsi="Times New Roman"/>
          <w:color w:val="000000"/>
          <w:sz w:val="28"/>
        </w:rPr>
        <w:t>ва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пара;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5)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питания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котловой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6575D9" w:rsidRPr="00EF47BF">
        <w:rPr>
          <w:rFonts w:ascii="Times New Roman" w:hAnsi="Times New Roman"/>
          <w:color w:val="000000"/>
          <w:sz w:val="28"/>
        </w:rPr>
        <w:t>во</w:t>
      </w:r>
      <w:r w:rsidRPr="00EF47BF">
        <w:rPr>
          <w:rFonts w:ascii="Times New Roman" w:hAnsi="Times New Roman"/>
          <w:color w:val="000000"/>
          <w:sz w:val="28"/>
        </w:rPr>
        <w:t>дой;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6)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качества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котловой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воды.</w:t>
      </w:r>
    </w:p>
    <w:p w:rsidR="002C731B" w:rsidRPr="00EF47BF" w:rsidRDefault="002C731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1429B" w:rsidRPr="00EF47BF" w:rsidRDefault="00BB46B1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Рисунок 8" o:spid="_x0000_i1025" type="#_x0000_t75" style="width:97.5pt;height:93.75pt;visibility:visible">
            <v:imagedata r:id="rId8" o:title=""/>
          </v:shape>
        </w:pict>
      </w:r>
    </w:p>
    <w:p w:rsidR="00093BCF" w:rsidRPr="00EF47BF" w:rsidRDefault="00043C9A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11.1.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Принципиальная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технологическая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схема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барабанного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парового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котла</w:t>
      </w:r>
    </w:p>
    <w:p w:rsidR="00245085" w:rsidRPr="00EF47BF" w:rsidRDefault="00245085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3BCF" w:rsidRPr="00EF47BF" w:rsidRDefault="00093BCF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br w:type="page"/>
      </w:r>
    </w:p>
    <w:p w:rsidR="00043C9A" w:rsidRPr="00EF47BF" w:rsidRDefault="00BB46B1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Рисунок 11" o:spid="_x0000_i1026" type="#_x0000_t75" style="width:120.75pt;height:121.5pt;visibility:visible">
            <v:imagedata r:id="rId9" o:title=""/>
          </v:shape>
        </w:pict>
      </w:r>
    </w:p>
    <w:p w:rsidR="007247A7" w:rsidRPr="00EF47BF" w:rsidRDefault="00043C9A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11.2.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Схема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взаимосвязей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между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выходными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входными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величинами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барабанном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котле</w:t>
      </w:r>
    </w:p>
    <w:p w:rsidR="002C731B" w:rsidRPr="00EF47BF" w:rsidRDefault="002C731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E724A" w:rsidRPr="00EF47BF" w:rsidRDefault="009E724A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EF47BF">
        <w:rPr>
          <w:rFonts w:ascii="Times New Roman" w:hAnsi="Times New Roman"/>
          <w:b/>
          <w:color w:val="000000"/>
          <w:sz w:val="28"/>
        </w:rPr>
        <w:t>3.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Регулирование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за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счет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рециркуляции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уходящих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газов.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Укажите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требования,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предъявляемые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к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поддержанию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пара,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и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динамические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свойства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объекта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регулирования.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Приведите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кривую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разгона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объекта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и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статическую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характеристику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093BCF" w:rsidRPr="00EF47BF">
        <w:rPr>
          <w:rFonts w:ascii="Times New Roman" w:hAnsi="Times New Roman"/>
          <w:b/>
          <w:color w:val="000000"/>
          <w:sz w:val="28"/>
        </w:rPr>
        <w:t>АСР</w:t>
      </w:r>
    </w:p>
    <w:p w:rsidR="009E724A" w:rsidRPr="00EF47BF" w:rsidRDefault="009E724A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95D63" w:rsidRPr="00EF47BF" w:rsidRDefault="00795D63" w:rsidP="00806D81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Характеристика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участка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регулирования.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современных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мощных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паротурбинных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установках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предусматривается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повторный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перегрев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после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его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расширения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ЦВД</w:t>
      </w:r>
      <w:r w:rsidR="00806D81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турбины.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Для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этого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прошедший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через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ЦВД,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возвращается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котёл,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где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он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нагревается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требуемой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качестве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поступает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вход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турбины.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также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должна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поддерживаться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высокой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точностью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допустимых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пределах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различных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нагрузках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турбины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изменениях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топочного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режима.</w:t>
      </w:r>
    </w:p>
    <w:p w:rsidR="00795D63" w:rsidRPr="00EF47BF" w:rsidRDefault="00795D63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Способы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схемы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регулирования.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Регулирование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перегрева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помощью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впрыска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оказывается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неэкономичным: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образовавшийся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результате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испарения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охлаждающей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проходит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через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проточную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часть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ЦВД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турбины,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что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приводит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снижению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КПД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теплосиловой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установки.</w:t>
      </w:r>
    </w:p>
    <w:p w:rsidR="00795D63" w:rsidRPr="00EF47BF" w:rsidRDefault="00795D63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1.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i/>
          <w:iCs/>
          <w:color w:val="000000"/>
          <w:sz w:val="28"/>
        </w:rPr>
        <w:t>Регулирование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i/>
          <w:iCs/>
          <w:color w:val="000000"/>
          <w:sz w:val="28"/>
        </w:rPr>
        <w:t>с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i/>
          <w:iCs/>
          <w:color w:val="000000"/>
          <w:sz w:val="28"/>
        </w:rPr>
        <w:t>помощью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i/>
          <w:iCs/>
          <w:color w:val="000000"/>
          <w:sz w:val="28"/>
        </w:rPr>
        <w:t>паро-парового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i/>
          <w:iCs/>
          <w:color w:val="000000"/>
          <w:sz w:val="28"/>
        </w:rPr>
        <w:t>теплообменника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(ППТО).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Конструктивно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ППТО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представляет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собой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вынесенный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газоходов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парового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котла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корпус,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выполненный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трубы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большого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диаметра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(300—400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мм),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внутри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</w:t>
      </w:r>
      <w:r w:rsidR="00444E08" w:rsidRPr="00EF47BF">
        <w:rPr>
          <w:rFonts w:ascii="Times New Roman" w:hAnsi="Times New Roman"/>
          <w:color w:val="000000"/>
          <w:sz w:val="28"/>
        </w:rPr>
        <w:t>оторого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проходят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змеевики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труб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м</w:t>
      </w:r>
      <w:r w:rsidRPr="00EF47BF">
        <w:rPr>
          <w:rFonts w:ascii="Times New Roman" w:hAnsi="Times New Roman"/>
          <w:color w:val="000000"/>
          <w:sz w:val="28"/>
        </w:rPr>
        <w:t>алого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диаметра,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укрепленные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трубных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досках.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Внутри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змеевиков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проходит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частично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перегретый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(до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450—520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°С)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первичный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или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грею</w:t>
      </w:r>
      <w:r w:rsidRPr="00EF47BF">
        <w:rPr>
          <w:rFonts w:ascii="Times New Roman" w:hAnsi="Times New Roman"/>
          <w:color w:val="000000"/>
          <w:sz w:val="28"/>
        </w:rPr>
        <w:t>щий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  <w:lang w:val="en-US"/>
        </w:rPr>
        <w:t>D</w:t>
      </w:r>
      <w:r w:rsidRPr="00EF47BF">
        <w:rPr>
          <w:rFonts w:ascii="Times New Roman" w:hAnsi="Times New Roman"/>
          <w:color w:val="000000"/>
          <w:sz w:val="28"/>
          <w:vertAlign w:val="subscript"/>
        </w:rPr>
        <w:t>г</w:t>
      </w:r>
      <w:r w:rsidRPr="00EF47BF">
        <w:rPr>
          <w:rFonts w:ascii="Times New Roman" w:hAnsi="Times New Roman"/>
          <w:color w:val="000000"/>
          <w:sz w:val="28"/>
        </w:rPr>
        <w:t>.</w:t>
      </w:r>
      <w:r w:rsidRPr="00EF47BF">
        <w:rPr>
          <w:rFonts w:ascii="Times New Roman" w:hAnsi="Times New Roman"/>
          <w:color w:val="000000"/>
          <w:sz w:val="28"/>
          <w:vertAlign w:val="subscript"/>
        </w:rPr>
        <w:t>п</w:t>
      </w:r>
      <w:r w:rsidRPr="00EF47BF">
        <w:rPr>
          <w:rFonts w:ascii="Times New Roman" w:hAnsi="Times New Roman"/>
          <w:color w:val="000000"/>
          <w:sz w:val="28"/>
        </w:rPr>
        <w:t>;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внутри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трубы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большого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диаметра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встречно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проходит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вторичный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  <w:lang w:val="en-US"/>
        </w:rPr>
        <w:t>D</w:t>
      </w:r>
      <w:r w:rsidR="00444E08" w:rsidRPr="00EF47BF">
        <w:rPr>
          <w:rFonts w:ascii="Times New Roman" w:hAnsi="Times New Roman"/>
          <w:bCs/>
          <w:color w:val="000000"/>
          <w:sz w:val="28"/>
          <w:vertAlign w:val="subscript"/>
        </w:rPr>
        <w:t>в.п</w:t>
      </w:r>
      <w:r w:rsidR="002C731B" w:rsidRPr="00EF47BF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320—350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°С.</w:t>
      </w:r>
    </w:p>
    <w:p w:rsidR="00795D63" w:rsidRPr="00EF47BF" w:rsidRDefault="00795D63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Регулирование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производится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путем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изменений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его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расхода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через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ППТО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помощью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трехходового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клапана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обводного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паропровода.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качестве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резервного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средства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регулирова</w:t>
      </w:r>
      <w:r w:rsidRPr="00EF47BF">
        <w:rPr>
          <w:rFonts w:ascii="Times New Roman" w:hAnsi="Times New Roman"/>
          <w:color w:val="000000"/>
          <w:sz w:val="28"/>
        </w:rPr>
        <w:t>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случай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чрезмерного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повышения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  <w:lang w:val="en-US"/>
        </w:rPr>
        <w:t>t</w:t>
      </w:r>
      <w:r w:rsidR="00444E08" w:rsidRPr="00EF47BF">
        <w:rPr>
          <w:rFonts w:ascii="Times New Roman" w:hAnsi="Times New Roman"/>
          <w:bCs/>
          <w:color w:val="000000"/>
          <w:sz w:val="28"/>
          <w:vertAlign w:val="subscript"/>
        </w:rPr>
        <w:t>в.п</w:t>
      </w:r>
      <w:r w:rsidR="002C731B" w:rsidRPr="00EF47BF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предусматривается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ава</w:t>
      </w:r>
      <w:r w:rsidRPr="00EF47BF">
        <w:rPr>
          <w:rFonts w:ascii="Times New Roman" w:hAnsi="Times New Roman"/>
          <w:color w:val="000000"/>
          <w:sz w:val="28"/>
        </w:rPr>
        <w:t>рийный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впрыск.</w:t>
      </w:r>
    </w:p>
    <w:p w:rsidR="00795D63" w:rsidRPr="00EF47BF" w:rsidRDefault="00795D63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Принципиальная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схема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автоматической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системы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регулирования,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помощью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ППТО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приведена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рис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11.28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(вариант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а).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</w:t>
      </w:r>
      <w:r w:rsidR="00444E08" w:rsidRPr="00EF47BF">
        <w:rPr>
          <w:rFonts w:ascii="Times New Roman" w:hAnsi="Times New Roman"/>
          <w:color w:val="000000"/>
          <w:sz w:val="28"/>
        </w:rPr>
        <w:t>едостаток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ППТО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—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существенная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инерция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  <w:lang w:val="en-US"/>
        </w:rPr>
        <w:t>t</w:t>
      </w:r>
      <w:r w:rsidR="00444E08" w:rsidRPr="00EF47BF">
        <w:rPr>
          <w:rFonts w:ascii="Times New Roman" w:hAnsi="Times New Roman"/>
          <w:color w:val="000000"/>
          <w:sz w:val="28"/>
          <w:vertAlign w:val="subscript"/>
        </w:rPr>
        <w:t>в.п</w:t>
      </w:r>
      <w:r w:rsidR="00444E08" w:rsidRPr="00EF47BF">
        <w:rPr>
          <w:rFonts w:ascii="Times New Roman" w:hAnsi="Times New Roman"/>
          <w:color w:val="000000"/>
          <w:sz w:val="28"/>
        </w:rPr>
        <w:t>.</w:t>
      </w:r>
    </w:p>
    <w:p w:rsidR="00444E08" w:rsidRPr="00EF47BF" w:rsidRDefault="00795D63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2.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Регулирование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с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помощью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газопаро-парового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теплообменника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(ГППТО).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Теплообменник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сконстр</w:t>
      </w:r>
      <w:r w:rsidR="00444E08" w:rsidRPr="00EF47BF">
        <w:rPr>
          <w:rFonts w:ascii="Times New Roman" w:hAnsi="Times New Roman"/>
          <w:color w:val="000000"/>
          <w:sz w:val="28"/>
        </w:rPr>
        <w:t>уирован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принципу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труба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тру</w:t>
      </w:r>
      <w:r w:rsidRPr="00EF47BF">
        <w:rPr>
          <w:rFonts w:ascii="Times New Roman" w:hAnsi="Times New Roman"/>
          <w:color w:val="000000"/>
          <w:sz w:val="28"/>
        </w:rPr>
        <w:t>бе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представляет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собой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размещенную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газоходе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систему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змеевиков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труб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диаметром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60x3,5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мм,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внутри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каждой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которых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проходят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две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трубки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диаметром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16x3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мм.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трубкам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малого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диаметра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дви</w:t>
      </w:r>
      <w:r w:rsidRPr="00EF47BF">
        <w:rPr>
          <w:rFonts w:ascii="Times New Roman" w:hAnsi="Times New Roman"/>
          <w:color w:val="000000"/>
          <w:sz w:val="28"/>
        </w:rPr>
        <w:t>жется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первичный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или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греющий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пар;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навстречу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ему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трубам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большо</w:t>
      </w:r>
      <w:r w:rsidRPr="00EF47BF">
        <w:rPr>
          <w:rFonts w:ascii="Times New Roman" w:hAnsi="Times New Roman"/>
          <w:color w:val="000000"/>
          <w:sz w:val="28"/>
        </w:rPr>
        <w:t>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диаметра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проходит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вторичный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</w:t>
      </w:r>
      <w:r w:rsidR="00444E08" w:rsidRPr="00EF47BF">
        <w:rPr>
          <w:rFonts w:ascii="Times New Roman" w:hAnsi="Times New Roman"/>
          <w:color w:val="000000"/>
          <w:sz w:val="28"/>
        </w:rPr>
        <w:t>ар.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Трубы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большого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диаметра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обо</w:t>
      </w:r>
      <w:r w:rsidRPr="00EF47BF">
        <w:rPr>
          <w:rFonts w:ascii="Times New Roman" w:hAnsi="Times New Roman"/>
          <w:color w:val="000000"/>
          <w:sz w:val="28"/>
        </w:rPr>
        <w:t>греваются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топочными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газами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снаружи,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что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требует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надежного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охлаждения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изнутри.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связи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этим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через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змеевики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большего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color w:val="000000"/>
          <w:sz w:val="28"/>
        </w:rPr>
        <w:t>ди</w:t>
      </w:r>
      <w:r w:rsidRPr="00EF47BF">
        <w:rPr>
          <w:rFonts w:ascii="Times New Roman" w:hAnsi="Times New Roman"/>
          <w:color w:val="000000"/>
          <w:sz w:val="28"/>
        </w:rPr>
        <w:t>а</w:t>
      </w:r>
      <w:r w:rsidR="00444E08" w:rsidRPr="00EF47BF">
        <w:rPr>
          <w:rFonts w:ascii="Times New Roman" w:hAnsi="Times New Roman"/>
          <w:bCs/>
          <w:color w:val="000000"/>
          <w:sz w:val="28"/>
        </w:rPr>
        <w:t>метра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пропускается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весь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вторичный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пар,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регулирование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его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темпера</w:t>
      </w:r>
      <w:r w:rsidR="00444E08" w:rsidRPr="00EF47BF">
        <w:rPr>
          <w:rFonts w:ascii="Times New Roman" w:hAnsi="Times New Roman"/>
          <w:bCs/>
          <w:color w:val="000000"/>
          <w:sz w:val="28"/>
        </w:rPr>
        <w:t>туры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осуществляется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путем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изменения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расхода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первичного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пара.</w:t>
      </w:r>
      <w:r w:rsidR="00093BCF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Принципиальная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схема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пара,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с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помощью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ГППТО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изображена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11.28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(вариант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444E08" w:rsidRPr="00EF47BF">
        <w:rPr>
          <w:rFonts w:ascii="Times New Roman" w:hAnsi="Times New Roman"/>
          <w:bCs/>
          <w:color w:val="000000"/>
          <w:sz w:val="28"/>
        </w:rPr>
        <w:t>б).</w:t>
      </w:r>
    </w:p>
    <w:p w:rsidR="002C731B" w:rsidRPr="00EF47BF" w:rsidRDefault="002C731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</w:p>
    <w:p w:rsidR="00BC6A60" w:rsidRPr="00EF47BF" w:rsidRDefault="00BB46B1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Рисунок 14" o:spid="_x0000_i1027" type="#_x0000_t75" style="width:123.75pt;height:63pt;visibility:visible">
            <v:imagedata r:id="rId10" o:title=""/>
          </v:shape>
        </w:pict>
      </w:r>
    </w:p>
    <w:p w:rsidR="00093BCF" w:rsidRPr="00EF47BF" w:rsidRDefault="00BC6A60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11.28.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Схемы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помощью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паро-парового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(пунктирная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линия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bCs/>
          <w:i/>
          <w:iCs/>
          <w:color w:val="000000"/>
          <w:sz w:val="28"/>
        </w:rPr>
        <w:t>а)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или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газопарового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(пунктирная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линия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bCs/>
          <w:i/>
          <w:iCs/>
          <w:color w:val="000000"/>
          <w:sz w:val="28"/>
        </w:rPr>
        <w:t>б)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теплообменников:</w:t>
      </w:r>
    </w:p>
    <w:p w:rsidR="00093BCF" w:rsidRPr="00EF47BF" w:rsidRDefault="00093BCF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br w:type="page"/>
      </w:r>
    </w:p>
    <w:p w:rsidR="00BC6A60" w:rsidRPr="00EF47BF" w:rsidRDefault="00BC6A60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0"/>
        </w:rPr>
      </w:pPr>
      <w:r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>1,3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—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ступени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вторичного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пароперегревателя;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>2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—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паровой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или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газопаровой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теплообменник;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>4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—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термопара;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>5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—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дифференциатор;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>6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—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регулятор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температуры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пара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на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выходе;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7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—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пароохладитель;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>8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—трехходовой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регулирующий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клапан;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>9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—-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обводной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клапан;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>10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—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аварийный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впрыскивающий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  <w:szCs w:val="20"/>
        </w:rPr>
        <w:t>пароохладитель</w:t>
      </w:r>
    </w:p>
    <w:p w:rsidR="00444E08" w:rsidRPr="00EF47BF" w:rsidRDefault="00444E08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EF47BF">
        <w:rPr>
          <w:rFonts w:ascii="Times New Roman" w:hAnsi="Times New Roman"/>
          <w:bCs/>
          <w:color w:val="000000"/>
          <w:sz w:val="28"/>
        </w:rPr>
        <w:t>Способы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с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помощью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теплообменников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экономически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целесообр</w:t>
      </w:r>
      <w:r w:rsidR="00BC6A60" w:rsidRPr="00EF47BF">
        <w:rPr>
          <w:rFonts w:ascii="Times New Roman" w:hAnsi="Times New Roman"/>
          <w:bCs/>
          <w:color w:val="000000"/>
          <w:sz w:val="28"/>
        </w:rPr>
        <w:t>азны,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при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этом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ГППТО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менее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инер</w:t>
      </w:r>
      <w:r w:rsidRPr="00EF47BF">
        <w:rPr>
          <w:rFonts w:ascii="Times New Roman" w:hAnsi="Times New Roman"/>
          <w:bCs/>
          <w:color w:val="000000"/>
          <w:sz w:val="28"/>
        </w:rPr>
        <w:t>ционен,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чем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ППТО.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Одна</w:t>
      </w:r>
      <w:r w:rsidR="00BC6A60" w:rsidRPr="00EF47BF">
        <w:rPr>
          <w:rFonts w:ascii="Times New Roman" w:hAnsi="Times New Roman"/>
          <w:bCs/>
          <w:color w:val="000000"/>
          <w:sz w:val="28"/>
        </w:rPr>
        <w:t>ко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недостаток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их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состоит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в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появ</w:t>
      </w:r>
      <w:r w:rsidRPr="00EF47BF">
        <w:rPr>
          <w:rFonts w:ascii="Times New Roman" w:hAnsi="Times New Roman"/>
          <w:bCs/>
          <w:color w:val="000000"/>
          <w:sz w:val="28"/>
        </w:rPr>
        <w:t>лении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существенных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взаи</w:t>
      </w:r>
      <w:r w:rsidR="00BC6A60" w:rsidRPr="00EF47BF">
        <w:rPr>
          <w:rFonts w:ascii="Times New Roman" w:hAnsi="Times New Roman"/>
          <w:bCs/>
          <w:color w:val="000000"/>
          <w:sz w:val="28"/>
        </w:rPr>
        <w:t>мосвязей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между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системами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регу</w:t>
      </w:r>
      <w:r w:rsidRPr="00EF47BF">
        <w:rPr>
          <w:rFonts w:ascii="Times New Roman" w:hAnsi="Times New Roman"/>
          <w:bCs/>
          <w:color w:val="000000"/>
          <w:sz w:val="28"/>
        </w:rPr>
        <w:t>лирования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первичного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пара.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Кроме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того,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эти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способы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не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всегда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обеспечивают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д</w:t>
      </w:r>
      <w:r w:rsidR="00BC6A60" w:rsidRPr="00EF47BF">
        <w:rPr>
          <w:rFonts w:ascii="Times New Roman" w:hAnsi="Times New Roman"/>
          <w:bCs/>
          <w:color w:val="000000"/>
          <w:sz w:val="28"/>
        </w:rPr>
        <w:t>остаточный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диапазон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ре</w:t>
      </w:r>
      <w:r w:rsidRPr="00EF47BF">
        <w:rPr>
          <w:rFonts w:ascii="Times New Roman" w:hAnsi="Times New Roman"/>
          <w:bCs/>
          <w:color w:val="000000"/>
          <w:sz w:val="28"/>
        </w:rPr>
        <w:t>гулирования.</w:t>
      </w:r>
    </w:p>
    <w:p w:rsidR="00444E08" w:rsidRPr="00EF47BF" w:rsidRDefault="00444E08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EF47BF">
        <w:rPr>
          <w:rFonts w:ascii="Times New Roman" w:hAnsi="Times New Roman"/>
          <w:bCs/>
          <w:color w:val="000000"/>
          <w:sz w:val="28"/>
        </w:rPr>
        <w:t>3.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Регулирование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перепуском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части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в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обвод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i/>
          <w:iCs/>
          <w:color w:val="000000"/>
          <w:sz w:val="28"/>
        </w:rPr>
        <w:t>кон</w:t>
      </w:r>
      <w:r w:rsidRPr="00EF47BF">
        <w:rPr>
          <w:rFonts w:ascii="Times New Roman" w:hAnsi="Times New Roman"/>
          <w:i/>
          <w:iCs/>
          <w:color w:val="000000"/>
          <w:sz w:val="28"/>
        </w:rPr>
        <w:t>вективной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поверхности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н</w:t>
      </w:r>
      <w:r w:rsidR="00BC6A60" w:rsidRPr="00EF47BF">
        <w:rPr>
          <w:rFonts w:ascii="Times New Roman" w:hAnsi="Times New Roman"/>
          <w:i/>
          <w:iCs/>
          <w:color w:val="000000"/>
          <w:sz w:val="28"/>
        </w:rPr>
        <w:t>агрева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i/>
          <w:iCs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i/>
          <w:iCs/>
          <w:color w:val="000000"/>
          <w:sz w:val="28"/>
        </w:rPr>
        <w:t>пароперегрева</w:t>
      </w:r>
      <w:r w:rsidRPr="00EF47BF">
        <w:rPr>
          <w:rFonts w:ascii="Times New Roman" w:hAnsi="Times New Roman"/>
          <w:i/>
          <w:iCs/>
          <w:color w:val="000000"/>
          <w:sz w:val="28"/>
        </w:rPr>
        <w:t>теля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(паровой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байпас).</w:t>
      </w:r>
    </w:p>
    <w:p w:rsidR="007247A7" w:rsidRPr="00EF47BF" w:rsidRDefault="00444E08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EF47BF">
        <w:rPr>
          <w:rFonts w:ascii="Times New Roman" w:hAnsi="Times New Roman"/>
          <w:bCs/>
          <w:color w:val="000000"/>
          <w:sz w:val="28"/>
        </w:rPr>
        <w:t>Принципиальная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схе</w:t>
      </w:r>
      <w:r w:rsidR="00BC6A60" w:rsidRPr="00EF47BF">
        <w:rPr>
          <w:rFonts w:ascii="Times New Roman" w:hAnsi="Times New Roman"/>
          <w:bCs/>
          <w:color w:val="000000"/>
          <w:sz w:val="28"/>
        </w:rPr>
        <w:t>ма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при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6A60" w:rsidRPr="00EF47BF">
        <w:rPr>
          <w:rFonts w:ascii="Times New Roman" w:hAnsi="Times New Roman"/>
          <w:bCs/>
          <w:color w:val="000000"/>
          <w:sz w:val="28"/>
        </w:rPr>
        <w:t>использова</w:t>
      </w:r>
      <w:r w:rsidRPr="00EF47BF">
        <w:rPr>
          <w:rFonts w:ascii="Times New Roman" w:hAnsi="Times New Roman"/>
          <w:bCs/>
          <w:color w:val="000000"/>
          <w:sz w:val="28"/>
        </w:rPr>
        <w:t>нии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парового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байпасирования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изображена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11.29.</w:t>
      </w:r>
    </w:p>
    <w:p w:rsidR="002C731B" w:rsidRPr="00EF47BF" w:rsidRDefault="002C731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</w:p>
    <w:p w:rsidR="00C279BF" w:rsidRPr="00EF47BF" w:rsidRDefault="00BB46B1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Рисунок 17" o:spid="_x0000_i1028" type="#_x0000_t75" style="width:141.75pt;height:109.5pt;visibility:visible">
            <v:imagedata r:id="rId11" o:title=""/>
          </v:shape>
        </w:pict>
      </w:r>
    </w:p>
    <w:p w:rsidR="007247A7" w:rsidRPr="00EF47BF" w:rsidRDefault="00C279BF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EF47BF">
        <w:rPr>
          <w:rFonts w:ascii="Times New Roman" w:hAnsi="Times New Roman"/>
          <w:i/>
          <w:color w:val="000000"/>
          <w:sz w:val="28"/>
        </w:rPr>
        <w:t>Рис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11,29.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Схема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перепуском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части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помимо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холодного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пакета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пароперегревателя</w:t>
      </w:r>
    </w:p>
    <w:p w:rsidR="00093BCF" w:rsidRPr="00EF47BF" w:rsidRDefault="00093BCF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C279BF" w:rsidRPr="00EF47BF" w:rsidRDefault="00C279BF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Конструктивно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вторичный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—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«холодный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пакет»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1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размещается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зоне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сравнительно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низких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газов,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«горячий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пакет»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2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выносится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зону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высоких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газов.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Тепловосприятие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пароперегревателя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регулируется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трехходовым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клапаном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3,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перепускающим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часть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«холодного»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помимо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первого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пакета,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вход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второго.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таком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способе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практически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зависит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первичного.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же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время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диапазон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может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быть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достаточно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широким.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ПИ-регулятор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4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действует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двух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сигналов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—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отклонению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выходе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пароперегревателя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(основного)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дополнительного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(исчезающего),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сформированного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помощью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дифференциатора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5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датчика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6,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установленного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после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смешения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холодного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частично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перегретого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пара.</w:t>
      </w:r>
    </w:p>
    <w:p w:rsidR="00C279BF" w:rsidRPr="00EF47BF" w:rsidRDefault="00C279BF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случай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чрезмерного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повышения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  <w:lang w:val="en-US"/>
        </w:rPr>
        <w:t>t</w:t>
      </w:r>
      <w:r w:rsidRPr="00EF47BF">
        <w:rPr>
          <w:rFonts w:ascii="Times New Roman" w:hAnsi="Times New Roman"/>
          <w:bCs/>
          <w:color w:val="000000"/>
          <w:sz w:val="28"/>
          <w:vertAlign w:val="subscript"/>
        </w:rPr>
        <w:t>в.п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color w:val="000000"/>
          <w:sz w:val="28"/>
        </w:rPr>
        <w:t>предусматри</w:t>
      </w:r>
      <w:r w:rsidRPr="00EF47BF">
        <w:rPr>
          <w:rFonts w:ascii="Times New Roman" w:hAnsi="Times New Roman"/>
          <w:color w:val="000000"/>
          <w:sz w:val="28"/>
        </w:rPr>
        <w:t>вается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дополнительный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впрыск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7,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color w:val="000000"/>
          <w:sz w:val="28"/>
        </w:rPr>
        <w:t>управляемый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color w:val="000000"/>
          <w:sz w:val="28"/>
        </w:rPr>
        <w:t>автоматиче</w:t>
      </w:r>
      <w:r w:rsidRPr="00EF47BF">
        <w:rPr>
          <w:rFonts w:ascii="Times New Roman" w:hAnsi="Times New Roman"/>
          <w:color w:val="000000"/>
          <w:sz w:val="28"/>
        </w:rPr>
        <w:t>ским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регулятором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8.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Заданное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значение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bCs/>
          <w:color w:val="000000"/>
          <w:sz w:val="28"/>
          <w:lang w:val="en-US"/>
        </w:rPr>
        <w:t>t</w:t>
      </w:r>
      <w:r w:rsidR="00990C48" w:rsidRPr="00EF47BF">
        <w:rPr>
          <w:rFonts w:ascii="Times New Roman" w:hAnsi="Times New Roman"/>
          <w:bCs/>
          <w:color w:val="000000"/>
          <w:sz w:val="28"/>
          <w:vertAlign w:val="subscript"/>
        </w:rPr>
        <w:t>в.п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color w:val="000000"/>
          <w:sz w:val="28"/>
        </w:rPr>
        <w:t>основного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color w:val="000000"/>
          <w:sz w:val="28"/>
        </w:rPr>
        <w:t>регу</w:t>
      </w:r>
      <w:r w:rsidRPr="00EF47BF">
        <w:rPr>
          <w:rFonts w:ascii="Times New Roman" w:hAnsi="Times New Roman"/>
          <w:color w:val="000000"/>
          <w:sz w:val="28"/>
        </w:rPr>
        <w:t>лятора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4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устанавливается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меньшим,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чем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регулятора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8,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тем,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чтобы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клапан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аварийного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впрыска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9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нормальном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режиме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работы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был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за</w:t>
      </w:r>
      <w:r w:rsidR="00990C48" w:rsidRPr="00EF47BF">
        <w:rPr>
          <w:rFonts w:ascii="Times New Roman" w:hAnsi="Times New Roman"/>
          <w:color w:val="000000"/>
          <w:sz w:val="28"/>
        </w:rPr>
        <w:t>крыт.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color w:val="000000"/>
          <w:sz w:val="28"/>
        </w:rPr>
        <w:t>Кроме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color w:val="000000"/>
          <w:sz w:val="28"/>
        </w:rPr>
        <w:t>того,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color w:val="000000"/>
          <w:sz w:val="28"/>
        </w:rPr>
        <w:t>наличие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color w:val="000000"/>
          <w:sz w:val="28"/>
        </w:rPr>
        <w:t>блоки</w:t>
      </w:r>
      <w:r w:rsidRPr="00EF47BF">
        <w:rPr>
          <w:rFonts w:ascii="Times New Roman" w:hAnsi="Times New Roman"/>
          <w:color w:val="000000"/>
          <w:sz w:val="28"/>
        </w:rPr>
        <w:t>ровки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электрической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схеме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управления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предусматривает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возможность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открытия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аварийного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клапана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9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лишь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после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полного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открытия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трехходового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клапана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3.</w:t>
      </w:r>
    </w:p>
    <w:p w:rsidR="009E724A" w:rsidRPr="00EF47BF" w:rsidRDefault="00C279BF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bCs/>
          <w:color w:val="000000"/>
          <w:sz w:val="28"/>
        </w:rPr>
        <w:t>4.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Газовое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регулирование.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Эфф</w:t>
      </w:r>
      <w:r w:rsidR="00990C48" w:rsidRPr="00EF47BF">
        <w:rPr>
          <w:rFonts w:ascii="Times New Roman" w:hAnsi="Times New Roman"/>
          <w:bCs/>
          <w:color w:val="000000"/>
          <w:sz w:val="28"/>
        </w:rPr>
        <w:t>ективное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bCs/>
          <w:color w:val="000000"/>
          <w:sz w:val="28"/>
        </w:rPr>
        <w:t>воздействие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bCs/>
          <w:color w:val="000000"/>
          <w:sz w:val="28"/>
        </w:rPr>
        <w:t>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bCs/>
          <w:color w:val="000000"/>
          <w:sz w:val="28"/>
        </w:rPr>
        <w:t>темпера</w:t>
      </w:r>
      <w:r w:rsidRPr="00EF47BF">
        <w:rPr>
          <w:rFonts w:ascii="Times New Roman" w:hAnsi="Times New Roman"/>
          <w:bCs/>
          <w:color w:val="000000"/>
          <w:sz w:val="28"/>
        </w:rPr>
        <w:t>туру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перегрева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может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быть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достигнуто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за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счет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изменения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количества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теплоты,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передаваемой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поверхностям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нагрева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топочными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газами.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Для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того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чтобы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общий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расход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топочных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газов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оставался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неизменным,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целесообраз</w:t>
      </w:r>
      <w:r w:rsidR="00990C48" w:rsidRPr="00EF47BF">
        <w:rPr>
          <w:rFonts w:ascii="Times New Roman" w:hAnsi="Times New Roman"/>
          <w:bCs/>
          <w:color w:val="000000"/>
          <w:sz w:val="28"/>
        </w:rPr>
        <w:t>но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bCs/>
          <w:color w:val="000000"/>
          <w:sz w:val="28"/>
        </w:rPr>
        <w:t>воспользоваться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990C48" w:rsidRPr="00EF47BF">
        <w:rPr>
          <w:rFonts w:ascii="Times New Roman" w:hAnsi="Times New Roman"/>
          <w:bCs/>
          <w:color w:val="000000"/>
          <w:sz w:val="28"/>
        </w:rPr>
        <w:t>перераспреде</w:t>
      </w:r>
      <w:r w:rsidRPr="00EF47BF">
        <w:rPr>
          <w:rFonts w:ascii="Times New Roman" w:hAnsi="Times New Roman"/>
          <w:bCs/>
          <w:color w:val="000000"/>
          <w:sz w:val="28"/>
        </w:rPr>
        <w:t>лением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потока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газов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между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газоходами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конвективного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перегревателя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водяного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экономайзера.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Принципиальная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схема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газового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регули</w:t>
      </w:r>
      <w:r w:rsidR="00990C48" w:rsidRPr="00EF47BF">
        <w:rPr>
          <w:rFonts w:ascii="Times New Roman" w:hAnsi="Times New Roman"/>
          <w:bCs/>
          <w:color w:val="000000"/>
          <w:sz w:val="28"/>
        </w:rPr>
        <w:t>ро</w:t>
      </w:r>
      <w:r w:rsidRPr="00EF47BF">
        <w:rPr>
          <w:rFonts w:ascii="Times New Roman" w:hAnsi="Times New Roman"/>
          <w:bCs/>
          <w:color w:val="000000"/>
          <w:sz w:val="28"/>
        </w:rPr>
        <w:t>вания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изображена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11.30.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Регулирующие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органы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—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поворотные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заслонки,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помощью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которых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осуществляется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перераспределение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газового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потока,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должны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быть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выполнены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жаропрочного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материала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оборудованы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специальной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системой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воздушного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охлаждения.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вход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автоматических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регуляторов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перегрева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при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газовом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регулировании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подаются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два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сигнала: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первый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(основной)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  <w:lang w:val="en-US"/>
        </w:rPr>
        <w:t>t</w:t>
      </w:r>
      <w:r w:rsidR="009E724A" w:rsidRPr="00EF47BF">
        <w:rPr>
          <w:rFonts w:ascii="Times New Roman" w:hAnsi="Times New Roman"/>
          <w:color w:val="000000"/>
          <w:sz w:val="28"/>
          <w:vertAlign w:val="subscript"/>
        </w:rPr>
        <w:t>в.п</w:t>
      </w:r>
      <w:r w:rsidR="009E724A" w:rsidRPr="00EF47BF">
        <w:rPr>
          <w:rFonts w:ascii="Times New Roman" w:hAnsi="Times New Roman"/>
          <w:color w:val="000000"/>
          <w:sz w:val="28"/>
        </w:rPr>
        <w:t>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второй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упреждающий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(исчезающий)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температуре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газов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перед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вторичным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9E724A" w:rsidRPr="00EF47BF">
        <w:rPr>
          <w:rFonts w:ascii="Times New Roman" w:hAnsi="Times New Roman"/>
          <w:color w:val="000000"/>
          <w:sz w:val="28"/>
        </w:rPr>
        <w:t>перегревателем.</w:t>
      </w:r>
    </w:p>
    <w:p w:rsidR="002C731B" w:rsidRPr="00EF47BF" w:rsidRDefault="002C731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</w:p>
    <w:p w:rsidR="00093BCF" w:rsidRPr="00EF47BF" w:rsidRDefault="00093BCF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</w:rPr>
      </w:pPr>
      <w:r w:rsidRPr="00EF47BF">
        <w:rPr>
          <w:rFonts w:ascii="Times New Roman" w:hAnsi="Times New Roman"/>
          <w:bCs/>
          <w:color w:val="000000"/>
          <w:sz w:val="28"/>
        </w:rPr>
        <w:br w:type="page"/>
      </w:r>
    </w:p>
    <w:p w:rsidR="007247A7" w:rsidRPr="00EF47BF" w:rsidRDefault="00093BCF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noProof/>
          <w:color w:val="000000"/>
          <w:sz w:val="28"/>
        </w:rPr>
        <w:t xml:space="preserve"> </w:t>
      </w:r>
      <w:r w:rsidR="00BB46B1">
        <w:rPr>
          <w:rFonts w:ascii="Times New Roman" w:hAnsi="Times New Roman"/>
          <w:noProof/>
          <w:color w:val="000000"/>
          <w:sz w:val="28"/>
        </w:rPr>
        <w:pict>
          <v:shape id="Рисунок 23" o:spid="_x0000_i1029" type="#_x0000_t75" style="width:139.5pt;height:127.5pt;visibility:visible">
            <v:imagedata r:id="rId12" o:title=""/>
          </v:shape>
        </w:pict>
      </w:r>
    </w:p>
    <w:p w:rsidR="007247A7" w:rsidRPr="00EF47BF" w:rsidRDefault="00990C48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EF47BF">
        <w:rPr>
          <w:rFonts w:ascii="Times New Roman" w:hAnsi="Times New Roman"/>
          <w:bCs/>
          <w:i/>
          <w:iCs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bCs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i/>
          <w:color w:val="000000"/>
          <w:sz w:val="28"/>
        </w:rPr>
        <w:t>11.30.</w:t>
      </w:r>
      <w:r w:rsidR="002C731B" w:rsidRPr="00EF47BF">
        <w:rPr>
          <w:rFonts w:ascii="Times New Roman" w:hAnsi="Times New Roman"/>
          <w:bCs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i/>
          <w:color w:val="000000"/>
          <w:sz w:val="28"/>
        </w:rPr>
        <w:t>Газовое</w:t>
      </w:r>
      <w:r w:rsidR="002C731B" w:rsidRPr="00EF47BF">
        <w:rPr>
          <w:rFonts w:ascii="Times New Roman" w:hAnsi="Times New Roman"/>
          <w:bCs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регулирование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температуры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вторичного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пароперегревателя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перераспределением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потока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газов: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1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—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вторичный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пароперегреватель;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2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—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экономайзер;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3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—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поворотные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заслонки.</w:t>
      </w:r>
    </w:p>
    <w:p w:rsidR="007247A7" w:rsidRPr="00EF47BF" w:rsidRDefault="007247A7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7727C" w:rsidRPr="00EF47BF" w:rsidRDefault="009E724A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EF47BF">
        <w:rPr>
          <w:rFonts w:ascii="Times New Roman" w:hAnsi="Times New Roman"/>
          <w:b/>
          <w:color w:val="000000"/>
          <w:sz w:val="28"/>
        </w:rPr>
        <w:t>4.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В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чем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заключает</w:t>
      </w:r>
      <w:r w:rsidR="00B7727C" w:rsidRPr="00EF47BF">
        <w:rPr>
          <w:rFonts w:ascii="Times New Roman" w:hAnsi="Times New Roman"/>
          <w:b/>
          <w:color w:val="000000"/>
          <w:sz w:val="28"/>
        </w:rPr>
        <w:t>ся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особенность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барабана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котла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как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объекта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регулирования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уровня?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Какие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факторы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color w:val="000000"/>
          <w:sz w:val="28"/>
        </w:rPr>
        <w:t>оказывают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влияние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на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положение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уровня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в</w:t>
      </w:r>
      <w:r w:rsidR="002C731B" w:rsidRPr="00EF47BF">
        <w:rPr>
          <w:rFonts w:ascii="Times New Roman" w:hAnsi="Times New Roman"/>
          <w:b/>
          <w:color w:val="000000"/>
          <w:sz w:val="28"/>
        </w:rPr>
        <w:t xml:space="preserve"> </w:t>
      </w:r>
      <w:r w:rsidR="00B7727C" w:rsidRPr="00EF47BF">
        <w:rPr>
          <w:rFonts w:ascii="Times New Roman" w:hAnsi="Times New Roman"/>
          <w:b/>
          <w:color w:val="000000"/>
          <w:sz w:val="28"/>
        </w:rPr>
        <w:t>барабане?</w:t>
      </w:r>
    </w:p>
    <w:p w:rsidR="00B01AD9" w:rsidRPr="00EF47BF" w:rsidRDefault="00B01AD9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B01AD9" w:rsidRPr="00EF47BF" w:rsidRDefault="00B01AD9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Характеристика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участка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регулирования.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Показателем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соответствия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материального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баланса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между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служит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уровень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барабане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</w:t>
      </w:r>
      <w:r w:rsidRPr="00EF47BF">
        <w:rPr>
          <w:rFonts w:ascii="Times New Roman" w:hAnsi="Times New Roman"/>
          <w:color w:val="000000"/>
          <w:sz w:val="28"/>
          <w:vertAlign w:val="subscript"/>
        </w:rPr>
        <w:t>б</w:t>
      </w:r>
      <w:r w:rsidRPr="00EF47BF">
        <w:rPr>
          <w:rFonts w:ascii="Times New Roman" w:hAnsi="Times New Roman"/>
          <w:color w:val="000000"/>
          <w:sz w:val="28"/>
        </w:rPr>
        <w:t>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Средний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уровень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должен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поддерживаться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постоянным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изменении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нагрузки.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Принято,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что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максимально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допустимые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отклонения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уровня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барабане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составляют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±100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среднего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значения,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установленного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заводом-изготовителем.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Снижение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уровня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ниже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видимой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части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водомерного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стекла,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устанавливаемого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барабане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котла,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считается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«упуском»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превышение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его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верхней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видимой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части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—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«перепиткой».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Расстояние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между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этими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критическими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отметками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составляет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400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мм.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Снижение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уровня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ниже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места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присоединения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опускных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труб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циркуляционного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контура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может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привести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нарушению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питания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охлаждения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подъемных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труб,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нарушению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прочности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местах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стыковки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корпусом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барабана,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наиболее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тяжелом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случае—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пережогу.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Чрезмерное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повышение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уровня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может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привести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ухудшению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</w:t>
      </w:r>
      <w:r w:rsidR="00BC222B" w:rsidRPr="00EF47BF">
        <w:rPr>
          <w:rFonts w:ascii="Times New Roman" w:hAnsi="Times New Roman"/>
          <w:color w:val="000000"/>
          <w:sz w:val="28"/>
        </w:rPr>
        <w:t>ействия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color w:val="000000"/>
          <w:sz w:val="28"/>
        </w:rPr>
        <w:t>внутрибарабанных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color w:val="000000"/>
          <w:sz w:val="28"/>
        </w:rPr>
        <w:t>сепарационных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color w:val="000000"/>
          <w:sz w:val="28"/>
        </w:rPr>
        <w:t>устройств,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color w:val="000000"/>
          <w:sz w:val="28"/>
        </w:rPr>
        <w:t>преждевременному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color w:val="000000"/>
          <w:sz w:val="28"/>
        </w:rPr>
        <w:t>заносу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солями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пароперегревателя,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та</w:t>
      </w:r>
      <w:r w:rsidR="00BC222B" w:rsidRPr="00EF47BF">
        <w:rPr>
          <w:rFonts w:ascii="Times New Roman" w:hAnsi="Times New Roman"/>
          <w:color w:val="000000"/>
          <w:sz w:val="28"/>
        </w:rPr>
        <w:t>кже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color w:val="000000"/>
          <w:sz w:val="28"/>
        </w:rPr>
        <w:t>к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color w:val="000000"/>
          <w:sz w:val="28"/>
        </w:rPr>
        <w:t>забросу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color w:val="000000"/>
          <w:sz w:val="28"/>
        </w:rPr>
        <w:t>частиц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color w:val="000000"/>
          <w:sz w:val="28"/>
        </w:rPr>
        <w:t>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color w:val="000000"/>
          <w:sz w:val="28"/>
        </w:rPr>
        <w:t>тур</w:t>
      </w:r>
      <w:r w:rsidRPr="00EF47BF">
        <w:rPr>
          <w:rFonts w:ascii="Times New Roman" w:hAnsi="Times New Roman"/>
          <w:color w:val="000000"/>
          <w:sz w:val="28"/>
        </w:rPr>
        <w:t>бину,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что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может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явиться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причиной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тяжелых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механических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повреждений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ее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ротора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лопаток.</w:t>
      </w:r>
    </w:p>
    <w:p w:rsidR="00B01AD9" w:rsidRPr="00EF47BF" w:rsidRDefault="00B01AD9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Снабжение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барабана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осуществляется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одной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реже,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двум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ниткам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трубопроводов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питательной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одна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из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которых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служит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резервной.</w:t>
      </w:r>
    </w:p>
    <w:p w:rsidR="00BC222B" w:rsidRPr="00EF47BF" w:rsidRDefault="00B01AD9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EF47BF">
        <w:rPr>
          <w:rFonts w:ascii="Times New Roman" w:hAnsi="Times New Roman"/>
          <w:bCs/>
          <w:color w:val="000000"/>
          <w:sz w:val="28"/>
        </w:rPr>
        <w:t>Отклонение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уровня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барабане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от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среднего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значения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хар</w:t>
      </w:r>
      <w:r w:rsidR="00BC222B" w:rsidRPr="00EF47BF">
        <w:rPr>
          <w:rFonts w:ascii="Times New Roman" w:hAnsi="Times New Roman"/>
          <w:bCs/>
          <w:color w:val="000000"/>
          <w:sz w:val="28"/>
        </w:rPr>
        <w:t>акте</w:t>
      </w:r>
      <w:r w:rsidRPr="00EF47BF">
        <w:rPr>
          <w:rFonts w:ascii="Times New Roman" w:hAnsi="Times New Roman"/>
          <w:bCs/>
          <w:color w:val="000000"/>
          <w:sz w:val="28"/>
        </w:rPr>
        <w:t>ризует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наличие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небаланса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между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притоком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питательной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рас</w:t>
      </w:r>
      <w:r w:rsidRPr="00EF47BF">
        <w:rPr>
          <w:rFonts w:ascii="Times New Roman" w:hAnsi="Times New Roman"/>
          <w:bCs/>
          <w:color w:val="000000"/>
          <w:sz w:val="28"/>
        </w:rPr>
        <w:t>ходом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пара;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оно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происходит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также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вследствие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изменения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содержания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пароводяной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смеси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подъемн</w:t>
      </w:r>
      <w:r w:rsidR="00BC222B" w:rsidRPr="00EF47BF">
        <w:rPr>
          <w:rFonts w:ascii="Times New Roman" w:hAnsi="Times New Roman"/>
          <w:bCs/>
          <w:color w:val="000000"/>
          <w:sz w:val="28"/>
        </w:rPr>
        <w:t>ых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труб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за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счет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колебаний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давле</w:t>
      </w:r>
      <w:r w:rsidRPr="00EF47BF">
        <w:rPr>
          <w:rFonts w:ascii="Times New Roman" w:hAnsi="Times New Roman"/>
          <w:bCs/>
          <w:color w:val="000000"/>
          <w:sz w:val="28"/>
        </w:rPr>
        <w:t>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барабане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или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изменений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тепловосприятия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испарительных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поверхностей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BC222B" w:rsidRPr="00EF47BF">
        <w:rPr>
          <w:rFonts w:ascii="Times New Roman" w:hAnsi="Times New Roman"/>
          <w:bCs/>
          <w:color w:val="000000"/>
          <w:sz w:val="28"/>
        </w:rPr>
        <w:t>нагрева.</w:t>
      </w:r>
    </w:p>
    <w:p w:rsidR="00BC222B" w:rsidRPr="00EF47BF" w:rsidRDefault="00BC222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bCs/>
          <w:color w:val="000000"/>
          <w:sz w:val="28"/>
        </w:rPr>
        <w:t>Кривая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переходного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процесса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уровню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барабане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при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возмущении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расходом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питательной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для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парового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котла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(420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т/ч)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приведена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11.17,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i/>
          <w:iCs/>
          <w:color w:val="000000"/>
          <w:sz w:val="28"/>
        </w:rPr>
        <w:t>а.</w:t>
      </w:r>
      <w:r w:rsidR="002C731B" w:rsidRPr="00EF47BF">
        <w:rPr>
          <w:rFonts w:ascii="Times New Roman" w:hAnsi="Times New Roman"/>
          <w:bCs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Динамика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этого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же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участка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при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возмущении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расходом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показана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11.17,6.</w:t>
      </w:r>
    </w:p>
    <w:p w:rsidR="00FA4566" w:rsidRPr="00EF47BF" w:rsidRDefault="00BC222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EF47BF">
        <w:rPr>
          <w:rFonts w:ascii="Times New Roman" w:hAnsi="Times New Roman"/>
          <w:bCs/>
          <w:color w:val="000000"/>
          <w:sz w:val="28"/>
        </w:rPr>
        <w:t>Выпуклость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начального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участка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кривой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разгона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при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возмущении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нагрузкой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(увеличением)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объясняется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снижением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давления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пара,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свою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очередь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это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приводит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к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увеличению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паросодержания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подъемных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трубах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циркуляцион</w:t>
      </w:r>
      <w:r w:rsidR="00FA4566" w:rsidRPr="00EF47BF">
        <w:rPr>
          <w:rFonts w:ascii="Times New Roman" w:hAnsi="Times New Roman"/>
          <w:color w:val="000000"/>
          <w:sz w:val="28"/>
        </w:rPr>
        <w:t>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контура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росту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уровня.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Описанное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явление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носит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название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i/>
          <w:iCs/>
          <w:color w:val="000000"/>
          <w:sz w:val="28"/>
        </w:rPr>
        <w:t>набухания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или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i/>
          <w:iCs/>
          <w:color w:val="000000"/>
          <w:sz w:val="28"/>
        </w:rPr>
        <w:t>вспучивания.</w:t>
      </w:r>
    </w:p>
    <w:p w:rsidR="00BC222B" w:rsidRPr="00EF47BF" w:rsidRDefault="00BC222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C222B" w:rsidRPr="00EF47BF" w:rsidRDefault="00BB46B1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Рисунок 26" o:spid="_x0000_i1030" type="#_x0000_t75" style="width:204.75pt;height:141.75pt;visibility:visible">
            <v:imagedata r:id="rId13" o:title=""/>
          </v:shape>
        </w:pict>
      </w:r>
    </w:p>
    <w:p w:rsidR="00BC222B" w:rsidRPr="00EF47BF" w:rsidRDefault="00BC222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</w:rPr>
      </w:pPr>
      <w:r w:rsidRPr="00EF47BF">
        <w:rPr>
          <w:rFonts w:ascii="Times New Roman" w:hAnsi="Times New Roman"/>
          <w:i/>
          <w:color w:val="000000"/>
          <w:sz w:val="28"/>
        </w:rPr>
        <w:t>Рис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11.17.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Динамические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характеристики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котла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типа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ТП-87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по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уровню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в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барабане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при</w:t>
      </w:r>
      <w:r w:rsidR="002C731B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color w:val="000000"/>
          <w:sz w:val="28"/>
        </w:rPr>
        <w:t>возмущениях:</w:t>
      </w:r>
      <w:r w:rsidR="00093BCF" w:rsidRPr="00EF47BF">
        <w:rPr>
          <w:rFonts w:ascii="Times New Roman" w:hAnsi="Times New Roman"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bCs/>
          <w:i/>
          <w:iCs/>
          <w:color w:val="000000"/>
          <w:sz w:val="28"/>
        </w:rPr>
        <w:t>а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</w:rPr>
        <w:t>—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</w:rPr>
        <w:t>водой;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bCs/>
          <w:i/>
          <w:iCs/>
          <w:color w:val="000000"/>
          <w:sz w:val="28"/>
        </w:rPr>
        <w:t>б</w:t>
      </w:r>
      <w:r w:rsidR="002C731B" w:rsidRPr="00EF47BF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</w:rPr>
        <w:t>—</w:t>
      </w:r>
      <w:r w:rsidR="002C731B" w:rsidRPr="00EF47BF">
        <w:rPr>
          <w:rFonts w:ascii="Times New Roman" w:hAnsi="Times New Roman"/>
          <w:b/>
          <w:bCs/>
          <w:i/>
          <w:color w:val="000000"/>
          <w:sz w:val="28"/>
        </w:rPr>
        <w:t xml:space="preserve"> </w:t>
      </w:r>
      <w:r w:rsidRPr="00EF47BF">
        <w:rPr>
          <w:rFonts w:ascii="Times New Roman" w:hAnsi="Times New Roman"/>
          <w:b/>
          <w:bCs/>
          <w:i/>
          <w:color w:val="000000"/>
          <w:sz w:val="28"/>
        </w:rPr>
        <w:t>паром</w:t>
      </w:r>
    </w:p>
    <w:p w:rsidR="00093BCF" w:rsidRPr="00EF47BF" w:rsidRDefault="00093BCF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</w:rPr>
      </w:pPr>
    </w:p>
    <w:p w:rsidR="00BC222B" w:rsidRPr="00EF47BF" w:rsidRDefault="00BC222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7BF">
        <w:rPr>
          <w:rFonts w:ascii="Times New Roman" w:hAnsi="Times New Roman"/>
          <w:color w:val="000000"/>
          <w:sz w:val="28"/>
        </w:rPr>
        <w:t>Схема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автоматического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регулирования.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Автоматический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регулятор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должен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обеспе</w:t>
      </w:r>
      <w:r w:rsidR="00FA4566" w:rsidRPr="00EF47BF">
        <w:rPr>
          <w:rFonts w:ascii="Times New Roman" w:hAnsi="Times New Roman"/>
          <w:color w:val="000000"/>
          <w:sz w:val="28"/>
        </w:rPr>
        <w:t>чить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постоянство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среднего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значе</w:t>
      </w:r>
      <w:r w:rsidRPr="00EF47BF">
        <w:rPr>
          <w:rFonts w:ascii="Times New Roman" w:hAnsi="Times New Roman"/>
          <w:color w:val="000000"/>
          <w:sz w:val="28"/>
        </w:rPr>
        <w:t>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уровня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независимо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о</w:t>
      </w:r>
      <w:r w:rsidR="00FA4566" w:rsidRPr="00EF47BF">
        <w:rPr>
          <w:rFonts w:ascii="Times New Roman" w:hAnsi="Times New Roman"/>
          <w:color w:val="000000"/>
          <w:sz w:val="28"/>
        </w:rPr>
        <w:t>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нагрузки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парового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котла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дру</w:t>
      </w:r>
      <w:r w:rsidRPr="00EF47BF">
        <w:rPr>
          <w:rFonts w:ascii="Times New Roman" w:hAnsi="Times New Roman"/>
          <w:color w:val="000000"/>
          <w:sz w:val="28"/>
        </w:rPr>
        <w:t>гих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возмущающих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воздействий.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переходных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режимах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из</w:t>
      </w:r>
      <w:r w:rsidRPr="00EF47BF">
        <w:rPr>
          <w:rFonts w:ascii="Times New Roman" w:hAnsi="Times New Roman"/>
          <w:color w:val="000000"/>
          <w:sz w:val="28"/>
        </w:rPr>
        <w:t>менение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уровня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протека</w:t>
      </w:r>
      <w:r w:rsidR="00FA4566" w:rsidRPr="00EF47BF">
        <w:rPr>
          <w:rFonts w:ascii="Times New Roman" w:hAnsi="Times New Roman"/>
          <w:color w:val="000000"/>
          <w:sz w:val="28"/>
        </w:rPr>
        <w:t>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довольно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быстро</w:t>
      </w:r>
      <w:r w:rsidRPr="00EF47BF">
        <w:rPr>
          <w:rFonts w:ascii="Times New Roman" w:hAnsi="Times New Roman"/>
          <w:color w:val="000000"/>
          <w:sz w:val="28"/>
        </w:rPr>
        <w:t>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поэтому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регулятор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пита</w:t>
      </w:r>
      <w:r w:rsidR="00FA4566" w:rsidRPr="00EF47BF">
        <w:rPr>
          <w:rFonts w:ascii="Times New Roman" w:hAnsi="Times New Roman"/>
          <w:color w:val="000000"/>
          <w:sz w:val="28"/>
        </w:rPr>
        <w:t>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должен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поддерживать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постоян</w:t>
      </w:r>
      <w:r w:rsidRPr="00EF47BF">
        <w:rPr>
          <w:rFonts w:ascii="Times New Roman" w:hAnsi="Times New Roman"/>
          <w:color w:val="000000"/>
          <w:sz w:val="28"/>
        </w:rPr>
        <w:t>ство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соотношения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расходов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питательной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Эту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задачу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выполняет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трехимпульсный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регулятор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питания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(рис.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11.18).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Регулятор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3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перемещает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клапан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i/>
          <w:iCs/>
          <w:color w:val="000000"/>
          <w:sz w:val="28"/>
        </w:rPr>
        <w:t>4</w:t>
      </w:r>
      <w:r w:rsidR="002C731B" w:rsidRPr="00EF47BF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при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появле</w:t>
      </w:r>
      <w:r w:rsidRPr="00EF47BF">
        <w:rPr>
          <w:rFonts w:ascii="Times New Roman" w:hAnsi="Times New Roman"/>
          <w:color w:val="000000"/>
          <w:sz w:val="28"/>
        </w:rPr>
        <w:t>нии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сигнала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небаланса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между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расходами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питательной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воды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bCs/>
          <w:color w:val="000000"/>
          <w:sz w:val="28"/>
          <w:lang w:val="en-US"/>
        </w:rPr>
        <w:t>D</w:t>
      </w:r>
      <w:r w:rsidR="00FA4566" w:rsidRPr="00EF47BF">
        <w:rPr>
          <w:rFonts w:ascii="Times New Roman" w:hAnsi="Times New Roman"/>
          <w:bCs/>
          <w:color w:val="000000"/>
          <w:sz w:val="28"/>
          <w:vertAlign w:val="subscript"/>
        </w:rPr>
        <w:t>в.п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  <w:lang w:val="en-US"/>
        </w:rPr>
        <w:t>D</w:t>
      </w:r>
      <w:r w:rsidRPr="00EF47BF">
        <w:rPr>
          <w:rFonts w:ascii="Times New Roman" w:hAnsi="Times New Roman"/>
          <w:color w:val="000000"/>
          <w:sz w:val="28"/>
          <w:vertAlign w:val="subscript"/>
        </w:rPr>
        <w:t>п</w:t>
      </w:r>
      <w:r w:rsidRPr="00EF47BF">
        <w:rPr>
          <w:rFonts w:ascii="Times New Roman" w:hAnsi="Times New Roman"/>
          <w:color w:val="000000"/>
          <w:sz w:val="28"/>
        </w:rPr>
        <w:t>.</w:t>
      </w:r>
      <w:r w:rsidRPr="00EF47BF">
        <w:rPr>
          <w:rFonts w:ascii="Times New Roman" w:hAnsi="Times New Roman"/>
          <w:color w:val="000000"/>
          <w:sz w:val="28"/>
          <w:vertAlign w:val="subscript"/>
        </w:rPr>
        <w:t>п</w:t>
      </w:r>
      <w:r w:rsidRPr="00EF47BF">
        <w:rPr>
          <w:rFonts w:ascii="Times New Roman" w:hAnsi="Times New Roman"/>
          <w:color w:val="000000"/>
          <w:sz w:val="28"/>
        </w:rPr>
        <w:t>.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Помимо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того,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он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воздействует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положе</w:t>
      </w:r>
      <w:r w:rsidRPr="00EF47BF">
        <w:rPr>
          <w:rFonts w:ascii="Times New Roman" w:hAnsi="Times New Roman"/>
          <w:color w:val="000000"/>
          <w:sz w:val="28"/>
        </w:rPr>
        <w:t>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питательного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клапа</w:t>
      </w:r>
      <w:r w:rsidR="00FA4566"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при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отклонениях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уровня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от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за</w:t>
      </w:r>
      <w:r w:rsidRPr="00EF47BF">
        <w:rPr>
          <w:rFonts w:ascii="Times New Roman" w:hAnsi="Times New Roman"/>
          <w:color w:val="000000"/>
          <w:sz w:val="28"/>
        </w:rPr>
        <w:t>данного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значения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bCs/>
          <w:color w:val="000000"/>
          <w:sz w:val="28"/>
        </w:rPr>
        <w:t>Н</w:t>
      </w:r>
      <w:r w:rsidR="00FA4566" w:rsidRPr="00EF47BF">
        <w:rPr>
          <w:rFonts w:ascii="Times New Roman" w:hAnsi="Times New Roman"/>
          <w:bCs/>
          <w:color w:val="000000"/>
          <w:sz w:val="28"/>
          <w:vertAlign w:val="subscript"/>
        </w:rPr>
        <w:t>б</w:t>
      </w:r>
      <w:r w:rsidRPr="00EF47BF">
        <w:rPr>
          <w:rFonts w:ascii="Times New Roman" w:hAnsi="Times New Roman"/>
          <w:bCs/>
          <w:color w:val="000000"/>
          <w:sz w:val="28"/>
        </w:rPr>
        <w:t>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Д</w:t>
      </w:r>
      <w:r w:rsidR="00FA4566" w:rsidRPr="00EF47BF">
        <w:rPr>
          <w:rFonts w:ascii="Times New Roman" w:hAnsi="Times New Roman"/>
          <w:color w:val="000000"/>
          <w:sz w:val="28"/>
        </w:rPr>
        <w:t>анная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схема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имеет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широкое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="00FA4566" w:rsidRPr="00EF47BF">
        <w:rPr>
          <w:rFonts w:ascii="Times New Roman" w:hAnsi="Times New Roman"/>
          <w:color w:val="000000"/>
          <w:sz w:val="28"/>
        </w:rPr>
        <w:t>приме</w:t>
      </w:r>
      <w:r w:rsidRPr="00EF47BF">
        <w:rPr>
          <w:rFonts w:ascii="Times New Roman" w:hAnsi="Times New Roman"/>
          <w:color w:val="000000"/>
          <w:sz w:val="28"/>
        </w:rPr>
        <w:t>нение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на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крупных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энергетических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барабанных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паровых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котлах.</w:t>
      </w:r>
    </w:p>
    <w:p w:rsidR="002C731B" w:rsidRPr="00EF47BF" w:rsidRDefault="002C731B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A4566" w:rsidRPr="00EF47BF" w:rsidRDefault="00BB46B1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Рисунок 29" o:spid="_x0000_i1031" type="#_x0000_t75" style="width:136.5pt;height:86.25pt;visibility:visible">
            <v:imagedata r:id="rId14" o:title=""/>
          </v:shape>
        </w:pict>
      </w:r>
    </w:p>
    <w:p w:rsidR="00FA4566" w:rsidRPr="00EF47BF" w:rsidRDefault="00FA4566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EF47BF">
        <w:rPr>
          <w:rFonts w:ascii="Times New Roman" w:hAnsi="Times New Roman"/>
          <w:bCs/>
          <w:color w:val="000000"/>
          <w:sz w:val="28"/>
        </w:rPr>
        <w:t>Рис.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11,18.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Трехимпульсная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АСР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питания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водой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барабанного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котла:</w:t>
      </w:r>
    </w:p>
    <w:p w:rsidR="00FA4566" w:rsidRPr="00EF47BF" w:rsidRDefault="00FA4566" w:rsidP="002C731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</w:rPr>
      </w:pPr>
      <w:r w:rsidRPr="00EF47BF">
        <w:rPr>
          <w:rFonts w:ascii="Times New Roman" w:hAnsi="Times New Roman"/>
          <w:bCs/>
          <w:color w:val="000000"/>
          <w:sz w:val="28"/>
        </w:rPr>
        <w:t>1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—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барабан;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iCs/>
          <w:color w:val="000000"/>
          <w:sz w:val="28"/>
        </w:rPr>
        <w:t>2</w:t>
      </w:r>
      <w:r w:rsidR="002C731B" w:rsidRPr="00EF47BF">
        <w:rPr>
          <w:rFonts w:ascii="Times New Roman" w:hAnsi="Times New Roman"/>
          <w:bCs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—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экономайзер;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iCs/>
          <w:color w:val="000000"/>
          <w:sz w:val="28"/>
        </w:rPr>
        <w:t>3</w:t>
      </w:r>
      <w:r w:rsidR="002C731B" w:rsidRPr="00EF47BF">
        <w:rPr>
          <w:rFonts w:ascii="Times New Roman" w:hAnsi="Times New Roman"/>
          <w:bCs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iCs/>
          <w:color w:val="000000"/>
          <w:sz w:val="28"/>
        </w:rPr>
        <w:t>—</w:t>
      </w:r>
      <w:r w:rsidR="002C731B" w:rsidRPr="00EF47BF">
        <w:rPr>
          <w:rFonts w:ascii="Times New Roman" w:hAnsi="Times New Roman"/>
          <w:bCs/>
          <w:iCs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регулятор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питания;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color w:val="000000"/>
          <w:sz w:val="28"/>
        </w:rPr>
        <w:t>4</w:t>
      </w:r>
      <w:r w:rsidR="002C731B" w:rsidRPr="00EF47BF">
        <w:rPr>
          <w:rFonts w:ascii="Times New Roman" w:hAnsi="Times New Roman"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—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регулирующий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клапан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питательной</w:t>
      </w:r>
      <w:r w:rsidR="002C731B" w:rsidRPr="00EF47BF">
        <w:rPr>
          <w:rFonts w:ascii="Times New Roman" w:hAnsi="Times New Roman"/>
          <w:bCs/>
          <w:color w:val="000000"/>
          <w:sz w:val="28"/>
        </w:rPr>
        <w:t xml:space="preserve"> </w:t>
      </w:r>
      <w:r w:rsidRPr="00EF47BF">
        <w:rPr>
          <w:rFonts w:ascii="Times New Roman" w:hAnsi="Times New Roman"/>
          <w:bCs/>
          <w:color w:val="000000"/>
          <w:sz w:val="28"/>
        </w:rPr>
        <w:t>во</w:t>
      </w:r>
      <w:r w:rsidRPr="00EF47BF">
        <w:rPr>
          <w:rFonts w:ascii="Times New Roman" w:hAnsi="Times New Roman"/>
          <w:color w:val="000000"/>
          <w:sz w:val="28"/>
        </w:rPr>
        <w:t>ды</w:t>
      </w:r>
      <w:bookmarkStart w:id="0" w:name="_GoBack"/>
      <w:bookmarkEnd w:id="0"/>
    </w:p>
    <w:sectPr w:rsidR="00FA4566" w:rsidRPr="00EF47BF" w:rsidSect="002C731B">
      <w:pgSz w:w="11907" w:h="16839" w:code="9"/>
      <w:pgMar w:top="1134" w:right="850" w:bottom="1134" w:left="1701" w:header="709" w:footer="709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EB" w:rsidRDefault="00AE7CEB">
      <w:r>
        <w:separator/>
      </w:r>
    </w:p>
  </w:endnote>
  <w:endnote w:type="continuationSeparator" w:id="0">
    <w:p w:rsidR="00AE7CEB" w:rsidRDefault="00AE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EB" w:rsidRDefault="00AE7CEB">
      <w:r>
        <w:separator/>
      </w:r>
    </w:p>
  </w:footnote>
  <w:footnote w:type="continuationSeparator" w:id="0">
    <w:p w:rsidR="00AE7CEB" w:rsidRDefault="00AE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D33"/>
    <w:rsid w:val="00043C9A"/>
    <w:rsid w:val="00057BE9"/>
    <w:rsid w:val="00093BCF"/>
    <w:rsid w:val="000C3FE3"/>
    <w:rsid w:val="0021429B"/>
    <w:rsid w:val="002428D4"/>
    <w:rsid w:val="00245085"/>
    <w:rsid w:val="002B6E36"/>
    <w:rsid w:val="002C731B"/>
    <w:rsid w:val="003A6B34"/>
    <w:rsid w:val="00415D33"/>
    <w:rsid w:val="00444277"/>
    <w:rsid w:val="00444E08"/>
    <w:rsid w:val="004649C3"/>
    <w:rsid w:val="00497604"/>
    <w:rsid w:val="004E34E6"/>
    <w:rsid w:val="005436AF"/>
    <w:rsid w:val="005C26FA"/>
    <w:rsid w:val="0064079D"/>
    <w:rsid w:val="006575D9"/>
    <w:rsid w:val="006760F6"/>
    <w:rsid w:val="007247A7"/>
    <w:rsid w:val="00795D63"/>
    <w:rsid w:val="00806D81"/>
    <w:rsid w:val="00820BD0"/>
    <w:rsid w:val="008D0959"/>
    <w:rsid w:val="00903D3F"/>
    <w:rsid w:val="0095077B"/>
    <w:rsid w:val="00990C48"/>
    <w:rsid w:val="009E724A"/>
    <w:rsid w:val="00AE7CEB"/>
    <w:rsid w:val="00B01AD9"/>
    <w:rsid w:val="00B10F68"/>
    <w:rsid w:val="00B125A0"/>
    <w:rsid w:val="00B7727C"/>
    <w:rsid w:val="00BB46B1"/>
    <w:rsid w:val="00BC222B"/>
    <w:rsid w:val="00BC6A60"/>
    <w:rsid w:val="00C279BF"/>
    <w:rsid w:val="00C37272"/>
    <w:rsid w:val="00D92E59"/>
    <w:rsid w:val="00D93877"/>
    <w:rsid w:val="00D93992"/>
    <w:rsid w:val="00DC3922"/>
    <w:rsid w:val="00E258BC"/>
    <w:rsid w:val="00E50379"/>
    <w:rsid w:val="00E63B5C"/>
    <w:rsid w:val="00EF47BF"/>
    <w:rsid w:val="00F90BD4"/>
    <w:rsid w:val="00FA4566"/>
    <w:rsid w:val="00FD38A8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7FFE6451-8827-4C54-AB09-20659955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E9"/>
    <w:pPr>
      <w:widowControl w:val="0"/>
      <w:autoSpaceDE w:val="0"/>
      <w:autoSpaceDN w:val="0"/>
      <w:adjustRightInd w:val="0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57BE9"/>
    <w:pPr>
      <w:spacing w:line="711" w:lineRule="exact"/>
      <w:jc w:val="both"/>
    </w:pPr>
  </w:style>
  <w:style w:type="paragraph" w:customStyle="1" w:styleId="Style2">
    <w:name w:val="Style2"/>
    <w:basedOn w:val="a"/>
    <w:uiPriority w:val="99"/>
    <w:rsid w:val="00057BE9"/>
    <w:pPr>
      <w:spacing w:line="725" w:lineRule="exact"/>
      <w:ind w:firstLine="1080"/>
      <w:jc w:val="both"/>
    </w:pPr>
  </w:style>
  <w:style w:type="character" w:customStyle="1" w:styleId="FontStyle11">
    <w:name w:val="Font Style11"/>
    <w:uiPriority w:val="99"/>
    <w:rsid w:val="00057BE9"/>
    <w:rPr>
      <w:rFonts w:ascii="Cambria" w:hAnsi="Cambria" w:cs="Cambria"/>
      <w:sz w:val="68"/>
      <w:szCs w:val="68"/>
    </w:rPr>
  </w:style>
  <w:style w:type="character" w:customStyle="1" w:styleId="FontStyle12">
    <w:name w:val="Font Style12"/>
    <w:uiPriority w:val="99"/>
    <w:rsid w:val="00057BE9"/>
    <w:rPr>
      <w:rFonts w:ascii="Cambria" w:hAnsi="Cambria" w:cs="Cambria"/>
      <w:i/>
      <w:iCs/>
      <w:sz w:val="66"/>
      <w:szCs w:val="66"/>
    </w:rPr>
  </w:style>
  <w:style w:type="character" w:customStyle="1" w:styleId="FontStyle13">
    <w:name w:val="Font Style13"/>
    <w:uiPriority w:val="99"/>
    <w:rsid w:val="00057BE9"/>
    <w:rPr>
      <w:rFonts w:ascii="Cambria" w:hAnsi="Cambria" w:cs="Cambria"/>
      <w:spacing w:val="60"/>
      <w:sz w:val="58"/>
      <w:szCs w:val="58"/>
    </w:rPr>
  </w:style>
  <w:style w:type="paragraph" w:customStyle="1" w:styleId="Style3">
    <w:name w:val="Style3"/>
    <w:basedOn w:val="a"/>
    <w:uiPriority w:val="99"/>
    <w:rsid w:val="00C37272"/>
  </w:style>
  <w:style w:type="paragraph" w:customStyle="1" w:styleId="Style4">
    <w:name w:val="Style4"/>
    <w:basedOn w:val="a"/>
    <w:uiPriority w:val="99"/>
    <w:rsid w:val="00C37272"/>
    <w:pPr>
      <w:spacing w:line="607" w:lineRule="exact"/>
      <w:jc w:val="both"/>
    </w:pPr>
  </w:style>
  <w:style w:type="character" w:customStyle="1" w:styleId="FontStyle14">
    <w:name w:val="Font Style14"/>
    <w:uiPriority w:val="99"/>
    <w:rsid w:val="00C37272"/>
    <w:rPr>
      <w:rFonts w:ascii="Cambria" w:hAnsi="Cambria" w:cs="Cambria"/>
      <w:i/>
      <w:iCs/>
      <w:sz w:val="64"/>
      <w:szCs w:val="64"/>
    </w:rPr>
  </w:style>
  <w:style w:type="character" w:customStyle="1" w:styleId="FontStyle15">
    <w:name w:val="Font Style15"/>
    <w:uiPriority w:val="99"/>
    <w:rsid w:val="00C37272"/>
    <w:rPr>
      <w:rFonts w:ascii="Cambria" w:hAnsi="Cambria" w:cs="Cambria"/>
      <w:spacing w:val="20"/>
      <w:sz w:val="62"/>
      <w:szCs w:val="62"/>
    </w:rPr>
  </w:style>
  <w:style w:type="character" w:customStyle="1" w:styleId="FontStyle16">
    <w:name w:val="Font Style16"/>
    <w:uiPriority w:val="99"/>
    <w:rsid w:val="00C37272"/>
    <w:rPr>
      <w:rFonts w:ascii="Cambria" w:hAnsi="Cambria" w:cs="Cambria"/>
      <w:spacing w:val="20"/>
      <w:sz w:val="86"/>
      <w:szCs w:val="86"/>
    </w:rPr>
  </w:style>
  <w:style w:type="paragraph" w:styleId="a3">
    <w:name w:val="header"/>
    <w:basedOn w:val="a"/>
    <w:link w:val="a4"/>
    <w:uiPriority w:val="99"/>
    <w:semiHidden/>
    <w:unhideWhenUsed/>
    <w:rsid w:val="00B7727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B7727C"/>
    <w:rPr>
      <w:rFonts w:hAnsi="Cambria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7727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sid w:val="00B7727C"/>
    <w:rPr>
      <w:rFonts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79B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C2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4D1E-81BE-4281-8732-F92DDBDF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Irina</cp:lastModifiedBy>
  <cp:revision>2</cp:revision>
  <dcterms:created xsi:type="dcterms:W3CDTF">2014-08-11T17:33:00Z</dcterms:created>
  <dcterms:modified xsi:type="dcterms:W3CDTF">2014-08-11T17:33:00Z</dcterms:modified>
</cp:coreProperties>
</file>