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5AA" w:rsidRDefault="000B45AA" w:rsidP="00D44CF0">
      <w:pPr>
        <w:keepNext/>
        <w:suppressLineNumbers/>
        <w:suppressAutoHyphens/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D44CF0">
        <w:rPr>
          <w:rFonts w:ascii="Times New Roman" w:hAnsi="Times New Roman"/>
          <w:b/>
          <w:sz w:val="28"/>
          <w:szCs w:val="28"/>
        </w:rPr>
        <w:t>План</w:t>
      </w:r>
    </w:p>
    <w:p w:rsidR="00D44CF0" w:rsidRPr="00D44CF0" w:rsidRDefault="00D44CF0" w:rsidP="00D44CF0">
      <w:pPr>
        <w:keepNext/>
        <w:suppressLineNumbers/>
        <w:suppressAutoHyphens/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0B45AA" w:rsidRPr="00D44CF0" w:rsidRDefault="00D44CF0" w:rsidP="00D44CF0">
      <w:pPr>
        <w:pStyle w:val="a4"/>
        <w:keepNext/>
        <w:numPr>
          <w:ilvl w:val="0"/>
          <w:numId w:val="2"/>
        </w:numPr>
        <w:suppressLineNumbers/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энергоаудита</w:t>
      </w:r>
    </w:p>
    <w:p w:rsidR="000B45AA" w:rsidRPr="00D44CF0" w:rsidRDefault="00D44CF0" w:rsidP="00D44CF0">
      <w:pPr>
        <w:pStyle w:val="a4"/>
        <w:keepNext/>
        <w:numPr>
          <w:ilvl w:val="0"/>
          <w:numId w:val="2"/>
        </w:numPr>
        <w:suppressLineNumbers/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энергоаудита</w:t>
      </w:r>
    </w:p>
    <w:p w:rsidR="000B45AA" w:rsidRPr="00D44CF0" w:rsidRDefault="00D44CF0" w:rsidP="00D44CF0">
      <w:pPr>
        <w:pStyle w:val="a4"/>
        <w:keepNext/>
        <w:numPr>
          <w:ilvl w:val="0"/>
          <w:numId w:val="2"/>
        </w:numPr>
        <w:suppressLineNumbers/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энергоаудита</w:t>
      </w:r>
    </w:p>
    <w:p w:rsidR="000B45AA" w:rsidRPr="00D44CF0" w:rsidRDefault="000B45AA" w:rsidP="00D44CF0">
      <w:pPr>
        <w:keepNext/>
        <w:suppressLineNumbers/>
        <w:suppressAutoHyphens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44CF0" w:rsidRDefault="00D44C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B45AA" w:rsidRDefault="00D44CF0" w:rsidP="00D44CF0">
      <w:pPr>
        <w:pStyle w:val="a4"/>
        <w:keepNext/>
        <w:numPr>
          <w:ilvl w:val="0"/>
          <w:numId w:val="1"/>
        </w:numPr>
        <w:suppressLineNumbers/>
        <w:suppressAutoHyphens/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Основы энергоаудита</w:t>
      </w:r>
    </w:p>
    <w:p w:rsidR="00D44CF0" w:rsidRPr="00D44CF0" w:rsidRDefault="00D44CF0" w:rsidP="00D44CF0">
      <w:pPr>
        <w:pStyle w:val="a4"/>
        <w:keepNext/>
        <w:suppressLineNumbers/>
        <w:suppressAutoHyphens/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B45AA" w:rsidRPr="00D44CF0" w:rsidRDefault="000B45AA" w:rsidP="00D44CF0">
      <w:pPr>
        <w:pStyle w:val="a3"/>
        <w:keepNext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44CF0">
        <w:rPr>
          <w:bCs/>
          <w:color w:val="000000"/>
          <w:sz w:val="28"/>
          <w:szCs w:val="28"/>
        </w:rPr>
        <w:t>Энергоаудит</w:t>
      </w:r>
      <w:r w:rsidRPr="00D44CF0">
        <w:rPr>
          <w:color w:val="000000"/>
          <w:sz w:val="28"/>
          <w:szCs w:val="28"/>
        </w:rPr>
        <w:t xml:space="preserve">, или </w:t>
      </w:r>
      <w:r w:rsidRPr="00D44CF0">
        <w:rPr>
          <w:bCs/>
          <w:color w:val="000000"/>
          <w:sz w:val="28"/>
          <w:szCs w:val="28"/>
        </w:rPr>
        <w:t>энергетическое обследование</w:t>
      </w:r>
      <w:r w:rsidRPr="00D44CF0">
        <w:rPr>
          <w:color w:val="000000"/>
          <w:sz w:val="28"/>
          <w:szCs w:val="28"/>
        </w:rPr>
        <w:t xml:space="preserve"> предприятий и организаций предполагает оценку всех аспектов деятельности предприятия, которые связаны с затратами на топливо, энергию различных видов и некоторые ресурсы, например, воду. </w:t>
      </w:r>
    </w:p>
    <w:p w:rsidR="000B45AA" w:rsidRPr="00D44CF0" w:rsidRDefault="000B45AA" w:rsidP="00D44CF0">
      <w:pPr>
        <w:keepNext/>
        <w:suppressLineNumbers/>
        <w:suppressAutoHyphens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44CF0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Цель энергоаудита — оценить эффективность использования топливно-энергетических ресурсов и разработать эффективные меры для снижения затрат предприятия.</w:t>
      </w:r>
    </w:p>
    <w:p w:rsidR="000B45AA" w:rsidRPr="00D44CF0" w:rsidRDefault="000B45AA" w:rsidP="00D44CF0">
      <w:pPr>
        <w:keepNext/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3B3B3B"/>
          <w:sz w:val="28"/>
          <w:szCs w:val="28"/>
          <w:lang w:eastAsia="ru-RU"/>
        </w:rPr>
      </w:pPr>
      <w:r w:rsidRPr="00D44CF0">
        <w:rPr>
          <w:rFonts w:ascii="Times New Roman" w:hAnsi="Times New Roman"/>
          <w:color w:val="3B3B3B"/>
          <w:sz w:val="28"/>
          <w:szCs w:val="28"/>
          <w:lang w:eastAsia="ru-RU"/>
        </w:rPr>
        <w:t>Энергоаудит позволяет контролировать энергопотребление и на основе исследований принимать меры по минимизации и экономии энергетических затрат. Тепловой метод неразрушающего контроля позволяет проводить энергетический аудит здания без нарушения функционирования всех его систем. Первичный и полный энергоаудит проводится с оформлением энергопаспорта (вкладыша в энергетический паспорт здания). Энергетический паспорт – официальный документ для предприятий, которые обладают энергетическим хозяйством. Энергопаспорт содержит информацию об использовании тепловых ресурсов производственными объектами и план мероприятий для повышения эффективности использования энергоресурсов. Энергетическое обследование с использованием теплового метода помогает в короткие сроки обнаружить дефекты крыш зданий, утечки тепла из швов зданий, места конденсации влаги, места прорывов подземных теплотрасс.</w:t>
      </w:r>
    </w:p>
    <w:p w:rsidR="000B45AA" w:rsidRPr="00D44CF0" w:rsidRDefault="003B5591" w:rsidP="00D44CF0">
      <w:pPr>
        <w:keepNext/>
        <w:suppressLineNumbers/>
        <w:tabs>
          <w:tab w:val="left" w:pos="1005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44CF0">
        <w:rPr>
          <w:rFonts w:ascii="Times New Roman" w:hAnsi="Times New Roman"/>
          <w:sz w:val="28"/>
          <w:szCs w:val="28"/>
        </w:rPr>
        <w:t xml:space="preserve">Первый этап разработки энергосберегающего проекта - проведение на объекте энергетического аудита / энергетического обследования. </w:t>
      </w:r>
      <w:r w:rsidRPr="00D44CF0">
        <w:rPr>
          <w:rFonts w:ascii="Times New Roman" w:hAnsi="Times New Roman"/>
          <w:sz w:val="28"/>
          <w:szCs w:val="28"/>
        </w:rPr>
        <w:br/>
        <w:t>Энергетический аудит/энергетическое обследование позволяет установить «диагноз», рекомендовать методы и пути улучшения состояния энергопотребления.</w:t>
      </w:r>
    </w:p>
    <w:p w:rsidR="003B5591" w:rsidRPr="00D44CF0" w:rsidRDefault="003B5591" w:rsidP="00D44CF0">
      <w:pPr>
        <w:keepNext/>
        <w:suppressLineNumbers/>
        <w:tabs>
          <w:tab w:val="left" w:pos="1005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44CF0">
        <w:rPr>
          <w:rFonts w:ascii="Times New Roman" w:hAnsi="Times New Roman"/>
          <w:sz w:val="28"/>
          <w:szCs w:val="28"/>
        </w:rPr>
        <w:t>Важный этап реализации проекта - пуско-наладочные и режимно-наладочные работы. Цель этого этапа - вывод оборудования на проектную мощность, составление эксплуатационного регламента, проверка готовности эксплуатационного персонала к работе с новым оборудованием и технологиями. На сегодняшний день до проведения пуско-наладочных работ мы привлекаем квалифицированных партнеров, но ведутся работы по созданию в компании пуско-отладочной группы и получению разрешений, необходимых в соответствии с действующим законодательством, на проведение таких работ.</w:t>
      </w:r>
    </w:p>
    <w:p w:rsidR="003B5591" w:rsidRPr="00D44CF0" w:rsidRDefault="003B5591" w:rsidP="00D44CF0">
      <w:pPr>
        <w:keepNext/>
        <w:suppressLineNumbers/>
        <w:tabs>
          <w:tab w:val="left" w:pos="1005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44CF0">
        <w:rPr>
          <w:rFonts w:ascii="Times New Roman" w:hAnsi="Times New Roman"/>
          <w:sz w:val="28"/>
          <w:szCs w:val="28"/>
        </w:rPr>
        <w:tab/>
        <w:t>Объем документации, которая разрабатывается, зависит от объекта, энергосберегающего мероприятия и требования заказчика и может существенно колебаться от дефектного акта и сметы до полного проекта.</w:t>
      </w:r>
    </w:p>
    <w:p w:rsidR="003B5591" w:rsidRPr="00D44CF0" w:rsidRDefault="003B5591" w:rsidP="00D44CF0">
      <w:pPr>
        <w:keepNext/>
        <w:suppressLineNumbers/>
        <w:tabs>
          <w:tab w:val="left" w:pos="1005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4CF0">
        <w:rPr>
          <w:rFonts w:ascii="Times New Roman" w:hAnsi="Times New Roman"/>
          <w:sz w:val="28"/>
          <w:szCs w:val="28"/>
        </w:rPr>
        <w:t>В комплекс работ входит:</w:t>
      </w:r>
    </w:p>
    <w:p w:rsidR="003B5591" w:rsidRPr="00D44CF0" w:rsidRDefault="003B5591" w:rsidP="00D44CF0">
      <w:pPr>
        <w:pStyle w:val="a4"/>
        <w:keepNext/>
        <w:numPr>
          <w:ilvl w:val="0"/>
          <w:numId w:val="3"/>
        </w:numPr>
        <w:suppressLineNumbers/>
        <w:tabs>
          <w:tab w:val="left" w:pos="1005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4CF0">
        <w:rPr>
          <w:rFonts w:ascii="Times New Roman" w:hAnsi="Times New Roman"/>
          <w:sz w:val="28"/>
          <w:szCs w:val="28"/>
        </w:rPr>
        <w:t>Экспресс и углубленное обследование в промышленности, энергети</w:t>
      </w:r>
      <w:r w:rsidR="00D224FC">
        <w:rPr>
          <w:rFonts w:ascii="Times New Roman" w:hAnsi="Times New Roman"/>
          <w:sz w:val="28"/>
          <w:szCs w:val="28"/>
        </w:rPr>
        <w:t>ке, транспорте, жилищно-коммуна</w:t>
      </w:r>
      <w:r w:rsidRPr="00D44CF0">
        <w:rPr>
          <w:rFonts w:ascii="Times New Roman" w:hAnsi="Times New Roman"/>
          <w:sz w:val="28"/>
          <w:szCs w:val="28"/>
        </w:rPr>
        <w:t>льном хозяйстве, объектах бюджетной сферы, предусматривающее:</w:t>
      </w:r>
    </w:p>
    <w:p w:rsidR="003B5591" w:rsidRPr="00D44CF0" w:rsidRDefault="003B5591" w:rsidP="00D44CF0">
      <w:pPr>
        <w:pStyle w:val="a4"/>
        <w:keepNext/>
        <w:suppressLineNumbers/>
        <w:tabs>
          <w:tab w:val="left" w:pos="1005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44CF0">
        <w:rPr>
          <w:rFonts w:ascii="Times New Roman" w:hAnsi="Times New Roman"/>
          <w:sz w:val="28"/>
          <w:szCs w:val="28"/>
        </w:rPr>
        <w:t>• определени</w:t>
      </w:r>
      <w:r w:rsidR="00D44CF0">
        <w:rPr>
          <w:rFonts w:ascii="Times New Roman" w:hAnsi="Times New Roman"/>
          <w:sz w:val="28"/>
          <w:szCs w:val="28"/>
        </w:rPr>
        <w:t xml:space="preserve">е потенциала энергосбережения, </w:t>
      </w:r>
      <w:r w:rsidRPr="00D44CF0">
        <w:rPr>
          <w:rFonts w:ascii="Times New Roman" w:hAnsi="Times New Roman"/>
          <w:sz w:val="28"/>
          <w:szCs w:val="28"/>
        </w:rPr>
        <w:t>основных направлений ре</w:t>
      </w:r>
      <w:r w:rsidR="00D44CF0">
        <w:rPr>
          <w:rFonts w:ascii="Times New Roman" w:hAnsi="Times New Roman"/>
          <w:sz w:val="28"/>
          <w:szCs w:val="28"/>
        </w:rPr>
        <w:t>сурсо-</w:t>
      </w:r>
      <w:r w:rsidR="00D224FC">
        <w:rPr>
          <w:rFonts w:ascii="Times New Roman" w:hAnsi="Times New Roman"/>
          <w:sz w:val="28"/>
          <w:szCs w:val="28"/>
        </w:rPr>
        <w:t xml:space="preserve"> и энергосбережения и пер</w:t>
      </w:r>
      <w:r w:rsidRPr="00D44CF0">
        <w:rPr>
          <w:rFonts w:ascii="Times New Roman" w:hAnsi="Times New Roman"/>
          <w:sz w:val="28"/>
          <w:szCs w:val="28"/>
        </w:rPr>
        <w:t>воочередных мероприятий с расчетной оценкой эффективности их внедрения;</w:t>
      </w:r>
    </w:p>
    <w:p w:rsidR="00D44CF0" w:rsidRDefault="003B5591" w:rsidP="00D44CF0">
      <w:pPr>
        <w:pStyle w:val="a4"/>
        <w:keepNext/>
        <w:suppressLineNumbers/>
        <w:tabs>
          <w:tab w:val="left" w:pos="1005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4CF0">
        <w:rPr>
          <w:rFonts w:ascii="Times New Roman" w:hAnsi="Times New Roman"/>
          <w:sz w:val="28"/>
          <w:szCs w:val="28"/>
        </w:rPr>
        <w:t>• разработку балансов по топливу, тепловой и электрической э</w:t>
      </w:r>
      <w:r w:rsidR="00D44CF0">
        <w:rPr>
          <w:rFonts w:ascii="Times New Roman" w:hAnsi="Times New Roman"/>
          <w:sz w:val="28"/>
          <w:szCs w:val="28"/>
        </w:rPr>
        <w:t>нергии, воде и сжатому воздуху;</w:t>
      </w:r>
    </w:p>
    <w:p w:rsidR="003B5591" w:rsidRPr="00D44CF0" w:rsidRDefault="003B5591" w:rsidP="00D44CF0">
      <w:pPr>
        <w:pStyle w:val="a4"/>
        <w:keepNext/>
        <w:suppressLineNumbers/>
        <w:tabs>
          <w:tab w:val="left" w:pos="1005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4CF0">
        <w:rPr>
          <w:rFonts w:ascii="Times New Roman" w:hAnsi="Times New Roman"/>
          <w:sz w:val="28"/>
          <w:szCs w:val="28"/>
        </w:rPr>
        <w:t>• разработку полного перечня мероприятий и технических решений по рациональному энергопользованию и энергосбережению.</w:t>
      </w:r>
    </w:p>
    <w:p w:rsidR="003B5591" w:rsidRPr="00D44CF0" w:rsidRDefault="003B5591" w:rsidP="00D44CF0">
      <w:pPr>
        <w:pStyle w:val="a3"/>
        <w:keepNext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4CF0">
        <w:rPr>
          <w:sz w:val="28"/>
          <w:szCs w:val="28"/>
        </w:rPr>
        <w:t xml:space="preserve">Энергоаудит предприятия — это комплексное обследование предприятия, которое проводится с целью определения структуры и эффективности энергетических затрат предприятия, поиск самых энергозатратных узлов, определение причин потерь и подготовки рекомендаций по их устранению. Это комплекс услуг по проверке эффективности использования энергоресурсов на предприятии. Подобные работы проводились и раньше проектными и монтажными организациями, хотя назывались немного иначе. </w:t>
      </w:r>
    </w:p>
    <w:p w:rsidR="003B5591" w:rsidRPr="00D44CF0" w:rsidRDefault="003B5591" w:rsidP="00D44CF0">
      <w:pPr>
        <w:pStyle w:val="a3"/>
        <w:keepNext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4CF0">
        <w:rPr>
          <w:sz w:val="28"/>
          <w:szCs w:val="28"/>
        </w:rPr>
        <w:t xml:space="preserve">В процессе энергоаудита (энергообследования) обследуют энергоемкие объекты предприятия; оценивают состояние его энергосистем и систем учета; анализируют энергоэффективность технологического цикла; составляют энергобалансы, моделируют систему нормативов энергопотребления. </w:t>
      </w:r>
    </w:p>
    <w:p w:rsidR="003B5591" w:rsidRPr="00D44CF0" w:rsidRDefault="003B5591" w:rsidP="00D44CF0">
      <w:pPr>
        <w:pStyle w:val="a3"/>
        <w:keepNext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4CF0">
        <w:rPr>
          <w:sz w:val="28"/>
          <w:szCs w:val="28"/>
        </w:rPr>
        <w:t xml:space="preserve">В результате энергоаудита (энергообследования) составляют "Программу энергосбережения", разрабатывают технический отчёт (энергопаспорт). </w:t>
      </w:r>
    </w:p>
    <w:p w:rsidR="003B5591" w:rsidRPr="00D44CF0" w:rsidRDefault="003B5591" w:rsidP="00D44CF0">
      <w:pPr>
        <w:pStyle w:val="a4"/>
        <w:keepNext/>
        <w:suppressLineNumbers/>
        <w:tabs>
          <w:tab w:val="left" w:pos="-42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4CF0">
        <w:rPr>
          <w:rFonts w:ascii="Times New Roman" w:hAnsi="Times New Roman"/>
          <w:sz w:val="28"/>
          <w:szCs w:val="28"/>
        </w:rPr>
        <w:t xml:space="preserve">В результате работ по углубленному энергоаудиту разрабатывается </w:t>
      </w:r>
      <w:r w:rsidRPr="00B84F8B">
        <w:rPr>
          <w:rFonts w:ascii="Times New Roman" w:hAnsi="Times New Roman"/>
          <w:sz w:val="28"/>
          <w:szCs w:val="28"/>
        </w:rPr>
        <w:t>энергетический паспорт</w:t>
      </w:r>
      <w:r w:rsidRPr="00D44CF0">
        <w:rPr>
          <w:rFonts w:ascii="Times New Roman" w:hAnsi="Times New Roman"/>
          <w:sz w:val="28"/>
          <w:szCs w:val="28"/>
        </w:rPr>
        <w:t>, содержащий анализ энергоснабжения,  энергопотребления и эффективности использования энергоресурсов,  энерге-тические балансы, перечень энергосберегающих мероприятий.</w:t>
      </w:r>
    </w:p>
    <w:p w:rsidR="003B5591" w:rsidRPr="00D44CF0" w:rsidRDefault="003B5591" w:rsidP="00D44CF0">
      <w:pPr>
        <w:pStyle w:val="a4"/>
        <w:keepNext/>
        <w:numPr>
          <w:ilvl w:val="0"/>
          <w:numId w:val="3"/>
        </w:numPr>
        <w:suppressLineNumbers/>
        <w:tabs>
          <w:tab w:val="left" w:pos="-42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4CF0">
        <w:rPr>
          <w:rFonts w:ascii="Times New Roman" w:hAnsi="Times New Roman"/>
          <w:sz w:val="28"/>
          <w:szCs w:val="28"/>
        </w:rPr>
        <w:t>Разработка программы энергосбережения на основе:</w:t>
      </w:r>
    </w:p>
    <w:p w:rsidR="00D44CF0" w:rsidRDefault="003B5591" w:rsidP="00D44CF0">
      <w:pPr>
        <w:pStyle w:val="a4"/>
        <w:keepNext/>
        <w:suppressLineNumbers/>
        <w:tabs>
          <w:tab w:val="left" w:pos="-42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4CF0">
        <w:rPr>
          <w:rFonts w:ascii="Times New Roman" w:hAnsi="Times New Roman"/>
          <w:sz w:val="28"/>
          <w:szCs w:val="28"/>
        </w:rPr>
        <w:t>• программы развития обследуемого</w:t>
      </w:r>
      <w:r w:rsidR="00D44CF0">
        <w:rPr>
          <w:rFonts w:ascii="Times New Roman" w:hAnsi="Times New Roman"/>
          <w:sz w:val="28"/>
          <w:szCs w:val="28"/>
        </w:rPr>
        <w:t xml:space="preserve"> потребителя энергоресурсов;</w:t>
      </w:r>
    </w:p>
    <w:p w:rsidR="003B5591" w:rsidRPr="00D44CF0" w:rsidRDefault="003B5591" w:rsidP="00D44CF0">
      <w:pPr>
        <w:pStyle w:val="a4"/>
        <w:keepNext/>
        <w:suppressLineNumbers/>
        <w:tabs>
          <w:tab w:val="left" w:pos="-42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44CF0">
        <w:rPr>
          <w:rFonts w:ascii="Times New Roman" w:hAnsi="Times New Roman"/>
          <w:sz w:val="28"/>
          <w:szCs w:val="28"/>
        </w:rPr>
        <w:t>• результатов углубленного обследования энергохозяйства потребителя энергоресурсов.</w:t>
      </w:r>
    </w:p>
    <w:p w:rsidR="003B5591" w:rsidRPr="00D44CF0" w:rsidRDefault="003B5591" w:rsidP="00D44CF0">
      <w:pPr>
        <w:pStyle w:val="a4"/>
        <w:keepNext/>
        <w:numPr>
          <w:ilvl w:val="0"/>
          <w:numId w:val="3"/>
        </w:numPr>
        <w:suppressLineNumbers/>
        <w:tabs>
          <w:tab w:val="left" w:pos="-42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4CF0">
        <w:rPr>
          <w:rFonts w:ascii="Times New Roman" w:hAnsi="Times New Roman"/>
          <w:sz w:val="28"/>
          <w:szCs w:val="28"/>
        </w:rPr>
        <w:t>Оценка энергетического эффекта от внедр</w:t>
      </w:r>
      <w:r w:rsidR="00D224FC">
        <w:rPr>
          <w:rFonts w:ascii="Times New Roman" w:hAnsi="Times New Roman"/>
          <w:sz w:val="28"/>
          <w:szCs w:val="28"/>
        </w:rPr>
        <w:t>яемых мероприятий и технологий.</w:t>
      </w:r>
    </w:p>
    <w:p w:rsidR="003B5591" w:rsidRPr="00D44CF0" w:rsidRDefault="003B5591" w:rsidP="00D44CF0">
      <w:pPr>
        <w:keepNext/>
        <w:suppressLineNumbers/>
        <w:tabs>
          <w:tab w:val="left" w:pos="-426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44CF0">
        <w:rPr>
          <w:rFonts w:ascii="Times New Roman" w:hAnsi="Times New Roman"/>
          <w:sz w:val="28"/>
          <w:szCs w:val="28"/>
        </w:rPr>
        <w:t>IV. Консалтинг и сопровождение внедрения энергосберегающих проектов.</w:t>
      </w:r>
    </w:p>
    <w:p w:rsidR="003B5591" w:rsidRPr="00D44CF0" w:rsidRDefault="003B5591" w:rsidP="00D44CF0">
      <w:pPr>
        <w:keepNext/>
        <w:suppressLineNumbers/>
        <w:tabs>
          <w:tab w:val="left" w:pos="1005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B45AA" w:rsidRDefault="00D44CF0" w:rsidP="00D44CF0">
      <w:pPr>
        <w:keepNext/>
        <w:numPr>
          <w:ilvl w:val="0"/>
          <w:numId w:val="1"/>
        </w:numPr>
        <w:suppressLineNumbers/>
        <w:tabs>
          <w:tab w:val="left" w:pos="1005"/>
        </w:tabs>
        <w:suppressAutoHyphens/>
        <w:spacing w:after="0" w:line="360" w:lineRule="auto"/>
        <w:ind w:hanging="1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энергоаудита</w:t>
      </w:r>
    </w:p>
    <w:p w:rsidR="00D44CF0" w:rsidRPr="00D44CF0" w:rsidRDefault="00D44CF0" w:rsidP="00D44CF0">
      <w:pPr>
        <w:keepNext/>
        <w:suppressLineNumbers/>
        <w:tabs>
          <w:tab w:val="left" w:pos="1005"/>
        </w:tabs>
        <w:suppressAutoHyphens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B45AA" w:rsidRPr="00D44CF0" w:rsidRDefault="000B45AA" w:rsidP="00D44CF0">
      <w:pPr>
        <w:pStyle w:val="ns"/>
        <w:keepNext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44CF0">
        <w:rPr>
          <w:color w:val="000000"/>
          <w:sz w:val="28"/>
          <w:szCs w:val="28"/>
        </w:rPr>
        <w:t xml:space="preserve">При проведении энергетического обследования решаются ряд </w:t>
      </w:r>
      <w:r w:rsidRPr="00D44CF0">
        <w:rPr>
          <w:i/>
          <w:iCs/>
          <w:color w:val="000000"/>
          <w:sz w:val="28"/>
          <w:szCs w:val="28"/>
        </w:rPr>
        <w:t>основных</w:t>
      </w:r>
      <w:r w:rsidRPr="00D44CF0">
        <w:rPr>
          <w:color w:val="000000"/>
          <w:sz w:val="28"/>
          <w:szCs w:val="28"/>
        </w:rPr>
        <w:t xml:space="preserve"> задач, последовательное решение которых складывается в устоявшуюся методику проведения энергоаудита. Кроме того, в соответствии с требованиями действующего законодательства в области энергосбережения, решаются некоторые </w:t>
      </w:r>
      <w:r w:rsidRPr="00D44CF0">
        <w:rPr>
          <w:i/>
          <w:iCs/>
          <w:color w:val="000000"/>
          <w:sz w:val="28"/>
          <w:szCs w:val="28"/>
        </w:rPr>
        <w:t>формальные</w:t>
      </w:r>
      <w:r w:rsidRPr="00D44CF0">
        <w:rPr>
          <w:color w:val="000000"/>
          <w:sz w:val="28"/>
          <w:szCs w:val="28"/>
        </w:rPr>
        <w:t xml:space="preserve"> задачи энергетического обследования. И наконец, у заказчика энергоаудита могут быть </w:t>
      </w:r>
      <w:r w:rsidRPr="00D44CF0">
        <w:rPr>
          <w:i/>
          <w:iCs/>
          <w:color w:val="000000"/>
          <w:sz w:val="28"/>
          <w:szCs w:val="28"/>
        </w:rPr>
        <w:t>дополнительные</w:t>
      </w:r>
      <w:r w:rsidRPr="00D44CF0">
        <w:rPr>
          <w:color w:val="000000"/>
          <w:sz w:val="28"/>
          <w:szCs w:val="28"/>
        </w:rPr>
        <w:t xml:space="preserve"> пожелания к составу работ. </w:t>
      </w:r>
    </w:p>
    <w:p w:rsidR="000B45AA" w:rsidRPr="00D44CF0" w:rsidRDefault="000B45AA" w:rsidP="00D44CF0">
      <w:pPr>
        <w:pStyle w:val="ns"/>
        <w:keepNext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44CF0">
        <w:rPr>
          <w:color w:val="000000"/>
          <w:sz w:val="28"/>
          <w:szCs w:val="28"/>
        </w:rPr>
        <w:t xml:space="preserve">Решение всех этих задач возможно только при совместной работе высококвалифицированных инженеров и экспертов энергоаудитора с эксплуатационным персоналом и специалистами заказчика непосредственно на объектах предприятия. </w:t>
      </w:r>
    </w:p>
    <w:p w:rsidR="000B45AA" w:rsidRPr="00D44CF0" w:rsidRDefault="000B45AA" w:rsidP="00D44CF0">
      <w:pPr>
        <w:pStyle w:val="a3"/>
        <w:keepNext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44CF0">
        <w:rPr>
          <w:color w:val="000000"/>
          <w:sz w:val="28"/>
          <w:szCs w:val="28"/>
        </w:rPr>
        <w:t xml:space="preserve">Привлечение специалистов высокой квалификации, их работа с выездом на объекты, а также необходимость использования специализированных приборов, предполагает определённые затраты на выполнение этих работ. Такие затраты имеют две основные составляющие, скорее даже ипостаси, учитывая их неразрывность: </w:t>
      </w:r>
      <w:r w:rsidRPr="00D44CF0">
        <w:rPr>
          <w:i/>
          <w:iCs/>
          <w:color w:val="000000"/>
          <w:sz w:val="28"/>
          <w:szCs w:val="28"/>
        </w:rPr>
        <w:t>время</w:t>
      </w:r>
      <w:r w:rsidRPr="00D44CF0">
        <w:rPr>
          <w:color w:val="000000"/>
          <w:sz w:val="28"/>
          <w:szCs w:val="28"/>
        </w:rPr>
        <w:t xml:space="preserve"> и </w:t>
      </w:r>
      <w:r w:rsidRPr="00D44CF0">
        <w:rPr>
          <w:i/>
          <w:iCs/>
          <w:color w:val="000000"/>
          <w:sz w:val="28"/>
          <w:szCs w:val="28"/>
        </w:rPr>
        <w:t>деньги</w:t>
      </w:r>
      <w:r w:rsidRPr="00D44CF0">
        <w:rPr>
          <w:color w:val="000000"/>
          <w:sz w:val="28"/>
          <w:szCs w:val="28"/>
        </w:rPr>
        <w:t xml:space="preserve">. </w:t>
      </w:r>
    </w:p>
    <w:p w:rsidR="000B45AA" w:rsidRPr="00D44CF0" w:rsidRDefault="000B45AA" w:rsidP="00D44CF0">
      <w:pPr>
        <w:keepNext/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4CF0">
        <w:rPr>
          <w:rFonts w:ascii="Times New Roman" w:hAnsi="Times New Roman"/>
          <w:color w:val="000000"/>
          <w:sz w:val="28"/>
          <w:szCs w:val="28"/>
        </w:rPr>
        <w:t>Время вообще имеет странное свойство, особенно в наши времена: задачи возникают, как правило, „вдруг“, а решить их необходимо в кратчайшие сроки, желательно, „ещё вчера“. При этом, однако, нужно понимать, что любая работа, а экспертная работа энергоаудиторов особенно, требует определённых затрат времени.</w:t>
      </w:r>
    </w:p>
    <w:p w:rsidR="000B45AA" w:rsidRPr="00D44CF0" w:rsidRDefault="000B45AA" w:rsidP="00D44CF0">
      <w:pPr>
        <w:pStyle w:val="ns"/>
        <w:keepNext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44CF0">
        <w:rPr>
          <w:color w:val="000000"/>
          <w:sz w:val="28"/>
          <w:szCs w:val="28"/>
        </w:rPr>
        <w:t xml:space="preserve">Массовое начало деятельности по энергосбережению в России пришлось на эпоху „бесплановой экономики“, когда уже некому было составлять для энергоаудита удобные и понятные прейскуранты и ценники. Отсюда, все проблемы и сложности с ценообразованием в этой области. </w:t>
      </w:r>
    </w:p>
    <w:p w:rsidR="000B45AA" w:rsidRPr="00D44CF0" w:rsidRDefault="000B45AA" w:rsidP="00D44CF0">
      <w:pPr>
        <w:pStyle w:val="ns"/>
        <w:keepNext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44CF0">
        <w:rPr>
          <w:color w:val="000000"/>
          <w:sz w:val="28"/>
          <w:szCs w:val="28"/>
        </w:rPr>
        <w:t xml:space="preserve">В простейшем случае, руководителю, заказывающему дешёвый энергоаудит, необходимо понимать, что высококвалифицированные специалисты энергоаудитора имеют повышенный спрос, и дёшево их работа цениться не может. </w:t>
      </w:r>
    </w:p>
    <w:p w:rsidR="000B45AA" w:rsidRPr="00D44CF0" w:rsidRDefault="000B45AA" w:rsidP="00D44CF0">
      <w:pPr>
        <w:pStyle w:val="ns"/>
        <w:keepNext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44CF0">
        <w:rPr>
          <w:color w:val="000000"/>
          <w:sz w:val="28"/>
          <w:szCs w:val="28"/>
        </w:rPr>
        <w:t xml:space="preserve">При проведении энергетических обследований, как и в других сегментах инжиниринговых услуг, их качество, срок выполнения и стоимость значительно различаются в зависимости от конкретного субъекта в этом бизнесе. А однозначного мерила этих характеристик в энергоаудите нет. Этим и объясняются сложности при выборе энергоаудитора. Благо, что аудиторов много. Плохо, что настоящих мало. </w:t>
      </w:r>
    </w:p>
    <w:p w:rsidR="000B45AA" w:rsidRPr="00D44CF0" w:rsidRDefault="000B45AA" w:rsidP="00D44CF0">
      <w:pPr>
        <w:pStyle w:val="ns"/>
        <w:keepNext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44CF0">
        <w:rPr>
          <w:color w:val="000000"/>
          <w:sz w:val="28"/>
          <w:szCs w:val="28"/>
        </w:rPr>
        <w:t xml:space="preserve">Конечно, фактическим результатом работы любого аудитора является большее или меньшее количество бумаги. Причём, большее её количество не значит более высокое качество, обычно бывает наоборот. </w:t>
      </w:r>
    </w:p>
    <w:p w:rsidR="000B45AA" w:rsidRPr="00D44CF0" w:rsidRDefault="000B45AA" w:rsidP="00D44CF0">
      <w:pPr>
        <w:pStyle w:val="ns"/>
        <w:keepNext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44CF0">
        <w:rPr>
          <w:color w:val="000000"/>
          <w:sz w:val="28"/>
          <w:szCs w:val="28"/>
        </w:rPr>
        <w:t xml:space="preserve">Предложения энергоаудиторов, как правило, носят рекомендательный характер. Поэтому, любая работа энергоаудиторов может так и остаться — только на бумаге, поскольку реализация мероприятий зависит от специалистов и руководства предприятия заказчика. </w:t>
      </w:r>
    </w:p>
    <w:p w:rsidR="000B45AA" w:rsidRPr="00D44CF0" w:rsidRDefault="000B45AA" w:rsidP="00D44CF0">
      <w:pPr>
        <w:pStyle w:val="ns"/>
        <w:keepNext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44CF0">
        <w:rPr>
          <w:color w:val="000000"/>
          <w:sz w:val="28"/>
          <w:szCs w:val="28"/>
        </w:rPr>
        <w:t xml:space="preserve">С другой стороны, качественно выполненную работу по энергоаудиту всегда можно превратить в деньги. Иногда, количество этих денег на несколько порядков может превысить затраты на проведение энергетического обследования. Нередко бывает, что затраты окупаются ещё в процессе работы. </w:t>
      </w:r>
    </w:p>
    <w:p w:rsidR="003B5591" w:rsidRPr="00D44CF0" w:rsidRDefault="003B5591" w:rsidP="00D44CF0">
      <w:pPr>
        <w:pStyle w:val="a3"/>
        <w:keepNext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4CF0">
        <w:rPr>
          <w:sz w:val="28"/>
          <w:szCs w:val="28"/>
        </w:rPr>
        <w:t xml:space="preserve">По виду энергии различают: </w:t>
      </w:r>
    </w:p>
    <w:p w:rsidR="00D44CF0" w:rsidRDefault="003B5591" w:rsidP="00D44CF0">
      <w:pPr>
        <w:pStyle w:val="a3"/>
        <w:keepNext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4CF0">
        <w:rPr>
          <w:sz w:val="28"/>
          <w:szCs w:val="28"/>
        </w:rPr>
        <w:t>- энергоаудит систем электрос</w:t>
      </w:r>
      <w:r w:rsidR="00D44CF0">
        <w:rPr>
          <w:sz w:val="28"/>
          <w:szCs w:val="28"/>
        </w:rPr>
        <w:t xml:space="preserve">набжения и электропотребления; </w:t>
      </w:r>
    </w:p>
    <w:p w:rsidR="00D44CF0" w:rsidRDefault="003B5591" w:rsidP="00D44CF0">
      <w:pPr>
        <w:pStyle w:val="a3"/>
        <w:keepNext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4CF0">
        <w:rPr>
          <w:sz w:val="28"/>
          <w:szCs w:val="28"/>
        </w:rPr>
        <w:t>- энергоаудит систем тепл</w:t>
      </w:r>
      <w:r w:rsidR="00D44CF0">
        <w:rPr>
          <w:sz w:val="28"/>
          <w:szCs w:val="28"/>
        </w:rPr>
        <w:t xml:space="preserve">оснабжения и теплопотребления; </w:t>
      </w:r>
    </w:p>
    <w:p w:rsidR="003B5591" w:rsidRPr="00D44CF0" w:rsidRDefault="003B5591" w:rsidP="00D44CF0">
      <w:pPr>
        <w:pStyle w:val="a3"/>
        <w:keepNext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4CF0">
        <w:rPr>
          <w:sz w:val="28"/>
          <w:szCs w:val="28"/>
        </w:rPr>
        <w:t xml:space="preserve">- общий энергоаудит (для обоих видов энергии). </w:t>
      </w:r>
    </w:p>
    <w:p w:rsidR="003B5591" w:rsidRPr="00D44CF0" w:rsidRDefault="003B5591" w:rsidP="00D44CF0">
      <w:pPr>
        <w:pStyle w:val="a3"/>
        <w:keepNext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4CF0">
        <w:rPr>
          <w:sz w:val="28"/>
          <w:szCs w:val="28"/>
        </w:rPr>
        <w:t xml:space="preserve">Величина снижения затрат: </w:t>
      </w:r>
    </w:p>
    <w:p w:rsidR="003B5591" w:rsidRPr="00D44CF0" w:rsidRDefault="003B5591" w:rsidP="00D44CF0">
      <w:pPr>
        <w:pStyle w:val="a3"/>
        <w:keepNext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4CF0">
        <w:rPr>
          <w:sz w:val="28"/>
          <w:szCs w:val="28"/>
        </w:rPr>
        <w:t xml:space="preserve">- зависит от состава предприятия, потребляемых объемов и видов энергоносителей, организации; </w:t>
      </w:r>
    </w:p>
    <w:p w:rsidR="003B5591" w:rsidRPr="00D44CF0" w:rsidRDefault="003B5591" w:rsidP="00D44CF0">
      <w:pPr>
        <w:pStyle w:val="a3"/>
        <w:keepNext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4CF0">
        <w:rPr>
          <w:sz w:val="28"/>
          <w:szCs w:val="28"/>
        </w:rPr>
        <w:t xml:space="preserve">- энергообеспечения и состояния энергосистем; </w:t>
      </w:r>
    </w:p>
    <w:p w:rsidR="003B5591" w:rsidRPr="00D44CF0" w:rsidRDefault="003B5591" w:rsidP="00D44CF0">
      <w:pPr>
        <w:pStyle w:val="a3"/>
        <w:keepNext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4CF0">
        <w:rPr>
          <w:sz w:val="28"/>
          <w:szCs w:val="28"/>
        </w:rPr>
        <w:t xml:space="preserve">- обеспечивается внедрением комплекса энергосберегающих мероприятий </w:t>
      </w:r>
    </w:p>
    <w:p w:rsidR="003B5591" w:rsidRPr="00D44CF0" w:rsidRDefault="003B5591" w:rsidP="00D44CF0">
      <w:pPr>
        <w:pStyle w:val="a3"/>
        <w:keepNext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4CF0">
        <w:rPr>
          <w:sz w:val="28"/>
          <w:szCs w:val="28"/>
        </w:rPr>
        <w:t xml:space="preserve">Заказчику предоставляется отчёт, который содержит в себе следующую информацию: </w:t>
      </w:r>
    </w:p>
    <w:p w:rsidR="003B5591" w:rsidRPr="00D44CF0" w:rsidRDefault="003B5591" w:rsidP="00D44CF0">
      <w:pPr>
        <w:pStyle w:val="a3"/>
        <w:keepNext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4CF0">
        <w:rPr>
          <w:sz w:val="28"/>
          <w:szCs w:val="28"/>
        </w:rPr>
        <w:t xml:space="preserve">- краткое описание действующего энергетического хозяйства предприятия; </w:t>
      </w:r>
    </w:p>
    <w:p w:rsidR="003B5591" w:rsidRPr="00D44CF0" w:rsidRDefault="003B5591" w:rsidP="00D44CF0">
      <w:pPr>
        <w:pStyle w:val="a3"/>
        <w:keepNext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4CF0">
        <w:rPr>
          <w:sz w:val="28"/>
          <w:szCs w:val="28"/>
        </w:rPr>
        <w:t xml:space="preserve">- перечень и технические характеристики энергооборудования; </w:t>
      </w:r>
    </w:p>
    <w:p w:rsidR="003B5591" w:rsidRPr="00D44CF0" w:rsidRDefault="003B5591" w:rsidP="00D44CF0">
      <w:pPr>
        <w:pStyle w:val="a3"/>
        <w:keepNext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4CF0">
        <w:rPr>
          <w:sz w:val="28"/>
          <w:szCs w:val="28"/>
        </w:rPr>
        <w:t>- методика проведения испытаний и измерений;</w:t>
      </w:r>
    </w:p>
    <w:p w:rsidR="003B5591" w:rsidRPr="00D44CF0" w:rsidRDefault="003B5591" w:rsidP="00D44CF0">
      <w:pPr>
        <w:pStyle w:val="a3"/>
        <w:keepNext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4CF0">
        <w:rPr>
          <w:sz w:val="28"/>
          <w:szCs w:val="28"/>
        </w:rPr>
        <w:t xml:space="preserve">- предоставляется характеристика действующих систем производства с указанием энергозатратных узлов; </w:t>
      </w:r>
    </w:p>
    <w:p w:rsidR="003B5591" w:rsidRPr="00D44CF0" w:rsidRDefault="003B5591" w:rsidP="00D44CF0">
      <w:pPr>
        <w:pStyle w:val="a3"/>
        <w:keepNext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4CF0">
        <w:rPr>
          <w:sz w:val="28"/>
          <w:szCs w:val="28"/>
        </w:rPr>
        <w:t xml:space="preserve">- предоставляются рекомендации по устранению энергозатрат; </w:t>
      </w:r>
    </w:p>
    <w:p w:rsidR="003B5591" w:rsidRPr="00D44CF0" w:rsidRDefault="003B5591" w:rsidP="00D44CF0">
      <w:pPr>
        <w:pStyle w:val="a3"/>
        <w:keepNext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4CF0">
        <w:rPr>
          <w:sz w:val="28"/>
          <w:szCs w:val="28"/>
        </w:rPr>
        <w:t xml:space="preserve">- приводятся результаты расчётов по экономии энергоресурсов. </w:t>
      </w:r>
    </w:p>
    <w:p w:rsidR="003B5591" w:rsidRPr="00D44CF0" w:rsidRDefault="003B5591" w:rsidP="00D44CF0">
      <w:pPr>
        <w:pStyle w:val="a3"/>
        <w:keepNext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4CF0">
        <w:rPr>
          <w:sz w:val="28"/>
          <w:szCs w:val="28"/>
        </w:rPr>
        <w:t xml:space="preserve">Срок проведения энергоаудита (энергообследования) определяет структура предприятия: для небольших - 2-3 месяца, для средних - 3-6 месяца; для крупных - до 12 месяцев. </w:t>
      </w:r>
    </w:p>
    <w:p w:rsidR="003B5591" w:rsidRDefault="003B5591" w:rsidP="00D44CF0">
      <w:pPr>
        <w:pStyle w:val="a3"/>
        <w:keepNext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4CF0">
        <w:rPr>
          <w:sz w:val="28"/>
          <w:szCs w:val="28"/>
        </w:rPr>
        <w:t xml:space="preserve">Стоимость энергоаудита (энергообследования) зависит от структурной сложности предприятия и, следовательно, объёма обследования. Окончательная стоимость и срок выполнения энергоаудита (энергообследования) определяются по составлению программы обследования предприятия. </w:t>
      </w:r>
    </w:p>
    <w:p w:rsidR="00D44CF0" w:rsidRPr="00D44CF0" w:rsidRDefault="00D44CF0" w:rsidP="00D44CF0">
      <w:pPr>
        <w:pStyle w:val="a3"/>
        <w:keepNext/>
        <w:suppressLineNumbers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E50744" w:rsidRPr="00D44CF0" w:rsidRDefault="00D44CF0" w:rsidP="00D44CF0">
      <w:pPr>
        <w:pStyle w:val="a4"/>
        <w:keepNext/>
        <w:numPr>
          <w:ilvl w:val="0"/>
          <w:numId w:val="1"/>
        </w:numPr>
        <w:suppressLineNumbers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энергоаудита</w:t>
      </w:r>
    </w:p>
    <w:p w:rsidR="00D44CF0" w:rsidRDefault="00D44CF0" w:rsidP="00D44CF0">
      <w:pPr>
        <w:keepNext/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3B3B3B"/>
          <w:sz w:val="28"/>
          <w:szCs w:val="28"/>
          <w:lang w:eastAsia="ru-RU"/>
        </w:rPr>
      </w:pPr>
    </w:p>
    <w:p w:rsidR="000B45AA" w:rsidRPr="00D44CF0" w:rsidRDefault="000B45AA" w:rsidP="00D44CF0">
      <w:pPr>
        <w:keepNext/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3B3B3B"/>
          <w:sz w:val="28"/>
          <w:szCs w:val="28"/>
          <w:lang w:eastAsia="ru-RU"/>
        </w:rPr>
      </w:pPr>
      <w:r w:rsidRPr="00D44CF0">
        <w:rPr>
          <w:rFonts w:ascii="Times New Roman" w:hAnsi="Times New Roman"/>
          <w:color w:val="3B3B3B"/>
          <w:sz w:val="28"/>
          <w:szCs w:val="28"/>
          <w:lang w:eastAsia="ru-RU"/>
        </w:rPr>
        <w:t>Внешним осмотром (ВИК-ом) проверяют качество подготовки и сборки заготовок под сварку, качество выполнения швов в процессе сварки и готовых сварных соединений. Визуальный контроль во многих случаях достаточно информативен и является наиболее дешевым и оперативным методом контроля.</w:t>
      </w:r>
    </w:p>
    <w:p w:rsidR="000B45AA" w:rsidRPr="00D44CF0" w:rsidRDefault="000B45AA" w:rsidP="00D44CF0">
      <w:pPr>
        <w:keepNext/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3B3B3B"/>
          <w:sz w:val="28"/>
          <w:szCs w:val="28"/>
          <w:lang w:eastAsia="ru-RU"/>
        </w:rPr>
      </w:pPr>
      <w:r w:rsidRPr="00D44CF0">
        <w:rPr>
          <w:rFonts w:ascii="Times New Roman" w:hAnsi="Times New Roman"/>
          <w:color w:val="3B3B3B"/>
          <w:sz w:val="28"/>
          <w:szCs w:val="28"/>
          <w:lang w:eastAsia="ru-RU"/>
        </w:rPr>
        <w:t>Капиллярная дефектоскопия предназначена для обнаружения поверхностных и сквозных дефектов в объектах контроля, определения их расположения, протяженности (для протяженных дефектов типа трещин) и ориентации по поверхности.</w:t>
      </w:r>
    </w:p>
    <w:p w:rsidR="000B45AA" w:rsidRPr="00D44CF0" w:rsidRDefault="000B45AA" w:rsidP="00D44CF0">
      <w:pPr>
        <w:keepNext/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3B3B3B"/>
          <w:sz w:val="28"/>
          <w:szCs w:val="28"/>
          <w:lang w:eastAsia="ru-RU"/>
        </w:rPr>
      </w:pPr>
      <w:r w:rsidRPr="00D44CF0">
        <w:rPr>
          <w:rFonts w:ascii="Times New Roman" w:hAnsi="Times New Roman"/>
          <w:color w:val="3B3B3B"/>
          <w:sz w:val="28"/>
          <w:szCs w:val="28"/>
          <w:lang w:eastAsia="ru-RU"/>
        </w:rPr>
        <w:t>Капиллярная дефектоскопия позволяет контролировать объекты любых размеров и форм, изготовленные из различных черных и цветных металлов и сплавов, пластмасс, стекла, керамики, а также других твердых материалов.</w:t>
      </w:r>
    </w:p>
    <w:p w:rsidR="000B45AA" w:rsidRPr="00D44CF0" w:rsidRDefault="000B45AA" w:rsidP="00D44CF0">
      <w:pPr>
        <w:keepNext/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3B3B3B"/>
          <w:sz w:val="28"/>
          <w:szCs w:val="28"/>
          <w:lang w:eastAsia="ru-RU"/>
        </w:rPr>
      </w:pPr>
      <w:r w:rsidRPr="00D44CF0">
        <w:rPr>
          <w:rFonts w:ascii="Times New Roman" w:hAnsi="Times New Roman"/>
          <w:color w:val="3B3B3B"/>
          <w:sz w:val="28"/>
          <w:szCs w:val="28"/>
          <w:lang w:eastAsia="ru-RU"/>
        </w:rPr>
        <w:t>По техническим требованиям иногда необходимо выявлять малые дефекты, что при визуальном осмотре невооруженным глазом заметить практически невозможно.</w:t>
      </w:r>
    </w:p>
    <w:p w:rsidR="000B45AA" w:rsidRPr="00D44CF0" w:rsidRDefault="000B45AA" w:rsidP="00D44CF0">
      <w:pPr>
        <w:keepNext/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3B3B3B"/>
          <w:sz w:val="28"/>
          <w:szCs w:val="28"/>
          <w:lang w:eastAsia="ru-RU"/>
        </w:rPr>
      </w:pPr>
      <w:r w:rsidRPr="00D44CF0">
        <w:rPr>
          <w:rFonts w:ascii="Times New Roman" w:hAnsi="Times New Roman"/>
          <w:color w:val="3B3B3B"/>
          <w:sz w:val="28"/>
          <w:szCs w:val="28"/>
          <w:lang w:eastAsia="ru-RU"/>
        </w:rPr>
        <w:t>Контроль капиллярным методом осуществляется в соответствии с ГОСТ 18442-80 «Контроль неразрушающий. Капиллярные методы. Общие требования».</w:t>
      </w:r>
    </w:p>
    <w:p w:rsidR="000B45AA" w:rsidRPr="00D44CF0" w:rsidRDefault="000B45AA" w:rsidP="00D44CF0">
      <w:pPr>
        <w:keepNext/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3B3B3B"/>
          <w:sz w:val="28"/>
          <w:szCs w:val="28"/>
          <w:lang w:eastAsia="ru-RU"/>
        </w:rPr>
      </w:pPr>
      <w:r w:rsidRPr="00D44CF0">
        <w:rPr>
          <w:rFonts w:ascii="Times New Roman" w:hAnsi="Times New Roman"/>
          <w:color w:val="3B3B3B"/>
          <w:sz w:val="28"/>
          <w:szCs w:val="28"/>
          <w:lang w:eastAsia="ru-RU"/>
        </w:rPr>
        <w:t>Ультразвуковой контроль осуществляется в соответствии с требованиями ГОСТ 14782-86 «Контроль неразрушающий. Соединения сварные. Методы ультразвуковые».</w:t>
      </w:r>
    </w:p>
    <w:p w:rsidR="000B45AA" w:rsidRPr="00D44CF0" w:rsidRDefault="000B45AA" w:rsidP="00D44CF0">
      <w:pPr>
        <w:keepNext/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3B3B3B"/>
          <w:sz w:val="28"/>
          <w:szCs w:val="28"/>
          <w:lang w:eastAsia="ru-RU"/>
        </w:rPr>
      </w:pPr>
      <w:r w:rsidRPr="00D44CF0">
        <w:rPr>
          <w:rFonts w:ascii="Times New Roman" w:hAnsi="Times New Roman"/>
          <w:color w:val="3B3B3B"/>
          <w:sz w:val="28"/>
          <w:szCs w:val="28"/>
          <w:lang w:eastAsia="ru-RU"/>
        </w:rPr>
        <w:t>Ультразвуковой метод используется при контроле технологических трубопроводов (как стальных, так и полимеров), различных металлоконструкций, технологического оборудования, при проведении толщинометрии. Отличие ультразвукового контроля является оперативность при проведении испытаний, применим к большинству типов сварных соединений.</w:t>
      </w:r>
    </w:p>
    <w:p w:rsidR="000B45AA" w:rsidRPr="00D44CF0" w:rsidRDefault="000B45AA" w:rsidP="00D44CF0">
      <w:pPr>
        <w:keepNext/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3B3B3B"/>
          <w:sz w:val="28"/>
          <w:szCs w:val="28"/>
          <w:lang w:eastAsia="ru-RU"/>
        </w:rPr>
      </w:pPr>
      <w:r w:rsidRPr="00D44CF0">
        <w:rPr>
          <w:rFonts w:ascii="Times New Roman" w:hAnsi="Times New Roman"/>
          <w:color w:val="3B3B3B"/>
          <w:sz w:val="28"/>
          <w:szCs w:val="28"/>
          <w:lang w:eastAsia="ru-RU"/>
        </w:rPr>
        <w:t>Тепловизионная диагностика является одним из основных направлений технической диагностики. С помощью тепловизионной диагностики электрооборудования и тепловизионного обследования Вы можете контролировать тепловое состояние оборудования и сооружений, выявлять дефекты на ранней стадии развития.</w:t>
      </w:r>
    </w:p>
    <w:p w:rsidR="000B45AA" w:rsidRPr="00D44CF0" w:rsidRDefault="000B45AA" w:rsidP="00D44CF0">
      <w:pPr>
        <w:keepNext/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3B3B3B"/>
          <w:sz w:val="28"/>
          <w:szCs w:val="28"/>
          <w:lang w:eastAsia="ru-RU"/>
        </w:rPr>
      </w:pPr>
      <w:r w:rsidRPr="00D44CF0">
        <w:rPr>
          <w:rFonts w:ascii="Times New Roman" w:hAnsi="Times New Roman"/>
          <w:color w:val="3B3B3B"/>
          <w:sz w:val="28"/>
          <w:szCs w:val="28"/>
          <w:lang w:eastAsia="ru-RU"/>
        </w:rPr>
        <w:t>Тепловизионный контроль теплозащиты зданий и сооружений выявит основные ошибки, допущенные при строительстве зданий, устранит нарушения теплозащитных конструкций. Тепловизионное обследование тепловых и котельных станций обнаружит причины утечек газа, дефекты трубопроводов и оборудования, недостатки кирпичной кладки котлов, наладит режим горения печей и котельного оборудования. Провести контроль качества герметичности и изоляции жилых домов и помещений можно с помощью тепловизионной диагностики ограждающих конструкций здания. Тепловизионная диагностика объективна, экономична, информативна, удобна.</w:t>
      </w:r>
    </w:p>
    <w:p w:rsidR="000B45AA" w:rsidRPr="00D44CF0" w:rsidRDefault="000B45AA" w:rsidP="00D44CF0">
      <w:pPr>
        <w:keepNext/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3B3B3B"/>
          <w:sz w:val="28"/>
          <w:szCs w:val="28"/>
          <w:lang w:eastAsia="ru-RU"/>
        </w:rPr>
      </w:pPr>
      <w:r w:rsidRPr="00D44CF0">
        <w:rPr>
          <w:rFonts w:ascii="Times New Roman" w:hAnsi="Times New Roman"/>
          <w:color w:val="3B3B3B"/>
          <w:sz w:val="28"/>
          <w:szCs w:val="28"/>
          <w:lang w:eastAsia="ru-RU"/>
        </w:rPr>
        <w:t>Тепловизионное обследование объектов и диагностика электрооборудования включают в себя осмотр объекта в диапазоне инфракрасного спектра, составление «тепловой картинки» объекта, измерение температуры в различных точках объекта, мониторинг динамики тепловых процессов, создание банка данных о тепловом состоянии объекта.</w:t>
      </w:r>
    </w:p>
    <w:p w:rsidR="000B45AA" w:rsidRPr="00D44CF0" w:rsidRDefault="000B45AA" w:rsidP="00D44CF0">
      <w:pPr>
        <w:keepNext/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3B3B3B"/>
          <w:sz w:val="28"/>
          <w:szCs w:val="28"/>
          <w:lang w:eastAsia="ru-RU"/>
        </w:rPr>
      </w:pPr>
      <w:r w:rsidRPr="00D44CF0">
        <w:rPr>
          <w:rFonts w:ascii="Times New Roman" w:hAnsi="Times New Roman"/>
          <w:color w:val="3B3B3B"/>
          <w:sz w:val="28"/>
          <w:szCs w:val="28"/>
          <w:lang w:eastAsia="ru-RU"/>
        </w:rPr>
        <w:t>При помощи тепловизионной диагностики можно выявлять дефекты в системах электроснабжения, отопительных системах, трубопроводах горячей воды и пара, дымовых трубах, дефекты теплоизоляции зданий, теплиц, коттеджей, загородных домов и многое другое.</w:t>
      </w:r>
    </w:p>
    <w:p w:rsidR="002E4582" w:rsidRPr="00D44CF0" w:rsidRDefault="002E4582" w:rsidP="00D44CF0">
      <w:pPr>
        <w:pStyle w:val="5"/>
        <w:suppressLineNumbers/>
        <w:suppressAutoHyphens/>
        <w:spacing w:before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D44CF0">
        <w:rPr>
          <w:rFonts w:ascii="Times New Roman" w:hAnsi="Times New Roman"/>
          <w:color w:val="auto"/>
          <w:sz w:val="28"/>
          <w:szCs w:val="28"/>
        </w:rPr>
        <w:t>В заключение хотелось бы сказать о тенденциях энергопотребления в мире. Ведь численность населения Земли, как известно, достигла 6 млрд. человек и продолжает увеличиваться. Уровень жизни, оставаясь крайне неравномерным в различных странах и континентах, продолжает, в целом, расти. Эволюция образа жизни и народонаселения влечет за собой неуклонное увеличение потребления на Земле топливно-энергетических ресурсов, несмотря на технологическое совершенствование производительных сил человечества, эколого - и энергосберегающие тенденции. В силу указанных прогрессивных тенденций, динамика роста потребления ТЭР существенно отстает и будет, в дальнейшем, отставать от темпов экономического развития мирового сообщества. В целом перспективная мировая энергетическая ситуация дает основание прогнозировать как минимум сохранение или, скорее всего, повышение уровня экспортного спроса на российские энергоресурсы, с учетом выхода России на энергетические рынки АТР.</w:t>
      </w:r>
    </w:p>
    <w:p w:rsidR="002E4582" w:rsidRPr="00D44CF0" w:rsidRDefault="002E4582" w:rsidP="00D44CF0">
      <w:pPr>
        <w:pStyle w:val="5"/>
        <w:suppressLineNumbers/>
        <w:suppressAutoHyphens/>
        <w:spacing w:before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D44CF0">
        <w:rPr>
          <w:rFonts w:ascii="Times New Roman" w:hAnsi="Times New Roman"/>
          <w:color w:val="auto"/>
          <w:sz w:val="28"/>
          <w:szCs w:val="28"/>
        </w:rPr>
        <w:t>Основными видами экспортируемых энергоносителей на ближайшие 20 лет останутся нефть и природный газ. Ожидаемое развитие мирового энергетического рынка будет происходить в направлениях, где объем спроса на российские энергоносители будет ограничиваться только конкурентоспособностью поставщиков. В то же время Россия располагает всеми возможностями для участия в процессе развития интеграции и объединения энергетических (электроэнергетических, трубопроводных) систем и инфраструктуры транспорта энергоносителей при создании единого Евразийского энергетического пространства.</w:t>
      </w:r>
    </w:p>
    <w:p w:rsidR="002E4582" w:rsidRPr="00D44CF0" w:rsidRDefault="002E4582" w:rsidP="00D44CF0">
      <w:pPr>
        <w:pStyle w:val="5"/>
        <w:suppressLineNumbers/>
        <w:suppressAutoHyphens/>
        <w:spacing w:before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D44CF0">
        <w:rPr>
          <w:rFonts w:ascii="Times New Roman" w:hAnsi="Times New Roman"/>
          <w:color w:val="auto"/>
          <w:sz w:val="28"/>
          <w:szCs w:val="28"/>
        </w:rPr>
        <w:t>Россия обладает огромным топливно-энергетическ</w:t>
      </w:r>
      <w:r w:rsidR="00D44CF0">
        <w:rPr>
          <w:rFonts w:ascii="Times New Roman" w:hAnsi="Times New Roman"/>
          <w:color w:val="auto"/>
          <w:sz w:val="28"/>
          <w:szCs w:val="28"/>
        </w:rPr>
        <w:t>им потенциа</w:t>
      </w:r>
      <w:r w:rsidRPr="00D44CF0">
        <w:rPr>
          <w:rFonts w:ascii="Times New Roman" w:hAnsi="Times New Roman"/>
          <w:color w:val="auto"/>
          <w:sz w:val="28"/>
          <w:szCs w:val="28"/>
        </w:rPr>
        <w:t>лом, который позволяет нашей стране занимать лидирующие позиции в мире по объемам добычи и производства топливно-энергетических ресурсов. Наша страна полностью обеспечивает себя топливно-энергетическими ресурсами и считается крупным экспортером</w:t>
      </w:r>
      <w:r w:rsidR="00D44CF0">
        <w:rPr>
          <w:rFonts w:ascii="Times New Roman" w:hAnsi="Times New Roman"/>
          <w:color w:val="auto"/>
          <w:sz w:val="28"/>
          <w:szCs w:val="28"/>
        </w:rPr>
        <w:t xml:space="preserve"> топлива и энергии сре</w:t>
      </w:r>
      <w:r w:rsidRPr="00D44CF0">
        <w:rPr>
          <w:rFonts w:ascii="Times New Roman" w:hAnsi="Times New Roman"/>
          <w:color w:val="auto"/>
          <w:sz w:val="28"/>
          <w:szCs w:val="28"/>
        </w:rPr>
        <w:t>ди стран мира. Сложившаяся структура использования эне</w:t>
      </w:r>
      <w:r w:rsidR="00D44CF0">
        <w:rPr>
          <w:rFonts w:ascii="Times New Roman" w:hAnsi="Times New Roman"/>
          <w:color w:val="auto"/>
          <w:sz w:val="28"/>
          <w:szCs w:val="28"/>
        </w:rPr>
        <w:t>ргоресурсов и, в общем, экономи</w:t>
      </w:r>
      <w:r w:rsidRPr="00D44CF0">
        <w:rPr>
          <w:rFonts w:ascii="Times New Roman" w:hAnsi="Times New Roman"/>
          <w:color w:val="auto"/>
          <w:sz w:val="28"/>
          <w:szCs w:val="28"/>
        </w:rPr>
        <w:t>ки поддерживает высокую потребность</w:t>
      </w:r>
      <w:r w:rsidR="00D44CF0">
        <w:rPr>
          <w:rFonts w:ascii="Times New Roman" w:hAnsi="Times New Roman"/>
          <w:color w:val="auto"/>
          <w:sz w:val="28"/>
          <w:szCs w:val="28"/>
        </w:rPr>
        <w:t xml:space="preserve"> в энергии, предъявляет требова</w:t>
      </w:r>
      <w:r w:rsidRPr="00D44CF0">
        <w:rPr>
          <w:rFonts w:ascii="Times New Roman" w:hAnsi="Times New Roman"/>
          <w:color w:val="auto"/>
          <w:sz w:val="28"/>
          <w:szCs w:val="28"/>
        </w:rPr>
        <w:t xml:space="preserve">ния к ускоренному развитию топливных отраслей. </w:t>
      </w:r>
    </w:p>
    <w:p w:rsidR="003B5591" w:rsidRPr="00D44CF0" w:rsidRDefault="003B5591" w:rsidP="00D44CF0">
      <w:pPr>
        <w:keepNext/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4CF0" w:rsidRDefault="00D44CF0">
      <w:pPr>
        <w:rPr>
          <w:rFonts w:ascii="Times New Roman" w:hAnsi="Times New Roman"/>
          <w:color w:val="3B3B3B"/>
          <w:sz w:val="28"/>
          <w:szCs w:val="28"/>
          <w:lang w:eastAsia="ru-RU"/>
        </w:rPr>
      </w:pPr>
      <w:r>
        <w:rPr>
          <w:rFonts w:ascii="Times New Roman" w:hAnsi="Times New Roman"/>
          <w:color w:val="3B3B3B"/>
          <w:sz w:val="28"/>
          <w:szCs w:val="28"/>
          <w:lang w:eastAsia="ru-RU"/>
        </w:rPr>
        <w:br w:type="page"/>
      </w:r>
    </w:p>
    <w:p w:rsidR="003B5591" w:rsidRDefault="003B5591" w:rsidP="00D44CF0">
      <w:pPr>
        <w:keepNext/>
        <w:suppressLineNumbers/>
        <w:suppressAutoHyphens/>
        <w:spacing w:after="0" w:line="360" w:lineRule="auto"/>
        <w:ind w:firstLine="709"/>
        <w:contextualSpacing/>
        <w:rPr>
          <w:rFonts w:ascii="Times New Roman" w:hAnsi="Times New Roman"/>
          <w:b/>
          <w:color w:val="3B3B3B"/>
          <w:sz w:val="28"/>
          <w:szCs w:val="28"/>
          <w:lang w:eastAsia="ru-RU"/>
        </w:rPr>
      </w:pPr>
      <w:r w:rsidRPr="00D44CF0">
        <w:rPr>
          <w:rFonts w:ascii="Times New Roman" w:hAnsi="Times New Roman"/>
          <w:b/>
          <w:color w:val="3B3B3B"/>
          <w:sz w:val="28"/>
          <w:szCs w:val="28"/>
          <w:lang w:eastAsia="ru-RU"/>
        </w:rPr>
        <w:t>Использованная литература:</w:t>
      </w:r>
    </w:p>
    <w:p w:rsidR="00D44CF0" w:rsidRPr="00D44CF0" w:rsidRDefault="00D44CF0" w:rsidP="00D44CF0">
      <w:pPr>
        <w:keepNext/>
        <w:suppressLineNumbers/>
        <w:suppressAutoHyphens/>
        <w:spacing w:after="0" w:line="360" w:lineRule="auto"/>
        <w:ind w:firstLine="709"/>
        <w:contextualSpacing/>
        <w:rPr>
          <w:rFonts w:ascii="Times New Roman" w:hAnsi="Times New Roman"/>
          <w:b/>
          <w:color w:val="3B3B3B"/>
          <w:sz w:val="28"/>
          <w:szCs w:val="28"/>
          <w:lang w:eastAsia="ru-RU"/>
        </w:rPr>
      </w:pPr>
    </w:p>
    <w:p w:rsidR="003B5591" w:rsidRPr="00D44CF0" w:rsidRDefault="003B5591" w:rsidP="00D44CF0">
      <w:pPr>
        <w:pStyle w:val="2"/>
        <w:keepNext/>
        <w:suppressLineNumbers/>
        <w:suppressAutoHyphens/>
        <w:spacing w:before="0" w:beforeAutospacing="0" w:after="0" w:afterAutospacing="0" w:line="360" w:lineRule="auto"/>
        <w:contextualSpacing/>
        <w:jc w:val="both"/>
        <w:rPr>
          <w:b w:val="0"/>
          <w:sz w:val="28"/>
          <w:szCs w:val="28"/>
        </w:rPr>
      </w:pPr>
      <w:r w:rsidRPr="00D44CF0">
        <w:rPr>
          <w:b w:val="0"/>
          <w:sz w:val="28"/>
          <w:szCs w:val="28"/>
        </w:rPr>
        <w:t>1. Байков Н.П. Топливно-энергетический комплекс. // МЭиМО, 1998, № 8.</w:t>
      </w:r>
    </w:p>
    <w:p w:rsidR="003B5591" w:rsidRPr="00D44CF0" w:rsidRDefault="003B5591" w:rsidP="00D44CF0">
      <w:pPr>
        <w:pStyle w:val="2"/>
        <w:keepNext/>
        <w:suppressLineNumbers/>
        <w:suppressAutoHyphens/>
        <w:spacing w:before="0" w:beforeAutospacing="0" w:after="0" w:afterAutospacing="0" w:line="360" w:lineRule="auto"/>
        <w:contextualSpacing/>
        <w:jc w:val="both"/>
        <w:rPr>
          <w:b w:val="0"/>
          <w:sz w:val="28"/>
          <w:szCs w:val="28"/>
        </w:rPr>
      </w:pPr>
      <w:r w:rsidRPr="00D44CF0">
        <w:rPr>
          <w:b w:val="0"/>
          <w:sz w:val="28"/>
          <w:szCs w:val="28"/>
        </w:rPr>
        <w:t xml:space="preserve">2. Байков Н.П., Безмелъницина Е.А. Тенденции раз-вития зарубежной </w:t>
      </w:r>
    </w:p>
    <w:p w:rsidR="003B5591" w:rsidRPr="00D44CF0" w:rsidRDefault="003B5591" w:rsidP="00D44CF0">
      <w:pPr>
        <w:pStyle w:val="2"/>
        <w:keepNext/>
        <w:suppressLineNumbers/>
        <w:suppressAutoHyphens/>
        <w:spacing w:before="0" w:beforeAutospacing="0" w:after="0" w:afterAutospacing="0" w:line="360" w:lineRule="auto"/>
        <w:contextualSpacing/>
        <w:jc w:val="both"/>
        <w:rPr>
          <w:b w:val="0"/>
          <w:sz w:val="28"/>
          <w:szCs w:val="28"/>
        </w:rPr>
      </w:pPr>
      <w:r w:rsidRPr="00D44CF0">
        <w:rPr>
          <w:b w:val="0"/>
          <w:sz w:val="28"/>
          <w:szCs w:val="28"/>
        </w:rPr>
        <w:t xml:space="preserve">энергетики. // МэиМО, 1998, № 1. </w:t>
      </w:r>
    </w:p>
    <w:p w:rsidR="003B5591" w:rsidRPr="00D44CF0" w:rsidRDefault="003B5591" w:rsidP="00D44CF0">
      <w:pPr>
        <w:pStyle w:val="2"/>
        <w:keepNext/>
        <w:suppressLineNumbers/>
        <w:suppressAutoHyphens/>
        <w:spacing w:before="0" w:beforeAutospacing="0" w:after="0" w:afterAutospacing="0" w:line="360" w:lineRule="auto"/>
        <w:contextualSpacing/>
        <w:jc w:val="both"/>
        <w:rPr>
          <w:b w:val="0"/>
          <w:sz w:val="28"/>
          <w:szCs w:val="28"/>
        </w:rPr>
      </w:pPr>
      <w:r w:rsidRPr="00D44CF0">
        <w:rPr>
          <w:b w:val="0"/>
          <w:sz w:val="28"/>
          <w:szCs w:val="28"/>
        </w:rPr>
        <w:t>3. Воронкова О.Н. Акопова Е.С. Мировая экономика и международные</w:t>
      </w:r>
    </w:p>
    <w:p w:rsidR="003B5591" w:rsidRPr="00D44CF0" w:rsidRDefault="003B5591" w:rsidP="00D44CF0">
      <w:pPr>
        <w:pStyle w:val="2"/>
        <w:keepNext/>
        <w:suppressLineNumbers/>
        <w:suppressAutoHyphens/>
        <w:spacing w:before="0" w:beforeAutospacing="0" w:after="0" w:afterAutospacing="0" w:line="360" w:lineRule="auto"/>
        <w:contextualSpacing/>
        <w:jc w:val="both"/>
        <w:rPr>
          <w:b w:val="0"/>
          <w:sz w:val="28"/>
          <w:szCs w:val="28"/>
        </w:rPr>
      </w:pPr>
      <w:r w:rsidRPr="00D44CF0">
        <w:rPr>
          <w:b w:val="0"/>
          <w:sz w:val="28"/>
          <w:szCs w:val="28"/>
        </w:rPr>
        <w:t>экономические отношения. // МэиМО, 1997, № 5.</w:t>
      </w:r>
    </w:p>
    <w:p w:rsidR="003B5591" w:rsidRPr="00D44CF0" w:rsidRDefault="003B5591" w:rsidP="00D44CF0">
      <w:pPr>
        <w:pStyle w:val="2"/>
        <w:keepNext/>
        <w:suppressLineNumbers/>
        <w:suppressAutoHyphens/>
        <w:spacing w:before="0" w:beforeAutospacing="0" w:after="0" w:afterAutospacing="0" w:line="360" w:lineRule="auto"/>
        <w:contextualSpacing/>
        <w:jc w:val="both"/>
        <w:rPr>
          <w:b w:val="0"/>
          <w:sz w:val="28"/>
          <w:szCs w:val="28"/>
        </w:rPr>
      </w:pPr>
      <w:r w:rsidRPr="00D44CF0">
        <w:rPr>
          <w:b w:val="0"/>
          <w:sz w:val="28"/>
          <w:szCs w:val="28"/>
        </w:rPr>
        <w:t xml:space="preserve">4. Максимова М.С. В XXI век -- со старыми и новыми глобальными </w:t>
      </w:r>
    </w:p>
    <w:p w:rsidR="003B5591" w:rsidRPr="00D44CF0" w:rsidRDefault="003B5591" w:rsidP="00D44CF0">
      <w:pPr>
        <w:pStyle w:val="2"/>
        <w:keepNext/>
        <w:suppressLineNumbers/>
        <w:suppressAutoHyphens/>
        <w:spacing w:before="0" w:beforeAutospacing="0" w:after="0" w:afterAutospacing="0" w:line="360" w:lineRule="auto"/>
        <w:contextualSpacing/>
        <w:jc w:val="both"/>
        <w:rPr>
          <w:b w:val="0"/>
          <w:sz w:val="28"/>
          <w:szCs w:val="28"/>
        </w:rPr>
      </w:pPr>
      <w:r w:rsidRPr="00D44CF0">
        <w:rPr>
          <w:b w:val="0"/>
          <w:sz w:val="28"/>
          <w:szCs w:val="28"/>
        </w:rPr>
        <w:t>проблемами. // МЭиМО, 1998, № 7.</w:t>
      </w:r>
    </w:p>
    <w:p w:rsidR="003B5591" w:rsidRPr="00D44CF0" w:rsidRDefault="003B5591" w:rsidP="00D44CF0">
      <w:pPr>
        <w:pStyle w:val="a3"/>
        <w:keepNext/>
        <w:suppressLineNumbers/>
        <w:suppressAutoHyphens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CF0">
        <w:rPr>
          <w:sz w:val="28"/>
          <w:szCs w:val="28"/>
        </w:rPr>
        <w:t xml:space="preserve">5. Мировая экономика: Учебник / Под. ред. проф. А.С. Булатова. - </w:t>
      </w:r>
    </w:p>
    <w:p w:rsidR="003B5591" w:rsidRPr="00D44CF0" w:rsidRDefault="003B5591" w:rsidP="00D44CF0">
      <w:pPr>
        <w:pStyle w:val="a3"/>
        <w:keepNext/>
        <w:suppressLineNumbers/>
        <w:suppressAutoHyphens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CF0">
        <w:rPr>
          <w:sz w:val="28"/>
          <w:szCs w:val="28"/>
        </w:rPr>
        <w:t>М.: Юрист, 1999.</w:t>
      </w:r>
    </w:p>
    <w:p w:rsidR="003B5591" w:rsidRPr="00D44CF0" w:rsidRDefault="003B5591" w:rsidP="00D44CF0">
      <w:pPr>
        <w:pStyle w:val="a3"/>
        <w:keepNext/>
        <w:suppressLineNumbers/>
        <w:suppressAutoHyphens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CF0">
        <w:rPr>
          <w:sz w:val="28"/>
          <w:szCs w:val="28"/>
        </w:rPr>
        <w:t xml:space="preserve">6. Топливо и энергетика России. Статистический сборник. - М.: Финансы </w:t>
      </w:r>
    </w:p>
    <w:p w:rsidR="003B5591" w:rsidRPr="00D44CF0" w:rsidRDefault="003B5591" w:rsidP="00D44CF0">
      <w:pPr>
        <w:pStyle w:val="a3"/>
        <w:keepNext/>
        <w:suppressLineNumbers/>
        <w:suppressAutoHyphens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CF0">
        <w:rPr>
          <w:sz w:val="28"/>
          <w:szCs w:val="28"/>
        </w:rPr>
        <w:t xml:space="preserve">и статистика, 2004. </w:t>
      </w:r>
    </w:p>
    <w:p w:rsidR="003B5591" w:rsidRPr="00D44CF0" w:rsidRDefault="003B5591" w:rsidP="00D44CF0">
      <w:pPr>
        <w:pStyle w:val="a3"/>
        <w:keepNext/>
        <w:suppressLineNumbers/>
        <w:suppressAutoHyphens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CF0">
        <w:rPr>
          <w:sz w:val="28"/>
          <w:szCs w:val="28"/>
        </w:rPr>
        <w:t>7. Экономика предприятий энергетического комплекса: Учеб. для вузов/</w:t>
      </w:r>
    </w:p>
    <w:p w:rsidR="003B5591" w:rsidRPr="00D44CF0" w:rsidRDefault="003B5591" w:rsidP="00D44CF0">
      <w:pPr>
        <w:pStyle w:val="a3"/>
        <w:keepNext/>
        <w:suppressLineNumbers/>
        <w:suppressAutoHyphens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CF0">
        <w:rPr>
          <w:sz w:val="28"/>
          <w:szCs w:val="28"/>
        </w:rPr>
        <w:t>В.С. Самсонов, М.А. Вяткин. - 2-е изд. - М.: Высш. шк., 2003.</w:t>
      </w:r>
    </w:p>
    <w:p w:rsidR="003B5591" w:rsidRPr="00D44CF0" w:rsidRDefault="003B5591" w:rsidP="00D44CF0">
      <w:pPr>
        <w:pStyle w:val="a3"/>
        <w:keepNext/>
        <w:suppressLineNumbers/>
        <w:suppressAutoHyphens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CF0">
        <w:rPr>
          <w:sz w:val="28"/>
          <w:szCs w:val="28"/>
        </w:rPr>
        <w:t xml:space="preserve">8. Экономическая география России: учебник для вузов / под общ. ред. </w:t>
      </w:r>
    </w:p>
    <w:p w:rsidR="003B5591" w:rsidRPr="00D44CF0" w:rsidRDefault="003B5591" w:rsidP="00D44CF0">
      <w:pPr>
        <w:pStyle w:val="a3"/>
        <w:keepNext/>
        <w:suppressLineNumbers/>
        <w:suppressAutoHyphens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CF0">
        <w:rPr>
          <w:sz w:val="28"/>
          <w:szCs w:val="28"/>
        </w:rPr>
        <w:t xml:space="preserve">В.И. Видяпина, доктора экон. наук, проф. М.В. Степанова. - изд-е. перераб. </w:t>
      </w:r>
    </w:p>
    <w:p w:rsidR="003B5591" w:rsidRPr="00D44CF0" w:rsidRDefault="003B5591" w:rsidP="00D44CF0">
      <w:pPr>
        <w:pStyle w:val="a3"/>
        <w:keepNext/>
        <w:suppressLineNumbers/>
        <w:suppressAutoHyphens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CF0">
        <w:rPr>
          <w:sz w:val="28"/>
          <w:szCs w:val="28"/>
        </w:rPr>
        <w:t>и доп. - М.: ИНФРА-М., 2005.</w:t>
      </w:r>
    </w:p>
    <w:p w:rsidR="003B5591" w:rsidRPr="00D44CF0" w:rsidRDefault="003B5591" w:rsidP="00D44CF0">
      <w:pPr>
        <w:pStyle w:val="a3"/>
        <w:keepNext/>
        <w:suppressLineNumbers/>
        <w:suppressAutoHyphens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CF0">
        <w:rPr>
          <w:sz w:val="28"/>
          <w:szCs w:val="28"/>
        </w:rPr>
        <w:t xml:space="preserve">9. Экономическая география России: Учеб. пособие для вузов / Т.Г. Морозова, </w:t>
      </w:r>
    </w:p>
    <w:p w:rsidR="003B5591" w:rsidRPr="00D44CF0" w:rsidRDefault="003B5591" w:rsidP="00D44CF0">
      <w:pPr>
        <w:pStyle w:val="a3"/>
        <w:keepNext/>
        <w:suppressLineNumbers/>
        <w:suppressAutoHyphens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CF0">
        <w:rPr>
          <w:sz w:val="28"/>
          <w:szCs w:val="28"/>
        </w:rPr>
        <w:t xml:space="preserve">М.П. Победина, С.С. Шишов и др.; под ред.Т.Г. Морозовой. - 2-е изд., </w:t>
      </w:r>
    </w:p>
    <w:p w:rsidR="003B5591" w:rsidRPr="00D44CF0" w:rsidRDefault="003B5591" w:rsidP="00D44CF0">
      <w:pPr>
        <w:pStyle w:val="a3"/>
        <w:keepNext/>
        <w:suppressLineNumbers/>
        <w:suppressAutoHyphens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CF0">
        <w:rPr>
          <w:sz w:val="28"/>
          <w:szCs w:val="28"/>
        </w:rPr>
        <w:t>перераб. и доп. - М.: ЮНИТИ., 2004.</w:t>
      </w:r>
    </w:p>
    <w:p w:rsidR="003B5591" w:rsidRPr="00D44CF0" w:rsidRDefault="003B5591" w:rsidP="00D44CF0">
      <w:pPr>
        <w:pStyle w:val="a3"/>
        <w:keepNext/>
        <w:suppressLineNumbers/>
        <w:suppressAutoHyphens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CF0">
        <w:rPr>
          <w:sz w:val="28"/>
          <w:szCs w:val="28"/>
        </w:rPr>
        <w:t xml:space="preserve">10. Энергетическая стратегия России до 2020г., авторский коллектив под </w:t>
      </w:r>
    </w:p>
    <w:p w:rsidR="003B5591" w:rsidRPr="00D44CF0" w:rsidRDefault="003B5591" w:rsidP="00D44CF0">
      <w:pPr>
        <w:pStyle w:val="a3"/>
        <w:keepNext/>
        <w:suppressLineNumbers/>
        <w:suppressAutoHyphens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CF0">
        <w:rPr>
          <w:sz w:val="28"/>
          <w:szCs w:val="28"/>
        </w:rPr>
        <w:t>руководством Яновского А.Б., 2001 г.</w:t>
      </w:r>
    </w:p>
    <w:p w:rsidR="000B45AA" w:rsidRPr="00D44CF0" w:rsidRDefault="000B45AA" w:rsidP="00D44CF0">
      <w:pPr>
        <w:keepNext/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B45AA" w:rsidRPr="00D44CF0" w:rsidSect="00D44CF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B1C" w:rsidRDefault="00BE3B1C" w:rsidP="000B45AA">
      <w:pPr>
        <w:spacing w:after="0" w:line="240" w:lineRule="auto"/>
      </w:pPr>
      <w:r>
        <w:separator/>
      </w:r>
    </w:p>
  </w:endnote>
  <w:endnote w:type="continuationSeparator" w:id="0">
    <w:p w:rsidR="00BE3B1C" w:rsidRDefault="00BE3B1C" w:rsidP="000B4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B1C" w:rsidRDefault="00BE3B1C" w:rsidP="000B45AA">
      <w:pPr>
        <w:spacing w:after="0" w:line="240" w:lineRule="auto"/>
      </w:pPr>
      <w:r>
        <w:separator/>
      </w:r>
    </w:p>
  </w:footnote>
  <w:footnote w:type="continuationSeparator" w:id="0">
    <w:p w:rsidR="00BE3B1C" w:rsidRDefault="00BE3B1C" w:rsidP="000B4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05190"/>
    <w:multiLevelType w:val="hybridMultilevel"/>
    <w:tmpl w:val="247887B8"/>
    <w:lvl w:ilvl="0" w:tplc="8D380CB0">
      <w:start w:val="1"/>
      <w:numFmt w:val="upperRoman"/>
      <w:lvlText w:val="%1."/>
      <w:lvlJc w:val="left"/>
      <w:pPr>
        <w:ind w:left="94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">
    <w:nsid w:val="3A533649"/>
    <w:multiLevelType w:val="hybridMultilevel"/>
    <w:tmpl w:val="93606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D60547"/>
    <w:multiLevelType w:val="hybridMultilevel"/>
    <w:tmpl w:val="9A18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45AA"/>
    <w:rsid w:val="000B45AA"/>
    <w:rsid w:val="002E4582"/>
    <w:rsid w:val="003B5591"/>
    <w:rsid w:val="005A06B3"/>
    <w:rsid w:val="005C2DBD"/>
    <w:rsid w:val="006063EE"/>
    <w:rsid w:val="00B84F8B"/>
    <w:rsid w:val="00BE3B1C"/>
    <w:rsid w:val="00BF7AEE"/>
    <w:rsid w:val="00D224FC"/>
    <w:rsid w:val="00D44CF0"/>
    <w:rsid w:val="00E5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F6C5CA2-A879-40B3-9C92-5D135644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744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B45A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582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0B45AA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50">
    <w:name w:val="Заголовок 5 Знак"/>
    <w:link w:val="5"/>
    <w:uiPriority w:val="9"/>
    <w:semiHidden/>
    <w:locked/>
    <w:rsid w:val="002E4582"/>
    <w:rPr>
      <w:rFonts w:ascii="Cambria" w:eastAsia="Times New Roman" w:hAnsi="Cambria" w:cs="Times New Roman"/>
      <w:color w:val="243F60"/>
    </w:rPr>
  </w:style>
  <w:style w:type="paragraph" w:customStyle="1" w:styleId="ns">
    <w:name w:val="ns"/>
    <w:basedOn w:val="a"/>
    <w:rsid w:val="000B45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45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45A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B4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0B45AA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0B4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0B45AA"/>
    <w:rPr>
      <w:rFonts w:cs="Times New Roman"/>
    </w:rPr>
  </w:style>
  <w:style w:type="character" w:styleId="a9">
    <w:name w:val="Hyperlink"/>
    <w:uiPriority w:val="99"/>
    <w:semiHidden/>
    <w:unhideWhenUsed/>
    <w:rsid w:val="003B559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77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0220">
      <w:marLeft w:val="15"/>
      <w:marRight w:val="15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0225">
      <w:marLeft w:val="15"/>
      <w:marRight w:val="15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2014-03-10T01:02:00Z</dcterms:created>
  <dcterms:modified xsi:type="dcterms:W3CDTF">2014-03-10T01:02:00Z</dcterms:modified>
</cp:coreProperties>
</file>