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32"/>
        </w:rPr>
      </w:pPr>
    </w:p>
    <w:p w:rsidR="00313A2C" w:rsidRPr="00AE4866" w:rsidRDefault="00313A2C" w:rsidP="00C50819">
      <w:pPr>
        <w:widowControl/>
        <w:shd w:val="clear" w:color="auto" w:fill="FFFFFF"/>
        <w:spacing w:line="360" w:lineRule="auto"/>
        <w:jc w:val="center"/>
        <w:rPr>
          <w:color w:val="000000"/>
          <w:sz w:val="28"/>
          <w:szCs w:val="32"/>
        </w:rPr>
      </w:pPr>
      <w:r w:rsidRPr="00AE4866">
        <w:rPr>
          <w:color w:val="000000"/>
          <w:sz w:val="28"/>
          <w:szCs w:val="32"/>
        </w:rPr>
        <w:t>Реферат</w:t>
      </w:r>
    </w:p>
    <w:p w:rsidR="00313A2C" w:rsidRPr="00AE4866" w:rsidRDefault="00313A2C" w:rsidP="00C50819">
      <w:pPr>
        <w:widowControl/>
        <w:shd w:val="clear" w:color="auto" w:fill="FFFFFF"/>
        <w:spacing w:line="360" w:lineRule="auto"/>
        <w:jc w:val="center"/>
        <w:rPr>
          <w:color w:val="000000"/>
          <w:sz w:val="28"/>
          <w:szCs w:val="32"/>
        </w:rPr>
      </w:pPr>
      <w:r w:rsidRPr="00AE4866">
        <w:rPr>
          <w:color w:val="000000"/>
          <w:sz w:val="28"/>
          <w:szCs w:val="32"/>
        </w:rPr>
        <w:t>«Основы финансового менеджмента»</w:t>
      </w:r>
    </w:p>
    <w:p w:rsidR="00313A2C" w:rsidRDefault="00313A2C" w:rsidP="00AE4866">
      <w:pPr>
        <w:widowControl/>
        <w:shd w:val="clear" w:color="auto" w:fill="FFFFFF"/>
        <w:spacing w:line="360" w:lineRule="auto"/>
        <w:ind w:firstLine="709"/>
        <w:jc w:val="both"/>
        <w:rPr>
          <w:color w:val="000000"/>
          <w:sz w:val="28"/>
          <w:szCs w:val="32"/>
        </w:rPr>
      </w:pPr>
    </w:p>
    <w:p w:rsidR="00C50819" w:rsidRPr="00AE4866" w:rsidRDefault="00C50819" w:rsidP="00AE4866">
      <w:pPr>
        <w:widowControl/>
        <w:shd w:val="clear" w:color="auto" w:fill="FFFFFF"/>
        <w:spacing w:line="360" w:lineRule="auto"/>
        <w:ind w:firstLine="709"/>
        <w:jc w:val="both"/>
        <w:rPr>
          <w:color w:val="000000"/>
          <w:sz w:val="28"/>
          <w:szCs w:val="32"/>
        </w:rPr>
      </w:pPr>
    </w:p>
    <w:p w:rsidR="00C755DB" w:rsidRPr="00C50819" w:rsidRDefault="00313A2C" w:rsidP="00C50819">
      <w:pPr>
        <w:widowControl/>
        <w:shd w:val="clear" w:color="auto" w:fill="FFFFFF"/>
        <w:spacing w:line="360" w:lineRule="auto"/>
        <w:ind w:firstLine="709"/>
        <w:jc w:val="both"/>
        <w:rPr>
          <w:b/>
          <w:sz w:val="28"/>
          <w:szCs w:val="28"/>
        </w:rPr>
      </w:pPr>
      <w:r w:rsidRPr="00AE4866">
        <w:br w:type="page"/>
      </w:r>
      <w:r w:rsidR="00C50819" w:rsidRPr="00C50819">
        <w:rPr>
          <w:b/>
          <w:sz w:val="28"/>
          <w:szCs w:val="28"/>
        </w:rPr>
        <w:t xml:space="preserve">1. </w:t>
      </w:r>
      <w:r w:rsidR="00C755DB" w:rsidRPr="00C50819">
        <w:rPr>
          <w:b/>
          <w:sz w:val="28"/>
          <w:szCs w:val="28"/>
        </w:rPr>
        <w:t>Финансы организации и функции финансового менеджмента</w:t>
      </w:r>
    </w:p>
    <w:p w:rsidR="00C50819" w:rsidRDefault="00C50819" w:rsidP="00AE4866">
      <w:pPr>
        <w:widowControl/>
        <w:shd w:val="clear" w:color="auto" w:fill="FFFFFF"/>
        <w:spacing w:line="360" w:lineRule="auto"/>
        <w:ind w:firstLine="709"/>
        <w:jc w:val="both"/>
        <w:rPr>
          <w:b/>
          <w:bCs/>
          <w:color w:val="000000"/>
          <w:sz w:val="28"/>
          <w:szCs w:val="26"/>
        </w:rPr>
      </w:pP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b/>
          <w:bCs/>
          <w:color w:val="000000"/>
          <w:sz w:val="28"/>
          <w:szCs w:val="26"/>
        </w:rPr>
        <w:t>Финансы организации представляют собой систему внутренних и внешних хозяйственных отношений, возникающих в процессе формирования и использования ее денежных ресурсов.</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Специфика финансовой системы предприятия определяется </w:t>
      </w:r>
      <w:r w:rsidRPr="00AE4866">
        <w:rPr>
          <w:b/>
          <w:bCs/>
          <w:color w:val="000000"/>
          <w:sz w:val="28"/>
          <w:szCs w:val="26"/>
        </w:rPr>
        <w:t xml:space="preserve">объемом </w:t>
      </w:r>
      <w:r w:rsidRPr="00AE4866">
        <w:rPr>
          <w:color w:val="000000"/>
          <w:sz w:val="28"/>
          <w:szCs w:val="26"/>
        </w:rPr>
        <w:t>и структурой капитала, технологией основной деятельности, длительностью производственного цикла и характером нарастания затрат.</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Первоначальное формирование финансов происходит в </w:t>
      </w:r>
      <w:r w:rsidRPr="00AE4866">
        <w:rPr>
          <w:bCs/>
          <w:color w:val="000000"/>
          <w:sz w:val="28"/>
          <w:szCs w:val="26"/>
        </w:rPr>
        <w:t>момент</w:t>
      </w:r>
      <w:r w:rsidRPr="00AE4866">
        <w:rPr>
          <w:b/>
          <w:bCs/>
          <w:color w:val="000000"/>
          <w:sz w:val="28"/>
          <w:szCs w:val="26"/>
        </w:rPr>
        <w:t xml:space="preserve"> </w:t>
      </w:r>
      <w:r w:rsidRPr="00AE4866">
        <w:rPr>
          <w:color w:val="000000"/>
          <w:sz w:val="28"/>
          <w:szCs w:val="26"/>
        </w:rPr>
        <w:t>создания организации за счет взносов учредителей.</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На действующих предприятиях основным источником финансовых ресурсов служат: прибыль от основной деятельности, амортизационные отчисления, начисленная, но не выплаченная заработная плата, поступления от продажи ценных бумаг, банковские ссуды, страховые выплаты, бюджетные субсидии, дивиденды, прибыль от проведения финансовых операций и др.</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Схему финансовых ресурсов предприятий можно представить в следующем виде.</w:t>
      </w:r>
    </w:p>
    <w:p w:rsidR="00C755DB" w:rsidRPr="00AE4866" w:rsidRDefault="00C755DB" w:rsidP="00AE4866">
      <w:pPr>
        <w:widowControl/>
        <w:shd w:val="clear" w:color="auto" w:fill="FFFFFF"/>
        <w:tabs>
          <w:tab w:val="left" w:pos="494"/>
        </w:tabs>
        <w:spacing w:line="360" w:lineRule="auto"/>
        <w:ind w:firstLine="709"/>
        <w:jc w:val="both"/>
        <w:rPr>
          <w:i/>
          <w:color w:val="000000"/>
          <w:sz w:val="28"/>
          <w:szCs w:val="26"/>
        </w:rPr>
      </w:pPr>
      <w:r w:rsidRPr="00AE4866">
        <w:rPr>
          <w:i/>
          <w:color w:val="000000"/>
          <w:sz w:val="28"/>
          <w:szCs w:val="26"/>
        </w:rPr>
        <w:t>1.</w:t>
      </w:r>
      <w:r w:rsidRPr="00AE4866">
        <w:rPr>
          <w:i/>
          <w:color w:val="000000"/>
          <w:sz w:val="28"/>
          <w:szCs w:val="26"/>
        </w:rPr>
        <w:tab/>
        <w:t>Ресурсы, образуемые за счет собственных и приравненных средств:</w:t>
      </w:r>
    </w:p>
    <w:p w:rsidR="00C755DB" w:rsidRPr="00AE4866" w:rsidRDefault="00C755DB" w:rsidP="00AE4866">
      <w:pPr>
        <w:pStyle w:val="a3"/>
        <w:widowControl/>
        <w:numPr>
          <w:ilvl w:val="0"/>
          <w:numId w:val="7"/>
        </w:numPr>
        <w:shd w:val="clear" w:color="auto" w:fill="FFFFFF"/>
        <w:spacing w:line="360" w:lineRule="auto"/>
        <w:ind w:left="0" w:firstLine="709"/>
        <w:jc w:val="both"/>
        <w:rPr>
          <w:color w:val="000000"/>
          <w:sz w:val="28"/>
          <w:szCs w:val="26"/>
        </w:rPr>
      </w:pPr>
      <w:r w:rsidRPr="00AE4866">
        <w:rPr>
          <w:color w:val="000000"/>
          <w:sz w:val="28"/>
          <w:szCs w:val="26"/>
        </w:rPr>
        <w:t>доходы (прибыль от основных видов деятельности);</w:t>
      </w:r>
    </w:p>
    <w:p w:rsidR="00C755DB" w:rsidRPr="00AE4866" w:rsidRDefault="00C755DB" w:rsidP="00AE4866">
      <w:pPr>
        <w:pStyle w:val="a3"/>
        <w:widowControl/>
        <w:numPr>
          <w:ilvl w:val="0"/>
          <w:numId w:val="7"/>
        </w:numPr>
        <w:shd w:val="clear" w:color="auto" w:fill="FFFFFF"/>
        <w:spacing w:line="360" w:lineRule="auto"/>
        <w:ind w:left="0" w:firstLine="709"/>
        <w:jc w:val="both"/>
        <w:rPr>
          <w:color w:val="000000"/>
          <w:sz w:val="28"/>
          <w:szCs w:val="26"/>
        </w:rPr>
      </w:pPr>
      <w:r w:rsidRPr="00AE4866">
        <w:rPr>
          <w:color w:val="000000"/>
          <w:sz w:val="28"/>
          <w:szCs w:val="26"/>
        </w:rPr>
        <w:t>поступления (амортизация, целевые взносы, устойчивые пассивы, реализация выбывшего имущества);</w:t>
      </w:r>
    </w:p>
    <w:p w:rsidR="00C755DB" w:rsidRPr="00AE4866" w:rsidRDefault="00C755DB" w:rsidP="00AE4866">
      <w:pPr>
        <w:widowControl/>
        <w:shd w:val="clear" w:color="auto" w:fill="FFFFFF"/>
        <w:tabs>
          <w:tab w:val="left" w:pos="494"/>
        </w:tabs>
        <w:spacing w:line="360" w:lineRule="auto"/>
        <w:ind w:firstLine="709"/>
        <w:jc w:val="both"/>
        <w:rPr>
          <w:i/>
          <w:color w:val="000000"/>
          <w:sz w:val="28"/>
          <w:szCs w:val="26"/>
        </w:rPr>
      </w:pPr>
      <w:r w:rsidRPr="00AE4866">
        <w:rPr>
          <w:i/>
          <w:color w:val="000000"/>
          <w:sz w:val="28"/>
          <w:szCs w:val="26"/>
        </w:rPr>
        <w:t>2.</w:t>
      </w:r>
      <w:r w:rsidRPr="00AE4866">
        <w:rPr>
          <w:i/>
          <w:color w:val="000000"/>
          <w:sz w:val="28"/>
          <w:szCs w:val="26"/>
        </w:rPr>
        <w:tab/>
        <w:t>Ресурсы, привлеченные путем выпуска ценных бумаг и</w:t>
      </w:r>
      <w:r w:rsidRPr="00AE4866">
        <w:rPr>
          <w:i/>
          <w:color w:val="000000"/>
          <w:sz w:val="28"/>
          <w:szCs w:val="26"/>
        </w:rPr>
        <w:br/>
        <w:t>получения кредита.</w:t>
      </w:r>
    </w:p>
    <w:p w:rsidR="00C755DB" w:rsidRPr="00AE4866" w:rsidRDefault="00C755DB" w:rsidP="00AE4866">
      <w:pPr>
        <w:widowControl/>
        <w:shd w:val="clear" w:color="auto" w:fill="FFFFFF"/>
        <w:spacing w:line="360" w:lineRule="auto"/>
        <w:ind w:firstLine="709"/>
        <w:jc w:val="both"/>
        <w:rPr>
          <w:i/>
          <w:color w:val="000000"/>
          <w:sz w:val="28"/>
          <w:szCs w:val="26"/>
        </w:rPr>
      </w:pPr>
      <w:r w:rsidRPr="00AE4866">
        <w:rPr>
          <w:i/>
          <w:color w:val="000000"/>
          <w:sz w:val="28"/>
          <w:szCs w:val="26"/>
        </w:rPr>
        <w:t>3. Ресурсы, поступившие в порядке распределения (от страховых органов, вышестоящих структур, проценты, дивиденды).</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На предприятиях эти ресурсы предназначены для финансового обеспечения воспроизводственного процесса, </w:t>
      </w:r>
      <w:r w:rsidR="00AE4866">
        <w:rPr>
          <w:color w:val="000000"/>
          <w:sz w:val="28"/>
          <w:szCs w:val="26"/>
        </w:rPr>
        <w:t>т.е.</w:t>
      </w:r>
      <w:r w:rsidRPr="00AE4866">
        <w:rPr>
          <w:color w:val="000000"/>
          <w:sz w:val="28"/>
          <w:szCs w:val="26"/>
        </w:rPr>
        <w:t xml:space="preserve"> покрытия текущих затрат и осуществления инвестиций.</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В рамках повседневной деятельности финансовые отношения возникают при оплате поставок, получении банковских и коммерческих кредитов, страховании, распределении прибыли, дивидендов, </w:t>
      </w:r>
      <w:r w:rsidRPr="00AE4866">
        <w:rPr>
          <w:bCs/>
          <w:color w:val="000000"/>
          <w:sz w:val="28"/>
          <w:szCs w:val="26"/>
        </w:rPr>
        <w:t>выплаты за</w:t>
      </w:r>
      <w:r w:rsidRPr="00AE4866">
        <w:rPr>
          <w:color w:val="000000"/>
          <w:sz w:val="28"/>
          <w:szCs w:val="26"/>
        </w:rPr>
        <w:t>работной платы, погашении долгов, процентов, уплате налогов, краткосрочном финансировании и др.</w:t>
      </w:r>
    </w:p>
    <w:p w:rsidR="00C755DB" w:rsidRPr="00AE4866" w:rsidRDefault="00C755DB" w:rsidP="00AE4866">
      <w:pPr>
        <w:widowControl/>
        <w:shd w:val="clear" w:color="auto" w:fill="FFFFFF"/>
        <w:tabs>
          <w:tab w:val="left" w:pos="5400"/>
        </w:tabs>
        <w:spacing w:line="360" w:lineRule="auto"/>
        <w:ind w:firstLine="709"/>
        <w:jc w:val="both"/>
        <w:rPr>
          <w:color w:val="000000"/>
          <w:sz w:val="28"/>
          <w:szCs w:val="26"/>
        </w:rPr>
      </w:pPr>
      <w:r w:rsidRPr="00AE4866">
        <w:rPr>
          <w:color w:val="000000"/>
          <w:sz w:val="28"/>
          <w:szCs w:val="26"/>
        </w:rPr>
        <w:t>Перспективная финансовая деятельность связана с осуществлением инвестиций в реальные объекты, ценные бумаги банковскую сферу, а также привлечением на длительный срок ресурсов путем собственной эмиссии ценных бумаг и получения долгосрочных ссуд.</w:t>
      </w:r>
    </w:p>
    <w:p w:rsidR="00C755DB" w:rsidRPr="00AE4866" w:rsidRDefault="00C755DB" w:rsidP="00AE4866">
      <w:pPr>
        <w:widowControl/>
        <w:shd w:val="clear" w:color="auto" w:fill="FFFFFF"/>
        <w:tabs>
          <w:tab w:val="left" w:pos="5400"/>
        </w:tabs>
        <w:spacing w:line="360" w:lineRule="auto"/>
        <w:ind w:firstLine="709"/>
        <w:jc w:val="both"/>
        <w:rPr>
          <w:color w:val="000000"/>
          <w:sz w:val="28"/>
          <w:szCs w:val="26"/>
        </w:rPr>
      </w:pPr>
      <w:r w:rsidRPr="00AE4866">
        <w:rPr>
          <w:color w:val="000000"/>
          <w:sz w:val="28"/>
          <w:szCs w:val="26"/>
        </w:rPr>
        <w:t xml:space="preserve">Финансовые ресурсы некоммерческих организаций мобилизуются ими из различных источников в зависимости от вида и характера их услуг </w:t>
      </w:r>
      <w:r w:rsidR="00AE4866">
        <w:rPr>
          <w:color w:val="000000"/>
          <w:sz w:val="28"/>
          <w:szCs w:val="26"/>
        </w:rPr>
        <w:t>–</w:t>
      </w:r>
      <w:r w:rsidR="00AE4866" w:rsidRPr="00AE4866">
        <w:rPr>
          <w:color w:val="000000"/>
          <w:sz w:val="28"/>
          <w:szCs w:val="26"/>
        </w:rPr>
        <w:t xml:space="preserve"> </w:t>
      </w:r>
      <w:r w:rsidRPr="00AE4866">
        <w:rPr>
          <w:color w:val="000000"/>
          <w:sz w:val="28"/>
          <w:szCs w:val="26"/>
        </w:rPr>
        <w:t>платного или бесплатного. Этими источниками могут быть средства бюджетов различных уровней, оплата за выполненные работы и услуги, выручка от сдачи в аренду имущества, дополнительные взносы, прочие поступления. В целом они образуют фонд финансовых ресурсов учреждения и используются на заработную плату, возмещение материальных и приравненных к ним затрат.</w:t>
      </w:r>
    </w:p>
    <w:p w:rsid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Для общественных объединений основным источником средств являются членские взносы. Использование ими финансовых ресурсов происходит по следующим основным направлениям:</w:t>
      </w:r>
    </w:p>
    <w:p w:rsidR="00AE4866" w:rsidRDefault="00C755DB" w:rsidP="00AE4866">
      <w:pPr>
        <w:widowControl/>
        <w:numPr>
          <w:ilvl w:val="0"/>
          <w:numId w:val="1"/>
        </w:numPr>
        <w:shd w:val="clear" w:color="auto" w:fill="FFFFFF"/>
        <w:tabs>
          <w:tab w:val="left" w:pos="528"/>
        </w:tabs>
        <w:spacing w:line="360" w:lineRule="auto"/>
        <w:ind w:firstLine="709"/>
        <w:jc w:val="both"/>
        <w:rPr>
          <w:i/>
          <w:color w:val="000000"/>
          <w:sz w:val="28"/>
          <w:szCs w:val="26"/>
        </w:rPr>
      </w:pPr>
      <w:r w:rsidRPr="00AE4866">
        <w:rPr>
          <w:i/>
          <w:color w:val="000000"/>
          <w:sz w:val="28"/>
          <w:szCs w:val="26"/>
        </w:rPr>
        <w:t>платежи органам финансово-банковской сферы;</w:t>
      </w:r>
    </w:p>
    <w:p w:rsidR="00AE4866" w:rsidRDefault="00C755DB" w:rsidP="00AE4866">
      <w:pPr>
        <w:widowControl/>
        <w:numPr>
          <w:ilvl w:val="0"/>
          <w:numId w:val="1"/>
        </w:numPr>
        <w:shd w:val="clear" w:color="auto" w:fill="FFFFFF"/>
        <w:tabs>
          <w:tab w:val="left" w:pos="528"/>
        </w:tabs>
        <w:spacing w:line="360" w:lineRule="auto"/>
        <w:ind w:firstLine="709"/>
        <w:jc w:val="both"/>
        <w:rPr>
          <w:i/>
          <w:color w:val="000000"/>
          <w:sz w:val="28"/>
          <w:szCs w:val="26"/>
        </w:rPr>
      </w:pPr>
      <w:r w:rsidRPr="00AE4866">
        <w:rPr>
          <w:i/>
          <w:color w:val="000000"/>
          <w:sz w:val="28"/>
          <w:szCs w:val="26"/>
        </w:rPr>
        <w:t>инвестирование в реальные объекты;</w:t>
      </w:r>
    </w:p>
    <w:p w:rsidR="00AE4866" w:rsidRDefault="00C755DB" w:rsidP="00AE4866">
      <w:pPr>
        <w:widowControl/>
        <w:numPr>
          <w:ilvl w:val="0"/>
          <w:numId w:val="1"/>
        </w:numPr>
        <w:shd w:val="clear" w:color="auto" w:fill="FFFFFF"/>
        <w:tabs>
          <w:tab w:val="left" w:pos="528"/>
        </w:tabs>
        <w:spacing w:line="360" w:lineRule="auto"/>
        <w:ind w:firstLine="709"/>
        <w:jc w:val="both"/>
        <w:rPr>
          <w:i/>
          <w:color w:val="000000"/>
          <w:sz w:val="28"/>
          <w:szCs w:val="26"/>
        </w:rPr>
      </w:pPr>
      <w:r w:rsidRPr="00AE4866">
        <w:rPr>
          <w:i/>
          <w:color w:val="000000"/>
          <w:sz w:val="28"/>
          <w:szCs w:val="26"/>
        </w:rPr>
        <w:t>инвестирование в ценные бумаги и банковские депозиты;</w:t>
      </w:r>
    </w:p>
    <w:p w:rsidR="00AE4866" w:rsidRDefault="00C755DB" w:rsidP="00AE4866">
      <w:pPr>
        <w:widowControl/>
        <w:numPr>
          <w:ilvl w:val="0"/>
          <w:numId w:val="1"/>
        </w:numPr>
        <w:shd w:val="clear" w:color="auto" w:fill="FFFFFF"/>
        <w:tabs>
          <w:tab w:val="left" w:pos="528"/>
        </w:tabs>
        <w:spacing w:line="360" w:lineRule="auto"/>
        <w:ind w:firstLine="709"/>
        <w:jc w:val="both"/>
        <w:rPr>
          <w:i/>
          <w:color w:val="000000"/>
          <w:sz w:val="28"/>
          <w:szCs w:val="26"/>
        </w:rPr>
      </w:pPr>
      <w:r w:rsidRPr="00AE4866">
        <w:rPr>
          <w:i/>
          <w:color w:val="000000"/>
          <w:sz w:val="28"/>
          <w:szCs w:val="26"/>
        </w:rPr>
        <w:t>образование поощрительных и социальных фондов;</w:t>
      </w:r>
    </w:p>
    <w:p w:rsidR="00C755DB" w:rsidRPr="00AE4866" w:rsidRDefault="00C755DB" w:rsidP="00AE4866">
      <w:pPr>
        <w:widowControl/>
        <w:numPr>
          <w:ilvl w:val="0"/>
          <w:numId w:val="1"/>
        </w:numPr>
        <w:shd w:val="clear" w:color="auto" w:fill="FFFFFF"/>
        <w:tabs>
          <w:tab w:val="left" w:pos="528"/>
        </w:tabs>
        <w:spacing w:line="360" w:lineRule="auto"/>
        <w:ind w:firstLine="709"/>
        <w:jc w:val="both"/>
        <w:rPr>
          <w:i/>
          <w:color w:val="000000"/>
          <w:sz w:val="28"/>
          <w:szCs w:val="26"/>
        </w:rPr>
      </w:pPr>
      <w:r w:rsidRPr="00AE4866">
        <w:rPr>
          <w:i/>
          <w:color w:val="000000"/>
          <w:sz w:val="28"/>
          <w:szCs w:val="26"/>
        </w:rPr>
        <w:t>благотворительные взносы.</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Большинство современных хозяйствующих субъектов по закону обладают финансовой самостоятельностью, что создает прочную основу для эффективного управления их финансовыми отношениями (денежным оборотом, формированием и использованием фондов денежных средств, финансовыми результатами, инвестициями и пр.) с помощью методов финансового менеджмента.</w:t>
      </w:r>
    </w:p>
    <w:p w:rsid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Перед финансовым менеджментом стоят следующие основные задачи:</w:t>
      </w:r>
    </w:p>
    <w:p w:rsidR="00AE4866" w:rsidRDefault="00C755DB" w:rsidP="00AE4866">
      <w:pPr>
        <w:widowControl/>
        <w:numPr>
          <w:ilvl w:val="0"/>
          <w:numId w:val="2"/>
        </w:numPr>
        <w:shd w:val="clear" w:color="auto" w:fill="FFFFFF"/>
        <w:tabs>
          <w:tab w:val="left" w:pos="547"/>
        </w:tabs>
        <w:spacing w:line="360" w:lineRule="auto"/>
        <w:ind w:firstLine="709"/>
        <w:jc w:val="both"/>
        <w:rPr>
          <w:color w:val="000000"/>
          <w:sz w:val="28"/>
          <w:szCs w:val="26"/>
        </w:rPr>
      </w:pPr>
      <w:r w:rsidRPr="00AE4866">
        <w:rPr>
          <w:color w:val="000000"/>
          <w:sz w:val="28"/>
          <w:szCs w:val="26"/>
        </w:rPr>
        <w:t>разработка концепции организации финансовых отношений и управления финансами предприятий (финансовой пол</w:t>
      </w:r>
      <w:r w:rsidR="000A19ED" w:rsidRPr="00AE4866">
        <w:rPr>
          <w:color w:val="000000"/>
          <w:sz w:val="28"/>
          <w:szCs w:val="26"/>
        </w:rPr>
        <w:t>и</w:t>
      </w:r>
      <w:r w:rsidRPr="00AE4866">
        <w:rPr>
          <w:color w:val="000000"/>
          <w:sz w:val="28"/>
          <w:szCs w:val="26"/>
        </w:rPr>
        <w:t>тики), обеспечивающей высокую доходность, защиту от риска,</w:t>
      </w:r>
      <w:r w:rsidR="000A19ED" w:rsidRPr="00AE4866">
        <w:rPr>
          <w:color w:val="000000"/>
          <w:sz w:val="28"/>
          <w:szCs w:val="26"/>
        </w:rPr>
        <w:t xml:space="preserve"> </w:t>
      </w:r>
      <w:r w:rsidRPr="00AE4866">
        <w:rPr>
          <w:color w:val="000000"/>
          <w:sz w:val="28"/>
          <w:szCs w:val="26"/>
        </w:rPr>
        <w:t>финансовую устойчивость;</w:t>
      </w:r>
    </w:p>
    <w:p w:rsidR="00AE4866" w:rsidRDefault="00C755DB" w:rsidP="00AE4866">
      <w:pPr>
        <w:widowControl/>
        <w:numPr>
          <w:ilvl w:val="0"/>
          <w:numId w:val="2"/>
        </w:numPr>
        <w:shd w:val="clear" w:color="auto" w:fill="FFFFFF"/>
        <w:tabs>
          <w:tab w:val="left" w:pos="547"/>
        </w:tabs>
        <w:spacing w:line="360" w:lineRule="auto"/>
        <w:ind w:firstLine="709"/>
        <w:jc w:val="both"/>
        <w:rPr>
          <w:color w:val="000000"/>
          <w:sz w:val="28"/>
          <w:szCs w:val="26"/>
        </w:rPr>
      </w:pPr>
      <w:r w:rsidRPr="00AE4866">
        <w:rPr>
          <w:color w:val="000000"/>
          <w:sz w:val="28"/>
          <w:szCs w:val="26"/>
        </w:rPr>
        <w:t>определение основных направлений использования финансов на текущий период (финансовой тактики) и долгосрочного</w:t>
      </w:r>
      <w:r w:rsidR="000A19ED" w:rsidRPr="00AE4866">
        <w:rPr>
          <w:color w:val="000000"/>
          <w:sz w:val="28"/>
          <w:szCs w:val="26"/>
        </w:rPr>
        <w:t xml:space="preserve"> </w:t>
      </w:r>
      <w:r w:rsidRPr="00AE4866">
        <w:rPr>
          <w:color w:val="000000"/>
          <w:sz w:val="28"/>
          <w:szCs w:val="26"/>
        </w:rPr>
        <w:t>курса на перспективу (финансовой стратегии) с учетом вну</w:t>
      </w:r>
      <w:r w:rsidR="000A19ED" w:rsidRPr="00AE4866">
        <w:rPr>
          <w:color w:val="000000"/>
          <w:sz w:val="28"/>
          <w:szCs w:val="26"/>
        </w:rPr>
        <w:t>т</w:t>
      </w:r>
      <w:r w:rsidRPr="00AE4866">
        <w:rPr>
          <w:color w:val="000000"/>
          <w:sz w:val="28"/>
          <w:szCs w:val="26"/>
        </w:rPr>
        <w:t>ренних и внешних условий деятельности организации. Соо</w:t>
      </w:r>
      <w:r w:rsidR="000A19ED" w:rsidRPr="00AE4866">
        <w:rPr>
          <w:color w:val="000000"/>
          <w:sz w:val="28"/>
          <w:szCs w:val="26"/>
        </w:rPr>
        <w:t>т</w:t>
      </w:r>
      <w:r w:rsidRPr="00AE4866">
        <w:rPr>
          <w:color w:val="000000"/>
          <w:sz w:val="28"/>
          <w:szCs w:val="26"/>
        </w:rPr>
        <w:t>ветственно финансовый менеджмент может быть тактически</w:t>
      </w:r>
      <w:r w:rsidR="000A19ED" w:rsidRPr="00AE4866">
        <w:rPr>
          <w:color w:val="000000"/>
          <w:sz w:val="28"/>
          <w:szCs w:val="26"/>
        </w:rPr>
        <w:t xml:space="preserve">м и стратегическим. </w:t>
      </w:r>
      <w:r w:rsidRPr="00AE4866">
        <w:rPr>
          <w:color w:val="000000"/>
          <w:sz w:val="28"/>
          <w:szCs w:val="26"/>
        </w:rPr>
        <w:t>Последний нацелен на поиск путей накопления капитала;</w:t>
      </w:r>
    </w:p>
    <w:p w:rsidR="000A19ED" w:rsidRPr="00AE4866" w:rsidRDefault="00C755DB" w:rsidP="00AE4866">
      <w:pPr>
        <w:pStyle w:val="a3"/>
        <w:widowControl/>
        <w:numPr>
          <w:ilvl w:val="0"/>
          <w:numId w:val="2"/>
        </w:numPr>
        <w:shd w:val="clear" w:color="auto" w:fill="FFFFFF"/>
        <w:spacing w:line="360" w:lineRule="auto"/>
        <w:ind w:left="0" w:firstLine="709"/>
        <w:jc w:val="both"/>
        <w:rPr>
          <w:color w:val="000000"/>
          <w:sz w:val="28"/>
          <w:szCs w:val="26"/>
        </w:rPr>
      </w:pPr>
      <w:r w:rsidRPr="00AE4866">
        <w:rPr>
          <w:color w:val="000000"/>
          <w:sz w:val="28"/>
          <w:szCs w:val="26"/>
        </w:rPr>
        <w:t>осуществление практических действии по привлечению,</w:t>
      </w:r>
      <w:r w:rsidR="000A19ED" w:rsidRPr="00AE4866">
        <w:rPr>
          <w:color w:val="000000"/>
          <w:sz w:val="28"/>
          <w:szCs w:val="26"/>
        </w:rPr>
        <w:t xml:space="preserve"> распределению</w:t>
      </w:r>
      <w:r w:rsidRPr="00AE4866">
        <w:rPr>
          <w:color w:val="000000"/>
          <w:sz w:val="28"/>
          <w:szCs w:val="26"/>
        </w:rPr>
        <w:t xml:space="preserve"> и перераспределению и использованию финансо</w:t>
      </w:r>
      <w:r w:rsidR="000A19ED" w:rsidRPr="00AE4866">
        <w:rPr>
          <w:color w:val="000000"/>
          <w:sz w:val="28"/>
          <w:szCs w:val="26"/>
        </w:rPr>
        <w:t>вых</w:t>
      </w:r>
      <w:r w:rsidRPr="00AE4866">
        <w:rPr>
          <w:color w:val="000000"/>
          <w:sz w:val="28"/>
          <w:szCs w:val="26"/>
        </w:rPr>
        <w:t xml:space="preserve"> ресурсов организации. В рамках этих действий происходит:</w:t>
      </w:r>
    </w:p>
    <w:p w:rsidR="00C755DB" w:rsidRPr="00AE4866" w:rsidRDefault="00C755DB" w:rsidP="00AE4866">
      <w:pPr>
        <w:pStyle w:val="a3"/>
        <w:widowControl/>
        <w:numPr>
          <w:ilvl w:val="0"/>
          <w:numId w:val="8"/>
        </w:numPr>
        <w:shd w:val="clear" w:color="auto" w:fill="FFFFFF"/>
        <w:spacing w:line="360" w:lineRule="auto"/>
        <w:ind w:left="0" w:firstLine="709"/>
        <w:jc w:val="both"/>
        <w:rPr>
          <w:color w:val="000000"/>
          <w:sz w:val="28"/>
          <w:szCs w:val="26"/>
        </w:rPr>
      </w:pPr>
      <w:r w:rsidRPr="00AE4866">
        <w:rPr>
          <w:color w:val="000000"/>
          <w:sz w:val="28"/>
          <w:szCs w:val="26"/>
        </w:rPr>
        <w:t>управление основным капиталом (приобретением имущества,</w:t>
      </w:r>
      <w:r w:rsidR="000A19ED" w:rsidRPr="00AE4866">
        <w:rPr>
          <w:color w:val="000000"/>
          <w:sz w:val="28"/>
          <w:szCs w:val="26"/>
        </w:rPr>
        <w:t xml:space="preserve"> ар</w:t>
      </w:r>
      <w:r w:rsidRPr="00AE4866">
        <w:rPr>
          <w:color w:val="000000"/>
          <w:sz w:val="28"/>
          <w:szCs w:val="26"/>
        </w:rPr>
        <w:t>ендой, лизинговыми операциями и др.) и оборотными активами;</w:t>
      </w:r>
    </w:p>
    <w:p w:rsidR="00C755DB" w:rsidRPr="00AE4866" w:rsidRDefault="00C755DB" w:rsidP="00AE4866">
      <w:pPr>
        <w:pStyle w:val="a3"/>
        <w:widowControl/>
        <w:numPr>
          <w:ilvl w:val="0"/>
          <w:numId w:val="8"/>
        </w:numPr>
        <w:shd w:val="clear" w:color="auto" w:fill="FFFFFF"/>
        <w:spacing w:line="360" w:lineRule="auto"/>
        <w:ind w:left="0" w:firstLine="709"/>
        <w:jc w:val="both"/>
        <w:rPr>
          <w:color w:val="000000"/>
          <w:sz w:val="28"/>
          <w:szCs w:val="26"/>
        </w:rPr>
      </w:pPr>
      <w:r w:rsidRPr="00AE4866">
        <w:rPr>
          <w:color w:val="000000"/>
          <w:sz w:val="28"/>
          <w:szCs w:val="26"/>
        </w:rPr>
        <w:t>финансовое обеспечение хозяйственных процессов за счет внешнего финансирования, самофинансирования, кредитования я осуществления соответствующих мероприятий;</w:t>
      </w:r>
    </w:p>
    <w:p w:rsidR="00C755DB" w:rsidRPr="00AE4866" w:rsidRDefault="00C755DB" w:rsidP="00AE4866">
      <w:pPr>
        <w:pStyle w:val="a3"/>
        <w:widowControl/>
        <w:numPr>
          <w:ilvl w:val="0"/>
          <w:numId w:val="8"/>
        </w:numPr>
        <w:shd w:val="clear" w:color="auto" w:fill="FFFFFF"/>
        <w:spacing w:line="360" w:lineRule="auto"/>
        <w:ind w:left="0" w:firstLine="709"/>
        <w:jc w:val="both"/>
        <w:rPr>
          <w:color w:val="000000"/>
          <w:sz w:val="28"/>
          <w:szCs w:val="26"/>
        </w:rPr>
      </w:pPr>
      <w:r w:rsidRPr="00AE4866">
        <w:rPr>
          <w:color w:val="000000"/>
          <w:sz w:val="28"/>
          <w:szCs w:val="26"/>
        </w:rPr>
        <w:t>определение оптимального объема производства с целью максимизации финансовых результатов;</w:t>
      </w:r>
    </w:p>
    <w:p w:rsidR="00C755DB" w:rsidRPr="00AE4866" w:rsidRDefault="00C755DB" w:rsidP="00AE4866">
      <w:pPr>
        <w:pStyle w:val="a3"/>
        <w:widowControl/>
        <w:numPr>
          <w:ilvl w:val="0"/>
          <w:numId w:val="8"/>
        </w:numPr>
        <w:shd w:val="clear" w:color="auto" w:fill="FFFFFF"/>
        <w:spacing w:line="360" w:lineRule="auto"/>
        <w:ind w:left="0" w:firstLine="709"/>
        <w:jc w:val="both"/>
        <w:rPr>
          <w:color w:val="000000"/>
          <w:sz w:val="28"/>
          <w:szCs w:val="26"/>
        </w:rPr>
      </w:pPr>
      <w:r w:rsidRPr="00AE4866">
        <w:rPr>
          <w:color w:val="000000"/>
          <w:sz w:val="28"/>
          <w:szCs w:val="26"/>
        </w:rPr>
        <w:t>обеспечение финансовой устойчивости организации и управление рисками, проведение в необходимых случаях финансового оздоровления;</w:t>
      </w:r>
    </w:p>
    <w:p w:rsidR="00C755DB" w:rsidRPr="00AE4866" w:rsidRDefault="00C755DB" w:rsidP="00AE4866">
      <w:pPr>
        <w:pStyle w:val="a3"/>
        <w:widowControl/>
        <w:numPr>
          <w:ilvl w:val="0"/>
          <w:numId w:val="8"/>
        </w:numPr>
        <w:shd w:val="clear" w:color="auto" w:fill="FFFFFF"/>
        <w:spacing w:line="360" w:lineRule="auto"/>
        <w:ind w:left="0" w:firstLine="709"/>
        <w:jc w:val="both"/>
        <w:rPr>
          <w:color w:val="000000"/>
          <w:sz w:val="28"/>
          <w:szCs w:val="26"/>
        </w:rPr>
      </w:pPr>
      <w:r w:rsidRPr="00AE4866">
        <w:rPr>
          <w:color w:val="000000"/>
          <w:sz w:val="28"/>
          <w:szCs w:val="26"/>
        </w:rPr>
        <w:t>управление процессами инвестирования и портфелем ценных бумаг, оценка их эффективности;</w:t>
      </w:r>
    </w:p>
    <w:p w:rsidR="00C755DB" w:rsidRPr="00AE4866" w:rsidRDefault="00C755DB" w:rsidP="00AE4866">
      <w:pPr>
        <w:pStyle w:val="a3"/>
        <w:widowControl/>
        <w:numPr>
          <w:ilvl w:val="0"/>
          <w:numId w:val="8"/>
        </w:numPr>
        <w:shd w:val="clear" w:color="auto" w:fill="FFFFFF"/>
        <w:spacing w:line="360" w:lineRule="auto"/>
        <w:ind w:left="0" w:firstLine="709"/>
        <w:jc w:val="both"/>
        <w:rPr>
          <w:color w:val="000000"/>
          <w:sz w:val="28"/>
          <w:szCs w:val="26"/>
        </w:rPr>
      </w:pPr>
      <w:r w:rsidRPr="00AE4866">
        <w:rPr>
          <w:color w:val="000000"/>
          <w:sz w:val="28"/>
          <w:szCs w:val="26"/>
        </w:rPr>
        <w:t>определение цены фирмы;</w:t>
      </w:r>
    </w:p>
    <w:p w:rsidR="00C755DB" w:rsidRPr="00AE4866" w:rsidRDefault="00C755DB" w:rsidP="00AE4866">
      <w:pPr>
        <w:pStyle w:val="a3"/>
        <w:widowControl/>
        <w:numPr>
          <w:ilvl w:val="0"/>
          <w:numId w:val="8"/>
        </w:numPr>
        <w:shd w:val="clear" w:color="auto" w:fill="FFFFFF"/>
        <w:spacing w:line="360" w:lineRule="auto"/>
        <w:ind w:left="0" w:firstLine="709"/>
        <w:jc w:val="both"/>
        <w:rPr>
          <w:color w:val="000000"/>
          <w:sz w:val="28"/>
          <w:szCs w:val="26"/>
        </w:rPr>
      </w:pPr>
      <w:r w:rsidRPr="00AE4866">
        <w:rPr>
          <w:color w:val="000000"/>
          <w:sz w:val="28"/>
          <w:szCs w:val="26"/>
        </w:rPr>
        <w:t>создание финансовых резервов;</w:t>
      </w:r>
    </w:p>
    <w:p w:rsidR="00C755DB" w:rsidRPr="00AE4866" w:rsidRDefault="00C755DB" w:rsidP="00AE4866">
      <w:pPr>
        <w:pStyle w:val="a3"/>
        <w:widowControl/>
        <w:numPr>
          <w:ilvl w:val="0"/>
          <w:numId w:val="8"/>
        </w:numPr>
        <w:shd w:val="clear" w:color="auto" w:fill="FFFFFF"/>
        <w:spacing w:line="360" w:lineRule="auto"/>
        <w:ind w:left="0" w:firstLine="709"/>
        <w:jc w:val="both"/>
        <w:rPr>
          <w:color w:val="000000"/>
          <w:sz w:val="28"/>
          <w:szCs w:val="26"/>
        </w:rPr>
      </w:pPr>
      <w:r w:rsidRPr="00AE4866">
        <w:rPr>
          <w:color w:val="000000"/>
          <w:sz w:val="28"/>
          <w:szCs w:val="26"/>
        </w:rPr>
        <w:t>финансовое планирование;</w:t>
      </w:r>
    </w:p>
    <w:p w:rsidR="00C755DB" w:rsidRPr="00AE4866" w:rsidRDefault="00C755DB" w:rsidP="00AE4866">
      <w:pPr>
        <w:pStyle w:val="a3"/>
        <w:widowControl/>
        <w:numPr>
          <w:ilvl w:val="0"/>
          <w:numId w:val="8"/>
        </w:numPr>
        <w:shd w:val="clear" w:color="auto" w:fill="FFFFFF"/>
        <w:spacing w:line="360" w:lineRule="auto"/>
        <w:ind w:left="0" w:firstLine="709"/>
        <w:jc w:val="both"/>
        <w:rPr>
          <w:color w:val="000000"/>
          <w:sz w:val="28"/>
          <w:szCs w:val="26"/>
        </w:rPr>
      </w:pPr>
      <w:r w:rsidRPr="00AE4866">
        <w:rPr>
          <w:color w:val="000000"/>
          <w:sz w:val="28"/>
          <w:szCs w:val="26"/>
        </w:rPr>
        <w:t xml:space="preserve">анализ финансовой деятельности и контроль за финансовой дисциплиной </w:t>
      </w:r>
      <w:r w:rsidR="00AE4866">
        <w:rPr>
          <w:color w:val="000000"/>
          <w:sz w:val="28"/>
          <w:szCs w:val="26"/>
        </w:rPr>
        <w:t>–</w:t>
      </w:r>
      <w:r w:rsidR="00AE4866" w:rsidRPr="00AE4866">
        <w:rPr>
          <w:color w:val="000000"/>
          <w:sz w:val="28"/>
          <w:szCs w:val="26"/>
        </w:rPr>
        <w:t xml:space="preserve"> </w:t>
      </w:r>
      <w:r w:rsidRPr="00AE4866">
        <w:rPr>
          <w:color w:val="000000"/>
          <w:sz w:val="28"/>
          <w:szCs w:val="26"/>
        </w:rPr>
        <w:t>обязательным для всех предприятий, организаций и учреждений порядком ведения финансового хозяйства и соблюдения установленных норм и правил выполнения финансовых обязательств.</w:t>
      </w:r>
    </w:p>
    <w:p w:rsidR="000A19ED" w:rsidRPr="00AE4866" w:rsidRDefault="000A19ED" w:rsidP="00AE4866">
      <w:pPr>
        <w:pStyle w:val="a3"/>
        <w:widowControl/>
        <w:shd w:val="clear" w:color="auto" w:fill="FFFFFF"/>
        <w:spacing w:line="360" w:lineRule="auto"/>
        <w:ind w:left="0" w:firstLine="709"/>
        <w:jc w:val="both"/>
        <w:rPr>
          <w:b/>
          <w:bCs/>
          <w:color w:val="000000"/>
          <w:sz w:val="28"/>
          <w:szCs w:val="26"/>
        </w:rPr>
      </w:pPr>
    </w:p>
    <w:p w:rsidR="00C755DB" w:rsidRPr="00AE4866" w:rsidRDefault="00C50819" w:rsidP="00C50819">
      <w:pPr>
        <w:pStyle w:val="a3"/>
        <w:widowControl/>
        <w:shd w:val="clear" w:color="auto" w:fill="FFFFFF"/>
        <w:spacing w:line="360" w:lineRule="auto"/>
        <w:ind w:left="0" w:firstLine="700"/>
        <w:jc w:val="both"/>
        <w:rPr>
          <w:b/>
          <w:color w:val="000000"/>
          <w:sz w:val="28"/>
          <w:szCs w:val="26"/>
        </w:rPr>
      </w:pPr>
      <w:r>
        <w:rPr>
          <w:b/>
          <w:color w:val="000000"/>
          <w:sz w:val="28"/>
          <w:szCs w:val="26"/>
        </w:rPr>
        <w:t xml:space="preserve">2. </w:t>
      </w:r>
      <w:r w:rsidR="000A19ED" w:rsidRPr="00AE4866">
        <w:rPr>
          <w:b/>
          <w:color w:val="000000"/>
          <w:sz w:val="28"/>
          <w:szCs w:val="26"/>
        </w:rPr>
        <w:t>Финансовое планирование и финансовый контроль</w:t>
      </w:r>
    </w:p>
    <w:p w:rsidR="00C50819" w:rsidRDefault="00C50819" w:rsidP="00AE4866">
      <w:pPr>
        <w:pStyle w:val="a3"/>
        <w:widowControl/>
        <w:shd w:val="clear" w:color="auto" w:fill="FFFFFF"/>
        <w:spacing w:line="360" w:lineRule="auto"/>
        <w:ind w:left="0" w:firstLine="709"/>
        <w:jc w:val="both"/>
        <w:rPr>
          <w:color w:val="000000"/>
          <w:sz w:val="28"/>
          <w:szCs w:val="26"/>
        </w:rPr>
      </w:pPr>
    </w:p>
    <w:p w:rsidR="00C755DB" w:rsidRPr="00AE4866" w:rsidRDefault="00C755DB" w:rsidP="00AE4866">
      <w:pPr>
        <w:pStyle w:val="a3"/>
        <w:widowControl/>
        <w:shd w:val="clear" w:color="auto" w:fill="FFFFFF"/>
        <w:spacing w:line="360" w:lineRule="auto"/>
        <w:ind w:left="0" w:firstLine="709"/>
        <w:jc w:val="both"/>
        <w:rPr>
          <w:color w:val="000000"/>
          <w:sz w:val="28"/>
          <w:szCs w:val="26"/>
        </w:rPr>
      </w:pPr>
      <w:r w:rsidRPr="00AE4866">
        <w:rPr>
          <w:color w:val="000000"/>
          <w:sz w:val="28"/>
          <w:szCs w:val="26"/>
        </w:rPr>
        <w:t>Основу финансового управления составляет финансовое планирование.</w:t>
      </w:r>
    </w:p>
    <w:p w:rsidR="00C755DB" w:rsidRPr="00AE4866" w:rsidRDefault="00C755DB" w:rsidP="00AE4866">
      <w:pPr>
        <w:pStyle w:val="a3"/>
        <w:widowControl/>
        <w:shd w:val="clear" w:color="auto" w:fill="FFFFFF"/>
        <w:spacing w:line="360" w:lineRule="auto"/>
        <w:ind w:left="0" w:firstLine="709"/>
        <w:jc w:val="both"/>
        <w:rPr>
          <w:color w:val="000000"/>
          <w:sz w:val="28"/>
          <w:szCs w:val="26"/>
        </w:rPr>
      </w:pPr>
      <w:r w:rsidRPr="00AE4866">
        <w:rPr>
          <w:color w:val="000000"/>
          <w:sz w:val="28"/>
          <w:szCs w:val="26"/>
        </w:rPr>
        <w:t>Его главными объектами являются формирование, регулирование состава и структуры и распределения финансовых ресурсов.</w:t>
      </w:r>
    </w:p>
    <w:p w:rsidR="000A19ED" w:rsidRPr="00AE4866" w:rsidRDefault="00C755DB" w:rsidP="00AE4866">
      <w:pPr>
        <w:pStyle w:val="a3"/>
        <w:widowControl/>
        <w:shd w:val="clear" w:color="auto" w:fill="FFFFFF"/>
        <w:spacing w:line="360" w:lineRule="auto"/>
        <w:ind w:left="0" w:firstLine="709"/>
        <w:jc w:val="both"/>
        <w:rPr>
          <w:color w:val="000000"/>
          <w:sz w:val="28"/>
          <w:szCs w:val="26"/>
        </w:rPr>
      </w:pPr>
      <w:r w:rsidRPr="00AE4866">
        <w:rPr>
          <w:color w:val="000000"/>
          <w:sz w:val="28"/>
          <w:szCs w:val="26"/>
        </w:rPr>
        <w:t>Принципами финансового планирования являются:</w:t>
      </w:r>
    </w:p>
    <w:p w:rsidR="000A19ED" w:rsidRPr="00AE4866" w:rsidRDefault="00C755DB" w:rsidP="00AE4866">
      <w:pPr>
        <w:pStyle w:val="a3"/>
        <w:widowControl/>
        <w:numPr>
          <w:ilvl w:val="0"/>
          <w:numId w:val="9"/>
        </w:numPr>
        <w:shd w:val="clear" w:color="auto" w:fill="FFFFFF"/>
        <w:spacing w:line="360" w:lineRule="auto"/>
        <w:ind w:left="0" w:firstLine="709"/>
        <w:jc w:val="both"/>
        <w:rPr>
          <w:color w:val="000000"/>
          <w:sz w:val="28"/>
          <w:szCs w:val="26"/>
        </w:rPr>
      </w:pPr>
      <w:r w:rsidRPr="00AE4866">
        <w:rPr>
          <w:color w:val="000000"/>
          <w:sz w:val="28"/>
          <w:szCs w:val="26"/>
        </w:rPr>
        <w:t>выбор направлений вложения средств, обеспечивающих предельно высокую рентабельность;</w:t>
      </w:r>
    </w:p>
    <w:p w:rsidR="00C755DB" w:rsidRPr="00AE4866" w:rsidRDefault="000A19ED" w:rsidP="00AE4866">
      <w:pPr>
        <w:pStyle w:val="a3"/>
        <w:widowControl/>
        <w:numPr>
          <w:ilvl w:val="0"/>
          <w:numId w:val="9"/>
        </w:numPr>
        <w:shd w:val="clear" w:color="auto" w:fill="FFFFFF"/>
        <w:spacing w:line="360" w:lineRule="auto"/>
        <w:ind w:left="0" w:firstLine="709"/>
        <w:jc w:val="both"/>
        <w:rPr>
          <w:color w:val="000000"/>
          <w:sz w:val="28"/>
          <w:szCs w:val="26"/>
        </w:rPr>
      </w:pPr>
      <w:r w:rsidRPr="00AE4866">
        <w:rPr>
          <w:color w:val="000000"/>
          <w:sz w:val="28"/>
          <w:szCs w:val="26"/>
        </w:rPr>
        <w:t>у</w:t>
      </w:r>
      <w:r w:rsidR="00C755DB" w:rsidRPr="00AE4866">
        <w:rPr>
          <w:color w:val="000000"/>
          <w:sz w:val="28"/>
          <w:szCs w:val="26"/>
        </w:rPr>
        <w:t>чет срока окупаемости;</w:t>
      </w:r>
    </w:p>
    <w:p w:rsidR="00C755DB" w:rsidRPr="00AE4866" w:rsidRDefault="000A19ED" w:rsidP="00AE4866">
      <w:pPr>
        <w:pStyle w:val="a3"/>
        <w:widowControl/>
        <w:numPr>
          <w:ilvl w:val="0"/>
          <w:numId w:val="9"/>
        </w:numPr>
        <w:shd w:val="clear" w:color="auto" w:fill="FFFFFF"/>
        <w:spacing w:line="360" w:lineRule="auto"/>
        <w:ind w:left="0" w:firstLine="709"/>
        <w:jc w:val="both"/>
        <w:rPr>
          <w:color w:val="000000"/>
          <w:sz w:val="28"/>
          <w:szCs w:val="26"/>
        </w:rPr>
      </w:pPr>
      <w:r w:rsidRPr="00AE4866">
        <w:rPr>
          <w:color w:val="000000"/>
          <w:sz w:val="28"/>
          <w:szCs w:val="26"/>
        </w:rPr>
        <w:t>использование</w:t>
      </w:r>
      <w:r w:rsidR="00C755DB" w:rsidRPr="00AE4866">
        <w:rPr>
          <w:color w:val="000000"/>
          <w:sz w:val="28"/>
          <w:szCs w:val="26"/>
        </w:rPr>
        <w:t xml:space="preserve"> наиболее экономичных способов финансиро</w:t>
      </w:r>
      <w:r w:rsidR="00E41091" w:rsidRPr="00AE4866">
        <w:rPr>
          <w:color w:val="000000"/>
          <w:sz w:val="28"/>
          <w:szCs w:val="26"/>
        </w:rPr>
        <w:t>вание</w:t>
      </w:r>
      <w:r w:rsidR="00C755DB" w:rsidRPr="00AE4866">
        <w:rPr>
          <w:color w:val="000000"/>
          <w:sz w:val="28"/>
          <w:szCs w:val="26"/>
        </w:rPr>
        <w:t xml:space="preserve"> </w:t>
      </w:r>
      <w:r w:rsidR="00E41091" w:rsidRPr="00AE4866">
        <w:rPr>
          <w:color w:val="000000"/>
          <w:sz w:val="28"/>
          <w:szCs w:val="26"/>
        </w:rPr>
        <w:t>д</w:t>
      </w:r>
      <w:r w:rsidR="00C755DB" w:rsidRPr="00AE4866">
        <w:rPr>
          <w:color w:val="000000"/>
          <w:sz w:val="28"/>
          <w:szCs w:val="26"/>
        </w:rPr>
        <w:t>олгосрочных затрат;</w:t>
      </w:r>
    </w:p>
    <w:p w:rsidR="00C755DB" w:rsidRPr="00AE4866" w:rsidRDefault="00C755DB" w:rsidP="00AE4866">
      <w:pPr>
        <w:pStyle w:val="a3"/>
        <w:widowControl/>
        <w:numPr>
          <w:ilvl w:val="0"/>
          <w:numId w:val="9"/>
        </w:numPr>
        <w:shd w:val="clear" w:color="auto" w:fill="FFFFFF"/>
        <w:spacing w:line="360" w:lineRule="auto"/>
        <w:ind w:left="0" w:firstLine="709"/>
        <w:jc w:val="both"/>
        <w:rPr>
          <w:color w:val="000000"/>
          <w:sz w:val="28"/>
          <w:szCs w:val="26"/>
        </w:rPr>
      </w:pPr>
      <w:r w:rsidRPr="00AE4866">
        <w:rPr>
          <w:color w:val="000000"/>
          <w:sz w:val="28"/>
          <w:szCs w:val="26"/>
        </w:rPr>
        <w:t>обеспечение сбалансированности рисков, учет инфляцио</w:t>
      </w:r>
      <w:r w:rsidR="00E41091" w:rsidRPr="00AE4866">
        <w:rPr>
          <w:color w:val="000000"/>
          <w:sz w:val="28"/>
          <w:szCs w:val="26"/>
        </w:rPr>
        <w:t>н</w:t>
      </w:r>
      <w:r w:rsidRPr="00AE4866">
        <w:rPr>
          <w:color w:val="000000"/>
          <w:sz w:val="28"/>
          <w:szCs w:val="26"/>
        </w:rPr>
        <w:t>ных процессов.</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Финансовое планирование бывает текущим и перспективным</w:t>
      </w:r>
      <w:r w:rsidR="00E41091" w:rsidRPr="00AE4866">
        <w:rPr>
          <w:color w:val="000000"/>
          <w:sz w:val="28"/>
          <w:szCs w:val="26"/>
        </w:rPr>
        <w:t>.</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i/>
          <w:iCs/>
          <w:color w:val="000000"/>
          <w:sz w:val="28"/>
          <w:szCs w:val="26"/>
        </w:rPr>
        <w:t xml:space="preserve">Перспективное </w:t>
      </w:r>
      <w:r w:rsidRPr="00AE4866">
        <w:rPr>
          <w:color w:val="000000"/>
          <w:sz w:val="28"/>
          <w:szCs w:val="26"/>
        </w:rPr>
        <w:t>является способом реализации финансово</w:t>
      </w:r>
      <w:r w:rsidR="00E41091" w:rsidRPr="00AE4866">
        <w:rPr>
          <w:color w:val="000000"/>
          <w:sz w:val="28"/>
          <w:szCs w:val="26"/>
        </w:rPr>
        <w:t>й</w:t>
      </w:r>
      <w:r w:rsidRPr="00AE4866">
        <w:rPr>
          <w:color w:val="000000"/>
          <w:sz w:val="28"/>
          <w:szCs w:val="26"/>
        </w:rPr>
        <w:t xml:space="preserve"> стратегии и обеспечивает оптимизацию величины продаж себестоимости, прибыли, рентабельности, финансовую устойчивость, платежеспособность. Оно конкретизируется в годовых финансовых планах (бюджетах), увязывающих вложения средств и источники их финансирования.</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Общий плановый бюджет состоит из прогнозного отчета о прибыли, прогнозного баланса, бюджета денежных средств и подразделяется на операционный и финансовый.</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В состав операционного бюджета входят: бюджет затрат на производство, реализацию, бюджет материальных запасов, бюджет общих административных расходов; прогнозный отчет о прибыли.</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Бюджет затрат на производство отражает объем производства и изменение материальных запасов.</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В бюджете реализации определяется сумма денежных средств, которые фирма может получить от клиентов.</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Бюджет материальных запасов определяет потребности в них и служит основой планирования закупок.</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Финансовый бюджет состоит из бюджета денежных средств и прогнозного баланса. Основными инструментами </w:t>
      </w:r>
      <w:r w:rsidRPr="00AE4866">
        <w:rPr>
          <w:i/>
          <w:iCs/>
          <w:color w:val="000000"/>
          <w:sz w:val="28"/>
          <w:szCs w:val="26"/>
        </w:rPr>
        <w:t xml:space="preserve">текущего </w:t>
      </w:r>
      <w:r w:rsidRPr="00AE4866">
        <w:rPr>
          <w:color w:val="000000"/>
          <w:sz w:val="28"/>
          <w:szCs w:val="26"/>
        </w:rPr>
        <w:t>финансового планирования являются: годовой баланс доходов и расходов, сметы образования и использования фондов денежных средств, оплаты труда, средств, направляемых на развитие и совершенствование основной деятельности, резервных и социальных фондов.</w:t>
      </w:r>
    </w:p>
    <w:p w:rsid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Баланс доходов и расходов имеет следующую структуру:</w:t>
      </w:r>
    </w:p>
    <w:p w:rsidR="00AE4866" w:rsidRDefault="00C755DB" w:rsidP="00AE4866">
      <w:pPr>
        <w:widowControl/>
        <w:numPr>
          <w:ilvl w:val="0"/>
          <w:numId w:val="3"/>
        </w:numPr>
        <w:shd w:val="clear" w:color="auto" w:fill="FFFFFF"/>
        <w:tabs>
          <w:tab w:val="left" w:pos="509"/>
        </w:tabs>
        <w:spacing w:line="360" w:lineRule="auto"/>
        <w:ind w:firstLine="709"/>
        <w:jc w:val="both"/>
        <w:rPr>
          <w:color w:val="000000"/>
          <w:sz w:val="28"/>
          <w:szCs w:val="26"/>
        </w:rPr>
      </w:pPr>
      <w:r w:rsidRPr="00AE4866">
        <w:rPr>
          <w:color w:val="000000"/>
          <w:sz w:val="28"/>
          <w:szCs w:val="26"/>
        </w:rPr>
        <w:t>доходы и поступления средств (включаются все финансовые результаты, кроме полученных от банков и государства из</w:t>
      </w:r>
      <w:r w:rsidR="00E41091" w:rsidRPr="00AE4866">
        <w:rPr>
          <w:color w:val="000000"/>
          <w:sz w:val="28"/>
          <w:szCs w:val="26"/>
        </w:rPr>
        <w:t xml:space="preserve"> </w:t>
      </w:r>
      <w:r w:rsidRPr="00AE4866">
        <w:rPr>
          <w:color w:val="000000"/>
          <w:sz w:val="28"/>
          <w:szCs w:val="26"/>
        </w:rPr>
        <w:t>бюджетных и внебюджетных фондов);</w:t>
      </w:r>
    </w:p>
    <w:p w:rsidR="00AE4866" w:rsidRDefault="00C755DB" w:rsidP="00AE4866">
      <w:pPr>
        <w:widowControl/>
        <w:numPr>
          <w:ilvl w:val="0"/>
          <w:numId w:val="3"/>
        </w:numPr>
        <w:shd w:val="clear" w:color="auto" w:fill="FFFFFF"/>
        <w:tabs>
          <w:tab w:val="left" w:pos="509"/>
        </w:tabs>
        <w:spacing w:line="360" w:lineRule="auto"/>
        <w:ind w:firstLine="709"/>
        <w:jc w:val="both"/>
        <w:rPr>
          <w:color w:val="000000"/>
          <w:sz w:val="28"/>
          <w:szCs w:val="26"/>
        </w:rPr>
      </w:pPr>
      <w:r w:rsidRPr="00AE4866">
        <w:rPr>
          <w:color w:val="000000"/>
          <w:sz w:val="28"/>
          <w:szCs w:val="26"/>
        </w:rPr>
        <w:t>расходы и отчисления средств (отражает использование</w:t>
      </w:r>
      <w:r w:rsidR="00E41091" w:rsidRPr="00AE4866">
        <w:rPr>
          <w:color w:val="000000"/>
          <w:sz w:val="28"/>
          <w:szCs w:val="26"/>
        </w:rPr>
        <w:t xml:space="preserve"> </w:t>
      </w:r>
      <w:r w:rsidRPr="00AE4866">
        <w:rPr>
          <w:color w:val="000000"/>
          <w:sz w:val="28"/>
          <w:szCs w:val="26"/>
        </w:rPr>
        <w:t>финансовых результатов на расширенное воспроизводство, стимулирование, организационные и прочие расходы, например</w:t>
      </w:r>
      <w:r w:rsidR="00E41091" w:rsidRPr="00AE4866">
        <w:rPr>
          <w:color w:val="000000"/>
          <w:sz w:val="28"/>
          <w:szCs w:val="26"/>
        </w:rPr>
        <w:t xml:space="preserve"> </w:t>
      </w:r>
      <w:r w:rsidRPr="00AE4866">
        <w:rPr>
          <w:color w:val="000000"/>
          <w:sz w:val="28"/>
          <w:szCs w:val="26"/>
        </w:rPr>
        <w:t>благотворительность, приобретение ценных бумаг);</w:t>
      </w:r>
    </w:p>
    <w:p w:rsidR="00AE4866" w:rsidRDefault="00C755DB" w:rsidP="00AE4866">
      <w:pPr>
        <w:widowControl/>
        <w:numPr>
          <w:ilvl w:val="0"/>
          <w:numId w:val="3"/>
        </w:numPr>
        <w:shd w:val="clear" w:color="auto" w:fill="FFFFFF"/>
        <w:tabs>
          <w:tab w:val="left" w:pos="509"/>
        </w:tabs>
        <w:spacing w:line="360" w:lineRule="auto"/>
        <w:ind w:firstLine="709"/>
        <w:jc w:val="both"/>
        <w:rPr>
          <w:color w:val="000000"/>
          <w:sz w:val="28"/>
          <w:szCs w:val="26"/>
        </w:rPr>
      </w:pPr>
      <w:r w:rsidRPr="00AE4866">
        <w:rPr>
          <w:color w:val="000000"/>
          <w:sz w:val="28"/>
          <w:szCs w:val="26"/>
        </w:rPr>
        <w:t>кредитные взаимоотношения с банковскими учреждениями (получение и возврат ссуд, уплата процентов). Раздел состоит из доходной и расходной частей;</w:t>
      </w:r>
    </w:p>
    <w:p w:rsidR="00C755DB" w:rsidRPr="00AE4866" w:rsidRDefault="00C755DB" w:rsidP="00AE4866">
      <w:pPr>
        <w:widowControl/>
        <w:numPr>
          <w:ilvl w:val="0"/>
          <w:numId w:val="3"/>
        </w:numPr>
        <w:shd w:val="clear" w:color="auto" w:fill="FFFFFF"/>
        <w:tabs>
          <w:tab w:val="left" w:pos="509"/>
        </w:tabs>
        <w:spacing w:line="360" w:lineRule="auto"/>
        <w:ind w:firstLine="709"/>
        <w:jc w:val="both"/>
        <w:rPr>
          <w:color w:val="000000"/>
          <w:sz w:val="28"/>
          <w:szCs w:val="26"/>
        </w:rPr>
      </w:pPr>
      <w:r w:rsidRPr="00AE4866">
        <w:rPr>
          <w:color w:val="000000"/>
          <w:sz w:val="28"/>
          <w:szCs w:val="26"/>
        </w:rPr>
        <w:t>взаимоотношения с бюджетом и внебюджетными фо</w:t>
      </w:r>
      <w:r w:rsidR="00E41091" w:rsidRPr="00AE4866">
        <w:rPr>
          <w:color w:val="000000"/>
          <w:sz w:val="28"/>
          <w:szCs w:val="26"/>
        </w:rPr>
        <w:t>н</w:t>
      </w:r>
      <w:r w:rsidRPr="00AE4866">
        <w:rPr>
          <w:color w:val="000000"/>
          <w:sz w:val="28"/>
          <w:szCs w:val="26"/>
        </w:rPr>
        <w:t>да</w:t>
      </w:r>
      <w:r w:rsidR="00E41091" w:rsidRPr="00AE4866">
        <w:rPr>
          <w:color w:val="000000"/>
          <w:sz w:val="28"/>
          <w:szCs w:val="26"/>
        </w:rPr>
        <w:t xml:space="preserve">ми. </w:t>
      </w:r>
      <w:r w:rsidRPr="00AE4866">
        <w:rPr>
          <w:color w:val="000000"/>
          <w:sz w:val="28"/>
          <w:szCs w:val="26"/>
        </w:rPr>
        <w:t xml:space="preserve">Раздел также состоит из доходной и расходной частей. Он </w:t>
      </w:r>
      <w:r w:rsidR="00E41091" w:rsidRPr="00AE4866">
        <w:rPr>
          <w:color w:val="000000"/>
          <w:sz w:val="28"/>
          <w:szCs w:val="26"/>
        </w:rPr>
        <w:t>отра</w:t>
      </w:r>
      <w:r w:rsidRPr="00AE4866">
        <w:rPr>
          <w:color w:val="000000"/>
          <w:sz w:val="28"/>
          <w:szCs w:val="26"/>
        </w:rPr>
        <w:t>жает налоговые платежи в бюджет, внебюджетные фонды</w:t>
      </w:r>
      <w:r w:rsidR="00E41091" w:rsidRPr="00AE4866">
        <w:rPr>
          <w:color w:val="000000"/>
          <w:sz w:val="28"/>
          <w:szCs w:val="26"/>
        </w:rPr>
        <w:t xml:space="preserve"> и ассигнования</w:t>
      </w:r>
      <w:r w:rsidRPr="00AE4866">
        <w:rPr>
          <w:color w:val="000000"/>
          <w:sz w:val="28"/>
          <w:szCs w:val="26"/>
        </w:rPr>
        <w:t xml:space="preserve"> из них.</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Третий и четвертый разделы </w:t>
      </w:r>
      <w:r w:rsidR="00AE4866">
        <w:rPr>
          <w:color w:val="000000"/>
          <w:sz w:val="28"/>
          <w:szCs w:val="26"/>
        </w:rPr>
        <w:t>–</w:t>
      </w:r>
      <w:r w:rsidR="00AE4866" w:rsidRPr="00AE4866">
        <w:rPr>
          <w:color w:val="000000"/>
          <w:sz w:val="28"/>
          <w:szCs w:val="26"/>
        </w:rPr>
        <w:t xml:space="preserve"> </w:t>
      </w:r>
      <w:r w:rsidRPr="00AE4866">
        <w:rPr>
          <w:color w:val="000000"/>
          <w:sz w:val="28"/>
          <w:szCs w:val="26"/>
        </w:rPr>
        <w:t>балансирующие. Превыше</w:t>
      </w:r>
      <w:r w:rsidR="00DC46BB" w:rsidRPr="00AE4866">
        <w:rPr>
          <w:color w:val="000000"/>
          <w:sz w:val="28"/>
          <w:szCs w:val="26"/>
        </w:rPr>
        <w:t xml:space="preserve">ние </w:t>
      </w:r>
      <w:r w:rsidRPr="00AE4866">
        <w:rPr>
          <w:color w:val="000000"/>
          <w:sz w:val="28"/>
          <w:szCs w:val="26"/>
        </w:rPr>
        <w:t>платежей в бюджет и внебюджетные фонды над ассигнованиями должно быть равно разнице между доходами (1</w:t>
      </w:r>
      <w:r w:rsidR="00AE4866">
        <w:rPr>
          <w:color w:val="000000"/>
          <w:sz w:val="28"/>
          <w:szCs w:val="26"/>
        </w:rPr>
        <w:t>-</w:t>
      </w:r>
      <w:r w:rsidR="00AE4866" w:rsidRPr="00AE4866">
        <w:rPr>
          <w:color w:val="000000"/>
          <w:sz w:val="28"/>
          <w:szCs w:val="26"/>
        </w:rPr>
        <w:t>й</w:t>
      </w:r>
      <w:r w:rsidRPr="00AE4866">
        <w:rPr>
          <w:color w:val="000000"/>
          <w:sz w:val="28"/>
          <w:szCs w:val="26"/>
        </w:rPr>
        <w:t xml:space="preserve"> раз</w:t>
      </w:r>
      <w:r w:rsidR="00DC46BB" w:rsidRPr="00AE4866">
        <w:rPr>
          <w:color w:val="000000"/>
          <w:sz w:val="28"/>
          <w:szCs w:val="26"/>
        </w:rPr>
        <w:t>д</w:t>
      </w:r>
      <w:r w:rsidRPr="00AE4866">
        <w:rPr>
          <w:color w:val="000000"/>
          <w:sz w:val="28"/>
          <w:szCs w:val="26"/>
        </w:rPr>
        <w:t>ел) и расходами (2</w:t>
      </w:r>
      <w:r w:rsidR="00AE4866">
        <w:rPr>
          <w:color w:val="000000"/>
          <w:sz w:val="28"/>
          <w:szCs w:val="26"/>
        </w:rPr>
        <w:t>-</w:t>
      </w:r>
      <w:r w:rsidR="00AE4866" w:rsidRPr="00AE4866">
        <w:rPr>
          <w:color w:val="000000"/>
          <w:sz w:val="28"/>
          <w:szCs w:val="26"/>
        </w:rPr>
        <w:t>й</w:t>
      </w:r>
      <w:r w:rsidRPr="00AE4866">
        <w:rPr>
          <w:color w:val="000000"/>
          <w:sz w:val="28"/>
          <w:szCs w:val="26"/>
        </w:rPr>
        <w:t xml:space="preserve"> раздел) с учетом сальдо по кредитным взаимоотношениям.</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Баланс доходов и расходов позволяет:</w:t>
      </w:r>
    </w:p>
    <w:p w:rsidR="00C755DB" w:rsidRPr="00AE4866" w:rsidRDefault="00C755DB" w:rsidP="00AE4866">
      <w:pPr>
        <w:pStyle w:val="a3"/>
        <w:widowControl/>
        <w:numPr>
          <w:ilvl w:val="0"/>
          <w:numId w:val="10"/>
        </w:numPr>
        <w:shd w:val="clear" w:color="auto" w:fill="FFFFFF"/>
        <w:spacing w:line="360" w:lineRule="auto"/>
        <w:ind w:left="0" w:firstLine="709"/>
        <w:jc w:val="both"/>
        <w:rPr>
          <w:color w:val="000000"/>
          <w:sz w:val="28"/>
          <w:szCs w:val="26"/>
        </w:rPr>
      </w:pPr>
      <w:r w:rsidRPr="00AE4866">
        <w:rPr>
          <w:color w:val="000000"/>
          <w:sz w:val="28"/>
          <w:szCs w:val="26"/>
        </w:rPr>
        <w:t>выявить возможные финансовые последствия принимаемых решений;</w:t>
      </w:r>
    </w:p>
    <w:p w:rsidR="00C755DB" w:rsidRPr="00AE4866" w:rsidRDefault="00C755DB" w:rsidP="00AE4866">
      <w:pPr>
        <w:pStyle w:val="a3"/>
        <w:widowControl/>
        <w:numPr>
          <w:ilvl w:val="0"/>
          <w:numId w:val="10"/>
        </w:numPr>
        <w:shd w:val="clear" w:color="auto" w:fill="FFFFFF"/>
        <w:spacing w:line="360" w:lineRule="auto"/>
        <w:ind w:left="0" w:firstLine="709"/>
        <w:jc w:val="both"/>
        <w:rPr>
          <w:color w:val="000000"/>
          <w:sz w:val="28"/>
          <w:szCs w:val="26"/>
        </w:rPr>
      </w:pPr>
      <w:r w:rsidRPr="00AE4866">
        <w:rPr>
          <w:color w:val="000000"/>
          <w:sz w:val="28"/>
          <w:szCs w:val="26"/>
        </w:rPr>
        <w:t>проверить правильность расчетов;</w:t>
      </w:r>
    </w:p>
    <w:p w:rsidR="00C755DB" w:rsidRPr="00AE4866" w:rsidRDefault="00C755DB" w:rsidP="00AE4866">
      <w:pPr>
        <w:pStyle w:val="a3"/>
        <w:widowControl/>
        <w:numPr>
          <w:ilvl w:val="0"/>
          <w:numId w:val="10"/>
        </w:numPr>
        <w:shd w:val="clear" w:color="auto" w:fill="FFFFFF"/>
        <w:spacing w:line="360" w:lineRule="auto"/>
        <w:ind w:left="0" w:firstLine="709"/>
        <w:jc w:val="both"/>
        <w:rPr>
          <w:color w:val="000000"/>
          <w:sz w:val="28"/>
          <w:szCs w:val="26"/>
        </w:rPr>
      </w:pPr>
      <w:r w:rsidRPr="00AE4866">
        <w:rPr>
          <w:color w:val="000000"/>
          <w:sz w:val="28"/>
          <w:szCs w:val="26"/>
        </w:rPr>
        <w:t>рассчитать финансовые коэффициенты;</w:t>
      </w:r>
    </w:p>
    <w:p w:rsidR="00C755DB" w:rsidRPr="00AE4866" w:rsidRDefault="00C755DB" w:rsidP="00AE4866">
      <w:pPr>
        <w:pStyle w:val="a3"/>
        <w:widowControl/>
        <w:numPr>
          <w:ilvl w:val="0"/>
          <w:numId w:val="10"/>
        </w:numPr>
        <w:shd w:val="clear" w:color="auto" w:fill="FFFFFF"/>
        <w:spacing w:line="360" w:lineRule="auto"/>
        <w:ind w:left="0" w:firstLine="709"/>
        <w:jc w:val="both"/>
        <w:rPr>
          <w:color w:val="000000"/>
          <w:sz w:val="28"/>
          <w:szCs w:val="26"/>
        </w:rPr>
      </w:pPr>
      <w:r w:rsidRPr="00AE4866">
        <w:rPr>
          <w:color w:val="000000"/>
          <w:sz w:val="28"/>
          <w:szCs w:val="26"/>
        </w:rPr>
        <w:t>определить желательный объем реализации продукции и услуг.</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Для облегчения работы может составляться вспомогательная «шахматная таблица» к годовому плану, в которой по вертикали приводятся направления использования финансовых ресурсов, а по горизонтали </w:t>
      </w:r>
      <w:r w:rsidR="00AE4866">
        <w:rPr>
          <w:color w:val="000000"/>
          <w:sz w:val="28"/>
          <w:szCs w:val="26"/>
        </w:rPr>
        <w:t>–</w:t>
      </w:r>
      <w:r w:rsidR="00AE4866" w:rsidRPr="00AE4866">
        <w:rPr>
          <w:color w:val="000000"/>
          <w:sz w:val="28"/>
          <w:szCs w:val="26"/>
        </w:rPr>
        <w:t xml:space="preserve"> </w:t>
      </w:r>
      <w:r w:rsidRPr="00AE4866">
        <w:rPr>
          <w:color w:val="000000"/>
          <w:sz w:val="28"/>
          <w:szCs w:val="26"/>
        </w:rPr>
        <w:t>их источники. Она позволяет балансировать доходы и расходы по статьям, определять резервы, формировать фонды денежных средств.</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Помимо баланса доходов и расходов на предприятиях составляется также платежный баланс.</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Структура платежного баланса выглядит следующим образом.</w:t>
      </w:r>
    </w:p>
    <w:p w:rsidR="00AE4866" w:rsidRDefault="00C755DB" w:rsidP="00AE4866">
      <w:pPr>
        <w:widowControl/>
        <w:shd w:val="clear" w:color="auto" w:fill="FFFFFF"/>
        <w:spacing w:line="360" w:lineRule="auto"/>
        <w:ind w:firstLine="709"/>
        <w:jc w:val="both"/>
        <w:rPr>
          <w:b/>
          <w:color w:val="000000"/>
          <w:sz w:val="28"/>
          <w:szCs w:val="26"/>
        </w:rPr>
      </w:pPr>
      <w:r w:rsidRPr="00AE4866">
        <w:rPr>
          <w:b/>
          <w:color w:val="000000"/>
          <w:sz w:val="28"/>
          <w:szCs w:val="26"/>
        </w:rPr>
        <w:t>1.</w:t>
      </w:r>
      <w:r w:rsidR="00AE4866">
        <w:rPr>
          <w:b/>
          <w:color w:val="000000"/>
          <w:sz w:val="28"/>
          <w:szCs w:val="26"/>
        </w:rPr>
        <w:t xml:space="preserve"> </w:t>
      </w:r>
      <w:r w:rsidRPr="00AE4866">
        <w:rPr>
          <w:b/>
          <w:color w:val="000000"/>
          <w:sz w:val="28"/>
          <w:szCs w:val="26"/>
        </w:rPr>
        <w:t>Доходы и поступления.</w:t>
      </w:r>
    </w:p>
    <w:p w:rsidR="00AE4866" w:rsidRDefault="00C755DB" w:rsidP="00AE4866">
      <w:pPr>
        <w:widowControl/>
        <w:numPr>
          <w:ilvl w:val="0"/>
          <w:numId w:val="4"/>
        </w:numPr>
        <w:shd w:val="clear" w:color="auto" w:fill="FFFFFF"/>
        <w:tabs>
          <w:tab w:val="left" w:pos="643"/>
        </w:tabs>
        <w:spacing w:line="360" w:lineRule="auto"/>
        <w:ind w:firstLine="709"/>
        <w:jc w:val="both"/>
        <w:rPr>
          <w:i/>
          <w:color w:val="000000"/>
          <w:sz w:val="28"/>
          <w:szCs w:val="26"/>
        </w:rPr>
      </w:pPr>
      <w:r w:rsidRPr="00AE4866">
        <w:rPr>
          <w:i/>
          <w:color w:val="000000"/>
          <w:sz w:val="28"/>
          <w:szCs w:val="26"/>
        </w:rPr>
        <w:t>Остаток финансовых средств на начало периода.</w:t>
      </w:r>
    </w:p>
    <w:p w:rsidR="00DC46BB" w:rsidRPr="00AE4866" w:rsidRDefault="00C755DB" w:rsidP="00AE4866">
      <w:pPr>
        <w:widowControl/>
        <w:numPr>
          <w:ilvl w:val="0"/>
          <w:numId w:val="4"/>
        </w:numPr>
        <w:shd w:val="clear" w:color="auto" w:fill="FFFFFF"/>
        <w:tabs>
          <w:tab w:val="left" w:pos="643"/>
        </w:tabs>
        <w:spacing w:line="360" w:lineRule="auto"/>
        <w:ind w:firstLine="709"/>
        <w:jc w:val="both"/>
        <w:rPr>
          <w:i/>
          <w:color w:val="000000"/>
          <w:sz w:val="28"/>
          <w:szCs w:val="26"/>
        </w:rPr>
      </w:pPr>
      <w:r w:rsidRPr="00AE4866">
        <w:rPr>
          <w:i/>
          <w:color w:val="000000"/>
          <w:sz w:val="28"/>
          <w:szCs w:val="26"/>
        </w:rPr>
        <w:t>Поступление средств в течение периода:</w:t>
      </w:r>
    </w:p>
    <w:p w:rsidR="00C755DB" w:rsidRPr="00AE4866" w:rsidRDefault="00C755DB" w:rsidP="00AE4866">
      <w:pPr>
        <w:pStyle w:val="a3"/>
        <w:widowControl/>
        <w:numPr>
          <w:ilvl w:val="1"/>
          <w:numId w:val="12"/>
        </w:numPr>
        <w:shd w:val="clear" w:color="auto" w:fill="FFFFFF"/>
        <w:tabs>
          <w:tab w:val="left" w:pos="643"/>
        </w:tabs>
        <w:spacing w:line="360" w:lineRule="auto"/>
        <w:ind w:left="0" w:firstLine="709"/>
        <w:jc w:val="both"/>
        <w:rPr>
          <w:color w:val="000000"/>
          <w:sz w:val="28"/>
          <w:szCs w:val="26"/>
        </w:rPr>
      </w:pPr>
      <w:r w:rsidRPr="00AE4866">
        <w:rPr>
          <w:color w:val="000000"/>
          <w:sz w:val="28"/>
          <w:szCs w:val="26"/>
        </w:rPr>
        <w:t>от реализации продукции и услуг;</w:t>
      </w:r>
    </w:p>
    <w:p w:rsidR="00C755DB" w:rsidRPr="00AE4866" w:rsidRDefault="00C755DB" w:rsidP="00AE4866">
      <w:pPr>
        <w:pStyle w:val="a3"/>
        <w:widowControl/>
        <w:numPr>
          <w:ilvl w:val="1"/>
          <w:numId w:val="12"/>
        </w:numPr>
        <w:shd w:val="clear" w:color="auto" w:fill="FFFFFF"/>
        <w:spacing w:line="360" w:lineRule="auto"/>
        <w:ind w:left="0" w:firstLine="709"/>
        <w:jc w:val="both"/>
        <w:rPr>
          <w:color w:val="000000"/>
          <w:sz w:val="28"/>
          <w:szCs w:val="26"/>
        </w:rPr>
      </w:pPr>
      <w:r w:rsidRPr="00AE4866">
        <w:rPr>
          <w:color w:val="000000"/>
          <w:sz w:val="28"/>
          <w:szCs w:val="26"/>
        </w:rPr>
        <w:t>от реализации материальных средств и материальных ресурсов;</w:t>
      </w:r>
    </w:p>
    <w:p w:rsidR="00C755DB" w:rsidRPr="00AE4866" w:rsidRDefault="00C755DB" w:rsidP="00AE4866">
      <w:pPr>
        <w:pStyle w:val="a3"/>
        <w:widowControl/>
        <w:numPr>
          <w:ilvl w:val="1"/>
          <w:numId w:val="12"/>
        </w:numPr>
        <w:shd w:val="clear" w:color="auto" w:fill="FFFFFF"/>
        <w:spacing w:line="360" w:lineRule="auto"/>
        <w:ind w:left="0" w:firstLine="709"/>
        <w:jc w:val="both"/>
        <w:rPr>
          <w:color w:val="000000"/>
          <w:sz w:val="28"/>
          <w:szCs w:val="26"/>
        </w:rPr>
      </w:pPr>
      <w:r w:rsidRPr="00AE4866">
        <w:rPr>
          <w:color w:val="000000"/>
          <w:sz w:val="28"/>
          <w:szCs w:val="26"/>
        </w:rPr>
        <w:t>авансовые поступления, в том числе предоплата;</w:t>
      </w:r>
    </w:p>
    <w:p w:rsidR="00C755DB" w:rsidRPr="00AE4866" w:rsidRDefault="00C755DB" w:rsidP="00AE4866">
      <w:pPr>
        <w:pStyle w:val="a3"/>
        <w:widowControl/>
        <w:numPr>
          <w:ilvl w:val="1"/>
          <w:numId w:val="12"/>
        </w:numPr>
        <w:shd w:val="clear" w:color="auto" w:fill="FFFFFF"/>
        <w:spacing w:line="360" w:lineRule="auto"/>
        <w:ind w:left="0" w:firstLine="709"/>
        <w:jc w:val="both"/>
        <w:rPr>
          <w:color w:val="000000"/>
          <w:sz w:val="28"/>
          <w:szCs w:val="26"/>
        </w:rPr>
      </w:pPr>
      <w:r w:rsidRPr="00AE4866">
        <w:rPr>
          <w:color w:val="000000"/>
          <w:sz w:val="28"/>
          <w:szCs w:val="26"/>
        </w:rPr>
        <w:t>планируемые в</w:t>
      </w:r>
      <w:r w:rsidR="00DC46BB" w:rsidRPr="00AE4866">
        <w:rPr>
          <w:color w:val="000000"/>
          <w:sz w:val="28"/>
          <w:szCs w:val="26"/>
        </w:rPr>
        <w:t xml:space="preserve"> </w:t>
      </w:r>
      <w:r w:rsidRPr="00AE4866">
        <w:rPr>
          <w:color w:val="000000"/>
          <w:sz w:val="28"/>
          <w:szCs w:val="26"/>
        </w:rPr>
        <w:t>не</w:t>
      </w:r>
      <w:r w:rsidR="00DC46BB" w:rsidRPr="00AE4866">
        <w:rPr>
          <w:color w:val="000000"/>
          <w:sz w:val="28"/>
          <w:szCs w:val="26"/>
        </w:rPr>
        <w:t xml:space="preserve"> </w:t>
      </w:r>
      <w:r w:rsidRPr="00AE4866">
        <w:rPr>
          <w:color w:val="000000"/>
          <w:sz w:val="28"/>
          <w:szCs w:val="26"/>
        </w:rPr>
        <w:t>реализационные поступления;</w:t>
      </w:r>
    </w:p>
    <w:p w:rsidR="00C755DB" w:rsidRPr="00AE4866" w:rsidRDefault="00C755DB" w:rsidP="00AE4866">
      <w:pPr>
        <w:pStyle w:val="a3"/>
        <w:widowControl/>
        <w:numPr>
          <w:ilvl w:val="1"/>
          <w:numId w:val="12"/>
        </w:numPr>
        <w:shd w:val="clear" w:color="auto" w:fill="FFFFFF"/>
        <w:spacing w:line="360" w:lineRule="auto"/>
        <w:ind w:left="0" w:firstLine="709"/>
        <w:jc w:val="both"/>
        <w:rPr>
          <w:color w:val="000000"/>
          <w:sz w:val="28"/>
          <w:szCs w:val="26"/>
        </w:rPr>
      </w:pPr>
      <w:r w:rsidRPr="00AE4866">
        <w:rPr>
          <w:color w:val="000000"/>
          <w:sz w:val="28"/>
          <w:szCs w:val="26"/>
        </w:rPr>
        <w:t>арендная плата;</w:t>
      </w:r>
    </w:p>
    <w:p w:rsidR="00C755DB" w:rsidRPr="00AE4866" w:rsidRDefault="00C755DB" w:rsidP="00AE4866">
      <w:pPr>
        <w:pStyle w:val="a3"/>
        <w:widowControl/>
        <w:numPr>
          <w:ilvl w:val="1"/>
          <w:numId w:val="12"/>
        </w:numPr>
        <w:shd w:val="clear" w:color="auto" w:fill="FFFFFF"/>
        <w:spacing w:line="360" w:lineRule="auto"/>
        <w:ind w:left="0" w:firstLine="709"/>
        <w:jc w:val="both"/>
        <w:rPr>
          <w:color w:val="000000"/>
          <w:sz w:val="28"/>
          <w:szCs w:val="26"/>
        </w:rPr>
      </w:pPr>
      <w:r w:rsidRPr="00AE4866">
        <w:rPr>
          <w:color w:val="000000"/>
          <w:sz w:val="28"/>
          <w:szCs w:val="26"/>
        </w:rPr>
        <w:t>поступления по лизингу;</w:t>
      </w:r>
    </w:p>
    <w:p w:rsidR="00C755DB" w:rsidRPr="00AE4866" w:rsidRDefault="00C755DB" w:rsidP="00AE4866">
      <w:pPr>
        <w:pStyle w:val="a3"/>
        <w:widowControl/>
        <w:numPr>
          <w:ilvl w:val="1"/>
          <w:numId w:val="12"/>
        </w:numPr>
        <w:shd w:val="clear" w:color="auto" w:fill="FFFFFF"/>
        <w:spacing w:line="360" w:lineRule="auto"/>
        <w:ind w:left="0" w:firstLine="709"/>
        <w:jc w:val="both"/>
        <w:rPr>
          <w:color w:val="000000"/>
          <w:sz w:val="28"/>
          <w:szCs w:val="26"/>
        </w:rPr>
      </w:pPr>
      <w:r w:rsidRPr="00AE4866">
        <w:rPr>
          <w:color w:val="000000"/>
          <w:sz w:val="28"/>
          <w:szCs w:val="26"/>
        </w:rPr>
        <w:t>поступления по векселям;</w:t>
      </w:r>
    </w:p>
    <w:p w:rsidR="00C755DB" w:rsidRPr="00AE4866" w:rsidRDefault="00C755DB" w:rsidP="00AE4866">
      <w:pPr>
        <w:pStyle w:val="a3"/>
        <w:widowControl/>
        <w:numPr>
          <w:ilvl w:val="1"/>
          <w:numId w:val="12"/>
        </w:numPr>
        <w:shd w:val="clear" w:color="auto" w:fill="FFFFFF"/>
        <w:spacing w:line="360" w:lineRule="auto"/>
        <w:ind w:left="0" w:firstLine="709"/>
        <w:jc w:val="both"/>
        <w:rPr>
          <w:color w:val="000000"/>
          <w:sz w:val="28"/>
          <w:szCs w:val="26"/>
        </w:rPr>
      </w:pPr>
      <w:r w:rsidRPr="00AE4866">
        <w:rPr>
          <w:color w:val="000000"/>
          <w:sz w:val="28"/>
          <w:szCs w:val="26"/>
        </w:rPr>
        <w:t>Дебиторская задолженность;</w:t>
      </w:r>
    </w:p>
    <w:p w:rsidR="00C755DB" w:rsidRPr="00AE4866" w:rsidRDefault="00C755DB" w:rsidP="00AE4866">
      <w:pPr>
        <w:pStyle w:val="a3"/>
        <w:widowControl/>
        <w:numPr>
          <w:ilvl w:val="1"/>
          <w:numId w:val="12"/>
        </w:numPr>
        <w:shd w:val="clear" w:color="auto" w:fill="FFFFFF"/>
        <w:spacing w:line="360" w:lineRule="auto"/>
        <w:ind w:left="0" w:firstLine="709"/>
        <w:jc w:val="both"/>
        <w:rPr>
          <w:color w:val="000000"/>
          <w:sz w:val="28"/>
          <w:szCs w:val="26"/>
        </w:rPr>
      </w:pPr>
      <w:r w:rsidRPr="00AE4866">
        <w:rPr>
          <w:color w:val="000000"/>
          <w:sz w:val="28"/>
          <w:szCs w:val="26"/>
        </w:rPr>
        <w:t>финансовая помощь;</w:t>
      </w:r>
    </w:p>
    <w:p w:rsidR="00C755DB" w:rsidRPr="00AE4866" w:rsidRDefault="00C755DB" w:rsidP="00AE4866">
      <w:pPr>
        <w:pStyle w:val="a3"/>
        <w:widowControl/>
        <w:numPr>
          <w:ilvl w:val="1"/>
          <w:numId w:val="12"/>
        </w:numPr>
        <w:shd w:val="clear" w:color="auto" w:fill="FFFFFF"/>
        <w:spacing w:line="360" w:lineRule="auto"/>
        <w:ind w:left="0" w:firstLine="709"/>
        <w:jc w:val="both"/>
        <w:rPr>
          <w:color w:val="000000"/>
          <w:sz w:val="28"/>
          <w:szCs w:val="26"/>
        </w:rPr>
      </w:pPr>
      <w:r w:rsidRPr="00AE4866">
        <w:rPr>
          <w:color w:val="000000"/>
          <w:sz w:val="28"/>
          <w:szCs w:val="26"/>
        </w:rPr>
        <w:t>выручка по ценным бумагам;</w:t>
      </w:r>
    </w:p>
    <w:p w:rsidR="00C755DB" w:rsidRPr="00AE4866" w:rsidRDefault="00C755DB" w:rsidP="00AE4866">
      <w:pPr>
        <w:pStyle w:val="a3"/>
        <w:widowControl/>
        <w:numPr>
          <w:ilvl w:val="1"/>
          <w:numId w:val="12"/>
        </w:numPr>
        <w:shd w:val="clear" w:color="auto" w:fill="FFFFFF"/>
        <w:spacing w:line="360" w:lineRule="auto"/>
        <w:ind w:left="0" w:firstLine="709"/>
        <w:jc w:val="both"/>
        <w:rPr>
          <w:color w:val="000000"/>
          <w:sz w:val="28"/>
          <w:szCs w:val="26"/>
        </w:rPr>
      </w:pPr>
      <w:r w:rsidRPr="00AE4866">
        <w:rPr>
          <w:color w:val="000000"/>
          <w:sz w:val="28"/>
          <w:szCs w:val="26"/>
        </w:rPr>
        <w:t>выручка от продажи валюты;</w:t>
      </w:r>
    </w:p>
    <w:p w:rsidR="00C755DB" w:rsidRPr="00AE4866" w:rsidRDefault="00C755DB" w:rsidP="00AE4866">
      <w:pPr>
        <w:pStyle w:val="a3"/>
        <w:widowControl/>
        <w:numPr>
          <w:ilvl w:val="1"/>
          <w:numId w:val="12"/>
        </w:numPr>
        <w:shd w:val="clear" w:color="auto" w:fill="FFFFFF"/>
        <w:spacing w:line="360" w:lineRule="auto"/>
        <w:ind w:left="0" w:firstLine="709"/>
        <w:jc w:val="both"/>
        <w:rPr>
          <w:color w:val="000000"/>
          <w:sz w:val="28"/>
          <w:szCs w:val="26"/>
        </w:rPr>
      </w:pPr>
      <w:r w:rsidRPr="00AE4866">
        <w:rPr>
          <w:color w:val="000000"/>
          <w:sz w:val="28"/>
          <w:szCs w:val="26"/>
        </w:rPr>
        <w:t>заемные средства;</w:t>
      </w:r>
    </w:p>
    <w:p w:rsidR="00C755DB" w:rsidRPr="00AE4866" w:rsidRDefault="00C755DB" w:rsidP="00AE4866">
      <w:pPr>
        <w:pStyle w:val="a3"/>
        <w:widowControl/>
        <w:numPr>
          <w:ilvl w:val="1"/>
          <w:numId w:val="12"/>
        </w:numPr>
        <w:shd w:val="clear" w:color="auto" w:fill="FFFFFF"/>
        <w:spacing w:line="360" w:lineRule="auto"/>
        <w:ind w:left="0" w:firstLine="709"/>
        <w:jc w:val="both"/>
        <w:rPr>
          <w:color w:val="000000"/>
          <w:sz w:val="28"/>
          <w:szCs w:val="26"/>
        </w:rPr>
      </w:pPr>
      <w:r w:rsidRPr="00AE4866">
        <w:rPr>
          <w:color w:val="000000"/>
          <w:sz w:val="28"/>
          <w:szCs w:val="26"/>
        </w:rPr>
        <w:t>бюджетные средства;</w:t>
      </w:r>
    </w:p>
    <w:p w:rsidR="00C755DB" w:rsidRPr="00AE4866" w:rsidRDefault="00C755DB" w:rsidP="00AE4866">
      <w:pPr>
        <w:pStyle w:val="a3"/>
        <w:widowControl/>
        <w:numPr>
          <w:ilvl w:val="1"/>
          <w:numId w:val="12"/>
        </w:numPr>
        <w:shd w:val="clear" w:color="auto" w:fill="FFFFFF"/>
        <w:spacing w:line="360" w:lineRule="auto"/>
        <w:ind w:left="0" w:firstLine="709"/>
        <w:jc w:val="both"/>
        <w:rPr>
          <w:color w:val="000000"/>
          <w:sz w:val="28"/>
          <w:szCs w:val="26"/>
        </w:rPr>
      </w:pPr>
      <w:r w:rsidRPr="00AE4866">
        <w:rPr>
          <w:color w:val="000000"/>
          <w:sz w:val="28"/>
          <w:szCs w:val="26"/>
        </w:rPr>
        <w:t>прочие поступления.</w:t>
      </w:r>
    </w:p>
    <w:p w:rsidR="00AE4866" w:rsidRDefault="00DC46BB" w:rsidP="00AE4866">
      <w:pPr>
        <w:widowControl/>
        <w:shd w:val="clear" w:color="auto" w:fill="FFFFFF"/>
        <w:spacing w:line="360" w:lineRule="auto"/>
        <w:ind w:firstLine="709"/>
        <w:jc w:val="both"/>
        <w:rPr>
          <w:b/>
          <w:color w:val="000000"/>
          <w:sz w:val="28"/>
          <w:szCs w:val="26"/>
        </w:rPr>
      </w:pPr>
      <w:r w:rsidRPr="00AE4866">
        <w:rPr>
          <w:b/>
          <w:color w:val="000000"/>
          <w:sz w:val="28"/>
          <w:szCs w:val="26"/>
        </w:rPr>
        <w:t xml:space="preserve">2. </w:t>
      </w:r>
      <w:r w:rsidR="00C755DB" w:rsidRPr="00AE4866">
        <w:rPr>
          <w:b/>
          <w:color w:val="000000"/>
          <w:sz w:val="28"/>
          <w:szCs w:val="26"/>
        </w:rPr>
        <w:t>Расходы и отчисления.</w:t>
      </w:r>
    </w:p>
    <w:p w:rsidR="00AE4866" w:rsidRDefault="00C755DB" w:rsidP="00AE4866">
      <w:pPr>
        <w:widowControl/>
        <w:numPr>
          <w:ilvl w:val="0"/>
          <w:numId w:val="5"/>
        </w:numPr>
        <w:shd w:val="clear" w:color="auto" w:fill="FFFFFF"/>
        <w:tabs>
          <w:tab w:val="left" w:pos="677"/>
        </w:tabs>
        <w:spacing w:line="360" w:lineRule="auto"/>
        <w:ind w:firstLine="709"/>
        <w:jc w:val="both"/>
        <w:rPr>
          <w:i/>
          <w:color w:val="000000"/>
          <w:sz w:val="28"/>
          <w:szCs w:val="26"/>
        </w:rPr>
      </w:pPr>
      <w:r w:rsidRPr="00AE4866">
        <w:rPr>
          <w:i/>
          <w:color w:val="000000"/>
          <w:sz w:val="28"/>
          <w:szCs w:val="26"/>
        </w:rPr>
        <w:t>Первоочередные платежи на неотложные нужды.</w:t>
      </w:r>
    </w:p>
    <w:p w:rsidR="00AE4866" w:rsidRDefault="00C755DB" w:rsidP="00AE4866">
      <w:pPr>
        <w:widowControl/>
        <w:numPr>
          <w:ilvl w:val="0"/>
          <w:numId w:val="5"/>
        </w:numPr>
        <w:shd w:val="clear" w:color="auto" w:fill="FFFFFF"/>
        <w:tabs>
          <w:tab w:val="left" w:pos="677"/>
        </w:tabs>
        <w:spacing w:line="360" w:lineRule="auto"/>
        <w:ind w:firstLine="709"/>
        <w:jc w:val="both"/>
        <w:rPr>
          <w:i/>
          <w:color w:val="000000"/>
          <w:sz w:val="28"/>
          <w:szCs w:val="26"/>
        </w:rPr>
      </w:pPr>
      <w:r w:rsidRPr="00AE4866">
        <w:rPr>
          <w:i/>
          <w:color w:val="000000"/>
          <w:sz w:val="28"/>
          <w:szCs w:val="26"/>
        </w:rPr>
        <w:t>Налоговые платежи в бюджетную систему.</w:t>
      </w:r>
    </w:p>
    <w:p w:rsidR="00AE4866" w:rsidRDefault="00C755DB" w:rsidP="00AE4866">
      <w:pPr>
        <w:widowControl/>
        <w:numPr>
          <w:ilvl w:val="0"/>
          <w:numId w:val="5"/>
        </w:numPr>
        <w:shd w:val="clear" w:color="auto" w:fill="FFFFFF"/>
        <w:tabs>
          <w:tab w:val="left" w:pos="696"/>
        </w:tabs>
        <w:spacing w:line="360" w:lineRule="auto"/>
        <w:ind w:firstLine="709"/>
        <w:jc w:val="both"/>
        <w:rPr>
          <w:i/>
          <w:color w:val="000000"/>
          <w:sz w:val="28"/>
          <w:szCs w:val="26"/>
        </w:rPr>
      </w:pPr>
      <w:r w:rsidRPr="00AE4866">
        <w:rPr>
          <w:i/>
          <w:color w:val="000000"/>
          <w:sz w:val="28"/>
          <w:szCs w:val="26"/>
        </w:rPr>
        <w:t>Отчисления на социальное страхование и во внебюджетные фонды.</w:t>
      </w:r>
    </w:p>
    <w:p w:rsidR="00DC46BB" w:rsidRPr="00AE4866" w:rsidRDefault="00C755DB" w:rsidP="00AE4866">
      <w:pPr>
        <w:widowControl/>
        <w:numPr>
          <w:ilvl w:val="0"/>
          <w:numId w:val="5"/>
        </w:numPr>
        <w:shd w:val="clear" w:color="auto" w:fill="FFFFFF"/>
        <w:tabs>
          <w:tab w:val="left" w:pos="696"/>
        </w:tabs>
        <w:spacing w:line="360" w:lineRule="auto"/>
        <w:ind w:firstLine="709"/>
        <w:jc w:val="both"/>
        <w:rPr>
          <w:i/>
          <w:color w:val="000000"/>
          <w:sz w:val="28"/>
          <w:szCs w:val="26"/>
        </w:rPr>
      </w:pPr>
      <w:r w:rsidRPr="00AE4866">
        <w:rPr>
          <w:i/>
          <w:color w:val="000000"/>
          <w:sz w:val="28"/>
          <w:szCs w:val="26"/>
        </w:rPr>
        <w:t>Платежи по усмотрению предприятия:</w:t>
      </w:r>
    </w:p>
    <w:p w:rsidR="00C755DB" w:rsidRPr="00AE4866" w:rsidRDefault="00C755DB" w:rsidP="00AE4866">
      <w:pPr>
        <w:pStyle w:val="a3"/>
        <w:widowControl/>
        <w:numPr>
          <w:ilvl w:val="0"/>
          <w:numId w:val="14"/>
        </w:numPr>
        <w:shd w:val="clear" w:color="auto" w:fill="FFFFFF"/>
        <w:tabs>
          <w:tab w:val="left" w:pos="696"/>
        </w:tabs>
        <w:spacing w:line="360" w:lineRule="auto"/>
        <w:ind w:left="0" w:firstLine="709"/>
        <w:jc w:val="both"/>
        <w:rPr>
          <w:color w:val="000000"/>
          <w:sz w:val="28"/>
          <w:szCs w:val="26"/>
        </w:rPr>
      </w:pPr>
      <w:r w:rsidRPr="00AE4866">
        <w:rPr>
          <w:color w:val="000000"/>
          <w:sz w:val="28"/>
          <w:szCs w:val="26"/>
        </w:rPr>
        <w:t>расходы на оплату труда;</w:t>
      </w:r>
    </w:p>
    <w:p w:rsidR="00C755DB" w:rsidRPr="00AE4866" w:rsidRDefault="00C755DB" w:rsidP="00AE4866">
      <w:pPr>
        <w:pStyle w:val="a3"/>
        <w:widowControl/>
        <w:numPr>
          <w:ilvl w:val="0"/>
          <w:numId w:val="14"/>
        </w:numPr>
        <w:shd w:val="clear" w:color="auto" w:fill="FFFFFF"/>
        <w:spacing w:line="360" w:lineRule="auto"/>
        <w:ind w:left="0" w:firstLine="709"/>
        <w:jc w:val="both"/>
        <w:rPr>
          <w:color w:val="000000"/>
          <w:sz w:val="28"/>
          <w:szCs w:val="26"/>
        </w:rPr>
      </w:pPr>
      <w:r w:rsidRPr="00AE4866">
        <w:rPr>
          <w:color w:val="000000"/>
          <w:sz w:val="28"/>
          <w:szCs w:val="26"/>
        </w:rPr>
        <w:t>оплата поставок материалов, работ, услуг, в том числе авансы, предоплата, аренда, командировки, хозяйственные расходы, погашение ссуд, займов и процентов, оплата векселей, плата подрядчикам, прочие платежи.</w:t>
      </w:r>
    </w:p>
    <w:p w:rsidR="00C755DB" w:rsidRPr="00AE4866" w:rsidRDefault="00C755DB" w:rsidP="00AE4866">
      <w:pPr>
        <w:widowControl/>
        <w:shd w:val="clear" w:color="auto" w:fill="FFFFFF"/>
        <w:spacing w:line="360" w:lineRule="auto"/>
        <w:ind w:firstLine="709"/>
        <w:jc w:val="both"/>
        <w:rPr>
          <w:b/>
          <w:color w:val="000000"/>
          <w:sz w:val="28"/>
          <w:szCs w:val="26"/>
        </w:rPr>
      </w:pPr>
      <w:r w:rsidRPr="00AE4866">
        <w:rPr>
          <w:b/>
          <w:color w:val="000000"/>
          <w:sz w:val="28"/>
          <w:szCs w:val="26"/>
        </w:rPr>
        <w:t>Всего расходов.</w:t>
      </w:r>
    </w:p>
    <w:p w:rsidR="00C755DB" w:rsidRPr="00AE4866" w:rsidRDefault="00C755DB" w:rsidP="00AE4866">
      <w:pPr>
        <w:pStyle w:val="a3"/>
        <w:widowControl/>
        <w:numPr>
          <w:ilvl w:val="0"/>
          <w:numId w:val="15"/>
        </w:numPr>
        <w:shd w:val="clear" w:color="auto" w:fill="FFFFFF"/>
        <w:spacing w:line="360" w:lineRule="auto"/>
        <w:ind w:left="0" w:firstLine="709"/>
        <w:jc w:val="both"/>
        <w:rPr>
          <w:color w:val="000000"/>
          <w:sz w:val="28"/>
          <w:szCs w:val="26"/>
        </w:rPr>
      </w:pPr>
      <w:r w:rsidRPr="00AE4866">
        <w:rPr>
          <w:color w:val="000000"/>
          <w:sz w:val="28"/>
          <w:szCs w:val="26"/>
        </w:rPr>
        <w:t>Превышение поступлений над расходами и платежами.</w:t>
      </w:r>
    </w:p>
    <w:p w:rsidR="00C755DB" w:rsidRPr="00AE4866" w:rsidRDefault="00C755DB" w:rsidP="00AE4866">
      <w:pPr>
        <w:pStyle w:val="a3"/>
        <w:widowControl/>
        <w:numPr>
          <w:ilvl w:val="0"/>
          <w:numId w:val="15"/>
        </w:numPr>
        <w:shd w:val="clear" w:color="auto" w:fill="FFFFFF"/>
        <w:spacing w:line="360" w:lineRule="auto"/>
        <w:ind w:left="0" w:firstLine="709"/>
        <w:jc w:val="both"/>
        <w:rPr>
          <w:color w:val="000000"/>
          <w:sz w:val="28"/>
          <w:szCs w:val="26"/>
        </w:rPr>
      </w:pPr>
      <w:r w:rsidRPr="00AE4866">
        <w:rPr>
          <w:color w:val="000000"/>
          <w:sz w:val="28"/>
          <w:szCs w:val="26"/>
        </w:rPr>
        <w:t>Превышение расходов и платежей над поступлениями.</w:t>
      </w:r>
    </w:p>
    <w:p w:rsidR="00C755DB" w:rsidRPr="00AE4866" w:rsidRDefault="00C755DB" w:rsidP="00AE4866">
      <w:pPr>
        <w:pStyle w:val="a3"/>
        <w:widowControl/>
        <w:numPr>
          <w:ilvl w:val="0"/>
          <w:numId w:val="15"/>
        </w:numPr>
        <w:shd w:val="clear" w:color="auto" w:fill="FFFFFF"/>
        <w:spacing w:line="360" w:lineRule="auto"/>
        <w:ind w:left="0" w:firstLine="709"/>
        <w:jc w:val="both"/>
        <w:rPr>
          <w:color w:val="000000"/>
          <w:sz w:val="28"/>
          <w:szCs w:val="26"/>
        </w:rPr>
      </w:pPr>
      <w:r w:rsidRPr="00AE4866">
        <w:rPr>
          <w:color w:val="000000"/>
          <w:sz w:val="28"/>
          <w:szCs w:val="26"/>
        </w:rPr>
        <w:t>Остаток денежных ресурсов на конец периода.</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i/>
          <w:iCs/>
          <w:color w:val="000000"/>
          <w:sz w:val="28"/>
          <w:szCs w:val="26"/>
        </w:rPr>
        <w:t xml:space="preserve">Оперативное финансовое планирование </w:t>
      </w:r>
      <w:r w:rsidRPr="00AE4866">
        <w:rPr>
          <w:color w:val="000000"/>
          <w:sz w:val="28"/>
          <w:szCs w:val="26"/>
        </w:rPr>
        <w:t xml:space="preserve">заключается в составлении и исполнении </w:t>
      </w:r>
      <w:r w:rsidRPr="00AE4866">
        <w:rPr>
          <w:i/>
          <w:iCs/>
          <w:color w:val="000000"/>
          <w:sz w:val="28"/>
          <w:szCs w:val="26"/>
        </w:rPr>
        <w:t xml:space="preserve">платежного календаря </w:t>
      </w:r>
      <w:r w:rsidR="00AE4866">
        <w:rPr>
          <w:color w:val="000000"/>
          <w:sz w:val="28"/>
          <w:szCs w:val="26"/>
        </w:rPr>
        <w:t>–</w:t>
      </w:r>
      <w:r w:rsidR="00AE4866" w:rsidRPr="00AE4866">
        <w:rPr>
          <w:color w:val="000000"/>
          <w:sz w:val="28"/>
          <w:szCs w:val="26"/>
        </w:rPr>
        <w:t xml:space="preserve"> </w:t>
      </w:r>
      <w:r w:rsidRPr="00AE4866">
        <w:rPr>
          <w:color w:val="000000"/>
          <w:sz w:val="28"/>
          <w:szCs w:val="26"/>
        </w:rPr>
        <w:t xml:space="preserve">финансового документа, отражающего поступление и использование денежных средств. С его помощью создается полное представление о состоянии и использовании финансовых ресурсов предприятия, платежей и расчетов, контролируется составление смет, выпуск и реализация продукции </w:t>
      </w:r>
      <w:r w:rsidR="00AE4866">
        <w:rPr>
          <w:color w:val="000000"/>
          <w:sz w:val="28"/>
          <w:szCs w:val="26"/>
        </w:rPr>
        <w:t>и т.п.</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Платежный календарь обеспечивает оперативное финансирование, выполнение расчетных и платежных обязательств, позволяет отслеживать состояние собственных денежных средств и при необходимости привлекать банковский и коммерческий кредит.</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Финансовое планирование включает финансовый контроль, объектами которого являются:</w:t>
      </w:r>
    </w:p>
    <w:p w:rsidR="00C755DB" w:rsidRPr="00AE4866" w:rsidRDefault="00C755DB" w:rsidP="00AE4866">
      <w:pPr>
        <w:pStyle w:val="a3"/>
        <w:widowControl/>
        <w:numPr>
          <w:ilvl w:val="0"/>
          <w:numId w:val="16"/>
        </w:numPr>
        <w:shd w:val="clear" w:color="auto" w:fill="FFFFFF"/>
        <w:spacing w:line="360" w:lineRule="auto"/>
        <w:ind w:left="0" w:firstLine="709"/>
        <w:jc w:val="both"/>
        <w:rPr>
          <w:color w:val="000000"/>
          <w:sz w:val="28"/>
          <w:szCs w:val="26"/>
        </w:rPr>
      </w:pPr>
      <w:r w:rsidRPr="00AE4866">
        <w:rPr>
          <w:color w:val="000000"/>
          <w:sz w:val="28"/>
          <w:szCs w:val="26"/>
        </w:rPr>
        <w:t>правильность и своевременность перечисления средств в фонды предприятий по всем установленным источникам финансирования;</w:t>
      </w:r>
    </w:p>
    <w:p w:rsidR="00C755DB" w:rsidRPr="00AE4866" w:rsidRDefault="00C755DB" w:rsidP="00AE4866">
      <w:pPr>
        <w:pStyle w:val="a3"/>
        <w:widowControl/>
        <w:numPr>
          <w:ilvl w:val="0"/>
          <w:numId w:val="16"/>
        </w:numPr>
        <w:shd w:val="clear" w:color="auto" w:fill="FFFFFF"/>
        <w:spacing w:line="360" w:lineRule="auto"/>
        <w:ind w:left="0" w:firstLine="709"/>
        <w:jc w:val="both"/>
        <w:rPr>
          <w:color w:val="000000"/>
          <w:sz w:val="28"/>
          <w:szCs w:val="26"/>
        </w:rPr>
      </w:pPr>
      <w:r w:rsidRPr="00AE4866">
        <w:rPr>
          <w:color w:val="000000"/>
          <w:sz w:val="28"/>
          <w:szCs w:val="26"/>
        </w:rPr>
        <w:t>соблюдение заданной структуры доходов с учетом потребностей производства и социального развития;</w:t>
      </w:r>
    </w:p>
    <w:p w:rsidR="00C755DB" w:rsidRPr="00AE4866" w:rsidRDefault="00C755DB" w:rsidP="00AE4866">
      <w:pPr>
        <w:pStyle w:val="a3"/>
        <w:widowControl/>
        <w:numPr>
          <w:ilvl w:val="0"/>
          <w:numId w:val="16"/>
        </w:numPr>
        <w:shd w:val="clear" w:color="auto" w:fill="FFFFFF"/>
        <w:spacing w:line="360" w:lineRule="auto"/>
        <w:ind w:left="0" w:firstLine="709"/>
        <w:jc w:val="both"/>
        <w:rPr>
          <w:color w:val="000000"/>
          <w:sz w:val="28"/>
          <w:szCs w:val="26"/>
        </w:rPr>
      </w:pPr>
      <w:r w:rsidRPr="00AE4866">
        <w:rPr>
          <w:color w:val="000000"/>
          <w:sz w:val="28"/>
          <w:szCs w:val="26"/>
        </w:rPr>
        <w:t>целесообразность и эффективность использования финансовых ресурсов;</w:t>
      </w:r>
    </w:p>
    <w:p w:rsidR="00C755DB" w:rsidRPr="00AE4866" w:rsidRDefault="00C755DB" w:rsidP="00AE4866">
      <w:pPr>
        <w:pStyle w:val="a3"/>
        <w:widowControl/>
        <w:numPr>
          <w:ilvl w:val="0"/>
          <w:numId w:val="16"/>
        </w:numPr>
        <w:shd w:val="clear" w:color="auto" w:fill="FFFFFF"/>
        <w:spacing w:line="360" w:lineRule="auto"/>
        <w:ind w:left="0" w:firstLine="709"/>
        <w:jc w:val="both"/>
        <w:rPr>
          <w:color w:val="000000"/>
          <w:sz w:val="28"/>
          <w:szCs w:val="26"/>
        </w:rPr>
      </w:pPr>
      <w:r w:rsidRPr="00AE4866">
        <w:rPr>
          <w:color w:val="000000"/>
          <w:sz w:val="28"/>
          <w:szCs w:val="26"/>
        </w:rPr>
        <w:t>осуществление платежей и расчетов;</w:t>
      </w:r>
    </w:p>
    <w:p w:rsidR="00C755DB" w:rsidRPr="00AE4866" w:rsidRDefault="00C755DB" w:rsidP="00AE4866">
      <w:pPr>
        <w:pStyle w:val="a3"/>
        <w:widowControl/>
        <w:numPr>
          <w:ilvl w:val="0"/>
          <w:numId w:val="16"/>
        </w:numPr>
        <w:shd w:val="clear" w:color="auto" w:fill="FFFFFF"/>
        <w:spacing w:line="360" w:lineRule="auto"/>
        <w:ind w:left="0" w:firstLine="709"/>
        <w:jc w:val="both"/>
        <w:rPr>
          <w:color w:val="000000"/>
          <w:sz w:val="28"/>
          <w:szCs w:val="26"/>
        </w:rPr>
      </w:pPr>
      <w:r w:rsidRPr="00AE4866">
        <w:rPr>
          <w:color w:val="000000"/>
          <w:sz w:val="28"/>
          <w:szCs w:val="26"/>
        </w:rPr>
        <w:t>состояние финансовых показателей.</w:t>
      </w:r>
    </w:p>
    <w:p w:rsidR="00C755DB" w:rsidRPr="00AE4866" w:rsidRDefault="00C755DB" w:rsidP="00AE4866">
      <w:pPr>
        <w:widowControl/>
        <w:shd w:val="clear" w:color="auto" w:fill="FFFFFF"/>
        <w:spacing w:line="360" w:lineRule="auto"/>
        <w:ind w:firstLine="709"/>
        <w:jc w:val="both"/>
        <w:rPr>
          <w:color w:val="000000"/>
          <w:sz w:val="28"/>
          <w:szCs w:val="26"/>
        </w:rPr>
      </w:pPr>
      <w:r w:rsidRPr="00AE4866">
        <w:rPr>
          <w:color w:val="000000"/>
          <w:sz w:val="28"/>
          <w:szCs w:val="26"/>
        </w:rPr>
        <w:t>Финансовый контроль основывается на нормативах размеров фондов денежных средств и источников их образования, смете денежных доходов и расходов и пр. К основным методам его осуществления относятся:</w:t>
      </w:r>
    </w:p>
    <w:p w:rsidR="00DC46BB" w:rsidRPr="00AE4866" w:rsidRDefault="00C755DB" w:rsidP="00AE4866">
      <w:pPr>
        <w:pStyle w:val="a3"/>
        <w:widowControl/>
        <w:numPr>
          <w:ilvl w:val="0"/>
          <w:numId w:val="17"/>
        </w:numPr>
        <w:shd w:val="clear" w:color="auto" w:fill="FFFFFF"/>
        <w:spacing w:line="360" w:lineRule="auto"/>
        <w:ind w:left="0" w:firstLine="709"/>
        <w:jc w:val="both"/>
        <w:rPr>
          <w:color w:val="000000"/>
          <w:sz w:val="28"/>
          <w:szCs w:val="26"/>
        </w:rPr>
      </w:pPr>
      <w:r w:rsidRPr="00AE4866">
        <w:rPr>
          <w:color w:val="000000"/>
          <w:sz w:val="28"/>
          <w:szCs w:val="26"/>
        </w:rPr>
        <w:t>проверка по отдельным вопросам финансовой деятельнос</w:t>
      </w:r>
      <w:r w:rsidR="00DC46BB" w:rsidRPr="00AE4866">
        <w:rPr>
          <w:color w:val="000000"/>
          <w:sz w:val="28"/>
          <w:szCs w:val="26"/>
        </w:rPr>
        <w:t>ти н</w:t>
      </w:r>
      <w:r w:rsidRPr="00AE4866">
        <w:rPr>
          <w:color w:val="000000"/>
          <w:sz w:val="28"/>
          <w:szCs w:val="26"/>
        </w:rPr>
        <w:t>а основе отчетных, балансовых и расходных документов;</w:t>
      </w:r>
    </w:p>
    <w:p w:rsidR="00C755DB" w:rsidRPr="00AE4866" w:rsidRDefault="00C755DB" w:rsidP="00AE4866">
      <w:pPr>
        <w:pStyle w:val="a3"/>
        <w:widowControl/>
        <w:numPr>
          <w:ilvl w:val="0"/>
          <w:numId w:val="17"/>
        </w:numPr>
        <w:shd w:val="clear" w:color="auto" w:fill="FFFFFF"/>
        <w:spacing w:line="360" w:lineRule="auto"/>
        <w:ind w:left="0" w:firstLine="709"/>
        <w:jc w:val="both"/>
        <w:rPr>
          <w:color w:val="000000"/>
          <w:sz w:val="28"/>
          <w:szCs w:val="26"/>
        </w:rPr>
      </w:pPr>
      <w:r w:rsidRPr="00AE4866">
        <w:rPr>
          <w:color w:val="000000"/>
          <w:sz w:val="28"/>
          <w:szCs w:val="26"/>
        </w:rPr>
        <w:t>анализ по периодической или годовой отчетности с це</w:t>
      </w:r>
      <w:r w:rsidR="00DC46BB" w:rsidRPr="00AE4866">
        <w:rPr>
          <w:color w:val="000000"/>
          <w:sz w:val="28"/>
          <w:szCs w:val="26"/>
        </w:rPr>
        <w:t xml:space="preserve">лью </w:t>
      </w:r>
      <w:r w:rsidRPr="00AE4866">
        <w:rPr>
          <w:color w:val="000000"/>
          <w:sz w:val="28"/>
          <w:szCs w:val="26"/>
        </w:rPr>
        <w:t>выявления состояния финансовой дисциплины, уровня выполнения плана;</w:t>
      </w:r>
    </w:p>
    <w:p w:rsidR="00C755DB" w:rsidRPr="00AE4866" w:rsidRDefault="00C755DB" w:rsidP="00AE4866">
      <w:pPr>
        <w:pStyle w:val="a3"/>
        <w:widowControl/>
        <w:numPr>
          <w:ilvl w:val="0"/>
          <w:numId w:val="17"/>
        </w:numPr>
        <w:shd w:val="clear" w:color="auto" w:fill="FFFFFF"/>
        <w:tabs>
          <w:tab w:val="left" w:pos="480"/>
        </w:tabs>
        <w:spacing w:line="360" w:lineRule="auto"/>
        <w:ind w:left="0" w:firstLine="709"/>
        <w:jc w:val="both"/>
        <w:rPr>
          <w:color w:val="000000"/>
          <w:sz w:val="28"/>
          <w:szCs w:val="26"/>
        </w:rPr>
      </w:pPr>
      <w:r w:rsidRPr="00AE4866">
        <w:rPr>
          <w:color w:val="000000"/>
          <w:sz w:val="28"/>
          <w:szCs w:val="26"/>
        </w:rPr>
        <w:t>обследование, отличающееся от проверки более широким</w:t>
      </w:r>
      <w:r w:rsidR="00DC46BB" w:rsidRPr="00AE4866">
        <w:rPr>
          <w:color w:val="000000"/>
          <w:sz w:val="28"/>
          <w:szCs w:val="26"/>
        </w:rPr>
        <w:t xml:space="preserve"> </w:t>
      </w:r>
      <w:r w:rsidRPr="00AE4866">
        <w:rPr>
          <w:color w:val="000000"/>
          <w:sz w:val="28"/>
          <w:szCs w:val="26"/>
        </w:rPr>
        <w:t>кругом вопросов;</w:t>
      </w:r>
    </w:p>
    <w:p w:rsidR="00C755DB" w:rsidRPr="00AE4866" w:rsidRDefault="00C755DB" w:rsidP="00AE4866">
      <w:pPr>
        <w:pStyle w:val="a3"/>
        <w:widowControl/>
        <w:numPr>
          <w:ilvl w:val="0"/>
          <w:numId w:val="17"/>
        </w:numPr>
        <w:shd w:val="clear" w:color="auto" w:fill="FFFFFF"/>
        <w:tabs>
          <w:tab w:val="left" w:pos="480"/>
        </w:tabs>
        <w:spacing w:line="360" w:lineRule="auto"/>
        <w:ind w:left="0" w:firstLine="709"/>
        <w:jc w:val="both"/>
        <w:rPr>
          <w:color w:val="000000"/>
          <w:sz w:val="28"/>
          <w:szCs w:val="26"/>
        </w:rPr>
      </w:pPr>
      <w:r w:rsidRPr="00AE4866">
        <w:rPr>
          <w:color w:val="000000"/>
          <w:sz w:val="28"/>
          <w:szCs w:val="26"/>
        </w:rPr>
        <w:t>ревизия</w:t>
      </w:r>
      <w:r w:rsidRPr="00AE4866">
        <w:rPr>
          <w:color w:val="000000"/>
          <w:sz w:val="28"/>
          <w:szCs w:val="26"/>
        </w:rPr>
        <w:tab/>
        <w:t>проверка финансово-хозяйственной деятельности за отчетный период. Ревизии могут быть полными и частичными, тематическими и комплексными, плановыми и вне</w:t>
      </w:r>
      <w:r w:rsidR="00DC46BB" w:rsidRPr="00AE4866">
        <w:rPr>
          <w:color w:val="000000"/>
          <w:sz w:val="28"/>
          <w:szCs w:val="26"/>
        </w:rPr>
        <w:t xml:space="preserve"> </w:t>
      </w:r>
      <w:r w:rsidRPr="00AE4866">
        <w:rPr>
          <w:color w:val="000000"/>
          <w:sz w:val="28"/>
          <w:szCs w:val="26"/>
        </w:rPr>
        <w:t>плановыми, выборочными и сплошными, документальными и</w:t>
      </w:r>
      <w:r w:rsidR="00DC46BB" w:rsidRPr="00AE4866">
        <w:rPr>
          <w:color w:val="000000"/>
          <w:sz w:val="28"/>
          <w:szCs w:val="26"/>
        </w:rPr>
        <w:t xml:space="preserve"> </w:t>
      </w:r>
      <w:r w:rsidRPr="00AE4866">
        <w:rPr>
          <w:color w:val="000000"/>
          <w:sz w:val="28"/>
          <w:szCs w:val="26"/>
        </w:rPr>
        <w:t>фактическими, иметь в качестве объектов денежные средства</w:t>
      </w:r>
      <w:r w:rsidR="00DC46BB" w:rsidRPr="00AE4866">
        <w:rPr>
          <w:color w:val="000000"/>
          <w:sz w:val="28"/>
          <w:szCs w:val="26"/>
        </w:rPr>
        <w:t xml:space="preserve"> </w:t>
      </w:r>
      <w:r w:rsidRPr="00AE4866">
        <w:rPr>
          <w:color w:val="000000"/>
          <w:sz w:val="28"/>
          <w:szCs w:val="26"/>
        </w:rPr>
        <w:t>или материальные ценности. По результатам ревизий составляется акт.</w:t>
      </w:r>
    </w:p>
    <w:p w:rsidR="00313A2C" w:rsidRPr="00AE4866" w:rsidRDefault="00313A2C" w:rsidP="00AE4866">
      <w:pPr>
        <w:pStyle w:val="a3"/>
        <w:widowControl/>
        <w:shd w:val="clear" w:color="auto" w:fill="FFFFFF"/>
        <w:tabs>
          <w:tab w:val="left" w:pos="480"/>
        </w:tabs>
        <w:spacing w:line="360" w:lineRule="auto"/>
        <w:ind w:left="0" w:firstLine="709"/>
        <w:jc w:val="both"/>
        <w:rPr>
          <w:color w:val="000000"/>
          <w:sz w:val="28"/>
          <w:szCs w:val="26"/>
        </w:rPr>
      </w:pPr>
    </w:p>
    <w:p w:rsidR="00313A2C" w:rsidRPr="00AE4866" w:rsidRDefault="00C50819" w:rsidP="00C50819">
      <w:pPr>
        <w:pStyle w:val="a3"/>
        <w:widowControl/>
        <w:shd w:val="clear" w:color="auto" w:fill="FFFFFF"/>
        <w:spacing w:line="360" w:lineRule="auto"/>
        <w:ind w:left="0" w:firstLine="700"/>
        <w:jc w:val="both"/>
        <w:rPr>
          <w:b/>
          <w:color w:val="000000"/>
          <w:sz w:val="28"/>
          <w:szCs w:val="26"/>
        </w:rPr>
      </w:pPr>
      <w:r>
        <w:rPr>
          <w:b/>
          <w:color w:val="000000"/>
          <w:sz w:val="28"/>
          <w:szCs w:val="26"/>
        </w:rPr>
        <w:t xml:space="preserve">3. </w:t>
      </w:r>
      <w:r w:rsidR="00313A2C" w:rsidRPr="00AE4866">
        <w:rPr>
          <w:b/>
          <w:color w:val="000000"/>
          <w:sz w:val="28"/>
          <w:szCs w:val="26"/>
        </w:rPr>
        <w:t>Управление прибылью и рентабельностью</w:t>
      </w:r>
    </w:p>
    <w:p w:rsidR="00C50819" w:rsidRDefault="00C50819"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Основным источником пополнения финансовых ресурсов коммерческой фирмы является прибыль от производственно-хозяйственной деятельности, поэтому в задачу финансового менеджмента входит поиск путей ее увеличения.</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Прибыль организации представляет собой разность между отпускной ценой продукции или услуг и затратами, связанными с их производством. Поскольку цена обычно складывается на рынке и от предприятия мало зависит, объектом финансового менеджмента становится в данном случае нахождение оптимального объема выпуска продукции, при котором величина прибыли была бы максимальной.</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Кроме того, бывают случаи, когда предприятиям приходится работать с убытком. Такая ситуация на первый взгляд кажется парадоксальной, но нужно иметь в виду, что временная остановка производства и его возобновление в благоприятной ситуации могут потребовать значительно больших затрат, чем продолжение производства, пусть даже в режиме убыточности. Определение момента, когда производство необходимо останавливать, а когда, несмотря на убытки, продолжать, также входит в задачу финансового менеджмента.</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Для решения перечисленных задач требуется точное значение величины </w:t>
      </w:r>
      <w:r w:rsidRPr="00AE4866">
        <w:rPr>
          <w:i/>
          <w:iCs/>
          <w:color w:val="000000"/>
          <w:sz w:val="28"/>
          <w:szCs w:val="26"/>
        </w:rPr>
        <w:t xml:space="preserve">производственных затрат. </w:t>
      </w:r>
      <w:r w:rsidRPr="00AE4866">
        <w:rPr>
          <w:color w:val="000000"/>
          <w:sz w:val="28"/>
          <w:szCs w:val="26"/>
        </w:rPr>
        <w:t xml:space="preserve">Их можно разделить на две группы: постоянные и переменные. </w:t>
      </w:r>
      <w:r w:rsidRPr="00AE4866">
        <w:rPr>
          <w:i/>
          <w:iCs/>
          <w:color w:val="000000"/>
          <w:sz w:val="28"/>
          <w:szCs w:val="26"/>
        </w:rPr>
        <w:t xml:space="preserve">Постоянными </w:t>
      </w:r>
      <w:r w:rsidRPr="00AE4866">
        <w:rPr>
          <w:color w:val="000000"/>
          <w:sz w:val="28"/>
          <w:szCs w:val="26"/>
        </w:rPr>
        <w:t>считаются те, которые остаются прежними при изменении объема производства. К ним относятся: амортизационные отчисления управленческие расходы, средства, необходимые на содержание и эксплуатацию зданий, их ремонт и др. Некоторая часть этих расходов относится к условно-постоянным, так как при достижении определенного порогового значения объема производства они изменяются (это касается, например, затрат на управление), но между соседними пороговыми значениями они стабильны.</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i/>
          <w:iCs/>
          <w:color w:val="000000"/>
          <w:sz w:val="28"/>
          <w:szCs w:val="26"/>
        </w:rPr>
        <w:t xml:space="preserve">Переменные </w:t>
      </w:r>
      <w:r w:rsidRPr="00AE4866">
        <w:rPr>
          <w:color w:val="000000"/>
          <w:sz w:val="28"/>
          <w:szCs w:val="26"/>
        </w:rPr>
        <w:t>затраты изменяются строго пропорционально объему производства. К ним относятся расходы на покупку сырья, материалов, оплату труда производственных рабочих и некоторые другие. Такие затраты должны окупаться в обязательном порядке, ибо в противном случае предприятие будет нести чистые убытки. Поэтому, если переменные расходы начинают превышать продажную цену продукции, производство сворачивается.</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С постоянными затратами дело обстоит сложнее, поскольку они уже понесены. Если производство остановить, то эти затраты будут полностью потеряны (оборудование изнашивается даже при бездействии), но при продолжении производства они будут хотя бы частично возвращаться. Если сюда прибавить дополнительные затраты, связанные с возобновлением деятельности, то станет ясным, почему, несмотря на убытки, предприятия продолжают работать.</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Для того чтобы четко ориентироваться в ситуации, необходимо знать, какой минимальный объем продукции необходимо производить (или реализовывать), чтобы работа в целом была бы прибыльной. Он определяется с помощью следующей формулы:</w:t>
      </w: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Постоянные затраты</w:t>
      </w:r>
    </w:p>
    <w:p w:rsidR="00313A2C" w:rsidRPr="00AE4866" w:rsidRDefault="00B86626" w:rsidP="00AE4866">
      <w:pPr>
        <w:widowControl/>
        <w:shd w:val="clear" w:color="auto" w:fill="FFFFFF"/>
        <w:spacing w:line="360" w:lineRule="auto"/>
        <w:ind w:firstLine="709"/>
        <w:jc w:val="both"/>
        <w:rPr>
          <w:color w:val="000000"/>
          <w:sz w:val="28"/>
          <w:szCs w:val="26"/>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87.7pt;margin-top:7.7pt;width:15.65pt;height:0;z-index:251657728" o:connectortype="straight"/>
        </w:pict>
      </w:r>
      <w:r>
        <w:rPr>
          <w:noProof/>
        </w:rPr>
        <w:pict>
          <v:shape id="_x0000_s1027" type="#_x0000_t32" style="position:absolute;left:0;text-align:left;margin-left:366.65pt;margin-top:7.7pt;width:15.6pt;height:0;z-index:251656704" o:connectortype="straight"/>
        </w:pict>
      </w:r>
      <w:r>
        <w:rPr>
          <w:noProof/>
        </w:rPr>
        <w:pict>
          <v:shape id="_x0000_s1028" type="#_x0000_t32" style="position:absolute;left:0;text-align:left;margin-left:341.5pt;margin-top:7.7pt;width:17.7pt;height:0;z-index:251655680" o:connectortype="straight"/>
        </w:pict>
      </w:r>
      <w:r>
        <w:rPr>
          <w:noProof/>
        </w:rPr>
        <w:pict>
          <v:shape id="_x0000_s1029" type="#_x0000_t32" style="position:absolute;left:0;text-align:left;margin-left:316.4pt;margin-top:7.7pt;width:17.65pt;height:0;z-index:251654656" o:connectortype="straight"/>
        </w:pict>
      </w:r>
      <w:r>
        <w:rPr>
          <w:noProof/>
        </w:rPr>
        <w:pict>
          <v:shape id="_x0000_s1030" type="#_x0000_t32" style="position:absolute;left:0;text-align:left;margin-left:289.2pt;margin-top:7.7pt;width:21.05pt;height:0;z-index:251653632" o:connectortype="straight"/>
        </w:pict>
      </w:r>
      <w:r>
        <w:rPr>
          <w:noProof/>
        </w:rPr>
        <w:pict>
          <v:shape id="_x0000_s1031" type="#_x0000_t32" style="position:absolute;left:0;text-align:left;margin-left:266.1pt;margin-top:7.7pt;width:17.7pt;height:0;z-index:251652608" o:connectortype="straight"/>
        </w:pict>
      </w:r>
      <w:r>
        <w:rPr>
          <w:noProof/>
        </w:rPr>
        <w:pict>
          <v:shape id="_x0000_s1032" type="#_x0000_t32" style="position:absolute;left:0;text-align:left;margin-left:241.65pt;margin-top:7.7pt;width:17pt;height:0;z-index:251651584" o:connectortype="straight"/>
        </w:pict>
      </w:r>
      <w:r>
        <w:rPr>
          <w:noProof/>
        </w:rPr>
        <w:pict>
          <v:shape id="_x0000_s1033" type="#_x0000_t32" style="position:absolute;left:0;text-align:left;margin-left:215.2pt;margin-top:7.7pt;width:17.65pt;height:0;z-index:251650560" o:connectortype="straight"/>
        </w:pict>
      </w:r>
      <w:r>
        <w:rPr>
          <w:noProof/>
        </w:rPr>
        <w:pict>
          <v:shape id="_x0000_s1034" type="#_x0000_t32" style="position:absolute;left:0;text-align:left;margin-left:185.95pt;margin-top:7.7pt;width:19.7pt;height:0;z-index:251649536" o:connectortype="straight"/>
        </w:pict>
      </w:r>
      <w:r>
        <w:rPr>
          <w:noProof/>
        </w:rPr>
        <w:pict>
          <v:shape id="_x0000_s1035" type="#_x0000_t32" style="position:absolute;left:0;text-align:left;margin-left:162.85pt;margin-top:7.7pt;width:17pt;height:0;z-index:251648512" o:connectortype="straight"/>
        </w:pict>
      </w:r>
      <w:r>
        <w:rPr>
          <w:noProof/>
        </w:rPr>
        <w:pict>
          <v:shape id="_x0000_s1036" type="#_x0000_t32" style="position:absolute;left:0;text-align:left;margin-left:139.8pt;margin-top:7.7pt;width:16.95pt;height:0;z-index:251647488" o:connectortype="straight"/>
        </w:pict>
      </w:r>
      <w:r>
        <w:rPr>
          <w:noProof/>
        </w:rPr>
        <w:pict>
          <v:shape id="_x0000_s1037" type="#_x0000_t32" style="position:absolute;left:0;text-align:left;margin-left:118.7pt;margin-top:7.7pt;width:14.95pt;height:0;z-index:251646464" o:connectortype="straight"/>
        </w:pict>
      </w:r>
      <w:r>
        <w:rPr>
          <w:noProof/>
        </w:rPr>
        <w:pict>
          <v:shape id="_x0000_s1038" type="#_x0000_t32" style="position:absolute;left:0;text-align:left;margin-left:99.05pt;margin-top:7.7pt;width:13.55pt;height:0;z-index:251645440" o:connectortype="straight"/>
        </w:pict>
      </w:r>
      <w:r w:rsidR="00313A2C" w:rsidRPr="00AE4866">
        <w:rPr>
          <w:color w:val="000000"/>
          <w:sz w:val="28"/>
          <w:szCs w:val="24"/>
          <w:lang w:val="en-US"/>
        </w:rPr>
        <w:t>V</w:t>
      </w:r>
      <w:r w:rsidR="00313A2C" w:rsidRPr="00AE4866">
        <w:rPr>
          <w:color w:val="000000"/>
          <w:sz w:val="28"/>
          <w:szCs w:val="16"/>
        </w:rPr>
        <w:t>безубыт</w:t>
      </w:r>
      <w:r w:rsidR="00AE4866">
        <w:rPr>
          <w:color w:val="000000"/>
          <w:sz w:val="28"/>
          <w:szCs w:val="16"/>
        </w:rPr>
        <w:t xml:space="preserve"> </w:t>
      </w:r>
      <w:r w:rsidR="00313A2C" w:rsidRPr="00AE4866">
        <w:rPr>
          <w:color w:val="000000"/>
          <w:sz w:val="28"/>
          <w:szCs w:val="26"/>
        </w:rPr>
        <w:t>=</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Цена единицы продукции </w:t>
      </w:r>
      <w:r w:rsidR="00AE4866">
        <w:rPr>
          <w:color w:val="000000"/>
          <w:sz w:val="28"/>
          <w:szCs w:val="26"/>
        </w:rPr>
        <w:t>–</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переменные затраты на единицу продукции</w:t>
      </w: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При разнообразном ассортименте показатель переменных затрат на единицу продукции заменяется коэффициентом соотношения переменных затрат и ожидаемого объема реализации.</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В то же время целесообразно определять и максимально допустимый с экономической точки зрения объем производства. Он достигается тогда, когда дальнейшее увеличение затрат не приносит дополнительной прибыли.</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Определение величины прибыли в зависимости от объема реализации происходит с учетом </w:t>
      </w:r>
      <w:r w:rsidRPr="00AE4866">
        <w:rPr>
          <w:i/>
          <w:iCs/>
          <w:color w:val="000000"/>
          <w:sz w:val="28"/>
          <w:szCs w:val="26"/>
        </w:rPr>
        <w:t xml:space="preserve">операционного рычага, </w:t>
      </w:r>
      <w:r w:rsidRPr="00AE4866">
        <w:rPr>
          <w:color w:val="000000"/>
          <w:sz w:val="28"/>
          <w:szCs w:val="26"/>
        </w:rPr>
        <w:t>или ливериджа. Его действие основывается на том, что при стабильных ценах</w:t>
      </w:r>
      <w:r w:rsidRPr="00AE4866">
        <w:rPr>
          <w:b/>
          <w:bCs/>
          <w:color w:val="000000"/>
          <w:sz w:val="28"/>
          <w:szCs w:val="26"/>
        </w:rPr>
        <w:t xml:space="preserve"> </w:t>
      </w:r>
      <w:r w:rsidRPr="00AE4866">
        <w:rPr>
          <w:color w:val="000000"/>
          <w:sz w:val="28"/>
          <w:szCs w:val="26"/>
        </w:rPr>
        <w:t xml:space="preserve">рост объема реализации продукции приводит к тому, что доля постоянных затрат в цене сокращается, а следовательно, при неизменной доле переменных увеличивается прибыль, и наоборот. Причем повышение объема производства приводит к более быстрому росту прибыли, а сокращение </w:t>
      </w:r>
      <w:r w:rsidR="00AE4866">
        <w:rPr>
          <w:color w:val="000000"/>
          <w:sz w:val="28"/>
          <w:szCs w:val="26"/>
        </w:rPr>
        <w:t>–</w:t>
      </w:r>
      <w:r w:rsidR="00AE4866" w:rsidRPr="00AE4866">
        <w:rPr>
          <w:color w:val="000000"/>
          <w:sz w:val="28"/>
          <w:szCs w:val="26"/>
        </w:rPr>
        <w:t xml:space="preserve"> </w:t>
      </w:r>
      <w:r w:rsidRPr="00AE4866">
        <w:rPr>
          <w:color w:val="000000"/>
          <w:sz w:val="28"/>
          <w:szCs w:val="26"/>
        </w:rPr>
        <w:t>более быстрому ее падению.</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Насколько быстрее изменяется прибыль по сравнению с объемами производства, определяет показатель, называемый </w:t>
      </w:r>
      <w:r w:rsidRPr="00AE4866">
        <w:rPr>
          <w:i/>
          <w:iCs/>
          <w:color w:val="000000"/>
          <w:sz w:val="28"/>
          <w:szCs w:val="26"/>
        </w:rPr>
        <w:t xml:space="preserve">сила операционного рычага </w:t>
      </w:r>
      <w:r w:rsidRPr="00AE4866">
        <w:rPr>
          <w:color w:val="000000"/>
          <w:sz w:val="28"/>
          <w:szCs w:val="26"/>
        </w:rPr>
        <w:t>(СОР):</w:t>
      </w:r>
    </w:p>
    <w:p w:rsidR="00C50819" w:rsidRDefault="00C50819"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Прибыль + Постоянные затраты</w:t>
      </w:r>
    </w:p>
    <w:p w:rsidR="00313A2C" w:rsidRPr="00AE4866" w:rsidRDefault="00B86626" w:rsidP="00AE4866">
      <w:pPr>
        <w:widowControl/>
        <w:shd w:val="clear" w:color="auto" w:fill="FFFFFF"/>
        <w:spacing w:line="360" w:lineRule="auto"/>
        <w:ind w:firstLine="709"/>
        <w:jc w:val="both"/>
        <w:rPr>
          <w:color w:val="000000"/>
          <w:sz w:val="28"/>
          <w:szCs w:val="26"/>
        </w:rPr>
      </w:pPr>
      <w:r>
        <w:rPr>
          <w:noProof/>
        </w:rPr>
        <w:pict>
          <v:shape id="_x0000_s1039" type="#_x0000_t32" style="position:absolute;left:0;text-align:left;margin-left:351.05pt;margin-top:7.1pt;width:21.7pt;height:0;z-index:251670016" o:connectortype="straight"/>
        </w:pict>
      </w:r>
      <w:r>
        <w:rPr>
          <w:noProof/>
        </w:rPr>
        <w:pict>
          <v:shape id="_x0000_s1040" type="#_x0000_t32" style="position:absolute;left:0;text-align:left;margin-left:318.4pt;margin-top:7.1pt;width:23.8pt;height:0;z-index:251668992" o:connectortype="straight"/>
        </w:pict>
      </w:r>
      <w:r>
        <w:rPr>
          <w:noProof/>
        </w:rPr>
        <w:pict>
          <v:shape id="_x0000_s1041" type="#_x0000_t32" style="position:absolute;left:0;text-align:left;margin-left:297.35pt;margin-top:7.1pt;width:16.3pt;height:0;z-index:251667968" o:connectortype="straight"/>
        </w:pict>
      </w:r>
      <w:r>
        <w:rPr>
          <w:noProof/>
        </w:rPr>
        <w:pict>
          <v:shape id="_x0000_s1042" type="#_x0000_t32" style="position:absolute;left:0;text-align:left;margin-left:276.3pt;margin-top:7.1pt;width:14.95pt;height:0;z-index:251666944" o:connectortype="straight"/>
        </w:pict>
      </w:r>
      <w:r>
        <w:rPr>
          <w:noProof/>
        </w:rPr>
        <w:pict>
          <v:shape id="_x0000_s1043" type="#_x0000_t32" style="position:absolute;left:0;text-align:left;margin-left:249.15pt;margin-top:7.1pt;width:20.35pt;height:0;z-index:251665920" o:connectortype="straight"/>
        </w:pict>
      </w:r>
      <w:r>
        <w:rPr>
          <w:noProof/>
        </w:rPr>
        <w:pict>
          <v:shape id="_x0000_s1044" type="#_x0000_t32" style="position:absolute;left:0;text-align:left;margin-left:226.7pt;margin-top:7.1pt;width:17.7pt;height:0;z-index:251664896" o:connectortype="straight"/>
        </w:pict>
      </w:r>
      <w:r>
        <w:rPr>
          <w:noProof/>
        </w:rPr>
        <w:pict>
          <v:shape id="_x0000_s1045" type="#_x0000_t32" style="position:absolute;left:0;text-align:left;margin-left:200.9pt;margin-top:7.1pt;width:18.35pt;height:0;z-index:251663872" o:connectortype="straight"/>
        </w:pict>
      </w:r>
      <w:r>
        <w:rPr>
          <w:noProof/>
        </w:rPr>
        <w:pict>
          <v:shape id="_x0000_s1046" type="#_x0000_t32" style="position:absolute;left:0;text-align:left;margin-left:175.1pt;margin-top:7.1pt;width:19pt;height:0;z-index:251662848" o:connectortype="straight"/>
        </w:pict>
      </w:r>
      <w:r>
        <w:rPr>
          <w:noProof/>
        </w:rPr>
        <w:pict>
          <v:shape id="_x0000_s1047" type="#_x0000_t32" style="position:absolute;left:0;text-align:left;margin-left:151.35pt;margin-top:7.1pt;width:17.65pt;height:0;z-index:251661824" o:connectortype="straight"/>
        </w:pict>
      </w:r>
      <w:r>
        <w:rPr>
          <w:noProof/>
        </w:rPr>
        <w:pict>
          <v:shape id="_x0000_s1048" type="#_x0000_t32" style="position:absolute;left:0;text-align:left;margin-left:130.95pt;margin-top:7.1pt;width:14.95pt;height:0;z-index:251660800" o:connectortype="straight"/>
        </w:pict>
      </w:r>
      <w:r>
        <w:rPr>
          <w:noProof/>
        </w:rPr>
        <w:pict>
          <v:shape id="_x0000_s1049" type="#_x0000_t32" style="position:absolute;left:0;text-align:left;margin-left:108.55pt;margin-top:7.1pt;width:15.6pt;height:0;z-index:251659776" o:connectortype="straight"/>
        </w:pict>
      </w:r>
      <w:r>
        <w:rPr>
          <w:noProof/>
        </w:rPr>
        <w:pict>
          <v:shape id="_x0000_s1050" type="#_x0000_t32" style="position:absolute;left:0;text-align:left;margin-left:88.15pt;margin-top:7.1pt;width:13.6pt;height:0;z-index:251658752" o:connectortype="straight"/>
        </w:pict>
      </w:r>
      <w:r w:rsidR="00313A2C" w:rsidRPr="00AE4866">
        <w:rPr>
          <w:color w:val="000000"/>
          <w:sz w:val="28"/>
          <w:szCs w:val="26"/>
          <w:lang w:val="en-US"/>
        </w:rPr>
        <w:t>COP</w:t>
      </w:r>
      <w:r w:rsidR="00313A2C" w:rsidRPr="00AE4866">
        <w:rPr>
          <w:color w:val="000000"/>
          <w:sz w:val="28"/>
          <w:szCs w:val="26"/>
        </w:rPr>
        <w:t xml:space="preserve"> =</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Прибыль</w:t>
      </w: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Помимо абсолютного размера прибыли финансовый менеджмент оперирует ее относительной величиной </w:t>
      </w:r>
      <w:r w:rsidR="00AE4866">
        <w:rPr>
          <w:color w:val="000000"/>
          <w:sz w:val="28"/>
          <w:szCs w:val="26"/>
        </w:rPr>
        <w:t>–</w:t>
      </w:r>
      <w:r w:rsidR="00AE4866" w:rsidRPr="00AE4866">
        <w:rPr>
          <w:color w:val="000000"/>
          <w:sz w:val="28"/>
          <w:szCs w:val="26"/>
        </w:rPr>
        <w:t xml:space="preserve"> </w:t>
      </w:r>
      <w:r w:rsidRPr="00AE4866">
        <w:rPr>
          <w:color w:val="000000"/>
          <w:sz w:val="28"/>
          <w:szCs w:val="26"/>
        </w:rPr>
        <w:t xml:space="preserve">прибыльностью, или рентабельностью. Так, </w:t>
      </w:r>
      <w:r w:rsidRPr="00AE4866">
        <w:rPr>
          <w:b/>
          <w:bCs/>
          <w:color w:val="000000"/>
          <w:sz w:val="28"/>
          <w:szCs w:val="26"/>
        </w:rPr>
        <w:t xml:space="preserve">рентабельность собственного капитала (отношение прибыли к акционерному капиталу) является одним из важнейших </w:t>
      </w:r>
      <w:r w:rsidRPr="00AE4866">
        <w:rPr>
          <w:color w:val="000000"/>
          <w:sz w:val="28"/>
          <w:szCs w:val="26"/>
        </w:rPr>
        <w:t xml:space="preserve">показателей, характеризующих </w:t>
      </w:r>
      <w:r w:rsidRPr="00AE4866">
        <w:rPr>
          <w:b/>
          <w:bCs/>
          <w:color w:val="000000"/>
          <w:sz w:val="28"/>
          <w:szCs w:val="26"/>
        </w:rPr>
        <w:t xml:space="preserve">положение фирмы. Его размер определяет спрос на акции, их цену, а таким </w:t>
      </w:r>
      <w:r w:rsidRPr="00AE4866">
        <w:rPr>
          <w:color w:val="000000"/>
          <w:sz w:val="28"/>
          <w:szCs w:val="26"/>
        </w:rPr>
        <w:t xml:space="preserve">образом, </w:t>
      </w:r>
      <w:r w:rsidRPr="00AE4866">
        <w:rPr>
          <w:b/>
          <w:bCs/>
          <w:color w:val="000000"/>
          <w:sz w:val="28"/>
          <w:szCs w:val="26"/>
        </w:rPr>
        <w:t xml:space="preserve">и </w:t>
      </w:r>
      <w:r w:rsidRPr="00AE4866">
        <w:rPr>
          <w:color w:val="000000"/>
          <w:sz w:val="28"/>
          <w:szCs w:val="26"/>
        </w:rPr>
        <w:t xml:space="preserve">цену самого </w:t>
      </w:r>
      <w:r w:rsidRPr="00AE4866">
        <w:rPr>
          <w:b/>
          <w:bCs/>
          <w:color w:val="000000"/>
          <w:sz w:val="28"/>
          <w:szCs w:val="26"/>
        </w:rPr>
        <w:t xml:space="preserve">предприятия. </w:t>
      </w:r>
      <w:r w:rsidRPr="00AE4866">
        <w:rPr>
          <w:color w:val="000000"/>
          <w:sz w:val="28"/>
          <w:szCs w:val="26"/>
        </w:rPr>
        <w:t>Поэтому в задачу финансового менеджмента входит поиск возможностей повышения значения данного показателя.</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Эти возможности заложены в нем самом, поскольку для решения проблемы достаточно уменьшить долю собственного капитала в пользу заемного. Но такие действия сопряжены с большим риском, поскольку одновременно повышается опасность банкротства, если кредиторы потребуют срочного возврата ссуды. Кроме того, использование в больших масштабах заемного капитала связано с выплатой значительных процентов, что уменьшает прибыль, но зато ускоряет ее поступление.</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Повышение рентабельности собственного капитала за счет использования заемных средств получило название эффекта </w:t>
      </w:r>
      <w:r w:rsidRPr="00AE4866">
        <w:rPr>
          <w:i/>
          <w:iCs/>
          <w:color w:val="000000"/>
          <w:sz w:val="28"/>
          <w:szCs w:val="26"/>
        </w:rPr>
        <w:t xml:space="preserve">финансового рычага. </w:t>
      </w:r>
      <w:r w:rsidRPr="00AE4866">
        <w:rPr>
          <w:color w:val="000000"/>
          <w:sz w:val="28"/>
          <w:szCs w:val="26"/>
        </w:rPr>
        <w:t>Манипулирование финансовым рычагом позволяет увеличить рентабельность собственных средств до полутора с соответственным ростом степени риска. В свете этого требуется нахождение оптимальной величины эффекта финансового рычага. (Ее расчет производится с помощью достаточно сложной формулы, которую можно найти в специальной литературе.)</w:t>
      </w:r>
    </w:p>
    <w:p w:rsidR="00313A2C" w:rsidRPr="00AE4866" w:rsidRDefault="00313A2C" w:rsidP="00AE4866">
      <w:pPr>
        <w:widowControl/>
        <w:shd w:val="clear" w:color="auto" w:fill="FFFFFF"/>
        <w:spacing w:line="360" w:lineRule="auto"/>
        <w:ind w:firstLine="709"/>
        <w:jc w:val="both"/>
        <w:rPr>
          <w:color w:val="000000"/>
          <w:sz w:val="28"/>
          <w:szCs w:val="26"/>
        </w:rPr>
      </w:pPr>
    </w:p>
    <w:p w:rsidR="00313A2C" w:rsidRPr="00AE4866" w:rsidRDefault="00C50819" w:rsidP="00C50819">
      <w:pPr>
        <w:pStyle w:val="a3"/>
        <w:widowControl/>
        <w:shd w:val="clear" w:color="auto" w:fill="FFFFFF"/>
        <w:spacing w:line="360" w:lineRule="auto"/>
        <w:ind w:left="0" w:firstLine="700"/>
        <w:jc w:val="both"/>
        <w:rPr>
          <w:b/>
          <w:color w:val="000000"/>
          <w:sz w:val="28"/>
          <w:szCs w:val="26"/>
        </w:rPr>
      </w:pPr>
      <w:r>
        <w:rPr>
          <w:b/>
          <w:color w:val="000000"/>
          <w:sz w:val="28"/>
          <w:szCs w:val="26"/>
        </w:rPr>
        <w:t xml:space="preserve">4. </w:t>
      </w:r>
      <w:r w:rsidR="00313A2C" w:rsidRPr="00AE4866">
        <w:rPr>
          <w:b/>
          <w:color w:val="000000"/>
          <w:sz w:val="28"/>
          <w:szCs w:val="26"/>
        </w:rPr>
        <w:t xml:space="preserve">Управление </w:t>
      </w:r>
      <w:r w:rsidRPr="00AE4866">
        <w:rPr>
          <w:b/>
          <w:color w:val="000000"/>
          <w:sz w:val="28"/>
          <w:szCs w:val="26"/>
        </w:rPr>
        <w:t xml:space="preserve">финансовыми </w:t>
      </w:r>
      <w:r w:rsidR="00313A2C" w:rsidRPr="00AE4866">
        <w:rPr>
          <w:b/>
          <w:color w:val="000000"/>
          <w:sz w:val="28"/>
          <w:szCs w:val="26"/>
        </w:rPr>
        <w:t>инвестициями</w:t>
      </w:r>
    </w:p>
    <w:p w:rsidR="00C50819" w:rsidRDefault="00C50819" w:rsidP="00AE4866">
      <w:pPr>
        <w:widowControl/>
        <w:shd w:val="clear" w:color="auto" w:fill="FFFFFF"/>
        <w:spacing w:line="360" w:lineRule="auto"/>
        <w:ind w:firstLine="709"/>
        <w:jc w:val="both"/>
        <w:rPr>
          <w:b/>
          <w:bCs/>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b/>
          <w:bCs/>
          <w:color w:val="000000"/>
          <w:sz w:val="28"/>
          <w:szCs w:val="26"/>
        </w:rPr>
        <w:t>Под финансовыми инвестициями понимаются долгосрочные вложения денежных средств с целью получения постоянного дохода (финансовой ренты) или крупной единовременной выплаты.</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Если объектом реальных инвестиций служат производственные объекты, приносящие в процессе эксплуатации прибыль, то объектом финансовых инвестиций являются ценные бумаги (акции и облигации), а также банковские депозиты.</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Инвестиции в </w:t>
      </w:r>
      <w:r w:rsidRPr="00AE4866">
        <w:rPr>
          <w:i/>
          <w:iCs/>
          <w:color w:val="000000"/>
          <w:sz w:val="28"/>
          <w:szCs w:val="26"/>
        </w:rPr>
        <w:t xml:space="preserve">банковские депозиты </w:t>
      </w:r>
      <w:r w:rsidRPr="00AE4866">
        <w:rPr>
          <w:color w:val="000000"/>
          <w:sz w:val="28"/>
          <w:szCs w:val="26"/>
        </w:rPr>
        <w:t>являются достаточно надежным способом вложения средств, так как крупные банки разоряются сравнительно редко. Ставка ссудного процента по депозитам относительно невелика, стабильна и незначительно варьирует от банка к банку, поэтому на практике стоит вопрос выбора не столько выгодной ставки, сколько наиболее подходящего банка, предоставляющего нужный комплекс финансовых услуг.</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Обычно ставку банковского процента принимают за «точку отсчета», базу сравнения для определения выгодности вложений в </w:t>
      </w:r>
      <w:r w:rsidRPr="00AE4866">
        <w:rPr>
          <w:i/>
          <w:iCs/>
          <w:color w:val="000000"/>
          <w:sz w:val="28"/>
          <w:szCs w:val="26"/>
        </w:rPr>
        <w:t xml:space="preserve">ценные бумаги. </w:t>
      </w:r>
      <w:r w:rsidRPr="00AE4866">
        <w:rPr>
          <w:color w:val="000000"/>
          <w:sz w:val="28"/>
          <w:szCs w:val="26"/>
        </w:rPr>
        <w:t>Такое инвестирование с целью получения дивиденда на акции и процента по облигациям считается весьма привлекательным. Особенно это касается дивидендов по простым акциям. Их величина не фиксируется, поэтому в зависимости от успехов фирмы может быть весьма большой. Кроме того, в случае продажи акций можно получить доход на курсовой разнице.</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Инвестировать в ценные бумаги имеет смысл только в том случае, если это наиболее доходный из всех возможных вариантов вложений, ожидаемый доход выше, чем можно получить в банке; рентабельность инвестиций выше темпа инфляции (это относится также и к инвестициям в банковскую сферу).</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Совокупность ценных бумаг, которые фирма приобретает с целью извлечения постоянного дохода, получила название </w:t>
      </w:r>
      <w:r w:rsidRPr="00AE4866">
        <w:rPr>
          <w:i/>
          <w:iCs/>
          <w:color w:val="000000"/>
          <w:sz w:val="28"/>
          <w:szCs w:val="26"/>
        </w:rPr>
        <w:t xml:space="preserve">фондового портфеля. </w:t>
      </w:r>
      <w:r w:rsidRPr="00AE4866">
        <w:rPr>
          <w:color w:val="000000"/>
          <w:sz w:val="28"/>
          <w:szCs w:val="26"/>
        </w:rPr>
        <w:t xml:space="preserve">При управлении им постоянно приходится решать две взаимоисключающие задачи: обеспечивать его максимально возможную доходность (которая прямо пропорциональна риску вложений) и одновременно максимально возможную надежность. Последнее может быть достигнуто преимущественным инвестированием в </w:t>
      </w:r>
      <w:r w:rsidRPr="00AE4866">
        <w:rPr>
          <w:i/>
          <w:iCs/>
          <w:color w:val="000000"/>
          <w:sz w:val="28"/>
          <w:szCs w:val="26"/>
        </w:rPr>
        <w:t xml:space="preserve">государственные ценные бумаги </w:t>
      </w:r>
      <w:r w:rsidR="00AE4866">
        <w:rPr>
          <w:color w:val="000000"/>
          <w:sz w:val="28"/>
          <w:szCs w:val="26"/>
        </w:rPr>
        <w:t>–</w:t>
      </w:r>
      <w:r w:rsidR="00AE4866" w:rsidRPr="00AE4866">
        <w:rPr>
          <w:color w:val="000000"/>
          <w:sz w:val="28"/>
          <w:szCs w:val="26"/>
        </w:rPr>
        <w:t xml:space="preserve"> </w:t>
      </w:r>
      <w:r w:rsidRPr="00AE4866">
        <w:rPr>
          <w:color w:val="000000"/>
          <w:sz w:val="28"/>
          <w:szCs w:val="26"/>
        </w:rPr>
        <w:t>облигации и казначейские обязательства.</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Фондовый портфель может состоять из ценных бумаг различного срока действия, иметь региональную, отраслевую, национальную или международную ориентацию.</w:t>
      </w:r>
    </w:p>
    <w:p w:rsid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В зависимости от конкретного содержания фондового портфеля принято выделять четыре типа «наборов».</w:t>
      </w:r>
    </w:p>
    <w:p w:rsidR="00AE4866" w:rsidRDefault="00313A2C" w:rsidP="00AE4866">
      <w:pPr>
        <w:widowControl/>
        <w:numPr>
          <w:ilvl w:val="0"/>
          <w:numId w:val="19"/>
        </w:numPr>
        <w:shd w:val="clear" w:color="auto" w:fill="FFFFFF"/>
        <w:tabs>
          <w:tab w:val="left" w:pos="547"/>
        </w:tabs>
        <w:spacing w:line="360" w:lineRule="auto"/>
        <w:ind w:firstLine="709"/>
        <w:jc w:val="both"/>
        <w:rPr>
          <w:color w:val="000000"/>
          <w:sz w:val="28"/>
          <w:szCs w:val="26"/>
        </w:rPr>
      </w:pPr>
      <w:r w:rsidRPr="00AE4866">
        <w:rPr>
          <w:color w:val="000000"/>
          <w:sz w:val="28"/>
          <w:szCs w:val="26"/>
        </w:rPr>
        <w:t>«Портфель роста», содержащий ценные бумаги, курс (цена) которых постоянно увеличивается. Он ориентирован на привлечение капитала, так как такого рода активам обычно выплачиваются минимальные доходы.</w:t>
      </w:r>
    </w:p>
    <w:p w:rsidR="00AE4866" w:rsidRDefault="00313A2C" w:rsidP="00AE4866">
      <w:pPr>
        <w:widowControl/>
        <w:numPr>
          <w:ilvl w:val="0"/>
          <w:numId w:val="19"/>
        </w:numPr>
        <w:shd w:val="clear" w:color="auto" w:fill="FFFFFF"/>
        <w:tabs>
          <w:tab w:val="left" w:pos="547"/>
        </w:tabs>
        <w:spacing w:line="360" w:lineRule="auto"/>
        <w:ind w:firstLine="709"/>
        <w:jc w:val="both"/>
        <w:rPr>
          <w:color w:val="000000"/>
          <w:sz w:val="28"/>
          <w:szCs w:val="26"/>
        </w:rPr>
      </w:pPr>
      <w:r w:rsidRPr="00AE4866">
        <w:rPr>
          <w:color w:val="000000"/>
          <w:sz w:val="28"/>
          <w:szCs w:val="26"/>
        </w:rPr>
        <w:t>«Портфель дохода», состоящий из бумаг, которые приносят высокие дивиденды и проценты. Поскольку отношение последних к курсовой стоимости бумаг выше среднего уровня, она, в отличие от предыдущего случая, растет относительно медленно.</w:t>
      </w:r>
    </w:p>
    <w:p w:rsidR="00AE4866" w:rsidRDefault="00313A2C" w:rsidP="00AE4866">
      <w:pPr>
        <w:widowControl/>
        <w:numPr>
          <w:ilvl w:val="0"/>
          <w:numId w:val="19"/>
        </w:numPr>
        <w:shd w:val="clear" w:color="auto" w:fill="FFFFFF"/>
        <w:tabs>
          <w:tab w:val="left" w:pos="547"/>
        </w:tabs>
        <w:spacing w:line="360" w:lineRule="auto"/>
        <w:ind w:firstLine="709"/>
        <w:jc w:val="both"/>
        <w:rPr>
          <w:color w:val="000000"/>
          <w:sz w:val="28"/>
          <w:szCs w:val="26"/>
        </w:rPr>
      </w:pPr>
      <w:r w:rsidRPr="00AE4866">
        <w:rPr>
          <w:color w:val="000000"/>
          <w:sz w:val="28"/>
          <w:szCs w:val="26"/>
        </w:rPr>
        <w:t>«Портфель дохода особого рискового капитала», включающий ценные бумаги молодых, рисковых фирм, стремящихся к быстрому расширению своей деятельности.</w:t>
      </w:r>
    </w:p>
    <w:p w:rsidR="00313A2C" w:rsidRPr="00AE4866" w:rsidRDefault="00313A2C" w:rsidP="00AE4866">
      <w:pPr>
        <w:widowControl/>
        <w:numPr>
          <w:ilvl w:val="0"/>
          <w:numId w:val="19"/>
        </w:numPr>
        <w:shd w:val="clear" w:color="auto" w:fill="FFFFFF"/>
        <w:tabs>
          <w:tab w:val="left" w:pos="547"/>
        </w:tabs>
        <w:spacing w:line="360" w:lineRule="auto"/>
        <w:ind w:firstLine="709"/>
        <w:jc w:val="both"/>
        <w:rPr>
          <w:color w:val="000000"/>
          <w:sz w:val="28"/>
          <w:szCs w:val="26"/>
        </w:rPr>
      </w:pPr>
      <w:r w:rsidRPr="00AE4866">
        <w:rPr>
          <w:color w:val="000000"/>
          <w:sz w:val="28"/>
          <w:szCs w:val="26"/>
        </w:rPr>
        <w:t>«Портфель стабильного дохода», объединяющий, как правило, государственные облигации и ценные бумаги, выпущенные наиболее крупными и стабильными компаниями. Они высоко надежны, хотя и не столь прибыльны, как предыдущие.</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Практика показывает, что целесообразнее всего иметь сбалансированный портфель ценных бумаг, что требует учета следующих факторов:</w:t>
      </w:r>
    </w:p>
    <w:p w:rsidR="00313A2C" w:rsidRPr="00AE4866" w:rsidRDefault="00313A2C" w:rsidP="00AE4866">
      <w:pPr>
        <w:pStyle w:val="a3"/>
        <w:widowControl/>
        <w:numPr>
          <w:ilvl w:val="0"/>
          <w:numId w:val="24"/>
        </w:numPr>
        <w:shd w:val="clear" w:color="auto" w:fill="FFFFFF"/>
        <w:spacing w:line="360" w:lineRule="auto"/>
        <w:ind w:left="0" w:firstLine="709"/>
        <w:jc w:val="both"/>
        <w:rPr>
          <w:color w:val="000000"/>
          <w:sz w:val="28"/>
          <w:szCs w:val="26"/>
        </w:rPr>
      </w:pPr>
      <w:r w:rsidRPr="00AE4866">
        <w:rPr>
          <w:color w:val="000000"/>
          <w:sz w:val="28"/>
          <w:szCs w:val="26"/>
        </w:rPr>
        <w:t>соотношения стратегических и тактических целей и задач развития фирмы;</w:t>
      </w:r>
    </w:p>
    <w:p w:rsidR="00313A2C" w:rsidRPr="00AE4866" w:rsidRDefault="00313A2C" w:rsidP="00AE4866">
      <w:pPr>
        <w:pStyle w:val="a3"/>
        <w:widowControl/>
        <w:numPr>
          <w:ilvl w:val="0"/>
          <w:numId w:val="24"/>
        </w:numPr>
        <w:shd w:val="clear" w:color="auto" w:fill="FFFFFF"/>
        <w:spacing w:line="360" w:lineRule="auto"/>
        <w:ind w:left="0" w:firstLine="709"/>
        <w:jc w:val="both"/>
        <w:rPr>
          <w:color w:val="000000"/>
          <w:sz w:val="28"/>
          <w:szCs w:val="26"/>
        </w:rPr>
      </w:pPr>
      <w:r w:rsidRPr="00AE4866">
        <w:rPr>
          <w:color w:val="000000"/>
          <w:sz w:val="28"/>
          <w:szCs w:val="26"/>
        </w:rPr>
        <w:t>состояния рынка ценных бумаг (насыщенности, динамики курсовой стоимости, наличия законодательных льгот или ограничений по их покупке, владению, сложности перехода от одного владельца к другому);</w:t>
      </w:r>
    </w:p>
    <w:p w:rsidR="00313A2C" w:rsidRPr="00AE4866" w:rsidRDefault="00313A2C" w:rsidP="00AE4866">
      <w:pPr>
        <w:pStyle w:val="a3"/>
        <w:widowControl/>
        <w:numPr>
          <w:ilvl w:val="0"/>
          <w:numId w:val="24"/>
        </w:numPr>
        <w:shd w:val="clear" w:color="auto" w:fill="FFFFFF"/>
        <w:spacing w:line="360" w:lineRule="auto"/>
        <w:ind w:left="0" w:firstLine="709"/>
        <w:jc w:val="both"/>
        <w:rPr>
          <w:color w:val="000000"/>
          <w:sz w:val="28"/>
          <w:szCs w:val="26"/>
        </w:rPr>
      </w:pPr>
      <w:r w:rsidRPr="00AE4866">
        <w:rPr>
          <w:color w:val="000000"/>
          <w:sz w:val="28"/>
          <w:szCs w:val="26"/>
        </w:rPr>
        <w:t>общего положения в экономике страны в целом и в отдельных отраслях и регионах;</w:t>
      </w:r>
    </w:p>
    <w:p w:rsidR="00313A2C" w:rsidRPr="00AE4866" w:rsidRDefault="00313A2C" w:rsidP="00AE4866">
      <w:pPr>
        <w:pStyle w:val="a3"/>
        <w:widowControl/>
        <w:numPr>
          <w:ilvl w:val="0"/>
          <w:numId w:val="24"/>
        </w:numPr>
        <w:shd w:val="clear" w:color="auto" w:fill="FFFFFF"/>
        <w:spacing w:line="360" w:lineRule="auto"/>
        <w:ind w:left="0" w:firstLine="709"/>
        <w:jc w:val="both"/>
        <w:rPr>
          <w:color w:val="000000"/>
          <w:sz w:val="28"/>
          <w:szCs w:val="26"/>
        </w:rPr>
      </w:pPr>
      <w:r w:rsidRPr="00AE4866">
        <w:rPr>
          <w:color w:val="000000"/>
          <w:sz w:val="28"/>
          <w:szCs w:val="26"/>
        </w:rPr>
        <w:t>поддержания необходимой ликвидности (</w:t>
      </w:r>
      <w:r w:rsidR="00AE4866">
        <w:rPr>
          <w:color w:val="000000"/>
          <w:sz w:val="28"/>
          <w:szCs w:val="26"/>
        </w:rPr>
        <w:t>т.е.</w:t>
      </w:r>
      <w:r w:rsidRPr="00AE4866">
        <w:rPr>
          <w:color w:val="000000"/>
          <w:sz w:val="28"/>
          <w:szCs w:val="26"/>
        </w:rPr>
        <w:t xml:space="preserve"> «продаваемости») этих бумаг:</w:t>
      </w:r>
    </w:p>
    <w:p w:rsid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Существуют следующие виды стратегии управления портфелем ценных бумаг:</w:t>
      </w:r>
    </w:p>
    <w:p w:rsidR="00AE4866" w:rsidRDefault="00313A2C" w:rsidP="00AE4866">
      <w:pPr>
        <w:widowControl/>
        <w:numPr>
          <w:ilvl w:val="0"/>
          <w:numId w:val="20"/>
        </w:numPr>
        <w:shd w:val="clear" w:color="auto" w:fill="FFFFFF"/>
        <w:tabs>
          <w:tab w:val="left" w:pos="586"/>
        </w:tabs>
        <w:spacing w:line="360" w:lineRule="auto"/>
        <w:ind w:firstLine="709"/>
        <w:jc w:val="both"/>
        <w:rPr>
          <w:color w:val="000000"/>
          <w:sz w:val="28"/>
          <w:szCs w:val="26"/>
        </w:rPr>
      </w:pPr>
      <w:r w:rsidRPr="00AE4866">
        <w:rPr>
          <w:color w:val="000000"/>
          <w:sz w:val="28"/>
          <w:szCs w:val="26"/>
        </w:rPr>
        <w:t>стратегия постоянной суммы. При повышении курса ценных бумаг часть портфеля продается;</w:t>
      </w:r>
    </w:p>
    <w:p w:rsidR="00AE4866" w:rsidRDefault="00313A2C" w:rsidP="00AE4866">
      <w:pPr>
        <w:widowControl/>
        <w:numPr>
          <w:ilvl w:val="0"/>
          <w:numId w:val="20"/>
        </w:numPr>
        <w:shd w:val="clear" w:color="auto" w:fill="FFFFFF"/>
        <w:tabs>
          <w:tab w:val="left" w:pos="586"/>
        </w:tabs>
        <w:spacing w:line="360" w:lineRule="auto"/>
        <w:ind w:firstLine="709"/>
        <w:jc w:val="both"/>
        <w:rPr>
          <w:color w:val="000000"/>
          <w:sz w:val="28"/>
          <w:szCs w:val="26"/>
        </w:rPr>
      </w:pPr>
      <w:r w:rsidRPr="00AE4866">
        <w:rPr>
          <w:color w:val="000000"/>
          <w:sz w:val="28"/>
          <w:szCs w:val="26"/>
        </w:rPr>
        <w:t xml:space="preserve">стратегия постоянного соотношения. Поддерживается постоянный удельный вес соответствующих видов ценных бумаг </w:t>
      </w:r>
      <w:r w:rsidRPr="00AE4866">
        <w:rPr>
          <w:bCs/>
          <w:color w:val="000000"/>
          <w:sz w:val="28"/>
          <w:szCs w:val="26"/>
        </w:rPr>
        <w:t>в портфеле;</w:t>
      </w:r>
    </w:p>
    <w:p w:rsidR="00AE4866" w:rsidRDefault="00313A2C" w:rsidP="00AE4866">
      <w:pPr>
        <w:widowControl/>
        <w:numPr>
          <w:ilvl w:val="0"/>
          <w:numId w:val="21"/>
        </w:numPr>
        <w:shd w:val="clear" w:color="auto" w:fill="FFFFFF"/>
        <w:tabs>
          <w:tab w:val="left" w:pos="533"/>
        </w:tabs>
        <w:spacing w:line="360" w:lineRule="auto"/>
        <w:ind w:firstLine="709"/>
        <w:jc w:val="both"/>
        <w:rPr>
          <w:color w:val="000000"/>
          <w:sz w:val="28"/>
          <w:szCs w:val="26"/>
        </w:rPr>
      </w:pPr>
      <w:r w:rsidRPr="00AE4866">
        <w:rPr>
          <w:color w:val="000000"/>
          <w:sz w:val="28"/>
          <w:szCs w:val="26"/>
        </w:rPr>
        <w:t>стратегия затратного усреднения, применяемая в условиях спокойного состояния рынка. Ее суть состоит в том, что через определенные периоды постоянная сумма вкладывается в простые акции, и если их курс растет, то они реализуются, а дисконт идет на депозит в банк или в облигации для формирования фонда следующих покупок;</w:t>
      </w:r>
    </w:p>
    <w:p w:rsidR="00313A2C" w:rsidRPr="00AE4866" w:rsidRDefault="00313A2C" w:rsidP="00AE4866">
      <w:pPr>
        <w:widowControl/>
        <w:numPr>
          <w:ilvl w:val="0"/>
          <w:numId w:val="21"/>
        </w:numPr>
        <w:shd w:val="clear" w:color="auto" w:fill="FFFFFF"/>
        <w:tabs>
          <w:tab w:val="left" w:pos="533"/>
        </w:tabs>
        <w:spacing w:line="360" w:lineRule="auto"/>
        <w:ind w:firstLine="709"/>
        <w:jc w:val="both"/>
        <w:rPr>
          <w:color w:val="000000"/>
          <w:sz w:val="28"/>
          <w:szCs w:val="26"/>
        </w:rPr>
      </w:pPr>
      <w:r w:rsidRPr="00AE4866">
        <w:rPr>
          <w:color w:val="000000"/>
          <w:sz w:val="28"/>
          <w:szCs w:val="26"/>
        </w:rPr>
        <w:t>стратегия переменного соотношения. Удельный вес отдельных видов ценных бумаг в портфеле связывается с биржевыми индексами.</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Управление портфелем ценных бумаг заключается в планировании и регулировании его состава в целях сохранения и увеличения стоимости капитала на основе роста курсовой стоимости активов, расширения масштабов деятельности (за счет поглощения конкурентов, поставщиков сырья), а также снижения общего хозяйственного и финансового риска.</w:t>
      </w:r>
    </w:p>
    <w:p w:rsid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Такое управление основывается на оценке эффективности инвестирования, которая может осуществляться несколькими способами:</w:t>
      </w:r>
    </w:p>
    <w:p w:rsidR="00AE4866" w:rsidRDefault="00313A2C" w:rsidP="00AE4866">
      <w:pPr>
        <w:widowControl/>
        <w:numPr>
          <w:ilvl w:val="0"/>
          <w:numId w:val="22"/>
        </w:numPr>
        <w:shd w:val="clear" w:color="auto" w:fill="FFFFFF"/>
        <w:tabs>
          <w:tab w:val="left" w:pos="533"/>
        </w:tabs>
        <w:spacing w:line="360" w:lineRule="auto"/>
        <w:ind w:firstLine="709"/>
        <w:jc w:val="both"/>
        <w:rPr>
          <w:color w:val="000000"/>
          <w:sz w:val="28"/>
          <w:szCs w:val="26"/>
        </w:rPr>
      </w:pPr>
      <w:r w:rsidRPr="00AE4866">
        <w:rPr>
          <w:color w:val="000000"/>
          <w:sz w:val="28"/>
          <w:szCs w:val="26"/>
        </w:rPr>
        <w:t>путем сравнения среднегодовой рентабельности инвестиций со ставкой банковского процента;</w:t>
      </w:r>
    </w:p>
    <w:p w:rsidR="00AE4866" w:rsidRDefault="00313A2C" w:rsidP="00AE4866">
      <w:pPr>
        <w:widowControl/>
        <w:numPr>
          <w:ilvl w:val="0"/>
          <w:numId w:val="22"/>
        </w:numPr>
        <w:shd w:val="clear" w:color="auto" w:fill="FFFFFF"/>
        <w:tabs>
          <w:tab w:val="left" w:pos="533"/>
        </w:tabs>
        <w:spacing w:line="360" w:lineRule="auto"/>
        <w:ind w:firstLine="709"/>
        <w:jc w:val="both"/>
        <w:rPr>
          <w:color w:val="000000"/>
          <w:sz w:val="28"/>
          <w:szCs w:val="26"/>
        </w:rPr>
      </w:pPr>
      <w:r w:rsidRPr="00AE4866">
        <w:rPr>
          <w:color w:val="000000"/>
          <w:sz w:val="28"/>
          <w:szCs w:val="26"/>
        </w:rPr>
        <w:t>на основе сопоставления доходности вложений с уровнем инфляции. Как и в предыдущем случае, доходность вложений</w:t>
      </w:r>
      <w:r w:rsidRPr="00AE4866">
        <w:rPr>
          <w:color w:val="000000"/>
          <w:sz w:val="28"/>
          <w:szCs w:val="26"/>
        </w:rPr>
        <w:br/>
        <w:t>должна быть более высокой;</w:t>
      </w:r>
    </w:p>
    <w:p w:rsidR="00AE4866" w:rsidRDefault="00313A2C" w:rsidP="00AE4866">
      <w:pPr>
        <w:widowControl/>
        <w:numPr>
          <w:ilvl w:val="0"/>
          <w:numId w:val="22"/>
        </w:numPr>
        <w:shd w:val="clear" w:color="auto" w:fill="FFFFFF"/>
        <w:tabs>
          <w:tab w:val="left" w:pos="533"/>
        </w:tabs>
        <w:spacing w:line="360" w:lineRule="auto"/>
        <w:ind w:firstLine="709"/>
        <w:jc w:val="both"/>
        <w:rPr>
          <w:color w:val="000000"/>
          <w:sz w:val="28"/>
          <w:szCs w:val="26"/>
        </w:rPr>
      </w:pPr>
      <w:r w:rsidRPr="00AE4866">
        <w:rPr>
          <w:color w:val="000000"/>
          <w:sz w:val="28"/>
          <w:szCs w:val="26"/>
        </w:rPr>
        <w:t>исходя из срока окупаемости. Последний приближенно можно получить с помощью деления общей суммы инвестиций на ожидаемую величину дохода;</w:t>
      </w:r>
    </w:p>
    <w:p w:rsidR="00AE4866" w:rsidRDefault="00313A2C" w:rsidP="00AE4866">
      <w:pPr>
        <w:widowControl/>
        <w:numPr>
          <w:ilvl w:val="0"/>
          <w:numId w:val="22"/>
        </w:numPr>
        <w:shd w:val="clear" w:color="auto" w:fill="FFFFFF"/>
        <w:tabs>
          <w:tab w:val="left" w:pos="533"/>
        </w:tabs>
        <w:spacing w:line="360" w:lineRule="auto"/>
        <w:ind w:firstLine="709"/>
        <w:jc w:val="both"/>
        <w:rPr>
          <w:color w:val="000000"/>
          <w:sz w:val="28"/>
          <w:szCs w:val="26"/>
        </w:rPr>
      </w:pPr>
      <w:r w:rsidRPr="00AE4866">
        <w:rPr>
          <w:color w:val="000000"/>
          <w:sz w:val="28"/>
          <w:szCs w:val="26"/>
        </w:rPr>
        <w:t>путем сопоставления объемов инвестиций, необходимых для получения дохода заданной величины;</w:t>
      </w:r>
    </w:p>
    <w:p w:rsidR="00AE4866" w:rsidRDefault="00313A2C" w:rsidP="00AE4866">
      <w:pPr>
        <w:widowControl/>
        <w:numPr>
          <w:ilvl w:val="0"/>
          <w:numId w:val="22"/>
        </w:numPr>
        <w:shd w:val="clear" w:color="auto" w:fill="FFFFFF"/>
        <w:tabs>
          <w:tab w:val="left" w:pos="533"/>
        </w:tabs>
        <w:spacing w:line="360" w:lineRule="auto"/>
        <w:ind w:firstLine="709"/>
        <w:jc w:val="both"/>
        <w:rPr>
          <w:color w:val="000000"/>
          <w:sz w:val="28"/>
          <w:szCs w:val="26"/>
        </w:rPr>
      </w:pPr>
      <w:r w:rsidRPr="00AE4866">
        <w:rPr>
          <w:color w:val="000000"/>
          <w:sz w:val="28"/>
          <w:szCs w:val="26"/>
        </w:rPr>
        <w:t xml:space="preserve">с помощью графического отображения денежных потоков. График, получивший название «кэш-флоу», имеет форму диаграммы, состоящей из столбиков, расположенных вдоль горизонтальной оси в хронологической последовательности. Высота столбиков соответствует величине денежного потока (инвестиций или дохода) за период, а ширина </w:t>
      </w:r>
      <w:r w:rsidR="00AE4866">
        <w:rPr>
          <w:color w:val="000000"/>
          <w:sz w:val="28"/>
          <w:szCs w:val="26"/>
        </w:rPr>
        <w:t>–</w:t>
      </w:r>
      <w:r w:rsidR="00AE4866" w:rsidRPr="00AE4866">
        <w:rPr>
          <w:color w:val="000000"/>
          <w:sz w:val="28"/>
          <w:szCs w:val="26"/>
        </w:rPr>
        <w:t xml:space="preserve"> </w:t>
      </w:r>
      <w:r w:rsidRPr="00AE4866">
        <w:rPr>
          <w:color w:val="000000"/>
          <w:sz w:val="28"/>
          <w:szCs w:val="26"/>
        </w:rPr>
        <w:t xml:space="preserve">продолжительности этого периода. Причем, столбики, характеризующие инвестиции, размещаются под осью, а характеризующие доходы </w:t>
      </w:r>
      <w:r w:rsidR="00AE4866">
        <w:rPr>
          <w:color w:val="000000"/>
          <w:sz w:val="28"/>
          <w:szCs w:val="26"/>
        </w:rPr>
        <w:t>–</w:t>
      </w:r>
      <w:r w:rsidR="00AE4866" w:rsidRPr="00AE4866">
        <w:rPr>
          <w:color w:val="000000"/>
          <w:sz w:val="28"/>
          <w:szCs w:val="26"/>
        </w:rPr>
        <w:t xml:space="preserve"> </w:t>
      </w:r>
      <w:r w:rsidRPr="00AE4866">
        <w:rPr>
          <w:color w:val="000000"/>
          <w:sz w:val="28"/>
          <w:szCs w:val="26"/>
        </w:rPr>
        <w:t>над ней;</w:t>
      </w:r>
    </w:p>
    <w:p w:rsidR="00313A2C" w:rsidRPr="00AE4866" w:rsidRDefault="00313A2C" w:rsidP="00AE4866">
      <w:pPr>
        <w:widowControl/>
        <w:numPr>
          <w:ilvl w:val="0"/>
          <w:numId w:val="22"/>
        </w:numPr>
        <w:shd w:val="clear" w:color="auto" w:fill="FFFFFF"/>
        <w:tabs>
          <w:tab w:val="left" w:pos="533"/>
        </w:tabs>
        <w:spacing w:line="360" w:lineRule="auto"/>
        <w:ind w:firstLine="709"/>
        <w:jc w:val="both"/>
        <w:rPr>
          <w:color w:val="000000"/>
          <w:sz w:val="28"/>
          <w:szCs w:val="26"/>
        </w:rPr>
      </w:pPr>
      <w:r w:rsidRPr="00AE4866">
        <w:rPr>
          <w:color w:val="000000"/>
          <w:sz w:val="28"/>
          <w:szCs w:val="26"/>
        </w:rPr>
        <w:t>на основе сравнения рентабельности вариантов инвестиций (отношение суммарного или ежегодного дохода к их величине), в том числе с учетом дисконтирования.</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Понятие </w:t>
      </w:r>
      <w:r w:rsidRPr="00AE4866">
        <w:rPr>
          <w:i/>
          <w:iCs/>
          <w:color w:val="000000"/>
          <w:sz w:val="28"/>
          <w:szCs w:val="26"/>
        </w:rPr>
        <w:t xml:space="preserve">дисконтирования </w:t>
      </w:r>
      <w:r w:rsidRPr="00AE4866">
        <w:rPr>
          <w:color w:val="000000"/>
          <w:sz w:val="28"/>
          <w:szCs w:val="26"/>
        </w:rPr>
        <w:t>является одним из наиболее важных в финансовом менеджменте. Общепринято, что наличные деньги ценятся выше, чем будущие поступления, поэтому сегодняшняя их сумма эквивалентна, гораздо большей завтрашней. «Законных» оснований здесь вполне достаточно: неудобства, причиняемые субъекту отказом от текущего потребления, риск инфляции, не возврат ссуды и др.</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Для того чтобы определить эквивалент сегодняшней суммы денег, скажем, через год, исходную ее величину </w:t>
      </w:r>
      <w:r w:rsidRPr="00AE4866">
        <w:rPr>
          <w:i/>
          <w:iCs/>
          <w:color w:val="000000"/>
          <w:sz w:val="28"/>
          <w:szCs w:val="26"/>
        </w:rPr>
        <w:t xml:space="preserve">А </w:t>
      </w:r>
      <w:r w:rsidRPr="00AE4866">
        <w:rPr>
          <w:color w:val="000000"/>
          <w:sz w:val="28"/>
          <w:szCs w:val="26"/>
        </w:rPr>
        <w:t xml:space="preserve">нужно умножить на выражение (1 + </w:t>
      </w:r>
      <w:r w:rsidRPr="00AE4866">
        <w:rPr>
          <w:color w:val="000000"/>
          <w:sz w:val="28"/>
          <w:szCs w:val="26"/>
          <w:lang w:val="en-US"/>
        </w:rPr>
        <w:t>i</w:t>
      </w:r>
      <w:r w:rsidRPr="00AE4866">
        <w:rPr>
          <w:color w:val="000000"/>
          <w:sz w:val="28"/>
          <w:szCs w:val="26"/>
        </w:rPr>
        <w:t xml:space="preserve">), где </w:t>
      </w:r>
      <w:r w:rsidRPr="00AE4866">
        <w:rPr>
          <w:color w:val="000000"/>
          <w:sz w:val="28"/>
          <w:szCs w:val="26"/>
          <w:lang w:val="en-US"/>
        </w:rPr>
        <w:t>i</w:t>
      </w:r>
      <w:r w:rsidRPr="00AE4866">
        <w:rPr>
          <w:color w:val="000000"/>
          <w:sz w:val="28"/>
          <w:szCs w:val="26"/>
        </w:rPr>
        <w:t xml:space="preserve"> означает некую минимально допустимую норму доходности вложений, например, ставку банковского процента. Для определения эквивалента исходной суммы через два года, такую операцию нужно повторить дважды </w:t>
      </w:r>
      <w:r w:rsidR="00AE4866">
        <w:rPr>
          <w:color w:val="000000"/>
          <w:sz w:val="28"/>
          <w:szCs w:val="26"/>
        </w:rPr>
        <w:t>и т.д.</w:t>
      </w:r>
      <w:r w:rsidRPr="00AE4866">
        <w:rPr>
          <w:color w:val="000000"/>
          <w:sz w:val="28"/>
          <w:szCs w:val="26"/>
        </w:rPr>
        <w:t xml:space="preserve"> В обратном порядке происходит действие, если нужно определить сегодняшний эквивалент будущей суммы </w:t>
      </w:r>
      <w:r w:rsidRPr="00AE4866">
        <w:rPr>
          <w:i/>
          <w:iCs/>
          <w:color w:val="000000"/>
          <w:sz w:val="28"/>
          <w:szCs w:val="26"/>
        </w:rPr>
        <w:t xml:space="preserve">В. </w:t>
      </w:r>
      <w:r w:rsidRPr="00AE4866">
        <w:rPr>
          <w:color w:val="000000"/>
          <w:sz w:val="28"/>
          <w:szCs w:val="26"/>
        </w:rPr>
        <w:t xml:space="preserve">Последняя в этом случае делится на указанное выражение, называемое </w:t>
      </w:r>
      <w:r w:rsidRPr="00AE4866">
        <w:rPr>
          <w:i/>
          <w:iCs/>
          <w:color w:val="000000"/>
          <w:sz w:val="28"/>
          <w:szCs w:val="26"/>
        </w:rPr>
        <w:t xml:space="preserve">дисконтным множителем, </w:t>
      </w:r>
      <w:r w:rsidRPr="00AE4866">
        <w:rPr>
          <w:color w:val="000000"/>
          <w:sz w:val="28"/>
          <w:szCs w:val="26"/>
        </w:rPr>
        <w:t>столько раз, сколько лет (периодов) отделяет получение этой суммы от сегодняшнего дня.</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Такая операция и получила название </w:t>
      </w:r>
      <w:r w:rsidRPr="00AE4866">
        <w:rPr>
          <w:i/>
          <w:iCs/>
          <w:color w:val="000000"/>
          <w:sz w:val="28"/>
          <w:szCs w:val="26"/>
        </w:rPr>
        <w:t xml:space="preserve">дисконтирование. С </w:t>
      </w:r>
      <w:r w:rsidRPr="00AE4866">
        <w:rPr>
          <w:color w:val="000000"/>
          <w:sz w:val="28"/>
          <w:szCs w:val="26"/>
        </w:rPr>
        <w:t xml:space="preserve">ее помощью происходит </w:t>
      </w:r>
      <w:r w:rsidRPr="00AE4866">
        <w:rPr>
          <w:i/>
          <w:iCs/>
          <w:color w:val="000000"/>
          <w:sz w:val="28"/>
          <w:szCs w:val="26"/>
        </w:rPr>
        <w:t xml:space="preserve">приведение </w:t>
      </w:r>
      <w:r w:rsidRPr="00AE4866">
        <w:rPr>
          <w:color w:val="000000"/>
          <w:sz w:val="28"/>
          <w:szCs w:val="26"/>
        </w:rPr>
        <w:t>будущих денег к сегодняшним условиям.</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Чтобы оценить эффективность различных направлений инвестиций и выбрать наиболее подходящий вариант, определяется величина </w:t>
      </w:r>
      <w:r w:rsidRPr="00AE4866">
        <w:rPr>
          <w:i/>
          <w:iCs/>
          <w:color w:val="000000"/>
          <w:sz w:val="28"/>
          <w:szCs w:val="26"/>
        </w:rPr>
        <w:t xml:space="preserve">чистого дисконтированного (приведенного) дохода. </w:t>
      </w:r>
      <w:r w:rsidRPr="00AE4866">
        <w:rPr>
          <w:color w:val="000000"/>
          <w:sz w:val="28"/>
          <w:szCs w:val="26"/>
        </w:rPr>
        <w:t>Для этого дисконтируется поток инвестиций и поток дохода за соответствующий период и определяется разность между ними.</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Уровень эффективности инвестиций, при которой имеет место равенство этих двух потоков, называется внутренней </w:t>
      </w:r>
      <w:r w:rsidRPr="00AE4866">
        <w:rPr>
          <w:i/>
          <w:iCs/>
          <w:color w:val="000000"/>
          <w:sz w:val="28"/>
          <w:szCs w:val="26"/>
        </w:rPr>
        <w:t xml:space="preserve">нормой доходности. </w:t>
      </w:r>
      <w:r w:rsidRPr="00AE4866">
        <w:rPr>
          <w:color w:val="000000"/>
          <w:sz w:val="28"/>
          <w:szCs w:val="26"/>
        </w:rPr>
        <w:t xml:space="preserve">Если она ниже ставки ссудного процента, то свободные средства целесообразно инвестировать в банковские депозиты, а если выше </w:t>
      </w:r>
      <w:r w:rsidR="00AE4866">
        <w:rPr>
          <w:color w:val="000000"/>
          <w:sz w:val="28"/>
          <w:szCs w:val="26"/>
        </w:rPr>
        <w:t>–</w:t>
      </w:r>
      <w:r w:rsidR="00AE4866" w:rsidRPr="00AE4866">
        <w:rPr>
          <w:color w:val="000000"/>
          <w:sz w:val="28"/>
          <w:szCs w:val="26"/>
        </w:rPr>
        <w:t xml:space="preserve"> </w:t>
      </w:r>
      <w:r w:rsidRPr="00AE4866">
        <w:rPr>
          <w:color w:val="000000"/>
          <w:sz w:val="28"/>
          <w:szCs w:val="26"/>
        </w:rPr>
        <w:t>в наиболее выгодные объекты в соответствии с финансовой стратегией фирмы, разумеется, с учетом риска.</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Помимо дисконтированного дохода для оценки эффективности инвестиций можно пользоваться показателем </w:t>
      </w:r>
      <w:r w:rsidRPr="00AE4866">
        <w:rPr>
          <w:i/>
          <w:iCs/>
          <w:color w:val="000000"/>
          <w:sz w:val="28"/>
          <w:szCs w:val="26"/>
        </w:rPr>
        <w:t xml:space="preserve">дисконтированной рентабельности, </w:t>
      </w:r>
      <w:r w:rsidRPr="00AE4866">
        <w:rPr>
          <w:color w:val="000000"/>
          <w:sz w:val="28"/>
          <w:szCs w:val="26"/>
        </w:rPr>
        <w:t xml:space="preserve">Для этого на их дисконтированную величину нужно разделить дисконтированную сумму дохода. Дисконтированная рентабельность инвестиций равна 1, если дисконтированный доход равен нулю. Более высокий ее уровень обеспечивает дополнительную доходность инвестиций и, следовательно, целесообразность их реализации в данных условиях, а более низкий </w:t>
      </w:r>
      <w:r w:rsidR="00AE4866">
        <w:rPr>
          <w:color w:val="000000"/>
          <w:sz w:val="28"/>
          <w:szCs w:val="26"/>
        </w:rPr>
        <w:t>–</w:t>
      </w:r>
      <w:r w:rsidR="00AE4866" w:rsidRPr="00AE4866">
        <w:rPr>
          <w:color w:val="000000"/>
          <w:sz w:val="28"/>
          <w:szCs w:val="26"/>
        </w:rPr>
        <w:t xml:space="preserve"> </w:t>
      </w:r>
      <w:r w:rsidRPr="00AE4866">
        <w:rPr>
          <w:color w:val="000000"/>
          <w:sz w:val="28"/>
          <w:szCs w:val="26"/>
        </w:rPr>
        <w:t>неэффективность.</w:t>
      </w:r>
    </w:p>
    <w:p w:rsidR="00313A2C" w:rsidRPr="00AE4866" w:rsidRDefault="00C50819" w:rsidP="00AE4866">
      <w:pPr>
        <w:pStyle w:val="a3"/>
        <w:widowControl/>
        <w:numPr>
          <w:ilvl w:val="0"/>
          <w:numId w:val="19"/>
        </w:numPr>
        <w:shd w:val="clear" w:color="auto" w:fill="FFFFFF"/>
        <w:spacing w:line="360" w:lineRule="auto"/>
        <w:ind w:left="0" w:firstLine="709"/>
        <w:jc w:val="both"/>
        <w:rPr>
          <w:b/>
          <w:color w:val="000000"/>
          <w:sz w:val="28"/>
          <w:szCs w:val="26"/>
        </w:rPr>
      </w:pPr>
      <w:r>
        <w:rPr>
          <w:b/>
          <w:color w:val="000000"/>
          <w:sz w:val="28"/>
          <w:szCs w:val="26"/>
        </w:rPr>
        <w:br w:type="page"/>
      </w:r>
      <w:r w:rsidR="00313A2C" w:rsidRPr="00AE4866">
        <w:rPr>
          <w:b/>
          <w:color w:val="000000"/>
          <w:sz w:val="28"/>
          <w:szCs w:val="26"/>
        </w:rPr>
        <w:t>Управление текущими финансовыми операциями</w:t>
      </w:r>
    </w:p>
    <w:p w:rsidR="00C50819" w:rsidRDefault="00C50819" w:rsidP="00AE4866">
      <w:pPr>
        <w:widowControl/>
        <w:shd w:val="clear" w:color="auto" w:fill="FFFFFF"/>
        <w:spacing w:line="360" w:lineRule="auto"/>
        <w:ind w:firstLine="709"/>
        <w:jc w:val="both"/>
        <w:rPr>
          <w:color w:val="000000"/>
          <w:sz w:val="28"/>
          <w:szCs w:val="26"/>
        </w:rPr>
      </w:pP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Управление текущими финансовыми операциями в основном сводится к управлению денежным оборотом, </w:t>
      </w:r>
      <w:r w:rsidR="00AE4866">
        <w:rPr>
          <w:color w:val="000000"/>
          <w:sz w:val="28"/>
          <w:szCs w:val="26"/>
        </w:rPr>
        <w:t>т.е.</w:t>
      </w:r>
      <w:r w:rsidRPr="00AE4866">
        <w:rPr>
          <w:color w:val="000000"/>
          <w:sz w:val="28"/>
          <w:szCs w:val="26"/>
        </w:rPr>
        <w:t xml:space="preserve"> движением денег в наличной и безналичной формах. Его целями являются: ускорение поступления платежей и снижение, таким образом, дебиторской задолженности; замедление процесса погашения собственных выплат (в том числе и налоговых), </w:t>
      </w:r>
      <w:r w:rsidR="00AE4866">
        <w:rPr>
          <w:color w:val="000000"/>
          <w:sz w:val="28"/>
          <w:szCs w:val="26"/>
        </w:rPr>
        <w:t>т.е.</w:t>
      </w:r>
      <w:r w:rsidRPr="00AE4866">
        <w:rPr>
          <w:color w:val="000000"/>
          <w:sz w:val="28"/>
          <w:szCs w:val="26"/>
        </w:rPr>
        <w:t xml:space="preserve"> увеличение задолженности кредиторской; минимизация кассовых остатков наличности. Рассмотрим некоторые из этих моментов подробнее.</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i/>
          <w:iCs/>
          <w:color w:val="000000"/>
          <w:sz w:val="28"/>
          <w:szCs w:val="26"/>
        </w:rPr>
        <w:t xml:space="preserve">Дебиторская задолженность </w:t>
      </w:r>
      <w:r w:rsidRPr="00AE4866">
        <w:rPr>
          <w:color w:val="000000"/>
          <w:sz w:val="28"/>
          <w:szCs w:val="26"/>
        </w:rPr>
        <w:t>возникает во взаимоотношениях с покупателями, заказчиками, поручителями, дочерними организациями и др. и может быть сомнительной, если не обеспечена гарантиями и не погашена в срок. Поэтому состояние дебиторской задолженности должно находиться под постоянным контролем.</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Управление дебиторской задолженностью происходит, например, на основе дифференцированного подхода к партнерам. Для одних используются методы материальной заинтересованности, например, предоставление скидок в случае досрочной оплаты счетов; для других практикуется предоплата поставок.</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Методом снижения дебиторской задолженности является </w:t>
      </w:r>
      <w:r w:rsidRPr="00AE4866">
        <w:rPr>
          <w:i/>
          <w:iCs/>
          <w:color w:val="000000"/>
          <w:sz w:val="28"/>
          <w:szCs w:val="26"/>
        </w:rPr>
        <w:t xml:space="preserve">факторинг. </w:t>
      </w:r>
      <w:r w:rsidRPr="00AE4866">
        <w:rPr>
          <w:color w:val="000000"/>
          <w:sz w:val="28"/>
          <w:szCs w:val="26"/>
        </w:rPr>
        <w:t>Его суть постоит в том, что факторинговая компания или соответствующий отдел банка после необходимой проверки кредитоспособности покупателя берут на себя обязательство выплачивать продавцу причитающиеся ему деньги, независимо от их реального поступления. Таким образом, за вознаграждение они становятся собственниками неоплаченных платежных требований и возлагают на себя связанный с ними риск.</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Несмотря на достаточно высокие затраты, факторинговое обслуживание весьма выгодно продавцам, так как освобождает их от трудоемких и дорогостоящих операций по ведению счетоводства, гарантирует своевременное поступление платежей, предотвращение безнадежных долгов и др.</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Продавцы могут заключать также договоры с факторинговыми организациями о предварительной оплате ими поставок в объеме до 8</w:t>
      </w:r>
      <w:r w:rsidR="00AE4866" w:rsidRPr="00AE4866">
        <w:rPr>
          <w:color w:val="000000"/>
          <w:sz w:val="28"/>
          <w:szCs w:val="26"/>
        </w:rPr>
        <w:t>0</w:t>
      </w:r>
      <w:r w:rsidR="00AE4866">
        <w:rPr>
          <w:color w:val="000000"/>
          <w:sz w:val="28"/>
          <w:szCs w:val="26"/>
        </w:rPr>
        <w:t>%</w:t>
      </w:r>
      <w:r w:rsidRPr="00AE4866">
        <w:rPr>
          <w:color w:val="000000"/>
          <w:sz w:val="28"/>
          <w:szCs w:val="26"/>
        </w:rPr>
        <w:t xml:space="preserve"> их стоимости. Способом уменьшения дебиторской задолженности может быть также продажа безнадежных с точки зрения кредитора долгов.</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 xml:space="preserve">Управление кредиторской задолженностью имеет два направления. С одной стороны, речь идет о поисках путей законного снижения налогов (не уклонения, а именно </w:t>
      </w:r>
      <w:r w:rsidR="00AE4866">
        <w:rPr>
          <w:color w:val="000000"/>
          <w:sz w:val="28"/>
          <w:szCs w:val="26"/>
        </w:rPr>
        <w:t>–</w:t>
      </w:r>
      <w:r w:rsidR="00AE4866" w:rsidRPr="00AE4866">
        <w:rPr>
          <w:color w:val="000000"/>
          <w:sz w:val="28"/>
          <w:szCs w:val="26"/>
        </w:rPr>
        <w:t xml:space="preserve"> </w:t>
      </w:r>
      <w:r w:rsidRPr="00AE4866">
        <w:rPr>
          <w:color w:val="000000"/>
          <w:sz w:val="28"/>
          <w:szCs w:val="26"/>
        </w:rPr>
        <w:t xml:space="preserve">снижения); с другой </w:t>
      </w:r>
      <w:r w:rsidR="00AE4866">
        <w:rPr>
          <w:color w:val="000000"/>
          <w:sz w:val="28"/>
          <w:szCs w:val="26"/>
        </w:rPr>
        <w:t>–</w:t>
      </w:r>
      <w:r w:rsidR="00AE4866" w:rsidRPr="00AE4866">
        <w:rPr>
          <w:color w:val="000000"/>
          <w:sz w:val="28"/>
          <w:szCs w:val="26"/>
        </w:rPr>
        <w:t xml:space="preserve"> </w:t>
      </w:r>
      <w:r w:rsidRPr="00AE4866">
        <w:rPr>
          <w:color w:val="000000"/>
          <w:sz w:val="28"/>
          <w:szCs w:val="26"/>
        </w:rPr>
        <w:t>о нахождении способов отсрочки платежей (опять же, на законном основании). К сожалению, в настоящее время неплатежи, в том числе и по заработной плате собственным работникам, остаются хроническим явлением.</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Важное значение для финансового управления, даже в краткосрочном периоде, приобретает учет инфляции, которая обесценивает все виды поступлений, платежей и активов организации (имущества, запасов, накопленных амортизационных отчислений, прибыли и др.), в результате чего их истинная величина оказывается меньше номинальной. В то же время, инфляция завышает реальную величину налогов.</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Задачей текущего финансового управления является также предотвращение или ослабление финансовых рисков.</w:t>
      </w:r>
    </w:p>
    <w:p w:rsidR="00313A2C" w:rsidRPr="00AE4866" w:rsidRDefault="00313A2C" w:rsidP="00AE4866">
      <w:pPr>
        <w:widowControl/>
        <w:shd w:val="clear" w:color="auto" w:fill="FFFFFF"/>
        <w:spacing w:line="360" w:lineRule="auto"/>
        <w:ind w:firstLine="709"/>
        <w:jc w:val="both"/>
        <w:rPr>
          <w:color w:val="000000"/>
          <w:sz w:val="28"/>
          <w:szCs w:val="26"/>
        </w:rPr>
      </w:pPr>
      <w:r w:rsidRPr="00AE4866">
        <w:rPr>
          <w:color w:val="000000"/>
          <w:sz w:val="28"/>
          <w:szCs w:val="26"/>
        </w:rPr>
        <w:t>Для успеха финансового управления специалисты рекомендуют неукоснительно соблюдать правила осуществления финансовых операций, к которым относятся:</w:t>
      </w:r>
    </w:p>
    <w:p w:rsidR="00313A2C" w:rsidRPr="00AE4866" w:rsidRDefault="00313A2C" w:rsidP="00AE4866">
      <w:pPr>
        <w:pStyle w:val="a3"/>
        <w:widowControl/>
        <w:numPr>
          <w:ilvl w:val="0"/>
          <w:numId w:val="25"/>
        </w:numPr>
        <w:shd w:val="clear" w:color="auto" w:fill="FFFFFF"/>
        <w:spacing w:line="360" w:lineRule="auto"/>
        <w:ind w:left="0" w:firstLine="709"/>
        <w:jc w:val="both"/>
        <w:rPr>
          <w:color w:val="000000"/>
          <w:sz w:val="28"/>
          <w:szCs w:val="26"/>
        </w:rPr>
      </w:pPr>
      <w:r w:rsidRPr="00AE4866">
        <w:rPr>
          <w:color w:val="000000"/>
          <w:sz w:val="28"/>
          <w:szCs w:val="26"/>
        </w:rPr>
        <w:t>использование финансовых средств строго по назначению и в установленные сроки;</w:t>
      </w:r>
    </w:p>
    <w:p w:rsidR="00313A2C" w:rsidRPr="00AE4866" w:rsidRDefault="00313A2C" w:rsidP="00AE4866">
      <w:pPr>
        <w:pStyle w:val="a3"/>
        <w:widowControl/>
        <w:numPr>
          <w:ilvl w:val="0"/>
          <w:numId w:val="25"/>
        </w:numPr>
        <w:shd w:val="clear" w:color="auto" w:fill="FFFFFF"/>
        <w:spacing w:line="360" w:lineRule="auto"/>
        <w:ind w:left="0" w:firstLine="709"/>
        <w:jc w:val="both"/>
        <w:rPr>
          <w:color w:val="000000"/>
          <w:sz w:val="28"/>
          <w:szCs w:val="26"/>
        </w:rPr>
      </w:pPr>
      <w:r w:rsidRPr="00AE4866">
        <w:rPr>
          <w:color w:val="000000"/>
          <w:sz w:val="28"/>
          <w:szCs w:val="26"/>
        </w:rPr>
        <w:t xml:space="preserve">финансирование долгосрочных инвестиций за счет долгосрочных кредитов или собственных средств, а инвестиций с повышенным риском </w:t>
      </w:r>
      <w:r w:rsidR="00AE4866">
        <w:rPr>
          <w:color w:val="000000"/>
          <w:sz w:val="28"/>
          <w:szCs w:val="26"/>
        </w:rPr>
        <w:t>–</w:t>
      </w:r>
      <w:r w:rsidR="00AE4866" w:rsidRPr="00AE4866">
        <w:rPr>
          <w:color w:val="000000"/>
          <w:sz w:val="28"/>
          <w:szCs w:val="26"/>
        </w:rPr>
        <w:t xml:space="preserve"> </w:t>
      </w:r>
      <w:r w:rsidRPr="00AE4866">
        <w:rPr>
          <w:color w:val="000000"/>
          <w:sz w:val="28"/>
          <w:szCs w:val="26"/>
        </w:rPr>
        <w:t>только с помощью последних;</w:t>
      </w:r>
    </w:p>
    <w:p w:rsidR="00313A2C" w:rsidRPr="00AE4866" w:rsidRDefault="00313A2C" w:rsidP="00AE4866">
      <w:pPr>
        <w:pStyle w:val="a3"/>
        <w:widowControl/>
        <w:numPr>
          <w:ilvl w:val="0"/>
          <w:numId w:val="25"/>
        </w:numPr>
        <w:shd w:val="clear" w:color="auto" w:fill="FFFFFF"/>
        <w:spacing w:line="360" w:lineRule="auto"/>
        <w:ind w:left="0" w:firstLine="709"/>
        <w:jc w:val="both"/>
        <w:rPr>
          <w:color w:val="000000"/>
          <w:sz w:val="28"/>
          <w:szCs w:val="26"/>
        </w:rPr>
      </w:pPr>
      <w:r w:rsidRPr="00AE4866">
        <w:rPr>
          <w:color w:val="000000"/>
          <w:sz w:val="28"/>
          <w:szCs w:val="26"/>
        </w:rPr>
        <w:t>осуществление всех сделок только при наличии гарантий платежеспособности (собственной и контрагентов);</w:t>
      </w:r>
    </w:p>
    <w:p w:rsidR="00313A2C" w:rsidRPr="00AE4866" w:rsidRDefault="00313A2C" w:rsidP="00AE4866">
      <w:pPr>
        <w:pStyle w:val="a3"/>
        <w:widowControl/>
        <w:numPr>
          <w:ilvl w:val="0"/>
          <w:numId w:val="25"/>
        </w:numPr>
        <w:shd w:val="clear" w:color="auto" w:fill="FFFFFF"/>
        <w:spacing w:line="360" w:lineRule="auto"/>
        <w:ind w:left="0" w:firstLine="709"/>
        <w:jc w:val="both"/>
        <w:rPr>
          <w:color w:val="000000"/>
          <w:sz w:val="28"/>
          <w:szCs w:val="26"/>
        </w:rPr>
      </w:pPr>
      <w:r w:rsidRPr="00AE4866">
        <w:rPr>
          <w:color w:val="000000"/>
          <w:sz w:val="28"/>
          <w:szCs w:val="26"/>
        </w:rPr>
        <w:t>выбор способов инвестирования, приносящих максимальный эффект;</w:t>
      </w:r>
    </w:p>
    <w:p w:rsidR="00313A2C" w:rsidRPr="00AE4866" w:rsidRDefault="00313A2C" w:rsidP="00AE4866">
      <w:pPr>
        <w:pStyle w:val="a3"/>
        <w:widowControl/>
        <w:numPr>
          <w:ilvl w:val="0"/>
          <w:numId w:val="25"/>
        </w:numPr>
        <w:shd w:val="clear" w:color="auto" w:fill="FFFFFF"/>
        <w:spacing w:line="360" w:lineRule="auto"/>
        <w:ind w:left="0" w:firstLine="709"/>
        <w:jc w:val="both"/>
        <w:rPr>
          <w:color w:val="000000"/>
          <w:sz w:val="28"/>
          <w:szCs w:val="26"/>
        </w:rPr>
      </w:pPr>
      <w:r w:rsidRPr="00AE4866">
        <w:rPr>
          <w:color w:val="000000"/>
          <w:sz w:val="28"/>
          <w:szCs w:val="26"/>
        </w:rPr>
        <w:t xml:space="preserve">продажа, по возможности, за наличные, а покупка </w:t>
      </w:r>
      <w:r w:rsidR="00AE4866">
        <w:rPr>
          <w:color w:val="000000"/>
          <w:sz w:val="28"/>
          <w:szCs w:val="26"/>
        </w:rPr>
        <w:t>–</w:t>
      </w:r>
      <w:r w:rsidR="00AE4866" w:rsidRPr="00AE4866">
        <w:rPr>
          <w:color w:val="000000"/>
          <w:sz w:val="28"/>
          <w:szCs w:val="26"/>
        </w:rPr>
        <w:t xml:space="preserve"> </w:t>
      </w:r>
      <w:r w:rsidRPr="00AE4866">
        <w:rPr>
          <w:color w:val="000000"/>
          <w:sz w:val="28"/>
          <w:szCs w:val="26"/>
        </w:rPr>
        <w:t>в кредит (наличные поступления важнее обещанной прибыли);</w:t>
      </w:r>
    </w:p>
    <w:p w:rsidR="00313A2C" w:rsidRPr="00AE4866" w:rsidRDefault="00313A2C" w:rsidP="00AE4866">
      <w:pPr>
        <w:pStyle w:val="a3"/>
        <w:widowControl/>
        <w:numPr>
          <w:ilvl w:val="0"/>
          <w:numId w:val="25"/>
        </w:numPr>
        <w:shd w:val="clear" w:color="auto" w:fill="FFFFFF"/>
        <w:spacing w:line="360" w:lineRule="auto"/>
        <w:ind w:left="0" w:firstLine="709"/>
        <w:jc w:val="both"/>
        <w:rPr>
          <w:color w:val="000000"/>
          <w:sz w:val="28"/>
          <w:szCs w:val="26"/>
        </w:rPr>
      </w:pPr>
      <w:r w:rsidRPr="00AE4866">
        <w:rPr>
          <w:color w:val="000000"/>
          <w:sz w:val="28"/>
          <w:szCs w:val="26"/>
        </w:rPr>
        <w:t xml:space="preserve">кредитование других на минимальный срок, а привлечение кредитов </w:t>
      </w:r>
      <w:r w:rsidR="00AE4866">
        <w:rPr>
          <w:color w:val="000000"/>
          <w:sz w:val="28"/>
          <w:szCs w:val="26"/>
        </w:rPr>
        <w:t>–</w:t>
      </w:r>
      <w:r w:rsidR="00AE4866" w:rsidRPr="00AE4866">
        <w:rPr>
          <w:color w:val="000000"/>
          <w:sz w:val="28"/>
          <w:szCs w:val="26"/>
        </w:rPr>
        <w:t xml:space="preserve"> </w:t>
      </w:r>
      <w:r w:rsidRPr="00AE4866">
        <w:rPr>
          <w:color w:val="000000"/>
          <w:sz w:val="28"/>
          <w:szCs w:val="26"/>
        </w:rPr>
        <w:t>на максимальный;</w:t>
      </w:r>
    </w:p>
    <w:p w:rsidR="00313A2C" w:rsidRPr="00AE4866" w:rsidRDefault="00313A2C" w:rsidP="00AE4866">
      <w:pPr>
        <w:pStyle w:val="a3"/>
        <w:widowControl/>
        <w:numPr>
          <w:ilvl w:val="0"/>
          <w:numId w:val="25"/>
        </w:numPr>
        <w:shd w:val="clear" w:color="auto" w:fill="FFFFFF"/>
        <w:spacing w:line="360" w:lineRule="auto"/>
        <w:ind w:left="0" w:firstLine="709"/>
        <w:jc w:val="both"/>
        <w:rPr>
          <w:color w:val="000000"/>
          <w:sz w:val="28"/>
          <w:szCs w:val="26"/>
        </w:rPr>
      </w:pPr>
      <w:r w:rsidRPr="00AE4866">
        <w:rPr>
          <w:color w:val="000000"/>
          <w:sz w:val="28"/>
          <w:szCs w:val="26"/>
        </w:rPr>
        <w:t>сближение сроков получения и использования средств;</w:t>
      </w:r>
    </w:p>
    <w:p w:rsidR="00313A2C" w:rsidRPr="00AE4866" w:rsidRDefault="00313A2C" w:rsidP="00AE4866">
      <w:pPr>
        <w:pStyle w:val="a3"/>
        <w:widowControl/>
        <w:numPr>
          <w:ilvl w:val="0"/>
          <w:numId w:val="25"/>
        </w:numPr>
        <w:shd w:val="clear" w:color="auto" w:fill="FFFFFF"/>
        <w:spacing w:line="360" w:lineRule="auto"/>
        <w:ind w:left="0" w:firstLine="709"/>
        <w:jc w:val="both"/>
        <w:rPr>
          <w:color w:val="000000"/>
          <w:sz w:val="28"/>
          <w:szCs w:val="26"/>
        </w:rPr>
      </w:pPr>
      <w:r w:rsidRPr="00AE4866">
        <w:rPr>
          <w:color w:val="000000"/>
          <w:sz w:val="28"/>
          <w:szCs w:val="26"/>
        </w:rPr>
        <w:t>снижение затрат на безвозвратное финансирование.</w:t>
      </w:r>
    </w:p>
    <w:p w:rsidR="00313A2C" w:rsidRPr="00AE4866" w:rsidRDefault="00313A2C" w:rsidP="00AE4866">
      <w:pPr>
        <w:widowControl/>
        <w:shd w:val="clear" w:color="auto" w:fill="FFFFFF"/>
        <w:spacing w:line="360" w:lineRule="auto"/>
        <w:ind w:firstLine="709"/>
        <w:jc w:val="both"/>
        <w:rPr>
          <w:color w:val="000000"/>
          <w:sz w:val="28"/>
          <w:szCs w:val="26"/>
        </w:rPr>
      </w:pPr>
    </w:p>
    <w:p w:rsidR="00C50819" w:rsidRDefault="00C50819" w:rsidP="00AE4866">
      <w:pPr>
        <w:widowControl/>
        <w:spacing w:line="360" w:lineRule="auto"/>
        <w:ind w:firstLine="709"/>
        <w:jc w:val="both"/>
        <w:rPr>
          <w:b/>
          <w:color w:val="000000"/>
          <w:sz w:val="28"/>
          <w:szCs w:val="26"/>
        </w:rPr>
      </w:pPr>
    </w:p>
    <w:p w:rsidR="00313A2C" w:rsidRDefault="00C50819" w:rsidP="00AE4866">
      <w:pPr>
        <w:widowControl/>
        <w:spacing w:line="360" w:lineRule="auto"/>
        <w:ind w:firstLine="709"/>
        <w:jc w:val="both"/>
        <w:rPr>
          <w:b/>
          <w:color w:val="000000"/>
          <w:sz w:val="28"/>
          <w:szCs w:val="26"/>
        </w:rPr>
      </w:pPr>
      <w:r>
        <w:rPr>
          <w:b/>
          <w:color w:val="000000"/>
          <w:sz w:val="28"/>
          <w:szCs w:val="26"/>
        </w:rPr>
        <w:br w:type="page"/>
      </w:r>
      <w:r w:rsidR="00313A2C" w:rsidRPr="00AE4866">
        <w:rPr>
          <w:b/>
          <w:color w:val="000000"/>
          <w:sz w:val="28"/>
          <w:szCs w:val="26"/>
        </w:rPr>
        <w:t>Список литературы</w:t>
      </w:r>
    </w:p>
    <w:p w:rsidR="00C50819" w:rsidRPr="00AE4866" w:rsidRDefault="00C50819" w:rsidP="00AE4866">
      <w:pPr>
        <w:widowControl/>
        <w:spacing w:line="360" w:lineRule="auto"/>
        <w:ind w:firstLine="709"/>
        <w:jc w:val="both"/>
        <w:rPr>
          <w:b/>
          <w:color w:val="000000"/>
          <w:sz w:val="28"/>
          <w:szCs w:val="26"/>
        </w:rPr>
      </w:pPr>
    </w:p>
    <w:p w:rsidR="00313A2C" w:rsidRPr="00AE4866" w:rsidRDefault="00AE4866" w:rsidP="00C50819">
      <w:pPr>
        <w:pStyle w:val="a3"/>
        <w:widowControl/>
        <w:numPr>
          <w:ilvl w:val="0"/>
          <w:numId w:val="26"/>
        </w:numPr>
        <w:tabs>
          <w:tab w:val="left" w:pos="300"/>
        </w:tabs>
        <w:autoSpaceDE/>
        <w:autoSpaceDN/>
        <w:adjustRightInd/>
        <w:spacing w:line="360" w:lineRule="auto"/>
        <w:ind w:left="0" w:firstLine="0"/>
        <w:jc w:val="both"/>
        <w:rPr>
          <w:color w:val="000000"/>
          <w:sz w:val="28"/>
          <w:szCs w:val="26"/>
        </w:rPr>
      </w:pPr>
      <w:r w:rsidRPr="00AE4866">
        <w:rPr>
          <w:color w:val="000000"/>
          <w:sz w:val="28"/>
          <w:szCs w:val="26"/>
        </w:rPr>
        <w:t>Абчук</w:t>
      </w:r>
      <w:r>
        <w:rPr>
          <w:color w:val="000000"/>
          <w:sz w:val="28"/>
          <w:szCs w:val="26"/>
        </w:rPr>
        <w:t> </w:t>
      </w:r>
      <w:r w:rsidRPr="00AE4866">
        <w:rPr>
          <w:color w:val="000000"/>
          <w:sz w:val="28"/>
          <w:szCs w:val="26"/>
        </w:rPr>
        <w:t>В.А.</w:t>
      </w:r>
      <w:r>
        <w:rPr>
          <w:color w:val="000000"/>
          <w:sz w:val="28"/>
          <w:szCs w:val="26"/>
        </w:rPr>
        <w:t> </w:t>
      </w:r>
      <w:r w:rsidRPr="00AE4866">
        <w:rPr>
          <w:color w:val="000000"/>
          <w:sz w:val="28"/>
          <w:szCs w:val="26"/>
        </w:rPr>
        <w:t>Лекции</w:t>
      </w:r>
      <w:r w:rsidR="00313A2C" w:rsidRPr="00AE4866">
        <w:rPr>
          <w:color w:val="000000"/>
          <w:sz w:val="28"/>
          <w:szCs w:val="26"/>
        </w:rPr>
        <w:t xml:space="preserve"> по менеджменту: Ре</w:t>
      </w:r>
      <w:r w:rsidR="00C50819">
        <w:rPr>
          <w:color w:val="000000"/>
          <w:sz w:val="28"/>
          <w:szCs w:val="26"/>
        </w:rPr>
        <w:t>шение. Предвидение. Риск. – СПб</w:t>
      </w:r>
      <w:r w:rsidR="00313A2C" w:rsidRPr="00AE4866">
        <w:rPr>
          <w:color w:val="000000"/>
          <w:sz w:val="28"/>
          <w:szCs w:val="26"/>
        </w:rPr>
        <w:t>, 1999</w:t>
      </w:r>
    </w:p>
    <w:p w:rsidR="00313A2C" w:rsidRPr="00AE4866" w:rsidRDefault="00AE4866" w:rsidP="00C50819">
      <w:pPr>
        <w:pStyle w:val="a3"/>
        <w:widowControl/>
        <w:numPr>
          <w:ilvl w:val="0"/>
          <w:numId w:val="26"/>
        </w:numPr>
        <w:tabs>
          <w:tab w:val="left" w:pos="300"/>
        </w:tabs>
        <w:autoSpaceDE/>
        <w:autoSpaceDN/>
        <w:adjustRightInd/>
        <w:spacing w:line="360" w:lineRule="auto"/>
        <w:ind w:left="0" w:firstLine="0"/>
        <w:jc w:val="both"/>
        <w:rPr>
          <w:color w:val="000000"/>
          <w:sz w:val="28"/>
          <w:szCs w:val="26"/>
        </w:rPr>
      </w:pPr>
      <w:r w:rsidRPr="00AE4866">
        <w:rPr>
          <w:color w:val="000000"/>
          <w:sz w:val="28"/>
          <w:szCs w:val="26"/>
        </w:rPr>
        <w:t>Албастова</w:t>
      </w:r>
      <w:r>
        <w:rPr>
          <w:color w:val="000000"/>
          <w:sz w:val="28"/>
          <w:szCs w:val="26"/>
        </w:rPr>
        <w:t> </w:t>
      </w:r>
      <w:r w:rsidRPr="00AE4866">
        <w:rPr>
          <w:color w:val="000000"/>
          <w:sz w:val="28"/>
          <w:szCs w:val="26"/>
        </w:rPr>
        <w:t>Л.Н.</w:t>
      </w:r>
      <w:r>
        <w:rPr>
          <w:color w:val="000000"/>
          <w:sz w:val="28"/>
          <w:szCs w:val="26"/>
        </w:rPr>
        <w:t> </w:t>
      </w:r>
      <w:r w:rsidRPr="00AE4866">
        <w:rPr>
          <w:color w:val="000000"/>
          <w:sz w:val="28"/>
          <w:szCs w:val="26"/>
        </w:rPr>
        <w:t>Технология</w:t>
      </w:r>
      <w:r w:rsidR="00313A2C" w:rsidRPr="00AE4866">
        <w:rPr>
          <w:color w:val="000000"/>
          <w:sz w:val="28"/>
          <w:szCs w:val="26"/>
        </w:rPr>
        <w:t xml:space="preserve"> Эффективного менеджмента. – М., 2000</w:t>
      </w:r>
    </w:p>
    <w:p w:rsidR="00313A2C" w:rsidRPr="00AE4866" w:rsidRDefault="00313A2C" w:rsidP="00C50819">
      <w:pPr>
        <w:pStyle w:val="a3"/>
        <w:widowControl/>
        <w:numPr>
          <w:ilvl w:val="0"/>
          <w:numId w:val="26"/>
        </w:numPr>
        <w:tabs>
          <w:tab w:val="left" w:pos="300"/>
        </w:tabs>
        <w:autoSpaceDE/>
        <w:autoSpaceDN/>
        <w:adjustRightInd/>
        <w:spacing w:line="360" w:lineRule="auto"/>
        <w:ind w:left="0" w:firstLine="0"/>
        <w:jc w:val="both"/>
        <w:rPr>
          <w:color w:val="000000"/>
          <w:sz w:val="28"/>
          <w:szCs w:val="26"/>
        </w:rPr>
      </w:pPr>
      <w:r w:rsidRPr="00AE4866">
        <w:rPr>
          <w:color w:val="000000"/>
          <w:sz w:val="28"/>
          <w:szCs w:val="26"/>
        </w:rPr>
        <w:t>Бойделл Т. Как улучшить управление организацией. – М., 2001</w:t>
      </w:r>
    </w:p>
    <w:p w:rsidR="00313A2C" w:rsidRPr="00AE4866" w:rsidRDefault="00313A2C" w:rsidP="00C50819">
      <w:pPr>
        <w:pStyle w:val="a3"/>
        <w:widowControl/>
        <w:numPr>
          <w:ilvl w:val="0"/>
          <w:numId w:val="26"/>
        </w:numPr>
        <w:tabs>
          <w:tab w:val="left" w:pos="300"/>
        </w:tabs>
        <w:autoSpaceDE/>
        <w:autoSpaceDN/>
        <w:adjustRightInd/>
        <w:spacing w:line="360" w:lineRule="auto"/>
        <w:ind w:left="0" w:firstLine="0"/>
        <w:jc w:val="both"/>
        <w:rPr>
          <w:color w:val="000000"/>
          <w:sz w:val="28"/>
          <w:szCs w:val="26"/>
        </w:rPr>
      </w:pPr>
      <w:r w:rsidRPr="00AE4866">
        <w:rPr>
          <w:color w:val="000000"/>
          <w:sz w:val="28"/>
          <w:szCs w:val="26"/>
        </w:rPr>
        <w:t>Бреддик У. Менеджмент в организации. – М, 1999.</w:t>
      </w:r>
    </w:p>
    <w:p w:rsidR="00313A2C" w:rsidRPr="00AE4866" w:rsidRDefault="00AE4866" w:rsidP="00C50819">
      <w:pPr>
        <w:pStyle w:val="a3"/>
        <w:widowControl/>
        <w:numPr>
          <w:ilvl w:val="0"/>
          <w:numId w:val="26"/>
        </w:numPr>
        <w:tabs>
          <w:tab w:val="left" w:pos="300"/>
        </w:tabs>
        <w:autoSpaceDE/>
        <w:autoSpaceDN/>
        <w:adjustRightInd/>
        <w:spacing w:line="360" w:lineRule="auto"/>
        <w:ind w:left="0" w:firstLine="0"/>
        <w:jc w:val="both"/>
        <w:rPr>
          <w:color w:val="000000"/>
          <w:sz w:val="28"/>
          <w:szCs w:val="26"/>
        </w:rPr>
      </w:pPr>
      <w:r w:rsidRPr="00AE4866">
        <w:rPr>
          <w:color w:val="000000"/>
          <w:sz w:val="28"/>
          <w:szCs w:val="26"/>
        </w:rPr>
        <w:t>Виханский</w:t>
      </w:r>
      <w:r>
        <w:rPr>
          <w:color w:val="000000"/>
          <w:sz w:val="28"/>
          <w:szCs w:val="26"/>
        </w:rPr>
        <w:t> </w:t>
      </w:r>
      <w:r w:rsidRPr="00AE4866">
        <w:rPr>
          <w:color w:val="000000"/>
          <w:sz w:val="28"/>
          <w:szCs w:val="26"/>
        </w:rPr>
        <w:t>О.С.</w:t>
      </w:r>
      <w:r w:rsidR="00313A2C" w:rsidRPr="00AE4866">
        <w:rPr>
          <w:color w:val="000000"/>
          <w:sz w:val="28"/>
          <w:szCs w:val="26"/>
        </w:rPr>
        <w:t xml:space="preserve">, </w:t>
      </w:r>
      <w:r w:rsidRPr="00AE4866">
        <w:rPr>
          <w:color w:val="000000"/>
          <w:sz w:val="28"/>
          <w:szCs w:val="26"/>
        </w:rPr>
        <w:t>Наумов</w:t>
      </w:r>
      <w:r>
        <w:rPr>
          <w:color w:val="000000"/>
          <w:sz w:val="28"/>
          <w:szCs w:val="26"/>
        </w:rPr>
        <w:t> </w:t>
      </w:r>
      <w:r w:rsidRPr="00AE4866">
        <w:rPr>
          <w:color w:val="000000"/>
          <w:sz w:val="28"/>
          <w:szCs w:val="26"/>
        </w:rPr>
        <w:t>А.И.</w:t>
      </w:r>
      <w:r>
        <w:rPr>
          <w:color w:val="000000"/>
          <w:sz w:val="28"/>
          <w:szCs w:val="26"/>
        </w:rPr>
        <w:t> </w:t>
      </w:r>
      <w:r w:rsidRPr="00AE4866">
        <w:rPr>
          <w:color w:val="000000"/>
          <w:sz w:val="28"/>
          <w:szCs w:val="26"/>
        </w:rPr>
        <w:t>Менеджмент</w:t>
      </w:r>
      <w:r w:rsidR="00313A2C" w:rsidRPr="00AE4866">
        <w:rPr>
          <w:color w:val="000000"/>
          <w:sz w:val="28"/>
          <w:szCs w:val="26"/>
        </w:rPr>
        <w:t>: человек, стратегия, организация, процесс. – М., 2002</w:t>
      </w:r>
      <w:bookmarkStart w:id="0" w:name="_GoBack"/>
      <w:bookmarkEnd w:id="0"/>
    </w:p>
    <w:sectPr w:rsidR="00313A2C" w:rsidRPr="00AE4866" w:rsidSect="00AE4866">
      <w:pgSz w:w="11909" w:h="16834"/>
      <w:pgMar w:top="1134" w:right="850" w:bottom="1134" w:left="1701" w:header="720" w:footer="720" w:gutter="0"/>
      <w:cols w:space="60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64F6"/>
    <w:multiLevelType w:val="singleLevel"/>
    <w:tmpl w:val="09A2CCD0"/>
    <w:lvl w:ilvl="0">
      <w:start w:val="1"/>
      <w:numFmt w:val="decimal"/>
      <w:lvlText w:val="1.%1."/>
      <w:legacy w:legacy="1" w:legacySpace="0" w:legacyIndent="365"/>
      <w:lvlJc w:val="left"/>
      <w:rPr>
        <w:rFonts w:ascii="Times New Roman" w:hAnsi="Times New Roman" w:cs="Times New Roman" w:hint="default"/>
      </w:rPr>
    </w:lvl>
  </w:abstractNum>
  <w:abstractNum w:abstractNumId="1">
    <w:nsid w:val="083E50F1"/>
    <w:multiLevelType w:val="hybridMultilevel"/>
    <w:tmpl w:val="CB12F49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08B83BC2"/>
    <w:multiLevelType w:val="hybridMultilevel"/>
    <w:tmpl w:val="75106E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81BF8"/>
    <w:multiLevelType w:val="hybridMultilevel"/>
    <w:tmpl w:val="7A904BC8"/>
    <w:lvl w:ilvl="0" w:tplc="7EB08972">
      <w:start w:val="3"/>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0AA50E80"/>
    <w:multiLevelType w:val="singleLevel"/>
    <w:tmpl w:val="0AF484DE"/>
    <w:lvl w:ilvl="0">
      <w:start w:val="1"/>
      <w:numFmt w:val="decimal"/>
      <w:lvlText w:val="%1)"/>
      <w:legacy w:legacy="1" w:legacySpace="0" w:legacyIndent="212"/>
      <w:lvlJc w:val="left"/>
      <w:rPr>
        <w:rFonts w:ascii="Times New Roman" w:hAnsi="Times New Roman" w:cs="Times New Roman" w:hint="default"/>
      </w:rPr>
    </w:lvl>
  </w:abstractNum>
  <w:abstractNum w:abstractNumId="5">
    <w:nsid w:val="161E2338"/>
    <w:multiLevelType w:val="hybridMultilevel"/>
    <w:tmpl w:val="A7FE40B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FE603BA"/>
    <w:multiLevelType w:val="hybridMultilevel"/>
    <w:tmpl w:val="70FE1F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1D80AD7"/>
    <w:multiLevelType w:val="hybridMultilevel"/>
    <w:tmpl w:val="166ECC4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7CE5087"/>
    <w:multiLevelType w:val="hybridMultilevel"/>
    <w:tmpl w:val="FE06BC3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88A6311"/>
    <w:multiLevelType w:val="hybridMultilevel"/>
    <w:tmpl w:val="224E8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E0A6EB9"/>
    <w:multiLevelType w:val="hybridMultilevel"/>
    <w:tmpl w:val="ECE0D79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997107A"/>
    <w:multiLevelType w:val="singleLevel"/>
    <w:tmpl w:val="EF8C7E1C"/>
    <w:lvl w:ilvl="0">
      <w:start w:val="1"/>
      <w:numFmt w:val="decimal"/>
      <w:lvlText w:val="2.%1."/>
      <w:legacy w:legacy="1" w:legacySpace="0" w:legacyIndent="375"/>
      <w:lvlJc w:val="left"/>
      <w:rPr>
        <w:rFonts w:ascii="Times New Roman" w:hAnsi="Times New Roman" w:cs="Times New Roman" w:hint="default"/>
      </w:rPr>
    </w:lvl>
  </w:abstractNum>
  <w:abstractNum w:abstractNumId="12">
    <w:nsid w:val="3F71035D"/>
    <w:multiLevelType w:val="hybridMultilevel"/>
    <w:tmpl w:val="54E65A2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8AE73A7"/>
    <w:multiLevelType w:val="singleLevel"/>
    <w:tmpl w:val="2416E206"/>
    <w:lvl w:ilvl="0">
      <w:start w:val="1"/>
      <w:numFmt w:val="decimal"/>
      <w:lvlText w:val="%1)"/>
      <w:legacy w:legacy="1" w:legacySpace="0" w:legacyIndent="235"/>
      <w:lvlJc w:val="left"/>
      <w:rPr>
        <w:rFonts w:ascii="Times New Roman" w:hAnsi="Times New Roman" w:cs="Times New Roman" w:hint="default"/>
      </w:rPr>
    </w:lvl>
  </w:abstractNum>
  <w:abstractNum w:abstractNumId="14">
    <w:nsid w:val="5218297A"/>
    <w:multiLevelType w:val="hybridMultilevel"/>
    <w:tmpl w:val="EAF8E5A2"/>
    <w:lvl w:ilvl="0" w:tplc="C122D1D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528219E3"/>
    <w:multiLevelType w:val="singleLevel"/>
    <w:tmpl w:val="C67E52E0"/>
    <w:lvl w:ilvl="0">
      <w:start w:val="1"/>
      <w:numFmt w:val="decimal"/>
      <w:lvlText w:val="%1)"/>
      <w:legacy w:legacy="1" w:legacySpace="0" w:legacyIndent="211"/>
      <w:lvlJc w:val="left"/>
      <w:rPr>
        <w:rFonts w:ascii="Times New Roman" w:hAnsi="Times New Roman" w:cs="Times New Roman" w:hint="default"/>
      </w:rPr>
    </w:lvl>
  </w:abstractNum>
  <w:abstractNum w:abstractNumId="16">
    <w:nsid w:val="540768E6"/>
    <w:multiLevelType w:val="hybridMultilevel"/>
    <w:tmpl w:val="1ED6818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003A1B"/>
    <w:multiLevelType w:val="hybridMultilevel"/>
    <w:tmpl w:val="959C05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2F5F14"/>
    <w:multiLevelType w:val="hybridMultilevel"/>
    <w:tmpl w:val="770A2210"/>
    <w:lvl w:ilvl="0" w:tplc="11986A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64347AB3"/>
    <w:multiLevelType w:val="multilevel"/>
    <w:tmpl w:val="3DB0E72A"/>
    <w:lvl w:ilvl="0">
      <w:start w:val="1"/>
      <w:numFmt w:val="decimal"/>
      <w:lvlText w:val="%1."/>
      <w:legacy w:legacy="1" w:legacySpace="0" w:legacyIndent="245"/>
      <w:lvlJc w:val="left"/>
      <w:rPr>
        <w:rFonts w:ascii="Times New Roman" w:hAnsi="Times New Roman"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20">
    <w:nsid w:val="6A766FCF"/>
    <w:multiLevelType w:val="singleLevel"/>
    <w:tmpl w:val="4E7C60B8"/>
    <w:lvl w:ilvl="0">
      <w:start w:val="1"/>
      <w:numFmt w:val="decimal"/>
      <w:lvlText w:val="%1)"/>
      <w:legacy w:legacy="1" w:legacySpace="0" w:legacyIndent="201"/>
      <w:lvlJc w:val="left"/>
      <w:rPr>
        <w:rFonts w:ascii="Times New Roman" w:hAnsi="Times New Roman" w:cs="Times New Roman" w:hint="default"/>
      </w:rPr>
    </w:lvl>
  </w:abstractNum>
  <w:abstractNum w:abstractNumId="21">
    <w:nsid w:val="6DFA4FB8"/>
    <w:multiLevelType w:val="singleLevel"/>
    <w:tmpl w:val="78607302"/>
    <w:lvl w:ilvl="0">
      <w:start w:val="3"/>
      <w:numFmt w:val="decimal"/>
      <w:lvlText w:val="%1)"/>
      <w:legacy w:legacy="1" w:legacySpace="0" w:legacyIndent="212"/>
      <w:lvlJc w:val="left"/>
      <w:rPr>
        <w:rFonts w:ascii="Times New Roman" w:hAnsi="Times New Roman" w:cs="Times New Roman" w:hint="default"/>
      </w:rPr>
    </w:lvl>
  </w:abstractNum>
  <w:abstractNum w:abstractNumId="22">
    <w:nsid w:val="71675F82"/>
    <w:multiLevelType w:val="hybridMultilevel"/>
    <w:tmpl w:val="A67EC1E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2B2594D"/>
    <w:multiLevelType w:val="hybridMultilevel"/>
    <w:tmpl w:val="46743ED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8051D06"/>
    <w:multiLevelType w:val="hybridMultilevel"/>
    <w:tmpl w:val="6CA8FA3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1F7A7A"/>
    <w:multiLevelType w:val="singleLevel"/>
    <w:tmpl w:val="940E5826"/>
    <w:lvl w:ilvl="0">
      <w:start w:val="1"/>
      <w:numFmt w:val="decimal"/>
      <w:lvlText w:val="%1)"/>
      <w:legacy w:legacy="1" w:legacySpace="0" w:legacyIndent="216"/>
      <w:lvlJc w:val="left"/>
      <w:rPr>
        <w:rFonts w:ascii="Times New Roman" w:hAnsi="Times New Roman" w:cs="Times New Roman" w:hint="default"/>
      </w:rPr>
    </w:lvl>
  </w:abstractNum>
  <w:num w:numId="1">
    <w:abstractNumId w:val="15"/>
  </w:num>
  <w:num w:numId="2">
    <w:abstractNumId w:val="20"/>
  </w:num>
  <w:num w:numId="3">
    <w:abstractNumId w:val="25"/>
  </w:num>
  <w:num w:numId="4">
    <w:abstractNumId w:val="0"/>
  </w:num>
  <w:num w:numId="5">
    <w:abstractNumId w:val="11"/>
  </w:num>
  <w:num w:numId="6">
    <w:abstractNumId w:val="18"/>
  </w:num>
  <w:num w:numId="7">
    <w:abstractNumId w:val="7"/>
  </w:num>
  <w:num w:numId="8">
    <w:abstractNumId w:val="10"/>
  </w:num>
  <w:num w:numId="9">
    <w:abstractNumId w:val="6"/>
  </w:num>
  <w:num w:numId="10">
    <w:abstractNumId w:val="5"/>
  </w:num>
  <w:num w:numId="11">
    <w:abstractNumId w:val="2"/>
  </w:num>
  <w:num w:numId="12">
    <w:abstractNumId w:val="16"/>
  </w:num>
  <w:num w:numId="13">
    <w:abstractNumId w:val="24"/>
  </w:num>
  <w:num w:numId="14">
    <w:abstractNumId w:val="17"/>
  </w:num>
  <w:num w:numId="15">
    <w:abstractNumId w:val="1"/>
  </w:num>
  <w:num w:numId="16">
    <w:abstractNumId w:val="8"/>
  </w:num>
  <w:num w:numId="17">
    <w:abstractNumId w:val="22"/>
  </w:num>
  <w:num w:numId="18">
    <w:abstractNumId w:val="3"/>
  </w:num>
  <w:num w:numId="19">
    <w:abstractNumId w:val="19"/>
  </w:num>
  <w:num w:numId="20">
    <w:abstractNumId w:val="4"/>
  </w:num>
  <w:num w:numId="21">
    <w:abstractNumId w:val="21"/>
  </w:num>
  <w:num w:numId="22">
    <w:abstractNumId w:val="13"/>
  </w:num>
  <w:num w:numId="23">
    <w:abstractNumId w:val="14"/>
  </w:num>
  <w:num w:numId="24">
    <w:abstractNumId w:val="23"/>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5DB"/>
    <w:rsid w:val="000A19ED"/>
    <w:rsid w:val="00313A2C"/>
    <w:rsid w:val="004D64F9"/>
    <w:rsid w:val="00516F87"/>
    <w:rsid w:val="009D56CC"/>
    <w:rsid w:val="00AE4866"/>
    <w:rsid w:val="00B86626"/>
    <w:rsid w:val="00C50819"/>
    <w:rsid w:val="00C755DB"/>
    <w:rsid w:val="00DC46BB"/>
    <w:rsid w:val="00E41091"/>
    <w:rsid w:val="00F61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ules>
    </o:shapelayout>
  </w:shapeDefaults>
  <w:decimalSymbol w:val=","/>
  <w:listSeparator w:val=";"/>
  <w14:defaultImageDpi w14:val="0"/>
  <w15:chartTrackingRefBased/>
  <w15:docId w15:val="{6EB0E52E-5BE6-4DEC-910A-6915A71C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5DB"/>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5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4371</Words>
  <Characters>24920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Org.inc - www.We-Try.Ru</Company>
  <LinksUpToDate>false</LinksUpToDate>
  <CharactersWithSpaces>29233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dc:description/>
  <cp:lastModifiedBy>admin</cp:lastModifiedBy>
  <cp:revision>2</cp:revision>
  <dcterms:created xsi:type="dcterms:W3CDTF">2014-02-28T16:35:00Z</dcterms:created>
  <dcterms:modified xsi:type="dcterms:W3CDTF">2014-02-28T16:35:00Z</dcterms:modified>
</cp:coreProperties>
</file>