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384ACB" w:rsidRDefault="00384ACB" w:rsidP="00384ACB">
      <w:pPr>
        <w:pStyle w:val="a7"/>
        <w:jc w:val="center"/>
      </w:pPr>
    </w:p>
    <w:p w:rsidR="00D800CE" w:rsidRPr="00384ACB" w:rsidRDefault="00D800CE" w:rsidP="00384ACB">
      <w:pPr>
        <w:pStyle w:val="a7"/>
        <w:jc w:val="center"/>
      </w:pPr>
      <w:r w:rsidRPr="00384ACB">
        <w:t>Основы жилищных правоотношений</w:t>
      </w:r>
    </w:p>
    <w:p w:rsidR="00D800CE" w:rsidRPr="00384ACB" w:rsidRDefault="00D800CE" w:rsidP="00384ACB">
      <w:pPr>
        <w:pStyle w:val="a7"/>
      </w:pPr>
    </w:p>
    <w:p w:rsidR="00D800CE" w:rsidRPr="00384ACB" w:rsidRDefault="00384ACB" w:rsidP="00384ACB">
      <w:pPr>
        <w:pStyle w:val="a7"/>
      </w:pPr>
      <w:r w:rsidRPr="00384ACB">
        <w:br w:type="page"/>
        <w:t>Содержание</w:t>
      </w:r>
    </w:p>
    <w:p w:rsidR="00384ACB" w:rsidRDefault="00384ACB" w:rsidP="00384ACB">
      <w:pPr>
        <w:pStyle w:val="a7"/>
      </w:pPr>
    </w:p>
    <w:p w:rsidR="00384ACB" w:rsidRPr="00E60962" w:rsidRDefault="00384ACB" w:rsidP="00384ACB">
      <w:pPr>
        <w:pStyle w:val="a8"/>
        <w:tabs>
          <w:tab w:val="clear" w:pos="9072"/>
          <w:tab w:val="left" w:leader="dot" w:pos="9214"/>
        </w:tabs>
        <w:rPr>
          <w:szCs w:val="22"/>
        </w:rPr>
      </w:pPr>
      <w:r w:rsidRPr="00A37B79">
        <w:rPr>
          <w:rStyle w:val="a3"/>
          <w:color w:val="auto"/>
          <w:u w:val="none"/>
        </w:rPr>
        <w:t>1. Жилищные правоотношения. Права, обязанности, ответственность участников жилищных правоотношений</w:t>
      </w:r>
      <w:r w:rsidRPr="00384ACB">
        <w:rPr>
          <w:webHidden/>
        </w:rPr>
        <w:tab/>
        <w:t>3</w:t>
      </w:r>
    </w:p>
    <w:p w:rsidR="00384ACB" w:rsidRPr="00E60962" w:rsidRDefault="00384ACB" w:rsidP="00384ACB">
      <w:pPr>
        <w:pStyle w:val="a8"/>
        <w:tabs>
          <w:tab w:val="clear" w:pos="9072"/>
          <w:tab w:val="left" w:leader="dot" w:pos="9214"/>
        </w:tabs>
        <w:rPr>
          <w:szCs w:val="22"/>
        </w:rPr>
      </w:pPr>
      <w:r w:rsidRPr="00A37B79">
        <w:rPr>
          <w:rStyle w:val="a3"/>
          <w:color w:val="auto"/>
          <w:u w:val="none"/>
        </w:rPr>
        <w:t>2. Жилищное законодательство. Полномочия центральных и региональных органов власти в области регулирования жилищных отношений</w:t>
      </w:r>
      <w:r w:rsidRPr="00384ACB">
        <w:rPr>
          <w:webHidden/>
        </w:rPr>
        <w:tab/>
        <w:t>7</w:t>
      </w:r>
    </w:p>
    <w:p w:rsidR="00384ACB" w:rsidRPr="00E60962" w:rsidRDefault="00384ACB" w:rsidP="00384ACB">
      <w:pPr>
        <w:pStyle w:val="a8"/>
        <w:rPr>
          <w:szCs w:val="22"/>
        </w:rPr>
      </w:pPr>
      <w:r w:rsidRPr="00A37B79">
        <w:rPr>
          <w:rStyle w:val="a3"/>
          <w:color w:val="auto"/>
          <w:u w:val="none"/>
        </w:rPr>
        <w:t>3. Учет граждан, нуждающихся в улучшении жилищных условий. Основания признания нуждающимся в улучшении жилищных условий</w:t>
      </w:r>
      <w:r w:rsidRPr="00384ACB">
        <w:rPr>
          <w:webHidden/>
        </w:rPr>
        <w:tab/>
        <w:t>13</w:t>
      </w:r>
    </w:p>
    <w:p w:rsidR="00384ACB" w:rsidRPr="00E60962" w:rsidRDefault="00384ACB" w:rsidP="00384ACB">
      <w:pPr>
        <w:pStyle w:val="a8"/>
        <w:rPr>
          <w:szCs w:val="22"/>
        </w:rPr>
      </w:pPr>
      <w:r w:rsidRPr="00A37B79">
        <w:rPr>
          <w:rStyle w:val="a3"/>
          <w:color w:val="auto"/>
          <w:u w:val="none"/>
        </w:rPr>
        <w:t>4. Виды жилищных фондов. Право собственности на жилое помещение. Права членов семьи собственника жилого помещения</w:t>
      </w:r>
      <w:r w:rsidRPr="00384ACB">
        <w:rPr>
          <w:webHidden/>
        </w:rPr>
        <w:tab/>
        <w:t>20</w:t>
      </w:r>
    </w:p>
    <w:p w:rsidR="00384ACB" w:rsidRPr="00E60962" w:rsidRDefault="00384ACB" w:rsidP="00384ACB">
      <w:pPr>
        <w:pStyle w:val="a8"/>
        <w:rPr>
          <w:szCs w:val="22"/>
        </w:rPr>
      </w:pPr>
      <w:r w:rsidRPr="00A37B79">
        <w:rPr>
          <w:rStyle w:val="a3"/>
          <w:color w:val="auto"/>
          <w:u w:val="none"/>
        </w:rPr>
        <w:t>5. Государственный жилищный фонд. Основания для получения государственного жилья. Договор найма</w:t>
      </w:r>
      <w:r w:rsidRPr="00384ACB">
        <w:rPr>
          <w:webHidden/>
        </w:rPr>
        <w:tab/>
        <w:t>27</w:t>
      </w:r>
    </w:p>
    <w:p w:rsidR="00384ACB" w:rsidRPr="00E60962" w:rsidRDefault="00384ACB" w:rsidP="00384ACB">
      <w:pPr>
        <w:pStyle w:val="a8"/>
        <w:rPr>
          <w:szCs w:val="22"/>
        </w:rPr>
      </w:pPr>
      <w:r w:rsidRPr="00A37B79">
        <w:rPr>
          <w:rStyle w:val="a3"/>
          <w:color w:val="auto"/>
          <w:u w:val="none"/>
        </w:rPr>
        <w:t>Список использованных источников</w:t>
      </w:r>
      <w:r w:rsidRPr="00384ACB">
        <w:rPr>
          <w:webHidden/>
        </w:rPr>
        <w:tab/>
        <w:t>33</w:t>
      </w:r>
    </w:p>
    <w:p w:rsidR="00384ACB" w:rsidRPr="00384ACB" w:rsidRDefault="00384ACB" w:rsidP="00384ACB">
      <w:pPr>
        <w:pStyle w:val="a7"/>
      </w:pPr>
    </w:p>
    <w:p w:rsidR="00384ACB" w:rsidRDefault="00384ACB" w:rsidP="00384ACB">
      <w:pPr>
        <w:pStyle w:val="a7"/>
        <w:outlineLvl w:val="0"/>
      </w:pPr>
      <w:r>
        <w:br w:type="page"/>
      </w:r>
      <w:bookmarkStart w:id="0" w:name="_Toc278491591"/>
      <w:r w:rsidR="00D800CE" w:rsidRPr="00384ACB">
        <w:t>1. Жилищные правоотношения. Права, обязанности, ответственность участников жилищных правоотношений</w:t>
      </w:r>
      <w:bookmarkEnd w:id="0"/>
    </w:p>
    <w:p w:rsidR="00D800CE" w:rsidRPr="00384ACB" w:rsidRDefault="00D800CE" w:rsidP="00384ACB">
      <w:pPr>
        <w:pStyle w:val="a7"/>
      </w:pPr>
    </w:p>
    <w:p w:rsidR="00384ACB" w:rsidRDefault="00D800CE" w:rsidP="00384ACB">
      <w:pPr>
        <w:pStyle w:val="a7"/>
      </w:pPr>
      <w:r w:rsidRPr="00384ACB">
        <w:t>В соответствии со ст. 1 Жилищного кодекса Республики Беларусь (ЖК РБ), жилищные отношения - это отношения в области обеспечения граждан жилыми помещениями, пользования и распоряжения ими, а также сохранности жилищного фонда.</w:t>
      </w:r>
      <w:r w:rsidR="00EC5229" w:rsidRPr="00384ACB">
        <w:t xml:space="preserve"> </w:t>
      </w:r>
      <w:r w:rsidRPr="00384ACB">
        <w:t>Жилое помещение – это помещение, предназначенное и пригодное для проживания граждан. Жилищный фонд – совокупность всех жилых помещений в Республике Беларусь независимо от форм собственности.</w:t>
      </w:r>
    </w:p>
    <w:p w:rsidR="00384ACB" w:rsidRDefault="00D800CE" w:rsidP="00384ACB">
      <w:pPr>
        <w:pStyle w:val="a7"/>
      </w:pPr>
      <w:r w:rsidRPr="00384ACB">
        <w:t>Такое широкое определение жилищных правоотношений подразумевает самые разнообразные общественные отношения, регулируемые нормами различных отраслей права: государственного, административного, финансового, гражданского и др.</w:t>
      </w:r>
    </w:p>
    <w:p w:rsidR="00384ACB" w:rsidRDefault="00D800CE" w:rsidP="00384ACB">
      <w:pPr>
        <w:pStyle w:val="a7"/>
      </w:pPr>
      <w:r w:rsidRPr="00384ACB">
        <w:t>К жилищным правоотношениям относятся:</w:t>
      </w:r>
    </w:p>
    <w:p w:rsidR="00D800CE" w:rsidRPr="00384ACB" w:rsidRDefault="00D800CE" w:rsidP="00384ACB">
      <w:pPr>
        <w:pStyle w:val="a7"/>
      </w:pPr>
      <w:r w:rsidRPr="00384ACB">
        <w:t>– отношения, складывающиеся по поводу управления жилищным фондом;</w:t>
      </w:r>
    </w:p>
    <w:p w:rsidR="00384ACB" w:rsidRDefault="00D800CE" w:rsidP="00384ACB">
      <w:pPr>
        <w:pStyle w:val="a7"/>
      </w:pPr>
      <w:r w:rsidRPr="00384ACB">
        <w:t>– эксплуатации жилищного</w:t>
      </w:r>
      <w:r w:rsidR="00EC5229" w:rsidRPr="00384ACB">
        <w:t xml:space="preserve"> </w:t>
      </w:r>
      <w:r w:rsidRPr="00384ACB">
        <w:t>фонда;</w:t>
      </w:r>
    </w:p>
    <w:p w:rsidR="00384ACB" w:rsidRDefault="00D800CE" w:rsidP="00384ACB">
      <w:pPr>
        <w:pStyle w:val="a7"/>
      </w:pPr>
      <w:r w:rsidRPr="00384ACB">
        <w:t>– учета граждан, нуждающихся в улучшении жилищных условий;</w:t>
      </w:r>
    </w:p>
    <w:p w:rsidR="00D800CE" w:rsidRPr="00384ACB" w:rsidRDefault="00D800CE" w:rsidP="00384ACB">
      <w:pPr>
        <w:pStyle w:val="a7"/>
      </w:pPr>
      <w:r w:rsidRPr="00384ACB">
        <w:t>– владения и распоряжения жилыми помещениями;</w:t>
      </w:r>
    </w:p>
    <w:p w:rsidR="00D800CE" w:rsidRPr="00384ACB" w:rsidRDefault="00D800CE" w:rsidP="00384ACB">
      <w:pPr>
        <w:pStyle w:val="a7"/>
      </w:pPr>
      <w:r w:rsidRPr="00384ACB">
        <w:t>– обеспечения сохранности и ремонта жилых домов и жилых помещений;</w:t>
      </w:r>
    </w:p>
    <w:p w:rsidR="00D800CE" w:rsidRPr="00384ACB" w:rsidRDefault="00D800CE" w:rsidP="00384ACB">
      <w:pPr>
        <w:pStyle w:val="a7"/>
      </w:pPr>
      <w:r w:rsidRPr="00384ACB">
        <w:t>– собственности на жилище;</w:t>
      </w:r>
    </w:p>
    <w:p w:rsidR="00384ACB" w:rsidRDefault="00D800CE" w:rsidP="00384ACB">
      <w:pPr>
        <w:pStyle w:val="a7"/>
      </w:pPr>
      <w:r w:rsidRPr="00384ACB">
        <w:t>– земельные и кредитные отношения, связанные со строительством и реконструкцией жилых домов, их содержанием, ремонтом и др.</w:t>
      </w:r>
    </w:p>
    <w:p w:rsidR="00D800CE" w:rsidRPr="00384ACB" w:rsidRDefault="00D800CE" w:rsidP="00384ACB">
      <w:pPr>
        <w:pStyle w:val="a7"/>
      </w:pPr>
      <w:r w:rsidRPr="00384ACB">
        <w:t>Жилищные отношения неоднородны. Однако большая</w:t>
      </w:r>
      <w:r w:rsidR="00EC5229" w:rsidRPr="00384ACB">
        <w:t xml:space="preserve"> </w:t>
      </w:r>
      <w:r w:rsidRPr="00384ACB">
        <w:t>часть из них является имущественными отношениями, в которые вступают самостоятельные субъекты на основании автономии, равенства, свободы волеизъявления и диспозитивности. Они складываются по поводу объектов, имеющих экономическую ценность: квартир; жилых домов; жилищных фондов и др.</w:t>
      </w:r>
    </w:p>
    <w:p w:rsidR="00D800CE" w:rsidRPr="00384ACB" w:rsidRDefault="00D800CE" w:rsidP="00384ACB">
      <w:pPr>
        <w:pStyle w:val="a7"/>
      </w:pPr>
      <w:r w:rsidRPr="00384ACB">
        <w:t>Жилищные отношения можно разделить на группы:</w:t>
      </w:r>
    </w:p>
    <w:p w:rsidR="00D800CE" w:rsidRPr="00384ACB" w:rsidRDefault="00D800CE" w:rsidP="00384ACB">
      <w:pPr>
        <w:pStyle w:val="a7"/>
      </w:pPr>
      <w:r w:rsidRPr="00384ACB">
        <w:t>– жилищные отношения в области обеспечения граждан жилыми помещениями;</w:t>
      </w:r>
    </w:p>
    <w:p w:rsidR="00D800CE" w:rsidRPr="00384ACB" w:rsidRDefault="00D800CE" w:rsidP="00384ACB">
      <w:pPr>
        <w:pStyle w:val="a7"/>
      </w:pPr>
      <w:r w:rsidRPr="00384ACB">
        <w:t>– отношения по найму жилых помещений на основании договора найма либо пользования жилыми помещениями по иным основаниям;</w:t>
      </w:r>
    </w:p>
    <w:p w:rsidR="00D800CE" w:rsidRPr="00384ACB" w:rsidRDefault="00D800CE" w:rsidP="00384ACB">
      <w:pPr>
        <w:pStyle w:val="a7"/>
      </w:pPr>
      <w:r w:rsidRPr="00384ACB">
        <w:t>– отношения по пользованию служебными жилыми помещениями, жилыми помещениями в общежитиях, специальных домах;</w:t>
      </w:r>
    </w:p>
    <w:p w:rsidR="00D800CE" w:rsidRPr="00384ACB" w:rsidRDefault="00D800CE" w:rsidP="00384ACB">
      <w:pPr>
        <w:pStyle w:val="a7"/>
      </w:pPr>
      <w:r w:rsidRPr="00384ACB">
        <w:t>– правоотношения собственности в жилищной сфере;</w:t>
      </w:r>
    </w:p>
    <w:p w:rsidR="00D800CE" w:rsidRPr="00384ACB" w:rsidRDefault="00D800CE" w:rsidP="00384ACB">
      <w:pPr>
        <w:pStyle w:val="a7"/>
      </w:pPr>
      <w:r w:rsidRPr="00384ACB">
        <w:t>– правоотношения в области применения мер юридической ответственности за нарушение жилищного законодательства;</w:t>
      </w:r>
    </w:p>
    <w:p w:rsidR="00D800CE" w:rsidRPr="00384ACB" w:rsidRDefault="00D800CE" w:rsidP="00384ACB">
      <w:pPr>
        <w:pStyle w:val="a7"/>
      </w:pPr>
      <w:r w:rsidRPr="00384ACB">
        <w:t>– жилищные отношения, возникающие в области управления, эксплуатации, обеспечения сохранности и ремонта жилого помещения;</w:t>
      </w:r>
    </w:p>
    <w:p w:rsidR="00384ACB" w:rsidRDefault="00D800CE" w:rsidP="00384ACB">
      <w:pPr>
        <w:pStyle w:val="a7"/>
      </w:pPr>
      <w:r w:rsidRPr="00384ACB">
        <w:t>– отношения, связанные со строительством и реконструкцией жилых домов и др.</w:t>
      </w:r>
    </w:p>
    <w:p w:rsidR="00384ACB" w:rsidRDefault="00D800CE" w:rsidP="00384ACB">
      <w:pPr>
        <w:pStyle w:val="a7"/>
      </w:pPr>
      <w:r w:rsidRPr="00384ACB">
        <w:t>Основаниями возникновения жилищных правоотношений являются юридические факты: сделки, административные акты (в т.ч. решения суда) и др.</w:t>
      </w:r>
    </w:p>
    <w:p w:rsidR="00D800CE" w:rsidRPr="00384ACB" w:rsidRDefault="00D800CE" w:rsidP="00384ACB">
      <w:pPr>
        <w:pStyle w:val="a7"/>
      </w:pPr>
      <w:r w:rsidRPr="00384ACB">
        <w:t>Субъектами жилищных отношений являются:</w:t>
      </w:r>
    </w:p>
    <w:p w:rsidR="00D800CE" w:rsidRPr="00384ACB" w:rsidRDefault="00D800CE" w:rsidP="00384ACB">
      <w:pPr>
        <w:pStyle w:val="a7"/>
      </w:pPr>
      <w:r w:rsidRPr="00384ACB">
        <w:t>– граждане Республики Беларусь, иностранные граждане и лица без гражданства;</w:t>
      </w:r>
    </w:p>
    <w:p w:rsidR="00D800CE" w:rsidRPr="00384ACB" w:rsidRDefault="00D800CE" w:rsidP="00384ACB">
      <w:pPr>
        <w:pStyle w:val="a7"/>
      </w:pPr>
      <w:r w:rsidRPr="00384ACB">
        <w:t>– юридические лица независимо от форм собственности;</w:t>
      </w:r>
    </w:p>
    <w:p w:rsidR="00384ACB" w:rsidRDefault="00D800CE" w:rsidP="00384ACB">
      <w:pPr>
        <w:pStyle w:val="a7"/>
      </w:pPr>
      <w:r w:rsidRPr="00384ACB">
        <w:t>– государственные органы.</w:t>
      </w:r>
    </w:p>
    <w:p w:rsidR="00384ACB" w:rsidRDefault="00D800CE" w:rsidP="00384ACB">
      <w:pPr>
        <w:pStyle w:val="a7"/>
      </w:pPr>
      <w:r w:rsidRPr="00384ACB">
        <w:t>Граждане Республики Беларусь согласно ст. 9 ЖК РБ в области жилищных отношений имеют следующие права:</w:t>
      </w:r>
    </w:p>
    <w:p w:rsidR="00D800CE" w:rsidRPr="00384ACB" w:rsidRDefault="00D800CE" w:rsidP="00384ACB">
      <w:pPr>
        <w:pStyle w:val="a7"/>
      </w:pPr>
      <w:r w:rsidRPr="00384ACB">
        <w:t>– получать жилое помещение в пользование</w:t>
      </w:r>
      <w:r w:rsidR="00EC5229" w:rsidRPr="00384ACB">
        <w:t xml:space="preserve"> </w:t>
      </w:r>
      <w:r w:rsidRPr="00384ACB">
        <w:t>на</w:t>
      </w:r>
      <w:r w:rsidR="00EC5229" w:rsidRPr="00384ACB">
        <w:t xml:space="preserve"> </w:t>
      </w:r>
      <w:r w:rsidRPr="00384ACB">
        <w:t>условиях и в порядке, установленных ЖК РБ;</w:t>
      </w:r>
    </w:p>
    <w:p w:rsidR="00D800CE" w:rsidRPr="00384ACB" w:rsidRDefault="00D800CE" w:rsidP="00384ACB">
      <w:pPr>
        <w:pStyle w:val="a7"/>
      </w:pPr>
      <w:r w:rsidRPr="00384ACB">
        <w:t>– получать земельный участок для индивидуального жилищного строительства;</w:t>
      </w:r>
    </w:p>
    <w:p w:rsidR="00D800CE" w:rsidRPr="00384ACB" w:rsidRDefault="00D800CE" w:rsidP="00384ACB">
      <w:pPr>
        <w:pStyle w:val="a7"/>
      </w:pPr>
      <w:r w:rsidRPr="00384ACB">
        <w:t>– осуществлять индивидуальное или коллективное жилищное строительство;</w:t>
      </w:r>
    </w:p>
    <w:p w:rsidR="00384ACB" w:rsidRDefault="00D800CE" w:rsidP="00384ACB">
      <w:pPr>
        <w:pStyle w:val="a7"/>
      </w:pPr>
      <w:r w:rsidRPr="00384ACB">
        <w:t>– получать в установленном законодательством порядке льготные кредиты, субсидии и иные формы государственной поддержки для строительства (реконструкции) или приобретения жилого помещения;</w:t>
      </w:r>
    </w:p>
    <w:p w:rsidR="00D800CE" w:rsidRPr="00384ACB" w:rsidRDefault="00D800CE" w:rsidP="00384ACB">
      <w:pPr>
        <w:pStyle w:val="a7"/>
      </w:pPr>
      <w:r w:rsidRPr="00384ACB">
        <w:t>– получать в установленном законодательством порядке субсидии на плату за пользование помещением и коммунальные услуги;</w:t>
      </w:r>
    </w:p>
    <w:p w:rsidR="00D800CE" w:rsidRPr="00384ACB" w:rsidRDefault="00D800CE" w:rsidP="00384ACB">
      <w:pPr>
        <w:pStyle w:val="a7"/>
      </w:pPr>
      <w:r w:rsidRPr="00384ACB">
        <w:t>– приобретать жилое помещение в собственность по основаниям, установленным действующим законодательством;</w:t>
      </w:r>
    </w:p>
    <w:p w:rsidR="00D800CE" w:rsidRPr="00384ACB" w:rsidRDefault="00D800CE" w:rsidP="00384ACB">
      <w:pPr>
        <w:pStyle w:val="a7"/>
      </w:pPr>
      <w:r w:rsidRPr="00384ACB">
        <w:t>– пользоваться жилым помещением по договору найма</w:t>
      </w:r>
      <w:r w:rsidR="00EC5229" w:rsidRPr="00384ACB">
        <w:t xml:space="preserve"> </w:t>
      </w:r>
      <w:r w:rsidRPr="00384ACB">
        <w:t>(поднайма);</w:t>
      </w:r>
    </w:p>
    <w:p w:rsidR="00D800CE" w:rsidRPr="00384ACB" w:rsidRDefault="00D800CE" w:rsidP="00384ACB">
      <w:pPr>
        <w:pStyle w:val="a7"/>
      </w:pPr>
      <w:r w:rsidRPr="00384ACB">
        <w:t>– владеть, пользоваться и распоряжаться по своему усмотрению помещениями, принадлежащими им на праве собственности;</w:t>
      </w:r>
    </w:p>
    <w:p w:rsidR="00D800CE" w:rsidRPr="00384ACB" w:rsidRDefault="00D800CE" w:rsidP="00384ACB">
      <w:pPr>
        <w:pStyle w:val="a7"/>
      </w:pPr>
      <w:r w:rsidRPr="00384ACB">
        <w:t>– самостоятельно выбирать формы и</w:t>
      </w:r>
      <w:r w:rsidR="00EC5229" w:rsidRPr="00384ACB">
        <w:t xml:space="preserve"> </w:t>
      </w:r>
      <w:r w:rsidRPr="00384ACB">
        <w:t>способы улучшения своих жилищных условий, ремонта и эксплуатации жилого помещения;</w:t>
      </w:r>
    </w:p>
    <w:p w:rsidR="00D800CE" w:rsidRPr="00384ACB" w:rsidRDefault="00D800CE" w:rsidP="00384ACB">
      <w:pPr>
        <w:pStyle w:val="a7"/>
      </w:pPr>
      <w:r w:rsidRPr="00384ACB">
        <w:t>– самостоятельно в установленном законодательством Республики Беларусь порядке учреждать организации по строительству, эксплуатации, обслуживанию, ремонту, управлению и приобретению жилых помещений (ст. 11 ЖК РБ);</w:t>
      </w:r>
    </w:p>
    <w:p w:rsidR="00384ACB" w:rsidRDefault="00D800CE" w:rsidP="00384ACB">
      <w:pPr>
        <w:pStyle w:val="a7"/>
      </w:pPr>
      <w:r w:rsidRPr="00384ACB">
        <w:t>– на преимущественное право на индивидуальное или коллективное жилищное строительство. Такое право имеют граждане, состоящие на учете нуждающихся в улучшении жилищных условий (ст. 14 ЖК РБ);</w:t>
      </w:r>
    </w:p>
    <w:p w:rsidR="00D800CE" w:rsidRPr="00384ACB" w:rsidRDefault="00D800CE" w:rsidP="00384ACB">
      <w:pPr>
        <w:pStyle w:val="a7"/>
      </w:pPr>
      <w:r w:rsidRPr="00384ACB">
        <w:t>– на одноразовое получение жилого помещения социального пользования. Такое право имеют малообеспеченные нетрудоспособные граждане, состоящие на учете нуждающихся в улучшении жилищных условий, а также граждане, имеющие право на внеочередное предоставление жилых помещений социального пользования</w:t>
      </w:r>
      <w:r w:rsidR="00EC5229" w:rsidRPr="00384ACB">
        <w:t xml:space="preserve"> </w:t>
      </w:r>
      <w:r w:rsidRPr="00384ACB">
        <w:t>(ст. 84 ЖК РБ).</w:t>
      </w:r>
    </w:p>
    <w:p w:rsidR="00D800CE" w:rsidRPr="00384ACB" w:rsidRDefault="00D800CE" w:rsidP="00384ACB">
      <w:pPr>
        <w:pStyle w:val="a7"/>
      </w:pPr>
      <w:r w:rsidRPr="00384ACB">
        <w:t>Граждане Республики Беларусь в области жилищных отношений обязаны:</w:t>
      </w:r>
    </w:p>
    <w:p w:rsidR="00D800CE" w:rsidRPr="00384ACB" w:rsidRDefault="00D800CE" w:rsidP="00384ACB">
      <w:pPr>
        <w:pStyle w:val="a7"/>
      </w:pPr>
      <w:r w:rsidRPr="00384ACB">
        <w:t>– соблюдать требования ЖК РБ и иных актов жилищного законодательства Республики Беларусь и договорных обязательств, связанных с реализацией жилищных прав;</w:t>
      </w:r>
    </w:p>
    <w:p w:rsidR="00D800CE" w:rsidRPr="00384ACB" w:rsidRDefault="00D800CE" w:rsidP="00384ACB">
      <w:pPr>
        <w:pStyle w:val="a7"/>
      </w:pPr>
      <w:r w:rsidRPr="00384ACB">
        <w:t>– не препятствовать осуществлению законных прав и интересов других субъектов жилищных отношений;</w:t>
      </w:r>
    </w:p>
    <w:p w:rsidR="00D800CE" w:rsidRPr="00384ACB" w:rsidRDefault="00D800CE" w:rsidP="00384ACB">
      <w:pPr>
        <w:pStyle w:val="a7"/>
      </w:pPr>
      <w:r w:rsidRPr="00384ACB">
        <w:t>– возмещать ущерб, нанесенный ими жилым помещениям других граждан и юридических лиц независимо от форм собственности в связи с пользованием этими жилыми помещениями;</w:t>
      </w:r>
    </w:p>
    <w:p w:rsidR="00D800CE" w:rsidRPr="00384ACB" w:rsidRDefault="00D800CE" w:rsidP="00384ACB">
      <w:pPr>
        <w:pStyle w:val="a7"/>
      </w:pPr>
      <w:r w:rsidRPr="00384ACB">
        <w:t>– обеспечивать доступ в занимаемые ими жилые помещения работникам, занятым обслуживанием и эксплуатацией жилищного фонда, при проведении необходимых ремонтных работ;</w:t>
      </w:r>
    </w:p>
    <w:p w:rsidR="00D800CE" w:rsidRPr="00384ACB" w:rsidRDefault="00D800CE" w:rsidP="00384ACB">
      <w:pPr>
        <w:pStyle w:val="a7"/>
      </w:pPr>
      <w:r w:rsidRPr="00384ACB">
        <w:t>– использовать жилые помещения в соответствии с требованиями ЖК РБ;</w:t>
      </w:r>
    </w:p>
    <w:p w:rsidR="00D800CE" w:rsidRPr="00384ACB" w:rsidRDefault="00D800CE" w:rsidP="00384ACB">
      <w:pPr>
        <w:pStyle w:val="a7"/>
      </w:pPr>
      <w:r w:rsidRPr="00384ACB">
        <w:t>– соблюдать правила строительства, эксплуатации и ремонта жилых помещений.</w:t>
      </w:r>
    </w:p>
    <w:p w:rsidR="00D800CE" w:rsidRPr="00384ACB" w:rsidRDefault="00D800CE" w:rsidP="00384ACB">
      <w:pPr>
        <w:pStyle w:val="a7"/>
      </w:pPr>
      <w:r w:rsidRPr="00384ACB">
        <w:t>Ответственность за нарушение жилищного законодательства предусмотрена административным, уголовным и иным законодательством Республики Беларусь. Такая ответственность предусматривается, в частности,</w:t>
      </w:r>
      <w:r w:rsidR="00EC5229" w:rsidRPr="00384ACB">
        <w:t xml:space="preserve"> </w:t>
      </w:r>
      <w:r w:rsidRPr="00384ACB">
        <w:t>за следующие противоправные действия:</w:t>
      </w:r>
    </w:p>
    <w:p w:rsidR="00D800CE" w:rsidRPr="00384ACB" w:rsidRDefault="00D800CE" w:rsidP="00384ACB">
      <w:pPr>
        <w:pStyle w:val="a7"/>
      </w:pPr>
      <w:r w:rsidRPr="00384ACB">
        <w:t>– нарушение порядка принятия граждан на учет нуждающихся в улучшении жилищных условий, снятия с учета и предоставления жилых помещений;</w:t>
      </w:r>
    </w:p>
    <w:p w:rsidR="00D800CE" w:rsidRPr="00384ACB" w:rsidRDefault="00D800CE" w:rsidP="00384ACB">
      <w:pPr>
        <w:pStyle w:val="a7"/>
      </w:pPr>
      <w:r w:rsidRPr="00384ACB">
        <w:t>– нарушение правил выделения земельных участков под жилищное строительство;</w:t>
      </w:r>
    </w:p>
    <w:p w:rsidR="00D800CE" w:rsidRPr="00384ACB" w:rsidRDefault="00D800CE" w:rsidP="00384ACB">
      <w:pPr>
        <w:pStyle w:val="a7"/>
      </w:pPr>
      <w:r w:rsidRPr="00384ACB">
        <w:t>– нарушение правил пользования жилыми помещениями, содержания жилых помещений и вспомогательных помещений жилого дома, пожарной безопасности и иных правил;</w:t>
      </w:r>
    </w:p>
    <w:p w:rsidR="00D800CE" w:rsidRPr="00384ACB" w:rsidRDefault="00D800CE" w:rsidP="00384ACB">
      <w:pPr>
        <w:pStyle w:val="a7"/>
      </w:pPr>
      <w:r w:rsidRPr="00384ACB">
        <w:t>– самовольное переустройство и перепланировку жилых помещений и использование их не по назначению;</w:t>
      </w:r>
    </w:p>
    <w:p w:rsidR="00D800CE" w:rsidRPr="00384ACB" w:rsidRDefault="00D800CE" w:rsidP="00384ACB">
      <w:pPr>
        <w:pStyle w:val="a7"/>
      </w:pPr>
      <w:r w:rsidRPr="00384ACB">
        <w:t>– самовольное строительство жилых помещений;</w:t>
      </w:r>
    </w:p>
    <w:p w:rsidR="00D800CE" w:rsidRPr="00384ACB" w:rsidRDefault="00D800CE" w:rsidP="00384ACB">
      <w:pPr>
        <w:pStyle w:val="a7"/>
      </w:pPr>
      <w:r w:rsidRPr="00384ACB">
        <w:t>– нарушение правил регистрации организаций граждан-застройщиков;</w:t>
      </w:r>
    </w:p>
    <w:p w:rsidR="00384ACB" w:rsidRDefault="00D800CE" w:rsidP="00384ACB">
      <w:pPr>
        <w:pStyle w:val="a7"/>
      </w:pPr>
      <w:r w:rsidRPr="00384ACB">
        <w:t>– нарушение правил эксплуатации жилых помещений, инженерного оборудования, бесхозяйственное их содержание;</w:t>
      </w:r>
    </w:p>
    <w:p w:rsidR="00D800CE" w:rsidRPr="00384ACB" w:rsidRDefault="00D800CE" w:rsidP="00384ACB">
      <w:pPr>
        <w:pStyle w:val="a7"/>
      </w:pPr>
      <w:r w:rsidRPr="00384ACB">
        <w:t>– порчу жилых помещений, инженерного и иного оборудования, конструктивных элементов жилого дома, объектов благоустройства;</w:t>
      </w:r>
    </w:p>
    <w:p w:rsidR="00D800CE" w:rsidRPr="00384ACB" w:rsidRDefault="00D800CE" w:rsidP="00384ACB">
      <w:pPr>
        <w:pStyle w:val="a7"/>
      </w:pPr>
      <w:r w:rsidRPr="00384ACB">
        <w:t>– нарушение права на неприкосновенность жилища;</w:t>
      </w:r>
    </w:p>
    <w:p w:rsidR="00D800CE" w:rsidRPr="00384ACB" w:rsidRDefault="00D800CE" w:rsidP="00384ACB">
      <w:pPr>
        <w:pStyle w:val="a7"/>
      </w:pPr>
      <w:r w:rsidRPr="00384ACB">
        <w:t>– самоуправство в реализации своих интересов и ущемление законных прав и интересов других граждан и их организаций и за совершение иных правонарушений, предусмотренных действующим законодательством.</w:t>
      </w:r>
    </w:p>
    <w:p w:rsidR="00384ACB" w:rsidRDefault="00384ACB" w:rsidP="00384ACB">
      <w:pPr>
        <w:pStyle w:val="a7"/>
      </w:pPr>
    </w:p>
    <w:p w:rsidR="00384ACB" w:rsidRDefault="00D800CE" w:rsidP="00384ACB">
      <w:pPr>
        <w:pStyle w:val="a7"/>
        <w:outlineLvl w:val="0"/>
      </w:pPr>
      <w:bookmarkStart w:id="1" w:name="_Toc278491592"/>
      <w:r w:rsidRPr="00384ACB">
        <w:t>2. Жилищное законодательство. Полномочия центральных и региональных органов власти в области регулирования жилищных отношений</w:t>
      </w:r>
      <w:bookmarkEnd w:id="1"/>
    </w:p>
    <w:p w:rsidR="00D800CE" w:rsidRPr="00384ACB" w:rsidRDefault="00D800CE" w:rsidP="00384ACB">
      <w:pPr>
        <w:pStyle w:val="a7"/>
      </w:pPr>
    </w:p>
    <w:p w:rsidR="00D800CE" w:rsidRPr="00384ACB" w:rsidRDefault="00D800CE" w:rsidP="00384ACB">
      <w:pPr>
        <w:pStyle w:val="a7"/>
      </w:pPr>
      <w:r w:rsidRPr="00384ACB">
        <w:t>Жилищное законодательство – это совокупность правовых норм, регулирующих комплекс жилищных и связанных с ними общественных отношений: приобретение и прекращение права</w:t>
      </w:r>
      <w:r w:rsidR="00EC5229" w:rsidRPr="00384ACB">
        <w:t xml:space="preserve"> </w:t>
      </w:r>
      <w:r w:rsidRPr="00384ACB">
        <w:t>собственности на жилые помещения; реализацию связанных с этими объектами иных вещных прав; управление, эксплуатацию и ремонт жилищного фонда; учет граждан, нуждающихся в улучшении жилищных условий; отношения, связанные с использованием земельных участков под жилищное строительство и др. Более кратко можно определить жилищное законодательство как совокупность нормативных правовых актов, посредством которых государством устанавливаются, изменяются или отменяются соответствующие жилищно-правовые нормы.</w:t>
      </w:r>
    </w:p>
    <w:p w:rsidR="00D800CE" w:rsidRPr="00384ACB" w:rsidRDefault="00D800CE" w:rsidP="00384ACB">
      <w:pPr>
        <w:pStyle w:val="a7"/>
      </w:pPr>
      <w:r w:rsidRPr="00384ACB">
        <w:t>Жилищное законодательство относится к числу комплексных правовых образований, включающих в свой состав нормы различной</w:t>
      </w:r>
      <w:r w:rsidR="00EC5229" w:rsidRPr="00384ACB">
        <w:t xml:space="preserve"> </w:t>
      </w:r>
      <w:r w:rsidRPr="00384ACB">
        <w:t>отраслевой принадлежности: нормы государственного права (право граждан на жилище); административного (управление жилищным фондом, учет нуждающихся в улучшении жилищных условий);</w:t>
      </w:r>
      <w:r w:rsidR="00EC5229" w:rsidRPr="00384ACB">
        <w:t xml:space="preserve"> </w:t>
      </w:r>
      <w:r w:rsidRPr="00384ACB">
        <w:t>гражданского (владение, пользование и распоряжение жилыми помещениями); финансового (отчисления на капремонт и другие нужды) и др.</w:t>
      </w:r>
    </w:p>
    <w:p w:rsidR="00384ACB" w:rsidRDefault="00D800CE" w:rsidP="00384ACB">
      <w:pPr>
        <w:pStyle w:val="a7"/>
      </w:pPr>
      <w:r w:rsidRPr="00384ACB">
        <w:t>Жилищное право – в объективном смысле система правовых норм, входящих в жилищное законодательство и регулирующих отношения по использованию жилищного фонда. Как субъективное право – право граждан на жилище.</w:t>
      </w:r>
    </w:p>
    <w:p w:rsidR="00D800CE" w:rsidRPr="00384ACB" w:rsidRDefault="00D800CE" w:rsidP="00384ACB">
      <w:pPr>
        <w:pStyle w:val="a7"/>
      </w:pPr>
      <w:r w:rsidRPr="00384ACB">
        <w:t>В Конституции Республики Беларусь сущность права граждан на жилище закреплена в статье 48. Она предусматривает, что граждане имеют право на жилище. Это право обеспечивается развитием государственного и частного жилищного фонда, содействием гражданам в приобретении жилья. Гражданам, нуждающимся в социальной защите, жилище предоставляется государством и местным самоуправлением бесплатно или по доступной для них плате в соответствии с законодательством. Более детальное развитие эта</w:t>
      </w:r>
      <w:r w:rsidR="00EC5229" w:rsidRPr="00384ACB">
        <w:t xml:space="preserve"> </w:t>
      </w:r>
      <w:r w:rsidRPr="00384ACB">
        <w:t>конституционная норма получает в ЖК РБ, других нормативных правовых актах, относящихся к жилищному законодательству.</w:t>
      </w:r>
    </w:p>
    <w:p w:rsidR="00D800CE" w:rsidRPr="00384ACB" w:rsidRDefault="00D800CE" w:rsidP="00384ACB">
      <w:pPr>
        <w:pStyle w:val="a7"/>
      </w:pPr>
      <w:r w:rsidRPr="00384ACB">
        <w:t>Основными задачами жилищного законодательства являются:</w:t>
      </w:r>
    </w:p>
    <w:p w:rsidR="00D800CE" w:rsidRPr="00384ACB" w:rsidRDefault="00D800CE" w:rsidP="00384ACB">
      <w:pPr>
        <w:pStyle w:val="a7"/>
      </w:pPr>
      <w:r w:rsidRPr="00384ACB">
        <w:t>– обеспечение юридических гарантий получения или приобретения жилых помещений гражданами, нуждающимися в улучшении жилищных условий;</w:t>
      </w:r>
    </w:p>
    <w:p w:rsidR="00D800CE" w:rsidRPr="00384ACB" w:rsidRDefault="00D800CE" w:rsidP="00384ACB">
      <w:pPr>
        <w:pStyle w:val="a7"/>
      </w:pPr>
      <w:r w:rsidRPr="00384ACB">
        <w:t>– обеспечение свободы граждан и их организаций в реализации жилищных прав и интересов;</w:t>
      </w:r>
    </w:p>
    <w:p w:rsidR="00D800CE" w:rsidRPr="00384ACB" w:rsidRDefault="00D800CE" w:rsidP="00384ACB">
      <w:pPr>
        <w:pStyle w:val="a7"/>
      </w:pPr>
      <w:r w:rsidRPr="00384ACB">
        <w:t>– формирование конкуренции работ и услуг на рынке жилья;</w:t>
      </w:r>
    </w:p>
    <w:p w:rsidR="00D800CE" w:rsidRPr="00384ACB" w:rsidRDefault="00D800CE" w:rsidP="00384ACB">
      <w:pPr>
        <w:pStyle w:val="a7"/>
      </w:pPr>
      <w:r w:rsidRPr="00384ACB">
        <w:t>– создание условий свободного осуществления связанных с жилищными отношениями прав на безопасную и здоровую среду обитания, отдых, получение информации, социально-бытовое и культурное обслуживание;</w:t>
      </w:r>
    </w:p>
    <w:p w:rsidR="00D800CE" w:rsidRPr="00384ACB" w:rsidRDefault="00D800CE" w:rsidP="00384ACB">
      <w:pPr>
        <w:pStyle w:val="a7"/>
      </w:pPr>
      <w:r w:rsidRPr="00384ACB">
        <w:t>– правовая защита жилищных и связанных с ними прав и интересов субъектов жилищных отношений.</w:t>
      </w:r>
    </w:p>
    <w:p w:rsidR="00384ACB" w:rsidRDefault="00D800CE" w:rsidP="00384ACB">
      <w:pPr>
        <w:pStyle w:val="a7"/>
      </w:pPr>
      <w:r w:rsidRPr="00384ACB">
        <w:t>Жилищное законодательство Республики Беларусь основывается на Конституции Республики Беларусь и состоит из Жилищного кодекса Республики Беларусь, декретов и указов Президента Республики Беларусь, постановлений Совета Министров Республики Беларусь и иных актов законодательства, регулирующих жилищные отношения. К жилищному законодательству также относятся</w:t>
      </w:r>
      <w:r w:rsidR="00EC5229" w:rsidRPr="00384ACB">
        <w:t xml:space="preserve"> </w:t>
      </w:r>
      <w:r w:rsidRPr="00384ACB">
        <w:t>нормативные акты, предусматривающие реализацию прав граждан на льготы при предоставлении и использовании жилья, о порядке предоставления</w:t>
      </w:r>
      <w:r w:rsidR="00EC5229" w:rsidRPr="00384ACB">
        <w:t xml:space="preserve"> </w:t>
      </w:r>
      <w:r w:rsidRPr="00384ACB">
        <w:t>субсидий и кредитов на строительство или приобретение жилья и о порядке предоставления компенсаций (субсидий) при оплате жилья и коммунальных услуг.</w:t>
      </w:r>
    </w:p>
    <w:p w:rsidR="00384ACB" w:rsidRDefault="00D800CE" w:rsidP="00384ACB">
      <w:pPr>
        <w:pStyle w:val="a7"/>
      </w:pPr>
      <w:r w:rsidRPr="00384ACB">
        <w:t>Правовое регулирование жилищных отношений осуществляется Президентом Республики Беларусь, Национальным собранием Республики Беларусь, Советом Министров, республиканским органом государственного управления жилищным фондом, местными Советами депутатов, исполнительными и распорядительными органами.</w:t>
      </w:r>
    </w:p>
    <w:p w:rsidR="00D800CE" w:rsidRPr="00384ACB" w:rsidRDefault="00D800CE" w:rsidP="00384ACB">
      <w:pPr>
        <w:pStyle w:val="a7"/>
      </w:pPr>
      <w:r w:rsidRPr="00384ACB">
        <w:t>Президент Республики Беларусь является гарантом реализации основных направлений жилищной политики Республики Беларусь. По решению Президента Республики Беларусь: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предоставляются жилые помещения государственного жилищного фонда в определенных им случаях;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определяются категории граждан, имеющих право на получение жилых помещений социального пользования государственного жилищного фонда, условия предоставления таких жилых помещений и пользования ими;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определяются основания и порядок предоставления служебных жилых помещений государственного жилищного фонда;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передаются в порядке исключения в собственность граждан служебные жилые помещения государственного жилищного фонда;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определяется порядок предоставления жилых помещений специального служебного жилищного фонда и пользования ими;</w:t>
      </w:r>
    </w:p>
    <w:p w:rsidR="00384ACB" w:rsidRDefault="00EC5229" w:rsidP="00384ACB">
      <w:pPr>
        <w:pStyle w:val="a7"/>
      </w:pPr>
      <w:r w:rsidRPr="00384ACB">
        <w:t xml:space="preserve">– </w:t>
      </w:r>
      <w:r w:rsidR="00D800CE" w:rsidRPr="00384ACB">
        <w:t>регулируются иные жилищные отношения в соответствии с законодательными актами.</w:t>
      </w:r>
    </w:p>
    <w:p w:rsidR="00D800CE" w:rsidRPr="00384ACB" w:rsidRDefault="00D800CE" w:rsidP="00384ACB">
      <w:pPr>
        <w:pStyle w:val="a7"/>
      </w:pPr>
      <w:r w:rsidRPr="00384ACB">
        <w:t>Разграничение полномочий в области регулирования жилищных отношений между республиканскими органами государственной власти и органами государственной власти местного уровня дано в стст. 17-21 ЖК.</w:t>
      </w:r>
    </w:p>
    <w:p w:rsidR="00384ACB" w:rsidRDefault="00D800CE" w:rsidP="00384ACB">
      <w:pPr>
        <w:pStyle w:val="a7"/>
      </w:pPr>
      <w:r w:rsidRPr="00384ACB">
        <w:t>К компетенции Совета Министров Республики Беларусь в области регулирования жилищных отношений отнесены следующие полномочия: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общее управление государственным жилищным фондом;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обеспечение исполнения республиканского бюджета в части финансирования, субсидирования и кредитования жилищного строительства;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определение</w:t>
      </w:r>
      <w:r w:rsidRPr="00384ACB">
        <w:t xml:space="preserve"> </w:t>
      </w:r>
      <w:r w:rsidR="00D800CE" w:rsidRPr="00384ACB">
        <w:t>компетенции специальных органов по управлению государственным жилищным фондом;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координация инвестиционной деятельности в области жилищного строительства, развития жилищной инфраструктуры населенных пунктов;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определение</w:t>
      </w:r>
      <w:r w:rsidRPr="00384ACB">
        <w:t xml:space="preserve"> </w:t>
      </w:r>
      <w:r w:rsidR="00D800CE" w:rsidRPr="00384ACB">
        <w:t>типовых потребительских качества жилых помещений;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принятие мер по обеспечению развития конкурентных (рыночных) отношений в области жилищного строительства, эксплуатации, обслуживания и ремонта жилых помещений;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решение</w:t>
      </w:r>
      <w:r w:rsidRPr="00384ACB">
        <w:t xml:space="preserve"> </w:t>
      </w:r>
      <w:r w:rsidR="00D800CE" w:rsidRPr="00384ACB">
        <w:t>других вопросов в области использования и обеспечения сохранности жилищного фонда.</w:t>
      </w:r>
    </w:p>
    <w:p w:rsidR="00D800CE" w:rsidRPr="00384ACB" w:rsidRDefault="00D800CE" w:rsidP="00384ACB">
      <w:pPr>
        <w:pStyle w:val="a7"/>
      </w:pPr>
      <w:r w:rsidRPr="00384ACB">
        <w:t>Областные и Минский городской исполнительные комитеты в сфере регулирования жилищных отношений на территории области, г. Минска: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проводят единую политику в области архитектуры, благоустройства, строительства, содержания, ремонта и реконструкции жилищного фонда и объектов жилищно-коммунального хозяйства: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обеспечивают комплексное развитие жилищного фонда и жилищного хозяйства;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закрепляют жилые помещения коммунального жилищного фонда за коммунальными унитарными предприятиями на праве хозяйственного ведения или оперативного управления;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осуществляют государственный контроль за использованием и содержанием государственного и частного жилищных фондов;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обеспечивают условия для развития конкурентных (рыночных) отношений в области жилищного строительства, эксплуатации, обслуживания и ремонта жилых помещений;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осуществляют контроль</w:t>
      </w:r>
      <w:r w:rsidRPr="00384ACB">
        <w:t xml:space="preserve"> </w:t>
      </w:r>
      <w:r w:rsidR="00D800CE" w:rsidRPr="00384ACB">
        <w:t>за состоянием учета граждан, нуждающихся в улучшении жилищных условий, на предприятиях, в учреждениях, организациях и в нижестоящих исполнительных и распорядительных органах, а также за порядком соблюдения очередности в предоставлении и приобретении жилых помещений;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выделяют финансовые средства на строительство жилых помещений социального пользования;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обеспечивают выделение льготных кредитов, субсидий гражданам, состоящим на учете нуждающихся в улучшении жилищных условий;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отменяют решения нижестоящих исполнительных и распорядительных органов, не соответствующие законодательству Республики Беларусь;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принимают</w:t>
      </w:r>
      <w:r w:rsidRPr="00384ACB">
        <w:t xml:space="preserve"> </w:t>
      </w:r>
      <w:r w:rsidR="00D800CE" w:rsidRPr="00384ACB">
        <w:t>решения</w:t>
      </w:r>
      <w:r w:rsidRPr="00384ACB">
        <w:t xml:space="preserve"> </w:t>
      </w:r>
      <w:r w:rsidR="00D800CE" w:rsidRPr="00384ACB">
        <w:t>по ходатайствам собственников жилых помещений о переоборудовании или сносе непригодных для проживания</w:t>
      </w:r>
      <w:r w:rsidRPr="00384ACB">
        <w:t xml:space="preserve"> </w:t>
      </w:r>
      <w:r w:rsidR="00D800CE" w:rsidRPr="00384ACB">
        <w:t>жилых помещений, переводе их в нежилые, а также о сносе жилых домов в связи с изъятием земельных участков для государственных нужд;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решают другие вопросы в области использования и обеспечения сохранности жилищного фонда, отнесенные ЖК и иными актами законодательства Республики Беларусь к их ведению.</w:t>
      </w:r>
    </w:p>
    <w:p w:rsidR="00D800CE" w:rsidRPr="00384ACB" w:rsidRDefault="00D800CE" w:rsidP="00384ACB">
      <w:pPr>
        <w:pStyle w:val="a7"/>
      </w:pPr>
      <w:r w:rsidRPr="00384ACB">
        <w:t>Районные, городские, районные в городах, поселковые, сельские исполнительные и распорядительные органы в области регулирования жилищных отношений на территории района, города, района в городе, поселка, села: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обеспечивают комплексное развитие жилищного фонда и жилищного хозяйства;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принимают меры по созданию организаций, осуществляющих жилищное строительство, на конкурентных (рыночных) условиях;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обеспечивают условия для строительства жилых помещений частного жилищного фонда;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организуют строительство жилых помещений социального пользования;</w:t>
      </w:r>
    </w:p>
    <w:p w:rsidR="00384ACB" w:rsidRDefault="00EC5229" w:rsidP="00384ACB">
      <w:pPr>
        <w:pStyle w:val="a7"/>
      </w:pPr>
      <w:r w:rsidRPr="00384ACB">
        <w:t xml:space="preserve">- </w:t>
      </w:r>
      <w:r w:rsidR="00D800CE" w:rsidRPr="00384ACB">
        <w:t>предоставляют гражданам и организациям в соответствии с законодательством Республики Беларусь земельные участки под жилищное строительство;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предоставляют жилые помещения социального пользования;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обеспечивают целевое использование и сохранность жилых помещений коммунального жилищного фонда, а также жилых помещений, принятых на обслуживание на договорной</w:t>
      </w:r>
      <w:r w:rsidRPr="00384ACB">
        <w:t xml:space="preserve"> </w:t>
      </w:r>
      <w:r w:rsidR="00D800CE" w:rsidRPr="00384ACB">
        <w:t>основе;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ведут учет граждан, нуждающихся в улучшении жилищных условий, предоставляют им информацию по этому вопросу, а также осуществляют контроль</w:t>
      </w:r>
      <w:r w:rsidRPr="00384ACB">
        <w:t xml:space="preserve"> </w:t>
      </w:r>
      <w:r w:rsidR="00D800CE" w:rsidRPr="00384ACB">
        <w:t>за состоянием такого учета на предприятиях, в учреждениях, организациях;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осуществляют регистрацию и учет договоров найма жилых помещений;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дают разрешение гражданам на обмен жилых помещений государственного жилищного фонда;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осуществляют государственный контроль за использованием и содержанием государственного и частного жилищных фондов;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предоставляют субсидии;</w:t>
      </w:r>
    </w:p>
    <w:p w:rsidR="00384ACB" w:rsidRDefault="00EC5229" w:rsidP="00384ACB">
      <w:pPr>
        <w:pStyle w:val="a7"/>
      </w:pPr>
      <w:r w:rsidRPr="00384ACB">
        <w:t xml:space="preserve">- </w:t>
      </w:r>
      <w:r w:rsidR="00D800CE" w:rsidRPr="00384ACB">
        <w:t>решают другие вопросы в области формирования, использования и обеспечения сохранности жилищного фонда, отнесенные ЖК РБ и иными актами законодательства Республики Беларусь к их ведению.</w:t>
      </w:r>
    </w:p>
    <w:p w:rsidR="00D800CE" w:rsidRPr="00384ACB" w:rsidRDefault="00D800CE" w:rsidP="00384ACB">
      <w:pPr>
        <w:pStyle w:val="a7"/>
      </w:pPr>
      <w:r w:rsidRPr="00384ACB">
        <w:t>Местные Советы-депутатов в области регулирования жилищных отношений на соответствующей территории: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утверждают программы экономического и социального развития, местные бюджеты и отчеты об их исполнении;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определяют порядок управления и распоряжения коммунальным жилищным фондом в пределах, установленных законами Республики Беларусь.</w:t>
      </w:r>
    </w:p>
    <w:p w:rsidR="00384ACB" w:rsidRDefault="00D800CE" w:rsidP="00384ACB">
      <w:pPr>
        <w:pStyle w:val="a7"/>
      </w:pPr>
      <w:r w:rsidRPr="00384ACB">
        <w:t>Государственный контроль за использованием и обеспечением сохранности жилищного фонда направлен на обеспечение соблюдения правил пользования жилыми помещениями и содержания их в технически исправном состоянии и осуществляется местными исполнительными и распорядительными органами, а также специально уполномоченными на то государственными органами.</w:t>
      </w:r>
    </w:p>
    <w:p w:rsidR="00D800CE" w:rsidRPr="00384ACB" w:rsidRDefault="00D800CE" w:rsidP="00384ACB">
      <w:pPr>
        <w:pStyle w:val="a7"/>
      </w:pPr>
      <w:r w:rsidRPr="00384ACB">
        <w:t>Общественный контроль за учетом граждан, нуждающихся в улучшении жилищных условий, установлением очередности на получение жилых помещений, их предоставлением и соблюдением порядка приобретения гражданами в собственность жилых помещений государственного жилищного фонда, правильностью отнесения граждан к категории малообеспеченных трудоспособных или нетрудоспособных граждан осуществляется общественными комиссиями, созданными при местных исполнительных и распорядительных органах, на предприятиях, в учреждениях, организациях, с участием депутатов, представителей профсоюзов и трудовых коллективов.</w:t>
      </w:r>
    </w:p>
    <w:p w:rsidR="00384ACB" w:rsidRDefault="00384ACB" w:rsidP="00384ACB">
      <w:pPr>
        <w:pStyle w:val="a7"/>
      </w:pPr>
    </w:p>
    <w:p w:rsidR="00D800CE" w:rsidRPr="00384ACB" w:rsidRDefault="00D800CE" w:rsidP="00384ACB">
      <w:pPr>
        <w:pStyle w:val="a7"/>
        <w:outlineLvl w:val="0"/>
      </w:pPr>
      <w:bookmarkStart w:id="2" w:name="_Toc278491593"/>
      <w:r w:rsidRPr="00384ACB">
        <w:t>3. Учет граждан, нуждающихся в улучшении жилищных условий. Основания признания нуждающимся в улучшении жилищных условий</w:t>
      </w:r>
      <w:bookmarkEnd w:id="2"/>
    </w:p>
    <w:p w:rsidR="00D800CE" w:rsidRPr="00384ACB" w:rsidRDefault="00D800CE" w:rsidP="00384ACB">
      <w:pPr>
        <w:pStyle w:val="a7"/>
      </w:pPr>
    </w:p>
    <w:p w:rsidR="00D800CE" w:rsidRPr="00384ACB" w:rsidRDefault="00D800CE" w:rsidP="00384ACB">
      <w:pPr>
        <w:pStyle w:val="a7"/>
      </w:pPr>
      <w:r w:rsidRPr="00384ACB">
        <w:t>Статьей 42 ЖК РБ предусмотрено право граждан состоять на учете нуждающихся в улучшении жилищных условий. Граждане имеют право состоять на учете нуждающихся в улучшении жилищных условий со дня наступления совершеннолетия, а в случае эмансипации или вступления в брак до достижения совершеннолетнего возраста</w:t>
      </w:r>
      <w:r w:rsidR="00384ACB">
        <w:t xml:space="preserve"> </w:t>
      </w:r>
      <w:r w:rsidRPr="00384ACB">
        <w:t>– с даты принятия решения об эмансипации либо вступления в брак.</w:t>
      </w:r>
    </w:p>
    <w:p w:rsidR="00D800CE" w:rsidRPr="00384ACB" w:rsidRDefault="00D800CE" w:rsidP="00384ACB">
      <w:pPr>
        <w:pStyle w:val="a7"/>
      </w:pPr>
      <w:r w:rsidRPr="00384ACB">
        <w:t>Дети-сироты и дети, оставшиеся без попечения родителей, имеют право состоять на учете нуждающихся в улучшении жилищных условий до наступления совершеннолетия с даты первоначального приобретения статуса детей-сирот или статуса детей, оставшихся без попечения родителей, а в случае смерти родителей, состоявших на таком учете,</w:t>
      </w:r>
      <w:r w:rsidR="00384ACB">
        <w:t xml:space="preserve"> </w:t>
      </w:r>
      <w:r w:rsidRPr="00384ACB">
        <w:t>– с даты их постановки на учет в семье родителей, если они не имеют в собственности или в пользовании жилых помещений либо не могут быть вселены в жилое помещение, из которого выбыли.</w:t>
      </w:r>
    </w:p>
    <w:p w:rsidR="00D800CE" w:rsidRPr="00384ACB" w:rsidRDefault="00D800CE" w:rsidP="00384ACB">
      <w:pPr>
        <w:pStyle w:val="a7"/>
      </w:pPr>
      <w:r w:rsidRPr="00384ACB">
        <w:t xml:space="preserve">Базовые положения о порядке учета граждан, нуждающихся в улучшении жилищных условий, и предоставления жилых помещений в Беларуси устанавливаются ЖК РБ. В соответствии с ним Указом Президента Республики Беларусь от 29 ноября </w:t>
      </w:r>
      <w:smartTag w:uri="urn:schemas-microsoft-com:office:smarttags" w:element="metricconverter">
        <w:smartTagPr>
          <w:attr w:name="ProductID" w:val="2005 г"/>
        </w:smartTagPr>
        <w:r w:rsidRPr="00384ACB">
          <w:t>2005 г</w:t>
        </w:r>
      </w:smartTag>
      <w:r w:rsidRPr="00384ACB">
        <w:t>. № 565 утверждено Положение о порядке учета граждан, нуждающихся в улучшении жилищных условий, предоставления жилых помещений государственного жилищного фонда. Вопросы, касающиеся улучшения жилищных условий, могут быть предусмотрены и в других нормативных актах, а также в коллективных договорах.</w:t>
      </w:r>
    </w:p>
    <w:p w:rsidR="00D800CE" w:rsidRPr="00384ACB" w:rsidRDefault="00D800CE" w:rsidP="00384ACB">
      <w:pPr>
        <w:pStyle w:val="a7"/>
      </w:pPr>
      <w:r w:rsidRPr="00384ACB">
        <w:t>Положение о порядке учета устанавливает обязательный для местных исполнительных и распорядительных органов, организаций (независимо от формы собственности) порядок учета граждан, нуждающихся в улучшении жилищных условий, и предоставления им жилья.</w:t>
      </w:r>
    </w:p>
    <w:p w:rsidR="00384ACB" w:rsidRDefault="00D800CE" w:rsidP="00384ACB">
      <w:pPr>
        <w:pStyle w:val="a7"/>
      </w:pPr>
      <w:r w:rsidRPr="00384ACB">
        <w:t>Государственные организации предоставляют жилые помещения в соответствии с ЖК РБ, Положением о порядке учета и коллективными договорами. Организации негосударственной формы собственности вправе устанавливать иной порядок предоставления жилых помещений, не ущемляя при этом прав граждан, предусмотренных жилищным законодательством. При этом,</w:t>
      </w:r>
      <w:r w:rsidR="00EC5229" w:rsidRPr="00384ACB">
        <w:t xml:space="preserve"> </w:t>
      </w:r>
      <w:r w:rsidRPr="00384ACB">
        <w:t>наймодатели жилых помещений частного жилищного фонда не могут устанавливать в договорах найма условия худшие, чем предусмотренные договорами найма жилых помещений государственного жилищного фонда.</w:t>
      </w:r>
    </w:p>
    <w:p w:rsidR="00D800CE" w:rsidRPr="00384ACB" w:rsidRDefault="00D800CE" w:rsidP="00384ACB">
      <w:pPr>
        <w:pStyle w:val="a7"/>
      </w:pPr>
      <w:r w:rsidRPr="00384ACB">
        <w:t>Нуждающимися в улучшении жилищных условий признаются граждане: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не имеющие жилых помещений в собственности и (или) в пользовании в населенном пункте по месту принятия на учет нуждающихся в улучшении жилищных условий (по месту работы (службы), а граждане без определенного места жительства, ранее имевшие регистрацию (прописку) по месту жительства в данном населенном пункте,</w:t>
      </w:r>
      <w:r w:rsidR="00384ACB">
        <w:t xml:space="preserve"> </w:t>
      </w:r>
      <w:r w:rsidR="00D800CE" w:rsidRPr="00384ACB">
        <w:t>– по месту пребывания;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обеспеченные общей площадью жилого помещения менее 15 кв.</w:t>
      </w:r>
      <w:r w:rsidR="00384ACB">
        <w:t xml:space="preserve"> </w:t>
      </w:r>
      <w:r w:rsidR="00D800CE" w:rsidRPr="00384ACB">
        <w:t>метров на одного человека. При этом обеспеченность общей площадью жилого помещения определяется исходя из суммы общей площади всех жилых помещений‚ находящихся в собственности или в пользовании гражданина и членов его семьи в населенном пункте по месту принятия на учет;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жилом помещении, признанном не соответствующим санитарным и техническим требованиям, предъявляемым к жилым помещениям;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общежитиях, за исключением граждан, вселившихся в общежитие в связи с обучением, сезонных и временных работников;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жилых помещениях государственного жилищного фонда по договору поднайма жилого помещения или в жилых помещениях частного жилищного фонда по договору найма жилого помещения;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служебных жилых помещениях или в жилых помещениях специального служебного жилищного фонда и не имеющие в собственности другого жилого помещения в населенном пункте по месту принятия на учет общей площадью 15 кв.</w:t>
      </w:r>
      <w:r w:rsidR="00384ACB">
        <w:t xml:space="preserve"> </w:t>
      </w:r>
      <w:r w:rsidR="00D800CE" w:rsidRPr="00384ACB">
        <w:t>метров и более на одного человека, отвечающего установленным для проживания санитарным и техническим требованиям;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однокомнатной квартире или в одной комнате с другими гражданами и имеющие заболевания, указанные в перечне, определяемом Министерством здравоохранения, при наличии которых признается невозможным совместное проживание с лицами, страдающими ими, в одной комнате (квартире), а также проживающие в однокомнатной квартире или в одной комнате с другими гражданами, имеющими заболевания, перечисленные в этом перечне;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одной квартире (одноквартирном жилом доме), заселенной (заселенном) несколькими собственниками жилых помещений, если их собственность выделена в установленном порядке (произведен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собственности), и (или) нанимателями жилых помещений государственного жилищного фонда, если они обеспечены общей площадью жилого помещения менее 15 кв.</w:t>
      </w:r>
      <w:r w:rsidR="00384ACB">
        <w:t xml:space="preserve"> </w:t>
      </w:r>
      <w:r w:rsidR="00D800CE" w:rsidRPr="00384ACB">
        <w:t>метров на каждого члена семьи;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неизолированных (смежных) жилых комнатах при отсутствии близкого родства. Под близким родством понимаются отношения между супругами, родителями, детьми, усыновителями, усыновленными, родными братьями и сестрами, дедом, бабкой и внуками;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однокомнатной квартире с другим гражданином независимо от его пола (в том числе независимо от близкого родства), кроме супругов;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впервые вступившие в брак (оба супруга), если ни один из них не имеет в собственности квартиры либо одноквартирного жилого дома и (или) не является нанимателем квартиры либо одноквартирного жилого дома по договору найма жилого помещения государственного жилищного фонда, а также не занимает объект долевого строительства по договору найма, аренды, безвозмездного пользования или иному договору в соответствии с Правилами заключения, исполнения и расторжения договора создания объекта долевого строительства;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родившие (усыновившие) и воспитывающие детей без вступления в брак, разведенные (овдовевшие) супруги, воспитывающие детей, не вступившие в новый брак, не имеющие в собственности квартиры либо одноквартирного жилого дома и (или) не являющиеся нанимателями квартиры либо одноквартирного жилого дома по договору найма жилого помещения государственного жилищного фонда, а также не занимающие объект долевого строительства по договору найма, аренды, безвозмездного пользования или иному договору в соответствии с Правилами заключения, исполнения и расторжения договора создания объекта долевого строительства;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проживающие в жилых помещениях специальных домов для ветеранов, престарелых и инвалидов, имеющие несовершеннолетних детей, а также граждане, проживающие в домах-интернатах для престарелых и инвалидов, которым при переосвидетельствовании установлена III группа инвалидности либо инвалидность снята, или признанные в установленном порядке дееспособными, если за ними не сохранилось или они не могут быть вселены в жилое помещение, из которого выбыли;</w:t>
      </w:r>
    </w:p>
    <w:p w:rsidR="00D800CE" w:rsidRPr="00384ACB" w:rsidRDefault="00EC5229" w:rsidP="00384ACB">
      <w:pPr>
        <w:pStyle w:val="a7"/>
      </w:pPr>
      <w:r w:rsidRPr="00384ACB">
        <w:t xml:space="preserve">- </w:t>
      </w:r>
      <w:r w:rsidR="00D800CE" w:rsidRPr="00384ACB">
        <w:t>специалисты, прибывшие по распределению учреждений, обеспечивающих получение профессионально-технического, среднего специального и высшего образования, или по направлению государственных органов и других организаций на работу в организации, расположенные на территориях с уровнем радиоактивного загрязнения свыше 5 Ки/кв.</w:t>
      </w:r>
      <w:r w:rsidR="00384ACB">
        <w:t xml:space="preserve"> </w:t>
      </w:r>
      <w:r w:rsidR="00D800CE" w:rsidRPr="00384ACB">
        <w:t>км и приравненных к ним территориях;</w:t>
      </w:r>
    </w:p>
    <w:p w:rsidR="00384ACB" w:rsidRDefault="00EC5229" w:rsidP="00384ACB">
      <w:pPr>
        <w:pStyle w:val="a7"/>
      </w:pPr>
      <w:r w:rsidRPr="00384ACB">
        <w:t xml:space="preserve">- </w:t>
      </w:r>
      <w:r w:rsidR="00D800CE" w:rsidRPr="00384ACB">
        <w:t>дети-сироты и дети, оставшиеся без попечения родителей, а также лица из числа детей-сирот и детей, оставшихся без попечения родителей, которые не имеют в собственности или в пользовании жилых помещений либо не могут быть вселены в жилое помещение, из которого они выбыли, или если при вселении в это жилое помещение они станут нуждающимис</w:t>
      </w:r>
      <w:r w:rsidRPr="00384ACB">
        <w:t>я в улучшении жилищных условий.</w:t>
      </w:r>
    </w:p>
    <w:p w:rsidR="00D800CE" w:rsidRPr="00384ACB" w:rsidRDefault="00D800CE" w:rsidP="00384ACB">
      <w:pPr>
        <w:pStyle w:val="a7"/>
      </w:pPr>
      <w:r w:rsidRPr="00384ACB">
        <w:t>Не принимаются на учет нуждающихся в улучшении жилищных условий граждане:</w:t>
      </w:r>
    </w:p>
    <w:p w:rsidR="00384ACB" w:rsidRDefault="00EC5229" w:rsidP="00384ACB">
      <w:pPr>
        <w:pStyle w:val="a7"/>
      </w:pPr>
      <w:r w:rsidRPr="00384ACB">
        <w:t xml:space="preserve">1) </w:t>
      </w:r>
      <w:r w:rsidR="00D800CE" w:rsidRPr="00384ACB">
        <w:t>в случае непредставления документов, указанных в Положение о порядке учета;</w:t>
      </w:r>
    </w:p>
    <w:p w:rsidR="00384ACB" w:rsidRDefault="00EC5229" w:rsidP="00384ACB">
      <w:pPr>
        <w:pStyle w:val="a7"/>
      </w:pPr>
      <w:r w:rsidRPr="00384ACB">
        <w:t xml:space="preserve">2) </w:t>
      </w:r>
      <w:r w:rsidR="00D800CE" w:rsidRPr="00384ACB">
        <w:t>в случае ухудшения ими либо членами их семей своих жилищных условий путем уничтожения, повреждения, отчуждения жилого помещения либо его части, перевода жилого помещения в нежилое, обмена, раздела или изменения порядка пользования жилым помещением, в котором обеспеченность общей площадью жилого помещения превышала 15 кв.</w:t>
      </w:r>
      <w:r w:rsidR="00384ACB">
        <w:t xml:space="preserve"> </w:t>
      </w:r>
      <w:r w:rsidR="00D800CE" w:rsidRPr="00384ACB">
        <w:t>метров на одного человека, либо вселения в него других граждан (кроме вселенных в установленном порядке, не имевших до этого в собственности или в пользовании жилого помещения в данном населенном пункте, в котором они были обеспечены общей площадью жилого помещения 15 кв.</w:t>
      </w:r>
      <w:r w:rsidR="00384ACB">
        <w:t xml:space="preserve"> </w:t>
      </w:r>
      <w:r w:rsidR="00D800CE" w:rsidRPr="00384ACB">
        <w:t>метров и более на одного человека, и проживающих в этом жилом помещении супругов, несовершеннолетних и совершеннолетних нетрудоспособных детей, нетрудоспособных родителей как нанимателя, собственника, члена организации застройщиков, так и членов их семей), вселения в общежитие, заключения договора найма жилого помещения в домах частного жилищного фонда или договора поднайма жилого помещения в домах государственного жилищного фонда, если граждане ранее были обеспечены жилым помещением общей площадью 15 кв.</w:t>
      </w:r>
      <w:r w:rsidR="00384ACB">
        <w:t xml:space="preserve"> </w:t>
      </w:r>
      <w:r w:rsidR="00D800CE" w:rsidRPr="00384ACB">
        <w:t>метров и более на одного человека, отвечающим установленным для проживания санитарным и техническим требованиям в данном населенном пункте. При этом граждане, ухудшившие свои жилищные условия, не принимаются на учет нуждающихся в улучшении жилищных условий в течение 5 лет со дня ухудшения их жилищных условий.</w:t>
      </w:r>
    </w:p>
    <w:p w:rsidR="00D800CE" w:rsidRPr="00384ACB" w:rsidRDefault="00D800CE" w:rsidP="00384ACB">
      <w:pPr>
        <w:pStyle w:val="a7"/>
      </w:pPr>
      <w:r w:rsidRPr="00384ACB">
        <w:t>Учет граждан, нуждающихся в улучшении жилищных условий, осуществляется местными исполнительными и распорядительными органами по их месту жительства, а граждан без определенного места жительства (ранее проживавших в населенном пункте по месту принятия на учет нуждающихся в улучшении жилищных условий), зарегистрированных по месту пребывания в органах внутренних дел,</w:t>
      </w:r>
      <w:r w:rsidR="00384ACB">
        <w:t xml:space="preserve"> </w:t>
      </w:r>
      <w:r w:rsidRPr="00384ACB">
        <w:t>– местными исполнительными и распорядительными органами по месту нахождения пункта регистрации и учета лиц без определенного места жительства.</w:t>
      </w:r>
    </w:p>
    <w:p w:rsidR="00D800CE" w:rsidRPr="00384ACB" w:rsidRDefault="00D800CE" w:rsidP="00384ACB">
      <w:pPr>
        <w:pStyle w:val="a7"/>
      </w:pPr>
      <w:r w:rsidRPr="00384ACB">
        <w:t>Учет граждан, нуждающихся в улучшении жилищных условий, работающих (проходящих службу) в государственных органах, других организациях, их филиалах и представительствах (в том числе по совместительству), ведется по месту работы (службы) этих граждан, а по их желанию</w:t>
      </w:r>
      <w:r w:rsidR="00384ACB">
        <w:t xml:space="preserve"> </w:t>
      </w:r>
      <w:r w:rsidRPr="00384ACB">
        <w:t>– также и по их месту жительства.</w:t>
      </w:r>
    </w:p>
    <w:p w:rsidR="00D800CE" w:rsidRPr="00384ACB" w:rsidRDefault="00D800CE" w:rsidP="00384ACB">
      <w:pPr>
        <w:pStyle w:val="a7"/>
      </w:pPr>
      <w:r w:rsidRPr="00384ACB">
        <w:t>Семья вправе состоять на учете нуждающихся в улучшении жилищных условий по месту жительства, а также по месту работы (службы) каждого ее члена.</w:t>
      </w:r>
    </w:p>
    <w:p w:rsidR="00D800CE" w:rsidRPr="00384ACB" w:rsidRDefault="00D800CE" w:rsidP="00384ACB">
      <w:pPr>
        <w:pStyle w:val="a7"/>
      </w:pPr>
      <w:r w:rsidRPr="00384ACB">
        <w:t>Граждане принимаются на учет нуждающихся в улучшении жилищных условий по их месту жительства по решению местного исполнительного и распорядительного органа при участии общественной комиссии по жилищным вопросам, создаваемой при этом органе - по совместному решению администрации государственного органа, другой организации и профсоюзного комитета, а при его отсутствии</w:t>
      </w:r>
      <w:r w:rsidR="00384ACB">
        <w:t xml:space="preserve"> </w:t>
      </w:r>
      <w:r w:rsidRPr="00384ACB">
        <w:t>– иного представительного органа работников, а также при участии общественной комиссии по жилищным вопросам (при их наличии).</w:t>
      </w:r>
    </w:p>
    <w:p w:rsidR="00D800CE" w:rsidRPr="00384ACB" w:rsidRDefault="00D800CE" w:rsidP="00384ACB">
      <w:pPr>
        <w:pStyle w:val="a7"/>
      </w:pPr>
      <w:r w:rsidRPr="00384ACB">
        <w:t>В порядке, предусмотренном Положением о порядке учета, документы, необходимые для принятия граждан на учет нуждающихся в улучшении жилищных условий, запрашиваются у соответствующих организаций местным исполнительным и распорядительным органом, иным государственным органом, другой организацией, принимающими на такой учет, в трехдневный срок со дня поступления заявления гражданина о принятии на учет нуждающихся в улучшении жилищных условий.</w:t>
      </w:r>
    </w:p>
    <w:p w:rsidR="00D800CE" w:rsidRPr="00384ACB" w:rsidRDefault="00D800CE" w:rsidP="00384ACB">
      <w:pPr>
        <w:pStyle w:val="a7"/>
      </w:pPr>
      <w:r w:rsidRPr="00384ACB">
        <w:t>Организации, получившие запрос, обязаны в десятидневный срок представить требуемые документы. В случае, если за выдачу документов, необходимых для постановки граждан на учет нуждающихся в улучшении жилищных условий, законодательством предусмотрено взимание платы, то испрашиваемые документы представляются организациями, получившими запрос, соответствующим местным исполнительным и распорядительным органам, иным государственным органам, другим организациям, принимающим на такой учет, без ее взимания, с приложением платежного требования, подлежащего оплате гражданином.</w:t>
      </w:r>
    </w:p>
    <w:p w:rsidR="00384ACB" w:rsidRDefault="00D800CE" w:rsidP="00384ACB">
      <w:pPr>
        <w:pStyle w:val="a7"/>
      </w:pPr>
      <w:r w:rsidRPr="00384ACB">
        <w:t>Заявление гражданина о принятии на учет нуждающихся в улучшении жилищных условий регистрируется местным исполнительным и распорядительным органом (иным государственным органом, организацией) и рассматривается в течение месяца со дня его подачи после получения всех необходимых документов. О принятом решении сообщается гражданину</w:t>
      </w:r>
      <w:r w:rsidR="00EC5229" w:rsidRPr="00384ACB">
        <w:t xml:space="preserve"> </w:t>
      </w:r>
      <w:r w:rsidRPr="00384ACB">
        <w:t>в письменной форме в десятидневный срок со дня его принятия.</w:t>
      </w:r>
    </w:p>
    <w:p w:rsidR="00D800CE" w:rsidRPr="00384ACB" w:rsidRDefault="00D800CE" w:rsidP="00384ACB">
      <w:pPr>
        <w:pStyle w:val="a7"/>
      </w:pPr>
      <w:r w:rsidRPr="00384ACB">
        <w:t>Отказ местного исполнительного и распорядительного органа, иного государственного органа, другой организации в принятии гражданина на учет нуждающихся в улучшении жилищных условий может быть обжалован в судебном порядке.</w:t>
      </w:r>
    </w:p>
    <w:p w:rsidR="00D800CE" w:rsidRPr="00384ACB" w:rsidRDefault="00D800CE" w:rsidP="00384ACB">
      <w:pPr>
        <w:pStyle w:val="a7"/>
      </w:pPr>
      <w:r w:rsidRPr="00384ACB">
        <w:t>Контроль за состоянием учета граждан, нуждающихся в улучшении жилищных условий, установлением очередности на улучшение жилищных условий, распределением жилых помещений в государственных органах, других организациях осуществляется местными исполнительными и распорядительными органами, профсоюзным комитетом, а также уполномоченными государственными органами в порядке, установленном законодательством.</w:t>
      </w:r>
    </w:p>
    <w:p w:rsidR="00384ACB" w:rsidRDefault="00384ACB" w:rsidP="00384ACB">
      <w:pPr>
        <w:pStyle w:val="a7"/>
      </w:pPr>
    </w:p>
    <w:p w:rsidR="00D800CE" w:rsidRPr="00384ACB" w:rsidRDefault="00D800CE" w:rsidP="00384ACB">
      <w:pPr>
        <w:pStyle w:val="a7"/>
        <w:outlineLvl w:val="0"/>
      </w:pPr>
      <w:bookmarkStart w:id="3" w:name="_Toc278491594"/>
      <w:r w:rsidRPr="00384ACB">
        <w:t>4. Виды жилищных фондов. Право собственности на жилое помещение. Права членов семьи собственника жилого помещения</w:t>
      </w:r>
      <w:bookmarkEnd w:id="3"/>
    </w:p>
    <w:p w:rsidR="00D800CE" w:rsidRPr="00384ACB" w:rsidRDefault="00D800CE" w:rsidP="00384ACB">
      <w:pPr>
        <w:pStyle w:val="a7"/>
      </w:pPr>
    </w:p>
    <w:p w:rsidR="00384ACB" w:rsidRDefault="00D800CE" w:rsidP="00384ACB">
      <w:pPr>
        <w:pStyle w:val="a7"/>
      </w:pPr>
      <w:r w:rsidRPr="00384ACB">
        <w:t>Совокупность жилых помещений независимо от форм собственности составляет жилищный фонд. Классификация жилищных фондов, установленная в ЖК РБ,</w:t>
      </w:r>
      <w:r w:rsidR="00EC5229" w:rsidRPr="00384ACB">
        <w:t xml:space="preserve"> </w:t>
      </w:r>
      <w:r w:rsidRPr="00384ACB">
        <w:t>соответствует закрепленным в Конституции формам собственности – частной и государственной.</w:t>
      </w:r>
      <w:r w:rsidR="00EC5229" w:rsidRPr="00384ACB">
        <w:t xml:space="preserve"> </w:t>
      </w:r>
      <w:r w:rsidRPr="00384ACB">
        <w:t>Государство гарантирует равную защиту и равные</w:t>
      </w:r>
      <w:r w:rsidR="00EC5229" w:rsidRPr="00384ACB">
        <w:t xml:space="preserve"> </w:t>
      </w:r>
      <w:r w:rsidRPr="00384ACB">
        <w:t>условия для всех форм собственности.</w:t>
      </w:r>
    </w:p>
    <w:p w:rsidR="00D800CE" w:rsidRPr="00384ACB" w:rsidRDefault="00D800CE" w:rsidP="00384ACB">
      <w:pPr>
        <w:pStyle w:val="a7"/>
      </w:pPr>
      <w:r w:rsidRPr="00384ACB">
        <w:t>Государственный жилищный фонд включает в себя жилые помещения местных исполнительных и распорядительных органов, иных государственных органов и других государственных организаций,</w:t>
      </w:r>
      <w:r w:rsidR="00EC5229" w:rsidRPr="00384ACB">
        <w:t xml:space="preserve"> </w:t>
      </w:r>
      <w:r w:rsidRPr="00384ACB">
        <w:t>в хозяйственном ведении или оперативном управлении которых находятся жилые помещения государственного жилищного фонда, в том числе жилые помещения социального пользования, служебные жилые помещения, жилые помещения специального служебного жилищного фонда, специальные жилые помещения, жилые помещения в общежитиях.</w:t>
      </w:r>
    </w:p>
    <w:p w:rsidR="00D800CE" w:rsidRPr="00384ACB" w:rsidRDefault="00D800CE" w:rsidP="00384ACB">
      <w:pPr>
        <w:pStyle w:val="a7"/>
      </w:pPr>
      <w:r w:rsidRPr="00384ACB">
        <w:t>Частный жилищный фонд включает жилые помещения, находящиеся в собственности граждан или организаций негосударственной формы собственности. В него входят индивидуальные жилые дома</w:t>
      </w:r>
      <w:r w:rsidR="00EC5229" w:rsidRPr="00384ACB">
        <w:t xml:space="preserve"> </w:t>
      </w:r>
      <w:r w:rsidRPr="00384ACB">
        <w:t>и квартиры, находящиеся в собственности граждан и юридических лиц негосударственной формы собственности (жилые помещения, находящиеся в собственности различных негосударственных организаций, а также организаций граждан-застройщиков – ЖСК, ЖК, МЖК, КИЗ).</w:t>
      </w:r>
    </w:p>
    <w:p w:rsidR="00384ACB" w:rsidRDefault="00D800CE" w:rsidP="00384ACB">
      <w:pPr>
        <w:pStyle w:val="a7"/>
      </w:pPr>
      <w:r w:rsidRPr="00384ACB">
        <w:t>Жилые помещения входят в состав государственного и частного жилищных фондов после приемки их в эксплуатацию и государственной регистрации в установленном законодательством порядке.</w:t>
      </w:r>
    </w:p>
    <w:p w:rsidR="00D800CE" w:rsidRPr="00384ACB" w:rsidRDefault="00D800CE" w:rsidP="00384ACB">
      <w:pPr>
        <w:pStyle w:val="a7"/>
      </w:pPr>
      <w:r w:rsidRPr="00384ACB">
        <w:t>Граждане приобретают право собственности на жилье на основании: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строительства жилого дома, части жилого дома, квартиры;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оформления права собственности на жилое помещение членом организации граждан-застройщиков;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приватизации занимаемого жилого помещения государственного жилищного фонда;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принятия жилого помещения в наследство;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передачи им жилого дома, квартиры в собственность вместо снесенного жилого дома в связи с изъятием земельного участка для государственных нужд;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передачи им жилого помещения в собственность вместо утраченного в связи с капитальным ремонтом или реконструкцией</w:t>
      </w:r>
      <w:r w:rsidRPr="00384ACB">
        <w:t xml:space="preserve"> </w:t>
      </w:r>
      <w:r w:rsidR="00D800CE" w:rsidRPr="00384ACB">
        <w:t>жилого дома;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совершения гражданско-правовых сделок.</w:t>
      </w:r>
    </w:p>
    <w:p w:rsidR="00384ACB" w:rsidRDefault="00D800CE" w:rsidP="00384ACB">
      <w:pPr>
        <w:pStyle w:val="a7"/>
      </w:pPr>
      <w:r w:rsidRPr="00384ACB">
        <w:t>Самый быстрый и простой способ стать собственником жилья – в результате совершения сделки купли-продажи.</w:t>
      </w:r>
      <w:r w:rsidR="00EC5229" w:rsidRPr="00384ACB">
        <w:t xml:space="preserve"> </w:t>
      </w:r>
      <w:r w:rsidRPr="00384ACB">
        <w:t>К тому же действующее законодательство не запрещает гражданам иметь на праве собственности жилые дома, квартиры и иные жилые помещения без ограничения их количества и размера.</w:t>
      </w:r>
    </w:p>
    <w:p w:rsidR="00384ACB" w:rsidRDefault="00D800CE" w:rsidP="00384ACB">
      <w:pPr>
        <w:pStyle w:val="a7"/>
      </w:pPr>
      <w:r w:rsidRPr="00384ACB">
        <w:t>Очевидно, что удельный вес лиц, нуждающихся в улучшении жилищных условий и способных купить жилье за собственные средства в общей массе населения незначителен.</w:t>
      </w:r>
      <w:r w:rsidR="00EC5229" w:rsidRPr="00384ACB">
        <w:t xml:space="preserve"> </w:t>
      </w:r>
      <w:r w:rsidRPr="00384ACB">
        <w:t>В этой связи особое значение имеет закрепление на уровне ЖК РБ права граждан, состоящих на учете нуждающихся в улучшении жилищных условий, на получение льготных кредитов, субсидий</w:t>
      </w:r>
      <w:r w:rsidR="00EC5229" w:rsidRPr="00384ACB">
        <w:t xml:space="preserve"> </w:t>
      </w:r>
      <w:r w:rsidRPr="00384ACB">
        <w:t>и иных форм государственной поддержки для строительства (реконструкции) или приобретения жилья, если они отнесены к категории малообеспеченных трудоспособных граждан. Такая практика начата с 1996 года.</w:t>
      </w:r>
    </w:p>
    <w:p w:rsidR="00D800CE" w:rsidRPr="00384ACB" w:rsidRDefault="00D800CE" w:rsidP="00384ACB">
      <w:pPr>
        <w:pStyle w:val="a7"/>
      </w:pPr>
      <w:r w:rsidRPr="00384ACB">
        <w:t>Гражданам, имеющим льготу на внеочередное получение жилых помещений социального пользования, предоставляется право на внеочередное получение льготных кредитов и субсидий. Состоящим на квартирном учете гражданам</w:t>
      </w:r>
      <w:r w:rsidR="00EC5229" w:rsidRPr="00384ACB">
        <w:t xml:space="preserve"> </w:t>
      </w:r>
      <w:r w:rsidRPr="00384ACB">
        <w:t>предоставлено также преимущественное право на приобретение жилья в собственность путем индивидуального и коллективного жилищного строительства (ст. 14 ЖК РБ). Это положение направлено на реализацию конституционной нормы о предоставлении государством жилья</w:t>
      </w:r>
      <w:r w:rsidR="00EC5229" w:rsidRPr="00384ACB">
        <w:t xml:space="preserve"> </w:t>
      </w:r>
      <w:r w:rsidRPr="00384ACB">
        <w:t>гражданам за доступную для них плату.</w:t>
      </w:r>
    </w:p>
    <w:p w:rsidR="00D800CE" w:rsidRPr="00384ACB" w:rsidRDefault="00D800CE" w:rsidP="00384ACB">
      <w:pPr>
        <w:pStyle w:val="a7"/>
      </w:pPr>
      <w:r w:rsidRPr="00384ACB">
        <w:t>Распространенным способом удовлетворения потребности в жилье является участие в организациях граждан-застройщиков, создаваемых</w:t>
      </w:r>
      <w:r w:rsidR="00EC5229" w:rsidRPr="00384ACB">
        <w:t xml:space="preserve"> </w:t>
      </w:r>
      <w:r w:rsidRPr="00384ACB">
        <w:t>с целью строительства или приобретения жилого дома (домов) и последующей эксплуатации и управления им (ими).</w:t>
      </w:r>
    </w:p>
    <w:p w:rsidR="00D800CE" w:rsidRPr="00384ACB" w:rsidRDefault="00D800CE" w:rsidP="00384ACB">
      <w:pPr>
        <w:pStyle w:val="a7"/>
      </w:pPr>
      <w:r w:rsidRPr="00384ACB">
        <w:t>Организацией граждан-застройщиков является потребительский кооператив – добровольное объединение граждан на основе членства с целью строительства жилого дома (домов) и последующей эксплуатации и управления им (ими) либо приобретения новых или капитально отремонтированных (реконструированных) жилых домов и</w:t>
      </w:r>
      <w:r w:rsidR="00EC5229" w:rsidRPr="00384ACB">
        <w:t xml:space="preserve"> </w:t>
      </w:r>
      <w:r w:rsidRPr="00384ACB">
        <w:t>последующей эксплуатации и управления этими домами, осуществляемые путем объединения ее членами имущественных паевых взносов. Такими организациями являются жилищно-строительные кооперативы (ЖСК), жилищные кооперативы (ЖК), молодежные жилые комплексы (МЖК) и коллективы индивидуальных застройщиков (КИЗ). Создание и деятельность организацией граждан-застройщиков, права и обязанности членов таких организаций осуществляются</w:t>
      </w:r>
      <w:r w:rsidR="00EC5229" w:rsidRPr="00384ACB">
        <w:t xml:space="preserve"> </w:t>
      </w:r>
      <w:r w:rsidRPr="00384ACB">
        <w:t>правилами и соответствующими нормативными актами об организациях граждан-застройщиков.</w:t>
      </w:r>
    </w:p>
    <w:p w:rsidR="00384ACB" w:rsidRDefault="00D800CE" w:rsidP="00384ACB">
      <w:pPr>
        <w:pStyle w:val="a7"/>
      </w:pPr>
      <w:r w:rsidRPr="00384ACB">
        <w:t>ЖСК - организация граждан-застройщиков, создаваемая в целях строительства жилого дома (домов) и последующей эксплуатации и управления им (ими). ЖСК могут приобретать недостроенные здания, а также здания, подлежащие капитальному ремонту или реконструкции, достраивать их, осуществлять ремонт и последующую эксплуатацию.</w:t>
      </w:r>
    </w:p>
    <w:p w:rsidR="00384ACB" w:rsidRDefault="00D800CE" w:rsidP="00384ACB">
      <w:pPr>
        <w:pStyle w:val="a7"/>
      </w:pPr>
      <w:r w:rsidRPr="00384ACB">
        <w:t>ЖК - организация граждан-застройщиков, создаваемая в целях приобретения новых или капитально отремонтированных (реконструированных) жилых домов и</w:t>
      </w:r>
      <w:r w:rsidR="00EC5229" w:rsidRPr="00384ACB">
        <w:t xml:space="preserve"> </w:t>
      </w:r>
      <w:r w:rsidRPr="00384ACB">
        <w:t>последующей эксплуатации и управления ими.</w:t>
      </w:r>
    </w:p>
    <w:p w:rsidR="00D800CE" w:rsidRPr="00384ACB" w:rsidRDefault="00D800CE" w:rsidP="00384ACB">
      <w:pPr>
        <w:pStyle w:val="a7"/>
      </w:pPr>
      <w:r w:rsidRPr="00384ACB">
        <w:t>МЖК - организация граждан-застройщиков, начавших строительство многоквартирного дома (комплекса домов и объектов социального, культурно-бытового обслуживания) в возрасте до 31 года, осуществляющая строительство, обслуживание, ремонт этого дома и иных объектов комплекса, а также осуществляющая хозяйственную деятельность для использования доходов в целях благоустройства дома и (или) социального культурно-бытового обслуживания граждан-застройщиков.</w:t>
      </w:r>
    </w:p>
    <w:p w:rsidR="00D800CE" w:rsidRPr="00384ACB" w:rsidRDefault="00D800CE" w:rsidP="00384ACB">
      <w:pPr>
        <w:pStyle w:val="a7"/>
      </w:pPr>
      <w:r w:rsidRPr="00384ACB">
        <w:t>КИЗ - организация граждан-застройщиков, как правило, лично участвующих в строительстве дома (домов) с последующей эксплуатацией и управлением им (ими).</w:t>
      </w:r>
    </w:p>
    <w:p w:rsidR="00D800CE" w:rsidRPr="00384ACB" w:rsidRDefault="00D800CE" w:rsidP="00384ACB">
      <w:pPr>
        <w:pStyle w:val="a7"/>
      </w:pPr>
      <w:r w:rsidRPr="00384ACB">
        <w:t>Согласно ст. 219 ГК РБ члены жилищного, жилищно-строительного</w:t>
      </w:r>
      <w:r w:rsidR="00EC5229" w:rsidRPr="00384ACB">
        <w:t xml:space="preserve"> </w:t>
      </w:r>
      <w:r w:rsidRPr="00384ACB">
        <w:t>или иного потребительского кооператива, полностью внесшие свой</w:t>
      </w:r>
      <w:r w:rsidR="00EC5229" w:rsidRPr="00384ACB">
        <w:t xml:space="preserve"> </w:t>
      </w:r>
      <w:r w:rsidRPr="00384ACB">
        <w:t>паевой взнос за помещение, предоставленное</w:t>
      </w:r>
      <w:r w:rsidR="00EC5229" w:rsidRPr="00384ACB">
        <w:t xml:space="preserve"> </w:t>
      </w:r>
      <w:r w:rsidRPr="00384ACB">
        <w:t>им кооперативом в пользование, приобретают право</w:t>
      </w:r>
      <w:r w:rsidR="00EC5229" w:rsidRPr="00384ACB">
        <w:t xml:space="preserve"> </w:t>
      </w:r>
      <w:r w:rsidRPr="00384ACB">
        <w:t>собственности</w:t>
      </w:r>
      <w:r w:rsidR="00EC5229" w:rsidRPr="00384ACB">
        <w:t xml:space="preserve"> </w:t>
      </w:r>
      <w:r w:rsidRPr="00384ACB">
        <w:t xml:space="preserve">на него с момента оформления этого права. Постановлением Совета Министров Республики Беларусь от 19 февраля </w:t>
      </w:r>
      <w:smartTag w:uri="urn:schemas-microsoft-com:office:smarttags" w:element="metricconverter">
        <w:smartTagPr>
          <w:attr w:name="ProductID" w:val="2002 г"/>
        </w:smartTagPr>
        <w:r w:rsidRPr="00384ACB">
          <w:t>2002 г</w:t>
        </w:r>
      </w:smartTag>
      <w:r w:rsidRPr="00384ACB">
        <w:t>. № 224 определен порядок оформления, предусматривающий оформление права собственности на дома в указанных кооперативах органами регистрации и технической инвентаризации</w:t>
      </w:r>
      <w:r w:rsidR="00EC5229" w:rsidRPr="00384ACB">
        <w:t xml:space="preserve"> </w:t>
      </w:r>
      <w:r w:rsidRPr="00384ACB">
        <w:t>при наличии справки правления кооператива об уплате его членом полностью паевого взноса.</w:t>
      </w:r>
    </w:p>
    <w:p w:rsidR="00D800CE" w:rsidRPr="00384ACB" w:rsidRDefault="00D800CE" w:rsidP="00384ACB">
      <w:pPr>
        <w:pStyle w:val="a7"/>
      </w:pPr>
      <w:r w:rsidRPr="00384ACB">
        <w:t>В результате использования гражданами всех предусмотренных законодательством возможностей приобретения жилья</w:t>
      </w:r>
      <w:r w:rsidR="00EC5229" w:rsidRPr="00384ACB">
        <w:t xml:space="preserve"> </w:t>
      </w:r>
      <w:r w:rsidRPr="00384ACB">
        <w:t>доля частного жилья в общем объеме жилищного фонда республики к настоящему времени приблизилась к 80%.</w:t>
      </w:r>
    </w:p>
    <w:p w:rsidR="00D800CE" w:rsidRPr="00384ACB" w:rsidRDefault="00D800CE" w:rsidP="00384ACB">
      <w:pPr>
        <w:pStyle w:val="a7"/>
      </w:pPr>
      <w:r w:rsidRPr="00384ACB">
        <w:t>Права собственника жилого помещения закреплены в ст. 272 ГК РБ. Согласно данной статье, собственник осуществляет права владения, пользования и распоряжения принадлежащим ему жилым помещением в соответствии с его назначением. Поскольку жилые помещения предназначены для проживания граждан, то гражданин - собственник жилого помещения может использовать его для личного проживания и проживания членов его семьи отдельно или вместе с семьей. Размещение в жилых домах промышленных производств не допускается. Размещение собственником в принадлежащем ему жилом помещении организаций и их подразделений допускается только после перевода этих помещений в нежилые, если иное не предусмотрено законодательными актами. Перевод помещений из жилых в нежилые производится в порядке, определяемом жилищным законодательством.</w:t>
      </w:r>
    </w:p>
    <w:p w:rsidR="00D800CE" w:rsidRPr="00384ACB" w:rsidRDefault="00D800CE" w:rsidP="00384ACB">
      <w:pPr>
        <w:pStyle w:val="a7"/>
      </w:pPr>
      <w:r w:rsidRPr="00384ACB">
        <w:t>Собственнику квартиры в многоквартирном доме наряду с принадлежащим ему помещением, занимаемым под квартиру, принадлежит также доля в праве собственности на общее имущество дома (ст. 274 ГК РБ).</w:t>
      </w:r>
    </w:p>
    <w:p w:rsidR="00D800CE" w:rsidRPr="00384ACB" w:rsidRDefault="00D800CE" w:rsidP="00384ACB">
      <w:pPr>
        <w:pStyle w:val="a7"/>
      </w:pPr>
      <w:r w:rsidRPr="00384ACB">
        <w:t>Собственникам квартир в многоквартирном доме принадлежат на праве общей долевой собственности общие помещения дома, конструкции дома, механическое, электрическое, санитарно-техническое и иное оборудование за пределами или внутри квартиры, обслуживающие более одной квартиры.</w:t>
      </w:r>
    </w:p>
    <w:p w:rsidR="00D800CE" w:rsidRPr="00384ACB" w:rsidRDefault="00D800CE" w:rsidP="00384ACB">
      <w:pPr>
        <w:pStyle w:val="a7"/>
      </w:pPr>
      <w:r w:rsidRPr="00384ACB">
        <w:t>Собственник квартиры не вправе отчуждать свою долю в праве собственности на общее имущество жилого дома, а также совершать иные действия, влекущие передачу этой доли отдельно от права собственности на квартиру.</w:t>
      </w:r>
    </w:p>
    <w:p w:rsidR="00D800CE" w:rsidRPr="00384ACB" w:rsidRDefault="00D800CE" w:rsidP="00384ACB">
      <w:pPr>
        <w:pStyle w:val="a7"/>
      </w:pPr>
      <w:r w:rsidRPr="00384ACB">
        <w:t>Собственники квартир для обеспечения эксплуатации многоквартирного дома, пользования квартирами и их общим имуществом вправе создавать товарищества собственников. Товарищество собственников является некоммерческой организацией, действующей в соответствии с законодательством о таких товариществах.</w:t>
      </w:r>
    </w:p>
    <w:p w:rsidR="00D800CE" w:rsidRPr="00384ACB" w:rsidRDefault="00D800CE" w:rsidP="00384ACB">
      <w:pPr>
        <w:pStyle w:val="a7"/>
      </w:pPr>
      <w:r w:rsidRPr="00384ACB">
        <w:t>В соответствии со ст. 275 ГК РБ члены семьи собственника, проживающего в принадлежащем ему жилом помещении, имеют право пользования этим помещением на условиях, предусмотренных жилищным законодательством.</w:t>
      </w:r>
    </w:p>
    <w:p w:rsidR="00D800CE" w:rsidRPr="00384ACB" w:rsidRDefault="00D800CE" w:rsidP="00384ACB">
      <w:pPr>
        <w:pStyle w:val="a7"/>
      </w:pPr>
      <w:r w:rsidRPr="00384ACB">
        <w:t>Согласно ст. 29 ЖК РБ к членам семьи нанимателя, собственника жилого помещения, члена организации граждан-застройщиков относятся его супруг (супруга), их дети и родители. Другие родственники, а также нетрудоспособные иждивенцы признаются членами семьи нанимателя, собственника жилого помещения, члена организации граждан-застройщиков, если они проживают совместно с ним и ведут общее хозяйство. Иные граждане, проживающие не менее пяти лет совместно с нанимателем, собственником жилого помещения, членом организации граждан-застройщиков и ведущие е ним общее хозяйство, могут быть признаны в судебном порядке членами семьи этого нанимателя, собственника жилого помещения, члена организации граждан застройщиков.</w:t>
      </w:r>
    </w:p>
    <w:p w:rsidR="00D800CE" w:rsidRPr="00384ACB" w:rsidRDefault="00D800CE" w:rsidP="00384ACB">
      <w:pPr>
        <w:pStyle w:val="a7"/>
      </w:pPr>
      <w:r w:rsidRPr="00384ACB">
        <w:t>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предусмотрено жилищным законодательством.</w:t>
      </w:r>
    </w:p>
    <w:p w:rsidR="00D800CE" w:rsidRPr="00384ACB" w:rsidRDefault="00D800CE" w:rsidP="00384ACB">
      <w:pPr>
        <w:pStyle w:val="a7"/>
      </w:pPr>
      <w:r w:rsidRPr="00384ACB">
        <w:t>Члены семьи собственника жилого помещения могут требовать устранения нарушений их прав на жилое помещение от любых лиц, включая собственника жилого помещения.</w:t>
      </w:r>
    </w:p>
    <w:p w:rsidR="00D800CE" w:rsidRPr="00384ACB" w:rsidRDefault="00D800CE" w:rsidP="00384ACB">
      <w:pPr>
        <w:pStyle w:val="a7"/>
      </w:pPr>
      <w:r w:rsidRPr="00384ACB">
        <w:t>Аналогичные права имеют и члены семьи нанимателя. Согласно ст. 30 ЖК РБ члены семьи нанимателя, проживающие совместно с ним и вселенные в установленном ЖК РБ порядке, пользуются наравне с нанимателем правами и исполняют обязанности, вытекающие из договора найма жилого помещения. Совершеннолетние члены семьи нанимателя несут солидарную с ним ответственность по обязательствам, вытекающим из договора найма, если иное не предусмотрено письменным договором между ними.</w:t>
      </w:r>
    </w:p>
    <w:p w:rsidR="00D800CE" w:rsidRPr="00384ACB" w:rsidRDefault="00D800CE" w:rsidP="00384ACB">
      <w:pPr>
        <w:pStyle w:val="a7"/>
      </w:pPr>
      <w:r w:rsidRPr="00384ACB">
        <w:t>Члены семьи нанимателя имеют право без согласия собственника и нанимателя жилого помещения вселить в занимаемое ими жилое помещение только своих несовершеннолетних детей.</w:t>
      </w:r>
    </w:p>
    <w:p w:rsidR="00D800CE" w:rsidRPr="00384ACB" w:rsidRDefault="00D800CE" w:rsidP="00384ACB">
      <w:pPr>
        <w:pStyle w:val="a7"/>
      </w:pPr>
      <w:r w:rsidRPr="00384ACB">
        <w:t>Если члены семьи нанимателя перестали быть членами его семьи, но продолжают проживать в этом же жилом помещении, они сохраняют свои права и обязанности, если иное не установлено ЖК РБ и заключенным между ними письменным соглашением о порядке пользования жилым помещением.</w:t>
      </w:r>
    </w:p>
    <w:p w:rsidR="00D800CE" w:rsidRPr="00384ACB" w:rsidRDefault="00D800CE" w:rsidP="00384ACB">
      <w:pPr>
        <w:pStyle w:val="a7"/>
      </w:pPr>
      <w:r w:rsidRPr="00384ACB">
        <w:t>Статьями 30, 110, 116 ЖК РБ предусмотрено, что члены семьи члена организации граждан-застройщиков имеют право пользования жилым помещением наравне с членом организации граждан-застройщиков, если при их вселении не было иного письменного соглашения.</w:t>
      </w:r>
    </w:p>
    <w:p w:rsidR="00D800CE" w:rsidRPr="00384ACB" w:rsidRDefault="00D800CE" w:rsidP="00384ACB">
      <w:pPr>
        <w:pStyle w:val="a7"/>
      </w:pPr>
      <w:r w:rsidRPr="00384ACB">
        <w:t>Члены семьи члена организации граждан-застройщиков участвуют в расходах по содержанию жилого помещения на условиях, предусмотренных ЖК РБ, если иное не установлено другими актами законодательства. Если члены семьи члена организации граждан-застройщиков перестали быть членами его семьи, но продолжают проживать в этом же жилом помещении, они сохраняют все права и обязанности, если</w:t>
      </w:r>
      <w:r w:rsidR="00EC5229" w:rsidRPr="00384ACB">
        <w:t xml:space="preserve"> </w:t>
      </w:r>
      <w:r w:rsidRPr="00384ACB">
        <w:t>иное не установлено законодательством Республики Беларусь и заключенным с ними письменным соглашением о порядке пользования жилым помещением.</w:t>
      </w:r>
    </w:p>
    <w:p w:rsidR="00D800CE" w:rsidRPr="00384ACB" w:rsidRDefault="00D800CE" w:rsidP="00384ACB">
      <w:pPr>
        <w:pStyle w:val="a7"/>
      </w:pPr>
      <w:r w:rsidRPr="00384ACB">
        <w:t>Кроме того, они имеют право пользования жилым помещением наравне с собственником этого помещения, если при их вселении не было иного письменного соглашения.</w:t>
      </w:r>
    </w:p>
    <w:p w:rsidR="00D800CE" w:rsidRPr="00384ACB" w:rsidRDefault="00D800CE" w:rsidP="00384ACB">
      <w:pPr>
        <w:pStyle w:val="a7"/>
      </w:pPr>
      <w:r w:rsidRPr="00384ACB">
        <w:t>Члены семьи собственника жилого помещения имеют право без согласия собственника вселять в жилые помещения, предоставленные им в пользование, своих несовершеннолетних детей. Вселение членами семьи других граждан разрешается лишь с согласия собственника жилого помещения.</w:t>
      </w:r>
    </w:p>
    <w:p w:rsidR="00D800CE" w:rsidRPr="00384ACB" w:rsidRDefault="00D800CE" w:rsidP="00384ACB">
      <w:pPr>
        <w:pStyle w:val="a7"/>
      </w:pPr>
      <w:r w:rsidRPr="00384ACB">
        <w:t>Права и обязанности членов семьи собственника жилого помещения могут быть изменены собственником и членами его семьи только с их (его) согласия в письменной форме.</w:t>
      </w:r>
    </w:p>
    <w:p w:rsidR="00D800CE" w:rsidRPr="00384ACB" w:rsidRDefault="00D800CE" w:rsidP="00384ACB">
      <w:pPr>
        <w:pStyle w:val="a7"/>
      </w:pPr>
      <w:r w:rsidRPr="00384ACB">
        <w:t>Собственник жилого помещения и совершеннолетние члены его семьи несут солидарную ответственность по обязательствам, связанным с пользованием и содержанием жилого помещения, вспомогательных помещений жилого дома и придомовой территории.</w:t>
      </w:r>
    </w:p>
    <w:p w:rsidR="00D800CE" w:rsidRPr="00384ACB" w:rsidRDefault="00D800CE" w:rsidP="00384ACB">
      <w:pPr>
        <w:pStyle w:val="a7"/>
      </w:pPr>
      <w:r w:rsidRPr="00384ACB">
        <w:t>Если члены семьи собственника жилого помещения перестали быть членами его семьи, но продолжают проживать в этом жилом помещении, они сохраняют свои права и обязанности, если иное не установлено ЖК РБ и заключенным с ними письменным соглашением о порядке пользования жилым помещением.</w:t>
      </w:r>
    </w:p>
    <w:p w:rsidR="00384ACB" w:rsidRDefault="00D800CE" w:rsidP="00384ACB">
      <w:pPr>
        <w:pStyle w:val="a7"/>
      </w:pPr>
      <w:r w:rsidRPr="00384ACB">
        <w:t>Согласно ч. 4 ст. 275 ГК РБ отчуждение жилого помещения, в котором проживают несовершеннолетние члены семьи собственника помещения, допускается только с согласия органа опеки и попечительства. Давая такое согласие, орган опеки и попечительства должен выяснить, где будут проживать несовершеннолетние члены собственника жилого помещения после перехода права собственности жилого помещения к новому собственнику и не будут ли ухудшены их жилищные условия. В случае отрицательного ответа на этот вопрос орган опеки и попечительства не должен давать согласия на отчуждение жилого помещения. Сделка об отчуждении жилого помещения, в котором проживают несовершеннолетние члены семьи собственника, совершенная без согласия органа опеки и попечительства, влечет за собой последствия, предусмотренные п. 1 ст. 167 ГК РБ, - признание такой сделки ничтожной.</w:t>
      </w:r>
    </w:p>
    <w:p w:rsidR="00384ACB" w:rsidRDefault="00384ACB" w:rsidP="00384ACB">
      <w:pPr>
        <w:pStyle w:val="a7"/>
      </w:pPr>
    </w:p>
    <w:p w:rsidR="00384ACB" w:rsidRDefault="00D800CE" w:rsidP="00384ACB">
      <w:pPr>
        <w:pStyle w:val="a7"/>
        <w:outlineLvl w:val="0"/>
      </w:pPr>
      <w:bookmarkStart w:id="4" w:name="_Toc278491595"/>
      <w:r w:rsidRPr="00384ACB">
        <w:t>5. Государственный жилищный фонд. Основания для получения государственного жилья. Договор найма</w:t>
      </w:r>
      <w:bookmarkEnd w:id="4"/>
    </w:p>
    <w:p w:rsidR="00D800CE" w:rsidRPr="00384ACB" w:rsidRDefault="00D800CE" w:rsidP="00384ACB">
      <w:pPr>
        <w:pStyle w:val="a7"/>
      </w:pPr>
    </w:p>
    <w:p w:rsidR="00D800CE" w:rsidRPr="00384ACB" w:rsidRDefault="00D800CE" w:rsidP="00384ACB">
      <w:pPr>
        <w:pStyle w:val="a7"/>
      </w:pPr>
      <w:r w:rsidRPr="00384ACB">
        <w:t>Государственный жилищный фонд состоит из республиканского</w:t>
      </w:r>
      <w:r w:rsidR="00EC5229" w:rsidRPr="00384ACB">
        <w:t xml:space="preserve"> </w:t>
      </w:r>
      <w:r w:rsidRPr="00384ACB">
        <w:t>и коммунального. Республиканский жилищный фонд – это жилые дома и жилые помещения, находящиеся в республиканской собственности и переданные в хозяйственное ведение или оперативное управление республиканских государственных организаций. Коммунальный жилищный фонд – это фонд, включающий</w:t>
      </w:r>
      <w:r w:rsidR="00EC5229" w:rsidRPr="00384ACB">
        <w:t xml:space="preserve"> </w:t>
      </w:r>
      <w:r w:rsidRPr="00384ACB">
        <w:t>жилые дома и</w:t>
      </w:r>
      <w:r w:rsidR="00EC5229" w:rsidRPr="00384ACB">
        <w:t xml:space="preserve"> </w:t>
      </w:r>
      <w:r w:rsidRPr="00384ACB">
        <w:t>жилые помещения в нежилых домах, находящиеся в собственности административно-территориальных единиц.</w:t>
      </w:r>
    </w:p>
    <w:p w:rsidR="00D800CE" w:rsidRPr="00384ACB" w:rsidRDefault="00D800CE" w:rsidP="00384ACB">
      <w:pPr>
        <w:pStyle w:val="a7"/>
      </w:pPr>
      <w:r w:rsidRPr="00384ACB">
        <w:t>Жилые помещения в домах коммунального жилищного фонда предоставляются гражданам по решению соответствующих исполнительных органов при участии общественной комиссии или администрации организации и соответствующего профсоюзного комитета, в хозяйственном ведении</w:t>
      </w:r>
      <w:r w:rsidR="00EC5229" w:rsidRPr="00384ACB">
        <w:t xml:space="preserve"> </w:t>
      </w:r>
      <w:r w:rsidRPr="00384ACB">
        <w:t>или оперативном управлении которых они находятся. Жилые помещения в домах республиканского жилищного фонда - в аналогичном порядке. Жилые помещения</w:t>
      </w:r>
      <w:r w:rsidR="00EC5229" w:rsidRPr="00384ACB">
        <w:t xml:space="preserve"> </w:t>
      </w:r>
      <w:r w:rsidRPr="00384ACB">
        <w:t>в домах</w:t>
      </w:r>
      <w:r w:rsidR="00EC5229" w:rsidRPr="00384ACB">
        <w:t xml:space="preserve"> </w:t>
      </w:r>
      <w:r w:rsidRPr="00384ACB">
        <w:t>государственного</w:t>
      </w:r>
      <w:r w:rsidR="00EC5229" w:rsidRPr="00384ACB">
        <w:t xml:space="preserve"> </w:t>
      </w:r>
      <w:r w:rsidRPr="00384ACB">
        <w:t>жилищного</w:t>
      </w:r>
      <w:r w:rsidR="00EC5229" w:rsidRPr="00384ACB">
        <w:t xml:space="preserve"> </w:t>
      </w:r>
      <w:r w:rsidRPr="00384ACB">
        <w:t>фонда предоставляются гражданам на условиях договора найма.</w:t>
      </w:r>
    </w:p>
    <w:p w:rsidR="00D800CE" w:rsidRPr="00384ACB" w:rsidRDefault="00D800CE" w:rsidP="00384ACB">
      <w:pPr>
        <w:pStyle w:val="a7"/>
      </w:pPr>
      <w:r w:rsidRPr="00384ACB">
        <w:t>Согласно ст. 27 ЖК РБ договор найма жилого помещения -соглашение, по которому одна сторона (наймодатель) обязуется предоставить другой стороне (нанимателю) жилое помещение во владение и пользование за плату.</w:t>
      </w:r>
    </w:p>
    <w:p w:rsidR="00384ACB" w:rsidRDefault="00D800CE" w:rsidP="00384ACB">
      <w:pPr>
        <w:pStyle w:val="a7"/>
      </w:pPr>
      <w:r w:rsidRPr="00384ACB">
        <w:t xml:space="preserve">Договор найма жилого помещения заключается в письменной форме. Типовые договоры найма жилых помещений утверждаются в порядке, определяемом Советом Министров Республики Беларусь. Постановлением Совета Министров Республики Беларусь от 17 марта </w:t>
      </w:r>
      <w:smartTag w:uri="urn:schemas-microsoft-com:office:smarttags" w:element="metricconverter">
        <w:smartTagPr>
          <w:attr w:name="ProductID" w:val="2006 г"/>
        </w:smartTagPr>
        <w:r w:rsidRPr="00384ACB">
          <w:t>2006 г</w:t>
        </w:r>
      </w:smartTag>
      <w:r w:rsidRPr="00384ACB">
        <w:t>. № 371 утвержден Типовой договор найма жилого помещения в домах государственного жилищного фонда.</w:t>
      </w:r>
    </w:p>
    <w:p w:rsidR="00384ACB" w:rsidRDefault="00D800CE" w:rsidP="00384ACB">
      <w:pPr>
        <w:pStyle w:val="a7"/>
      </w:pPr>
      <w:r w:rsidRPr="00384ACB">
        <w:t>Действующее жилищное законодательство для тех граждан, которые претендуют на получение государственного жилья, требует обязательной постановки на учет</w:t>
      </w:r>
      <w:r w:rsidR="00EC5229" w:rsidRPr="00384ACB">
        <w:t xml:space="preserve"> </w:t>
      </w:r>
      <w:r w:rsidRPr="00384ACB">
        <w:t>в качестве нуждающихся в улучшении жилищных условий. С постановкой на учет нуждающихся в улучшении жилищных условий законодательство связывает наступление ряда серьезных последствий. Только граждане, состоящие на таком учете, могут получить жилое помещение в пользование в домах государственного жилищного фонда, субсидию и льготный кредит на строительство (реконструкцию) или приобретение жилого помещения.</w:t>
      </w:r>
    </w:p>
    <w:p w:rsidR="00384ACB" w:rsidRDefault="00D800CE" w:rsidP="00384ACB">
      <w:pPr>
        <w:pStyle w:val="a7"/>
      </w:pPr>
      <w:r w:rsidRPr="00384ACB">
        <w:t>У тех граждан, которые</w:t>
      </w:r>
      <w:r w:rsidR="00EC5229" w:rsidRPr="00384ACB">
        <w:t xml:space="preserve"> </w:t>
      </w:r>
      <w:r w:rsidRPr="00384ACB">
        <w:t>связывают</w:t>
      </w:r>
      <w:r w:rsidR="00EC5229" w:rsidRPr="00384ACB">
        <w:t xml:space="preserve"> </w:t>
      </w:r>
      <w:r w:rsidRPr="00384ACB">
        <w:t>свои надежды на решение «жилищного вопроса» с нанимателем, есть возможность получить служебное жилое помещение, жилье из ведомственного жилищного фонда</w:t>
      </w:r>
      <w:r w:rsidR="00EC5229" w:rsidRPr="00384ACB">
        <w:t xml:space="preserve"> </w:t>
      </w:r>
      <w:r w:rsidRPr="00384ACB">
        <w:t>или</w:t>
      </w:r>
      <w:r w:rsidR="00EC5229" w:rsidRPr="00384ACB">
        <w:t xml:space="preserve"> </w:t>
      </w:r>
      <w:r w:rsidRPr="00384ACB">
        <w:t>хотя бы общежитие.</w:t>
      </w:r>
    </w:p>
    <w:p w:rsidR="00384ACB" w:rsidRDefault="00D800CE" w:rsidP="00384ACB">
      <w:pPr>
        <w:pStyle w:val="a7"/>
      </w:pPr>
      <w:r w:rsidRPr="00384ACB">
        <w:t>Служебные жилые помещения</w:t>
      </w:r>
      <w:r w:rsidR="00EC5229" w:rsidRPr="00384ACB">
        <w:t xml:space="preserve"> </w:t>
      </w:r>
      <w:r w:rsidRPr="00384ACB">
        <w:t xml:space="preserve">предоставляются гражданам в связи с характером их трудовых отношений. Под служебные помещения выделяются отдельные квартиры. Жилое помещение включается в число служебных по решению соответствующих исполнительных и распорядительных органов. Перечень категорий работников, которым могут быть предоставлены служебные жилые помещения, устанавливается Президентом и Советом Министров Республики Беларусь. Так, например, указом Президента от 19 мая </w:t>
      </w:r>
      <w:smartTag w:uri="urn:schemas-microsoft-com:office:smarttags" w:element="metricconverter">
        <w:smartTagPr>
          <w:attr w:name="ProductID" w:val="1999 г"/>
        </w:smartTagPr>
        <w:r w:rsidRPr="00384ACB">
          <w:t>1999 г</w:t>
        </w:r>
      </w:smartTag>
      <w:r w:rsidRPr="00384ACB">
        <w:t>. № 286 «О создании специального служебного фонда» предписано создать специальный</w:t>
      </w:r>
      <w:r w:rsidR="00EC5229" w:rsidRPr="00384ACB">
        <w:t xml:space="preserve"> </w:t>
      </w:r>
      <w:r w:rsidRPr="00384ACB">
        <w:t>служебный жилищный фонд, включающий республиканский и областной специальные служебные жилищные</w:t>
      </w:r>
      <w:r w:rsidR="00EC5229" w:rsidRPr="00384ACB">
        <w:t xml:space="preserve"> </w:t>
      </w:r>
      <w:r w:rsidRPr="00384ACB">
        <w:t>фонды, находящиеся в ведении Управления делами Президента Республики Беларусь, и районные специальные служебные фонды, находящиеся в ведении облисполкомов. Этим указом утвержден и перечень должностей, дающих право на получение жилых помещений упомянутого фонда и правовой режим таких жилых помещений.</w:t>
      </w:r>
    </w:p>
    <w:p w:rsidR="00D800CE" w:rsidRPr="00384ACB" w:rsidRDefault="00D800CE" w:rsidP="00384ACB">
      <w:pPr>
        <w:pStyle w:val="a7"/>
      </w:pPr>
      <w:r w:rsidRPr="00384ACB">
        <w:t>Помимо этого фонда имеются служебные жилые помещения, предоставляемые работникам на время выполнения определенной работы. Постановлением Совета Министров Республики Беларусь</w:t>
      </w:r>
      <w:r w:rsidR="00EC5229" w:rsidRPr="00384ACB">
        <w:t xml:space="preserve"> </w:t>
      </w:r>
      <w:r w:rsidRPr="00384ACB">
        <w:t xml:space="preserve">от 19 июля </w:t>
      </w:r>
      <w:smartTag w:uri="urn:schemas-microsoft-com:office:smarttags" w:element="metricconverter">
        <w:smartTagPr>
          <w:attr w:name="ProductID" w:val="1999 г"/>
        </w:smartTagPr>
        <w:r w:rsidRPr="00384ACB">
          <w:t>1999 г</w:t>
        </w:r>
      </w:smartTag>
      <w:r w:rsidRPr="00384ACB">
        <w:t>. № 1098 «О выделении в вводимых в эксплуатацию домах государственного жилищного фонда части общей площади для использования под служебные жилые помещения» предписано в этот фонд зачислять до 2% вводимой в эксплуатацию площади. Договор найма служебного жилого помещения заключается, как правило, на время работы на основании решения уполномоченного органа о предоставлении служебного жилого помещения.</w:t>
      </w:r>
    </w:p>
    <w:p w:rsidR="00384ACB" w:rsidRDefault="00D800CE" w:rsidP="00384ACB">
      <w:pPr>
        <w:pStyle w:val="a7"/>
      </w:pPr>
      <w:r w:rsidRPr="00384ACB">
        <w:t>Работники, прекратившие трудовые отношения с нанимателем, подлежат выселению из служебного жилого помещения без предоставления другого жилого помещения. Вместе с тем, статьей 96 ЖК РБ предусмотрено, что ряд категорий граждан не может быть выселен из служебного жилого помещения без предоставления другого жилого помещения.</w:t>
      </w:r>
    </w:p>
    <w:p w:rsidR="00D800CE" w:rsidRPr="00384ACB" w:rsidRDefault="00D800CE" w:rsidP="00384ACB">
      <w:pPr>
        <w:pStyle w:val="a7"/>
      </w:pPr>
      <w:r w:rsidRPr="00384ACB">
        <w:t>В государственном жилищном фонде выделяется ведомственный жилищный фонд. В него</w:t>
      </w:r>
      <w:r w:rsidR="00EC5229" w:rsidRPr="00384ACB">
        <w:t xml:space="preserve"> </w:t>
      </w:r>
      <w:r w:rsidRPr="00384ACB">
        <w:t>включены жилые дома и жилые помещения в нежилых домах, предназначенные для предоставления жилищ работникам государственных организаций, в ведении которых находится это жилье.</w:t>
      </w:r>
    </w:p>
    <w:p w:rsidR="00384ACB" w:rsidRDefault="00D800CE" w:rsidP="00384ACB">
      <w:pPr>
        <w:pStyle w:val="a7"/>
      </w:pPr>
      <w:r w:rsidRPr="00384ACB">
        <w:t xml:space="preserve">Общежития предоставляются на период работы или учебы граждан. Их правовой режим установлен нормами ЖК РБ и Положением об общежитиях, утвержденным постановлением Совета Министров Республики Беларусь от 15 сентября </w:t>
      </w:r>
      <w:smartTag w:uri="urn:schemas-microsoft-com:office:smarttags" w:element="metricconverter">
        <w:smartTagPr>
          <w:attr w:name="ProductID" w:val="1999 г"/>
        </w:smartTagPr>
        <w:r w:rsidRPr="00384ACB">
          <w:t>1999 г</w:t>
        </w:r>
      </w:smartTag>
      <w:r w:rsidRPr="00384ACB">
        <w:t>. № 1437.</w:t>
      </w:r>
    </w:p>
    <w:p w:rsidR="00384ACB" w:rsidRDefault="00D800CE" w:rsidP="00384ACB">
      <w:pPr>
        <w:pStyle w:val="a7"/>
      </w:pPr>
      <w:r w:rsidRPr="00384ACB">
        <w:t>В контексте проявления государственной заботы о социально уязвимых гражданах в ЖК РБ впервые</w:t>
      </w:r>
      <w:r w:rsidR="00EC5229" w:rsidRPr="00384ACB">
        <w:t xml:space="preserve"> </w:t>
      </w:r>
      <w:r w:rsidRPr="00384ACB">
        <w:t>введен термин – «жилое помещение социального пользования». Согласно ст. 1 ЖК РБ жилье социального пользования представляет собой квартиры государственного жилищного фонда с типовыми потребительскими качествами. Жилье социального пользования вправе получить один раз бесплатно в пользование малообеспеченные нетрудоспособные граждане, состоящие на квартирном учете, а также граждане, имеющие право на внеочередное получение жилых помещений. Это граждане, жилые помещения которых в результате стихийных бедствий, техногенных и социальных катастроф стали непригодными для проживания, в определенных случаях – дети-сироты и дети, оставшиеся без попечения</w:t>
      </w:r>
      <w:r w:rsidR="00EC5229" w:rsidRPr="00384ACB">
        <w:t xml:space="preserve"> </w:t>
      </w:r>
      <w:r w:rsidRPr="00384ACB">
        <w:t>родителей, а также больные активной формой туберкулеза.</w:t>
      </w:r>
    </w:p>
    <w:p w:rsidR="00384ACB" w:rsidRDefault="00D800CE" w:rsidP="00384ACB">
      <w:pPr>
        <w:pStyle w:val="a7"/>
      </w:pPr>
      <w:r w:rsidRPr="00384ACB">
        <w:t>Такое жилье предоставляется по норме в пределах 15-</w:t>
      </w:r>
      <w:smartTag w:uri="urn:schemas-microsoft-com:office:smarttags" w:element="metricconverter">
        <w:smartTagPr>
          <w:attr w:name="ProductID" w:val="20 кв. метров"/>
        </w:smartTagPr>
        <w:r w:rsidRPr="00384ACB">
          <w:t>20 кв. метров</w:t>
        </w:r>
      </w:smartTag>
      <w:r w:rsidRPr="00384ACB">
        <w:t xml:space="preserve"> общей площади на одного человека. Превышение этой нормы возможно в случае предоставления однокомнатной квартиры, предоставления жилья с учетом права на дополнительную площадь, и если жилье предназначено для лиц разного пола, кроме супругов.</w:t>
      </w:r>
    </w:p>
    <w:p w:rsidR="00384ACB" w:rsidRDefault="00D800CE" w:rsidP="00384ACB">
      <w:pPr>
        <w:pStyle w:val="a7"/>
      </w:pPr>
      <w:r w:rsidRPr="00384ACB">
        <w:t>Права граждан, проживающих в жилых помещениях социального пользования,</w:t>
      </w:r>
      <w:r w:rsidR="00EC5229" w:rsidRPr="00384ACB">
        <w:t xml:space="preserve"> </w:t>
      </w:r>
      <w:r w:rsidRPr="00384ACB">
        <w:t>существенно ограничены: они не вправе обменять, разделить или приватизировать занимаемое жилье. Основанием для вселения в такое жилое помещение</w:t>
      </w:r>
      <w:r w:rsidR="00EC5229" w:rsidRPr="00384ACB">
        <w:t xml:space="preserve"> </w:t>
      </w:r>
      <w:r w:rsidRPr="00384ACB">
        <w:t>является не традиционный ордер, а договор найма.</w:t>
      </w:r>
    </w:p>
    <w:p w:rsidR="00D800CE" w:rsidRPr="00384ACB" w:rsidRDefault="00D800CE" w:rsidP="00384ACB">
      <w:pPr>
        <w:pStyle w:val="a7"/>
      </w:pPr>
      <w:r w:rsidRPr="00384ACB">
        <w:t>Для удовлетворения потребности в жилье некоторых социально уязвимых групп населения предназначены и специальные жилые дома, в частности: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дома-интернаты, территориальные центры специального обслуживания для престарелых и инвалидов;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специальные дома для ветеранов, престарелых и инвалидов;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дома для военнослужащих, расположенные на закрытых территориях.</w:t>
      </w:r>
    </w:p>
    <w:p w:rsidR="00D800CE" w:rsidRPr="00384ACB" w:rsidRDefault="00EC5229" w:rsidP="00384ACB">
      <w:pPr>
        <w:pStyle w:val="a7"/>
      </w:pPr>
      <w:r w:rsidRPr="00384ACB">
        <w:t xml:space="preserve">– </w:t>
      </w:r>
      <w:r w:rsidR="00D800CE" w:rsidRPr="00384ACB">
        <w:t>дома маневренного фонда. Согласно Положению об этом виде домов, они предназначены для временного проживания граждан в связи с их отселением из жилых домов, подлежащих капитальному ремонту или реконструкции, ремонт или реконструкция которых не могут быть произве</w:t>
      </w:r>
      <w:r w:rsidRPr="00384ACB">
        <w:t>дены без выселения проживающих.</w:t>
      </w:r>
    </w:p>
    <w:p w:rsidR="00384ACB" w:rsidRDefault="00D800CE" w:rsidP="00384ACB">
      <w:pPr>
        <w:pStyle w:val="a7"/>
      </w:pPr>
      <w:r w:rsidRPr="00384ACB">
        <w:t>Порядок отнесения жилых домов к категории специальных, их правовой режим, определены соответствующими</w:t>
      </w:r>
      <w:r w:rsidR="00EC5229" w:rsidRPr="00384ACB">
        <w:t xml:space="preserve"> </w:t>
      </w:r>
      <w:r w:rsidRPr="00384ACB">
        <w:t>нормативными актами. Жилые помещения в специальных домах предоставляются отдельным категориям граждан при наступлении оснований, предусмотренных в положениях о соответствующих видах специальных домов. Решение</w:t>
      </w:r>
      <w:r w:rsidR="00EC5229" w:rsidRPr="00384ACB">
        <w:t xml:space="preserve"> </w:t>
      </w:r>
      <w:r w:rsidRPr="00384ACB">
        <w:t>об этом принимается органами, в ведении которых они находятся. На основании этого решения вышеуказанные органы заключают с вселяющимся в него гражданином либо с его законным представителем соответствующий договор найма. Выселение из жилых помещений в специальных домах производится в связи с прекращением оснований, по которым были предоставлены и по другим основаниям, предусмотренным законодательством. Так, выселение из домов маневренного фонда может быть произведено в связи с окончанием капитального ремонта или реконструкции жилого дома. Вместе с тем военнослужащие, убывшие для прохождения службы в другие воинские части, освобождают жилые помещения в таких домах после обеспечения их помещениями по новому месту службы.</w:t>
      </w:r>
    </w:p>
    <w:p w:rsidR="00D800CE" w:rsidRPr="00384ACB" w:rsidRDefault="00D800CE" w:rsidP="00384ACB">
      <w:pPr>
        <w:pStyle w:val="a7"/>
      </w:pPr>
      <w:r w:rsidRPr="00384ACB">
        <w:t>Подводя итог рассмотрению вопроса о реальных возможностях реализации гражданами республики своего права на жилище, можно утверждать, что,</w:t>
      </w:r>
      <w:r w:rsidR="00EC5229" w:rsidRPr="00384ACB">
        <w:t xml:space="preserve"> </w:t>
      </w:r>
      <w:r w:rsidRPr="00384ACB">
        <w:t>они существуют, но зависят от некоторых обстоятельств. Всех потребителей жилья в республике можно разделить</w:t>
      </w:r>
      <w:r w:rsidR="00EC5229" w:rsidRPr="00384ACB">
        <w:t xml:space="preserve"> </w:t>
      </w:r>
      <w:r w:rsidRPr="00384ACB">
        <w:t>на</w:t>
      </w:r>
      <w:r w:rsidR="00EC5229" w:rsidRPr="00384ACB">
        <w:t xml:space="preserve"> </w:t>
      </w:r>
      <w:r w:rsidRPr="00384ACB">
        <w:t>несколько групп: хорошо обеспеченные граждане-неочередники и платежеспособные очередники. И те и другие готовы приобретать жилье в собственность, но первые – без помощи государства, а вторые – с государственной поддержкой. Третья группа – граждане, имеющие право на</w:t>
      </w:r>
      <w:r w:rsidR="00EC5229" w:rsidRPr="00384ACB">
        <w:t xml:space="preserve"> </w:t>
      </w:r>
      <w:r w:rsidRPr="00384ACB">
        <w:t>государственное жилье. Важно создать условия для удовлетворения жилищных потребностей представителей всех групп.</w:t>
      </w:r>
    </w:p>
    <w:p w:rsidR="00EC5229" w:rsidRPr="00384ACB" w:rsidRDefault="00EC5229" w:rsidP="00384ACB">
      <w:pPr>
        <w:pStyle w:val="a7"/>
        <w:outlineLvl w:val="0"/>
      </w:pPr>
      <w:r w:rsidRPr="00384ACB">
        <w:br w:type="page"/>
      </w:r>
      <w:bookmarkStart w:id="5" w:name="_Toc278491596"/>
      <w:r w:rsidRPr="00384ACB">
        <w:t>Список использованных источников</w:t>
      </w:r>
      <w:bookmarkEnd w:id="5"/>
    </w:p>
    <w:p w:rsidR="00384ACB" w:rsidRDefault="00384ACB" w:rsidP="00384ACB">
      <w:pPr>
        <w:pStyle w:val="a7"/>
      </w:pPr>
    </w:p>
    <w:p w:rsidR="00EC5229" w:rsidRPr="00384ACB" w:rsidRDefault="00EC5229" w:rsidP="00384ACB">
      <w:pPr>
        <w:pStyle w:val="a8"/>
      </w:pPr>
      <w:r w:rsidRPr="00384ACB">
        <w:t xml:space="preserve">1. Конституция Республики Беларусь </w:t>
      </w:r>
      <w:smartTag w:uri="urn:schemas-microsoft-com:office:smarttags" w:element="metricconverter">
        <w:smartTagPr>
          <w:attr w:name="ProductID" w:val="1994 г"/>
        </w:smartTagPr>
        <w:r w:rsidRPr="00384ACB">
          <w:t>1994 г</w:t>
        </w:r>
      </w:smartTag>
      <w:r w:rsidRPr="00384ACB">
        <w:t xml:space="preserve">. (с изменениями и дополнениями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384ACB">
          <w:t>1996 г</w:t>
        </w:r>
      </w:smartTag>
      <w:r w:rsidRPr="00384ACB"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384ACB">
          <w:t>2004 г</w:t>
        </w:r>
      </w:smartTag>
      <w:r w:rsidRPr="00384ACB">
        <w:t>.) – Мн.: Амалфея, 2005. – 48 с.</w:t>
      </w:r>
    </w:p>
    <w:p w:rsidR="00384ACB" w:rsidRDefault="00EC5229" w:rsidP="00384ACB">
      <w:pPr>
        <w:pStyle w:val="a8"/>
      </w:pPr>
      <w:r w:rsidRPr="00384ACB">
        <w:t xml:space="preserve">2. </w:t>
      </w:r>
      <w:r w:rsidR="00D800CE" w:rsidRPr="00384ACB">
        <w:t xml:space="preserve">Жилищный кодекс Республики Беларусь от 23 марта </w:t>
      </w:r>
      <w:smartTag w:uri="urn:schemas-microsoft-com:office:smarttags" w:element="metricconverter">
        <w:smartTagPr>
          <w:attr w:name="ProductID" w:val="1999 г"/>
        </w:smartTagPr>
        <w:r w:rsidR="00D800CE" w:rsidRPr="00384ACB">
          <w:t>1999 г</w:t>
        </w:r>
      </w:smartTag>
      <w:r w:rsidR="00D800CE" w:rsidRPr="00384ACB">
        <w:t>. // Нац. реестр правовых актов Респ. Беларусь. - 1999. - № 28. -2/23.</w:t>
      </w:r>
    </w:p>
    <w:p w:rsidR="00D800CE" w:rsidRPr="00384ACB" w:rsidRDefault="00EC5229" w:rsidP="00384ACB">
      <w:pPr>
        <w:pStyle w:val="a8"/>
      </w:pPr>
      <w:r w:rsidRPr="00384ACB">
        <w:t xml:space="preserve">3. </w:t>
      </w:r>
      <w:r w:rsidR="00D800CE" w:rsidRPr="00384ACB">
        <w:t xml:space="preserve">О некоторых мерах по регулированию жилищных отношений : Указ Президента Респ. Беларусь от 29 ноября </w:t>
      </w:r>
      <w:smartTag w:uri="urn:schemas-microsoft-com:office:smarttags" w:element="metricconverter">
        <w:smartTagPr>
          <w:attr w:name="ProductID" w:val="2005 г"/>
        </w:smartTagPr>
        <w:r w:rsidR="00D800CE" w:rsidRPr="00384ACB">
          <w:t>2005 г</w:t>
        </w:r>
      </w:smartTag>
      <w:r w:rsidR="00D800CE" w:rsidRPr="00384ACB">
        <w:t>. № 565 // Нац. реестр правовых актов Респ. Беларусь. - 2005. - № 190. - 1/6977 ; 2007. - №</w:t>
      </w:r>
      <w:r w:rsidR="00384ACB">
        <w:t xml:space="preserve"> </w:t>
      </w:r>
      <w:r w:rsidR="00D800CE" w:rsidRPr="00384ACB">
        <w:t>70. - 1/8420 ; №</w:t>
      </w:r>
      <w:r w:rsidR="00384ACB">
        <w:t xml:space="preserve"> </w:t>
      </w:r>
      <w:r w:rsidR="00D800CE" w:rsidRPr="00384ACB">
        <w:t>235. - 1/8920 ; 2008. - №</w:t>
      </w:r>
      <w:r w:rsidR="00384ACB">
        <w:t xml:space="preserve"> </w:t>
      </w:r>
      <w:r w:rsidR="00D800CE" w:rsidRPr="00384ACB">
        <w:t>135. - 1/9738 ; №</w:t>
      </w:r>
      <w:r w:rsidR="00384ACB">
        <w:t xml:space="preserve"> </w:t>
      </w:r>
      <w:r w:rsidR="00D800CE" w:rsidRPr="00384ACB">
        <w:t>210. - 1/9972 ; 2009. - №</w:t>
      </w:r>
      <w:r w:rsidR="00384ACB">
        <w:t xml:space="preserve"> </w:t>
      </w:r>
      <w:r w:rsidR="00D800CE" w:rsidRPr="00384ACB">
        <w:t>32. - 1/10444 ; №</w:t>
      </w:r>
      <w:r w:rsidR="00384ACB">
        <w:t xml:space="preserve"> </w:t>
      </w:r>
      <w:r w:rsidR="00D800CE" w:rsidRPr="00384ACB">
        <w:t>131. - 1/10714 ; 2009. - №</w:t>
      </w:r>
      <w:r w:rsidR="00384ACB">
        <w:t xml:space="preserve"> </w:t>
      </w:r>
      <w:r w:rsidR="00D800CE" w:rsidRPr="00384ACB">
        <w:t>276. - 1/11107.</w:t>
      </w:r>
    </w:p>
    <w:p w:rsidR="00EC5229" w:rsidRPr="00384ACB" w:rsidRDefault="00EC5229" w:rsidP="00384ACB">
      <w:pPr>
        <w:pStyle w:val="a8"/>
      </w:pPr>
      <w:r w:rsidRPr="00384ACB">
        <w:t>4. Симчук, А. Н. Правовое регулирование жилищных отношений: Коммент. и разъяснения, формы док. / А. Н. Симчук. – Минск: Тесей, 2003.</w:t>
      </w:r>
    </w:p>
    <w:p w:rsidR="00D800CE" w:rsidRPr="00384ACB" w:rsidRDefault="00EC5229" w:rsidP="00384ACB">
      <w:pPr>
        <w:pStyle w:val="a8"/>
      </w:pPr>
      <w:r w:rsidRPr="00384ACB">
        <w:t xml:space="preserve">5. </w:t>
      </w:r>
      <w:r w:rsidR="00D800CE" w:rsidRPr="00384ACB">
        <w:t xml:space="preserve">Об утверждении типовых договоров найма жилых помещений государственного жилищного фонда : постановление Совета Министров Респ. Беларусь от 17 марта </w:t>
      </w:r>
      <w:smartTag w:uri="urn:schemas-microsoft-com:office:smarttags" w:element="metricconverter">
        <w:smartTagPr>
          <w:attr w:name="ProductID" w:val="2006 г"/>
        </w:smartTagPr>
        <w:r w:rsidR="00D800CE" w:rsidRPr="00384ACB">
          <w:t>2006 г</w:t>
        </w:r>
      </w:smartTag>
      <w:r w:rsidR="00D800CE" w:rsidRPr="00384ACB">
        <w:t>. № 371 // Нац. реестр правовых актов Респ. Беларусь. - 2006. - № 52. - 5/22049 ; 2009. - №</w:t>
      </w:r>
      <w:r w:rsidR="00384ACB">
        <w:t xml:space="preserve"> </w:t>
      </w:r>
      <w:r w:rsidR="00D800CE" w:rsidRPr="00384ACB">
        <w:t>31. - 5/29208.</w:t>
      </w:r>
    </w:p>
    <w:p w:rsidR="00D800CE" w:rsidRPr="00384ACB" w:rsidRDefault="00EC5229" w:rsidP="00384ACB">
      <w:pPr>
        <w:pStyle w:val="a8"/>
      </w:pPr>
      <w:r w:rsidRPr="00384ACB">
        <w:t xml:space="preserve">6. </w:t>
      </w:r>
      <w:r w:rsidR="00D800CE" w:rsidRPr="00384ACB">
        <w:t xml:space="preserve">О некоторых вопросах применения судами жилищного законодательства: Постановление Пленума Верховного Суда Респ. Беларусь от 30 марта </w:t>
      </w:r>
      <w:smartTag w:uri="urn:schemas-microsoft-com:office:smarttags" w:element="metricconverter">
        <w:smartTagPr>
          <w:attr w:name="ProductID" w:val="2000 г"/>
        </w:smartTagPr>
        <w:r w:rsidR="00D800CE" w:rsidRPr="00384ACB">
          <w:t>2000 г</w:t>
        </w:r>
      </w:smartTag>
      <w:r w:rsidR="00D800CE" w:rsidRPr="00384ACB">
        <w:t>. № 3 // Нац. реестр правовых актов Респ. Беларусь. - 2000. - № 37. - 6/218 ; 2007. - № 171. – 6/687.</w:t>
      </w:r>
    </w:p>
    <w:p w:rsidR="00D800CE" w:rsidRPr="00384ACB" w:rsidRDefault="00D800CE" w:rsidP="00384ACB">
      <w:pPr>
        <w:pStyle w:val="a8"/>
      </w:pPr>
      <w:bookmarkStart w:id="6" w:name="_GoBack"/>
      <w:bookmarkEnd w:id="6"/>
    </w:p>
    <w:sectPr w:rsidR="00D800CE" w:rsidRPr="00384ACB" w:rsidSect="00384ACB">
      <w:headerReference w:type="even" r:id="rId8"/>
      <w:headerReference w:type="default" r:id="rId9"/>
      <w:pgSz w:w="11906" w:h="16838" w:code="9"/>
      <w:pgMar w:top="1134" w:right="851" w:bottom="1134" w:left="1701" w:header="284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62" w:rsidRDefault="00E60962">
      <w:pPr>
        <w:spacing w:line="240" w:lineRule="auto"/>
      </w:pPr>
      <w:r>
        <w:separator/>
      </w:r>
    </w:p>
  </w:endnote>
  <w:endnote w:type="continuationSeparator" w:id="0">
    <w:p w:rsidR="00E60962" w:rsidRDefault="00E60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62" w:rsidRDefault="00E60962">
      <w:pPr>
        <w:spacing w:line="240" w:lineRule="auto"/>
      </w:pPr>
      <w:r>
        <w:separator/>
      </w:r>
    </w:p>
  </w:footnote>
  <w:footnote w:type="continuationSeparator" w:id="0">
    <w:p w:rsidR="00E60962" w:rsidRDefault="00E60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CE" w:rsidRDefault="00D800CE" w:rsidP="00EC5229">
    <w:pPr>
      <w:pStyle w:val="a4"/>
      <w:framePr w:wrap="around" w:vAnchor="text" w:hAnchor="margin" w:xAlign="right" w:y="1"/>
      <w:rPr>
        <w:rStyle w:val="a6"/>
      </w:rPr>
    </w:pPr>
  </w:p>
  <w:p w:rsidR="00D800CE" w:rsidRDefault="00D800CE" w:rsidP="00D800C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CE" w:rsidRDefault="00A37B79" w:rsidP="00EC522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800CE" w:rsidRDefault="00D800CE" w:rsidP="00D800C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1AF0"/>
    <w:multiLevelType w:val="hybridMultilevel"/>
    <w:tmpl w:val="41B8C356"/>
    <w:lvl w:ilvl="0" w:tplc="45EAB15C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BE06E2"/>
    <w:multiLevelType w:val="hybridMultilevel"/>
    <w:tmpl w:val="69461F12"/>
    <w:lvl w:ilvl="0" w:tplc="95009EE4">
      <w:start w:val="4"/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DC4A09"/>
    <w:multiLevelType w:val="hybridMultilevel"/>
    <w:tmpl w:val="552CF0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6BAF460">
      <w:start w:val="5"/>
      <w:numFmt w:val="bullet"/>
      <w:lvlText w:val="-"/>
      <w:lvlJc w:val="left"/>
      <w:pPr>
        <w:ind w:left="2974" w:hanging="118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4F7042F"/>
    <w:multiLevelType w:val="hybridMultilevel"/>
    <w:tmpl w:val="79924ADA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>
    <w:nsid w:val="1951753F"/>
    <w:multiLevelType w:val="hybridMultilevel"/>
    <w:tmpl w:val="9566CE88"/>
    <w:lvl w:ilvl="0" w:tplc="95009EE4">
      <w:start w:val="4"/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565E6"/>
    <w:multiLevelType w:val="hybridMultilevel"/>
    <w:tmpl w:val="F118D7CC"/>
    <w:lvl w:ilvl="0" w:tplc="95009EE4">
      <w:start w:val="4"/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C53DCB"/>
    <w:multiLevelType w:val="hybridMultilevel"/>
    <w:tmpl w:val="C1EACEC2"/>
    <w:lvl w:ilvl="0" w:tplc="95009EE4">
      <w:start w:val="4"/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8D7461"/>
    <w:multiLevelType w:val="hybridMultilevel"/>
    <w:tmpl w:val="D95E803E"/>
    <w:lvl w:ilvl="0" w:tplc="95009EE4">
      <w:start w:val="4"/>
      <w:numFmt w:val="bullet"/>
      <w:lvlText w:val="–"/>
      <w:lvlJc w:val="left"/>
      <w:pPr>
        <w:ind w:left="1996" w:hanging="360"/>
      </w:pPr>
      <w:rPr>
        <w:rFonts w:hint="default"/>
        <w:color w:val="auto"/>
      </w:rPr>
    </w:lvl>
    <w:lvl w:ilvl="1" w:tplc="95009EE4">
      <w:start w:val="4"/>
      <w:numFmt w:val="bullet"/>
      <w:lvlText w:val="–"/>
      <w:lvlJc w:val="left"/>
      <w:pPr>
        <w:ind w:left="2716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5455FE2"/>
    <w:multiLevelType w:val="hybridMultilevel"/>
    <w:tmpl w:val="3668B192"/>
    <w:lvl w:ilvl="0" w:tplc="95009EE4">
      <w:start w:val="4"/>
      <w:numFmt w:val="bullet"/>
      <w:lvlText w:val="–"/>
      <w:lvlJc w:val="left"/>
      <w:pPr>
        <w:ind w:left="25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3F1B2689"/>
    <w:multiLevelType w:val="hybridMultilevel"/>
    <w:tmpl w:val="2360A48C"/>
    <w:lvl w:ilvl="0" w:tplc="95009EE4">
      <w:start w:val="4"/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4124E"/>
    <w:multiLevelType w:val="hybridMultilevel"/>
    <w:tmpl w:val="C8061BA8"/>
    <w:lvl w:ilvl="0" w:tplc="95009EE4">
      <w:start w:val="4"/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2247"/>
    <w:multiLevelType w:val="hybridMultilevel"/>
    <w:tmpl w:val="63F08598"/>
    <w:lvl w:ilvl="0" w:tplc="95009EE4">
      <w:start w:val="4"/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B0245A"/>
    <w:multiLevelType w:val="hybridMultilevel"/>
    <w:tmpl w:val="B24EDCB2"/>
    <w:lvl w:ilvl="0" w:tplc="95009EE4">
      <w:start w:val="4"/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0856F1"/>
    <w:multiLevelType w:val="hybridMultilevel"/>
    <w:tmpl w:val="4A3E8FA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>
    <w:nsid w:val="5278034E"/>
    <w:multiLevelType w:val="hybridMultilevel"/>
    <w:tmpl w:val="E86C01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CE7629"/>
    <w:multiLevelType w:val="hybridMultilevel"/>
    <w:tmpl w:val="A946524A"/>
    <w:lvl w:ilvl="0" w:tplc="95009EE4">
      <w:start w:val="4"/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A5218"/>
    <w:multiLevelType w:val="hybridMultilevel"/>
    <w:tmpl w:val="4E06BC90"/>
    <w:lvl w:ilvl="0" w:tplc="95009EE4">
      <w:start w:val="4"/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71928"/>
    <w:multiLevelType w:val="hybridMultilevel"/>
    <w:tmpl w:val="9D6230E6"/>
    <w:lvl w:ilvl="0" w:tplc="95009EE4">
      <w:start w:val="4"/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17"/>
  </w:num>
  <w:num w:numId="10">
    <w:abstractNumId w:val="10"/>
  </w:num>
  <w:num w:numId="11">
    <w:abstractNumId w:val="8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0CE"/>
    <w:rsid w:val="00023CC4"/>
    <w:rsid w:val="00384ACB"/>
    <w:rsid w:val="00625DF9"/>
    <w:rsid w:val="00A37B79"/>
    <w:rsid w:val="00D800CE"/>
    <w:rsid w:val="00E60962"/>
    <w:rsid w:val="00E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2DD188-1FB2-48DC-B6D3-43E4B348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CE"/>
    <w:pPr>
      <w:widowControl w:val="0"/>
      <w:adjustRightInd w:val="0"/>
      <w:spacing w:line="360" w:lineRule="atLeast"/>
      <w:ind w:firstLine="709"/>
      <w:jc w:val="both"/>
      <w:textAlignment w:val="baseline"/>
    </w:pPr>
    <w:rPr>
      <w:sz w:val="28"/>
      <w:lang w:val="be-BY"/>
    </w:rPr>
  </w:style>
  <w:style w:type="paragraph" w:styleId="1">
    <w:name w:val="heading 1"/>
    <w:basedOn w:val="a"/>
    <w:next w:val="a"/>
    <w:link w:val="10"/>
    <w:uiPriority w:val="9"/>
    <w:qFormat/>
    <w:rsid w:val="00384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800CE"/>
    <w:pPr>
      <w:keepNext/>
      <w:spacing w:line="360" w:lineRule="auto"/>
      <w:ind w:left="-284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D800CE"/>
    <w:pPr>
      <w:keepNext/>
      <w:spacing w:line="360" w:lineRule="auto"/>
      <w:ind w:left="-284"/>
      <w:outlineLvl w:val="2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4ACB"/>
    <w:rPr>
      <w:rFonts w:ascii="Cambria" w:eastAsia="Times New Roman" w:hAnsi="Cambria" w:cs="Times New Roman"/>
      <w:b/>
      <w:bCs/>
      <w:kern w:val="32"/>
      <w:sz w:val="32"/>
      <w:szCs w:val="32"/>
      <w:lang w:val="be-BY" w:eastAsia="x-none"/>
    </w:rPr>
  </w:style>
  <w:style w:type="character" w:customStyle="1" w:styleId="20">
    <w:name w:val="Заголовок 2 Знак"/>
    <w:link w:val="2"/>
    <w:uiPriority w:val="9"/>
    <w:locked/>
    <w:rsid w:val="00D800CE"/>
    <w:rPr>
      <w:rFonts w:cs="Times New Roman"/>
      <w:b/>
      <w:sz w:val="28"/>
      <w:lang w:val="be-BY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be-BY"/>
    </w:rPr>
  </w:style>
  <w:style w:type="paragraph" w:styleId="11">
    <w:name w:val="toc 1"/>
    <w:basedOn w:val="a"/>
    <w:next w:val="a"/>
    <w:autoRedefine/>
    <w:uiPriority w:val="39"/>
    <w:rsid w:val="00D800CE"/>
    <w:pPr>
      <w:widowControl/>
      <w:overflowPunct w:val="0"/>
      <w:autoSpaceDE w:val="0"/>
      <w:autoSpaceDN w:val="0"/>
      <w:spacing w:line="240" w:lineRule="auto"/>
      <w:ind w:firstLine="0"/>
      <w:jc w:val="left"/>
      <w:textAlignment w:val="auto"/>
    </w:pPr>
    <w:rPr>
      <w:rFonts w:ascii="MS Sans Serif" w:hAnsi="MS Sans Serif"/>
      <w:sz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D800CE"/>
    <w:pPr>
      <w:widowControl/>
      <w:overflowPunct w:val="0"/>
      <w:autoSpaceDE w:val="0"/>
      <w:autoSpaceDN w:val="0"/>
      <w:spacing w:line="240" w:lineRule="auto"/>
      <w:ind w:left="200" w:firstLine="0"/>
      <w:jc w:val="left"/>
      <w:textAlignment w:val="auto"/>
    </w:pPr>
    <w:rPr>
      <w:rFonts w:ascii="MS Sans Serif" w:hAnsi="MS Sans Serif"/>
      <w:sz w:val="20"/>
      <w:lang w:val="en-US"/>
    </w:rPr>
  </w:style>
  <w:style w:type="character" w:styleId="a3">
    <w:name w:val="Hyperlink"/>
    <w:uiPriority w:val="99"/>
    <w:rsid w:val="00D800C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800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lang w:val="be-BY"/>
    </w:rPr>
  </w:style>
  <w:style w:type="character" w:styleId="a6">
    <w:name w:val="page number"/>
    <w:uiPriority w:val="99"/>
    <w:rsid w:val="00D800CE"/>
    <w:rPr>
      <w:rFonts w:cs="Times New Roman"/>
    </w:rPr>
  </w:style>
  <w:style w:type="paragraph" w:customStyle="1" w:styleId="a7">
    <w:name w:val="А"/>
    <w:basedOn w:val="a"/>
    <w:qFormat/>
    <w:rsid w:val="00384ACB"/>
    <w:pPr>
      <w:overflowPunct w:val="0"/>
      <w:spacing w:line="360" w:lineRule="auto"/>
      <w:ind w:firstLine="720"/>
      <w:contextualSpacing/>
      <w:textAlignment w:val="auto"/>
    </w:pPr>
    <w:rPr>
      <w:kern w:val="28"/>
      <w:lang w:val="ru-RU"/>
    </w:rPr>
  </w:style>
  <w:style w:type="paragraph" w:customStyle="1" w:styleId="a8">
    <w:name w:val="ааПЛАН"/>
    <w:basedOn w:val="a7"/>
    <w:qFormat/>
    <w:rsid w:val="00384ACB"/>
    <w:pPr>
      <w:tabs>
        <w:tab w:val="left" w:leader="dot" w:pos="9072"/>
      </w:tabs>
      <w:ind w:firstLine="0"/>
      <w:jc w:val="left"/>
    </w:pPr>
  </w:style>
  <w:style w:type="paragraph" w:customStyle="1" w:styleId="a9">
    <w:name w:val="Б"/>
    <w:basedOn w:val="a7"/>
    <w:qFormat/>
    <w:rsid w:val="00384ACB"/>
    <w:pPr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semiHidden/>
    <w:unhideWhenUsed/>
    <w:rsid w:val="00384A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84ACB"/>
    <w:rPr>
      <w:rFonts w:cs="Times New Roman"/>
      <w:sz w:val="28"/>
      <w:lang w:val="be-BY" w:eastAsia="x-none"/>
    </w:rPr>
  </w:style>
  <w:style w:type="paragraph" w:styleId="ac">
    <w:name w:val="TOC Heading"/>
    <w:basedOn w:val="1"/>
    <w:next w:val="a"/>
    <w:uiPriority w:val="39"/>
    <w:semiHidden/>
    <w:unhideWhenUsed/>
    <w:qFormat/>
    <w:rsid w:val="00384ACB"/>
    <w:pPr>
      <w:keepLines/>
      <w:widowControl/>
      <w:adjustRightInd/>
      <w:spacing w:before="480" w:after="0" w:line="276" w:lineRule="auto"/>
      <w:ind w:firstLine="0"/>
      <w:jc w:val="left"/>
      <w:textAlignment w:val="auto"/>
      <w:outlineLvl w:val="9"/>
    </w:pPr>
    <w:rPr>
      <w:color w:val="365F91"/>
      <w:kern w:val="0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345C-260B-41C2-9068-2BD1AB18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7907</Words>
  <Characters>45073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жилищных правоотношений</vt:lpstr>
    </vt:vector>
  </TitlesOfParts>
  <Company>Home</Company>
  <LinksUpToDate>false</LinksUpToDate>
  <CharactersWithSpaces>52875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жилищных правоотношений</dc:title>
  <dc:subject/>
  <dc:creator>Silena</dc:creator>
  <cp:keywords/>
  <dc:description/>
  <cp:lastModifiedBy>admin</cp:lastModifiedBy>
  <cp:revision>2</cp:revision>
  <dcterms:created xsi:type="dcterms:W3CDTF">2014-03-06T15:21:00Z</dcterms:created>
  <dcterms:modified xsi:type="dcterms:W3CDTF">2014-03-06T15:21:00Z</dcterms:modified>
</cp:coreProperties>
</file>