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D2" w:rsidRDefault="00F678D2" w:rsidP="00F678D2">
      <w:pPr>
        <w:pStyle w:val="a3"/>
        <w:jc w:val="center"/>
        <w:rPr>
          <w:rFonts w:ascii="Arial CYR" w:hAnsi="Arial CYR" w:cs="Arial CYR"/>
          <w:b/>
          <w:bCs/>
          <w:color w:val="4C3C28"/>
          <w:sz w:val="20"/>
          <w:szCs w:val="20"/>
        </w:rPr>
      </w:pPr>
      <w:r>
        <w:rPr>
          <w:rFonts w:ascii="Arial CYR" w:hAnsi="Arial CYR" w:cs="Arial CYR"/>
          <w:b/>
          <w:bCs/>
          <w:color w:val="4C3C28"/>
          <w:sz w:val="20"/>
          <w:szCs w:val="20"/>
        </w:rPr>
        <w:t>1. Основные понятия термодинамики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Термодинамика - наука, изучающая взаимные переходы теплоты и работы в равновесных системах и при переходе к равновесию. Химическая термодинамика - раздел физической химии, в котором термодинамические методы применяются для анализа химических явлений: химических реакций, фазовых переходов и процессов в растворах.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Объект изучения термодинамики - термодинамические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b/>
          <w:bCs/>
          <w:i/>
          <w:iCs/>
          <w:color w:val="4C3C28"/>
          <w:sz w:val="20"/>
          <w:szCs w:val="20"/>
        </w:rPr>
        <w:t>системы</w:t>
      </w:r>
      <w:r>
        <w:rPr>
          <w:rFonts w:ascii="Arial CYR" w:hAnsi="Arial CYR" w:cs="Arial CYR"/>
          <w:color w:val="4C3C28"/>
          <w:sz w:val="20"/>
          <w:szCs w:val="20"/>
        </w:rPr>
        <w:t>, т.е. макроскопические объекты, отделенные от окружающего пространства реальной или мысленной поверхностью. Системы бывают:</w:t>
      </w:r>
    </w:p>
    <w:p w:rsidR="00F678D2" w:rsidRDefault="00F678D2" w:rsidP="00F678D2">
      <w:pPr>
        <w:numPr>
          <w:ilvl w:val="0"/>
          <w:numId w:val="1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открытые</w:t>
      </w:r>
      <w:r>
        <w:rPr>
          <w:rFonts w:ascii="Arial CYR" w:hAnsi="Arial CYR" w:cs="Arial CYR"/>
          <w:color w:val="4C3C28"/>
          <w:sz w:val="20"/>
          <w:szCs w:val="20"/>
        </w:rPr>
        <w:t>, в которых существует обмен энергией и веществом с окружающей средой;</w:t>
      </w:r>
    </w:p>
    <w:p w:rsidR="00F678D2" w:rsidRDefault="00F678D2" w:rsidP="00F678D2">
      <w:pPr>
        <w:numPr>
          <w:ilvl w:val="0"/>
          <w:numId w:val="1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закрытые</w:t>
      </w:r>
      <w:r>
        <w:rPr>
          <w:rFonts w:ascii="Arial CYR" w:hAnsi="Arial CYR" w:cs="Arial CYR"/>
          <w:color w:val="4C3C28"/>
          <w:sz w:val="20"/>
          <w:szCs w:val="20"/>
        </w:rPr>
        <w:t>, в которых существует обмен энергией с окружением, но нет обмена веществом;</w:t>
      </w:r>
    </w:p>
    <w:p w:rsidR="00F678D2" w:rsidRDefault="00F678D2" w:rsidP="00F678D2">
      <w:pPr>
        <w:numPr>
          <w:ilvl w:val="0"/>
          <w:numId w:val="1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изолированные</w:t>
      </w:r>
      <w:r>
        <w:rPr>
          <w:rFonts w:ascii="Arial CYR" w:hAnsi="Arial CYR" w:cs="Arial CYR"/>
          <w:color w:val="4C3C28"/>
          <w:sz w:val="20"/>
          <w:szCs w:val="20"/>
        </w:rPr>
        <w:t>, в которых нет обмена с окружением ни энергией, ни веществом.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Состояние системы описывают с помощью макроскопических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b/>
          <w:bCs/>
          <w:i/>
          <w:iCs/>
          <w:color w:val="4C3C28"/>
          <w:sz w:val="20"/>
          <w:szCs w:val="20"/>
        </w:rPr>
        <w:t>параметров</w:t>
      </w:r>
      <w:r>
        <w:rPr>
          <w:rFonts w:ascii="Arial CYR" w:hAnsi="Arial CYR" w:cs="Arial CYR"/>
          <w:color w:val="4C3C28"/>
          <w:sz w:val="20"/>
          <w:szCs w:val="20"/>
        </w:rPr>
        <w:t>. Параметры бывают:</w:t>
      </w:r>
    </w:p>
    <w:p w:rsidR="00F678D2" w:rsidRDefault="00F678D2" w:rsidP="00F678D2">
      <w:pPr>
        <w:numPr>
          <w:ilvl w:val="0"/>
          <w:numId w:val="2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внутренние</w:t>
      </w:r>
      <w:r>
        <w:rPr>
          <w:rFonts w:ascii="Arial CYR" w:hAnsi="Arial CYR" w:cs="Arial CYR"/>
          <w:color w:val="4C3C28"/>
          <w:sz w:val="20"/>
          <w:szCs w:val="20"/>
        </w:rPr>
        <w:t>, которые определяются только координатами тел системы, например: плотность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D2B49">
        <w:rPr>
          <w:rFonts w:ascii="Arial CYR" w:hAnsi="Arial CYR" w:cs="Arial CYR"/>
          <w:color w:val="4C3C28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4.5pt;height:7.5pt">
            <v:imagedata r:id="rId5" o:title=""/>
          </v:shape>
        </w:pic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или внутренняя энергия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U</w:t>
      </w:r>
      <w:r>
        <w:rPr>
          <w:rFonts w:ascii="Arial CYR" w:hAnsi="Arial CYR" w:cs="Arial CYR"/>
          <w:color w:val="4C3C28"/>
          <w:sz w:val="20"/>
          <w:szCs w:val="20"/>
        </w:rPr>
        <w:t>;</w:t>
      </w:r>
    </w:p>
    <w:p w:rsidR="00F678D2" w:rsidRDefault="00F678D2" w:rsidP="00F678D2">
      <w:pPr>
        <w:numPr>
          <w:ilvl w:val="0"/>
          <w:numId w:val="2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внешние</w:t>
      </w:r>
      <w:r>
        <w:rPr>
          <w:rFonts w:ascii="Arial CYR" w:hAnsi="Arial CYR" w:cs="Arial CYR"/>
          <w:color w:val="4C3C28"/>
          <w:sz w:val="20"/>
          <w:szCs w:val="20"/>
        </w:rPr>
        <w:t>, которые определяются координатами тел в окружающей среде, например, объем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V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(при фиксированном положении стенок сосуда) или напряженность электрического поля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E</w:t>
      </w:r>
      <w:r>
        <w:rPr>
          <w:rFonts w:ascii="Arial CYR" w:hAnsi="Arial CYR" w:cs="Arial CYR"/>
          <w:color w:val="4C3C28"/>
          <w:sz w:val="20"/>
          <w:szCs w:val="20"/>
        </w:rPr>
        <w:t>;</w:t>
      </w:r>
    </w:p>
    <w:p w:rsidR="00F678D2" w:rsidRDefault="00F678D2" w:rsidP="00F678D2">
      <w:pPr>
        <w:numPr>
          <w:ilvl w:val="0"/>
          <w:numId w:val="2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экстенсивные</w:t>
      </w:r>
      <w:r>
        <w:rPr>
          <w:rFonts w:ascii="Arial CYR" w:hAnsi="Arial CYR" w:cs="Arial CYR"/>
          <w:color w:val="4C3C28"/>
          <w:sz w:val="20"/>
          <w:szCs w:val="20"/>
        </w:rPr>
        <w:t>, которые прямо пропорциональны массе системы или числу частиц, например, объем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V</w:t>
      </w:r>
      <w:r>
        <w:rPr>
          <w:rFonts w:ascii="Arial CYR" w:hAnsi="Arial CYR" w:cs="Arial CYR"/>
          <w:color w:val="4C3C28"/>
          <w:sz w:val="20"/>
          <w:szCs w:val="20"/>
        </w:rPr>
        <w:t>, энергия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U</w:t>
      </w:r>
      <w:r>
        <w:rPr>
          <w:rFonts w:ascii="Arial CYR" w:hAnsi="Arial CYR" w:cs="Arial CYR"/>
          <w:color w:val="4C3C28"/>
          <w:sz w:val="20"/>
          <w:szCs w:val="20"/>
        </w:rPr>
        <w:t>, энтропия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S</w:t>
      </w:r>
      <w:r>
        <w:rPr>
          <w:rFonts w:ascii="Arial CYR" w:hAnsi="Arial CYR" w:cs="Arial CYR"/>
          <w:color w:val="4C3C28"/>
          <w:sz w:val="20"/>
          <w:szCs w:val="20"/>
        </w:rPr>
        <w:t>, теплоемкость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C</w:t>
      </w:r>
      <w:r>
        <w:rPr>
          <w:rFonts w:ascii="Arial CYR" w:hAnsi="Arial CYR" w:cs="Arial CYR"/>
          <w:color w:val="4C3C28"/>
          <w:sz w:val="20"/>
          <w:szCs w:val="20"/>
        </w:rPr>
        <w:t>;</w:t>
      </w:r>
    </w:p>
    <w:p w:rsidR="00F678D2" w:rsidRDefault="00F678D2" w:rsidP="00F678D2">
      <w:pPr>
        <w:numPr>
          <w:ilvl w:val="0"/>
          <w:numId w:val="2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интенсивные</w:t>
      </w:r>
      <w:r>
        <w:rPr>
          <w:rFonts w:ascii="Arial CYR" w:hAnsi="Arial CYR" w:cs="Arial CYR"/>
          <w:color w:val="4C3C28"/>
          <w:sz w:val="20"/>
          <w:szCs w:val="20"/>
        </w:rPr>
        <w:t>, которые не зависят от массы системы или числа частиц, например, температура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T</w:t>
      </w:r>
      <w:r>
        <w:rPr>
          <w:rFonts w:ascii="Arial CYR" w:hAnsi="Arial CYR" w:cs="Arial CYR"/>
          <w:color w:val="4C3C28"/>
          <w:sz w:val="20"/>
          <w:szCs w:val="20"/>
        </w:rPr>
        <w:t>, плотность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D2B49">
        <w:rPr>
          <w:rFonts w:ascii="Arial CYR" w:hAnsi="Arial CYR" w:cs="Arial CYR"/>
          <w:color w:val="4C3C28"/>
          <w:sz w:val="20"/>
          <w:szCs w:val="20"/>
        </w:rPr>
        <w:pict>
          <v:shape id="_x0000_i1075" type="#_x0000_t75" style="width:4.5pt;height:7.5pt">
            <v:imagedata r:id="rId5" o:title=""/>
          </v:shape>
        </w:pic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, давление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p</w:t>
      </w:r>
      <w:r>
        <w:rPr>
          <w:rFonts w:ascii="Arial CYR" w:hAnsi="Arial CYR" w:cs="Arial CYR"/>
          <w:color w:val="4C3C28"/>
          <w:sz w:val="20"/>
          <w:szCs w:val="20"/>
        </w:rPr>
        <w:t>. Отношение любых двух экстенсивных параметров является интенсивным параметром, например парциальный мольный объем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  <w:u w:val="single"/>
        </w:rPr>
        <w:t>V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или мольная доля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x</w:t>
      </w:r>
      <w:r>
        <w:rPr>
          <w:rFonts w:ascii="Arial CYR" w:hAnsi="Arial CYR" w:cs="Arial CYR"/>
          <w:color w:val="4C3C28"/>
          <w:sz w:val="20"/>
          <w:szCs w:val="20"/>
        </w:rPr>
        <w:t>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Среди термодинамических параметров выделяют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b/>
          <w:bCs/>
          <w:i/>
          <w:iCs/>
          <w:color w:val="4C3C28"/>
          <w:sz w:val="20"/>
          <w:szCs w:val="20"/>
        </w:rPr>
        <w:t>обобщенные силы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и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b/>
          <w:bCs/>
          <w:i/>
          <w:iCs/>
          <w:color w:val="4C3C28"/>
          <w:sz w:val="20"/>
          <w:szCs w:val="20"/>
        </w:rPr>
        <w:t>обобщенные координаты</w:t>
      </w:r>
      <w:r>
        <w:rPr>
          <w:rFonts w:ascii="Arial CYR" w:hAnsi="Arial CYR" w:cs="Arial CYR"/>
          <w:color w:val="4C3C28"/>
          <w:sz w:val="20"/>
          <w:szCs w:val="20"/>
        </w:rPr>
        <w:t>. Обобщенные силы описывают состояние равновесия. К ним относят давление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p</w:t>
      </w:r>
      <w:r>
        <w:rPr>
          <w:rFonts w:ascii="Arial CYR" w:hAnsi="Arial CYR" w:cs="Arial CYR"/>
          <w:color w:val="4C3C28"/>
          <w:sz w:val="20"/>
          <w:szCs w:val="20"/>
        </w:rPr>
        <w:t>, химический потенциал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D2B49">
        <w:rPr>
          <w:rFonts w:ascii="Arial CYR" w:hAnsi="Arial CYR" w:cs="Arial CYR"/>
          <w:color w:val="4C3C28"/>
          <w:sz w:val="20"/>
          <w:szCs w:val="20"/>
        </w:rPr>
        <w:pict>
          <v:shape id="_x0000_i1078" type="#_x0000_t75" style="width:10.5pt;height:12.75pt">
            <v:imagedata r:id="rId6" o:title=""/>
          </v:shape>
        </w:pic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, электрический потенциал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D2B49">
        <w:rPr>
          <w:rFonts w:ascii="Arial CYR" w:hAnsi="Arial CYR" w:cs="Arial CYR"/>
          <w:color w:val="4C3C28"/>
          <w:sz w:val="20"/>
          <w:szCs w:val="20"/>
        </w:rPr>
        <w:pict>
          <v:shape id="_x0000_i1081" type="#_x0000_t75" style="width:9pt;height:10.5pt">
            <v:imagedata r:id="rId7" o:title=""/>
          </v:shape>
        </w:pic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, поверхностное натяжение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D2B49">
        <w:rPr>
          <w:rFonts w:ascii="Arial CYR" w:hAnsi="Arial CYR" w:cs="Arial CYR"/>
          <w:color w:val="4C3C28"/>
          <w:sz w:val="20"/>
          <w:szCs w:val="20"/>
        </w:rPr>
        <w:pict>
          <v:shape id="_x0000_i1084" type="#_x0000_t75" style="width:5.25pt;height:5.25pt">
            <v:imagedata r:id="rId8" o:title=""/>
          </v:shape>
        </w:pic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. Обобщенные силы - интенсивные параметры.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Обобщенные координаты - это величины, которые изменяются под действием соответствующих обобщенных сил. К ним относятся объем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V</w:t>
      </w:r>
      <w:r>
        <w:rPr>
          <w:rFonts w:ascii="Arial CYR" w:hAnsi="Arial CYR" w:cs="Arial CYR"/>
          <w:color w:val="4C3C28"/>
          <w:sz w:val="20"/>
          <w:szCs w:val="20"/>
        </w:rPr>
        <w:t>, количество вещества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n</w:t>
      </w:r>
      <w:r>
        <w:rPr>
          <w:rFonts w:ascii="Arial CYR" w:hAnsi="Arial CYR" w:cs="Arial CYR"/>
          <w:color w:val="4C3C28"/>
          <w:sz w:val="20"/>
          <w:szCs w:val="20"/>
        </w:rPr>
        <w:t>, заряд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e</w:t>
      </w:r>
      <w:r>
        <w:rPr>
          <w:rFonts w:ascii="Arial CYR" w:hAnsi="Arial CYR" w:cs="Arial CYR"/>
          <w:color w:val="4C3C28"/>
          <w:sz w:val="20"/>
          <w:szCs w:val="20"/>
        </w:rPr>
        <w:t>, площадь W . Все обобщенные координаты - экстенсивные параметры.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 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Состояние системы описывается также с помощью термодинамических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b/>
          <w:bCs/>
          <w:i/>
          <w:iCs/>
          <w:color w:val="4C3C28"/>
          <w:sz w:val="20"/>
          <w:szCs w:val="20"/>
        </w:rPr>
        <w:t>функций</w:t>
      </w:r>
      <w:r>
        <w:rPr>
          <w:rFonts w:ascii="Arial CYR" w:hAnsi="Arial CYR" w:cs="Arial CYR"/>
          <w:color w:val="4C3C28"/>
          <w:sz w:val="20"/>
          <w:szCs w:val="20"/>
        </w:rPr>
        <w:t>, которые зависят от параметров. Различают:</w:t>
      </w:r>
    </w:p>
    <w:p w:rsidR="00F678D2" w:rsidRDefault="00F678D2" w:rsidP="00F678D2">
      <w:pPr>
        <w:numPr>
          <w:ilvl w:val="0"/>
          <w:numId w:val="3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функции состояния</w:t>
      </w:r>
      <w:r>
        <w:rPr>
          <w:rFonts w:ascii="Arial CYR" w:hAnsi="Arial CYR" w:cs="Arial CYR"/>
          <w:color w:val="4C3C28"/>
          <w:sz w:val="20"/>
          <w:szCs w:val="20"/>
        </w:rPr>
        <w:t>, которые зависят только от состояния системы и не зависят от пути, по которому это состояние получено;</w:t>
      </w:r>
    </w:p>
    <w:p w:rsidR="00F678D2" w:rsidRDefault="00F678D2" w:rsidP="00F678D2">
      <w:pPr>
        <w:numPr>
          <w:ilvl w:val="0"/>
          <w:numId w:val="3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функции перехода</w:t>
      </w:r>
      <w:r>
        <w:rPr>
          <w:rFonts w:ascii="Arial CYR" w:hAnsi="Arial CYR" w:cs="Arial CYR"/>
          <w:color w:val="4C3C28"/>
          <w:sz w:val="20"/>
          <w:szCs w:val="20"/>
        </w:rPr>
        <w:t>, значение которых зависит от пути, по которому происходит изменение системы.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Примеры функций состояния: энергия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U</w:t>
      </w:r>
      <w:r>
        <w:rPr>
          <w:rFonts w:ascii="Arial CYR" w:hAnsi="Arial CYR" w:cs="Arial CYR"/>
          <w:color w:val="4C3C28"/>
          <w:sz w:val="20"/>
          <w:szCs w:val="20"/>
        </w:rPr>
        <w:t>, энтальпия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H</w:t>
      </w:r>
      <w:r>
        <w:rPr>
          <w:rFonts w:ascii="Arial CYR" w:hAnsi="Arial CYR" w:cs="Arial CYR"/>
          <w:color w:val="4C3C28"/>
          <w:sz w:val="20"/>
          <w:szCs w:val="20"/>
        </w:rPr>
        <w:t>, энергия Гельмгольца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F</w:t>
      </w:r>
      <w:r>
        <w:rPr>
          <w:rFonts w:ascii="Arial CYR" w:hAnsi="Arial CYR" w:cs="Arial CYR"/>
          <w:color w:val="4C3C28"/>
          <w:sz w:val="20"/>
          <w:szCs w:val="20"/>
        </w:rPr>
        <w:t>, энергия Гиббса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G</w:t>
      </w:r>
      <w:r>
        <w:rPr>
          <w:rFonts w:ascii="Arial CYR" w:hAnsi="Arial CYR" w:cs="Arial CYR"/>
          <w:color w:val="4C3C28"/>
          <w:sz w:val="20"/>
          <w:szCs w:val="20"/>
        </w:rPr>
        <w:t>, энтропия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S</w:t>
      </w:r>
      <w:r>
        <w:rPr>
          <w:rFonts w:ascii="Arial CYR" w:hAnsi="Arial CYR" w:cs="Arial CYR"/>
          <w:color w:val="4C3C28"/>
          <w:sz w:val="20"/>
          <w:szCs w:val="20"/>
        </w:rPr>
        <w:t>. Термодинамические параметры объем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V</w:t>
      </w:r>
      <w:r>
        <w:rPr>
          <w:rFonts w:ascii="Arial CYR" w:hAnsi="Arial CYR" w:cs="Arial CYR"/>
          <w:color w:val="4C3C28"/>
          <w:sz w:val="20"/>
          <w:szCs w:val="20"/>
        </w:rPr>
        <w:t>, давление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p</w:t>
      </w:r>
      <w:r>
        <w:rPr>
          <w:rFonts w:ascii="Arial CYR" w:hAnsi="Arial CYR" w:cs="Arial CYR"/>
          <w:color w:val="4C3C28"/>
          <w:sz w:val="20"/>
          <w:szCs w:val="20"/>
        </w:rPr>
        <w:t>, температуру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T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также можно считать функциями состояния, т.к. они однозначно характеризуют состояние системы. Примеры функций перехода: теплота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Q</w:t>
      </w:r>
      <w:r>
        <w:rPr>
          <w:rStyle w:val="apple-converted-space"/>
          <w:rFonts w:ascii="Arial CYR" w:hAnsi="Arial CYR" w:cs="Arial CYR"/>
          <w:i/>
          <w:iCs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и работа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A</w:t>
      </w:r>
      <w:r>
        <w:rPr>
          <w:rFonts w:ascii="Arial CYR" w:hAnsi="Arial CYR" w:cs="Arial CYR"/>
          <w:color w:val="4C3C28"/>
          <w:sz w:val="20"/>
          <w:szCs w:val="20"/>
        </w:rPr>
        <w:t>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Функции состояния характеризуются следующими свойствами:</w:t>
      </w:r>
    </w:p>
    <w:p w:rsidR="00F678D2" w:rsidRDefault="00F678D2" w:rsidP="00F678D2">
      <w:pPr>
        <w:numPr>
          <w:ilvl w:val="0"/>
          <w:numId w:val="4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бесконечно малое изменение функции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f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является полным дифференциалом (обозначается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df</w:t>
      </w:r>
      <w:r>
        <w:rPr>
          <w:rFonts w:ascii="Arial CYR" w:hAnsi="Arial CYR" w:cs="Arial CYR"/>
          <w:color w:val="4C3C28"/>
          <w:sz w:val="20"/>
          <w:szCs w:val="20"/>
        </w:rPr>
        <w:t>);</w:t>
      </w:r>
    </w:p>
    <w:p w:rsidR="00F678D2" w:rsidRDefault="00F678D2" w:rsidP="00F678D2">
      <w:pPr>
        <w:numPr>
          <w:ilvl w:val="0"/>
          <w:numId w:val="4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изменение функции при переходе из состояния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b/>
          <w:bCs/>
          <w:color w:val="4C3C28"/>
          <w:sz w:val="20"/>
          <w:szCs w:val="20"/>
        </w:rPr>
        <w:t>1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в состояние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b/>
          <w:bCs/>
          <w:color w:val="4C3C28"/>
          <w:sz w:val="20"/>
          <w:szCs w:val="20"/>
        </w:rPr>
        <w:t>2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определяется только этими состояниями: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D2B49">
        <w:rPr>
          <w:rFonts w:ascii="Arial CYR" w:hAnsi="Arial CYR" w:cs="Arial CYR"/>
          <w:color w:val="4C3C28"/>
          <w:sz w:val="20"/>
          <w:szCs w:val="20"/>
        </w:rPr>
        <w:pict>
          <v:shape id="_x0000_i1087" type="#_x0000_t75" style="width:61.5pt;height:36.75pt">
            <v:imagedata r:id="rId9" o:title=""/>
          </v:shape>
        </w:pic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;</w:t>
      </w:r>
    </w:p>
    <w:p w:rsidR="00F678D2" w:rsidRDefault="00F678D2" w:rsidP="00F678D2">
      <w:pPr>
        <w:numPr>
          <w:ilvl w:val="0"/>
          <w:numId w:val="4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в результате любого циклического процесса функция состояния не изменяется: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D2B49">
        <w:rPr>
          <w:rFonts w:ascii="Arial CYR" w:hAnsi="Arial CYR" w:cs="Arial CYR"/>
          <w:color w:val="4C3C28"/>
          <w:sz w:val="20"/>
          <w:szCs w:val="20"/>
        </w:rPr>
        <w:pict>
          <v:shape id="_x0000_i1090" type="#_x0000_t75" style="width:40.5pt;height:21.75pt">
            <v:imagedata r:id="rId10" o:title=""/>
          </v:shape>
        </w:pic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Параметры системы могут зависеть или не зависеть от времени. В зависимости от этого различают следующие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b/>
          <w:bCs/>
          <w:i/>
          <w:iCs/>
          <w:color w:val="4C3C28"/>
          <w:sz w:val="20"/>
          <w:szCs w:val="20"/>
        </w:rPr>
        <w:t>состояния</w:t>
      </w:r>
      <w:r>
        <w:rPr>
          <w:rStyle w:val="apple-converted-space"/>
          <w:rFonts w:ascii="Arial CYR" w:hAnsi="Arial CYR" w:cs="Arial CYR"/>
          <w:b/>
          <w:bCs/>
          <w:i/>
          <w:iCs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термодинамических систем:</w:t>
      </w:r>
    </w:p>
    <w:p w:rsidR="00F678D2" w:rsidRDefault="00F678D2" w:rsidP="00F678D2">
      <w:pPr>
        <w:numPr>
          <w:ilvl w:val="0"/>
          <w:numId w:val="5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стационарное</w:t>
      </w:r>
      <w:r>
        <w:rPr>
          <w:rFonts w:ascii="Arial CYR" w:hAnsi="Arial CYR" w:cs="Arial CYR"/>
          <w:color w:val="4C3C28"/>
          <w:sz w:val="20"/>
          <w:szCs w:val="20"/>
        </w:rPr>
        <w:t>, когда параметры системы не зависят от времени, но в системе есть потоки (например, массы или энергии);</w:t>
      </w:r>
    </w:p>
    <w:p w:rsidR="00F678D2" w:rsidRDefault="00F678D2" w:rsidP="00F678D2">
      <w:pPr>
        <w:numPr>
          <w:ilvl w:val="0"/>
          <w:numId w:val="5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равновесное</w:t>
      </w:r>
      <w:r>
        <w:rPr>
          <w:rFonts w:ascii="Arial CYR" w:hAnsi="Arial CYR" w:cs="Arial CYR"/>
          <w:color w:val="4C3C28"/>
          <w:sz w:val="20"/>
          <w:szCs w:val="20"/>
        </w:rPr>
        <w:t>, когда параметры системы не зависят от времени и нет потоков;</w:t>
      </w:r>
    </w:p>
    <w:p w:rsidR="00F678D2" w:rsidRDefault="00F678D2" w:rsidP="00F678D2">
      <w:pPr>
        <w:numPr>
          <w:ilvl w:val="0"/>
          <w:numId w:val="5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неравновесное</w:t>
      </w:r>
      <w:r>
        <w:rPr>
          <w:rFonts w:ascii="Arial CYR" w:hAnsi="Arial CYR" w:cs="Arial CYR"/>
          <w:color w:val="4C3C28"/>
          <w:sz w:val="20"/>
          <w:szCs w:val="20"/>
        </w:rPr>
        <w:t>, когда параметры системы зависят от времени.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Если хотя бы один из параметров системы меняется со временем, то говорят, что в системе происходит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b/>
          <w:bCs/>
          <w:i/>
          <w:iCs/>
          <w:color w:val="4C3C28"/>
          <w:sz w:val="20"/>
          <w:szCs w:val="20"/>
        </w:rPr>
        <w:t>процесс</w:t>
      </w:r>
      <w:r>
        <w:rPr>
          <w:rFonts w:ascii="Arial CYR" w:hAnsi="Arial CYR" w:cs="Arial CYR"/>
          <w:color w:val="4C3C28"/>
          <w:sz w:val="20"/>
          <w:szCs w:val="20"/>
        </w:rPr>
        <w:t>. Процессы бывают:</w:t>
      </w:r>
    </w:p>
    <w:p w:rsidR="00F678D2" w:rsidRDefault="00F678D2" w:rsidP="00F678D2">
      <w:pPr>
        <w:numPr>
          <w:ilvl w:val="0"/>
          <w:numId w:val="6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обратимые</w:t>
      </w:r>
      <w:r>
        <w:rPr>
          <w:rFonts w:ascii="Arial CYR" w:hAnsi="Arial CYR" w:cs="Arial CYR"/>
          <w:color w:val="4C3C28"/>
          <w:sz w:val="20"/>
          <w:szCs w:val="20"/>
        </w:rPr>
        <w:t>, когда переход системы из одного состояния в другое и обратно может происходить по одному и тому же пути, и после возвращения в исходное состояние в окружающей среде не остается макроскопических изменений;</w:t>
      </w:r>
    </w:p>
    <w:p w:rsidR="00F678D2" w:rsidRDefault="00F678D2" w:rsidP="00F678D2">
      <w:pPr>
        <w:numPr>
          <w:ilvl w:val="0"/>
          <w:numId w:val="6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квазистатические</w:t>
      </w:r>
      <w:r>
        <w:rPr>
          <w:rFonts w:ascii="Arial CYR" w:hAnsi="Arial CYR" w:cs="Arial CYR"/>
          <w:color w:val="4C3C28"/>
          <w:sz w:val="20"/>
          <w:szCs w:val="20"/>
        </w:rPr>
        <w:t>, или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равновесные</w:t>
      </w:r>
      <w:r>
        <w:rPr>
          <w:rFonts w:ascii="Arial CYR" w:hAnsi="Arial CYR" w:cs="Arial CYR"/>
          <w:color w:val="4C3C28"/>
          <w:sz w:val="20"/>
          <w:szCs w:val="20"/>
        </w:rPr>
        <w:t>, которые происходят под действием бесконечно малой разности обобщенных сил;</w:t>
      </w:r>
    </w:p>
    <w:p w:rsidR="00F678D2" w:rsidRDefault="00F678D2" w:rsidP="00F678D2">
      <w:pPr>
        <w:numPr>
          <w:ilvl w:val="0"/>
          <w:numId w:val="6"/>
        </w:numPr>
        <w:spacing w:before="100" w:beforeAutospacing="1" w:after="100" w:afterAutospacing="1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необратимые</w:t>
      </w:r>
      <w:r>
        <w:rPr>
          <w:rFonts w:ascii="Arial CYR" w:hAnsi="Arial CYR" w:cs="Arial CYR"/>
          <w:color w:val="4C3C28"/>
          <w:sz w:val="20"/>
          <w:szCs w:val="20"/>
        </w:rPr>
        <w:t>, или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неравновесные</w:t>
      </w:r>
      <w:r>
        <w:rPr>
          <w:rFonts w:ascii="Arial CYR" w:hAnsi="Arial CYR" w:cs="Arial CYR"/>
          <w:color w:val="4C3C28"/>
          <w:sz w:val="20"/>
          <w:szCs w:val="20"/>
        </w:rPr>
        <w:t>, когда параметры меняются с конечной скоростью.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Все выводы и соотношения термодинамики основаны на двух постулатах (исходных положениях) и трех законах (началах).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Первое исходное положение, или основной постулат термодинамики: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Style w:val="a4"/>
          <w:rFonts w:ascii="Arial CYR" w:hAnsi="Arial CYR" w:cs="Arial CYR"/>
          <w:color w:val="4C3C28"/>
          <w:sz w:val="20"/>
          <w:szCs w:val="20"/>
        </w:rPr>
        <w:t>Любая изолированная система с течением времени приходит в равновесное состояние и самопроизвольно не может из него выйти.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Это положение ограничивает размер систем, которые описывает термодинамика. Оно не выполняется для систем астрономического масштаба и микроскопических систем с малым числом частиц. Системы галактического размера самопроизвольно не приходят в состояние равновесия благодаря дальнодействующим гравитационным силам. Микроскопические системы могут самопроизвольно выходить из состояния равновесия; это явление называют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флуктуациями</w:t>
      </w:r>
      <w:r>
        <w:rPr>
          <w:rFonts w:ascii="Arial CYR" w:hAnsi="Arial CYR" w:cs="Arial CYR"/>
          <w:color w:val="4C3C28"/>
          <w:sz w:val="20"/>
          <w:szCs w:val="20"/>
        </w:rPr>
        <w:t>. В статистической физике показано, что отклонение от положения равновесия имеет амплитуду порядка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D2B49">
        <w:rPr>
          <w:rFonts w:ascii="Arial CYR" w:hAnsi="Arial CYR" w:cs="Arial CYR"/>
          <w:color w:val="4C3C28"/>
          <w:sz w:val="20"/>
          <w:szCs w:val="20"/>
        </w:rPr>
        <w:pict>
          <v:shape id="_x0000_i1093" type="#_x0000_t75" style="width:31.5pt;height:18.75pt">
            <v:imagedata r:id="rId11" o:title=""/>
          </v:shape>
        </w:pict>
      </w:r>
      <w:r>
        <w:rPr>
          <w:rFonts w:ascii="Arial CYR" w:hAnsi="Arial CYR" w:cs="Arial CYR"/>
          <w:color w:val="4C3C28"/>
          <w:sz w:val="20"/>
          <w:szCs w:val="20"/>
        </w:rPr>
        <w:t>, где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N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- число частиц в системе. Таким образом, нижний предел для числа частиц в термодинамической системе - порядка 10</w:t>
      </w:r>
      <w:r>
        <w:rPr>
          <w:rFonts w:ascii="Arial CYR" w:hAnsi="Arial CYR" w:cs="Arial CYR"/>
          <w:color w:val="4C3C28"/>
          <w:sz w:val="20"/>
          <w:szCs w:val="20"/>
          <w:vertAlign w:val="superscript"/>
        </w:rPr>
        <w:t>18</w:t>
      </w:r>
      <w:r>
        <w:rPr>
          <w:rFonts w:ascii="Arial CYR" w:hAnsi="Arial CYR" w:cs="Arial CYR"/>
          <w:color w:val="4C3C28"/>
          <w:sz w:val="20"/>
          <w:szCs w:val="20"/>
        </w:rPr>
        <w:t>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Переход системы в равновесное состояние называют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релаксацией</w:t>
      </w:r>
      <w:r>
        <w:rPr>
          <w:rFonts w:ascii="Arial CYR" w:hAnsi="Arial CYR" w:cs="Arial CYR"/>
          <w:color w:val="4C3C28"/>
          <w:sz w:val="20"/>
          <w:szCs w:val="20"/>
        </w:rPr>
        <w:t>. Основной постулат термодинамики ничего не говорит о времени релаксации. В классической равновесной термодинамике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  <w:u w:val="single"/>
        </w:rPr>
        <w:t>вообще нет времени</w:t>
      </w:r>
      <w:r>
        <w:rPr>
          <w:rFonts w:ascii="Arial CYR" w:hAnsi="Arial CYR" w:cs="Arial CYR"/>
          <w:color w:val="4C3C28"/>
          <w:sz w:val="20"/>
          <w:szCs w:val="20"/>
        </w:rPr>
        <w:t>. Термодинамика позволяет установить только возможность протекания процессов, но не может определить скорость этих процессов.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Второе исходное положение, или нулевой закон термодинамики описывает свойства систем, находящихся в состоянии теплового равновесия: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Если система А находится в тепловом равновесии с системой В, а та, в свою очередь, находится в равновесии с системой С, то системы А и С также находятся в тепловом равновесии.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Это свойство говорит о существовании особого интенсивного параметра, характеризующего состояние теплового равновесия. Этот параметр называют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температурой</w:t>
      </w:r>
      <w:r>
        <w:rPr>
          <w:rFonts w:ascii="Arial CYR" w:hAnsi="Arial CYR" w:cs="Arial CYR"/>
          <w:color w:val="4C3C28"/>
          <w:sz w:val="20"/>
          <w:szCs w:val="20"/>
        </w:rPr>
        <w:t>. Системы, находящиеся в тепловом равновесии, имеют одинаковую температуру. Таким образом, нулевой закон - это постулат о существовании температуры.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Из нулевого закона следует, что при равновесии внутренние параметры системы являются функциями внешних параметров и температуры. Уравнение, связывающее внутренние параметры с внешними параметрами и с температурой, называют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b/>
          <w:bCs/>
          <w:i/>
          <w:iCs/>
          <w:color w:val="4C3C28"/>
          <w:sz w:val="20"/>
          <w:szCs w:val="20"/>
        </w:rPr>
        <w:t>уравнением состояния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термодинамической системы. В общем случае уравнение состояния имеет вид:</w:t>
      </w:r>
    </w:p>
    <w:p w:rsidR="00F678D2" w:rsidRDefault="00FD2B49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096" type="#_x0000_t75" style="width:66.75pt;height:15.75pt">
            <v:imagedata r:id="rId12" o:title=""/>
          </v:shape>
        </w:pic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color w:val="4C3C28"/>
          <w:sz w:val="20"/>
          <w:szCs w:val="20"/>
        </w:rPr>
        <w:t>или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pict>
          <v:shape id="_x0000_i1099" type="#_x0000_t75" style="width:57pt;height:15.75pt">
            <v:imagedata r:id="rId13" o:title=""/>
          </v:shape>
        </w:pict>
      </w:r>
      <w:r w:rsidR="00F678D2">
        <w:rPr>
          <w:rFonts w:ascii="Arial CYR" w:hAnsi="Arial CYR" w:cs="Arial CYR"/>
          <w:color w:val="4C3C28"/>
          <w:sz w:val="20"/>
          <w:szCs w:val="20"/>
        </w:rPr>
        <w:t>, где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i/>
          <w:iCs/>
          <w:color w:val="4C3C28"/>
          <w:sz w:val="20"/>
          <w:szCs w:val="20"/>
        </w:rPr>
        <w:t>a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color w:val="4C3C28"/>
          <w:sz w:val="20"/>
          <w:szCs w:val="20"/>
        </w:rPr>
        <w:t>- совокупность внутренних параметров,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i/>
          <w:iCs/>
          <w:color w:val="4C3C28"/>
          <w:sz w:val="20"/>
          <w:szCs w:val="20"/>
        </w:rPr>
        <w:t>b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color w:val="4C3C28"/>
          <w:sz w:val="20"/>
          <w:szCs w:val="20"/>
        </w:rPr>
        <w:t>- совокупность внешних параметров,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i/>
          <w:iCs/>
          <w:color w:val="4C3C28"/>
          <w:sz w:val="20"/>
          <w:szCs w:val="20"/>
        </w:rPr>
        <w:t>T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color w:val="4C3C28"/>
          <w:sz w:val="20"/>
          <w:szCs w:val="20"/>
        </w:rPr>
        <w:t>- температура. Если внутренним параметром является давление, а внешним - объем, то уравнение состояния</w:t>
      </w:r>
    </w:p>
    <w:p w:rsidR="00F678D2" w:rsidRDefault="00FD2B49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02" type="#_x0000_t75" style="width:61.5pt;height:15.75pt">
            <v:imagedata r:id="rId14" o:title=""/>
          </v:shape>
        </w:pic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color w:val="4C3C28"/>
          <w:sz w:val="20"/>
          <w:szCs w:val="20"/>
        </w:rPr>
        <w:t>(1.1) называют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i/>
          <w:iCs/>
          <w:color w:val="4C3C28"/>
          <w:sz w:val="20"/>
          <w:szCs w:val="20"/>
        </w:rPr>
        <w:t>термическим</w:t>
      </w:r>
      <w:r w:rsidR="00F678D2">
        <w:rPr>
          <w:rFonts w:ascii="Arial CYR" w:hAnsi="Arial CYR" w:cs="Arial CYR"/>
          <w:color w:val="4C3C28"/>
          <w:sz w:val="20"/>
          <w:szCs w:val="20"/>
        </w:rPr>
        <w:t>. Если внутренним параметром является энергия, а внешним - объем, то уравнение состояния</w:t>
      </w:r>
    </w:p>
    <w:p w:rsidR="00F678D2" w:rsidRDefault="00FD2B49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05" type="#_x0000_t75" style="width:63pt;height:15.75pt">
            <v:imagedata r:id="rId15" o:title=""/>
          </v:shape>
        </w:pic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color w:val="4C3C28"/>
          <w:sz w:val="20"/>
          <w:szCs w:val="20"/>
        </w:rPr>
        <w:t>(1.2) называют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i/>
          <w:iCs/>
          <w:color w:val="4C3C28"/>
          <w:sz w:val="20"/>
          <w:szCs w:val="20"/>
        </w:rPr>
        <w:t>калорическим</w:t>
      </w:r>
      <w:r w:rsidR="00F678D2">
        <w:rPr>
          <w:rFonts w:ascii="Arial CYR" w:hAnsi="Arial CYR" w:cs="Arial CYR"/>
          <w:color w:val="4C3C28"/>
          <w:sz w:val="20"/>
          <w:szCs w:val="20"/>
        </w:rPr>
        <w:t>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Если известны термическое и калорическое уравнения состояния, то с помощью законов термодинамики можно определить все термодинамические свойства системы, т.е. получить ее полное термодинамическое описание. Сами уравнения состояния нельзя вывести методами классической термодинамики, но их можно определить экспериментально.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Простейшее уравнение состояния описывает систему невзаимодействующих частиц точечного размера - идеальный газ:</w:t>
      </w:r>
    </w:p>
    <w:p w:rsidR="00F678D2" w:rsidRDefault="00FD2B49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08" type="#_x0000_t75" style="width:54.75pt;height:13.5pt">
            <v:imagedata r:id="rId16" o:title=""/>
          </v:shape>
        </w:pict>
      </w:r>
      <w:r w:rsidR="00F678D2">
        <w:rPr>
          <w:rFonts w:ascii="Arial CYR" w:hAnsi="Arial CYR" w:cs="Arial CYR"/>
          <w:color w:val="4C3C28"/>
          <w:sz w:val="20"/>
          <w:szCs w:val="20"/>
        </w:rPr>
        <w:t>, (1.3) где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i/>
          <w:iCs/>
          <w:color w:val="4C3C28"/>
          <w:sz w:val="20"/>
          <w:szCs w:val="20"/>
        </w:rPr>
        <w:t>n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color w:val="4C3C28"/>
          <w:sz w:val="20"/>
          <w:szCs w:val="20"/>
        </w:rPr>
        <w:t>- количество вещества (в молях),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i/>
          <w:iCs/>
          <w:color w:val="4C3C28"/>
          <w:sz w:val="20"/>
          <w:szCs w:val="20"/>
        </w:rPr>
        <w:t>R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color w:val="4C3C28"/>
          <w:sz w:val="20"/>
          <w:szCs w:val="20"/>
        </w:rPr>
        <w:t>- универсальная газовая постоянная: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R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= 8.314 Дж/(моль</w:t>
      </w:r>
      <w:r>
        <w:rPr>
          <w:rFonts w:ascii="Arial CYR" w:hAnsi="Arial CYR" w:cs="Arial CYR"/>
          <w:color w:val="4C3C28"/>
          <w:sz w:val="20"/>
          <w:szCs w:val="20"/>
          <w:vertAlign w:val="superscript"/>
        </w:rPr>
        <w:t>.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К) = 1.987 кал/(моль</w:t>
      </w:r>
      <w:r>
        <w:rPr>
          <w:rFonts w:ascii="Arial CYR" w:hAnsi="Arial CYR" w:cs="Arial CYR"/>
          <w:color w:val="4C3C28"/>
          <w:sz w:val="20"/>
          <w:szCs w:val="20"/>
          <w:vertAlign w:val="superscript"/>
        </w:rPr>
        <w:t>.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К) = 0.0821 л</w:t>
      </w:r>
      <w:r>
        <w:rPr>
          <w:rFonts w:ascii="Arial CYR" w:hAnsi="Arial CYR" w:cs="Arial CYR"/>
          <w:color w:val="4C3C28"/>
          <w:sz w:val="20"/>
          <w:szCs w:val="20"/>
          <w:vertAlign w:val="superscript"/>
        </w:rPr>
        <w:t>.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атм/(моль</w:t>
      </w:r>
      <w:r>
        <w:rPr>
          <w:rFonts w:ascii="Arial CYR" w:hAnsi="Arial CYR" w:cs="Arial CYR"/>
          <w:color w:val="4C3C28"/>
          <w:sz w:val="20"/>
          <w:szCs w:val="20"/>
          <w:vertAlign w:val="superscript"/>
        </w:rPr>
        <w:t>.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К).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Для описания реальных газов, в которых частицы имеют конечные размеры и взаимодействуют друг с другом, используют более сложные уравнения состояния:</w:t>
      </w:r>
    </w:p>
    <w:p w:rsidR="00F678D2" w:rsidRDefault="00FD2B49" w:rsidP="00F678D2">
      <w:pPr>
        <w:pStyle w:val="a3"/>
        <w:jc w:val="center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11" type="#_x0000_t75" style="width:78.75pt;height:30.75pt">
            <v:imagedata r:id="rId17" o:title=""/>
          </v:shape>
        </w:pic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color w:val="4C3C28"/>
          <w:sz w:val="20"/>
          <w:szCs w:val="20"/>
        </w:rPr>
        <w:t>(уравнение Ван-дер-Ваальса)</w:t>
      </w:r>
    </w:p>
    <w:p w:rsidR="00F678D2" w:rsidRDefault="00FD2B49" w:rsidP="00F678D2">
      <w:pPr>
        <w:pStyle w:val="a3"/>
        <w:jc w:val="center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14" type="#_x0000_t75" style="width:85.5pt;height:30.75pt">
            <v:imagedata r:id="rId18" o:title=""/>
          </v:shape>
        </w:pic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color w:val="4C3C28"/>
          <w:sz w:val="20"/>
          <w:szCs w:val="20"/>
        </w:rPr>
        <w:t>(уравнение Бертло)</w:t>
      </w:r>
    </w:p>
    <w:p w:rsidR="00F678D2" w:rsidRDefault="00FD2B49" w:rsidP="00F678D2">
      <w:pPr>
        <w:pStyle w:val="a3"/>
        <w:jc w:val="center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17" type="#_x0000_t75" style="width:114pt;height:33.75pt">
            <v:imagedata r:id="rId19" o:title=""/>
          </v:shape>
        </w:pic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color w:val="4C3C28"/>
          <w:sz w:val="20"/>
          <w:szCs w:val="20"/>
        </w:rPr>
        <w:t>(I уравнение Дитеричи)</w:t>
      </w:r>
    </w:p>
    <w:p w:rsidR="00F678D2" w:rsidRDefault="00FD2B49" w:rsidP="00F678D2">
      <w:pPr>
        <w:pStyle w:val="a3"/>
        <w:jc w:val="center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20" type="#_x0000_t75" style="width:85.5pt;height:30.75pt">
            <v:imagedata r:id="rId20" o:title=""/>
          </v:shape>
        </w:pic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color w:val="4C3C28"/>
          <w:sz w:val="20"/>
          <w:szCs w:val="20"/>
        </w:rPr>
        <w:t>(II уравнение Дитеричи)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Все эти уравнения записаны для одного моля газа; величины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a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и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b</w:t>
      </w:r>
      <w:r>
        <w:rPr>
          <w:rStyle w:val="apple-converted-space"/>
          <w:rFonts w:ascii="Arial CYR" w:hAnsi="Arial CYR" w:cs="Arial CYR"/>
          <w:i/>
          <w:iCs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- индивидуальные постоянные газов.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С высокой точностью поведение любого реального газа можно описать с помощью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вириального разложения</w:t>
      </w:r>
      <w:r>
        <w:rPr>
          <w:rStyle w:val="apple-converted-space"/>
          <w:rFonts w:ascii="Arial CYR" w:hAnsi="Arial CYR" w:cs="Arial CYR"/>
          <w:i/>
          <w:iCs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по степеням обратного объема:</w:t>
      </w:r>
    </w:p>
    <w:p w:rsidR="00F678D2" w:rsidRDefault="00FD2B49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23" type="#_x0000_t75" style="width:129pt;height:33.75pt">
            <v:imagedata r:id="rId21" o:title=""/>
          </v:shape>
        </w:pic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678D2">
        <w:rPr>
          <w:rFonts w:ascii="Arial CYR" w:hAnsi="Arial CYR" w:cs="Arial CYR"/>
          <w:color w:val="4C3C28"/>
          <w:sz w:val="20"/>
          <w:szCs w:val="20"/>
        </w:rPr>
        <w:t>(1.4) или давления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pict>
          <v:shape id="_x0000_i1126" type="#_x0000_t75" style="width:147pt;height:30.75pt">
            <v:imagedata r:id="rId22" o:title=""/>
          </v:shape>
        </w:pict>
      </w:r>
      <w:r w:rsidR="00F678D2">
        <w:rPr>
          <w:rFonts w:ascii="Arial CYR" w:hAnsi="Arial CYR" w:cs="Arial CYR"/>
          <w:color w:val="4C3C28"/>
          <w:sz w:val="20"/>
          <w:szCs w:val="20"/>
        </w:rPr>
        <w:t>, (1.5)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где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B</w:t>
      </w:r>
      <w:r>
        <w:rPr>
          <w:rFonts w:ascii="Arial CYR" w:hAnsi="Arial CYR" w:cs="Arial CYR"/>
          <w:i/>
          <w:iCs/>
          <w:color w:val="4C3C28"/>
          <w:sz w:val="20"/>
          <w:szCs w:val="20"/>
          <w:vertAlign w:val="subscript"/>
        </w:rPr>
        <w:t>i</w:t>
      </w:r>
      <w:r>
        <w:rPr>
          <w:rFonts w:ascii="Arial CYR" w:hAnsi="Arial CYR" w:cs="Arial CYR"/>
          <w:color w:val="4C3C28"/>
          <w:sz w:val="20"/>
          <w:szCs w:val="20"/>
        </w:rPr>
        <w:t>,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B</w:t>
      </w:r>
      <w:r>
        <w:rPr>
          <w:rFonts w:ascii="Arial CYR" w:hAnsi="Arial CYR" w:cs="Arial CYR"/>
          <w:i/>
          <w:iCs/>
          <w:color w:val="4C3C28"/>
          <w:sz w:val="20"/>
          <w:szCs w:val="20"/>
          <w:vertAlign w:val="subscript"/>
        </w:rPr>
        <w:t>i</w:t>
      </w:r>
      <w:r>
        <w:rPr>
          <w:rFonts w:ascii="Arial CYR" w:hAnsi="Arial CYR" w:cs="Arial CYR"/>
          <w:color w:val="4C3C28"/>
          <w:sz w:val="20"/>
          <w:szCs w:val="20"/>
        </w:rPr>
        <w:t>' -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i</w:t>
      </w:r>
      <w:r>
        <w:rPr>
          <w:rFonts w:ascii="Arial CYR" w:hAnsi="Arial CYR" w:cs="Arial CYR"/>
          <w:color w:val="4C3C28"/>
          <w:sz w:val="20"/>
          <w:szCs w:val="20"/>
        </w:rPr>
        <w:t>-ые вириальные коэффициенты, которые зависят от температуры.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Уравнение состояния идеального газа и вириальное уравнение состояния реального газа можно вывести методами статистической термодинамики.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Иногда уравнения состояния реальных газов записывают через так называемые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приведенные переменные</w:t>
      </w:r>
      <w:r>
        <w:rPr>
          <w:rFonts w:ascii="Arial CYR" w:hAnsi="Arial CYR" w:cs="Arial CYR"/>
          <w:color w:val="4C3C28"/>
          <w:sz w:val="20"/>
          <w:szCs w:val="20"/>
        </w:rPr>
        <w:t>, которые определяют через параметры критического состояния газов: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p</w:t>
      </w:r>
      <w:r>
        <w:rPr>
          <w:rFonts w:ascii="Arial CYR" w:hAnsi="Arial CYR" w:cs="Arial CYR"/>
          <w:i/>
          <w:iCs/>
          <w:color w:val="4C3C28"/>
          <w:sz w:val="20"/>
          <w:szCs w:val="20"/>
          <w:vertAlign w:val="subscript"/>
        </w:rPr>
        <w:t>r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=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p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/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p</w:t>
      </w:r>
      <w:r>
        <w:rPr>
          <w:rFonts w:ascii="Arial CYR" w:hAnsi="Arial CYR" w:cs="Arial CYR"/>
          <w:color w:val="4C3C28"/>
          <w:sz w:val="20"/>
          <w:szCs w:val="20"/>
          <w:vertAlign w:val="subscript"/>
        </w:rPr>
        <w:t>кр</w:t>
      </w:r>
      <w:r>
        <w:rPr>
          <w:rFonts w:ascii="Arial CYR" w:hAnsi="Arial CYR" w:cs="Arial CYR"/>
          <w:color w:val="4C3C28"/>
          <w:sz w:val="20"/>
          <w:szCs w:val="20"/>
        </w:rPr>
        <w:t>,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V</w:t>
      </w:r>
      <w:r>
        <w:rPr>
          <w:rFonts w:ascii="Arial CYR" w:hAnsi="Arial CYR" w:cs="Arial CYR"/>
          <w:i/>
          <w:iCs/>
          <w:color w:val="4C3C28"/>
          <w:sz w:val="20"/>
          <w:szCs w:val="20"/>
          <w:vertAlign w:val="subscript"/>
        </w:rPr>
        <w:t>r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=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V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/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V</w:t>
      </w:r>
      <w:r>
        <w:rPr>
          <w:rFonts w:ascii="Arial CYR" w:hAnsi="Arial CYR" w:cs="Arial CYR"/>
          <w:color w:val="4C3C28"/>
          <w:sz w:val="20"/>
          <w:szCs w:val="20"/>
          <w:vertAlign w:val="subscript"/>
        </w:rPr>
        <w:t>кр</w:t>
      </w:r>
      <w:r>
        <w:rPr>
          <w:rFonts w:ascii="Arial CYR" w:hAnsi="Arial CYR" w:cs="Arial CYR"/>
          <w:color w:val="4C3C28"/>
          <w:sz w:val="20"/>
          <w:szCs w:val="20"/>
        </w:rPr>
        <w:t>,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T</w:t>
      </w:r>
      <w:r>
        <w:rPr>
          <w:rFonts w:ascii="Arial CYR" w:hAnsi="Arial CYR" w:cs="Arial CYR"/>
          <w:i/>
          <w:iCs/>
          <w:color w:val="4C3C28"/>
          <w:sz w:val="20"/>
          <w:szCs w:val="20"/>
          <w:vertAlign w:val="subscript"/>
        </w:rPr>
        <w:t>r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=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T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/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T</w:t>
      </w:r>
      <w:r>
        <w:rPr>
          <w:rFonts w:ascii="Arial CYR" w:hAnsi="Arial CYR" w:cs="Arial CYR"/>
          <w:color w:val="4C3C28"/>
          <w:sz w:val="20"/>
          <w:szCs w:val="20"/>
          <w:vertAlign w:val="subscript"/>
        </w:rPr>
        <w:t>кр</w:t>
      </w:r>
      <w:r>
        <w:rPr>
          <w:rFonts w:ascii="Arial CYR" w:hAnsi="Arial CYR" w:cs="Arial CYR"/>
          <w:color w:val="4C3C28"/>
          <w:sz w:val="20"/>
          <w:szCs w:val="20"/>
        </w:rPr>
        <w:t>, где критические параметры определяются как координаты точки перегиба на изотерме реального газа:</w:t>
      </w:r>
    </w:p>
    <w:p w:rsidR="00F678D2" w:rsidRDefault="00FD2B49" w:rsidP="00F678D2">
      <w:pPr>
        <w:pStyle w:val="a3"/>
        <w:jc w:val="center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29" type="#_x0000_t75" style="width:82.5pt;height:81.75pt">
            <v:imagedata r:id="rId23" o:title=""/>
          </v:shape>
        </w:pic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 </w:t>
      </w:r>
    </w:p>
    <w:p w:rsidR="00F678D2" w:rsidRDefault="00F678D2" w:rsidP="00F678D2">
      <w:pPr>
        <w:pStyle w:val="a3"/>
        <w:jc w:val="center"/>
        <w:rPr>
          <w:rFonts w:ascii="Arial CYR" w:hAnsi="Arial CYR" w:cs="Arial CYR"/>
          <w:color w:val="4C3C28"/>
          <w:sz w:val="20"/>
          <w:szCs w:val="20"/>
        </w:rPr>
      </w:pPr>
      <w:r>
        <w:rPr>
          <w:rStyle w:val="a4"/>
          <w:rFonts w:ascii="Arial CYR" w:hAnsi="Arial CYR" w:cs="Arial CYR"/>
          <w:color w:val="4C3C28"/>
          <w:sz w:val="20"/>
          <w:szCs w:val="20"/>
        </w:rPr>
        <w:t>ПРИМЕРЫ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b/>
          <w:bCs/>
          <w:color w:val="4C3C28"/>
          <w:sz w:val="20"/>
          <w:szCs w:val="20"/>
        </w:rPr>
        <w:t>Пример 1-1.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Докажите, что при больших объемах уравнение Ван-дер-Ваальса переходит в уравнение идеального газа.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Решение</w:t>
      </w:r>
      <w:r>
        <w:rPr>
          <w:rFonts w:ascii="Arial CYR" w:hAnsi="Arial CYR" w:cs="Arial CYR"/>
          <w:color w:val="4C3C28"/>
          <w:sz w:val="20"/>
          <w:szCs w:val="20"/>
        </w:rPr>
        <w:t>. Уравнение Ван-дер-Ваальса:</w:t>
      </w:r>
    </w:p>
    <w:p w:rsidR="00F678D2" w:rsidRDefault="00FD2B49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32" type="#_x0000_t75" style="width:76.5pt;height:30.75pt">
            <v:imagedata r:id="rId24" o:title=""/>
          </v:shape>
        </w:pict>
      </w:r>
      <w:r w:rsidR="00F678D2">
        <w:rPr>
          <w:rFonts w:ascii="Arial CYR" w:hAnsi="Arial CYR" w:cs="Arial CYR"/>
          <w:color w:val="4C3C28"/>
          <w:sz w:val="20"/>
          <w:szCs w:val="20"/>
        </w:rPr>
        <w:t>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При больших объемах вторым слагаемым в правой части можно пренебречь: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a</w:t>
      </w:r>
      <w:r>
        <w:rPr>
          <w:rFonts w:ascii="Arial CYR" w:hAnsi="Arial CYR" w:cs="Arial CYR"/>
          <w:color w:val="4C3C28"/>
          <w:sz w:val="20"/>
          <w:szCs w:val="20"/>
        </w:rPr>
        <w:t>/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V</w:t>
      </w:r>
      <w:r>
        <w:rPr>
          <w:rFonts w:ascii="Arial CYR" w:hAnsi="Arial CYR" w:cs="Arial CYR"/>
          <w:color w:val="4C3C28"/>
          <w:sz w:val="20"/>
          <w:szCs w:val="20"/>
          <w:vertAlign w:val="superscript"/>
        </w:rPr>
        <w:t>2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D2B49">
        <w:rPr>
          <w:rFonts w:ascii="Arial CYR" w:hAnsi="Arial CYR" w:cs="Arial CYR"/>
          <w:color w:val="4C3C28"/>
          <w:sz w:val="20"/>
          <w:szCs w:val="20"/>
        </w:rPr>
        <w:pict>
          <v:shape id="_x0000_i1135" type="#_x0000_t75" style="width:12.75pt;height:6.75pt">
            <v:imagedata r:id="rId25" o:title=""/>
          </v:shape>
        </w:pic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0. В знаменателе первого слагаемого можно пренебречь постоянной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b</w:t>
      </w:r>
      <w:r>
        <w:rPr>
          <w:rFonts w:ascii="Arial CYR" w:hAnsi="Arial CYR" w:cs="Arial CYR"/>
          <w:color w:val="4C3C28"/>
          <w:sz w:val="20"/>
          <w:szCs w:val="20"/>
        </w:rPr>
        <w:t>: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V</w:t>
      </w:r>
      <w:r>
        <w:rPr>
          <w:rFonts w:ascii="Arial CYR" w:hAnsi="Arial CYR" w:cs="Arial CYR"/>
          <w:color w:val="4C3C28"/>
          <w:sz w:val="20"/>
          <w:szCs w:val="20"/>
        </w:rPr>
        <w:t>-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b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D2B49">
        <w:rPr>
          <w:rFonts w:ascii="Arial CYR" w:hAnsi="Arial CYR" w:cs="Arial CYR"/>
          <w:color w:val="4C3C28"/>
          <w:sz w:val="20"/>
          <w:szCs w:val="20"/>
        </w:rPr>
        <w:pict>
          <v:shape id="_x0000_i1138" type="#_x0000_t75" style="width:12.75pt;height:6.75pt">
            <v:imagedata r:id="rId25" o:title=""/>
          </v:shape>
        </w:pic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V</w:t>
      </w:r>
      <w:r>
        <w:rPr>
          <w:rFonts w:ascii="Arial CYR" w:hAnsi="Arial CYR" w:cs="Arial CYR"/>
          <w:color w:val="4C3C28"/>
          <w:sz w:val="20"/>
          <w:szCs w:val="20"/>
        </w:rPr>
        <w:t>. В пределе получаем уравнение идеального газа:</w:t>
      </w:r>
    </w:p>
    <w:p w:rsidR="00F678D2" w:rsidRDefault="00FD2B49" w:rsidP="00F678D2">
      <w:pPr>
        <w:pStyle w:val="a3"/>
        <w:jc w:val="center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41" type="#_x0000_t75" style="width:82.5pt;height:30.75pt">
            <v:imagedata r:id="rId26" o:title=""/>
          </v:shape>
        </w:pict>
      </w:r>
      <w:r w:rsidR="00F678D2">
        <w:rPr>
          <w:rFonts w:ascii="Arial CYR" w:hAnsi="Arial CYR" w:cs="Arial CYR"/>
          <w:color w:val="4C3C28"/>
          <w:sz w:val="20"/>
          <w:szCs w:val="20"/>
        </w:rPr>
        <w:t>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 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b/>
          <w:bCs/>
          <w:color w:val="4C3C28"/>
          <w:sz w:val="20"/>
          <w:szCs w:val="20"/>
        </w:rPr>
        <w:t>Пример 1-2.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Найдите вириальные коэффициенты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B</w:t>
      </w:r>
      <w:r>
        <w:rPr>
          <w:rFonts w:ascii="Arial CYR" w:hAnsi="Arial CYR" w:cs="Arial CYR"/>
          <w:i/>
          <w:iCs/>
          <w:color w:val="4C3C28"/>
          <w:sz w:val="20"/>
          <w:szCs w:val="20"/>
          <w:vertAlign w:val="subscript"/>
        </w:rPr>
        <w:t>i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для газа, подчиняющегося уравнению Ван-дер-Ваальса.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Решение</w:t>
      </w:r>
      <w:r>
        <w:rPr>
          <w:rFonts w:ascii="Arial CYR" w:hAnsi="Arial CYR" w:cs="Arial CYR"/>
          <w:color w:val="4C3C28"/>
          <w:sz w:val="20"/>
          <w:szCs w:val="20"/>
        </w:rPr>
        <w:t>. В уравнении Ван-дер-Ваальса выделим сомножитель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RT</w:t>
      </w:r>
      <w:r>
        <w:rPr>
          <w:rFonts w:ascii="Arial CYR" w:hAnsi="Arial CYR" w:cs="Arial CYR"/>
          <w:color w:val="4C3C28"/>
          <w:sz w:val="20"/>
          <w:szCs w:val="20"/>
        </w:rPr>
        <w:t>/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V</w:t>
      </w:r>
      <w:r>
        <w:rPr>
          <w:rFonts w:ascii="Arial CYR" w:hAnsi="Arial CYR" w:cs="Arial CYR"/>
          <w:color w:val="4C3C28"/>
          <w:sz w:val="20"/>
          <w:szCs w:val="20"/>
        </w:rPr>
        <w:t>:</w:t>
      </w:r>
    </w:p>
    <w:p w:rsidR="00F678D2" w:rsidRDefault="00FD2B49" w:rsidP="00F678D2">
      <w:pPr>
        <w:pStyle w:val="a3"/>
        <w:jc w:val="center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44" type="#_x0000_t75" style="width:184.5pt;height:61.5pt">
            <v:imagedata r:id="rId27" o:title=""/>
          </v:shape>
        </w:pic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Если разложить первое слагаемое в скобке в ряд по степеням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b</w:t>
      </w:r>
      <w:r>
        <w:rPr>
          <w:rFonts w:ascii="Arial CYR" w:hAnsi="Arial CYR" w:cs="Arial CYR"/>
          <w:color w:val="4C3C28"/>
          <w:sz w:val="20"/>
          <w:szCs w:val="20"/>
        </w:rPr>
        <w:t>/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V</w:t>
      </w:r>
      <w:r>
        <w:rPr>
          <w:rFonts w:ascii="Arial CYR" w:hAnsi="Arial CYR" w:cs="Arial CYR"/>
          <w:color w:val="4C3C28"/>
          <w:sz w:val="20"/>
          <w:szCs w:val="20"/>
        </w:rPr>
        <w:t>, получим:</w:t>
      </w:r>
    </w:p>
    <w:p w:rsidR="00F678D2" w:rsidRDefault="00FD2B49" w:rsidP="00F678D2">
      <w:pPr>
        <w:pStyle w:val="a3"/>
        <w:jc w:val="center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47" type="#_x0000_t75" style="width:132.75pt;height:42pt">
            <v:imagedata r:id="rId28" o:title=""/>
          </v:shape>
        </w:pic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Из этого разложения следует, что второй вириальный коэффициент газа Ван-дер-Ваальса зависит от температуры:</w:t>
      </w:r>
    </w:p>
    <w:p w:rsidR="00F678D2" w:rsidRDefault="00FD2B49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50" type="#_x0000_t75" style="width:63.75pt;height:30.75pt">
            <v:imagedata r:id="rId29" o:title=""/>
          </v:shape>
        </w:pict>
      </w:r>
      <w:r w:rsidR="00F678D2">
        <w:rPr>
          <w:rFonts w:ascii="Arial CYR" w:hAnsi="Arial CYR" w:cs="Arial CYR"/>
          <w:color w:val="4C3C28"/>
          <w:sz w:val="20"/>
          <w:szCs w:val="20"/>
        </w:rPr>
        <w:t>, а остальные - постоянны: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pict>
          <v:shape id="_x0000_i1153" type="#_x0000_t75" style="width:45.75pt;height:18.75pt">
            <v:imagedata r:id="rId30" o:title=""/>
          </v:shape>
        </w:pict>
      </w:r>
      <w:r w:rsidR="00F678D2">
        <w:rPr>
          <w:rFonts w:ascii="Arial CYR" w:hAnsi="Arial CYR" w:cs="Arial CYR"/>
          <w:color w:val="4C3C28"/>
          <w:sz w:val="20"/>
          <w:szCs w:val="20"/>
        </w:rPr>
        <w:t>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 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b/>
          <w:bCs/>
          <w:color w:val="4C3C28"/>
          <w:sz w:val="20"/>
          <w:szCs w:val="20"/>
        </w:rPr>
        <w:t>Пример 1-3.</w:t>
      </w:r>
      <w:r>
        <w:rPr>
          <w:rStyle w:val="apple-converted-space"/>
          <w:rFonts w:ascii="Arial CYR" w:hAnsi="Arial CYR" w:cs="Arial CYR"/>
          <w:b/>
          <w:bCs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Найдите критические параметры и приведенное уравнение состояния для газа Дитеричи (I уравнение).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i/>
          <w:iCs/>
          <w:color w:val="4C3C28"/>
          <w:sz w:val="20"/>
          <w:szCs w:val="20"/>
        </w:rPr>
        <w:t>Решение</w:t>
      </w:r>
      <w:r>
        <w:rPr>
          <w:rFonts w:ascii="Arial CYR" w:hAnsi="Arial CYR" w:cs="Arial CYR"/>
          <w:color w:val="4C3C28"/>
          <w:sz w:val="20"/>
          <w:szCs w:val="20"/>
        </w:rPr>
        <w:t>. Запишем уравнение Дитеричи в виде:</w:t>
      </w:r>
    </w:p>
    <w:p w:rsidR="00F678D2" w:rsidRDefault="00FD2B49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56" type="#_x0000_t75" style="width:136.5pt;height:33.75pt">
            <v:imagedata r:id="rId31" o:title=""/>
          </v:shape>
        </w:pic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и продифференцируем левую и правую часть этого уравнения два раза по объему при постоянной температуре:</w:t>
      </w:r>
    </w:p>
    <w:p w:rsidR="00F678D2" w:rsidRDefault="00FD2B49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59" type="#_x0000_t75" style="width:327pt;height:37.5pt">
            <v:imagedata r:id="rId32" o:title=""/>
          </v:shape>
        </w:pic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и учтем, что в критической точке первая и вторая производная равны 0:</w:t>
      </w:r>
    </w:p>
    <w:p w:rsidR="00F678D2" w:rsidRDefault="00FD2B49" w:rsidP="00F678D2">
      <w:pPr>
        <w:pStyle w:val="a3"/>
        <w:jc w:val="center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62" type="#_x0000_t75" style="width:106.5pt;height:32.25pt">
            <v:imagedata r:id="rId33" o:title=""/>
          </v:shape>
        </w:pict>
      </w:r>
      <w:r w:rsidR="00F678D2">
        <w:rPr>
          <w:rFonts w:ascii="Arial CYR" w:hAnsi="Arial CYR" w:cs="Arial CYR"/>
          <w:color w:val="4C3C28"/>
          <w:sz w:val="20"/>
          <w:szCs w:val="20"/>
        </w:rPr>
        <w:t>,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откуда находим: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D2B49">
        <w:rPr>
          <w:rFonts w:ascii="Arial CYR" w:hAnsi="Arial CYR" w:cs="Arial CYR"/>
          <w:color w:val="4C3C28"/>
          <w:sz w:val="20"/>
          <w:szCs w:val="20"/>
        </w:rPr>
        <w:pict>
          <v:shape id="_x0000_i1165" type="#_x0000_t75" style="width:61.5pt;height:30.75pt">
            <v:imagedata r:id="rId34" o:title=""/>
          </v:shape>
        </w:pict>
      </w:r>
      <w:r>
        <w:rPr>
          <w:rFonts w:ascii="Arial CYR" w:hAnsi="Arial CYR" w:cs="Arial CYR"/>
          <w:color w:val="4C3C28"/>
          <w:sz w:val="20"/>
          <w:szCs w:val="20"/>
        </w:rPr>
        <w:t>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Если продифференцировать обе части уравнения состояния по объему один раз с учетом равенства нулю первой производной, то можно найти второе соотношение между критическими объемом и температурой:</w:t>
      </w:r>
    </w:p>
    <w:p w:rsidR="00F678D2" w:rsidRDefault="00FD2B49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68" type="#_x0000_t75" style="width:279pt;height:34.5pt">
            <v:imagedata r:id="rId35" o:title=""/>
          </v:shape>
        </w:pict>
      </w:r>
      <w:r w:rsidR="00F678D2">
        <w:rPr>
          <w:rFonts w:ascii="Arial CYR" w:hAnsi="Arial CYR" w:cs="Arial CYR"/>
          <w:color w:val="4C3C28"/>
          <w:sz w:val="20"/>
          <w:szCs w:val="20"/>
        </w:rPr>
        <w:t>,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откуда</w:t>
      </w:r>
    </w:p>
    <w:p w:rsidR="00F678D2" w:rsidRDefault="00FD2B49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71" type="#_x0000_t75" style="width:104.25pt;height:21pt">
            <v:imagedata r:id="rId36" o:title=""/>
          </v:shape>
        </w:pict>
      </w:r>
      <w:r w:rsidR="00F678D2">
        <w:rPr>
          <w:rFonts w:ascii="Arial CYR" w:hAnsi="Arial CYR" w:cs="Arial CYR"/>
          <w:color w:val="4C3C28"/>
          <w:sz w:val="20"/>
          <w:szCs w:val="20"/>
        </w:rPr>
        <w:t>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Подставляя сюда первое найденное соотношение для критических параметров, получим:</w:t>
      </w:r>
    </w:p>
    <w:p w:rsidR="00F678D2" w:rsidRDefault="00FD2B49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74" type="#_x0000_t75" style="width:45.75pt;height:18.75pt">
            <v:imagedata r:id="rId37" o:title=""/>
          </v:shape>
        </w:pic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pict>
          <v:shape id="_x0000_i1177" type="#_x0000_t75" style="width:52.5pt;height:30.75pt">
            <v:imagedata r:id="rId38" o:title=""/>
          </v:shape>
        </w:pic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И, наконец, подставляя эти параметры в уравнение состояния, находим критическое давление:</w:t>
      </w:r>
    </w:p>
    <w:p w:rsidR="00F678D2" w:rsidRDefault="00FD2B49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80" type="#_x0000_t75" style="width:63.75pt;height:30.75pt">
            <v:imagedata r:id="rId39" o:title=""/>
          </v:shape>
        </w:pict>
      </w:r>
      <w:r w:rsidR="00F678D2">
        <w:rPr>
          <w:rFonts w:ascii="Arial CYR" w:hAnsi="Arial CYR" w:cs="Arial CYR"/>
          <w:color w:val="4C3C28"/>
          <w:sz w:val="20"/>
          <w:szCs w:val="20"/>
        </w:rPr>
        <w:t>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Для вывода приведенного уравнения состояния подставим в уравнение Дитеричи приведенные переменные:</w:t>
      </w:r>
    </w:p>
    <w:p w:rsidR="00F678D2" w:rsidRDefault="00FD2B49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83" type="#_x0000_t75" style="width:66.75pt;height:30.75pt">
            <v:imagedata r:id="rId40" o:title=""/>
          </v:shape>
        </w:pict>
      </w:r>
      <w:r w:rsidR="00F678D2">
        <w:rPr>
          <w:rFonts w:ascii="Arial CYR" w:hAnsi="Arial CYR" w:cs="Arial CYR"/>
          <w:color w:val="4C3C28"/>
          <w:sz w:val="20"/>
          <w:szCs w:val="20"/>
        </w:rPr>
        <w:t>,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pict>
          <v:shape id="_x0000_i1186" type="#_x0000_t75" style="width:46.5pt;height:16.5pt">
            <v:imagedata r:id="rId41" o:title=""/>
          </v:shape>
        </w:pict>
      </w:r>
      <w:r w:rsidR="00F678D2">
        <w:rPr>
          <w:rFonts w:ascii="Arial CYR" w:hAnsi="Arial CYR" w:cs="Arial CYR"/>
          <w:color w:val="4C3C28"/>
          <w:sz w:val="20"/>
          <w:szCs w:val="20"/>
        </w:rPr>
        <w:t>,</w:t>
      </w:r>
      <w:r w:rsidR="00F678D2"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pict>
          <v:shape id="_x0000_i1189" type="#_x0000_t75" style="width:57pt;height:30.75pt">
            <v:imagedata r:id="rId42" o:title=""/>
          </v:shape>
        </w:pict>
      </w:r>
      <w:r w:rsidR="00F678D2">
        <w:rPr>
          <w:rFonts w:ascii="Arial CYR" w:hAnsi="Arial CYR" w:cs="Arial CYR"/>
          <w:color w:val="4C3C28"/>
          <w:sz w:val="20"/>
          <w:szCs w:val="20"/>
        </w:rPr>
        <w:t>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В результате получаем приведенное уравнение Дитеричи, не содержащее индивидуальных параметров:</w:t>
      </w:r>
    </w:p>
    <w:p w:rsidR="00F678D2" w:rsidRDefault="00FD2B49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92" type="#_x0000_t75" style="width:151.5pt;height:37.5pt">
            <v:imagedata r:id="rId43" o:title=""/>
          </v:shape>
        </w:pict>
      </w:r>
      <w:r w:rsidR="00F678D2">
        <w:rPr>
          <w:rFonts w:ascii="Arial CYR" w:hAnsi="Arial CYR" w:cs="Arial CYR"/>
          <w:color w:val="4C3C28"/>
          <w:sz w:val="20"/>
          <w:szCs w:val="20"/>
        </w:rPr>
        <w:t>.</w:t>
      </w:r>
    </w:p>
    <w:p w:rsidR="00F678D2" w:rsidRDefault="00F678D2" w:rsidP="00F678D2">
      <w:pPr>
        <w:pStyle w:val="a3"/>
        <w:jc w:val="center"/>
        <w:rPr>
          <w:rFonts w:ascii="Arial CYR" w:hAnsi="Arial CYR" w:cs="Arial CYR"/>
          <w:color w:val="4C3C28"/>
          <w:sz w:val="20"/>
          <w:szCs w:val="20"/>
        </w:rPr>
      </w:pPr>
      <w:r>
        <w:rPr>
          <w:rStyle w:val="a4"/>
          <w:rFonts w:ascii="Arial CYR" w:hAnsi="Arial CYR" w:cs="Arial CYR"/>
          <w:color w:val="4C3C28"/>
          <w:sz w:val="20"/>
          <w:szCs w:val="20"/>
        </w:rPr>
        <w:t>ЗАДАЧИ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b/>
          <w:bCs/>
          <w:color w:val="4C3C28"/>
          <w:sz w:val="20"/>
          <w:szCs w:val="20"/>
        </w:rPr>
        <w:t>1-1.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Приведите пример термодинамического процесса, который может совершаться как обратимо, так и необратимо. Назовите для этого процесса по одной функции состояния и перехода.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b/>
          <w:bCs/>
          <w:color w:val="4C3C28"/>
          <w:sz w:val="20"/>
          <w:szCs w:val="20"/>
        </w:rPr>
        <w:t>1-2.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Приведите примеры систем со временем релаксации порядка: а) секунд; б) часов; в) десятилетий.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b/>
          <w:bCs/>
          <w:color w:val="4C3C28"/>
          <w:sz w:val="20"/>
          <w:szCs w:val="20"/>
        </w:rPr>
        <w:t>1-3.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Изменение теплоты в зависимости от температуры и объема в некоторой системе описывается уравнением:</w:t>
      </w:r>
    </w:p>
    <w:p w:rsidR="00F678D2" w:rsidRDefault="00FD2B49" w:rsidP="00F678D2">
      <w:pPr>
        <w:pStyle w:val="a3"/>
        <w:jc w:val="center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195" type="#_x0000_t75" style="width:115.5pt;height:33.75pt">
            <v:imagedata r:id="rId44" o:title=""/>
          </v:shape>
        </w:pic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(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C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и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R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- постоянные). Является ли теплота функцией состояния в данном случае? Ответ обоснуйте.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b/>
          <w:bCs/>
          <w:color w:val="4C3C28"/>
          <w:sz w:val="20"/>
          <w:szCs w:val="20"/>
        </w:rPr>
        <w:t>1-4.</w:t>
      </w:r>
      <w:r>
        <w:rPr>
          <w:rStyle w:val="apple-converted-space"/>
          <w:rFonts w:ascii="Arial CYR" w:hAnsi="Arial CYR" w:cs="Arial CYR"/>
          <w:b/>
          <w:bCs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Докажите, что при больших объемах первое уравнение Дитеричи переходит в уравнение идеального газа.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b/>
          <w:bCs/>
          <w:color w:val="4C3C28"/>
          <w:sz w:val="20"/>
          <w:szCs w:val="20"/>
        </w:rPr>
        <w:t>1-5.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Найдите частные производные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D2B49">
        <w:rPr>
          <w:rFonts w:ascii="Arial CYR" w:hAnsi="Arial CYR" w:cs="Arial CYR"/>
          <w:color w:val="4C3C28"/>
          <w:sz w:val="20"/>
          <w:szCs w:val="20"/>
        </w:rPr>
        <w:pict>
          <v:shape id="_x0000_i1198" type="#_x0000_t75" style="width:36pt;height:34.5pt">
            <v:imagedata r:id="rId45" o:title=""/>
          </v:shape>
        </w:pic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и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D2B49">
        <w:rPr>
          <w:rFonts w:ascii="Arial CYR" w:hAnsi="Arial CYR" w:cs="Arial CYR"/>
          <w:color w:val="4C3C28"/>
          <w:sz w:val="20"/>
          <w:szCs w:val="20"/>
        </w:rPr>
        <w:pict>
          <v:shape id="_x0000_i1201" type="#_x0000_t75" style="width:36.75pt;height:34.5pt">
            <v:imagedata r:id="rId46" o:title=""/>
          </v:shape>
        </w:pic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для: а) идеального газа; б) газа Ван-дер-Ваальса; в) газа, подчиняющегося I уравнению Дитеричи. Докажите, что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 w:rsidR="00FD2B49">
        <w:rPr>
          <w:rFonts w:ascii="Arial CYR" w:hAnsi="Arial CYR" w:cs="Arial CYR"/>
          <w:color w:val="4C3C28"/>
          <w:sz w:val="20"/>
          <w:szCs w:val="20"/>
        </w:rPr>
        <w:pict>
          <v:shape id="_x0000_i1204" type="#_x0000_t75" style="width:75pt;height:32.25pt">
            <v:imagedata r:id="rId47" o:title=""/>
          </v:shape>
        </w:pict>
      </w:r>
      <w:r>
        <w:rPr>
          <w:rFonts w:ascii="Arial CYR" w:hAnsi="Arial CYR" w:cs="Arial CYR"/>
          <w:color w:val="4C3C28"/>
          <w:sz w:val="20"/>
          <w:szCs w:val="20"/>
        </w:rPr>
        <w:t>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 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b/>
          <w:bCs/>
          <w:color w:val="4C3C28"/>
          <w:sz w:val="20"/>
          <w:szCs w:val="20"/>
        </w:rPr>
        <w:t>1-6.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Используя вириальные разложения (1.4) и (1.5), найдите связь между вириальными коэффициентами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B</w:t>
      </w:r>
      <w:r>
        <w:rPr>
          <w:rFonts w:ascii="Arial CYR" w:hAnsi="Arial CYR" w:cs="Arial CYR"/>
          <w:color w:val="4C3C28"/>
          <w:sz w:val="20"/>
          <w:szCs w:val="20"/>
          <w:vertAlign w:val="subscript"/>
        </w:rPr>
        <w:t>2</w:t>
      </w:r>
      <w:r>
        <w:rPr>
          <w:rFonts w:ascii="Arial CYR" w:hAnsi="Arial CYR" w:cs="Arial CYR"/>
          <w:color w:val="4C3C28"/>
          <w:sz w:val="20"/>
          <w:szCs w:val="20"/>
        </w:rPr>
        <w:t>,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B</w:t>
      </w:r>
      <w:r>
        <w:rPr>
          <w:rFonts w:ascii="Arial CYR" w:hAnsi="Arial CYR" w:cs="Arial CYR"/>
          <w:color w:val="4C3C28"/>
          <w:sz w:val="20"/>
          <w:szCs w:val="20"/>
          <w:vertAlign w:val="subscript"/>
        </w:rPr>
        <w:t>3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и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B</w:t>
      </w:r>
      <w:r>
        <w:rPr>
          <w:rFonts w:ascii="Arial CYR" w:hAnsi="Arial CYR" w:cs="Arial CYR"/>
          <w:color w:val="4C3C28"/>
          <w:sz w:val="20"/>
          <w:szCs w:val="20"/>
          <w:vertAlign w:val="subscript"/>
        </w:rPr>
        <w:t>2</w:t>
      </w:r>
      <w:r>
        <w:rPr>
          <w:rFonts w:ascii="Arial CYR" w:hAnsi="Arial CYR" w:cs="Arial CYR"/>
          <w:color w:val="4C3C28"/>
          <w:sz w:val="20"/>
          <w:szCs w:val="20"/>
        </w:rPr>
        <w:t>',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B</w:t>
      </w:r>
      <w:r>
        <w:rPr>
          <w:rFonts w:ascii="Arial CYR" w:hAnsi="Arial CYR" w:cs="Arial CYR"/>
          <w:color w:val="4C3C28"/>
          <w:sz w:val="20"/>
          <w:szCs w:val="20"/>
          <w:vertAlign w:val="subscript"/>
        </w:rPr>
        <w:t>3</w:t>
      </w:r>
      <w:r>
        <w:rPr>
          <w:rFonts w:ascii="Arial CYR" w:hAnsi="Arial CYR" w:cs="Arial CYR"/>
          <w:color w:val="4C3C28"/>
          <w:sz w:val="20"/>
          <w:szCs w:val="20"/>
        </w:rPr>
        <w:t>'.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b/>
          <w:bCs/>
          <w:color w:val="4C3C28"/>
          <w:sz w:val="20"/>
          <w:szCs w:val="20"/>
        </w:rPr>
        <w:t>1-7.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Найдите критические параметры и приведенные уравнения состояния для газов: а) Ван-дер-Ваальса; б) Бертло.</w: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b/>
          <w:bCs/>
          <w:color w:val="4C3C28"/>
          <w:sz w:val="20"/>
          <w:szCs w:val="20"/>
        </w:rPr>
        <w:t>1-8.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Предложено следующее уравнение состояния (для одного моля):</w:t>
      </w:r>
    </w:p>
    <w:p w:rsidR="00F678D2" w:rsidRDefault="00FD2B49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pict>
          <v:shape id="_x0000_i1207" type="#_x0000_t75" style="width:96.75pt;height:30.75pt">
            <v:imagedata r:id="rId48" o:title=""/>
          </v:shape>
        </w:pict>
      </w:r>
    </w:p>
    <w:p w:rsidR="00F678D2" w:rsidRDefault="00F678D2" w:rsidP="00F678D2">
      <w:pPr>
        <w:pStyle w:val="a3"/>
        <w:rPr>
          <w:rFonts w:ascii="Arial CYR" w:hAnsi="Arial CYR" w:cs="Arial CYR"/>
          <w:color w:val="4C3C28"/>
          <w:sz w:val="20"/>
          <w:szCs w:val="20"/>
        </w:rPr>
      </w:pPr>
      <w:r>
        <w:rPr>
          <w:rFonts w:ascii="Arial CYR" w:hAnsi="Arial CYR" w:cs="Arial CYR"/>
          <w:color w:val="4C3C28"/>
          <w:sz w:val="20"/>
          <w:szCs w:val="20"/>
        </w:rPr>
        <w:t>Выразите критические параметры через постоянные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B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и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C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и найдите фактор сжимаемости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PV</w:t>
      </w:r>
      <w:r>
        <w:rPr>
          <w:rFonts w:ascii="Arial CYR" w:hAnsi="Arial CYR" w:cs="Arial CYR"/>
          <w:color w:val="4C3C28"/>
          <w:sz w:val="20"/>
          <w:szCs w:val="20"/>
        </w:rPr>
        <w:t>/</w:t>
      </w:r>
      <w:r>
        <w:rPr>
          <w:rFonts w:ascii="Arial CYR" w:hAnsi="Arial CYR" w:cs="Arial CYR"/>
          <w:i/>
          <w:iCs/>
          <w:color w:val="4C3C28"/>
          <w:sz w:val="20"/>
          <w:szCs w:val="20"/>
        </w:rPr>
        <w:t>RT</w:t>
      </w:r>
      <w:r>
        <w:rPr>
          <w:rStyle w:val="apple-converted-space"/>
          <w:rFonts w:ascii="Arial CYR" w:hAnsi="Arial CYR" w:cs="Arial CYR"/>
          <w:color w:val="4C3C28"/>
          <w:sz w:val="20"/>
          <w:szCs w:val="20"/>
        </w:rPr>
        <w:t> </w:t>
      </w:r>
      <w:r>
        <w:rPr>
          <w:rFonts w:ascii="Arial CYR" w:hAnsi="Arial CYR" w:cs="Arial CYR"/>
          <w:color w:val="4C3C28"/>
          <w:sz w:val="20"/>
          <w:szCs w:val="20"/>
        </w:rPr>
        <w:t>в критической точке.</w:t>
      </w:r>
    </w:p>
    <w:p w:rsidR="00F678D2" w:rsidRDefault="00F678D2">
      <w:bookmarkStart w:id="0" w:name="_GoBack"/>
      <w:bookmarkEnd w:id="0"/>
    </w:p>
    <w:sectPr w:rsidR="00F678D2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B5007"/>
    <w:multiLevelType w:val="multilevel"/>
    <w:tmpl w:val="DA1A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91B68"/>
    <w:multiLevelType w:val="multilevel"/>
    <w:tmpl w:val="2EAE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11950"/>
    <w:multiLevelType w:val="multilevel"/>
    <w:tmpl w:val="86A4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65A72"/>
    <w:multiLevelType w:val="multilevel"/>
    <w:tmpl w:val="388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351CB"/>
    <w:multiLevelType w:val="multilevel"/>
    <w:tmpl w:val="2392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C40F1E"/>
    <w:multiLevelType w:val="multilevel"/>
    <w:tmpl w:val="55F4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8D2"/>
    <w:rsid w:val="00676A5F"/>
    <w:rsid w:val="00F678D2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  <w15:chartTrackingRefBased/>
  <w15:docId w15:val="{91C59F66-0407-452E-92B6-A01B78DE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78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78D2"/>
  </w:style>
  <w:style w:type="character" w:styleId="a4">
    <w:name w:val="Strong"/>
    <w:basedOn w:val="a0"/>
    <w:qFormat/>
    <w:rsid w:val="00F67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UCCU</Company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test</dc:creator>
  <cp:keywords/>
  <dc:description/>
  <cp:lastModifiedBy>Irina</cp:lastModifiedBy>
  <cp:revision>2</cp:revision>
  <dcterms:created xsi:type="dcterms:W3CDTF">2014-08-13T10:37:00Z</dcterms:created>
  <dcterms:modified xsi:type="dcterms:W3CDTF">2014-08-13T10:37:00Z</dcterms:modified>
</cp:coreProperties>
</file>