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0A" w:rsidRPr="0063240A" w:rsidRDefault="0063240A" w:rsidP="0063240A">
      <w:pPr>
        <w:spacing w:before="120"/>
        <w:jc w:val="center"/>
        <w:rPr>
          <w:b/>
          <w:bCs/>
          <w:sz w:val="32"/>
          <w:szCs w:val="32"/>
        </w:rPr>
      </w:pPr>
      <w:r w:rsidRPr="0063240A">
        <w:rPr>
          <w:b/>
          <w:bCs/>
          <w:sz w:val="32"/>
          <w:szCs w:val="32"/>
        </w:rPr>
        <w:t>Основы квалификации действий по незаконному изготовлению предметов вооружения (ст.223 УК)</w:t>
      </w:r>
    </w:p>
    <w:p w:rsidR="0063240A" w:rsidRPr="0063240A" w:rsidRDefault="0063240A" w:rsidP="0063240A">
      <w:pPr>
        <w:spacing w:before="120"/>
        <w:jc w:val="center"/>
        <w:rPr>
          <w:sz w:val="28"/>
          <w:szCs w:val="28"/>
        </w:rPr>
      </w:pPr>
      <w:r w:rsidRPr="0063240A">
        <w:rPr>
          <w:sz w:val="28"/>
          <w:szCs w:val="28"/>
        </w:rPr>
        <w:t xml:space="preserve">Хлопушин Роман Сергеевич, студент 3 курса Юридического факультета Ставропольского Государственного Университета (СГУ)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Необходимость рассмотрения обозначенного в заглавии преступления в общем контексте ст.222-226 УК представляет</w:t>
      </w:r>
      <w:r>
        <w:t xml:space="preserve"> </w:t>
      </w:r>
      <w:r w:rsidRPr="00C7292D">
        <w:t>возможным краткое освещение нормативной и научной базы</w:t>
      </w:r>
      <w:r>
        <w:t xml:space="preserve"> </w:t>
      </w:r>
      <w:r w:rsidRPr="00C7292D">
        <w:t>в целом по преступлениям, связанным</w:t>
      </w:r>
      <w:r>
        <w:t xml:space="preserve"> </w:t>
      </w:r>
      <w:r w:rsidRPr="00C7292D">
        <w:t>с предметами вооружения.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Поскольку нормы ст.222-226 УК являются бланкетными,</w:t>
      </w:r>
      <w:r>
        <w:t xml:space="preserve"> </w:t>
      </w:r>
      <w:r w:rsidRPr="00C7292D">
        <w:t>для уяснения смысла понятий, используемых в диспозициях статей необходимо руководствоваться Законом</w:t>
      </w:r>
      <w:r>
        <w:t xml:space="preserve"> </w:t>
      </w:r>
      <w:r w:rsidRPr="00C7292D">
        <w:t>«Об оружии» от 13 декабря 1996 года (с последующими изменениями и дополнениями) ,</w:t>
      </w:r>
      <w:r>
        <w:t xml:space="preserve"> </w:t>
      </w:r>
      <w:r w:rsidRPr="00C7292D">
        <w:t>а также достаточно обширным перечнем подзаконных нормативны актах, касающихся легального оборота оружия на территории РФ,</w:t>
      </w:r>
      <w:r>
        <w:t xml:space="preserve"> </w:t>
      </w:r>
      <w:r w:rsidRPr="00C7292D">
        <w:t>нарушение положений которых и служит основанием уголовной ответственности. Некоторые из них будут рассмотрены нами ниже.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При изучении преступлений, связанных с незаконным оборотом</w:t>
      </w:r>
      <w:r>
        <w:t xml:space="preserve"> </w:t>
      </w:r>
      <w:r w:rsidRPr="00C7292D">
        <w:t>предметов вооружения, помимо Уголовного кодекса и</w:t>
      </w:r>
      <w:r>
        <w:t xml:space="preserve"> </w:t>
      </w:r>
      <w:r w:rsidRPr="00C7292D">
        <w:t>следует руководствоваться также</w:t>
      </w:r>
      <w:r>
        <w:t xml:space="preserve"> </w:t>
      </w:r>
      <w:r w:rsidRPr="00C7292D">
        <w:t>постановлением Пленума Верховного суда РФ от 12 марта 2002</w:t>
      </w:r>
      <w:r>
        <w:t xml:space="preserve"> </w:t>
      </w:r>
      <w:r w:rsidRPr="00C7292D">
        <w:t>года № 5</w:t>
      </w:r>
      <w:r>
        <w:t xml:space="preserve"> </w:t>
      </w:r>
      <w:r w:rsidRPr="00C7292D">
        <w:t xml:space="preserve">“ О судебной практике по делам о хищении, вымогательстве и незаконном обороте оружия, боеприпасов, взрывчатых веществ и взрывных устройств”. </w:t>
      </w:r>
    </w:p>
    <w:p w:rsidR="0063240A" w:rsidRPr="00C7292D" w:rsidRDefault="0063240A" w:rsidP="0063240A">
      <w:pPr>
        <w:spacing w:before="120"/>
        <w:ind w:firstLine="567"/>
        <w:jc w:val="both"/>
      </w:pPr>
      <w:r>
        <w:t xml:space="preserve"> </w:t>
      </w:r>
      <w:r w:rsidRPr="00C7292D">
        <w:t>Своеобразным “ комментарием ” указанного постановления является статья</w:t>
      </w:r>
      <w:r>
        <w:t xml:space="preserve"> </w:t>
      </w:r>
      <w:r w:rsidRPr="00C7292D">
        <w:t>председателя Военной коллегии</w:t>
      </w:r>
      <w:r>
        <w:t xml:space="preserve"> </w:t>
      </w:r>
      <w:r w:rsidRPr="00C7292D">
        <w:t>Верховного суда РФ</w:t>
      </w:r>
      <w:r>
        <w:t xml:space="preserve"> </w:t>
      </w:r>
      <w:r w:rsidRPr="00C7292D">
        <w:t>Н. А. Петухова, «О судебной практике по делам о хищении, вымогательстве и незаконном обороте оружия, боеприпасов, взрывчатых веществ и взрывных устройств» &lt;1&gt;.</w:t>
      </w:r>
      <w:r>
        <w:t xml:space="preserve"> </w:t>
      </w:r>
      <w:r w:rsidRPr="00C7292D">
        <w:t>Интерес данный материал представляет потому,</w:t>
      </w:r>
      <w:r>
        <w:t xml:space="preserve"> </w:t>
      </w:r>
      <w:r w:rsidRPr="00C7292D">
        <w:t>что</w:t>
      </w:r>
      <w:r>
        <w:t xml:space="preserve"> </w:t>
      </w:r>
      <w:r w:rsidRPr="00C7292D">
        <w:t>отражает</w:t>
      </w:r>
      <w:r>
        <w:t xml:space="preserve"> </w:t>
      </w:r>
      <w:r w:rsidRPr="00C7292D">
        <w:t>мнение в целом Верховного суда РФ по данному вопросу, а также компетентную точку зрения</w:t>
      </w:r>
      <w:r>
        <w:t xml:space="preserve"> </w:t>
      </w:r>
      <w:r w:rsidRPr="00C7292D">
        <w:t>автора, поскольку ряд выступлений</w:t>
      </w:r>
      <w:r>
        <w:t xml:space="preserve"> </w:t>
      </w:r>
      <w:r w:rsidRPr="00C7292D">
        <w:t>Н. А. Петухова</w:t>
      </w:r>
      <w:r>
        <w:t xml:space="preserve"> </w:t>
      </w:r>
      <w:r w:rsidRPr="00C7292D">
        <w:t>ходе работы пленума Верховного суда был посвящен именно рассматриваемой нами проблематике.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Среди научной литературы, работы</w:t>
      </w:r>
      <w:r>
        <w:t xml:space="preserve"> </w:t>
      </w:r>
      <w:r w:rsidRPr="00C7292D">
        <w:t>таких авторов как</w:t>
      </w:r>
      <w:r>
        <w:t xml:space="preserve"> </w:t>
      </w:r>
      <w:r w:rsidRPr="00C7292D">
        <w:t>Е. Д. Шелковниковой, А. Устинова, А. Наумова , А. Е. Меркушова</w:t>
      </w:r>
      <w:r>
        <w:t xml:space="preserve"> </w:t>
      </w:r>
      <w:r w:rsidRPr="00C7292D">
        <w:t>представляют ценность как для</w:t>
      </w:r>
      <w:r>
        <w:t xml:space="preserve"> </w:t>
      </w:r>
      <w:r w:rsidRPr="00C7292D">
        <w:t>практиков, так и для теоретиков уголовного права.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Особо следует сказать о работах Рогатых Л.</w:t>
      </w:r>
      <w:r>
        <w:t xml:space="preserve"> </w:t>
      </w:r>
      <w:r w:rsidRPr="00C7292D">
        <w:t>Ф.</w:t>
      </w:r>
      <w:r>
        <w:t xml:space="preserve"> </w:t>
      </w:r>
      <w:r w:rsidRPr="00C7292D">
        <w:t>Незаконный оборот</w:t>
      </w:r>
      <w:r>
        <w:t xml:space="preserve"> </w:t>
      </w:r>
      <w:r w:rsidRPr="00C7292D">
        <w:t>оружия:</w:t>
      </w:r>
      <w:r>
        <w:t xml:space="preserve"> </w:t>
      </w:r>
      <w:r w:rsidRPr="00C7292D">
        <w:t>Серия</w:t>
      </w:r>
      <w:r>
        <w:t xml:space="preserve"> </w:t>
      </w:r>
      <w:r w:rsidRPr="00C7292D">
        <w:t>«Современные стандарты в уголовном праве</w:t>
      </w:r>
      <w:r>
        <w:t xml:space="preserve"> </w:t>
      </w:r>
      <w:r w:rsidRPr="00C7292D">
        <w:t>и уголовном процессе »</w:t>
      </w:r>
      <w:r>
        <w:t xml:space="preserve"> </w:t>
      </w:r>
      <w:r w:rsidRPr="00C7292D">
        <w:t>СПб., 1998.; Белозеров Ю. Н., Нагаев Е.Н. – «Незаконный оборот огнестрельного оружия , боеприпасов, взрывчатых веществ и взрывных устройств» . – М.2000 г., поскольку это пожалуй единственные на сегодняшний день широко известные монографические труды</w:t>
      </w:r>
      <w:r>
        <w:t xml:space="preserve"> </w:t>
      </w:r>
      <w:r w:rsidRPr="00C7292D">
        <w:t>по проблемам законного и незаконного оборота оружия и иных предметов вооружения.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Анализ статистики показывает, что преступления, связанные с незаконным изготовлением либо ремонтом предметов вооружения значительно уступают по распространенности на практике</w:t>
      </w:r>
      <w:r>
        <w:t xml:space="preserve"> </w:t>
      </w:r>
      <w:r w:rsidRPr="00C7292D">
        <w:t>таким</w:t>
      </w:r>
      <w:r>
        <w:t xml:space="preserve"> </w:t>
      </w:r>
      <w:r w:rsidRPr="00C7292D">
        <w:t>деяниям как хищение(ст.226 УК) и незаконное приобретение, передача, сбыт , хранение, перевозка или ношение оружия, боеприпасов (ст.222</w:t>
      </w:r>
      <w:r>
        <w:t xml:space="preserve"> </w:t>
      </w:r>
      <w:r w:rsidRPr="00C7292D">
        <w:t>УК). Данный факт вызван тем, что в настоящее время в России уже сформировался устойчивый нелегальный рынок оружия,</w:t>
      </w:r>
      <w:r>
        <w:t xml:space="preserve"> </w:t>
      </w:r>
      <w:r w:rsidRPr="00C7292D">
        <w:t>представлений практически всеми его современными</w:t>
      </w:r>
      <w:r>
        <w:t xml:space="preserve"> </w:t>
      </w:r>
      <w:r w:rsidRPr="00C7292D">
        <w:t>видами . Соответственно</w:t>
      </w:r>
      <w:r>
        <w:t xml:space="preserve"> </w:t>
      </w:r>
      <w:r w:rsidRPr="00C7292D">
        <w:t>самостоятельное изготовление оружия во многом</w:t>
      </w:r>
      <w:r>
        <w:t xml:space="preserve"> </w:t>
      </w:r>
      <w:r w:rsidRPr="00C7292D">
        <w:t>теряет</w:t>
      </w:r>
      <w:r>
        <w:t xml:space="preserve"> </w:t>
      </w:r>
      <w:r w:rsidRPr="00C7292D">
        <w:t>смысл.</w:t>
      </w:r>
      <w:r>
        <w:t xml:space="preserve"> </w:t>
      </w:r>
      <w:r w:rsidRPr="00C7292D">
        <w:t>Указанные обстоятельства, тем не менее, не переводят ст.223 УК в разряд</w:t>
      </w:r>
      <w:r>
        <w:t xml:space="preserve"> </w:t>
      </w:r>
      <w:r w:rsidRPr="00C7292D">
        <w:t>редко встречающихся на практике. Дело нелегальных «оружейников» продолжает существовать в настоящий момент в следующих основных формах. Так,</w:t>
      </w:r>
      <w:r>
        <w:t xml:space="preserve"> </w:t>
      </w:r>
      <w:r w:rsidRPr="00C7292D">
        <w:t>в 90-е годы</w:t>
      </w:r>
      <w:r>
        <w:t xml:space="preserve"> </w:t>
      </w:r>
      <w:r w:rsidRPr="00C7292D">
        <w:t>в связи с ослаблением государственного контроля</w:t>
      </w:r>
      <w:r>
        <w:t xml:space="preserve"> </w:t>
      </w:r>
      <w:r w:rsidRPr="00C7292D">
        <w:t>за деятельностью оружейных предприятий,</w:t>
      </w:r>
      <w:r>
        <w:t xml:space="preserve"> </w:t>
      </w:r>
      <w:r w:rsidRPr="00C7292D">
        <w:t>получило распространение практика хищения комплектующих деталей с заводов с целью последующего изготовления из них оружия &lt; 2&gt;,</w:t>
      </w:r>
      <w:r>
        <w:t xml:space="preserve"> </w:t>
      </w:r>
      <w:r w:rsidRPr="00C7292D">
        <w:t>практически ничем</w:t>
      </w:r>
      <w:r>
        <w:t xml:space="preserve"> </w:t>
      </w:r>
      <w:r w:rsidRPr="00C7292D">
        <w:t>не уступающих</w:t>
      </w:r>
      <w:r>
        <w:t xml:space="preserve"> </w:t>
      </w:r>
      <w:r w:rsidRPr="00C7292D">
        <w:t>заводскому. В период с 1994 по 1999 только</w:t>
      </w:r>
      <w:r>
        <w:t xml:space="preserve"> </w:t>
      </w:r>
      <w:r w:rsidRPr="00C7292D">
        <w:t>с оружейных заводов г. Ижевска преступными группировками</w:t>
      </w:r>
      <w:r>
        <w:t xml:space="preserve"> </w:t>
      </w:r>
      <w:r w:rsidRPr="00C7292D">
        <w:t xml:space="preserve">было похищено более 90 тыс. комплектующих деталей к огнестрельному оружию.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Продолжают,</w:t>
      </w:r>
      <w:r>
        <w:t xml:space="preserve"> </w:t>
      </w:r>
      <w:r w:rsidRPr="00C7292D">
        <w:t>и</w:t>
      </w:r>
      <w:r>
        <w:t xml:space="preserve"> </w:t>
      </w:r>
      <w:r w:rsidRPr="00C7292D">
        <w:t>очевидно еще долго будет иметь место на практике факты изготовления обрезов</w:t>
      </w:r>
      <w:r>
        <w:t xml:space="preserve"> </w:t>
      </w:r>
      <w:r w:rsidRPr="00C7292D">
        <w:t xml:space="preserve">из охотничьих ружей.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Наконец деятельность т. н «черных следопытов» ( людей занимающихся раскопками на метах боевых действий с целью извлечения и последующего восстановления оружия ) также</w:t>
      </w:r>
      <w:r>
        <w:t xml:space="preserve"> </w:t>
      </w:r>
      <w:r w:rsidRPr="00C7292D">
        <w:t xml:space="preserve">способствует появлению на нелегальном рынке главным образом уже раритетных образцов оружия .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Предметом</w:t>
      </w:r>
      <w:r>
        <w:t xml:space="preserve"> </w:t>
      </w:r>
      <w:r w:rsidRPr="00C7292D">
        <w:t>рассматриваемого преступления</w:t>
      </w:r>
      <w:r>
        <w:t xml:space="preserve"> </w:t>
      </w:r>
      <w:r w:rsidRPr="00C7292D">
        <w:t>является огнестрельное, газовое, холодное в том числе</w:t>
      </w:r>
      <w:r>
        <w:t xml:space="preserve"> </w:t>
      </w:r>
      <w:r w:rsidRPr="00C7292D">
        <w:t>метательное оружие</w:t>
      </w:r>
      <w:r>
        <w:t xml:space="preserve"> </w:t>
      </w:r>
      <w:r w:rsidRPr="00C7292D">
        <w:t>,</w:t>
      </w:r>
      <w:r>
        <w:t xml:space="preserve"> </w:t>
      </w:r>
      <w:r w:rsidRPr="00C7292D">
        <w:t>комплектующие детали к нему; боеприпасы , взрывчатые вещества и взрывные устройства.</w:t>
      </w:r>
      <w:r>
        <w:t xml:space="preserve"> </w:t>
      </w:r>
      <w:r w:rsidRPr="00C7292D">
        <w:t>Перечень</w:t>
      </w:r>
      <w:r>
        <w:t xml:space="preserve"> </w:t>
      </w:r>
      <w:r w:rsidRPr="00C7292D">
        <w:t>предметов преступления, указанных в диспозиции статьи является исчерпывающим. Постановление Пленума ВС от</w:t>
      </w:r>
      <w:r>
        <w:t xml:space="preserve"> </w:t>
      </w:r>
      <w:r w:rsidRPr="00C7292D">
        <w:t>12.03.2002</w:t>
      </w:r>
      <w:r>
        <w:t xml:space="preserve"> </w:t>
      </w:r>
      <w:r w:rsidRPr="00C7292D">
        <w:t>исправило многие неточности ( например об отнесении к оружию предметов и устройств не только отечественного но и иностранного производства</w:t>
      </w:r>
      <w:r>
        <w:t xml:space="preserve"> </w:t>
      </w:r>
      <w:r w:rsidRPr="00C7292D">
        <w:t>и др.) касающиеся легального толкования предмета преступления.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Статья 1 Закона</w:t>
      </w:r>
      <w:r>
        <w:t xml:space="preserve"> </w:t>
      </w:r>
      <w:r w:rsidRPr="00C7292D">
        <w:t>«Об оружии» от 13 декабря 1996 года дает понятие «производство оружия », под которым понимается « исследование, разработка, испытание, изготовление, а также художественная отделка и ремонт оружия, изготовление боеприпасов , патронов и их составных частей ».</w:t>
      </w:r>
      <w:r>
        <w:t xml:space="preserve"> </w:t>
      </w:r>
      <w:r w:rsidRPr="00C7292D">
        <w:t>В УК как мы знаем, используется термин «изготовление», входящий по своему смыслу в понятие «производство оружия».</w:t>
      </w:r>
      <w:r>
        <w:t xml:space="preserve"> </w:t>
      </w:r>
      <w:r w:rsidRPr="00C7292D">
        <w:t>Почему же это произошло? Ответ на данный вопрос выходит за рамки уголовного права</w:t>
      </w:r>
      <w:r>
        <w:t xml:space="preserve"> </w:t>
      </w:r>
      <w:r w:rsidRPr="00C7292D">
        <w:t>и носит во многом</w:t>
      </w:r>
      <w:r>
        <w:t xml:space="preserve"> </w:t>
      </w:r>
      <w:r w:rsidRPr="00C7292D">
        <w:t>технический и отчасти этимологический</w:t>
      </w:r>
      <w:r>
        <w:t xml:space="preserve"> </w:t>
      </w:r>
      <w:r w:rsidRPr="00C7292D">
        <w:t>характер.</w:t>
      </w:r>
      <w:r>
        <w:t xml:space="preserve"> </w:t>
      </w:r>
      <w:r w:rsidRPr="00C7292D">
        <w:t>Понятие «производство» подразумевает процесс множественного,</w:t>
      </w:r>
      <w:r>
        <w:t xml:space="preserve"> </w:t>
      </w:r>
      <w:r w:rsidRPr="00C7292D">
        <w:t>поставленного на постоянную основу процесса (каким собственно и является легальное производство оружия</w:t>
      </w:r>
      <w:r>
        <w:t xml:space="preserve"> </w:t>
      </w:r>
      <w:r w:rsidRPr="00C7292D">
        <w:t>, тогда как</w:t>
      </w:r>
      <w:r>
        <w:t xml:space="preserve"> </w:t>
      </w:r>
      <w:r w:rsidRPr="00C7292D">
        <w:t>нелегальное изготовление носит относительно единичный характер. Приведенные рассуждения впрочем,</w:t>
      </w:r>
      <w:r>
        <w:t xml:space="preserve"> </w:t>
      </w:r>
      <w:r w:rsidRPr="00C7292D">
        <w:t>не носят принципиально важного характера.</w:t>
      </w:r>
      <w:r>
        <w:t xml:space="preserve">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С технической стороны,</w:t>
      </w:r>
      <w:r>
        <w:t xml:space="preserve"> </w:t>
      </w:r>
      <w:r w:rsidRPr="00C7292D">
        <w:t>все огнестрельное оружие</w:t>
      </w:r>
      <w:r>
        <w:t xml:space="preserve"> </w:t>
      </w:r>
      <w:r w:rsidRPr="00C7292D">
        <w:t>может быть изготовлено тремя</w:t>
      </w:r>
      <w:r>
        <w:t xml:space="preserve"> </w:t>
      </w:r>
      <w:r w:rsidRPr="00C7292D">
        <w:t>способами: промышленным, кустарным</w:t>
      </w:r>
      <w:r>
        <w:t xml:space="preserve"> </w:t>
      </w:r>
      <w:r w:rsidRPr="00C7292D">
        <w:t>и самодельным. Под промышленным способом подразумевается изготовление оружия на специальном оборудовании в соответствии с требованиями технической документации, разработанной для данного вида оружия, которая определяет баллистические качества оружия, его надежность и безопасность для стреляющего. Кустарное производство</w:t>
      </w:r>
      <w:r>
        <w:t xml:space="preserve"> </w:t>
      </w:r>
      <w:r w:rsidRPr="00C7292D">
        <w:t>отличается от промышленного только количеством произведенных единиц оружия, т.к оно осуществляется профессиональными кустарями-оружейниками на легальных основаниях. Как правило, таким образом производиться</w:t>
      </w:r>
      <w:r>
        <w:t xml:space="preserve"> </w:t>
      </w:r>
      <w:r w:rsidRPr="00C7292D">
        <w:t>единичное наградное , коллекционное а также дорогие образцы охотничьего оружия.</w:t>
      </w:r>
      <w:r>
        <w:t xml:space="preserve"> </w:t>
      </w:r>
      <w:r w:rsidRPr="00C7292D">
        <w:t>Самодельное оружие является наиболее низким (хотя и не всегда)</w:t>
      </w:r>
      <w:r>
        <w:t xml:space="preserve"> </w:t>
      </w:r>
      <w:r w:rsidRPr="00C7292D">
        <w:t>по качеству</w:t>
      </w:r>
      <w:r>
        <w:t xml:space="preserve"> </w:t>
      </w:r>
      <w:r w:rsidRPr="00C7292D">
        <w:t>и</w:t>
      </w:r>
      <w:r>
        <w:t xml:space="preserve"> </w:t>
      </w:r>
      <w:r w:rsidRPr="00C7292D">
        <w:t>в большинстве случае именно факт</w:t>
      </w:r>
      <w:r>
        <w:t xml:space="preserve"> </w:t>
      </w:r>
      <w:r w:rsidRPr="00C7292D">
        <w:t>изготовления</w:t>
      </w:r>
      <w:r>
        <w:t xml:space="preserve"> </w:t>
      </w:r>
      <w:r w:rsidRPr="00C7292D">
        <w:t>таким способом оружия</w:t>
      </w:r>
      <w:r>
        <w:t xml:space="preserve"> </w:t>
      </w:r>
      <w:r w:rsidRPr="00C7292D">
        <w:t>подпадает под санкцию ст.223 УК. Для образования оконченного состава преступления</w:t>
      </w:r>
      <w:r>
        <w:t xml:space="preserve"> </w:t>
      </w:r>
      <w:r w:rsidRPr="00C7292D">
        <w:t>не имеет значения, каким способом (промышленным ,кустарным,</w:t>
      </w:r>
      <w:r>
        <w:t xml:space="preserve"> </w:t>
      </w:r>
      <w:r w:rsidRPr="00C7292D">
        <w:t>самодельным) было изготовлено оружие, важной характеристикой будет являться именно незаконность его изготовления ( т.е в обход</w:t>
      </w:r>
      <w:r>
        <w:t xml:space="preserve"> </w:t>
      </w:r>
      <w:r w:rsidRPr="00C7292D">
        <w:t>существующему законодательному регулированию)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Итак, приведенная выше информация и рассмотрение предмета преступления</w:t>
      </w:r>
      <w:r>
        <w:t xml:space="preserve"> </w:t>
      </w:r>
      <w:r w:rsidRPr="00C7292D">
        <w:t xml:space="preserve">позволяет нам уже непосредственно перейти к объективной стороне преступления.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Под</w:t>
      </w:r>
      <w:r>
        <w:t xml:space="preserve"> </w:t>
      </w:r>
      <w:r w:rsidRPr="00C7292D">
        <w:t>незаконным изготовлением оружия, комплектующих деталей к нему, боеприпасов , взрывчатых веществ или взрывных устройств(далее – предметов вооружения) , влекущем уголовную ответственность, в легальном толковании</w:t>
      </w:r>
      <w:r>
        <w:t xml:space="preserve"> </w:t>
      </w:r>
      <w:r w:rsidRPr="00C7292D">
        <w:t>следует понимать их создание без получения в установленном порядке лицензии</w:t>
      </w:r>
      <w:r>
        <w:t xml:space="preserve"> </w:t>
      </w:r>
      <w:r w:rsidRPr="00C7292D">
        <w:t>или восстановление утраченных поражающих</w:t>
      </w:r>
      <w:r>
        <w:t xml:space="preserve"> </w:t>
      </w:r>
      <w:r w:rsidRPr="00C7292D">
        <w:t>свойств, а также переделку</w:t>
      </w:r>
      <w:r>
        <w:t xml:space="preserve"> </w:t>
      </w:r>
      <w:r w:rsidRPr="00C7292D">
        <w:t>каких – либо предметов(например ракетниц, газовых , пневматических, стартовых и строительно-монтажных</w:t>
      </w:r>
      <w:r>
        <w:t xml:space="preserve"> </w:t>
      </w:r>
      <w:r w:rsidRPr="00C7292D">
        <w:t>пистолетов, предметов бытового назначения или спортивного инвентаря)</w:t>
      </w:r>
      <w:r>
        <w:t xml:space="preserve"> </w:t>
      </w:r>
      <w:r w:rsidRPr="00C7292D">
        <w:t>в результате чего</w:t>
      </w:r>
      <w:r>
        <w:t xml:space="preserve"> </w:t>
      </w:r>
      <w:r w:rsidRPr="00C7292D">
        <w:t>они приобретают свойства огнестрельного, газового или холодного оружия , боеприпасов, взрывчатых веществ или взрывных устройств – п.11 ППВС РФ от 12.03.2002 г.</w:t>
      </w:r>
      <w:r>
        <w:t xml:space="preserve"> </w:t>
      </w:r>
      <w:r w:rsidRPr="00C7292D">
        <w:t>При квалификации последующих незаконных действий с изготовлением предметов вооружения</w:t>
      </w:r>
      <w:r>
        <w:t xml:space="preserve"> </w:t>
      </w:r>
      <w:r w:rsidRPr="00C7292D">
        <w:t>необходимо исходить из тактико – технических</w:t>
      </w:r>
      <w:r>
        <w:t xml:space="preserve"> </w:t>
      </w:r>
      <w:r w:rsidRPr="00C7292D">
        <w:t xml:space="preserve">характеристик, которыми стало реально обладать переделанное оружие, а не те предметы, которые подвергались переделке – п.11 указанного ППВС РФ.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Ремонт огнестрельного оружия, подразумевают действия по восстановлению у оружия утраченных поражающих свойств. Важным моментом квалификации таких действий по ст.223 УК РФ является то, что ремонту подлежат только</w:t>
      </w:r>
      <w:r>
        <w:t xml:space="preserve"> </w:t>
      </w:r>
      <w:r w:rsidRPr="00C7292D">
        <w:t>основные части оружия, т.е влияющие на производство выстрела, поскольку законом используется</w:t>
      </w:r>
      <w:r>
        <w:t xml:space="preserve"> </w:t>
      </w:r>
      <w:r w:rsidRPr="00C7292D">
        <w:t>понятие «комплектующие детали» шире понятия «основные части»&lt;3&gt;, которым относиться согласно п.3 постановления</w:t>
      </w:r>
      <w:r>
        <w:t xml:space="preserve"> </w:t>
      </w:r>
      <w:r w:rsidRPr="00C7292D">
        <w:t xml:space="preserve">ствол, затвор, барабан, рамка, ствольная коробка, ударно-спусковой и запирающий механизмы. 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Cмешивание</w:t>
      </w:r>
      <w:r>
        <w:t xml:space="preserve"> </w:t>
      </w:r>
      <w:r w:rsidRPr="00C7292D">
        <w:t>понятий , «изготовление» и «восстановление утраченных</w:t>
      </w:r>
      <w:r>
        <w:t xml:space="preserve"> </w:t>
      </w:r>
      <w:r w:rsidRPr="00C7292D">
        <w:t>поражающих свойств», на наш взгляд некорректно. Действия по</w:t>
      </w:r>
      <w:r>
        <w:t xml:space="preserve"> </w:t>
      </w:r>
      <w:r w:rsidRPr="00C7292D">
        <w:t>восстановлению утраченных поражающих свойств следует относить скорее к ремонту</w:t>
      </w:r>
      <w:r>
        <w:t xml:space="preserve"> </w:t>
      </w:r>
      <w:r w:rsidRPr="00C7292D">
        <w:t>оружия, комплектующих деталей к нему ,</w:t>
      </w:r>
      <w:r>
        <w:t xml:space="preserve"> </w:t>
      </w:r>
      <w:r w:rsidRPr="00C7292D">
        <w:t>нежели к изготовлению оружия, под которым (ремонтом) в общем смысле понимается «приведение в исправное состояние</w:t>
      </w:r>
      <w:r>
        <w:t xml:space="preserve"> </w:t>
      </w:r>
      <w:r w:rsidRPr="00C7292D">
        <w:t>какого-либо изделия…» &lt;4&gt;, соответственно -</w:t>
      </w:r>
      <w:r>
        <w:t xml:space="preserve"> </w:t>
      </w:r>
      <w:r w:rsidRPr="00C7292D">
        <w:t>устранение поломки оружия, при котором происходит возвращение ему утраченных поражающих свойств&lt;5&gt;. Иными словами, изготовление подразумевает создание нового предмета материального мира( в нашем случае какого- либо вида оружия), ремонт же</w:t>
      </w:r>
      <w:r>
        <w:t xml:space="preserve"> </w:t>
      </w:r>
      <w:r w:rsidRPr="00C7292D">
        <w:t>производиться в отношении</w:t>
      </w:r>
      <w:r>
        <w:t xml:space="preserve"> </w:t>
      </w:r>
      <w:r w:rsidRPr="00C7292D">
        <w:t>ранее изготовленной поврежденной единицы оружия, как уже было сказано,</w:t>
      </w:r>
      <w:r>
        <w:t xml:space="preserve"> </w:t>
      </w:r>
      <w:r w:rsidRPr="00C7292D">
        <w:t>с целью восстановления поражающих свойств последнего.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Легальный ремонт и изготовление оружия строго регламентированы рядом законодательных актов. В ст.16 Закона «Об оружии», сказано о том, производство оружия ( огнестрельного, газового и холодного), патронов к нему, а также боевых припасов и взрывчатых веществ осуществляется юридическими лицами, имеющими лицензию на производство оружия. Нормативным актом, регулирующим данное положение Закона,</w:t>
      </w:r>
      <w:r>
        <w:t xml:space="preserve"> </w:t>
      </w:r>
      <w:r w:rsidRPr="00C7292D">
        <w:t>является Постановление Правительства РФ от 21.06.2002 "Об</w:t>
      </w:r>
      <w:r>
        <w:t xml:space="preserve"> </w:t>
      </w:r>
      <w:r w:rsidRPr="00C7292D">
        <w:t>Утверждении положения о</w:t>
      </w:r>
      <w:r>
        <w:t xml:space="preserve"> </w:t>
      </w:r>
      <w:r w:rsidRPr="00C7292D">
        <w:t>лицензировании</w:t>
      </w:r>
      <w:r>
        <w:t xml:space="preserve"> </w:t>
      </w:r>
      <w:r w:rsidRPr="00C7292D">
        <w:t>производства оружия и основных частей огнестрельного оружия» Боевое ручное</w:t>
      </w:r>
      <w:r>
        <w:t xml:space="preserve"> </w:t>
      </w:r>
      <w:r w:rsidRPr="00C7292D">
        <w:t>стрелковое оружие</w:t>
      </w:r>
      <w:r>
        <w:t xml:space="preserve"> </w:t>
      </w:r>
      <w:r w:rsidRPr="00C7292D">
        <w:t>изготавливается только для поставок государственным военизированным организациям. Согласно</w:t>
      </w:r>
      <w:r>
        <w:t xml:space="preserve"> </w:t>
      </w:r>
      <w:r w:rsidRPr="00C7292D">
        <w:t>«Правилам оборота гражданского и служебного оружия и патронов к нему на территории РФ», утвержденными Постановлением Правительства РФ от 21.07.1998, п.2, «е» , ремонт оружия, в том числе приведение его в рабочее состояние путем устранения неисправностей деталей или их замены, а также восстановление внешнего вида и элементов художественной отделки оружия осуществляется юридическими лицами, имеющими лицензию на ремонт оружия. В связи с этим необходимо указать на то, на наш взгляд не все действия, связанные с техническим воздействием на</w:t>
      </w:r>
      <w:r>
        <w:t xml:space="preserve"> </w:t>
      </w:r>
      <w:r w:rsidRPr="00C7292D">
        <w:t>оружие</w:t>
      </w:r>
      <w:r>
        <w:t xml:space="preserve"> </w:t>
      </w:r>
      <w:r w:rsidRPr="00C7292D">
        <w:t>необходимо считать преступным. Весьма сомнительными</w:t>
      </w:r>
      <w:r>
        <w:t xml:space="preserve"> </w:t>
      </w:r>
      <w:r w:rsidRPr="00C7292D">
        <w:t>и спорными будут являться действия по привлечению к уголовной ответственности по ст.223 лиц , осуществивших например</w:t>
      </w:r>
      <w:r>
        <w:t xml:space="preserve"> </w:t>
      </w:r>
      <w:r w:rsidRPr="00C7292D">
        <w:t>лишь декоративную отделку либо иные действия , не каким образом не влияющие на</w:t>
      </w:r>
      <w:r>
        <w:t xml:space="preserve"> </w:t>
      </w:r>
      <w:r w:rsidRPr="00C7292D">
        <w:t>главный признак оружия – способность поражать живую или иную цели. Подобные действия</w:t>
      </w:r>
      <w:r>
        <w:t xml:space="preserve"> </w:t>
      </w:r>
      <w:r w:rsidRPr="00C7292D">
        <w:t>на наш взгляд уже не подпадают</w:t>
      </w:r>
      <w:r>
        <w:t xml:space="preserve"> </w:t>
      </w:r>
      <w:r w:rsidRPr="00C7292D">
        <w:t>под признаки преступления. В этом</w:t>
      </w:r>
      <w:r>
        <w:t xml:space="preserve"> </w:t>
      </w:r>
      <w:r w:rsidRPr="00C7292D">
        <w:t>случае</w:t>
      </w:r>
      <w:r>
        <w:t xml:space="preserve"> </w:t>
      </w:r>
      <w:r w:rsidRPr="00C7292D">
        <w:t>правильным будет являться отнесение подобных незначительных деяний к административным правонарушениям( что собственно и делается в КоАП в ст.ст.20.8 – 20.14).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Субъективная сторона характеризуется только прямым умыслом. Ответственность за данные деяния наступает с 16 - летнего возраста.</w:t>
      </w:r>
    </w:p>
    <w:p w:rsidR="0063240A" w:rsidRPr="00C7292D" w:rsidRDefault="0063240A" w:rsidP="0063240A">
      <w:pPr>
        <w:spacing w:before="120"/>
        <w:ind w:firstLine="567"/>
        <w:jc w:val="both"/>
      </w:pPr>
      <w:r>
        <w:t xml:space="preserve"> </w:t>
      </w:r>
      <w:r w:rsidRPr="00C7292D">
        <w:t>Квалифицированные и особо квалифицированные виды этого преступления понимаются аналогично таковым признакам для преступления, предусмотренного ч.ч.2,3 ст.222 УК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Также, как и в диспозиции ст.222 УК, «лицо, добровольно сдавшее предметы, указанные в настоящей статье, освобождаются от уголовной ответственности, если в его действиях не содержится иного состава преступления»(Примечание к ст.223) . Мотивы</w:t>
      </w:r>
      <w:r>
        <w:t xml:space="preserve"> </w:t>
      </w:r>
      <w:r w:rsidRPr="00C7292D">
        <w:t>и</w:t>
      </w:r>
      <w:r>
        <w:t xml:space="preserve"> </w:t>
      </w:r>
      <w:r w:rsidRPr="00C7292D">
        <w:t>цели добровольной сдачи значения не имеют.</w:t>
      </w:r>
      <w:r>
        <w:t xml:space="preserve"> </w:t>
      </w:r>
    </w:p>
    <w:p w:rsidR="0063240A" w:rsidRPr="0063240A" w:rsidRDefault="0063240A" w:rsidP="0063240A">
      <w:pPr>
        <w:spacing w:before="120"/>
        <w:jc w:val="center"/>
        <w:rPr>
          <w:b/>
          <w:bCs/>
          <w:sz w:val="28"/>
          <w:szCs w:val="28"/>
        </w:rPr>
      </w:pPr>
      <w:r w:rsidRPr="0063240A">
        <w:rPr>
          <w:b/>
          <w:bCs/>
          <w:sz w:val="28"/>
          <w:szCs w:val="28"/>
        </w:rPr>
        <w:t>Список литературы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Бюллетень Верховного суда РФ . – 2002.- № 12 . - стр.14.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Меркушов А.Е. О судебной практике по делам о незаконном обороте оружия, боеприпасов и взрывчатых веществ //</w:t>
      </w:r>
      <w:r>
        <w:t xml:space="preserve"> </w:t>
      </w:r>
      <w:r w:rsidRPr="00C7292D">
        <w:t>Бюллетень Верховного Суда РФ № 2 1997 г.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Петухов Н.А. О судебной практике</w:t>
      </w:r>
      <w:r>
        <w:t xml:space="preserve"> </w:t>
      </w:r>
      <w:r w:rsidRPr="00C7292D">
        <w:t>по делам о хищении, вымогательстве и незаконном обороте оружия, боеприпасов, взрывчатых веществ и взрывных устройств. - Бюллетень Верховного суда РФ . – 2002.- № 12 . - стр.16.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Словарь иностранных слов . –М. 1986 г.Издание 13-е стереотипное.</w:t>
      </w:r>
      <w:r>
        <w:t xml:space="preserve"> </w:t>
      </w:r>
      <w:r w:rsidRPr="00C7292D">
        <w:t>- стр.428.</w:t>
      </w:r>
    </w:p>
    <w:p w:rsidR="0063240A" w:rsidRPr="00C7292D" w:rsidRDefault="0063240A" w:rsidP="0063240A">
      <w:pPr>
        <w:spacing w:before="120"/>
        <w:ind w:firstLine="567"/>
        <w:jc w:val="both"/>
      </w:pPr>
      <w:r w:rsidRPr="00C7292D">
        <w:t>Ю.Н. Белозеров , Е. Н. Нагаев. – Незаконный оборот огнестрельного оружия , боеприпасов, взрывчатых веществ и взрывных устройств . – М.2000 г. - стр.15 ; Комментарий к Уголовному кодексу</w:t>
      </w:r>
      <w:r>
        <w:t xml:space="preserve"> </w:t>
      </w:r>
      <w:r w:rsidRPr="00C7292D">
        <w:t>РФ .- отв. ред. Лебедев В.М. –</w:t>
      </w:r>
      <w:r>
        <w:t xml:space="preserve"> </w:t>
      </w:r>
      <w:r w:rsidRPr="00C7292D">
        <w:t>М. 2001 г. – стр.449.</w:t>
      </w:r>
      <w:bookmarkStart w:id="0" w:name="_GoBack"/>
      <w:bookmarkEnd w:id="0"/>
    </w:p>
    <w:sectPr w:rsidR="0063240A" w:rsidRPr="00C7292D" w:rsidSect="00C72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40A"/>
    <w:rsid w:val="004479A9"/>
    <w:rsid w:val="004573E7"/>
    <w:rsid w:val="0062593D"/>
    <w:rsid w:val="0063240A"/>
    <w:rsid w:val="00961FDC"/>
    <w:rsid w:val="00C7292D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22642D-87B7-44FB-AF8E-3FC16CB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0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7760</Words>
  <Characters>4424</Characters>
  <Application>Microsoft Office Word</Application>
  <DocSecurity>0</DocSecurity>
  <Lines>36</Lines>
  <Paragraphs>24</Paragraphs>
  <ScaleCrop>false</ScaleCrop>
  <Company>Home</Company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квалификации действий по незаконному изготовлению предметов вооружения (ст</dc:title>
  <dc:subject/>
  <dc:creator>User</dc:creator>
  <cp:keywords/>
  <dc:description/>
  <cp:lastModifiedBy>admin</cp:lastModifiedBy>
  <cp:revision>2</cp:revision>
  <dcterms:created xsi:type="dcterms:W3CDTF">2014-01-25T22:56:00Z</dcterms:created>
  <dcterms:modified xsi:type="dcterms:W3CDTF">2014-01-25T22:56:00Z</dcterms:modified>
</cp:coreProperties>
</file>