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71" w:rsidRPr="00907A70" w:rsidRDefault="009B4871" w:rsidP="00907A70">
      <w:pPr>
        <w:shd w:val="clear" w:color="auto" w:fill="FDFEFF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bookmarkStart w:id="0" w:name="t24"/>
      <w:bookmarkEnd w:id="0"/>
      <w:r w:rsidRPr="00907A70">
        <w:rPr>
          <w:b/>
          <w:bCs/>
          <w:sz w:val="28"/>
          <w:szCs w:val="28"/>
        </w:rPr>
        <w:t>1. Национальная безопасность и национальные интересы России</w:t>
      </w:r>
    </w:p>
    <w:p w:rsidR="00907A70" w:rsidRDefault="00907A70" w:rsidP="007C4FC6">
      <w:pPr>
        <w:shd w:val="clear" w:color="auto" w:fill="FDFEFF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iCs/>
          <w:sz w:val="28"/>
          <w:szCs w:val="28"/>
        </w:rPr>
      </w:pPr>
      <w:r w:rsidRPr="00907A70">
        <w:rPr>
          <w:iCs/>
          <w:sz w:val="28"/>
          <w:szCs w:val="28"/>
        </w:rPr>
        <w:t>Россия – одна из крупнейших стран мира, имеющая богатые исторические и культурные традиции. Ее экономический, научно–технический и военный потенциал, уникальное географическое положение на Евразийском континенте позволяют Российской Федерации играть важную роль в современном мире. Объективно сохраняется общность интересов России и других государств по многим проблемам безопасности, включая противодействие распространению оружия, борьбу с терроризмом и наркобизнесом, решение экологических проблем и обеспечение ядерной безопасности. Вместе с тем ряд государств активизирует усилия, направленные на ослабление России в целом и ее влияния на международную политику.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 xml:space="preserve">Основные понятия национальной безопасности России сформулированы в Концепции национальной безопасности Российской Федерации, утвержденной Указом Президента РФ от 10 января </w:t>
      </w:r>
      <w:smartTag w:uri="urn:schemas-microsoft-com:office:smarttags" w:element="metricconverter">
        <w:smartTagPr>
          <w:attr w:name="ProductID" w:val="2000 г"/>
        </w:smartTagPr>
        <w:r w:rsidRPr="00907A70">
          <w:rPr>
            <w:sz w:val="28"/>
            <w:szCs w:val="28"/>
          </w:rPr>
          <w:t>2000 г</w:t>
        </w:r>
      </w:smartTag>
      <w:r w:rsidRPr="00907A70">
        <w:rPr>
          <w:sz w:val="28"/>
          <w:szCs w:val="28"/>
        </w:rPr>
        <w:t>. № 24.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Под национальной безопасностью </w:t>
      </w:r>
      <w:r w:rsidRPr="00907A70">
        <w:rPr>
          <w:sz w:val="28"/>
          <w:szCs w:val="28"/>
        </w:rPr>
        <w:t>России понимается безопасность ее многонационального народа как носителя суверенитета и единственного источника власти в Российской Федерации.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Национальные интересы </w:t>
      </w:r>
      <w:r w:rsidRPr="00907A70">
        <w:rPr>
          <w:sz w:val="28"/>
          <w:szCs w:val="28"/>
        </w:rPr>
        <w:t xml:space="preserve">России – это совокупность сбалансированных интересов личности, общества и государства в экономической, внутриполитической, социальной, международной, информационной, военной, пограничной, экологической и других сферах (табл. </w:t>
      </w:r>
      <w:r w:rsidRPr="00907A70">
        <w:rPr>
          <w:sz w:val="28"/>
          <w:szCs w:val="28"/>
          <w:lang w:val="en-US"/>
        </w:rPr>
        <w:t>1</w:t>
      </w:r>
      <w:r w:rsidRPr="00907A70">
        <w:rPr>
          <w:sz w:val="28"/>
          <w:szCs w:val="28"/>
        </w:rPr>
        <w:t>). Эти интересы носят долгосрочный характер и определяют стратегические цели и текущие задачи внутренней и внешней политики Российской Федерации.</w:t>
      </w:r>
    </w:p>
    <w:p w:rsidR="00907A70" w:rsidRDefault="00907A70">
      <w:pPr>
        <w:spacing w:after="200" w:line="276" w:lineRule="auto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br w:type="page"/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i/>
          <w:iCs/>
          <w:sz w:val="28"/>
          <w:szCs w:val="28"/>
        </w:rPr>
        <w:t>Таблица 1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Национальные интересы Российской Федерации в некоторых экономических и политических сферах</w:t>
      </w:r>
    </w:p>
    <w:p w:rsidR="00907A70" w:rsidRDefault="00020C05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i_014" style="width:365.25pt;height:520.5pt;visibility:visible">
            <v:imagedata r:id="rId6" o:title="i_014"/>
          </v:shape>
        </w:pict>
      </w:r>
    </w:p>
    <w:p w:rsidR="009B4871" w:rsidRPr="00907A70" w:rsidRDefault="00020C05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alt="Описание: i_015" style="width:365.25pt;height:87.75pt;visibility:visible">
            <v:imagedata r:id="rId7" o:title="i_015"/>
          </v:shape>
        </w:pic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Важнейшей составляющей национальных интересов России является защита личности, общества и государства от терроризма, чрезвычайных ситуаций природного и техногенного характера и их последствий, а в военное время – от опасностей, возникающих при ведении военных действий или вследствие этих действий.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907A70" w:rsidRDefault="00907A70" w:rsidP="00907A70">
      <w:pPr>
        <w:shd w:val="clear" w:color="auto" w:fill="FDFEFF"/>
        <w:spacing w:line="360" w:lineRule="auto"/>
        <w:ind w:firstLine="709"/>
        <w:jc w:val="center"/>
        <w:rPr>
          <w:b/>
          <w:sz w:val="28"/>
          <w:szCs w:val="28"/>
        </w:rPr>
      </w:pPr>
      <w:r w:rsidRPr="00907A70">
        <w:rPr>
          <w:b/>
          <w:sz w:val="28"/>
          <w:szCs w:val="28"/>
        </w:rPr>
        <w:t>Угрозы национальной безопасности России</w:t>
      </w:r>
    </w:p>
    <w:p w:rsidR="00907A70" w:rsidRDefault="00907A70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Сегодня существует три типа угроз национальной безопасности Российской Федерации: внешние, внутренние и трансграничные.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К внешним угрозам следует отнести: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развертывание группировок вооруженных сил и средств вблизи границ Российской Федерации и ее союзников;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территориальные претензии к Российской Федерации, угрозы отторжения от Российской Федерации отдельных территорий;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вмешательство во внутренние дела Российской Федерации со стороны иностранных государств;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наращивание группировок войск, ведущее к нарушению сложившегося баланса сил вблизи границ Российской Федерации;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вооруженные провокации, включая нападения на военные объекты России, расположенные на территории зарубежных государств, а также на объекты и сооружения на Государственной границе РФ и границах ее союзников;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действия, затрудняющие доступ России к стратегически важным транспортным коммуникациям;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дискриминация, несоблюдение прав, свобод и законных интересов граждан Российской Федерации в некоторых зарубежных государствах.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К внутренним угрозам специалисты относят: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попытки насильственного изменения конституционного строя и нарушения территориальной целостности России;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планирование, подготовка и осуществление действий по нарушению и дезорганизации функционирования органов государственной власти и управления, нападений на государственные, экономические и военные объекты, объекты жизнеобеспечения и информационной инфраструктуры;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создание, оснащение, подготовка и деятельность незаконных вооруженных формирований;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незаконное распространение на территории Российской Федерации оружия, боеприпасов и взрывчатых веществ;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широкомасштабная деятельность организованной преступности, угрожающая политической стабильности в некоторых регионах Российской Федерации;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деятельность сепаратистских и радикальных религиозных национальных движений.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Трансграничные угрозы проявляются в следующем: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создание, оснащение и подготовка на территории других государств вооруженных формирований и групп с целью их переброски для действий на территории России;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деятельность поддерживающихся из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за рубежа подрывных сепаратистских, национальных или религиозных экстремистских группировок, направленная на подрыв конституционного строя России, создание угрозы ее территориальной целостности и безопасности ее граждан;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трансграничная преступность, в том числе контрабандная и другая противозаконная деятельность в угрожающих масштабах;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ведение враждебных по отношению к Российской Федерации информационных действий;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деятельность наркобизнеса, создающая угрозу проникновения наркотиков на территорию России или использования ее территории для транзита наркотиков в другие страны;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деятельность международных террористических организаций.</w:t>
      </w:r>
    </w:p>
    <w:p w:rsidR="001B4A85" w:rsidRDefault="001B4A8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4871" w:rsidRPr="00907A70" w:rsidRDefault="00907A70" w:rsidP="00907A70">
      <w:pPr>
        <w:shd w:val="clear" w:color="auto" w:fill="FDFEFF"/>
        <w:spacing w:line="360" w:lineRule="auto"/>
        <w:ind w:firstLine="709"/>
        <w:jc w:val="center"/>
        <w:rPr>
          <w:b/>
          <w:sz w:val="28"/>
          <w:szCs w:val="28"/>
        </w:rPr>
      </w:pPr>
      <w:r w:rsidRPr="00907A70">
        <w:rPr>
          <w:b/>
          <w:sz w:val="28"/>
          <w:szCs w:val="28"/>
        </w:rPr>
        <w:t>Обеспечение национальных интересов России</w:t>
      </w:r>
    </w:p>
    <w:p w:rsidR="00907A70" w:rsidRDefault="00907A70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Обеспечение национальной безопасности и национальных интересов России осуществляется в политической, экономической, гуманитарной и военной областях. Оно тесно связано с местом России в системе глобальных военно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политических отношений, которые характеризуются сегодня сочетанием двух основных тенденций. С одной стороны, наблюдается стремление сформировать новую, более справедливую и демократичную систему международных экономических и политических отношений. С другой стороны, расширяется практика применения вооруженной силы на основании национальных решений вне мандата ООН.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 этих условиях сохраняется значение военной силы как инструмента внешней политики для обеспечения национальной безопасности России, которая последовательно выступает за создание такой системы международных отношений, в которой значение военной силы будет минимизировано, а ее функции будут сведены к задаче сдерживания вооруженных конфликтов.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Важнейшим аспектом, определяющим подходы к обеспечению национальной безопасности Российской Федерации являются отношения нашей страны с наиболее значимыми элементами современной системы международных отношений. К ним, прежде всего, следует отнести Организацию Объединенных Наций и Совет Безопасности ООН, Содружество Независимых Государств, Организацию Североатлантического договора (НАТО) и Европейский союз (ЕС), Стратегическое партнерство России и США, Шанхайскую организацию по сотрудничеству (ШОС).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Организация Объединенных Наций и Совет Безопасности ООН рассматриваются Россией в качестве центрального элемента, обеспечивающего глобальную стабильность в мире. Снижение их роли и переход к применению вооруженных сил на основании национальных решений оцениваются Россией как тенденция, в перспективе способная создать серьезную угрозу нашим национальным интересам.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Отношения со странами СНГ являются для России важнейшим направлением внешней политики. Наша страна стремится и дальше развивать военно–политическое сотрудничество в рамках содружества.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 xml:space="preserve">Отношения России с НАТО определяются Римской декларацией </w:t>
      </w:r>
      <w:smartTag w:uri="urn:schemas-microsoft-com:office:smarttags" w:element="metricconverter">
        <w:smartTagPr>
          <w:attr w:name="ProductID" w:val="2001 г"/>
        </w:smartTagPr>
        <w:r w:rsidRPr="00907A70">
          <w:rPr>
            <w:sz w:val="28"/>
            <w:szCs w:val="28"/>
          </w:rPr>
          <w:t>2001 г</w:t>
        </w:r>
      </w:smartTag>
      <w:r w:rsidRPr="00907A70">
        <w:rPr>
          <w:sz w:val="28"/>
          <w:szCs w:val="28"/>
        </w:rPr>
        <w:t>. Российская Федерация рассчитывает на полное устранение прямых и косвенных компонентов антироссийской направленности из военного планирования и из политических деклараций стран – членов Североатлантического блока. Однако, если НАТО сохранится в качестве военного союза с существующей сегодня наступательной военной доктриной, это потребует коренной перестройки российского военного планирования и принципов строительства российских Вооруженных Сил, в том числе и изменений в нашей ядерной стратегии.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Россия готова расширять сотрудничество с США в политической, военно–политической и экономической сферах, а также в сфере обеспечения стратегической стабильности и демонтажа наследия «холодной войны». Наша страна поддерживает усилия США по борьбе с международным терроризмом.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Шанхайская организация по сотрудничеству играет важную роль в обеспечении региональной стабильности в Центральной Азии и в Дальневосточном регионе. Сотрудничество с этой организацией направлено на формирование зоны мира и стабильности на юго–восточном и дальневосточном направлениях, что исключало бы возникновение крупномасштабной военной угрозы.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Современная геополитическая обстановка в мире такова, что обеспечение национальной безопасности России только за счет политических возможностей (членство в международных организациях, партнерские отношения и др.) становится недостаточным. Нейтрализация внешних, внутренних и трансграничных угроз национальной безопасности России все в большей степени становится главной функцией военной организации государства, поэтому значение военной силы как инструмента по обеспечению национальных интересов и безопасности России не только сохраняется, но и возрастает.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1" w:name="t25"/>
      <w:bookmarkEnd w:id="1"/>
    </w:p>
    <w:p w:rsidR="009B4871" w:rsidRPr="00907A70" w:rsidRDefault="009B4871" w:rsidP="00907A70">
      <w:pPr>
        <w:shd w:val="clear" w:color="auto" w:fill="FDFEFF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r w:rsidRPr="00907A70">
        <w:rPr>
          <w:b/>
          <w:bCs/>
          <w:sz w:val="28"/>
          <w:szCs w:val="28"/>
        </w:rPr>
        <w:t>2. Военная организация Российской Федерации</w:t>
      </w:r>
    </w:p>
    <w:p w:rsidR="00907A70" w:rsidRDefault="00907A70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 настоящее время Российская Федерация находится на особом этапе своего исторического развития. В стране реформируются основы государственного устройства и управления, проходит процесс переоценки национальных ценностей и согласования интересов личности, общества и государства, получают развитие новые социально–экономические связи и отношения. Изменяются подходы к обеспечению национальной безопасности России. В начале XXI в. в мире обозначились процессы, свидетельствующие о повышении роли военной силы для обеспечения политических и экономических интересов некоторых государств. Это поставило на повестку дня задачу переосмысления всего комплекса вопросов, связанных как с основными аспектами международной безопасности, так и с принципами обеспечения национальной безопасности Российской Федерации. Важное значение в этом комплексе придается вопросу о месте в обществе и роли Вооруженных Сил Российской Федерации.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 последние годы военная организация прошла сложный путь. Она, как и страна в целом, до сих пор находится в процессе активного реформирования, связанного с коренными изменениями геополитических условий в мире и становлением обновленного Российского государства. Сегодня создана практически новая правовая база, обеспечивающая их функционирование и развитие. Принят целый ряд важных законодательных актов. Это Федеральный закон РФ «Об обороне», Федеральный конституционный закон РФ «О военном положении», Федеральный закон РФ «О воинской обязанности и военной службе», Федеральный закон РФ «О мобилизационной подготовке и мобилизации в Российской Федерации», Закон РФ «О Государственной границе».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Военная организация включает в себя Вооруженные Силы Российской Федерации (ВСРФ), составляющие ее ядро и основу, другие войска, воинские формирования и органы, предназначенные для выполнения задач военными методами, а также органы управления ими. В эту организацию также входит часть промышленного и научного комплекса страны, выполняющая задачи обеспечения военной безопасности.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Главной задачей военной организации является обеспечение гарантированной защиты национальных интересов и военной безопасности Российской Федерации и ее союзников.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Военная организация России постоянно развивается. На современном этапе основными направлениями ее развития являются: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приведение структуры, состава и численности компонентов военной организации в соответствие с задачами обеспечения военной безопасности с учетом экономических возможностей страны;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повышение качественного уровня, эффективности и безопасности функционирования технологической основы системы государственного и военного управления;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совершенствование военно–экономического обеспечения военной организации на основе концентрации и рационального использования финансовых средств и материальных ресурсов;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совершенствование стратегического планирования на принципе единства применения Вооруженных Сил Российской Федерации и других войск;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повышение эффективности функционирования систем подготовки кадров, военного образования, оперативной и боевой подготовки, воспитания военнослужащих, всех видов обеспечения, а также военной науки;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совершенствование системы комплектования (на базе контрактно–призывного принципа с последовательным, по мере создания необходимых социально–экономических условий, увеличением доли военнослужащих, проходящих военную службу по контракту, прежде всего на должностях младших командиров и специалистов ведущих боевых специальностей);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повышение эффективности системы эксплуатации и ремонта вооружения и военной техники;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совершенствование специального информационного обеспечения Вооруженных Сил Российской Федерации и других войск, органов управления ими;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укрепление в войсках законности, правопорядка и воинской дисциплины;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реализация государственной политики по укреплению престижа военной службы;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развитие международного военного (военно–политического) и военно–технического сотрудничества;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совершенствование нормативной правовой базы строительства, развития и применения военной организации, а также системы ее отношений с обществом.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907A70" w:rsidRDefault="00907A70" w:rsidP="00907A70">
      <w:pPr>
        <w:shd w:val="clear" w:color="auto" w:fill="FDFEFF"/>
        <w:spacing w:line="360" w:lineRule="auto"/>
        <w:ind w:firstLine="709"/>
        <w:jc w:val="center"/>
        <w:rPr>
          <w:b/>
          <w:sz w:val="28"/>
          <w:szCs w:val="28"/>
        </w:rPr>
      </w:pPr>
      <w:r w:rsidRPr="00907A70">
        <w:rPr>
          <w:b/>
          <w:sz w:val="28"/>
          <w:szCs w:val="28"/>
        </w:rPr>
        <w:t>Руководство военной организацией государства</w:t>
      </w:r>
    </w:p>
    <w:p w:rsidR="00907A70" w:rsidRDefault="00907A70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Руководство строительством, подготовкой и применением военной организации государства, обеспечением военной безопасности Российской Федерации осуществляет Президент Российской Федерации, который является Верховным Главнокомандующим Вооруженными Силами Российской Федерации.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Правительство Российской Федерации организует оснащение Вооруженных Сил Российской Федерации и других войск вооружением, военной и специальной техникой, обеспечение их материальными средствами, ресурсами и услугами, осуществляет общее руководство оперативным оборудованием территории Российской Федерации в интересах обороны, а также другие функции по обеспечению военной безопасности, установленные федеральным законодательством.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полномочия по обеспечению военной безопасности, возложенные на них федеральным законодательством.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Предприятия, учреждения, организации, общественные объединения и граждане Российской Федерации участвуют в обеспечении военной безопасности в порядке, установленном федеральным законодательством.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907A70" w:rsidRDefault="00907A70" w:rsidP="00907A70">
      <w:pPr>
        <w:shd w:val="clear" w:color="auto" w:fill="FDFE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Военная доктрина Р</w:t>
      </w:r>
      <w:r w:rsidRPr="00907A70">
        <w:rPr>
          <w:b/>
          <w:sz w:val="28"/>
          <w:szCs w:val="28"/>
        </w:rPr>
        <w:t xml:space="preserve">оссийской </w:t>
      </w:r>
      <w:r>
        <w:rPr>
          <w:b/>
          <w:sz w:val="28"/>
          <w:szCs w:val="28"/>
        </w:rPr>
        <w:t>Ф</w:t>
      </w:r>
      <w:r w:rsidRPr="00907A70">
        <w:rPr>
          <w:b/>
          <w:sz w:val="28"/>
          <w:szCs w:val="28"/>
        </w:rPr>
        <w:t>едерации</w:t>
      </w:r>
    </w:p>
    <w:p w:rsidR="00907A70" w:rsidRPr="00907A70" w:rsidRDefault="00907A70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 2000г. Президентом Российской Федерации была утверждена Военная доктрина Российской Федерации, которая определила совокупность официальных взглядов на военно</w:t>
      </w:r>
      <w:r w:rsidR="00907A70">
        <w:rPr>
          <w:sz w:val="28"/>
          <w:szCs w:val="28"/>
        </w:rPr>
        <w:t>-</w:t>
      </w:r>
      <w:r w:rsidRPr="00907A70">
        <w:rPr>
          <w:sz w:val="28"/>
          <w:szCs w:val="28"/>
        </w:rPr>
        <w:t>политические, военно</w:t>
      </w:r>
      <w:r w:rsidR="00907A70">
        <w:rPr>
          <w:sz w:val="28"/>
          <w:szCs w:val="28"/>
        </w:rPr>
        <w:t>-</w:t>
      </w:r>
      <w:r w:rsidRPr="00907A70">
        <w:rPr>
          <w:sz w:val="28"/>
          <w:szCs w:val="28"/>
        </w:rPr>
        <w:t>стратегические и военно</w:t>
      </w:r>
      <w:r w:rsidR="00907A70">
        <w:rPr>
          <w:sz w:val="28"/>
          <w:szCs w:val="28"/>
        </w:rPr>
        <w:t>-</w:t>
      </w:r>
      <w:r w:rsidRPr="00907A70">
        <w:rPr>
          <w:sz w:val="28"/>
          <w:szCs w:val="28"/>
        </w:rPr>
        <w:t>экономические основы обеспечения военной безопасности Российской Федерации. Эта доктрина является документом переходного периода, когда происходит становление демократической государственности, многоукладной экономики; происходят преобразования в военной организации государства, трансформируется система международных отношений. В ней конкретизируются некоторые положения Концепции национальной безопасности Российской Федерации. Содержание доктрины опирается на комплексную оценку состояния военно</w:t>
      </w:r>
      <w:r w:rsidR="00907A70">
        <w:rPr>
          <w:sz w:val="28"/>
          <w:szCs w:val="28"/>
        </w:rPr>
        <w:t>-</w:t>
      </w:r>
      <w:r w:rsidRPr="00907A70">
        <w:rPr>
          <w:sz w:val="28"/>
          <w:szCs w:val="28"/>
        </w:rPr>
        <w:t>политической обстановки в мире и стратегический прогноз ее развития, на научно обоснованное определение текущих и перспективных целей, объективных потребностей и реальных возможностей обеспечения безопасности, а также на системный анализ содержания и характера современных войн и вооруженных конфликтов, отечественного и зарубежного опыта военного строительства и воинского искусства.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Военная доктрина РФ носит оборонительный характер, что предопределяется органическим сочетанием в ее положениях последовательной приверженности миру с твердой решимостью защищать национальные интересы, гарантировать военную безопасность Российской Федерации и ее союзников.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Правовую основу военной доктрины составляют Конституция Российской Федерации, федеральные законы и другие нормативные правовые акты, а также международные договоры Российской Федерации в области обеспечения военной безопасности.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Российская Федерация рассматривает обеспечение своей военной безопасности в контексте строительства демократического правового государства, осуществления необходимых социально–экономических реформ, утверждения принципов равноправного партнерства, взаимовыгодного сотрудничества и добрососедства в международных отношениях, последовательного формирования общей и всеобъемлющей системы международной безопасности, сохранения и укрепления всеобщего мира.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Военная безопасность Российской Федерации постоянно обеспечивается всей совокупностью имеющихся в ее распоряжении сил, средств и ресурсов. Россия оставляет за собой право на применение ядерного оружия в ответ на использование против нее и (или) против ее союзников ядерного и других видов оружия массового уничтожения, а также в ответ на крупномасштабную агрессию с применением обычного оружия в критических для национальной безопасности страны ситуациях. Россия не применит ядерного оружия против государств – участников Договора о нераспространении ядерного оружия, не обладающих ядерным оружием, кроме случаев нападения на Российскую Федерацию, ее союзников или на государства, с которыми она имеет договорные обязательства в отношении безопасности.</w:t>
      </w:r>
    </w:p>
    <w:p w:rsidR="00907A70" w:rsidRDefault="00907A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4871" w:rsidRPr="00907A70" w:rsidRDefault="00907A70" w:rsidP="00907A70">
      <w:pPr>
        <w:shd w:val="clear" w:color="auto" w:fill="FDFEFF"/>
        <w:spacing w:line="360" w:lineRule="auto"/>
        <w:ind w:firstLine="709"/>
        <w:jc w:val="center"/>
        <w:rPr>
          <w:b/>
          <w:sz w:val="28"/>
          <w:szCs w:val="28"/>
        </w:rPr>
      </w:pPr>
      <w:r w:rsidRPr="00907A70">
        <w:rPr>
          <w:b/>
          <w:sz w:val="28"/>
          <w:szCs w:val="28"/>
        </w:rPr>
        <w:t>Другие войска, их основные задачи</w:t>
      </w:r>
    </w:p>
    <w:p w:rsidR="00907A70" w:rsidRDefault="00907A70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Другие войска не входят в состав Вооруженных Сил Российской Федерации, но вместе с ними обеспечивают выполнение задач, связанных с обороной государства. К этим войскам относятся пограничные войска Федеральной службы безопасности Российской Федерации, внутренние войска Министерства внутренних дел Российской Федерации, войска гражданской обороны Российской Федерации.</w:t>
      </w:r>
    </w:p>
    <w:p w:rsidR="009B4871" w:rsidRPr="00907A70" w:rsidRDefault="009B4871" w:rsidP="00907A70">
      <w:pPr>
        <w:shd w:val="clear" w:color="auto" w:fill="FDFEFF"/>
        <w:spacing w:line="360" w:lineRule="auto"/>
        <w:ind w:left="709"/>
        <w:jc w:val="center"/>
        <w:rPr>
          <w:b/>
          <w:sz w:val="28"/>
          <w:szCs w:val="28"/>
        </w:rPr>
      </w:pPr>
    </w:p>
    <w:p w:rsidR="009B4871" w:rsidRPr="00907A70" w:rsidRDefault="00907A70" w:rsidP="00907A70">
      <w:pPr>
        <w:shd w:val="clear" w:color="auto" w:fill="FDFEFF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Пограничные войска Федеральной Службы Безопасности Российской Ф</w:t>
      </w:r>
      <w:r w:rsidRPr="00907A70">
        <w:rPr>
          <w:b/>
          <w:sz w:val="28"/>
          <w:szCs w:val="28"/>
        </w:rPr>
        <w:t>едерации</w:t>
      </w:r>
    </w:p>
    <w:p w:rsidR="00907A70" w:rsidRDefault="00907A70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Пограничные войска предназначены для защиты и охраны Государственной границы Российской Федерации, охраны внутренних морских вод, территориального моря, исключительной экономической зоны, континентального шельфа нашей страны и природных ресурсов.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Основные задачи пограничных войск: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защита и охрана Государственной границы РФ в целях недопущения противоправного ее прохождения, обеспечения соблюдения физическими и юридическими лицами режима границы;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охрана внутренних морских вод, территориального моря, исключительной экономической зоны, континентального шельфа Российской Федерации и их природных ресурсов в целях их сохранения, защиты и рационального использования, а также для защиты морской среды, экономических и иных законных интересов России.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Структурно пограничные войска сведены в 10 региональных управлений: Арктическое, Северо</w:t>
      </w:r>
      <w:r w:rsidR="00CD1185">
        <w:rPr>
          <w:sz w:val="28"/>
          <w:szCs w:val="28"/>
        </w:rPr>
        <w:t>-</w:t>
      </w:r>
      <w:r w:rsidRPr="00907A70">
        <w:rPr>
          <w:sz w:val="28"/>
          <w:szCs w:val="28"/>
        </w:rPr>
        <w:t>Западное, Калининградское, Западное, Северо</w:t>
      </w:r>
      <w:r w:rsidR="00CD1185">
        <w:rPr>
          <w:sz w:val="28"/>
          <w:szCs w:val="28"/>
        </w:rPr>
        <w:t>-</w:t>
      </w:r>
      <w:r w:rsidRPr="00907A70">
        <w:rPr>
          <w:sz w:val="28"/>
          <w:szCs w:val="28"/>
        </w:rPr>
        <w:t>Кавказское, Юго</w:t>
      </w:r>
      <w:r w:rsidR="00CD1185">
        <w:rPr>
          <w:sz w:val="28"/>
          <w:szCs w:val="28"/>
        </w:rPr>
        <w:t>-</w:t>
      </w:r>
      <w:r w:rsidRPr="00907A70">
        <w:rPr>
          <w:sz w:val="28"/>
          <w:szCs w:val="28"/>
        </w:rPr>
        <w:t>Восточное, Забайкальское, Дальневосточное, Тихоокеанское и Северо</w:t>
      </w:r>
      <w:r w:rsidR="00CD1185">
        <w:rPr>
          <w:sz w:val="28"/>
          <w:szCs w:val="28"/>
        </w:rPr>
        <w:t>-</w:t>
      </w:r>
      <w:r w:rsidRPr="00907A70">
        <w:rPr>
          <w:sz w:val="28"/>
          <w:szCs w:val="28"/>
        </w:rPr>
        <w:t>Восточное.</w:t>
      </w:r>
    </w:p>
    <w:p w:rsidR="00907A70" w:rsidRDefault="00907A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4871" w:rsidRPr="00907A70" w:rsidRDefault="00907A70" w:rsidP="00907A70">
      <w:pPr>
        <w:shd w:val="clear" w:color="auto" w:fill="FDFEFF"/>
        <w:spacing w:line="360" w:lineRule="auto"/>
        <w:ind w:left="709"/>
        <w:jc w:val="center"/>
        <w:rPr>
          <w:b/>
          <w:sz w:val="28"/>
          <w:szCs w:val="28"/>
        </w:rPr>
      </w:pPr>
      <w:r w:rsidRPr="00907A70">
        <w:rPr>
          <w:b/>
          <w:sz w:val="28"/>
          <w:szCs w:val="28"/>
        </w:rPr>
        <w:t>Внутренние войс</w:t>
      </w:r>
      <w:r>
        <w:rPr>
          <w:b/>
          <w:sz w:val="28"/>
          <w:szCs w:val="28"/>
        </w:rPr>
        <w:t>ка Министерства Внутренних Дел Российской Ф</w:t>
      </w:r>
      <w:r w:rsidRPr="00907A70">
        <w:rPr>
          <w:b/>
          <w:sz w:val="28"/>
          <w:szCs w:val="28"/>
        </w:rPr>
        <w:t>едерации</w:t>
      </w:r>
    </w:p>
    <w:p w:rsidR="00907A70" w:rsidRDefault="00907A70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Внутренние войска предназначены для защиты прав и свобод граждан от преступных и иных противоправных посягательств.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Основные задачи внутренних войск: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предотвращение и пресечение вооруженных конфликтов и действий, направленных против целостности государства;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разоружение незаконных формирований;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соблюдение режима чрезвычайного положения;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усиление охраны общественного порядка там, где это необходимо;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обеспечение нормального функционирования всех государственных структур и законно избранных органов власти;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охрана важных государственных объектов, специальных грузов и т. д.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Важнейшей задачей внутренних войск МВД РФ является совместное с Вооруженными Силами России участие в территориальной обороне страны.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Проводимые во внутренних войсках организационные преобразования направлены на то, чтобы повысить их мобильность, способность быстро концентрировать силы и средства там, где это необходимо, реально обеспечивать охрану жизни, здоровья и имущества граждан.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907A70" w:rsidRDefault="00907A70" w:rsidP="00907A70">
      <w:pPr>
        <w:shd w:val="clear" w:color="auto" w:fill="FDFE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Войска Гражданской обороны Российской Ф</w:t>
      </w:r>
      <w:r w:rsidRPr="00907A70">
        <w:rPr>
          <w:b/>
          <w:sz w:val="28"/>
          <w:szCs w:val="28"/>
        </w:rPr>
        <w:t>едерации</w:t>
      </w:r>
    </w:p>
    <w:p w:rsidR="00907A70" w:rsidRDefault="00907A70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Войска гражданской обороны являются важной частью сил обеспечения безопасности. Они предназначены для защиты территории страны и ее населения от чрезвычайных ситуаций мирного и военного времени. Эти войска в соответствии с Законом Российской Федерации «Об обороне» могут привлекаться к обороне с применением средств вооруженной борьбы. Организационно они входят в состав МЧС России.</w:t>
      </w:r>
    </w:p>
    <w:p w:rsidR="00907A70" w:rsidRDefault="00907A7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Основные задачи войск гражданской обороны в мирное время: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накопление, размещение, хранение и своевременное обновление вооружения, техники, других материально–технических средств, предназначенных для развертывания войск и проведения аварийно–спасательных и других неотложных работ в мирное и военное время;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участие в мероприятиях по предупреждению чрезвычайных ситуаций;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подготовка сил и средств для предупреждения и ликвидации чрезвычайных ситуаций;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обучение населения способам защиты при чрезвычайных ситуациях;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ведение радиационной, химической и бактериологической (биологической) разведки в зонах чрезвычайных ситуаций, а также на маршрутах выдвижения к ним;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проведение аварийно–спасательных и других неотложных работ по оперативной локализации и ликвидации чрезвычайных ситуаций природного и техногенного характера на территории Российской Федерации, а также на территориях иностранных государств, с которыми у России имеются соответствующие договоры;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проведение работ по санитарной обработке населения, специальной обработке техники и имущества, обеззараживанию зданий, сооружений и территорий;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проведение пиротехнических работ, связанных с обезвреживанием авиационных бомб и фугасов;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участие в локализации и ликвидации крупных лесных и торфяных пожаров;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обеспечение сохранности грузов, перевозимых в зоны чрезвычайных ситуаций в качестве гуманитарной помощи;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участие в обеспечении пострадавшего населения продовольствием, водой, предметами первой необходимости, временным жильем и другими средствами и услугами, оказание ему доврачебной медицинской помощи;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участие в мероприятиях по эвакуации населения, материальных и культурных ценностей из зон чрезвычайных ситуаций;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участие в проведении работ по восстановлению объектов жизнеобеспечения населения.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Основные задачи войск гражданской обороны в военное время: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ведение радиационной, химической и бактериологической (биологической) разведки в очагах поражения, зонах загрязнения (заражения) и катастрофического затопления, а также на маршрутах выдвижения к ним;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проведение аварийно–спасательных и других неотложных работ в очагах поражения, зонах загрязнения (заражения) и катастрофического затопления;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проведение работ по санитарной обработке населения, специальной обработке техники и имущества, обеззараживанию зданий, сооружений и территорий;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обеспечение ввода сил гражданской обороны в очаги поражения, зоны загрязнения (заражения) и катастрофического затопления;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участие в мероприятиях по эвакуации населения, материальных и культурных ценностей из очагов поражения, зон загрязнения (заражения) и катастрофического затопления;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проведение пиротехнических работ, связанных с обезвреживанием авиационных бомб и фугасов;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участие в работах по восстановлению объектов жизнеобеспечения населения и выполнении задач территориальной обороны, связанных с восстановлением аэродромов, дорог, переправ и других важных элементов инфраструктуры тыла.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Войска гражданской обороны организационно состоят из соединений, воинских частей и организаций, в которые входят аварийно–спасательные, инженерные, механизированные, пожарные, медицинские, пиротехнические и другие подразделения. В соответствии с Женевскими конвенциями они не участвуют в боевых действиях, поэтому имеют на вооружении спасательную технику и легкое стрелковое оружие.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Соединения и части гражданской обороны располагаются в тех регионах, где высока вероятность возникновения чрезвычайных ситуаций природного и техногенного характера. Особенности регионов учтены в их структуре и составе. Если регион сейсмоопасный – в нем больше механизированных подразделений, если подвержен наводнениям – в нем преобладают понтонно–переправочные силы и средства, если много радиационно или химически опасных производственных объектов – рядом с ними размещают части, имеющие в своем составе больше подразделений радиационной и химической защиты.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 ближайшие годы планируется провести следующие мероприятия по дальнейшему развитию сил гражданской обороны: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сокращение штатной численности войск гражданской обороны до оптимальных пределов;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переформирование отдельных спасательных бригад, отдельных механизированных полков и отдельных механизированных батальонов в спасательные центры с высокой степенью мобильности;</w:t>
      </w:r>
    </w:p>
    <w:p w:rsidR="009B4871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создание Государственной спасательной службы на базе входящих в систему МЧС России Государственной противопожарной службы, войск гражданской обороны и спасательных организаций.</w:t>
      </w:r>
    </w:p>
    <w:p w:rsidR="001B4A85" w:rsidRPr="00907A70" w:rsidRDefault="001B4A85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907A70" w:rsidRDefault="009B4871" w:rsidP="001B4A85">
      <w:pPr>
        <w:shd w:val="clear" w:color="auto" w:fill="FDFEFF"/>
        <w:spacing w:line="360" w:lineRule="auto"/>
        <w:ind w:left="709"/>
        <w:jc w:val="center"/>
        <w:outlineLvl w:val="2"/>
        <w:rPr>
          <w:b/>
          <w:bCs/>
          <w:sz w:val="28"/>
          <w:szCs w:val="28"/>
        </w:rPr>
      </w:pPr>
      <w:bookmarkStart w:id="2" w:name="t26"/>
      <w:bookmarkEnd w:id="2"/>
      <w:r w:rsidRPr="00907A70">
        <w:rPr>
          <w:b/>
          <w:bCs/>
          <w:sz w:val="28"/>
          <w:szCs w:val="28"/>
        </w:rPr>
        <w:t>3. Вооруженные Силы Российской Федерации – основа обороны нашего государства</w:t>
      </w:r>
    </w:p>
    <w:p w:rsidR="001B4A85" w:rsidRDefault="001B4A85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Основой военной организации нашего государства являются Вооруженные Силы Российской Федерации. Они предназначены для отражения агрессии, направленной против Российской Федерации, вооруженной защиты целостности и неприкосновенности территории Российской Федерации, а также для выполнения задач в соответствии с международными договорами России.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Привлечение Вооруженных Сил к выполнению других задач осуществляется по решению Президента Российской Федерации в соответствии с федеральными законами. К этим задачам относятся следующие: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содействие органам внутренних дел и внутренним войскам Министерства внутренних дел Российской Федерации в локализации и блокировании районов конфликта, пресечении вооруженных столкновений и разъединении противоборствующих сторон, а также в защите стратегически важных объектов;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оказание помощи пограничным войскам в охране Государственной границы Российской Федерации;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содействие в охране морских коммуникаций, важных государственных объектов и экономических зон, в борьбе с терроризмом, незаконным оборотом наркотиков и пиратством;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оказание помощи населению при ликвидации последствий аварий, катастроф и стихийных бедствий.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Основными функциями Вооруженных Сил являются: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пресечение любого противоправного вооруженного насилия, направленного против государственного суверенитета и конституционного строя, территориальной целостности страны, прав, свобод и законных интересов граждан России, объектов Российской Федерации на территории страны и за ее пределами, в том числе в Мировом океане и космическом пространстве, в соответствии с нормами международного права и законодательством Российской Федерации;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обеспечение свободы деятельности в Мировом океане и космическом пространстве, доступа к важным для России международным экономическим зонам и коммуникациям в соответствии с нормами международного права;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выполнение союзнических обязательств в рамках совместной обороны от внешней агрессии в соответствии с заключенными международными договорами;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поддержание или восстановление мира и стабильности в важных для России регионах по решению Совета Безопасности ООН или других структур коллективной безопасности, членом которых Россия является.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Основные задачи, которые стоят перед Вооруженными Силами России по обеспечению национальной безопасности, могут быть распределены по четырем направлениям: сдерживание военных и военно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политических угроз безопасности или интересам России; обеспечение экономических и политических интересов России; осуществление силовых операций мирного времени; применение военной силы.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Сдерживание военных и военно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политических угроз безопасности или интересам Российской Федерации обеспечивается своевременным выявлением угрожающего развития военно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политической обстановки и подготовки вооруженного нападения на Российскую Федерацию, а также поддержанием высокой боевой и мобилизационной готовности стратегических ядерных сил и систем их управления.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Обеспечение экономических и политических интересов Российской Федерации включает в себя следующие компоненты: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защита граждан России в зонах вооруженных конфликтов и регионах политической или иной нестабильности;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создание условий для безопасности экономической деятельности Российской Федерации;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защита национальных интересов в территориальных водах, на континентальном шельфе и в исключительной экономической зоне, а также в Мировом океане;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проведение по решению Президента РФ операций с использованием сил и средств Вооруженных Сил в регионах жизненно важных экономических и политических интересов России;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организация и ведение информационного противоборства. Силовые операции мирного времени Вооруженные Силы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осуществляют в рамках выполнения следующих задач: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борьба с международным терроризмом, политическим экстремизмом и сепаратизмом, предотвращение и пресечение диверсий и террористических актов;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частичное или полное стратегическое развертывание, поддержание в готовности к применению и применение потенциала ядерного сдерживания;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осуществление миротворческих операций по мандату ООН или СНГ;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обеспечение режима военного (чрезвычайного) положения в одном или нескольких субъектах Российской Федерации в соответствии с решениями высших органов государственной власти;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защита государственной границы в России в воздушном пространстве и подводной среде;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силовое обеспечение режима международных санкций, введенных на основании решений Совета Безопасности ООН;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предупреждение экономических катастроф, других чрезвычайных ситуаций и ликвидация их последствий.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Применение военной силы для обеспечения безопасности Российской Федерации Вооруженными Силами проводится в форме прямого участия в вооруженных конфликтах; локальных войнах; региональных войнах; крупномасштабной войне.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1B4A85" w:rsidRDefault="001B4A85" w:rsidP="001B4A85">
      <w:pPr>
        <w:shd w:val="clear" w:color="auto" w:fill="FDFE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и структура В</w:t>
      </w:r>
      <w:r w:rsidRPr="001B4A85">
        <w:rPr>
          <w:b/>
          <w:sz w:val="28"/>
          <w:szCs w:val="28"/>
        </w:rPr>
        <w:t xml:space="preserve">ооруженных </w:t>
      </w:r>
      <w:r>
        <w:rPr>
          <w:b/>
          <w:sz w:val="28"/>
          <w:szCs w:val="28"/>
        </w:rPr>
        <w:t>С</w:t>
      </w:r>
      <w:r w:rsidRPr="001B4A85">
        <w:rPr>
          <w:b/>
          <w:sz w:val="28"/>
          <w:szCs w:val="28"/>
        </w:rPr>
        <w:t>ил России</w:t>
      </w:r>
    </w:p>
    <w:p w:rsidR="001B4A85" w:rsidRDefault="001B4A85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Вооруженные Силы Российской Федерации (ВС РФ) состоят из трех видов (Сухопутные войска, Военно–Воздушные Силы, Военно–Морской Флот), трех родов ВС (Ракетные войска стратегического назначения, Космические войска, Воздушно–десантные войска), Тыла ВС РФ и специальных войск.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Сухопутные войска (СВ) </w:t>
      </w:r>
      <w:r w:rsidRPr="00907A70">
        <w:rPr>
          <w:sz w:val="28"/>
          <w:szCs w:val="28"/>
        </w:rPr>
        <w:t>предназначены для ведения боевых действий преимущественно на суше. По своим боевым возможностям они способны самостоятельно или во взаимодействии с другими видами Вооруженных Сил отражать нападение противника, прочно удерживать занимаемые территории, районы и рубежи, вести наступление с целью разгрома войск противника. В своем составе эти войска имеют различные рода войск, специальные войска и службы.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Военно</w:t>
      </w:r>
      <w:r w:rsidR="001B4A85">
        <w:rPr>
          <w:b/>
          <w:bCs/>
          <w:sz w:val="28"/>
          <w:szCs w:val="28"/>
        </w:rPr>
        <w:t>-</w:t>
      </w:r>
      <w:r w:rsidRPr="00907A70">
        <w:rPr>
          <w:b/>
          <w:bCs/>
          <w:sz w:val="28"/>
          <w:szCs w:val="28"/>
        </w:rPr>
        <w:t xml:space="preserve">Воздушные Силы (ВВС) </w:t>
      </w:r>
      <w:r w:rsidRPr="00907A70">
        <w:rPr>
          <w:sz w:val="28"/>
          <w:szCs w:val="28"/>
        </w:rPr>
        <w:t>предназначены для обеспечения военной безопасности Российской Федерации в воздушной сфере, для защиты важных административно–политических центров и районов страны, органов высшего государственного и военного управления, объектов и группировок войск от ударов с воздуха и из космоса, поражения объектов и войск противника, а также обеспечения боевых действий других видов Вооруженных Сил РФ и выполнения специальных задач. Они состоят из объединений, соединений и частей авиации и противовоздушной обороны, а также частей и подразделений специальных войск и тыла. На их вооружении имеются боевые, учебно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боевые, транспортные, специальные самолеты и вертолеты, зенитные ракетные средства, вооружение и военная техника специальных войск и тыла.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Военно</w:t>
      </w:r>
      <w:r w:rsidR="001B4A85">
        <w:rPr>
          <w:b/>
          <w:bCs/>
          <w:sz w:val="28"/>
          <w:szCs w:val="28"/>
        </w:rPr>
        <w:t>-</w:t>
      </w:r>
      <w:r w:rsidRPr="00907A70">
        <w:rPr>
          <w:b/>
          <w:bCs/>
          <w:sz w:val="28"/>
          <w:szCs w:val="28"/>
        </w:rPr>
        <w:t xml:space="preserve">Морской Флот (ВМФ) </w:t>
      </w:r>
      <w:r w:rsidRPr="00907A70">
        <w:rPr>
          <w:sz w:val="28"/>
          <w:szCs w:val="28"/>
        </w:rPr>
        <w:t>предназначены для ведения военных действий на морских и океанских театрах военных действий. Он способен наносить ядерные удары по наземным объектам противника, уничтожать группировки его флота в море и в базах, нарушать океанские и морские коммуникации противника и защищать свои морские перевозки, высаживать морские десанты, участвовать в отражении десантов противника и выполнять другие задачи. Флот состоит из морских стратегических ядерных сил и сил общего назначения.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Ракетные войска стратегического назначения (РВСН) </w:t>
      </w:r>
      <w:r w:rsidRPr="00907A70">
        <w:rPr>
          <w:sz w:val="28"/>
          <w:szCs w:val="28"/>
        </w:rPr>
        <w:t>предназначены для поражения стратегических объектов противника в любой точке земного шара, обеспечения боевых действий других видов Вооруженных Сил РФ и выполнения специальных задач. Эти войска состоят из ракетных объединений. На их вооружении находятся ракетные комплексы с межконтинентальными баллистическими ракетами стационарного и подвижного базирования. По многим показателям отечественные ракетные комплексы и системы боевого управления ими являются уникальными и не имеют аналогов в мире.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Воздушно–десантные войска (ВДВ) </w:t>
      </w:r>
      <w:r w:rsidRPr="00907A70">
        <w:rPr>
          <w:sz w:val="28"/>
          <w:szCs w:val="28"/>
        </w:rPr>
        <w:t>предназначены для ведения боевых действий в тылу противника. Они способны самостоятельно или в составе группировок других войск решать оперативные и тактические боевые задачи как в крупномасштабной войне, так и в локальных войнах и вооруженных конфликтах. ВДВ могут самостоятельно или совместно с многонациональными силами проводить операции по поддержанию мира и стабильности в соответствии с мандатом ООН или СНГ, а также выполнять различные специальные задачи. Войска организационно состоят из соединений и воинских частей, специальных войск, частей обеспечения органов военного управления, военно–учебных заведений и учебных частей.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На вооружении десантников состоят боевые машины десанта различных классов, 120–миллиметровые самоходно–артиллерийские орудия, 122–миллиметровые гаубицы, бронетранспортеры с противотанковыми управляемыми ракетами, зенитно–артиллерийские установки и подвижные зенитные ракетные комплексы, автоматические и ручные противотанковые гранатометы, современное стрелковое оружие. Вся техника и вооружение ВДВ могут быть десантированы парашютным способом военно</w:t>
      </w:r>
      <w:r w:rsidR="00CD1185">
        <w:rPr>
          <w:sz w:val="28"/>
          <w:szCs w:val="28"/>
        </w:rPr>
        <w:t>-</w:t>
      </w:r>
      <w:r w:rsidRPr="00907A70">
        <w:rPr>
          <w:sz w:val="28"/>
          <w:szCs w:val="28"/>
        </w:rPr>
        <w:t>транспортными самолетами Ил–76 и Ан–22.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Космические войска (КВ) </w:t>
      </w:r>
      <w:r w:rsidRPr="00907A70">
        <w:rPr>
          <w:sz w:val="28"/>
          <w:szCs w:val="28"/>
        </w:rPr>
        <w:t>предназначены для прикрытия важных объектов государственного и военного управления от ракетно–ядерного нападения противника, обеспечения боевых действий других видов Вооруженных Сил Российской Федерации и выполнения специальных задач. Они состоят из объединений ракетно–космической обороны, воинских частей запуска и управления космическими аппаратами. На их вооружении находятся противоракетные комплексы, космические системы и многофункциональные радиолокационные станции.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Тыл Вооруженных Сил </w:t>
      </w:r>
      <w:r w:rsidRPr="00907A70">
        <w:rPr>
          <w:sz w:val="28"/>
          <w:szCs w:val="28"/>
        </w:rPr>
        <w:t>– это силы и средства, осуществляющие тыловое и техническое обеспечение армии и флота в мирное и военное время. В состав тыла входят различные части, учреждения и подразделения. Они выполняют следующие основные задачи: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содержание запаса материальных средств и обеспечение ими войск;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подготовка, эксплуатация, техническое прикрытие и восстановление путей сообщения и транспортных средств;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обеспечение воинских перевозок всех видов;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• восстановление военной техники и имущества.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Специальные войска </w:t>
      </w:r>
      <w:r w:rsidRPr="00907A70">
        <w:rPr>
          <w:sz w:val="28"/>
          <w:szCs w:val="28"/>
        </w:rPr>
        <w:t>предназначены для обеспечения боевой деятельности видов и родов войск Вооруженных Сил Российской Федерации и решения присущих им задач. Они включают в себя соединения, части, учреждения и организации разведки, связи, радиоэлектронной борьбы (РЭБ), психологических операций, инженерные, радиационной, химической и бактериологической защиты (РХБЗ), ядерно–технического и технического обеспечения, воздухоплавательные, автомобильные, дорожные, трубопроводные, инженерно–аэродромные, авиационно–технические, поисково–спасательной службы, метрологические, топогеодезические, гидрографические, гидрометеорологические (метеорологические), строительства и расквартирования войск.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Исходя из военно–административного деления России Вооруженные Силы Российской Федерации состоят из 6 округов (Ленинградского, Московского, Северо–Кавказского, Приволжско–Уральского, Сибирского, Дальневосточного) и 4 флотов (Северного, Тихоокеанского, Балтийского, Черноморского).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Военный округ </w:t>
      </w:r>
      <w:r w:rsidRPr="00907A70">
        <w:rPr>
          <w:sz w:val="28"/>
          <w:szCs w:val="28"/>
        </w:rPr>
        <w:t>является основной военно–административной единицей Российской Федерации, общевойсковым оперативно–стратегическим территориальным объединением ВС РФ и предназначен для осуществления мероприятий по подготовке к вооруженной защите и вооруженной защиты нашей страны, целостности и неприкосновенности ее территории в установленных границах ответственности. В состав каждого военного округа входят органы военного управления, объединения, соединения, воинские части, учреждения, организации Вооруженных Сил.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Флот </w:t>
      </w:r>
      <w:r w:rsidRPr="00907A70">
        <w:rPr>
          <w:sz w:val="28"/>
          <w:szCs w:val="28"/>
        </w:rPr>
        <w:t>является оперативно–стратегическим объединением ВМФ России и предназначен для выполнения оперативных и стратегических задач на определенном океанском (морском) театре военных действий самостоятельно или во взаимодействии с другими видами и родами Вооруженных Сил РФ. Организационно в состав каждого флота входят соединения и части различных родов и сил, а также военно–морские базы, пункты базирования, аэродромы и другие учреждения.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Основу Северного и Тихоокеанского флотов составляют ракетные подводные лодки стратегического назначения и многоцелевые атомные подводные лодки, дизельные подводные лодки, авианесущие ракетно–артиллерийские и десантные корабли, морская, ракетоносная и противолодочная авиация.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Основу Балтийского, Черноморского флотов составляют многоцелевые надводные корабли, минно–тральные катера, дизельные подводные лодки, береговые ракетно–артиллерийские войска и штурмовая авиация.</w:t>
      </w:r>
    </w:p>
    <w:p w:rsidR="001B4A85" w:rsidRDefault="001B4A85" w:rsidP="007C4FC6">
      <w:pPr>
        <w:shd w:val="clear" w:color="auto" w:fill="FDFEFF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3" w:name="t27"/>
      <w:bookmarkEnd w:id="3"/>
    </w:p>
    <w:p w:rsidR="009B4871" w:rsidRPr="001B4A85" w:rsidRDefault="009B4871" w:rsidP="001B4A85">
      <w:pPr>
        <w:shd w:val="clear" w:color="auto" w:fill="FDFEFF"/>
        <w:spacing w:line="360" w:lineRule="auto"/>
        <w:ind w:left="709"/>
        <w:jc w:val="center"/>
        <w:outlineLvl w:val="2"/>
        <w:rPr>
          <w:b/>
          <w:bCs/>
          <w:sz w:val="28"/>
          <w:szCs w:val="28"/>
        </w:rPr>
      </w:pPr>
      <w:r w:rsidRPr="001B4A85">
        <w:rPr>
          <w:b/>
          <w:bCs/>
          <w:sz w:val="28"/>
          <w:szCs w:val="28"/>
        </w:rPr>
        <w:t>4. Виды и рода войск Вооруженных Сил Российской Федерации, их состав и предназначение</w:t>
      </w:r>
    </w:p>
    <w:p w:rsidR="001B4A85" w:rsidRDefault="001B4A85" w:rsidP="007C4FC6">
      <w:pPr>
        <w:shd w:val="clear" w:color="auto" w:fill="FDFE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7A70">
        <w:rPr>
          <w:b/>
          <w:bCs/>
          <w:i/>
          <w:iCs/>
          <w:sz w:val="28"/>
          <w:szCs w:val="28"/>
        </w:rPr>
        <w:t xml:space="preserve">Вид Вооруженных Сил </w:t>
      </w:r>
      <w:r w:rsidRPr="00907A70">
        <w:rPr>
          <w:i/>
          <w:iCs/>
          <w:sz w:val="28"/>
          <w:szCs w:val="28"/>
        </w:rPr>
        <w:t>– это часть Вооруженных Сил государства, предназначенная для ведения военных действий в определенной сфере (на суше, на море, в воздушном и космическом пространстве).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Вооруженные Силы РФ состоят из трех видов ВС: Сухопутных войск, Военно–Воздушных Сил и Военно–Морского Флота. Каждый вид, в свою очередь, состоит из родов войск, специальных войск и тыла.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Сухопутные войска </w:t>
      </w:r>
      <w:r w:rsidRPr="00907A70">
        <w:rPr>
          <w:sz w:val="28"/>
          <w:szCs w:val="28"/>
        </w:rPr>
        <w:t>включают в себя органы военного управления, мотострелковые, танковые войска, ракетные войска и артиллерию, войска противовоздушной обороны, а также специальные войска (соединения и части разведки, связи, радиоэлектронной борьбы, инженерные, радиационной, химической и биологической защиты, ядерно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технические, технического обеспечения, автомобильные и охраны тыла), воинские части и учреждения тыла, другие части, учреждения, предприятия и организации.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Мотострелковые войска </w:t>
      </w:r>
      <w:r w:rsidRPr="00907A70">
        <w:rPr>
          <w:sz w:val="28"/>
          <w:szCs w:val="28"/>
        </w:rPr>
        <w:t>предназначены для ведения боевых действий самостоятельно и совместно с другими родами войск и специальными войсками. Они могут успешно действовать в условиях применения оружия массового поражения и обычных средств.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Мотострелковые войска способны прорывать подготовленную оборону противника, развивать наступление в высоком темпе и на большую глубину, закрепляться на захваченных рубежах и прочно их удерживать.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Танковые войска </w:t>
      </w:r>
      <w:r w:rsidRPr="00907A70">
        <w:rPr>
          <w:sz w:val="28"/>
          <w:szCs w:val="28"/>
        </w:rPr>
        <w:t>являются главной ударной силой Сухопутных войск. Они обладают высокой устойчивостью к воздействию поражающих факторов ядерного оружия и используются, как правило, на главных направлениях в обороне и наступлении. Танковые войска способны наиболее полно использовать результаты огневых и ядерных ударов и в короткие сроки достигать конечных целей боя и операции.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Ракетные войска и артиллерия </w:t>
      </w:r>
      <w:r w:rsidRPr="00907A70">
        <w:rPr>
          <w:sz w:val="28"/>
          <w:szCs w:val="28"/>
        </w:rPr>
        <w:t>являются основным средством ядерного и огневого поражения противника во фронтовой, армейской, корпусной операциях и общевойсковом бою. В них входят соединения и части оперативно–тактических ракет фронтового и армейского подчинения и тактических ракет армейского и дивизионного подчинения, а также соединения и воинские части гаубичной, пушечной, реактивной, противотанковой артиллерии, минометных, противотанковых управляемых ракет и артиллерийской разведки.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Войска противовоздушной обороны Сухопутных войск </w:t>
      </w:r>
      <w:r w:rsidRPr="00907A70">
        <w:rPr>
          <w:sz w:val="28"/>
          <w:szCs w:val="28"/>
        </w:rPr>
        <w:t>предназначены для прикрытия группировок войск и их тыла от ударов противника с воздуха. Они способны самостоятельно и во взаимодействии с авиацией уничтожать самолеты и беспилотные средства воздушного нападения противника, вести борьбу с воздушными десантами на маршрутах их полета и во время их выброски, проводить радиолокационную разведку и оповещать войска об угрозе воздушного нападения.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Инженерные войска </w:t>
      </w:r>
      <w:r w:rsidRPr="00907A70">
        <w:rPr>
          <w:sz w:val="28"/>
          <w:szCs w:val="28"/>
        </w:rPr>
        <w:t>предназначены для инженерной разведки местности и объектов, фортификационного оборудования районов расположения войск, устройства заграждений и производства разрушений, проделывания проходов в инженерных заграждениях, разминирования местности и объектов, подготовки и содержания путей движения и маневра, оборудования и содержания переправ для преодоления водных преград, оборудования пунктов водообеспечения.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В состав инженерных войск входят следующие соединения, воинские части и подразделения: инженерно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саперные, инженерных заграждений, инженерно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позиционные, понтонно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мостовые, переправочно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десантные, дорожно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мостостроительные, полевого водообеспечения, инженерно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маскировочные, инженерно–технические, инженерно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ремонтные.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Военно</w:t>
      </w:r>
      <w:r w:rsidR="001B4A85">
        <w:rPr>
          <w:b/>
          <w:bCs/>
          <w:sz w:val="28"/>
          <w:szCs w:val="28"/>
        </w:rPr>
        <w:t>-</w:t>
      </w:r>
      <w:r w:rsidRPr="00907A70">
        <w:rPr>
          <w:b/>
          <w:bCs/>
          <w:sz w:val="28"/>
          <w:szCs w:val="28"/>
        </w:rPr>
        <w:t xml:space="preserve">Воздушные Силы России </w:t>
      </w:r>
      <w:r w:rsidRPr="00907A70">
        <w:rPr>
          <w:sz w:val="28"/>
          <w:szCs w:val="28"/>
        </w:rPr>
        <w:t>состоят из четырех родов авиации (дальняя авиация, военно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транспортная авиация, фронтовая авиация, армейская авиация) и двух родов противовоздушных войск (зенитные ракетные войска и радиотехнические войска).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Дальняя авиация </w:t>
      </w:r>
      <w:r w:rsidRPr="00907A70">
        <w:rPr>
          <w:sz w:val="28"/>
          <w:szCs w:val="28"/>
        </w:rPr>
        <w:t>является главной ударной силой ВВС России. Она способна эффективно поражать важные объекты противника: корабли–носители крылатых ракет морского базирования, энергетические системы и центры высшего военного и государственного управления, узлы железнодорожных, автомобильных и морских коммуникаций.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Военно</w:t>
      </w:r>
      <w:r w:rsidR="001B4A85">
        <w:rPr>
          <w:b/>
          <w:bCs/>
          <w:sz w:val="28"/>
          <w:szCs w:val="28"/>
        </w:rPr>
        <w:t>-</w:t>
      </w:r>
      <w:r w:rsidRPr="00907A70">
        <w:rPr>
          <w:b/>
          <w:bCs/>
          <w:sz w:val="28"/>
          <w:szCs w:val="28"/>
        </w:rPr>
        <w:t xml:space="preserve">транспортная авиация </w:t>
      </w:r>
      <w:r w:rsidRPr="00907A70">
        <w:rPr>
          <w:sz w:val="28"/>
          <w:szCs w:val="28"/>
        </w:rPr>
        <w:t>– основное средство десантирования войск и боевой техники при проведении операций на континентальных и океанских театрах войны. Она является наиболее мобильным средством доставки в заданные районы людей, материальных средств, боевой техники, продовольствия.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Фронтовая бомбардировочная и штурмовая авиация </w:t>
      </w:r>
      <w:r w:rsidRPr="00907A70">
        <w:rPr>
          <w:sz w:val="28"/>
          <w:szCs w:val="28"/>
        </w:rPr>
        <w:t>предназначена для авиационной поддержки Сухопутных войск во всех видах боевых действий (обороне, наступлении, контрнаступлении).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Фронтовая разведывательная авиация </w:t>
      </w:r>
      <w:r w:rsidRPr="00907A70">
        <w:rPr>
          <w:sz w:val="28"/>
          <w:szCs w:val="28"/>
        </w:rPr>
        <w:t>ведет воздушную разведку в интересах всех видов Вооруженных Сил и родов войск.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Фронтовая истребительная авиация </w:t>
      </w:r>
      <w:r w:rsidRPr="00907A70">
        <w:rPr>
          <w:sz w:val="28"/>
          <w:szCs w:val="28"/>
        </w:rPr>
        <w:t>выполняет задачи по уничтожению средств воздушного нападения противника при прикрытии группировок войск, экономических районов, административно–политических центров и других объектов.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Армейская авиация </w:t>
      </w:r>
      <w:r w:rsidRPr="00907A70">
        <w:rPr>
          <w:sz w:val="28"/>
          <w:szCs w:val="28"/>
        </w:rPr>
        <w:t>предназначена для огневой поддержки боевых действий Сухопутных войск. В ходе боя армейская авиация наносит удары по войскам противника, уничтожает его воздушные десанты, рейдовые, передовые и обходящие отряды; обеспечивает высадку и поддержку с воздуха своих десантов, ведет борьбу с вертолетами противника, уничтожает его ракетно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ядерные средства, танки и другую бронированную технику. Кроме того, она выполняет задачи боевого обеспечения (ведет разведку и радиоэлектронную борьбу, устанавливает минные заграждения, корректирует огонь артиллерии, обеспечивает управление и проведение поисково</w:t>
      </w:r>
      <w:r w:rsidR="001B4A85">
        <w:rPr>
          <w:sz w:val="28"/>
          <w:szCs w:val="28"/>
        </w:rPr>
        <w:t>-</w:t>
      </w:r>
      <w:r w:rsidRPr="00907A70">
        <w:rPr>
          <w:sz w:val="28"/>
          <w:szCs w:val="28"/>
        </w:rPr>
        <w:t>спасательных операций) и тылового обеспечения (осуществляет переброску материальных средств и различных грузов, проводит эвакуацию раненых с поля боя).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Зенитно</w:t>
      </w:r>
      <w:r w:rsidR="001B4A85">
        <w:rPr>
          <w:b/>
          <w:bCs/>
          <w:sz w:val="28"/>
          <w:szCs w:val="28"/>
        </w:rPr>
        <w:t>-</w:t>
      </w:r>
      <w:r w:rsidRPr="00907A70">
        <w:rPr>
          <w:b/>
          <w:bCs/>
          <w:sz w:val="28"/>
          <w:szCs w:val="28"/>
        </w:rPr>
        <w:t xml:space="preserve">ракетные войска </w:t>
      </w:r>
      <w:r w:rsidRPr="00907A70">
        <w:rPr>
          <w:sz w:val="28"/>
          <w:szCs w:val="28"/>
        </w:rPr>
        <w:t>предназначены для прикрытия войск и объектов от ударов противника с воздуха.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Радиотехнические войска </w:t>
      </w:r>
      <w:r w:rsidRPr="00907A70">
        <w:rPr>
          <w:sz w:val="28"/>
          <w:szCs w:val="28"/>
        </w:rPr>
        <w:t>выполняют задачи по обнаружению средств воздушного нападения противника в воздухе, опознаванию, сопровождению, оповещению о них командования, войск и органов гражданской обороны, а также по осуществлению контроля за полетами своей авиации.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>Военно</w:t>
      </w:r>
      <w:r w:rsidR="001B4A85">
        <w:rPr>
          <w:b/>
          <w:bCs/>
          <w:sz w:val="28"/>
          <w:szCs w:val="28"/>
        </w:rPr>
        <w:t>-</w:t>
      </w:r>
      <w:r w:rsidRPr="00907A70">
        <w:rPr>
          <w:b/>
          <w:bCs/>
          <w:sz w:val="28"/>
          <w:szCs w:val="28"/>
        </w:rPr>
        <w:t xml:space="preserve">Морской Флот России </w:t>
      </w:r>
      <w:r w:rsidRPr="00907A70">
        <w:rPr>
          <w:sz w:val="28"/>
          <w:szCs w:val="28"/>
        </w:rPr>
        <w:t>состоит из четырех родов сил: подводные силы, надводные силы, морская авиация, береговые войска, части и подразделения обеспечения и обслуживания.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Подводные силы </w:t>
      </w:r>
      <w:r w:rsidRPr="00907A70">
        <w:rPr>
          <w:sz w:val="28"/>
          <w:szCs w:val="28"/>
        </w:rPr>
        <w:t>предназначены для поражения наземных объектов противника, поиска и уничтожения его подводных лодок, нанесения ударов по группировкам надводных кораблей как самостоятельно, так и во взаимодействии с другими силами флота.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Надводные силы </w:t>
      </w:r>
      <w:r w:rsidRPr="00907A70">
        <w:rPr>
          <w:sz w:val="28"/>
          <w:szCs w:val="28"/>
        </w:rPr>
        <w:t>предназначены для поиска и уничтожения подводных лодок, борьбы с надводными кораблями противника, высадки морских десантов, обнаружения и обезвреживания морских мин и выполнения ряда других задач.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Морская авиация </w:t>
      </w:r>
      <w:r w:rsidRPr="00907A70">
        <w:rPr>
          <w:sz w:val="28"/>
          <w:szCs w:val="28"/>
        </w:rPr>
        <w:t>предназначена для уничтожения корабельных группировок, конвоев и десантов противника в море и на базах, для поиска и уничтожения подводных лодок врага, для прикрытия своих кораблей, ведения разведки в интересах флота.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Береговые войска </w:t>
      </w:r>
      <w:r w:rsidRPr="00907A70">
        <w:rPr>
          <w:sz w:val="28"/>
          <w:szCs w:val="28"/>
        </w:rPr>
        <w:t>предназначены для действий в морских десантах, обороны побережья и важных объектов на берегу, охрана прибрежных коммуникаций от ударов противника.</w:t>
      </w:r>
    </w:p>
    <w:p w:rsidR="009B4871" w:rsidRPr="00907A70" w:rsidRDefault="009B4871" w:rsidP="007C4FC6">
      <w:pPr>
        <w:shd w:val="clear" w:color="auto" w:fill="FDFEFF"/>
        <w:spacing w:line="360" w:lineRule="auto"/>
        <w:ind w:firstLine="709"/>
        <w:jc w:val="both"/>
        <w:rPr>
          <w:sz w:val="28"/>
          <w:szCs w:val="28"/>
        </w:rPr>
      </w:pPr>
      <w:r w:rsidRPr="00907A70">
        <w:rPr>
          <w:b/>
          <w:bCs/>
          <w:sz w:val="28"/>
          <w:szCs w:val="28"/>
        </w:rPr>
        <w:t xml:space="preserve">Части и подразделения обеспечения и обслуживания </w:t>
      </w:r>
      <w:r w:rsidRPr="00907A70">
        <w:rPr>
          <w:sz w:val="28"/>
          <w:szCs w:val="28"/>
        </w:rPr>
        <w:t>обеспечивают базирование и боевую деятельность подводных и надводных сил флота.</w:t>
      </w:r>
    </w:p>
    <w:p w:rsidR="001B4A85" w:rsidRDefault="001B4A8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B4871" w:rsidRPr="00907A70" w:rsidRDefault="009B4871" w:rsidP="001B4A8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7A70">
        <w:rPr>
          <w:b/>
          <w:bCs/>
          <w:sz w:val="28"/>
          <w:szCs w:val="28"/>
        </w:rPr>
        <w:t>Список литературы:</w:t>
      </w:r>
    </w:p>
    <w:p w:rsidR="009B4871" w:rsidRPr="00907A70" w:rsidRDefault="009B4871" w:rsidP="007C4FC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B4871" w:rsidRPr="00907A70" w:rsidRDefault="009B4871" w:rsidP="001B4A85">
      <w:pPr>
        <w:pStyle w:val="a5"/>
        <w:numPr>
          <w:ilvl w:val="0"/>
          <w:numId w:val="1"/>
        </w:numPr>
        <w:shd w:val="clear" w:color="auto" w:fill="FDFEFF"/>
        <w:spacing w:line="360" w:lineRule="auto"/>
        <w:ind w:left="0" w:firstLine="0"/>
        <w:jc w:val="both"/>
        <w:rPr>
          <w:sz w:val="28"/>
          <w:szCs w:val="28"/>
        </w:rPr>
      </w:pPr>
      <w:r w:rsidRPr="00907A70">
        <w:rPr>
          <w:i/>
          <w:iCs/>
          <w:sz w:val="28"/>
          <w:szCs w:val="28"/>
        </w:rPr>
        <w:t xml:space="preserve">Смирнов А. Т., Васнев В. А. </w:t>
      </w:r>
      <w:r w:rsidRPr="00907A70">
        <w:rPr>
          <w:sz w:val="28"/>
          <w:szCs w:val="28"/>
        </w:rPr>
        <w:t>Основы военной службы: учебное пособие. М.: Дрофа, 2004.</w:t>
      </w:r>
    </w:p>
    <w:p w:rsidR="009B4871" w:rsidRPr="00907A70" w:rsidRDefault="009B4871" w:rsidP="001B4A85">
      <w:pPr>
        <w:pStyle w:val="a5"/>
        <w:numPr>
          <w:ilvl w:val="0"/>
          <w:numId w:val="1"/>
        </w:numPr>
        <w:shd w:val="clear" w:color="auto" w:fill="FDFEFF"/>
        <w:spacing w:line="360" w:lineRule="auto"/>
        <w:ind w:left="0" w:firstLine="0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Гражданская защита: понятийно–терминологический словарь / Под ред. Ю.Л.Воробьева. – М.: Одлайст, 2001.</w:t>
      </w:r>
    </w:p>
    <w:p w:rsidR="009B4871" w:rsidRPr="00907A70" w:rsidRDefault="009B4871" w:rsidP="001B4A85">
      <w:pPr>
        <w:pStyle w:val="a5"/>
        <w:numPr>
          <w:ilvl w:val="0"/>
          <w:numId w:val="1"/>
        </w:numPr>
        <w:shd w:val="clear" w:color="auto" w:fill="FDFEFF"/>
        <w:spacing w:line="360" w:lineRule="auto"/>
        <w:ind w:left="0" w:firstLine="0"/>
        <w:jc w:val="both"/>
        <w:rPr>
          <w:sz w:val="28"/>
          <w:szCs w:val="28"/>
        </w:rPr>
      </w:pPr>
      <w:r w:rsidRPr="00907A70">
        <w:rPr>
          <w:sz w:val="28"/>
          <w:szCs w:val="28"/>
        </w:rPr>
        <w:t>Организация и ведение гражданской обороны и защиты населения и территорий от чрезвычайных ситуаций природного и техногенного характера / Под ред. Г. Н. Кириллова. – М.: Институт безопасности и риска, 2002.</w:t>
      </w:r>
      <w:bookmarkStart w:id="4" w:name="_GoBack"/>
      <w:bookmarkEnd w:id="4"/>
    </w:p>
    <w:sectPr w:rsidR="009B4871" w:rsidRPr="00907A70" w:rsidSect="007C4F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F1347"/>
    <w:multiLevelType w:val="hybridMultilevel"/>
    <w:tmpl w:val="84FE851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871"/>
    <w:rsid w:val="00020C05"/>
    <w:rsid w:val="001B4A85"/>
    <w:rsid w:val="005C1E03"/>
    <w:rsid w:val="006877C1"/>
    <w:rsid w:val="007303C2"/>
    <w:rsid w:val="007C4FC6"/>
    <w:rsid w:val="00907A70"/>
    <w:rsid w:val="009150CE"/>
    <w:rsid w:val="009B4871"/>
    <w:rsid w:val="00A161D8"/>
    <w:rsid w:val="00B96EC8"/>
    <w:rsid w:val="00CD1185"/>
    <w:rsid w:val="00E3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84EDBAD-BE27-4C54-A2B0-418CC84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7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8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B4871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9B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E59E-AB11-4A15-9CF3-79FAAAED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6464</Words>
  <Characters>36848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2014-03-13T14:15:00Z</dcterms:created>
  <dcterms:modified xsi:type="dcterms:W3CDTF">2014-03-13T14:15:00Z</dcterms:modified>
</cp:coreProperties>
</file>