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641" w:rsidRPr="002E0024" w:rsidRDefault="00670641" w:rsidP="002E0024">
      <w:pPr>
        <w:suppressAutoHyphens/>
        <w:ind w:firstLine="0"/>
        <w:jc w:val="center"/>
      </w:pPr>
      <w:r w:rsidRPr="002E0024">
        <w:t>МИНИСТЕРСТВО СЕЛЬСКОГО ХОЗЯЙСТВА</w:t>
      </w:r>
    </w:p>
    <w:p w:rsidR="00670641" w:rsidRPr="002E0024" w:rsidRDefault="00670641" w:rsidP="002E0024">
      <w:pPr>
        <w:suppressAutoHyphens/>
        <w:ind w:firstLine="0"/>
        <w:jc w:val="center"/>
      </w:pPr>
      <w:r w:rsidRPr="002E0024">
        <w:t>РОССИЙСКОЙ ФЕДЕРАЦИИ</w:t>
      </w:r>
    </w:p>
    <w:p w:rsidR="00670641" w:rsidRPr="002E0024" w:rsidRDefault="00670641" w:rsidP="002E0024">
      <w:pPr>
        <w:suppressAutoHyphens/>
        <w:ind w:firstLine="0"/>
        <w:jc w:val="center"/>
      </w:pPr>
      <w:r w:rsidRPr="002E0024">
        <w:t>ФГОУ ВПО «ВОРОНЕЖСКИЙ ГОСУДАРСТВЕННЫЙ</w:t>
      </w:r>
    </w:p>
    <w:p w:rsidR="00670641" w:rsidRPr="002E0024" w:rsidRDefault="00670641" w:rsidP="002E0024">
      <w:pPr>
        <w:suppressAutoHyphens/>
        <w:ind w:firstLine="0"/>
        <w:jc w:val="center"/>
      </w:pPr>
      <w:r w:rsidRPr="002E0024">
        <w:t>АГРАРНЫЙ УНИВЕРСИТЕТ ИМЕНИ К.Д. ГЛИНКИ»</w:t>
      </w:r>
    </w:p>
    <w:p w:rsidR="00670641" w:rsidRPr="002E0024" w:rsidRDefault="00670641" w:rsidP="002E0024">
      <w:pPr>
        <w:suppressAutoHyphens/>
        <w:ind w:firstLine="0"/>
        <w:jc w:val="center"/>
      </w:pPr>
      <w:r w:rsidRPr="002E0024">
        <w:t>Кафедра педагогики и социально-политических наук</w:t>
      </w:r>
    </w:p>
    <w:p w:rsidR="00670641" w:rsidRPr="002E0024" w:rsidRDefault="00670641" w:rsidP="002E0024">
      <w:pPr>
        <w:suppressAutoHyphens/>
        <w:ind w:firstLine="0"/>
        <w:jc w:val="center"/>
      </w:pPr>
    </w:p>
    <w:p w:rsidR="00670641" w:rsidRPr="002E0024" w:rsidRDefault="00670641" w:rsidP="002E0024">
      <w:pPr>
        <w:suppressAutoHyphens/>
        <w:ind w:firstLine="0"/>
        <w:jc w:val="center"/>
      </w:pPr>
    </w:p>
    <w:p w:rsidR="00670641" w:rsidRPr="002E0024" w:rsidRDefault="00670641" w:rsidP="002E0024">
      <w:pPr>
        <w:suppressAutoHyphens/>
        <w:ind w:firstLine="0"/>
        <w:jc w:val="center"/>
      </w:pPr>
    </w:p>
    <w:p w:rsidR="00670641" w:rsidRPr="002E0024" w:rsidRDefault="00670641" w:rsidP="002E0024">
      <w:pPr>
        <w:suppressAutoHyphens/>
        <w:ind w:firstLine="0"/>
        <w:jc w:val="center"/>
      </w:pPr>
    </w:p>
    <w:p w:rsidR="00670641" w:rsidRPr="002E0024" w:rsidRDefault="00670641" w:rsidP="002E0024">
      <w:pPr>
        <w:suppressAutoHyphens/>
        <w:ind w:firstLine="0"/>
        <w:jc w:val="center"/>
      </w:pPr>
    </w:p>
    <w:p w:rsidR="002E0024" w:rsidRDefault="002E0024" w:rsidP="002E0024">
      <w:pPr>
        <w:suppressAutoHyphens/>
        <w:ind w:firstLine="0"/>
        <w:jc w:val="center"/>
      </w:pPr>
    </w:p>
    <w:p w:rsidR="002E0024" w:rsidRDefault="002E0024" w:rsidP="002E0024">
      <w:pPr>
        <w:suppressAutoHyphens/>
        <w:ind w:firstLine="0"/>
        <w:jc w:val="center"/>
      </w:pPr>
    </w:p>
    <w:p w:rsidR="002E0024" w:rsidRDefault="002E0024" w:rsidP="002E0024">
      <w:pPr>
        <w:suppressAutoHyphens/>
        <w:ind w:firstLine="0"/>
        <w:jc w:val="center"/>
      </w:pPr>
    </w:p>
    <w:p w:rsidR="002E0024" w:rsidRDefault="002E0024" w:rsidP="002E0024">
      <w:pPr>
        <w:suppressAutoHyphens/>
        <w:ind w:firstLine="0"/>
        <w:jc w:val="center"/>
      </w:pPr>
    </w:p>
    <w:p w:rsidR="00670641" w:rsidRPr="002E0024" w:rsidRDefault="00670641" w:rsidP="002E0024">
      <w:pPr>
        <w:suppressAutoHyphens/>
        <w:ind w:firstLine="0"/>
        <w:jc w:val="center"/>
      </w:pPr>
      <w:r w:rsidRPr="002E0024">
        <w:t>Реферат</w:t>
      </w:r>
    </w:p>
    <w:p w:rsidR="00670641" w:rsidRPr="002E0024" w:rsidRDefault="00670641" w:rsidP="002E0024">
      <w:pPr>
        <w:suppressAutoHyphens/>
        <w:ind w:firstLine="0"/>
        <w:jc w:val="center"/>
      </w:pPr>
      <w:r w:rsidRPr="002E0024">
        <w:t>на тему: «Психосинтез»</w:t>
      </w:r>
    </w:p>
    <w:p w:rsidR="00670641" w:rsidRPr="002E0024" w:rsidRDefault="00670641" w:rsidP="002E0024">
      <w:pPr>
        <w:suppressAutoHyphens/>
        <w:ind w:firstLine="0"/>
        <w:jc w:val="center"/>
      </w:pPr>
    </w:p>
    <w:p w:rsidR="00670641" w:rsidRPr="002E0024" w:rsidRDefault="00670641" w:rsidP="002E0024">
      <w:pPr>
        <w:suppressAutoHyphens/>
        <w:ind w:firstLine="0"/>
        <w:jc w:val="center"/>
      </w:pPr>
    </w:p>
    <w:p w:rsidR="00670641" w:rsidRPr="002E0024" w:rsidRDefault="00670641" w:rsidP="002E0024">
      <w:pPr>
        <w:suppressAutoHyphens/>
        <w:ind w:firstLine="0"/>
        <w:jc w:val="left"/>
      </w:pPr>
    </w:p>
    <w:p w:rsidR="00670641" w:rsidRPr="002E0024" w:rsidRDefault="00670641" w:rsidP="002E0024">
      <w:pPr>
        <w:suppressAutoHyphens/>
        <w:ind w:firstLine="0"/>
        <w:jc w:val="left"/>
      </w:pPr>
      <w:r w:rsidRPr="002E0024">
        <w:t>Выполнила: Жихарева Н.А.</w:t>
      </w:r>
    </w:p>
    <w:p w:rsidR="00670641" w:rsidRPr="002E0024" w:rsidRDefault="00670641" w:rsidP="002E0024">
      <w:pPr>
        <w:suppressAutoHyphens/>
        <w:ind w:firstLine="0"/>
        <w:jc w:val="left"/>
      </w:pPr>
      <w:r w:rsidRPr="002E0024">
        <w:t>Проверил: Василенко О.В.</w:t>
      </w:r>
    </w:p>
    <w:p w:rsidR="00670641" w:rsidRPr="002E0024" w:rsidRDefault="00670641" w:rsidP="002E0024">
      <w:pPr>
        <w:suppressAutoHyphens/>
        <w:ind w:firstLine="0"/>
        <w:jc w:val="left"/>
      </w:pPr>
    </w:p>
    <w:p w:rsidR="00670641" w:rsidRPr="002E0024" w:rsidRDefault="00670641" w:rsidP="002E0024">
      <w:pPr>
        <w:suppressAutoHyphens/>
        <w:ind w:firstLine="0"/>
        <w:jc w:val="center"/>
      </w:pPr>
    </w:p>
    <w:p w:rsidR="00670641" w:rsidRPr="002E0024" w:rsidRDefault="00670641" w:rsidP="002E0024">
      <w:pPr>
        <w:suppressAutoHyphens/>
        <w:ind w:firstLine="0"/>
        <w:jc w:val="center"/>
      </w:pPr>
    </w:p>
    <w:p w:rsidR="00670641" w:rsidRPr="002E0024" w:rsidRDefault="00670641" w:rsidP="002E0024">
      <w:pPr>
        <w:suppressAutoHyphens/>
        <w:ind w:firstLine="0"/>
        <w:jc w:val="center"/>
      </w:pPr>
    </w:p>
    <w:p w:rsidR="00670641" w:rsidRPr="002E0024" w:rsidRDefault="00670641" w:rsidP="002E0024">
      <w:pPr>
        <w:suppressAutoHyphens/>
        <w:ind w:firstLine="0"/>
        <w:jc w:val="center"/>
      </w:pPr>
    </w:p>
    <w:p w:rsidR="00670641" w:rsidRPr="002E0024" w:rsidRDefault="00670641" w:rsidP="002E0024">
      <w:pPr>
        <w:suppressAutoHyphens/>
        <w:ind w:firstLine="0"/>
        <w:jc w:val="center"/>
      </w:pPr>
    </w:p>
    <w:p w:rsidR="00670641" w:rsidRPr="002E0024" w:rsidRDefault="00670641" w:rsidP="002E0024">
      <w:pPr>
        <w:suppressAutoHyphens/>
        <w:ind w:firstLine="0"/>
        <w:jc w:val="center"/>
      </w:pPr>
    </w:p>
    <w:p w:rsidR="00670641" w:rsidRPr="002E0024" w:rsidRDefault="00670641" w:rsidP="002E0024">
      <w:pPr>
        <w:suppressAutoHyphens/>
        <w:ind w:firstLine="0"/>
        <w:jc w:val="center"/>
      </w:pPr>
      <w:r w:rsidRPr="002E0024">
        <w:t>Воронеж</w:t>
      </w:r>
    </w:p>
    <w:p w:rsidR="002E0024" w:rsidRDefault="00670641" w:rsidP="002E0024">
      <w:pPr>
        <w:suppressAutoHyphens/>
        <w:ind w:firstLine="0"/>
        <w:jc w:val="center"/>
      </w:pPr>
      <w:r w:rsidRPr="002E0024">
        <w:t>2010</w:t>
      </w:r>
    </w:p>
    <w:p w:rsidR="00585560" w:rsidRPr="002E0024" w:rsidRDefault="002E0024" w:rsidP="007F4DEA">
      <w:pPr>
        <w:suppressAutoHyphens/>
        <w:ind w:firstLine="709"/>
        <w:jc w:val="left"/>
      </w:pPr>
      <w:r>
        <w:br w:type="page"/>
      </w:r>
      <w:r w:rsidR="00670641" w:rsidRPr="002E0024">
        <w:t>Содержание</w:t>
      </w:r>
    </w:p>
    <w:p w:rsidR="00670641" w:rsidRPr="002E0024" w:rsidRDefault="00670641" w:rsidP="007F4DEA">
      <w:pPr>
        <w:suppressAutoHyphens/>
        <w:ind w:firstLine="709"/>
        <w:jc w:val="left"/>
      </w:pPr>
    </w:p>
    <w:p w:rsidR="00670641" w:rsidRPr="002E0024" w:rsidRDefault="007F4DEA" w:rsidP="007F4DEA">
      <w:pPr>
        <w:suppressAutoHyphens/>
        <w:ind w:firstLine="0"/>
        <w:jc w:val="left"/>
      </w:pPr>
      <w:r>
        <w:t xml:space="preserve">1. </w:t>
      </w:r>
      <w:r w:rsidR="00670641" w:rsidRPr="002E0024">
        <w:t>Введение</w:t>
      </w:r>
    </w:p>
    <w:p w:rsidR="00670641" w:rsidRPr="002E0024" w:rsidRDefault="007F4DEA" w:rsidP="007F4DEA">
      <w:pPr>
        <w:suppressAutoHyphens/>
        <w:ind w:firstLine="0"/>
        <w:jc w:val="left"/>
      </w:pPr>
      <w:r>
        <w:t xml:space="preserve">2. </w:t>
      </w:r>
      <w:r w:rsidR="00670641" w:rsidRPr="002E0024">
        <w:t>Представление о личности в психосинтезе</w:t>
      </w:r>
    </w:p>
    <w:p w:rsidR="00670641" w:rsidRPr="002E0024" w:rsidRDefault="007F4DEA" w:rsidP="007F4DEA">
      <w:pPr>
        <w:suppressAutoHyphens/>
        <w:ind w:firstLine="0"/>
        <w:jc w:val="left"/>
      </w:pPr>
      <w:r>
        <w:t xml:space="preserve">3. </w:t>
      </w:r>
      <w:r w:rsidR="00670641" w:rsidRPr="002E0024">
        <w:t>Элементы психосинтеза</w:t>
      </w:r>
    </w:p>
    <w:p w:rsidR="00670641" w:rsidRPr="002E0024" w:rsidRDefault="007F4DEA" w:rsidP="007F4DEA">
      <w:pPr>
        <w:suppressAutoHyphens/>
        <w:ind w:firstLine="0"/>
        <w:jc w:val="left"/>
      </w:pPr>
      <w:r>
        <w:t xml:space="preserve">4. </w:t>
      </w:r>
      <w:r w:rsidR="00670641" w:rsidRPr="002E0024">
        <w:t>Принцип творческого развития как основа психосинтеза</w:t>
      </w:r>
    </w:p>
    <w:p w:rsidR="00D10077" w:rsidRPr="002E0024" w:rsidRDefault="007F4DEA" w:rsidP="007F4DEA">
      <w:pPr>
        <w:suppressAutoHyphens/>
        <w:ind w:firstLine="0"/>
        <w:jc w:val="left"/>
      </w:pPr>
      <w:r>
        <w:t xml:space="preserve">5. </w:t>
      </w:r>
      <w:r w:rsidR="00D10077" w:rsidRPr="002E0024">
        <w:t>Заключение</w:t>
      </w:r>
    </w:p>
    <w:p w:rsidR="00670641" w:rsidRPr="002E0024" w:rsidRDefault="007F4DEA" w:rsidP="007F4DEA">
      <w:pPr>
        <w:suppressAutoHyphens/>
        <w:ind w:firstLine="0"/>
        <w:jc w:val="left"/>
      </w:pPr>
      <w:r>
        <w:t xml:space="preserve">6. </w:t>
      </w:r>
      <w:r w:rsidR="00D10077" w:rsidRPr="002E0024">
        <w:t>Список используемой литературы</w:t>
      </w:r>
    </w:p>
    <w:p w:rsidR="00670641" w:rsidRPr="002E0024" w:rsidRDefault="00670641" w:rsidP="007F4DEA">
      <w:pPr>
        <w:suppressAutoHyphens/>
        <w:ind w:firstLine="0"/>
        <w:jc w:val="left"/>
      </w:pPr>
    </w:p>
    <w:p w:rsidR="00670641" w:rsidRDefault="002E0024" w:rsidP="007F4DEA">
      <w:pPr>
        <w:suppressAutoHyphens/>
        <w:ind w:firstLine="709"/>
        <w:jc w:val="left"/>
      </w:pPr>
      <w:r>
        <w:br w:type="page"/>
      </w:r>
      <w:r w:rsidR="007F4DEA">
        <w:t xml:space="preserve">1. </w:t>
      </w:r>
      <w:r w:rsidR="00670641" w:rsidRPr="002E0024">
        <w:t>Введение</w:t>
      </w:r>
    </w:p>
    <w:p w:rsidR="007F4DEA" w:rsidRPr="002E0024" w:rsidRDefault="007F4DEA" w:rsidP="007F4DEA">
      <w:pPr>
        <w:suppressAutoHyphens/>
        <w:ind w:firstLine="709"/>
        <w:jc w:val="left"/>
      </w:pPr>
    </w:p>
    <w:p w:rsidR="00FB62AB" w:rsidRPr="002E0024" w:rsidRDefault="00FB62AB" w:rsidP="002E0024">
      <w:pPr>
        <w:suppressAutoHyphens/>
        <w:ind w:firstLine="709"/>
      </w:pPr>
      <w:r w:rsidRPr="002E0024">
        <w:t>Психосинтез представляет собой динамическую концепцию психической жизни человека (непрерывное взаимодействие и борьба множества разных, в том числе противодействующих сил с объединяющим центром, который постоянно пытается управлять ими, согласовывать между собой и использовать). Познавая свой внутренний мир, человек может стать хозяином своей жизни, развить свои способности, обнаружить свою истинную духовную природу.</w:t>
      </w:r>
    </w:p>
    <w:p w:rsidR="006B7D31" w:rsidRPr="002E0024" w:rsidRDefault="006B7D31" w:rsidP="002E0024">
      <w:pPr>
        <w:suppressAutoHyphens/>
        <w:ind w:firstLine="709"/>
      </w:pPr>
      <w:r w:rsidRPr="002E0024">
        <w:t>Слово психосинтез и сходные с ним выражения употребляли многие психологи и психиатры. В области психотерапии это прежде всего Жане, который говорил о «ментальном синтезе», затем Безола, Нотра, Бьер, Деджонье, Трюб; о синтезирующей функции эго говорит и Фрейд. Однако «синтез» означает для всех упомянутых авторов лишь «исцеление функциональной диссоциации», то есть восстановление состояния, предшествовавшего расщеплению, диссоциации психических процессов в результате психологической травмы или серьезного конфликта.</w:t>
      </w:r>
    </w:p>
    <w:p w:rsidR="006B7D31" w:rsidRPr="002E0024" w:rsidRDefault="006B7D31" w:rsidP="002E0024">
      <w:pPr>
        <w:suppressAutoHyphens/>
        <w:ind w:firstLine="709"/>
      </w:pPr>
      <w:r w:rsidRPr="002E0024">
        <w:t>Другие авторы, в частности, Юнг, Медер, Карузо, Стокер и Кречмер, употребляют слова синтез, психосинтез, синтез существования и синтетическая психотерапия в более широком и глубоком смысле, подразумевая развитие целостной и гармоничной личности, в том числе сознательной и бессознательной ее частей.</w:t>
      </w:r>
    </w:p>
    <w:p w:rsidR="006B7D31" w:rsidRPr="002E0024" w:rsidRDefault="0062585F" w:rsidP="002E0024">
      <w:pPr>
        <w:suppressAutoHyphens/>
        <w:ind w:firstLine="709"/>
      </w:pPr>
      <w:r w:rsidRPr="002E0024">
        <w:t>Последовательно разрабатываемая Роберто Ассаджолли (начиная с 1910 г. — прим. перев.) концепция и практика психосинтеза включает в себя идеи упомянутых выше авторов, однако носит более всеобъемлющий характер, будучи в то же время более определенной и технологичной.</w:t>
      </w:r>
    </w:p>
    <w:p w:rsidR="00FB62AB" w:rsidRPr="002E0024" w:rsidRDefault="00FB62AB" w:rsidP="002E0024">
      <w:pPr>
        <w:suppressAutoHyphens/>
        <w:ind w:firstLine="709"/>
      </w:pPr>
    </w:p>
    <w:p w:rsidR="00FB62AB" w:rsidRDefault="007F4DEA" w:rsidP="007F4DEA">
      <w:pPr>
        <w:suppressAutoHyphens/>
        <w:ind w:firstLine="709"/>
        <w:jc w:val="left"/>
      </w:pPr>
      <w:r>
        <w:br w:type="page"/>
        <w:t xml:space="preserve">2. </w:t>
      </w:r>
      <w:r w:rsidR="00FB62AB" w:rsidRPr="002E0024">
        <w:t>Представление о личности в психосинтезе</w:t>
      </w:r>
    </w:p>
    <w:p w:rsidR="007F4DEA" w:rsidRPr="002E0024" w:rsidRDefault="007F4DEA" w:rsidP="007F4DEA">
      <w:pPr>
        <w:suppressAutoHyphens/>
        <w:ind w:firstLine="709"/>
        <w:jc w:val="left"/>
      </w:pPr>
    </w:p>
    <w:p w:rsidR="00FB62AB" w:rsidRPr="002E0024" w:rsidRDefault="00FB62AB" w:rsidP="002E0024">
      <w:pPr>
        <w:suppressAutoHyphens/>
        <w:ind w:firstLine="709"/>
      </w:pPr>
      <w:r w:rsidRPr="002E0024">
        <w:t>Структура личности, или «карта внутреннего мира», по Ассаджиоли, состоит</w:t>
      </w:r>
      <w:r w:rsidR="00DC44DC" w:rsidRPr="002E0024">
        <w:t xml:space="preserve"> из низшего бессознательного, среднего бессознательного</w:t>
      </w:r>
      <w:r w:rsidRPr="002E0024">
        <w:t>, высшего бес</w:t>
      </w:r>
      <w:r w:rsidR="00DC44DC" w:rsidRPr="002E0024">
        <w:t>сознательного, поля сознания, сознательного Я, высшего Я</w:t>
      </w:r>
      <w:r w:rsidRPr="002E0024">
        <w:t xml:space="preserve"> и коллективно</w:t>
      </w:r>
      <w:r w:rsidR="00DC44DC" w:rsidRPr="002E0024">
        <w:t>го бессознательного</w:t>
      </w:r>
      <w:r w:rsidRPr="002E0024">
        <w:t xml:space="preserve">. </w:t>
      </w:r>
    </w:p>
    <w:p w:rsidR="00FB62AB" w:rsidRPr="002E0024" w:rsidRDefault="00FB62AB" w:rsidP="002E0024">
      <w:pPr>
        <w:suppressAutoHyphens/>
        <w:ind w:firstLine="709"/>
      </w:pPr>
      <w:r w:rsidRPr="002E0024">
        <w:t xml:space="preserve">Низшее бессознательное представляет собой наиболее примитивную часть нашей личности. В него входят простейшие формы психической деятельности, управляющие жизнью тела; основные влечения и примитивные побуждения; многочисленные комплексы, несущие сильный эмоциональный заряд; образцы кошмарных сновидений и фантазий; неконтролируемые парапсихические процессы. </w:t>
      </w:r>
    </w:p>
    <w:p w:rsidR="00FB62AB" w:rsidRPr="002E0024" w:rsidRDefault="00FB62AB" w:rsidP="002E0024">
      <w:pPr>
        <w:suppressAutoHyphens/>
        <w:ind w:firstLine="709"/>
      </w:pPr>
      <w:r w:rsidRPr="002E0024">
        <w:t xml:space="preserve">Среднее бессознательное (предсознательное) — область, где пребывают все психические навыки и состояния. Здесь происходит усвоение полученного опыта, зарождаются и созревают плоды нашего ума. Среднее бессознательное и сознание тесно связаны между собой и могут спонтанно переходить друг в друга. </w:t>
      </w:r>
    </w:p>
    <w:p w:rsidR="00FB62AB" w:rsidRPr="002E0024" w:rsidRDefault="00FB62AB" w:rsidP="002E0024">
      <w:pPr>
        <w:suppressAutoHyphens/>
        <w:ind w:firstLine="709"/>
      </w:pPr>
      <w:r w:rsidRPr="002E0024">
        <w:t xml:space="preserve">Высшее бессознательное (супербессознательное) — область формирования и источник вдохновения, творчества, героизма, альтруизма и других высших чувств. Здесь же, по мнению Ассаджиоли, зарождаются и сосредоточиваются высшие парапсихические функции и духовная энергия. </w:t>
      </w:r>
    </w:p>
    <w:p w:rsidR="00FB62AB" w:rsidRPr="002E0024" w:rsidRDefault="00FB62AB" w:rsidP="002E0024">
      <w:pPr>
        <w:suppressAutoHyphens/>
        <w:ind w:firstLine="709"/>
      </w:pPr>
      <w:r w:rsidRPr="002E0024">
        <w:t xml:space="preserve">Нельзя говорить, что низшее бессознательное «хуже» высшего. Просто низшее бессознательное — это начало, основание, а супербессознательное — это резерв развития личности. </w:t>
      </w:r>
    </w:p>
    <w:p w:rsidR="00FB62AB" w:rsidRPr="002E0024" w:rsidRDefault="00FB62AB" w:rsidP="002E0024">
      <w:pPr>
        <w:suppressAutoHyphens/>
        <w:ind w:firstLine="709"/>
      </w:pPr>
      <w:r w:rsidRPr="002E0024">
        <w:t xml:space="preserve">Поле сознания — это непосредственно осознаваемая нами часть личности. Это непрерывный поток ощущений, мыслей, желаний, доступных нашему наблюдению и анализу. </w:t>
      </w:r>
    </w:p>
    <w:p w:rsidR="00FB62AB" w:rsidRPr="002E0024" w:rsidRDefault="00FB62AB" w:rsidP="002E0024">
      <w:pPr>
        <w:suppressAutoHyphens/>
        <w:ind w:firstLine="709"/>
      </w:pPr>
      <w:r w:rsidRPr="002E0024">
        <w:t xml:space="preserve">Сознательное Я — это центр нашего сознания, но это не есть осознаваемая нами часть личности (поле сознания). Ассаджиоли так подчеркивает эту разницу: «Существующее между ними различие в каком-то смысле напоминает различие между освещенной зоной экрана и проецируемыми на ней изображениями». Именно этот элемент личности Ассаджиоли называет Эго. </w:t>
      </w:r>
    </w:p>
    <w:p w:rsidR="00833FC2" w:rsidRPr="002E0024" w:rsidRDefault="00FB62AB" w:rsidP="002E0024">
      <w:pPr>
        <w:suppressAutoHyphens/>
        <w:ind w:firstLine="709"/>
      </w:pPr>
      <w:r w:rsidRPr="002E0024">
        <w:t>Высшее Я— наша истинная сущность. Сознательное Я изменяется или исчезает при нарушении сознания (кома, обморок, наркоз, состояние гипноза и т. д.). Высшее Я не изменяется и не исчезает. Поэтому Ассаджиоли называет его истинным Я и считает, что именно из него после глубокого сна, обморока или наркоза Я снова возвращается в «поле сознания», т. е. снова начинает осознаваться нами.</w:t>
      </w:r>
    </w:p>
    <w:p w:rsidR="00833FC2" w:rsidRPr="002E0024" w:rsidRDefault="00833FC2" w:rsidP="007F4DEA">
      <w:pPr>
        <w:numPr>
          <w:ilvl w:val="0"/>
          <w:numId w:val="5"/>
        </w:numPr>
        <w:tabs>
          <w:tab w:val="left" w:pos="709"/>
        </w:tabs>
        <w:suppressAutoHyphens/>
        <w:ind w:left="0" w:firstLine="709"/>
      </w:pPr>
      <w:r w:rsidRPr="002E0024">
        <w:t>коллективное бессознательное. Между человеком и другими людьми все время протекают процессы «психического проникновения».</w:t>
      </w:r>
    </w:p>
    <w:p w:rsidR="00833FC2" w:rsidRPr="002E0024" w:rsidRDefault="00833FC2" w:rsidP="007F4DEA">
      <w:pPr>
        <w:numPr>
          <w:ilvl w:val="0"/>
          <w:numId w:val="5"/>
        </w:numPr>
        <w:tabs>
          <w:tab w:val="left" w:pos="709"/>
        </w:tabs>
        <w:suppressAutoHyphens/>
        <w:ind w:left="0" w:firstLine="709"/>
      </w:pPr>
      <w:r w:rsidRPr="002E0024">
        <w:t>воля; с помощью воли «Я» может управлять своими психическими функциями.</w:t>
      </w:r>
    </w:p>
    <w:p w:rsidR="00833FC2" w:rsidRPr="002E0024" w:rsidRDefault="00833FC2" w:rsidP="007F4DEA">
      <w:pPr>
        <w:numPr>
          <w:ilvl w:val="0"/>
          <w:numId w:val="5"/>
        </w:numPr>
        <w:tabs>
          <w:tab w:val="left" w:pos="709"/>
        </w:tabs>
        <w:suppressAutoHyphens/>
        <w:ind w:left="0" w:firstLine="709"/>
      </w:pPr>
      <w:r w:rsidRPr="002E0024">
        <w:t>ощущения</w:t>
      </w:r>
    </w:p>
    <w:p w:rsidR="00833FC2" w:rsidRPr="002E0024" w:rsidRDefault="00833FC2" w:rsidP="007F4DEA">
      <w:pPr>
        <w:numPr>
          <w:ilvl w:val="0"/>
          <w:numId w:val="5"/>
        </w:numPr>
        <w:tabs>
          <w:tab w:val="left" w:pos="709"/>
        </w:tabs>
        <w:suppressAutoHyphens/>
        <w:ind w:left="0" w:firstLine="709"/>
      </w:pPr>
      <w:r w:rsidRPr="002E0024">
        <w:t>эмоции-чувства</w:t>
      </w:r>
    </w:p>
    <w:p w:rsidR="00833FC2" w:rsidRPr="002E0024" w:rsidRDefault="00833FC2" w:rsidP="007F4DEA">
      <w:pPr>
        <w:numPr>
          <w:ilvl w:val="0"/>
          <w:numId w:val="5"/>
        </w:numPr>
        <w:tabs>
          <w:tab w:val="left" w:pos="709"/>
        </w:tabs>
        <w:suppressAutoHyphens/>
        <w:ind w:left="0" w:firstLine="709"/>
      </w:pPr>
      <w:r w:rsidRPr="002E0024">
        <w:t>импульсы-желания</w:t>
      </w:r>
    </w:p>
    <w:p w:rsidR="00833FC2" w:rsidRPr="002E0024" w:rsidRDefault="00833FC2" w:rsidP="007F4DEA">
      <w:pPr>
        <w:numPr>
          <w:ilvl w:val="0"/>
          <w:numId w:val="5"/>
        </w:numPr>
        <w:tabs>
          <w:tab w:val="left" w:pos="709"/>
        </w:tabs>
        <w:suppressAutoHyphens/>
        <w:ind w:left="0" w:firstLine="709"/>
      </w:pPr>
      <w:r w:rsidRPr="002E0024">
        <w:t>воображение</w:t>
      </w:r>
    </w:p>
    <w:p w:rsidR="00833FC2" w:rsidRPr="002E0024" w:rsidRDefault="00833FC2" w:rsidP="007F4DEA">
      <w:pPr>
        <w:numPr>
          <w:ilvl w:val="0"/>
          <w:numId w:val="5"/>
        </w:numPr>
        <w:tabs>
          <w:tab w:val="left" w:pos="709"/>
        </w:tabs>
        <w:suppressAutoHyphens/>
        <w:ind w:left="0" w:firstLine="709"/>
      </w:pPr>
      <w:r w:rsidRPr="002E0024">
        <w:t>мышление</w:t>
      </w:r>
    </w:p>
    <w:p w:rsidR="00833FC2" w:rsidRPr="002E0024" w:rsidRDefault="00833FC2" w:rsidP="007F4DEA">
      <w:pPr>
        <w:numPr>
          <w:ilvl w:val="0"/>
          <w:numId w:val="5"/>
        </w:numPr>
        <w:tabs>
          <w:tab w:val="left" w:pos="709"/>
        </w:tabs>
        <w:suppressAutoHyphens/>
        <w:ind w:left="0" w:firstLine="709"/>
      </w:pPr>
      <w:r w:rsidRPr="002E0024">
        <w:t>интуиция</w:t>
      </w:r>
    </w:p>
    <w:p w:rsidR="00833FC2" w:rsidRPr="002E0024" w:rsidRDefault="00833FC2" w:rsidP="007F4DEA">
      <w:pPr>
        <w:numPr>
          <w:ilvl w:val="0"/>
          <w:numId w:val="5"/>
        </w:numPr>
        <w:tabs>
          <w:tab w:val="left" w:pos="709"/>
        </w:tabs>
        <w:suppressAutoHyphens/>
        <w:ind w:left="0" w:firstLine="709"/>
      </w:pPr>
      <w:r w:rsidRPr="002E0024">
        <w:t>субличности – психологические образования, подобные живым существам, сосуществующие в общем пространстве личности. Каждая субличность ведет собственный стиль жизни, имеет свои собственные движущие желания, мотивы, чувства, поступки, модель мира.</w:t>
      </w:r>
      <w:r w:rsidR="002E0024" w:rsidRPr="002E0024">
        <w:t xml:space="preserve"> </w:t>
      </w:r>
    </w:p>
    <w:p w:rsidR="00FB62AB" w:rsidRPr="002E0024" w:rsidRDefault="00FB62AB" w:rsidP="002E0024">
      <w:pPr>
        <w:suppressAutoHyphens/>
        <w:ind w:firstLine="709"/>
      </w:pPr>
      <w:r w:rsidRPr="002E0024">
        <w:t xml:space="preserve">Сам Ассаджиоли пишет: «В действительности нет двух Я, двух независимых и обособленных существ. Есть только Я, которое проявляется на разных уровнях сознательности и самопостижения». </w:t>
      </w:r>
    </w:p>
    <w:p w:rsidR="00FB62AB" w:rsidRPr="002E0024" w:rsidRDefault="00FB62AB" w:rsidP="002E0024">
      <w:pPr>
        <w:suppressAutoHyphens/>
        <w:ind w:firstLine="709"/>
      </w:pPr>
      <w:r w:rsidRPr="002E0024">
        <w:t>Осознание персонального Я</w:t>
      </w:r>
      <w:r w:rsidR="00D919C1">
        <w:t xml:space="preserve"> </w:t>
      </w:r>
      <w:r w:rsidRPr="002E0024">
        <w:t>— условие психического здоровья, реализация трансперсонального Я</w:t>
      </w:r>
      <w:r w:rsidR="00D919C1">
        <w:t xml:space="preserve"> </w:t>
      </w:r>
      <w:r w:rsidRPr="002E0024">
        <w:t xml:space="preserve">— признак духовного совершенства. </w:t>
      </w:r>
    </w:p>
    <w:p w:rsidR="00670641" w:rsidRPr="002E0024" w:rsidRDefault="007F4DEA" w:rsidP="007F4DEA">
      <w:pPr>
        <w:suppressAutoHyphens/>
        <w:ind w:firstLine="709"/>
        <w:jc w:val="left"/>
      </w:pPr>
      <w:r>
        <w:br w:type="page"/>
        <w:t xml:space="preserve">3. </w:t>
      </w:r>
      <w:r w:rsidR="00833FC2" w:rsidRPr="002E0024">
        <w:t>Элементы психосинтеза</w:t>
      </w:r>
    </w:p>
    <w:p w:rsidR="007F4DEA" w:rsidRDefault="007F4DEA" w:rsidP="007F4DEA">
      <w:pPr>
        <w:suppressAutoHyphens/>
        <w:ind w:firstLine="709"/>
        <w:jc w:val="left"/>
      </w:pPr>
    </w:p>
    <w:p w:rsidR="00357A30" w:rsidRPr="002E0024" w:rsidRDefault="00357A30" w:rsidP="002E0024">
      <w:pPr>
        <w:suppressAutoHyphens/>
        <w:ind w:firstLine="709"/>
      </w:pPr>
      <w:r w:rsidRPr="002E0024">
        <w:t xml:space="preserve">Истоки психосинтеза личности лежат в работах итальянского психиатра Р. Ассаджиоли, который выделил три основных элемента психосинтеза: радость, творчество и волю. Гроф пишет, что картография Ассаджиоли имеет некоторое сходство с моделью Юнга, так как включает духовные области и коллективные элементы психики. Согласно теории психосинтеза Ассаджиоли, низшее бессознательное управляет базовыми психологическими активностями (инстинктивными потребностями и эмоциональными комплексами). Среднее бессознательное, ассимилирующее опыт, соответствует в общих чертах подсознанию Фрейда. Сфера сверхсознания – это местонахождение высших чувств и творческих способностей, таких как, например, интуиция и вдохновение. Эта сфера, где группируются все факторы творчества. </w:t>
      </w:r>
    </w:p>
    <w:p w:rsidR="00357A30" w:rsidRPr="002E0024" w:rsidRDefault="00357A30" w:rsidP="002E0024">
      <w:pPr>
        <w:suppressAutoHyphens/>
        <w:ind w:firstLine="709"/>
      </w:pPr>
      <w:r w:rsidRPr="002E0024">
        <w:t>Идея Ассаджиоли о том, что за творческие способности человека отвечает сфера сверхсознания выходит за пределы обеих теорий и Фрейда, и Юнга, которые ищут источники творческих способностей в личном бессознательном и коллективном бессознательном. Поскольку согласно Ассаджиоли, поле сознания включает анализируемые чувства, мысли и побуждения, то это поле представляет сознательную самость, а высшая самость – это аспект индивидуальности, который и является определяющим в любом виде творчества. Ряд компонентов модели психики Ассаджиоли входит в коллективное бессознательное.</w:t>
      </w:r>
    </w:p>
    <w:p w:rsidR="005A6C22" w:rsidRPr="002E0024" w:rsidRDefault="005A6C22" w:rsidP="002E0024">
      <w:pPr>
        <w:suppressAutoHyphens/>
        <w:ind w:firstLine="709"/>
      </w:pPr>
      <w:r w:rsidRPr="002E0024">
        <w:t xml:space="preserve">Важным элементом психосинтеза Ассаджиоли является понятие субличностей – динамических энергетически-смысловых подструктур, которые обладают относительно независимым существованием. Субличность –совокупность установок, поведенческих стереотипов, влечений, мнений, которая обретает целостную различимую форму в сознании человека. Каждая субличность обладает энергией, т.е. это не только смысловое, но энергетическое образование. Каждая субличность строится на основе какого-то желания целостной личности, выражает какие-то жизненно важные желания и цели человека. Субличности по мнению Ассаджиоли становятся вредными только тогда, когда контролируют человека. Один из основных принципов концепции Ассаджиоли состоит в том, что « не зная и не понимая себя, нельзя управлять собой». Чтобы постичь истинное «Я», высшее «Я», необходимо осуществить терапевтический процесс психосинтеза, который включает четыре стадии: 1) глубокое познание своей личности; 2) достижение контроля над различными элементами личности; 3) постижение своего истинного «Я», выявление или создание объединяющего центра, в результате чего подняться отличного «Я» к высшему «Я» ; 4) психосинтез, формирование или перестройка личности вокруг нового центра. Человек должен осознать, что он не равняется эмоциям, не равняется мыслям, не равняется телу, не равняется ощущениям, что он есть центр чистого сознания и чистой воли, и поэтому способен управлять и эмоциями, и мыслями, и телом, и субличностями. </w:t>
      </w:r>
    </w:p>
    <w:p w:rsidR="00833FC2" w:rsidRPr="002E0024" w:rsidRDefault="00833FC2" w:rsidP="007F4DEA">
      <w:pPr>
        <w:suppressAutoHyphens/>
        <w:ind w:firstLine="709"/>
        <w:jc w:val="left"/>
      </w:pPr>
    </w:p>
    <w:p w:rsidR="0011046D" w:rsidRPr="002E0024" w:rsidRDefault="007F4DEA" w:rsidP="007F4DEA">
      <w:pPr>
        <w:suppressAutoHyphens/>
        <w:ind w:firstLine="709"/>
        <w:jc w:val="left"/>
      </w:pPr>
      <w:r>
        <w:t xml:space="preserve">4. </w:t>
      </w:r>
      <w:r w:rsidR="005A6C22" w:rsidRPr="002E0024">
        <w:t>Принцип</w:t>
      </w:r>
      <w:r w:rsidR="0011046D" w:rsidRPr="002E0024">
        <w:t>ы</w:t>
      </w:r>
      <w:r w:rsidR="005A6C22" w:rsidRPr="002E0024">
        <w:t xml:space="preserve"> </w:t>
      </w:r>
      <w:r w:rsidR="0011046D" w:rsidRPr="002E0024">
        <w:t xml:space="preserve">творческого развития как основа </w:t>
      </w:r>
      <w:r w:rsidR="005A6C22" w:rsidRPr="002E0024">
        <w:t>психосинтеза</w:t>
      </w:r>
    </w:p>
    <w:p w:rsidR="007F4DEA" w:rsidRDefault="007F4DEA" w:rsidP="007F4DEA">
      <w:pPr>
        <w:suppressAutoHyphens/>
        <w:ind w:firstLine="709"/>
        <w:jc w:val="left"/>
      </w:pPr>
    </w:p>
    <w:p w:rsidR="0011046D" w:rsidRPr="002E0024" w:rsidRDefault="007F4DEA" w:rsidP="002E0024">
      <w:pPr>
        <w:suppressAutoHyphens/>
        <w:ind w:firstLine="709"/>
      </w:pPr>
      <w:r>
        <w:t>Т</w:t>
      </w:r>
      <w:r w:rsidR="0011046D" w:rsidRPr="002E0024">
        <w:t xml:space="preserve">ри основополагающих принципа творческого развития автономного психонейрофизиологического функционального комплекса, которые ассоциативно напоминают три знаменитых закона движения Ньютона. </w:t>
      </w:r>
    </w:p>
    <w:p w:rsidR="0011046D" w:rsidRPr="002E0024" w:rsidRDefault="0011046D" w:rsidP="002E0024">
      <w:pPr>
        <w:suppressAutoHyphens/>
        <w:ind w:firstLine="709"/>
      </w:pPr>
      <w:r w:rsidRPr="002E0024">
        <w:t>Первый принцип: автономный психонейрофизиологический функциональный комплекс высокоодаренной творческой личности находится в состоянии созерцательного покоя или равномерного развития смысловых структур в априори выбранном актуальном для этой личности направлении. Созерцательный покой необходим для накопления творческих сил в ожидании момента, когда начинается интенсивная деятельность в автономном комплексе. Творчество периодично по своей глубокой внутренней сущности. Периоды равномерного осмысления жизни у гения, периоды созерцания сменяются периодами бурлящих в его автономном творческом комплексе сил. Это особое ожидание будущей борьбы с самим собой и с силами, стремящимися сделать только созерцание без интенсивной деятельности основным смыслом жизни творческой личности.</w:t>
      </w:r>
    </w:p>
    <w:p w:rsidR="0011046D" w:rsidRPr="002E0024" w:rsidRDefault="0011046D" w:rsidP="002E0024">
      <w:pPr>
        <w:suppressAutoHyphens/>
        <w:ind w:firstLine="709"/>
      </w:pPr>
      <w:r w:rsidRPr="002E0024">
        <w:t xml:space="preserve">Второй принцип: изменение состояния автономного психонейрофизиологического функционального комплекса пропорционально внутренней или внешней силе, которая запускает механизм всех факторов творчества и направлена как в сторону синтеза этих факторов, так и в сторону перемещения вектора этих факторов в область гениальности. </w:t>
      </w:r>
    </w:p>
    <w:p w:rsidR="0011046D" w:rsidRPr="002E0024" w:rsidRDefault="0011046D" w:rsidP="002E0024">
      <w:pPr>
        <w:suppressAutoHyphens/>
        <w:ind w:firstLine="709"/>
      </w:pPr>
      <w:r w:rsidRPr="002E0024">
        <w:t>Третий принцип: действие любого фактора творчества находит себе противодействие внутри автономного психонейрофизиологического функционального комплекса. Имеется два вида противодействия. Первое противодействие</w:t>
      </w:r>
      <w:r w:rsidR="002E0024" w:rsidRPr="002E0024">
        <w:t xml:space="preserve"> </w:t>
      </w:r>
      <w:r w:rsidRPr="002E0024">
        <w:t>направлено на разъединение факторов творчества. Второе есть появление другого фактора с вектором действия противоположным первому. Так, стремление изменить направление развития смысловых структур</w:t>
      </w:r>
      <w:r w:rsidR="002E0024" w:rsidRPr="002E0024">
        <w:t xml:space="preserve"> </w:t>
      </w:r>
      <w:r w:rsidRPr="002E0024">
        <w:t xml:space="preserve">встречает сопротивление устоявшейся системы и сопротивление прежних структур, стабильно запечатленных в сознании. Спонтанность фантазии тормозится устоявшимися логическими связями в привычных образах старого. Чувство новизны должно преодолевать психическую энергию, заключенную в привычных стереотипах, а красота идеи, возникшей в одном из вариантов развития, наталкивается на бесконечное число других вариантов, не давая, утвердится лучшей и непрерывно, порождая сомнение. И наиболее яркий пример – это противодействие противоположно направленной внешней силы: чем более неординарна новая идея, тем большее сопротивление она встречает в обществе. </w:t>
      </w:r>
    </w:p>
    <w:p w:rsidR="0011046D" w:rsidRPr="002E0024" w:rsidRDefault="0011046D" w:rsidP="002E0024">
      <w:pPr>
        <w:suppressAutoHyphens/>
        <w:ind w:firstLine="709"/>
      </w:pPr>
      <w:r w:rsidRPr="002E0024">
        <w:t>Философия этих принципов заключается в динамическом творческом противоборстве всех духовных и физических сил творца, так необходимом для создания выдающихся творений. Следствий из этих принципов много. Одно из них говорит, что автономный психонейрофизиологический функциональный комплекс у гения есть центр всей его духовной и физической жизни, и победа синтезирующих сил или победа разъединяющих сил приближает его к намеченным целям или удаляет его от них.</w:t>
      </w:r>
      <w:r w:rsidR="002E0024" w:rsidRPr="002E0024">
        <w:t xml:space="preserve"> </w:t>
      </w:r>
    </w:p>
    <w:p w:rsidR="0011046D" w:rsidRPr="002E0024" w:rsidRDefault="0011046D" w:rsidP="002E0024">
      <w:pPr>
        <w:suppressAutoHyphens/>
        <w:ind w:firstLine="709"/>
      </w:pPr>
    </w:p>
    <w:p w:rsidR="00D67077" w:rsidRDefault="007F4DEA" w:rsidP="007F4DEA">
      <w:pPr>
        <w:suppressAutoHyphens/>
        <w:ind w:firstLine="709"/>
        <w:jc w:val="left"/>
      </w:pPr>
      <w:r>
        <w:br w:type="page"/>
      </w:r>
      <w:r w:rsidR="00900314" w:rsidRPr="002E0024">
        <w:t>Заключение</w:t>
      </w:r>
    </w:p>
    <w:p w:rsidR="007F4DEA" w:rsidRPr="002E0024" w:rsidRDefault="007F4DEA" w:rsidP="007F4DEA">
      <w:pPr>
        <w:suppressAutoHyphens/>
        <w:ind w:firstLine="709"/>
        <w:jc w:val="left"/>
      </w:pPr>
    </w:p>
    <w:p w:rsidR="00900314" w:rsidRPr="002E0024" w:rsidRDefault="00900314" w:rsidP="002E0024">
      <w:pPr>
        <w:suppressAutoHyphens/>
        <w:ind w:firstLine="709"/>
      </w:pPr>
      <w:r w:rsidRPr="002E0024">
        <w:t>Психосинтез – частное выражение более широкого принципа, общего закона межличностного и космического синтеза. Это – метод психологического развития и самореализации для тех, кто не хочет оставаться рабом своих иллюзий или внешних влияний, кто не хочет быть послушным участником происходящей в нем игры внутренних сил, кто решил стать полноценным хозяином своей жизни. Это метод лечения психологических и психосоматических расстройств, когда их причиной является глубокий и сложный конфликт между различными группами сознательных и бессознательных сил, или же когда они происходят в результате глубинных и мучительных кризисов, часто предшествующих этапу самореализации. Это – метод целостного воспитания детей и подростков, здесь уделяется внимание не только развитию у них различных способностей, идет помощь ребенку в раскрытии и реализации истинной духовной природы и, как результат– создание светлой, гармонической, жизнеспособной личности.</w:t>
      </w:r>
    </w:p>
    <w:p w:rsidR="00900314" w:rsidRPr="002E0024" w:rsidRDefault="00900314" w:rsidP="002E0024">
      <w:pPr>
        <w:suppressAutoHyphens/>
        <w:ind w:firstLine="709"/>
      </w:pPr>
    </w:p>
    <w:p w:rsidR="00F67CDA" w:rsidRDefault="007F4DEA" w:rsidP="007F4DEA">
      <w:pPr>
        <w:suppressAutoHyphens/>
        <w:ind w:firstLine="709"/>
        <w:jc w:val="left"/>
      </w:pPr>
      <w:r>
        <w:br w:type="page"/>
      </w:r>
      <w:r w:rsidR="00F67CDA" w:rsidRPr="002E0024">
        <w:t>Список используемой литературы</w:t>
      </w:r>
    </w:p>
    <w:p w:rsidR="007F4DEA" w:rsidRPr="002E0024" w:rsidRDefault="007F4DEA" w:rsidP="007F4DEA">
      <w:pPr>
        <w:suppressAutoHyphens/>
        <w:ind w:firstLine="709"/>
        <w:jc w:val="left"/>
      </w:pPr>
    </w:p>
    <w:p w:rsidR="00F67CDA" w:rsidRPr="002E0024" w:rsidRDefault="007F4DEA" w:rsidP="007F4DEA">
      <w:pPr>
        <w:suppressAutoHyphens/>
        <w:ind w:firstLine="0"/>
      </w:pPr>
      <w:r>
        <w:t xml:space="preserve">1. </w:t>
      </w:r>
      <w:r w:rsidR="00F67CDA" w:rsidRPr="002E0024">
        <w:t>Роберто Ассаджоли «Психосинтез: Часть первая: принципы», М; Просвещение; 1996г.</w:t>
      </w:r>
    </w:p>
    <w:p w:rsidR="00F67CDA" w:rsidRPr="002E0024" w:rsidRDefault="00F67CDA" w:rsidP="007F4DEA">
      <w:pPr>
        <w:suppressAutoHyphens/>
        <w:ind w:firstLine="0"/>
      </w:pPr>
      <w:r w:rsidRPr="002E0024">
        <w:t xml:space="preserve">2. «Психосинтез: теория и практика» ред. В.Данченко, М; Наука; </w:t>
      </w:r>
      <w:smartTag w:uri="urn:schemas-microsoft-com:office:smarttags" w:element="metricconverter">
        <w:smartTagPr>
          <w:attr w:name="ProductID" w:val="2004 г"/>
        </w:smartTagPr>
        <w:r w:rsidRPr="002E0024">
          <w:t>2004 г</w:t>
        </w:r>
      </w:smartTag>
      <w:r w:rsidRPr="002E0024">
        <w:t>.</w:t>
      </w:r>
    </w:p>
    <w:p w:rsidR="00F67CDA" w:rsidRPr="002E0024" w:rsidRDefault="00F67CDA" w:rsidP="007F4DEA">
      <w:pPr>
        <w:suppressAutoHyphens/>
        <w:ind w:firstLine="0"/>
      </w:pPr>
      <w:r w:rsidRPr="002E0024">
        <w:t>3. Психосинтез. Принципы и техники М.: Изд-во ЭКСМО-Пресс, 2002</w:t>
      </w:r>
    </w:p>
    <w:p w:rsidR="00F67CDA" w:rsidRPr="002E0024" w:rsidRDefault="00F67CDA" w:rsidP="007F4DEA">
      <w:pPr>
        <w:suppressAutoHyphens/>
        <w:ind w:firstLine="0"/>
        <w:rPr>
          <w:lang w:val="en-US"/>
        </w:rPr>
      </w:pPr>
      <w:r w:rsidRPr="002E0024">
        <w:rPr>
          <w:lang w:val="en-US"/>
        </w:rPr>
        <w:t>4. biblioteka.cc/topic/38530-ishu/page__st__20</w:t>
      </w:r>
    </w:p>
    <w:p w:rsidR="00F67CDA" w:rsidRPr="002E0024" w:rsidRDefault="00F67CDA" w:rsidP="007F4DEA">
      <w:pPr>
        <w:suppressAutoHyphens/>
        <w:ind w:firstLine="0"/>
        <w:rPr>
          <w:lang w:val="en-US"/>
        </w:rPr>
      </w:pPr>
      <w:r w:rsidRPr="002E0024">
        <w:rPr>
          <w:lang w:val="en-US"/>
        </w:rPr>
        <w:t>5. psy.rin.ru/cgi-bin/article.pl?id=808</w:t>
      </w:r>
    </w:p>
    <w:p w:rsidR="00F67CDA" w:rsidRPr="007F4DEA" w:rsidRDefault="00F67CDA" w:rsidP="007F4DEA">
      <w:pPr>
        <w:suppressAutoHyphens/>
        <w:ind w:firstLine="0"/>
        <w:rPr>
          <w:lang w:val="en-US"/>
        </w:rPr>
      </w:pPr>
      <w:r w:rsidRPr="002E0024">
        <w:rPr>
          <w:lang w:val="en-US"/>
        </w:rPr>
        <w:t>6. http://www.s-genius.ru/vse_knigi/psychosynthesis.htm</w:t>
      </w:r>
      <w:bookmarkStart w:id="0" w:name="_GoBack"/>
      <w:bookmarkEnd w:id="0"/>
    </w:p>
    <w:sectPr w:rsidR="00F67CDA" w:rsidRPr="007F4DEA" w:rsidSect="002E0024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0F8" w:rsidRDefault="00F610F8">
      <w:r>
        <w:separator/>
      </w:r>
    </w:p>
  </w:endnote>
  <w:endnote w:type="continuationSeparator" w:id="0">
    <w:p w:rsidR="00F610F8" w:rsidRDefault="00F61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4F4" w:rsidRDefault="000744F4" w:rsidP="00DA2CC3">
    <w:pPr>
      <w:pStyle w:val="a6"/>
      <w:framePr w:wrap="around" w:vAnchor="text" w:hAnchor="margin" w:xAlign="right" w:y="1"/>
      <w:rPr>
        <w:rStyle w:val="a8"/>
      </w:rPr>
    </w:pPr>
  </w:p>
  <w:p w:rsidR="000744F4" w:rsidRDefault="000744F4" w:rsidP="0070203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4F4" w:rsidRDefault="00831D1E" w:rsidP="00DA2CC3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0744F4" w:rsidRDefault="000744F4" w:rsidP="0070203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0F8" w:rsidRDefault="00F610F8">
      <w:r>
        <w:separator/>
      </w:r>
    </w:p>
  </w:footnote>
  <w:footnote w:type="continuationSeparator" w:id="0">
    <w:p w:rsidR="00F610F8" w:rsidRDefault="00F61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8587B"/>
    <w:multiLevelType w:val="hybridMultilevel"/>
    <w:tmpl w:val="61BCF86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72E7326"/>
    <w:multiLevelType w:val="hybridMultilevel"/>
    <w:tmpl w:val="6E1A42B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56BF34B9"/>
    <w:multiLevelType w:val="hybridMultilevel"/>
    <w:tmpl w:val="A858DD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B1F468D"/>
    <w:multiLevelType w:val="hybridMultilevel"/>
    <w:tmpl w:val="AEF4594A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">
    <w:nsid w:val="79C53C76"/>
    <w:multiLevelType w:val="hybridMultilevel"/>
    <w:tmpl w:val="D0DE8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170"/>
  <w:autoHyphenation/>
  <w:hyphenationZone w:val="357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0641"/>
    <w:rsid w:val="000744F4"/>
    <w:rsid w:val="0011046D"/>
    <w:rsid w:val="001820DA"/>
    <w:rsid w:val="001E4FF0"/>
    <w:rsid w:val="002E0024"/>
    <w:rsid w:val="00357A30"/>
    <w:rsid w:val="00521E07"/>
    <w:rsid w:val="00585560"/>
    <w:rsid w:val="005A6C22"/>
    <w:rsid w:val="0062585F"/>
    <w:rsid w:val="00670641"/>
    <w:rsid w:val="006B7D31"/>
    <w:rsid w:val="00702036"/>
    <w:rsid w:val="007F4DEA"/>
    <w:rsid w:val="00831D1E"/>
    <w:rsid w:val="00833FC2"/>
    <w:rsid w:val="008D565D"/>
    <w:rsid w:val="00900314"/>
    <w:rsid w:val="00AE2DD1"/>
    <w:rsid w:val="00B82387"/>
    <w:rsid w:val="00D0364E"/>
    <w:rsid w:val="00D10077"/>
    <w:rsid w:val="00D67077"/>
    <w:rsid w:val="00D919C1"/>
    <w:rsid w:val="00DA2CC3"/>
    <w:rsid w:val="00DB7874"/>
    <w:rsid w:val="00DC44DC"/>
    <w:rsid w:val="00DF710F"/>
    <w:rsid w:val="00F610F8"/>
    <w:rsid w:val="00F67CDA"/>
    <w:rsid w:val="00FB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F59B22A-E552-4C93-B331-69E762E84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641"/>
    <w:pPr>
      <w:autoSpaceDE w:val="0"/>
      <w:autoSpaceDN w:val="0"/>
      <w:spacing w:line="360" w:lineRule="auto"/>
      <w:ind w:firstLine="720"/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B62AB"/>
    <w:pPr>
      <w:autoSpaceDE/>
      <w:autoSpaceDN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grame">
    <w:name w:val="grame"/>
    <w:rsid w:val="00833FC2"/>
    <w:rPr>
      <w:rFonts w:cs="Times New Roman"/>
    </w:rPr>
  </w:style>
  <w:style w:type="character" w:customStyle="1" w:styleId="spelle">
    <w:name w:val="spelle"/>
    <w:rsid w:val="00833FC2"/>
    <w:rPr>
      <w:rFonts w:cs="Times New Roman"/>
    </w:rPr>
  </w:style>
  <w:style w:type="paragraph" w:styleId="2">
    <w:name w:val="Body Text Indent 2"/>
    <w:basedOn w:val="a"/>
    <w:link w:val="20"/>
    <w:uiPriority w:val="99"/>
    <w:rsid w:val="0011046D"/>
    <w:pPr>
      <w:autoSpaceDE/>
      <w:autoSpaceDN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8"/>
      <w:szCs w:val="28"/>
    </w:rPr>
  </w:style>
  <w:style w:type="paragraph" w:styleId="a4">
    <w:name w:val="Body Text"/>
    <w:basedOn w:val="a"/>
    <w:link w:val="a5"/>
    <w:uiPriority w:val="99"/>
    <w:rsid w:val="0011046D"/>
    <w:pPr>
      <w:autoSpaceDE/>
      <w:autoSpaceDN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a5">
    <w:name w:val="Основной текст Знак"/>
    <w:link w:val="a4"/>
    <w:uiPriority w:val="99"/>
    <w:semiHidden/>
    <w:rPr>
      <w:sz w:val="28"/>
      <w:szCs w:val="28"/>
    </w:rPr>
  </w:style>
  <w:style w:type="paragraph" w:customStyle="1" w:styleId="18">
    <w:name w:val="Обычный 18пт"/>
    <w:basedOn w:val="a3"/>
    <w:rsid w:val="00F67CDA"/>
  </w:style>
  <w:style w:type="paragraph" w:customStyle="1" w:styleId="21">
    <w:name w:val="заголовок 2"/>
    <w:next w:val="a"/>
    <w:rsid w:val="00F67CDA"/>
    <w:pPr>
      <w:keepNext/>
      <w:autoSpaceDE w:val="0"/>
      <w:autoSpaceDN w:val="0"/>
      <w:spacing w:line="360" w:lineRule="auto"/>
      <w:jc w:val="center"/>
      <w:outlineLvl w:val="1"/>
    </w:pPr>
    <w:rPr>
      <w:b/>
      <w:bCs/>
      <w:i/>
      <w:iCs/>
      <w:smallCaps/>
      <w:noProof/>
      <w:kern w:val="16"/>
      <w:sz w:val="28"/>
      <w:szCs w:val="28"/>
      <w:lang w:val="en-US"/>
    </w:rPr>
  </w:style>
  <w:style w:type="paragraph" w:styleId="a6">
    <w:name w:val="footer"/>
    <w:basedOn w:val="a"/>
    <w:link w:val="a7"/>
    <w:uiPriority w:val="99"/>
    <w:rsid w:val="007020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8"/>
      <w:szCs w:val="28"/>
    </w:rPr>
  </w:style>
  <w:style w:type="character" w:styleId="a8">
    <w:name w:val="page number"/>
    <w:uiPriority w:val="99"/>
    <w:rsid w:val="0070203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1812</Words>
  <Characters>10333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</vt:lpstr>
    </vt:vector>
  </TitlesOfParts>
  <Company>DreamLair</Company>
  <LinksUpToDate>false</LinksUpToDate>
  <CharactersWithSpaces>12121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</dc:title>
  <dc:subject/>
  <dc:creator>user</dc:creator>
  <cp:keywords/>
  <dc:description/>
  <cp:lastModifiedBy>admin</cp:lastModifiedBy>
  <cp:revision>2</cp:revision>
  <dcterms:created xsi:type="dcterms:W3CDTF">2014-03-05T00:31:00Z</dcterms:created>
  <dcterms:modified xsi:type="dcterms:W3CDTF">2014-03-05T00:31:00Z</dcterms:modified>
</cp:coreProperties>
</file>