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3B" w:rsidRDefault="004E4619">
      <w:pPr>
        <w:spacing w:line="360" w:lineRule="auto"/>
        <w:jc w:val="center"/>
        <w:rPr>
          <w:b/>
          <w:sz w:val="28"/>
        </w:rPr>
      </w:pPr>
      <w:r>
        <w:rPr>
          <w:b/>
          <w:sz w:val="28"/>
        </w:rPr>
        <w:t>Дальневосточный Государственный Медицинский Университет</w:t>
      </w:r>
    </w:p>
    <w:p w:rsidR="006D423B" w:rsidRDefault="004E4619">
      <w:pPr>
        <w:spacing w:line="360" w:lineRule="auto"/>
        <w:jc w:val="center"/>
        <w:rPr>
          <w:b/>
          <w:sz w:val="28"/>
        </w:rPr>
      </w:pPr>
      <w:r>
        <w:rPr>
          <w:b/>
          <w:sz w:val="28"/>
        </w:rPr>
        <w:t>Кафедра Военной и Экстремальной Медицины</w:t>
      </w:r>
    </w:p>
    <w:p w:rsidR="006D423B" w:rsidRDefault="006D423B">
      <w:pPr>
        <w:spacing w:line="360" w:lineRule="auto"/>
        <w:jc w:val="center"/>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4E4619">
      <w:pPr>
        <w:spacing w:line="360" w:lineRule="auto"/>
        <w:rPr>
          <w:sz w:val="24"/>
        </w:rPr>
      </w:pPr>
      <w:r>
        <w:rPr>
          <w:sz w:val="24"/>
        </w:rPr>
        <w:t>«Утверждаю»</w:t>
      </w:r>
    </w:p>
    <w:p w:rsidR="006D423B" w:rsidRDefault="004E4619">
      <w:pPr>
        <w:spacing w:line="360" w:lineRule="auto"/>
        <w:rPr>
          <w:sz w:val="24"/>
        </w:rPr>
      </w:pPr>
      <w:r>
        <w:rPr>
          <w:sz w:val="24"/>
        </w:rPr>
        <w:t>Начальник кафедры ВиЭМ</w:t>
      </w:r>
    </w:p>
    <w:p w:rsidR="006D423B" w:rsidRDefault="004E4619">
      <w:pPr>
        <w:spacing w:line="360" w:lineRule="auto"/>
        <w:rPr>
          <w:sz w:val="24"/>
        </w:rPr>
      </w:pPr>
      <w:r>
        <w:rPr>
          <w:sz w:val="24"/>
        </w:rPr>
        <w:t>полковник м/с _______________ В. Опрышко</w:t>
      </w: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4E4619">
      <w:pPr>
        <w:spacing w:line="360" w:lineRule="auto"/>
        <w:jc w:val="center"/>
        <w:rPr>
          <w:b/>
          <w:sz w:val="36"/>
        </w:rPr>
      </w:pPr>
      <w:r>
        <w:rPr>
          <w:b/>
          <w:sz w:val="36"/>
        </w:rPr>
        <w:t>ЛЕКЦИЯ</w:t>
      </w:r>
    </w:p>
    <w:p w:rsidR="006D423B" w:rsidRDefault="004E4619">
      <w:pPr>
        <w:spacing w:line="360" w:lineRule="auto"/>
        <w:jc w:val="center"/>
        <w:rPr>
          <w:b/>
          <w:sz w:val="36"/>
        </w:rPr>
      </w:pPr>
      <w:r>
        <w:rPr>
          <w:b/>
          <w:sz w:val="36"/>
        </w:rPr>
        <w:t>Тема №9. Основы ведения наступления подразделениями и частями</w:t>
      </w: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6D423B">
      <w:pPr>
        <w:spacing w:line="360" w:lineRule="auto"/>
      </w:pPr>
    </w:p>
    <w:p w:rsidR="006D423B" w:rsidRDefault="004E4619">
      <w:pPr>
        <w:spacing w:line="360" w:lineRule="auto"/>
        <w:jc w:val="right"/>
        <w:rPr>
          <w:i/>
          <w:sz w:val="24"/>
        </w:rPr>
      </w:pPr>
      <w:r>
        <w:rPr>
          <w:i/>
          <w:sz w:val="24"/>
        </w:rPr>
        <w:t>Обсуждена на заседании кафедры</w:t>
      </w:r>
    </w:p>
    <w:p w:rsidR="006D423B" w:rsidRDefault="004E4619">
      <w:pPr>
        <w:spacing w:line="360" w:lineRule="auto"/>
        <w:jc w:val="right"/>
        <w:rPr>
          <w:i/>
          <w:sz w:val="24"/>
        </w:rPr>
      </w:pPr>
      <w:r>
        <w:rPr>
          <w:i/>
          <w:sz w:val="24"/>
        </w:rPr>
        <w:t>«____»______________1998г.</w:t>
      </w:r>
    </w:p>
    <w:p w:rsidR="006D423B" w:rsidRDefault="004E4619">
      <w:pPr>
        <w:spacing w:line="360" w:lineRule="auto"/>
        <w:jc w:val="right"/>
        <w:rPr>
          <w:i/>
          <w:sz w:val="24"/>
        </w:rPr>
        <w:sectPr w:rsidR="006D423B">
          <w:footerReference w:type="even" r:id="rId7"/>
          <w:footerReference w:type="default" r:id="rId8"/>
          <w:footerReference w:type="first" r:id="rId9"/>
          <w:pgSz w:w="11906" w:h="16838"/>
          <w:pgMar w:top="1440" w:right="1418" w:bottom="1440" w:left="1701" w:header="720" w:footer="720" w:gutter="0"/>
          <w:cols w:space="720"/>
        </w:sectPr>
      </w:pPr>
      <w:r>
        <w:rPr>
          <w:i/>
          <w:sz w:val="24"/>
        </w:rPr>
        <w:t>Протокол №__________</w:t>
      </w:r>
    </w:p>
    <w:p w:rsidR="006D423B" w:rsidRDefault="004E4619">
      <w:pPr>
        <w:pStyle w:val="1"/>
        <w:spacing w:line="360" w:lineRule="auto"/>
      </w:pPr>
      <w:r>
        <w:t>УЧЕБНЫЕ ВОПРОСЫ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984"/>
      </w:tblGrid>
      <w:tr w:rsidR="006D423B">
        <w:tc>
          <w:tcPr>
            <w:tcW w:w="6771" w:type="dxa"/>
          </w:tcPr>
          <w:p w:rsidR="006D423B" w:rsidRDefault="004E4619">
            <w:pPr>
              <w:spacing w:line="360" w:lineRule="auto"/>
            </w:pPr>
            <w:r>
              <w:t>1. Цель наступления. Способы перехода в наступление. Боевой порядок полка. Содержание боевых задач. Понятие о ядерном и огневом поражении противника</w:t>
            </w:r>
          </w:p>
        </w:tc>
        <w:tc>
          <w:tcPr>
            <w:tcW w:w="1984" w:type="dxa"/>
          </w:tcPr>
          <w:p w:rsidR="006D423B" w:rsidRDefault="006D423B">
            <w:pPr>
              <w:spacing w:line="360" w:lineRule="auto"/>
            </w:pPr>
          </w:p>
        </w:tc>
      </w:tr>
      <w:tr w:rsidR="006D423B">
        <w:tc>
          <w:tcPr>
            <w:tcW w:w="6771" w:type="dxa"/>
          </w:tcPr>
          <w:p w:rsidR="006D423B" w:rsidRDefault="004E4619">
            <w:pPr>
              <w:spacing w:line="360" w:lineRule="auto"/>
            </w:pPr>
            <w:r>
              <w:t>2. Ведение наступления на обороняющегося противника с выдвиже</w:t>
            </w:r>
            <w:r>
              <w:softHyphen/>
              <w:t>нием из глубины. Выдвижение подразделений полка на рубеж перехода в атаку и огневое поражение. Атака. Выполнение полком ближайшей задачи</w:t>
            </w:r>
          </w:p>
        </w:tc>
        <w:tc>
          <w:tcPr>
            <w:tcW w:w="1984" w:type="dxa"/>
          </w:tcPr>
          <w:p w:rsidR="006D423B" w:rsidRDefault="006D423B">
            <w:pPr>
              <w:spacing w:line="360" w:lineRule="auto"/>
            </w:pPr>
          </w:p>
        </w:tc>
      </w:tr>
      <w:tr w:rsidR="006D423B">
        <w:tc>
          <w:tcPr>
            <w:tcW w:w="6771" w:type="dxa"/>
          </w:tcPr>
          <w:p w:rsidR="006D423B" w:rsidRDefault="004E4619">
            <w:pPr>
              <w:spacing w:line="360" w:lineRule="auto"/>
            </w:pPr>
            <w:r>
              <w:t>3. Отражение контратаки противника. Развитие наступления. Выполнение полком дальнейшей задачи</w:t>
            </w:r>
          </w:p>
        </w:tc>
        <w:tc>
          <w:tcPr>
            <w:tcW w:w="1984" w:type="dxa"/>
          </w:tcPr>
          <w:p w:rsidR="006D423B" w:rsidRDefault="006D423B">
            <w:pPr>
              <w:spacing w:line="360" w:lineRule="auto"/>
            </w:pPr>
          </w:p>
        </w:tc>
      </w:tr>
      <w:tr w:rsidR="006D423B">
        <w:tc>
          <w:tcPr>
            <w:tcW w:w="6771" w:type="dxa"/>
          </w:tcPr>
          <w:p w:rsidR="006D423B" w:rsidRDefault="004E4619">
            <w:pPr>
              <w:spacing w:line="360" w:lineRule="auto"/>
            </w:pPr>
            <w:r>
              <w:t>4. Ведение наступления на обороняющегося противника из положения непосредственного соприкосновения. Размещение и перемещение тыловых подразделений в наступлении</w:t>
            </w:r>
          </w:p>
        </w:tc>
        <w:tc>
          <w:tcPr>
            <w:tcW w:w="1984" w:type="dxa"/>
          </w:tcPr>
          <w:p w:rsidR="006D423B" w:rsidRDefault="006D423B">
            <w:pPr>
              <w:spacing w:line="360" w:lineRule="auto"/>
            </w:pPr>
          </w:p>
        </w:tc>
      </w:tr>
      <w:tr w:rsidR="006D423B">
        <w:tc>
          <w:tcPr>
            <w:tcW w:w="6771" w:type="dxa"/>
          </w:tcPr>
          <w:p w:rsidR="006D423B" w:rsidRDefault="004E4619">
            <w:pPr>
              <w:spacing w:line="360" w:lineRule="auto"/>
            </w:pPr>
            <w:r>
              <w:t>5. Цели и характерные черты встречного боя. Ведение встречного боя</w:t>
            </w:r>
          </w:p>
        </w:tc>
        <w:tc>
          <w:tcPr>
            <w:tcW w:w="1984" w:type="dxa"/>
          </w:tcPr>
          <w:p w:rsidR="006D423B" w:rsidRDefault="006D423B">
            <w:pPr>
              <w:spacing w:line="360" w:lineRule="auto"/>
            </w:pPr>
          </w:p>
        </w:tc>
      </w:tr>
      <w:tr w:rsidR="006D423B">
        <w:tc>
          <w:tcPr>
            <w:tcW w:w="6771" w:type="dxa"/>
          </w:tcPr>
          <w:p w:rsidR="006D423B" w:rsidRDefault="004E4619">
            <w:pPr>
              <w:spacing w:line="360" w:lineRule="auto"/>
            </w:pPr>
            <w:r>
              <w:t>Время (итого)</w:t>
            </w:r>
          </w:p>
        </w:tc>
        <w:tc>
          <w:tcPr>
            <w:tcW w:w="1984" w:type="dxa"/>
          </w:tcPr>
          <w:p w:rsidR="006D423B" w:rsidRDefault="006D423B">
            <w:pPr>
              <w:spacing w:line="360" w:lineRule="auto"/>
            </w:pPr>
          </w:p>
        </w:tc>
      </w:tr>
    </w:tbl>
    <w:p w:rsidR="006D423B" w:rsidRDefault="006D423B"/>
    <w:p w:rsidR="006D423B" w:rsidRDefault="004E4619">
      <w:pPr>
        <w:pStyle w:val="1"/>
      </w:pPr>
      <w:r>
        <w:t>УЧЕБНО-МАТЕРИАЛЬНОЕ ОБЕСПЕЧЕНИЕ</w:t>
      </w:r>
    </w:p>
    <w:p w:rsidR="006D423B" w:rsidRDefault="004E4619">
      <w:pPr>
        <w:pStyle w:val="2"/>
      </w:pPr>
      <w:r>
        <w:t>а) Литература:</w:t>
      </w:r>
    </w:p>
    <w:p w:rsidR="006D423B" w:rsidRDefault="004E4619">
      <w:pPr>
        <w:pStyle w:val="a"/>
        <w:spacing w:line="360" w:lineRule="auto"/>
      </w:pPr>
      <w:r>
        <w:t>БУСВ ч.1 стр.224-366; ч.</w:t>
      </w:r>
      <w:r>
        <w:rPr>
          <w:lang w:val="en-US"/>
        </w:rPr>
        <w:t xml:space="preserve"> II</w:t>
      </w:r>
      <w:r>
        <w:t xml:space="preserve"> стр.148-243.</w:t>
      </w:r>
    </w:p>
    <w:p w:rsidR="006D423B" w:rsidRDefault="004E4619">
      <w:pPr>
        <w:pStyle w:val="a"/>
        <w:spacing w:line="360" w:lineRule="auto"/>
      </w:pPr>
      <w:r>
        <w:t>Тактика (учебник) стр.175-302</w:t>
      </w:r>
    </w:p>
    <w:p w:rsidR="006D423B" w:rsidRDefault="004E4619">
      <w:pPr>
        <w:pStyle w:val="a"/>
        <w:spacing w:line="360" w:lineRule="auto"/>
      </w:pPr>
      <w:r>
        <w:t>Подготовка офицеров запаса Сухопутных войск (учебник) стр.93-110</w:t>
      </w:r>
    </w:p>
    <w:p w:rsidR="006D423B" w:rsidRDefault="004E4619">
      <w:pPr>
        <w:pStyle w:val="a"/>
        <w:spacing w:line="360" w:lineRule="auto"/>
      </w:pPr>
      <w:r>
        <w:t>Наставление по войсковому тылу</w:t>
      </w:r>
    </w:p>
    <w:p w:rsidR="006D423B" w:rsidRDefault="004E4619">
      <w:pPr>
        <w:pStyle w:val="2"/>
      </w:pPr>
      <w:r>
        <w:t>б) Схемы:</w:t>
      </w:r>
    </w:p>
    <w:p w:rsidR="006D423B" w:rsidRDefault="004E4619">
      <w:pPr>
        <w:pStyle w:val="a"/>
        <w:spacing w:line="360" w:lineRule="auto"/>
      </w:pPr>
      <w:r>
        <w:t>«Наступление мотострелкового полка</w:t>
      </w:r>
      <w:r>
        <w:rPr>
          <w:lang w:val="en-US"/>
        </w:rPr>
        <w:t xml:space="preserve"> </w:t>
      </w:r>
      <w:r>
        <w:t>(батальона)».</w:t>
      </w:r>
    </w:p>
    <w:p w:rsidR="006D423B" w:rsidRDefault="004E4619">
      <w:pPr>
        <w:pStyle w:val="a"/>
        <w:spacing w:line="360" w:lineRule="auto"/>
      </w:pPr>
      <w:r>
        <w:t>«Организация и тактика действий подразделений армии США в обороне».</w:t>
      </w:r>
    </w:p>
    <w:p w:rsidR="006D423B" w:rsidRDefault="006D423B">
      <w:pPr>
        <w:spacing w:line="360" w:lineRule="auto"/>
      </w:pPr>
    </w:p>
    <w:p w:rsidR="006D423B" w:rsidRDefault="004E4619">
      <w:pPr>
        <w:pStyle w:val="1"/>
      </w:pPr>
      <w:r>
        <w:t>СОДЕРЖАНИЕ ЛЕКЦИИ</w:t>
      </w:r>
    </w:p>
    <w:p w:rsidR="006D423B" w:rsidRDefault="004E4619">
      <w:pPr>
        <w:pStyle w:val="2"/>
      </w:pPr>
      <w:r>
        <w:t>Введение</w:t>
      </w:r>
    </w:p>
    <w:p w:rsidR="006D423B" w:rsidRDefault="004E4619">
      <w:pPr>
        <w:spacing w:line="360" w:lineRule="auto"/>
        <w:ind w:firstLine="720"/>
        <w:jc w:val="both"/>
      </w:pPr>
      <w:r>
        <w:t>На протяжении многовековой военной истории тактика наступательного боя непрерывно менялась прежде всего под влиянием совершенствования сил и средств вооруженной борьбы.</w:t>
      </w:r>
    </w:p>
    <w:p w:rsidR="006D423B" w:rsidRDefault="004E4619">
      <w:pPr>
        <w:spacing w:line="360" w:lineRule="auto"/>
        <w:ind w:firstLine="720"/>
        <w:jc w:val="both"/>
      </w:pPr>
      <w:r>
        <w:t>На ранней стадии развития военного дела, когда уничтожение противника достигалось только силой непосредственного физического воздействия воинов холодным оружием, наступление велось в плотно сомкнутых построениях и развивалось на небольшую глубину. Оно содержало в себе в то время, по существу, один элемент — удар войск. В последующем, в связи с усложнением боевых действий, появляются и другие элементы наступательного боя. Так, с изобретением пороха, а затем и огнестрельного оружия, важную роль в бою стал играть огонь. Одновременно все большее значение приобретал маневр войск. Особенно искусно применяли маневр в бою русские полководцы Петр I, П.Я. Румянцев, А.В. Суворов, М.И. Кутузов и другие.</w:t>
      </w:r>
    </w:p>
    <w:p w:rsidR="006D423B" w:rsidRDefault="004E4619">
      <w:pPr>
        <w:spacing w:line="360" w:lineRule="auto"/>
        <w:ind w:firstLine="720"/>
        <w:jc w:val="both"/>
      </w:pPr>
      <w:r>
        <w:t>По мере развития оружия и боевой техники глубже и всестороннее становилась взаимосвязь огня, удара и маневра, а в месте с тем менялось и их соотношение в наступательном бою. В период, когда огневое воздействие наступавших войск на противника было сравнительно слабым, огонь лишь обеспечивал их действия, подготавливая решающий момент атаки — штыковой (сабельный) удар. С увеличением мощи огнестрельного оружия, особенно с появлением нарезного оружия, значение огня в бою неуклонно возрастало.</w:t>
      </w:r>
    </w:p>
    <w:p w:rsidR="006D423B" w:rsidRDefault="004E4619">
      <w:pPr>
        <w:spacing w:line="360" w:lineRule="auto"/>
        <w:ind w:firstLine="720"/>
        <w:jc w:val="both"/>
      </w:pPr>
      <w:r>
        <w:t>Начиная со второй половины XIX в. основной ущерб противнику в бою наносился огнем. Если в период наполеоновских войн потери личного состава от ружейного артиллерийского огня составляли 40%, а от холодного оружия — 60%, то во франко-прусской войне 1870-1871гг. потери от огня возросли до 90%.</w:t>
      </w:r>
    </w:p>
    <w:p w:rsidR="006D423B" w:rsidRDefault="004E4619">
      <w:pPr>
        <w:spacing w:line="360" w:lineRule="auto"/>
        <w:ind w:firstLine="720"/>
        <w:jc w:val="both"/>
      </w:pPr>
      <w:r>
        <w:t>Дальнейшее повышение роли огня в наступательном бою связано с поступлением на вооружение скорострельной и дальнобойной артиллерии, а также пулеметов. Например, в ходе первой мировой войны огневая мощь пехотных дивизий вследствие насыщения их автоматическим оружием и артиллерией возросла в 2,5-3 раза. В результате рукопашная схватка — штыковая атака пехоты и сабельный удар конницы постепенно уступила место ближнему огневому бою. Сложился групповой боевой порядок вокруг сильных ударно-огневых средств — орудий непосредственного сопровождения, а затем и танков, что привело к повышению маневренности войск и более быстрому движению их в глубину обороны противника.</w:t>
      </w:r>
    </w:p>
    <w:p w:rsidR="006D423B" w:rsidRDefault="004E4619">
      <w:pPr>
        <w:spacing w:line="360" w:lineRule="auto"/>
        <w:ind w:firstLine="720"/>
        <w:jc w:val="both"/>
      </w:pPr>
      <w:r>
        <w:t>Наступательный бой приобрел общевойсковой характер. Успех достигался совместными усилиями всех родов войск и средств, участвовавши в бою. В связи с этим повысилась роль взаимодействия в наступлении. Одновременно под влиянием новых средств борьбы возрастала активность и напряженность боевых действий, увеличивался пространственный размах операций (боев).</w:t>
      </w:r>
    </w:p>
    <w:p w:rsidR="006D423B" w:rsidRDefault="004E4619">
      <w:pPr>
        <w:pStyle w:val="2"/>
      </w:pPr>
      <w:r>
        <w:t>Учебные вопросы</w:t>
      </w:r>
    </w:p>
    <w:p w:rsidR="006D423B" w:rsidRDefault="004E4619">
      <w:pPr>
        <w:pStyle w:val="3"/>
        <w:numPr>
          <w:ilvl w:val="0"/>
          <w:numId w:val="2"/>
        </w:numPr>
      </w:pPr>
      <w:r>
        <w:t xml:space="preserve">Цель наступления. Способы перехода а наступление. Боевой порядок полка. Содержание боевых задач. Понятие </w:t>
      </w:r>
      <w:r>
        <w:rPr>
          <w:lang w:val="en-US"/>
        </w:rPr>
        <w:t>о</w:t>
      </w:r>
      <w:r>
        <w:t xml:space="preserve"> ядерном и огневом поражении противника.</w:t>
      </w:r>
    </w:p>
    <w:p w:rsidR="006D423B" w:rsidRDefault="004E4619">
      <w:pPr>
        <w:spacing w:line="360" w:lineRule="auto"/>
        <w:ind w:firstLine="720"/>
        <w:jc w:val="both"/>
      </w:pPr>
      <w:r>
        <w:t>Наступление проводится в целях разгрома (уничтожения) противника и овладения важными районами (рубежами, объектами) местности. Оно заключается в поражении противника всеми имеющимися средствами, решительной атаке, стремительном продвижении войск в глубину его расположения, уничтожении и пленении живой силы, захвате вооружения и техники, различных объектов и намеченных районов (рубежей) маетности.</w:t>
      </w:r>
    </w:p>
    <w:p w:rsidR="006D423B" w:rsidRDefault="004E4619">
      <w:pPr>
        <w:spacing w:line="360" w:lineRule="auto"/>
        <w:ind w:firstLine="720"/>
        <w:jc w:val="both"/>
      </w:pPr>
      <w:r>
        <w:t>Наступление может предприниматься после длительной или кратковременной обороны, при переходе войск в контрнаступление и для развития успеха, достигнутого в наступательной (контрнаступательной ) операции.</w:t>
      </w:r>
    </w:p>
    <w:p w:rsidR="006D423B" w:rsidRDefault="004E4619">
      <w:pPr>
        <w:spacing w:line="360" w:lineRule="auto"/>
        <w:ind w:firstLine="720"/>
        <w:jc w:val="both"/>
      </w:pPr>
      <w:r>
        <w:t>В зависимости от обстановки и поставленных задач наступление может вестись на обороняющегося, наступающего или отходящего противника.</w:t>
      </w:r>
    </w:p>
    <w:p w:rsidR="006D423B" w:rsidRDefault="004E4619">
      <w:pPr>
        <w:spacing w:line="360" w:lineRule="auto"/>
        <w:ind w:firstLine="720"/>
        <w:jc w:val="both"/>
      </w:pPr>
      <w:r>
        <w:t>Наступление полка на занимающего подготовленную оборону противника, как правило, осуществляется из положения непосредственного соприкосновения с ним, а на поспешно перешедшего к обороне — с выдвижением из глубины. Оно обычно начинается прорывом обороны противника, заключавшимся во взломе ее ударами всех видов оружия и решительной атакой танковых и мотострелковых подразделений на узком участке (участках), в создании бреши в обороне и последующем ее расширении в стороны флангов и в глубину. При наличии в обороне противника разрывов, промежутков и открытых флангов полк может переходить в наступление во всей полосе путем нанесения нескольких ударов по наиболее слабым участкам обороны, совершения маневра мотострелковыми и танковыми подразделениями и их совместной атаки противника с фронта, флангов, тыла с одновременным охватом его по воздуху.</w:t>
      </w:r>
    </w:p>
    <w:p w:rsidR="006D423B" w:rsidRDefault="004E4619">
      <w:pPr>
        <w:spacing w:line="360" w:lineRule="auto"/>
        <w:ind w:firstLine="720"/>
        <w:jc w:val="both"/>
      </w:pPr>
      <w:r>
        <w:t>Наступление на наступающего противника ведется путем встречного боя, а на отходящего — путем его преследования.</w:t>
      </w:r>
    </w:p>
    <w:p w:rsidR="006D423B" w:rsidRDefault="004E4619">
      <w:pPr>
        <w:spacing w:line="360" w:lineRule="auto"/>
        <w:ind w:firstLine="720"/>
        <w:jc w:val="both"/>
      </w:pPr>
      <w:r>
        <w:t>При ведении наступления с применением только обычного оружия разгром противостоящего противника, как правило, осуществляется последовательным огневым поражением его первого, второго эшелонов и резервов при одновременном воздействии на важнейшие объекты на всю глубину досягаемости стрельбы и решительным наступлением мотострелковых и танковых подразделений в назначенных им полосах с овладением намеченными районами (рубежами).</w:t>
      </w:r>
    </w:p>
    <w:p w:rsidR="006D423B" w:rsidRDefault="004E4619">
      <w:pPr>
        <w:spacing w:line="360" w:lineRule="auto"/>
        <w:ind w:firstLine="720"/>
        <w:jc w:val="both"/>
      </w:pPr>
      <w:r>
        <w:t>При ведении наступления с применением ядерного оружия разгром противника осуществляется одновременным поражением ядерными ударами его противостоящей группировки и важных объектов на всю глубину досягаемости стрельбы с завершением их уничтожения последующими ядерными, огневыми ударами и стремительным наступлением мотострелковых и танковых подразделений по направлениям и захватом важных районов (рубежей).</w:t>
      </w:r>
    </w:p>
    <w:p w:rsidR="006D423B" w:rsidRDefault="004E4619">
      <w:pPr>
        <w:spacing w:line="360" w:lineRule="auto"/>
        <w:ind w:firstLine="720"/>
        <w:jc w:val="both"/>
      </w:pPr>
      <w:r>
        <w:t xml:space="preserve"> Во всех случаях наступление должно проводиться в высоком темпе, безостановочно, днем и ночью, с быстрым переносом усилив в глубину, широким применением охватов и обходов противника, в том числе, по воздуху, а на приморских направлениях — с моря, нанесением по нему одновременных ударов с фронта, во фланги, в тыл и с воздуха, расчленением и уничтожением его по частям.</w:t>
      </w:r>
    </w:p>
    <w:p w:rsidR="006D423B" w:rsidRDefault="004E4619">
      <w:pPr>
        <w:spacing w:line="360" w:lineRule="auto"/>
        <w:ind w:firstLine="720"/>
        <w:jc w:val="both"/>
      </w:pPr>
      <w:r>
        <w:t>Темпы наступления мотострелковой (танковой) дивизии могут составлять на Западном театре военных действий 20-30 км, а мотострелковой дивизии на автомобилях — 15-20 км в сутки. На других театрах военных действий они могут быть иными.</w:t>
      </w:r>
    </w:p>
    <w:p w:rsidR="006D423B" w:rsidRDefault="004E4619">
      <w:pPr>
        <w:spacing w:line="360" w:lineRule="auto"/>
        <w:ind w:firstLine="720"/>
        <w:jc w:val="both"/>
      </w:pPr>
      <w:r>
        <w:t>Танковый полк и мотострелковый полк на боевых машинах пехоты мотострелковой дивизии обычно применяются в первом или во втором эшелоне дивизии на направлении ее главного удара; мотострелковый полк на бронетранспортерах или на автомобилях, как правило, в первом эшелоне дивизии, а отдельный танковый батальон — в общевойсковом резерве.</w:t>
      </w:r>
    </w:p>
    <w:p w:rsidR="006D423B" w:rsidRDefault="004E4619">
      <w:pPr>
        <w:spacing w:line="360" w:lineRule="auto"/>
        <w:ind w:firstLine="720"/>
        <w:jc w:val="both"/>
      </w:pPr>
      <w:r>
        <w:t>Танковый батальон мотострелкового полка (мотострелковый батальон танкового полка) в начале наступления обычно придается мотострелковым (танковым) батальонам первого эшелона. При развитии наступления в глубине он может действовать и самостоятельно в полном составе.</w:t>
      </w:r>
    </w:p>
    <w:p w:rsidR="006D423B" w:rsidRDefault="004E4619">
      <w:pPr>
        <w:spacing w:line="360" w:lineRule="auto"/>
        <w:ind w:firstLine="720"/>
        <w:jc w:val="both"/>
      </w:pPr>
      <w:r>
        <w:t>Мотострелковый (танковый) полк первого эшелона наступает в полосе до 5 км; батальон — на фронте до 2 км.</w:t>
      </w:r>
    </w:p>
    <w:p w:rsidR="006D423B" w:rsidRDefault="004E4619">
      <w:pPr>
        <w:spacing w:line="360" w:lineRule="auto"/>
        <w:ind w:firstLine="720"/>
        <w:jc w:val="both"/>
      </w:pPr>
      <w:r>
        <w:t>Полк прорывает оборону противника обычно на одном участке. Ширина участка прорыва может составлять: полка — 2-3 км, батальон в этом случае наступает на фронте до 1 км.</w:t>
      </w:r>
    </w:p>
    <w:p w:rsidR="006D423B" w:rsidRDefault="004E4619">
      <w:pPr>
        <w:spacing w:line="360" w:lineRule="auto"/>
        <w:ind w:firstLine="720"/>
        <w:jc w:val="both"/>
      </w:pPr>
      <w:r>
        <w:t>Боевая задача полка определяется а зависимости от состава и состояния группировки противника, построения его обороны и степени инженерного оборудования опорных пунктов, районов и позиций, замысла боя, состава и боевых возможностей полка, характера местности и других условий обстановки.</w:t>
      </w:r>
    </w:p>
    <w:p w:rsidR="006D423B" w:rsidRDefault="004E4619">
      <w:pPr>
        <w:spacing w:line="360" w:lineRule="auto"/>
        <w:ind w:firstLine="720"/>
        <w:jc w:val="both"/>
      </w:pPr>
      <w:r>
        <w:t>Полку первого эшелона указываются ближайшая задача и направление продолжения наступления.</w:t>
      </w:r>
    </w:p>
    <w:p w:rsidR="006D423B" w:rsidRDefault="004E4619">
      <w:pPr>
        <w:spacing w:line="360" w:lineRule="auto"/>
        <w:ind w:firstLine="720"/>
        <w:jc w:val="both"/>
      </w:pPr>
      <w:r>
        <w:t>Полку второго эшелона указываются ближайшая задача и направление продолжения наступления.</w:t>
      </w:r>
    </w:p>
    <w:p w:rsidR="006D423B" w:rsidRDefault="004E4619">
      <w:pPr>
        <w:spacing w:line="360" w:lineRule="auto"/>
        <w:ind w:firstLine="720"/>
        <w:jc w:val="both"/>
      </w:pPr>
      <w:r>
        <w:t>Ближайшая задача полка первого эшелона заключается в разгроме в своей полосе наступления первого эшелона обороняющейся бригады полка противника и овладении первой позицией; дальнейшая задача — в развитии наступления, разгроме его бригадных (полковых) резервов и овладении их рубежом. Направление продолжения наступления полка определяется с таким расчетом, чтобы обеспечивались разгром дивизионных резервов противника и выполнение задачи дивизии, поставленной на сутки наступления.</w:t>
      </w:r>
    </w:p>
    <w:p w:rsidR="006D423B" w:rsidRDefault="004E4619">
      <w:pPr>
        <w:spacing w:line="360" w:lineRule="auto"/>
        <w:ind w:firstLine="720"/>
        <w:jc w:val="both"/>
      </w:pPr>
      <w:r>
        <w:t>Ближайшая задача полка второго эшелона при вводе его в бой может заключаться в развитии наступления, завершении разгрома совместно с полками первого эшелона дивизионных резервов противника и овладении назначенным рубежом. Направление продолжения наступления полка определяется с таким расчетом, чтобы обеспечивалось выполнение боевой задачи дивизии на всю глубину.</w:t>
      </w:r>
    </w:p>
    <w:p w:rsidR="006D423B" w:rsidRDefault="004E4619">
      <w:pPr>
        <w:spacing w:line="360" w:lineRule="auto"/>
        <w:ind w:firstLine="720"/>
        <w:jc w:val="both"/>
      </w:pPr>
      <w:r>
        <w:t>При прорыве обороны противника после преодоления полосы обеспечения (зоны прикрытия) боевая задача полка по глубине может быть меньше обычной.</w:t>
      </w:r>
    </w:p>
    <w:p w:rsidR="006D423B" w:rsidRDefault="004E4619">
      <w:pPr>
        <w:spacing w:line="360" w:lineRule="auto"/>
        <w:ind w:firstLine="720"/>
        <w:jc w:val="both"/>
      </w:pPr>
      <w:r>
        <w:t>Направление главного удара указывается старшим командиром или определяется командиром полка на всю глубину наступления или только на глубину ближайшей задачи. В ходе наступления оно может изменяться.</w:t>
      </w:r>
    </w:p>
    <w:p w:rsidR="006D423B" w:rsidRDefault="004E4619">
      <w:pPr>
        <w:spacing w:line="360" w:lineRule="auto"/>
        <w:ind w:firstLine="720"/>
        <w:jc w:val="both"/>
      </w:pPr>
      <w:r>
        <w:t>Главный удар следует наносить по наиболее слабому месту в обороне противника в направлении, выводящем главные силы полка во фланг и в тыл основной группировке обороняющихся войск. В отдельных случаях и при действиях с применением ядерного оружия  его целесообразно  наносить непосредственно по основной группировке войск противника с фронта в целях ее расчленения и разгрома по частям. На направлении главного удара создается и постоянно поддерживается трехкратное превосходство и более в силах и средствах над противником, предусматривается наиболее высокая степень его огневого поражения и применяются наиболее боеспособные части (подразделения).</w:t>
      </w:r>
    </w:p>
    <w:p w:rsidR="006D423B" w:rsidRDefault="004E4619">
      <w:pPr>
        <w:spacing w:line="360" w:lineRule="auto"/>
        <w:ind w:firstLine="720"/>
        <w:jc w:val="both"/>
      </w:pPr>
      <w:r>
        <w:t>Боевой порядок полка в наступлении строится в один или два эшелона. При одноэшелонном построении выделяется сильный общевойсковой резерв.</w:t>
      </w:r>
    </w:p>
    <w:p w:rsidR="006D423B" w:rsidRDefault="004E4619">
      <w:pPr>
        <w:spacing w:line="360" w:lineRule="auto"/>
        <w:ind w:firstLine="720"/>
        <w:jc w:val="both"/>
      </w:pPr>
      <w:r>
        <w:t>При прорыве укрепленного района, штурме крупного города и на местности с ограниченным количеством доступных направлений боевой порядок полка может строиться в три эшелона.</w:t>
      </w:r>
    </w:p>
    <w:p w:rsidR="006D423B" w:rsidRDefault="004E4619">
      <w:pPr>
        <w:spacing w:line="360" w:lineRule="auto"/>
        <w:ind w:firstLine="720"/>
        <w:jc w:val="both"/>
      </w:pPr>
      <w:r>
        <w:t>Огневое поражение противника  в наступлении заключается в комплексном огневом воздействии на него силами и средствами различных видов Вооруженных Сил, родов войск и специальных войск с применением ракет и боеприпасов, снаряженных обычными и зажигательными веществами. Оно организуется и проводится на всю глубину боевой задачи дивизии во всей полосе ее наступления, а также по направлениям при выполнении отдельных тактических задач, осуществляемых в определенных районах в установленное время, в целях поражения средств ядерного и химического нападения и систем высокоточного оружия противника, основной группировки его войск и резервов, завоевания и поддержания огневого превосходства над ними, нарушения противовоздушной обороны, систем управления и радиоэлектронной борьбы, работы тыла.</w:t>
      </w:r>
    </w:p>
    <w:p w:rsidR="006D423B" w:rsidRDefault="004E4619">
      <w:pPr>
        <w:spacing w:line="360" w:lineRule="auto"/>
        <w:ind w:firstLine="720"/>
        <w:jc w:val="both"/>
      </w:pPr>
      <w:r>
        <w:t>Огневое поражение противника в наступлении включает участие в массированных огневых ударах и проведение комплексного огневого поражения при переходе в наступление на обороняющегося противника, форсировании водных преград и вводе в бой вторых эшелонов (общевойсковых резервов).</w:t>
      </w:r>
    </w:p>
    <w:p w:rsidR="006D423B" w:rsidRDefault="004E4619">
      <w:pPr>
        <w:spacing w:line="360" w:lineRule="auto"/>
        <w:ind w:firstLine="720"/>
        <w:jc w:val="both"/>
      </w:pPr>
      <w:r>
        <w:t>Массированный огневой удар проводится по плану старшего командира (начальника) с привлечением части огневых средств дивизии (полка). Он может включать 2-3 пуска ракет в обычном снаряжении, несколько огневых налетов артиллерии и один массированный удар авиации.</w:t>
      </w:r>
    </w:p>
    <w:p w:rsidR="006D423B" w:rsidRDefault="004E4619">
      <w:pPr>
        <w:spacing w:line="360" w:lineRule="auto"/>
        <w:ind w:firstLine="720"/>
        <w:jc w:val="both"/>
      </w:pPr>
      <w:r>
        <w:t>Комплексное огневое поражение при переходе дивизии (полка) в наступление на обороняющегося противника, форсировании водных преград и вводе в бой второго эшелона (общевойскового резерва) организуется и осуществляется по периодам:</w:t>
      </w:r>
    </w:p>
    <w:p w:rsidR="006D423B" w:rsidRDefault="004E4619">
      <w:pPr>
        <w:pStyle w:val="a"/>
        <w:spacing w:line="360" w:lineRule="auto"/>
      </w:pPr>
      <w:r>
        <w:t>огневая (артиллерийская и авиационная) подготовка атаки;</w:t>
      </w:r>
    </w:p>
    <w:p w:rsidR="006D423B" w:rsidRDefault="004E4619">
      <w:pPr>
        <w:pStyle w:val="a"/>
        <w:spacing w:line="360" w:lineRule="auto"/>
      </w:pPr>
      <w:r>
        <w:t>огневая (артиллерийская и авиационная) поддержка атаки;</w:t>
      </w:r>
    </w:p>
    <w:p w:rsidR="006D423B" w:rsidRDefault="004E4619">
      <w:pPr>
        <w:pStyle w:val="a"/>
        <w:spacing w:line="360" w:lineRule="auto"/>
      </w:pPr>
      <w:r>
        <w:t>огневое (артиллерийское и авиационное) сопровождение наступления войск в глубине.</w:t>
      </w:r>
    </w:p>
    <w:p w:rsidR="006D423B" w:rsidRDefault="004E4619">
      <w:pPr>
        <w:spacing w:line="360" w:lineRule="auto"/>
        <w:ind w:firstLine="720"/>
        <w:jc w:val="both"/>
      </w:pPr>
      <w:r>
        <w:t>При наступлении с выдвижением дивизии (полка) из глубины активно действующие огневые средства противника выявляются и немедленно уничтожаются. В отдельных случаях может проводиться период огневого обеспечения выдвижения.</w:t>
      </w:r>
    </w:p>
    <w:p w:rsidR="006D423B" w:rsidRDefault="004E4619">
      <w:pPr>
        <w:spacing w:line="360" w:lineRule="auto"/>
        <w:ind w:firstLine="720"/>
        <w:jc w:val="both"/>
      </w:pPr>
      <w:r>
        <w:t>Количество периодов может быть различным и будет определяться каждый раз в зависимости от конкретно сложившейся обстановки.</w:t>
      </w:r>
    </w:p>
    <w:p w:rsidR="006D423B" w:rsidRDefault="004E4619">
      <w:pPr>
        <w:spacing w:line="360" w:lineRule="auto"/>
        <w:ind w:firstLine="720"/>
        <w:jc w:val="both"/>
      </w:pPr>
      <w:r>
        <w:t>Для выполнения задач огневого поражения противника в дивизии привлекаются: ракетная часть, разведывательно-огневой комплекс, штатная, приданная и поддерживающая дивизию артиллерия, подразделения противотанковых управляемых ракет, танки, выделенная для поддержки авиация и другие огневые средства.</w:t>
      </w:r>
    </w:p>
    <w:p w:rsidR="006D423B" w:rsidRDefault="004E4619">
      <w:pPr>
        <w:spacing w:line="360" w:lineRule="auto"/>
        <w:ind w:firstLine="720"/>
        <w:jc w:val="both"/>
      </w:pPr>
      <w:r>
        <w:t>Артиллерия из состава соединений (частей) вторых эшелонов (резервов) временно включается в состав дивизионной (полковой) артиллерийской группы. Она развертывается на направлении выдвижения и наступления дивизии (полка) и выполняет огневые задачи без смены огневых позиций.</w:t>
      </w:r>
    </w:p>
    <w:p w:rsidR="006D423B" w:rsidRDefault="004E4619">
      <w:pPr>
        <w:spacing w:line="360" w:lineRule="auto"/>
        <w:ind w:firstLine="720"/>
        <w:jc w:val="both"/>
      </w:pPr>
      <w:r>
        <w:t>При огневом поражении противника артиллерия применяет следующие виды огня: огонь по отдельной цели, сосредоточенный огонь, массированный огонь, неподвижный и подвижный заградительный огонь, последовательное сосредоточение огня, огневой вал и подвижную огневую зону.</w:t>
      </w:r>
    </w:p>
    <w:p w:rsidR="006D423B" w:rsidRDefault="004E4619">
      <w:pPr>
        <w:spacing w:line="360" w:lineRule="auto"/>
        <w:ind w:firstLine="720"/>
        <w:jc w:val="both"/>
      </w:pPr>
      <w:r>
        <w:t>Во всех периодах огневого поражения согласовано используются высокоточные и обычные боеприпасы. При этом большая часть высокоточных боеприпасов применяется на направлении главного удара для поражения важных объектов, прежде всего малоразмерных и высокозащищенных.</w:t>
      </w:r>
    </w:p>
    <w:p w:rsidR="006D423B" w:rsidRDefault="004E4619">
      <w:pPr>
        <w:spacing w:line="360" w:lineRule="auto"/>
        <w:ind w:firstLine="720"/>
        <w:jc w:val="both"/>
      </w:pPr>
      <w:r>
        <w:t xml:space="preserve"> Для применения высокоточного оружия во всех периодах огневого поражения может выделяться определенное время. Разведывательно-огневой комплекс применяется в назначенной ему зоне разведки и поражения объектов и целей по мере их выявления. Его применение предусматривается в каждом периоде огневого поражения, но по времени специально не планируется.</w:t>
      </w:r>
    </w:p>
    <w:p w:rsidR="006D423B" w:rsidRDefault="004E4619">
      <w:pPr>
        <w:spacing w:line="360" w:lineRule="auto"/>
        <w:ind w:firstLine="720"/>
        <w:jc w:val="both"/>
      </w:pPr>
      <w:r>
        <w:t>Огневая подготовка атаки включает артиллерийскую и авиационную подготовку. Она начинается в назначенное время и проводится до вывода мотострелковых и танковых подразделений на рубеж перехода в атаку на глубину обороны дивизии противникам по отдельным важным объектам и на большую глубину с сосредоточением основных усилий на поражении войск противника и разрушения его оборонительных сооружений на участке (участках) прорыва, а также на уничтожении выявленных средств ядерного нападения и систем высокоточного оружия.</w:t>
      </w:r>
    </w:p>
    <w:p w:rsidR="006D423B" w:rsidRDefault="004E4619">
      <w:pPr>
        <w:spacing w:line="360" w:lineRule="auto"/>
        <w:ind w:firstLine="720"/>
        <w:jc w:val="both"/>
      </w:pPr>
      <w:r>
        <w:t>Огневая подготовка атаки может состоять: из одного или нескольких огневых налетов артиллерии, выполняющие задачи с закрытых огневых позиций, в сочетании с огнем орудий, танков, установок противотанковых управляемых ракет, выделенных для стрельбы прямой наводкой, и с действиями армейской авиации; из одного-двух огневых ударов самолетов и вертолетов, в сочетании с огнем средств, выделенных для стрельбы прямой наводкой; из авиационных ударов фронтовой авиации по запланированным объектам в глубине обороны противника, а также из ударов разведывательно-огневых комплексов и ракет в обычном снаряжении.</w:t>
      </w:r>
    </w:p>
    <w:p w:rsidR="006D423B" w:rsidRDefault="004E4619">
      <w:pPr>
        <w:spacing w:line="360" w:lineRule="auto"/>
        <w:ind w:firstLine="720"/>
        <w:jc w:val="both"/>
      </w:pPr>
      <w:r>
        <w:t>Продолжительность и построение огневой подготовки (количество огневых налетов, ударов авиации, порядок их нанесения, методы ведения огня и виды применяемых боеприпасов, порядок выполнения задач) должны обеспечить необходимую степень огневого поражения противника и быть разнообразными, не шаблонными. Важно, чтобы избранный порядок и ее проведение был неожиданным для противника и соответствовал конкретным условиям обстановки. В ходе огневой подготовки необходимо предусмотреть в случае невозможности применения авиации по метеорологическим или иным условиям поражение объектов другими огневыми средствами.</w:t>
      </w:r>
    </w:p>
    <w:p w:rsidR="006D423B" w:rsidRDefault="004E4619">
      <w:pPr>
        <w:spacing w:line="360" w:lineRule="auto"/>
        <w:ind w:firstLine="720"/>
        <w:jc w:val="both"/>
      </w:pPr>
      <w:r>
        <w:t>Артиллерийская подготовка атаки обычно начинается внезапным мощным огневым налетом всей артиллерии по запланированным объектам и заканчивается в установленное время огневым налетом по опорным пунктам рот первого эшелона противника и его противотанковым средствам, расположенным между ними. Уничтожение наблюдаемых  огневых средств и разрушение фортификационных сооружений противника на переднем крае и в ближайшей глубине достигаются, как правило, в течение всей артиллерийской подготовки атаки огнем прямой наводки орудий, танков, установок противотанковых управляемых ракет, гранатометов и огнем закрытых огневых позиций специально выделенных артиллерийских и минометных подразделений, в том числе и высокоточными системами. К началу атаки огонь артиллерии должен достигать максимальной плотности.</w:t>
      </w:r>
    </w:p>
    <w:p w:rsidR="006D423B" w:rsidRDefault="004E4619">
      <w:pPr>
        <w:spacing w:line="360" w:lineRule="auto"/>
        <w:ind w:firstLine="720"/>
        <w:jc w:val="both"/>
      </w:pPr>
      <w:r>
        <w:t>Авиационная подготовка атаки обычно проводится путем нанесения одновременных и последовательных авиационных ударов по заранее заданным объектам в установленное время. По времени она может предшествовать артиллерийской подготовки атаки или совпадать с ней. Если авиационная подготовка по времени совпадает с артиллерийской подготовкой, то в ее построении могут назначаться один-два огневых ударов самолетов и вертолетов.</w:t>
      </w:r>
    </w:p>
    <w:p w:rsidR="006D423B" w:rsidRDefault="004E4619">
      <w:pPr>
        <w:spacing w:line="360" w:lineRule="auto"/>
        <w:ind w:firstLine="720"/>
        <w:jc w:val="both"/>
      </w:pPr>
      <w:r>
        <w:t>Огневая поддержка атаки включает артиллерийскую и авиационную поддержку. Она начинается с выходом войск на рубеж перехода в атаку по сигналу командира дивизии, как правило, одновременно во всей полосе наступления и продолжается обычно до овладения войсками районами обороны на глубину бригад (полков) первого эшелона противника (8-10 км, а иногда и более), с сосредоточением основных усилий на поражении противника в пределах первой позиции. Переход от огневой подготовки к огневой поддержке атаки должен совершаться незаметно для противника без какой-либо паузы в ведении огня и без снижения его плотности.</w:t>
      </w:r>
    </w:p>
    <w:p w:rsidR="006D423B" w:rsidRDefault="004E4619">
      <w:pPr>
        <w:spacing w:line="360" w:lineRule="auto"/>
        <w:ind w:firstLine="720"/>
        <w:jc w:val="both"/>
      </w:pPr>
      <w:r>
        <w:t>Артиллерийская поддержка атаки в зависимости от характера обороны противника, способа атаки, наличия средств поражения осуществляется различными методами: подвижной огневой зоны, одинарного или двойного огневого вала, одинарного, двойного и тройного последовательного сосредоточения огня, сосредоточенного огня и огня по отдельным целям, а также в их сочетании. При прорыве обороны противника на главных направлениях, насыщенных противотанковыми средствами, наиболее эффективным может быть метод подвижной огневой зоны или огневого вала. Во всех случаях огонь с закрытых огневых позиций, в том числе и высокоточными боеприпасами, дополняется огнем средств, выделенных для стрельбы прямой наводкой. Одновременно поражаются выявленные средства ядерного и химического нападения, система высокоточного оружия, артиллерия, пункты управления, резервы и другие важные цели.</w:t>
      </w:r>
    </w:p>
    <w:p w:rsidR="006D423B" w:rsidRDefault="004E4619">
      <w:pPr>
        <w:spacing w:line="360" w:lineRule="auto"/>
        <w:ind w:firstLine="720"/>
        <w:jc w:val="both"/>
      </w:pPr>
      <w:r>
        <w:t>Авиационная поддержка атаки осуществляется путем последовательного поражения объектов противника перед атакующими войсками, как правило, по заранее заданным, а иногда и вновь выявленным объектам. Армейская авиация наносит удары непосредственно перед боевыми порядками атакующих подразделений, действуя из-за их флангов и под траекториями снарядов своей артиллерии.</w:t>
      </w:r>
    </w:p>
    <w:p w:rsidR="006D423B" w:rsidRDefault="004E4619">
      <w:pPr>
        <w:spacing w:line="360" w:lineRule="auto"/>
        <w:ind w:firstLine="720"/>
        <w:jc w:val="both"/>
      </w:pPr>
      <w:r>
        <w:t>Огневое сопровождение наступления войск включает артиллерийское и авиационное сопровождение. Оно начинается после окончания огневой поддержки атаки и осуществляется на всю глубину боевой задачи дивизии.</w:t>
      </w:r>
    </w:p>
    <w:p w:rsidR="006D423B" w:rsidRDefault="004E4619">
      <w:pPr>
        <w:spacing w:line="360" w:lineRule="auto"/>
        <w:ind w:firstLine="720"/>
        <w:jc w:val="both"/>
      </w:pPr>
      <w:r>
        <w:t>Артиллерийское сопровождение наступления войск в глубине осуществляется непрерывным мощным огневым воздействием артиллерии, разведывательно-огневого комплекса, а также нанесением ударов ракетами в обычном снаряжении по войскам первого и второго эшелонов противника, его резервам и другим объектам и целям.</w:t>
      </w:r>
    </w:p>
    <w:p w:rsidR="006D423B" w:rsidRDefault="004E4619">
      <w:pPr>
        <w:spacing w:line="360" w:lineRule="auto"/>
        <w:ind w:firstLine="720"/>
        <w:jc w:val="both"/>
      </w:pPr>
      <w:r>
        <w:t>Авиационное сопровождение наступления войск в глубине осуществляется нанесением авиационных ударов по противнику, главным образом по вызову.</w:t>
      </w:r>
    </w:p>
    <w:p w:rsidR="006D423B" w:rsidRDefault="004E4619">
      <w:pPr>
        <w:spacing w:line="360" w:lineRule="auto"/>
        <w:ind w:firstLine="720"/>
        <w:jc w:val="both"/>
      </w:pPr>
      <w:r>
        <w:t>Ядерное поражение противника в наступлении заключается в нанесении первого и последующих ядерных ударов. Основными объектами ядерного поражения в наступлении является средства ядерного нападения наземные элементы разведывательно-ударных комплексов и других систем высокоточного оружия, войска противника на главной полосе обороны, резервы, пункты управления, армейская авиация в районах базирования, объекты противовоздушной обороны и другие важные объекты.</w:t>
      </w:r>
    </w:p>
    <w:p w:rsidR="006D423B" w:rsidRDefault="004E4619">
      <w:pPr>
        <w:pStyle w:val="3"/>
        <w:numPr>
          <w:ilvl w:val="0"/>
          <w:numId w:val="2"/>
        </w:numPr>
      </w:pPr>
      <w:r>
        <w:t>Ведение наступления на обороняющегося противника с выдвижением из глубины. Выдвижение подразделений полка на рубеж перехода в атаку и огневое поражение. Атака. Выполнение полком ближайшей задачи.</w:t>
      </w:r>
    </w:p>
    <w:p w:rsidR="006D423B" w:rsidRDefault="004E4619">
      <w:pPr>
        <w:spacing w:line="360" w:lineRule="auto"/>
        <w:ind w:firstLine="720"/>
        <w:jc w:val="both"/>
      </w:pPr>
      <w:r>
        <w:t>Наступление на обороняющегося противника с выдвижением из глубины обычно проводится из исходного района, назначаемого на удалении 20-40 км от переднего края обороны противника, и осуществляется с развертыванием подразделений в боевой порядок для атаки сходу.</w:t>
      </w:r>
    </w:p>
    <w:p w:rsidR="006D423B" w:rsidRDefault="004E4619">
      <w:pPr>
        <w:spacing w:line="360" w:lineRule="auto"/>
        <w:ind w:firstLine="720"/>
        <w:jc w:val="both"/>
      </w:pPr>
      <w:r>
        <w:t>При нанесении ударов в ответ на начавшуюся агрессию противника возможен переход полка в наступление с выдвижением из пунктов постоянной дислокации, учебных центров и районов учений.</w:t>
      </w:r>
    </w:p>
    <w:p w:rsidR="006D423B" w:rsidRDefault="004E4619">
      <w:pPr>
        <w:spacing w:line="360" w:lineRule="auto"/>
        <w:ind w:firstLine="720"/>
        <w:jc w:val="both"/>
      </w:pPr>
      <w:r>
        <w:t>При развитии боевых действий в глубине наступление может проводиться без занятия исходного района. Каждому полку первого эшелона назначаются, как правило, один-два маршрута выдвижения. В целях обеспечения организованного выдвижения подразделений и одновременной их атаки назначаются исходный рубеж, рубежи развертывания и рубеж перехода в атаку.</w:t>
      </w:r>
    </w:p>
    <w:p w:rsidR="006D423B" w:rsidRDefault="004E4619">
      <w:pPr>
        <w:spacing w:line="360" w:lineRule="auto"/>
        <w:ind w:firstLine="720"/>
        <w:jc w:val="both"/>
      </w:pPr>
      <w:r>
        <w:t>Рубеж развертывания батальонной колонны назначается вне зоны эффективного огня основной массы артиллерии противника, обычно на удалении 12-15 км от переднего края обороны.</w:t>
      </w:r>
    </w:p>
    <w:p w:rsidR="006D423B" w:rsidRDefault="004E4619">
      <w:pPr>
        <w:spacing w:line="360" w:lineRule="auto"/>
        <w:ind w:firstLine="720"/>
        <w:jc w:val="both"/>
      </w:pPr>
      <w:r>
        <w:t>Рубеж развертывания  в ротные колонны назначается в недосягаемости огня прямой наводкой орудий, танков и установок противотанковых управляемых ракет противника, обычно на удалении 4-6 км от переднего края обороны.</w:t>
      </w:r>
    </w:p>
    <w:p w:rsidR="006D423B" w:rsidRDefault="004E4619">
      <w:pPr>
        <w:spacing w:line="360" w:lineRule="auto"/>
        <w:ind w:firstLine="720"/>
        <w:jc w:val="both"/>
      </w:pPr>
      <w:r>
        <w:t>Рубеж перехода в атаку выбирается так, чтобы его удаление обеспечивало танковым и мотострелковым подразделениям ведение действительного огня из основных видов орудия и позволяло им безостановочно на максимальной скорости достичь переднего края обороны противника в указанное время ("Ч"). Он может назначаться на удалении до 600 метров от переднего края обороны противника, а иногда и более.</w:t>
      </w:r>
    </w:p>
    <w:p w:rsidR="006D423B" w:rsidRDefault="004E4619">
      <w:pPr>
        <w:spacing w:line="360" w:lineRule="auto"/>
        <w:ind w:firstLine="720"/>
        <w:jc w:val="both"/>
      </w:pPr>
      <w:r>
        <w:t>В зависимости от обстановки и характера местности удаление этих рубежей может быть иным.</w:t>
      </w:r>
    </w:p>
    <w:p w:rsidR="006D423B" w:rsidRDefault="004E4619">
      <w:pPr>
        <w:spacing w:line="360" w:lineRule="auto"/>
        <w:ind w:firstLine="720"/>
        <w:jc w:val="both"/>
      </w:pPr>
      <w:r>
        <w:t>Дня мотострелковых подразделений на автомобилях может назначаться рубеж посадки десанта на танки, который обычно выбирается на удалении 2-4 км от переднего края обороны в местах, позволяющих скрытно и быстро произвести посадку. При этом для автомобилей батальона или роты назначаются места сбора.</w:t>
      </w:r>
    </w:p>
    <w:p w:rsidR="006D423B" w:rsidRDefault="004E4619">
      <w:pPr>
        <w:spacing w:line="360" w:lineRule="auto"/>
        <w:ind w:firstLine="720"/>
        <w:jc w:val="both"/>
      </w:pPr>
      <w:r>
        <w:t>В случае применения ядерного оружия по опорным пунктам рот первого эшелона противника указывается рубеж безопасного удаления. Войска при подходе к нему принимают необходимые меры зашиты.</w:t>
      </w:r>
    </w:p>
    <w:p w:rsidR="006D423B" w:rsidRDefault="004E4619">
      <w:pPr>
        <w:spacing w:line="360" w:lineRule="auto"/>
        <w:ind w:firstLine="720"/>
        <w:jc w:val="both"/>
      </w:pPr>
      <w:r>
        <w:t>Атака обороняющегося противника осуществляется в тесном взаимодействии танковых и мотострелковых подразделений. Танковые подразделения атакуют в боевой линии, а мотострелковые подразделения — в пешем порядке вслед за танками или на боевых машинах пехоты (бронетранспортеры) без пешего личного состава.</w:t>
      </w:r>
    </w:p>
    <w:p w:rsidR="006D423B" w:rsidRDefault="004E4619">
      <w:pPr>
        <w:spacing w:line="360" w:lineRule="auto"/>
        <w:ind w:firstLine="720"/>
        <w:jc w:val="both"/>
      </w:pPr>
      <w:r>
        <w:t>Атака в мотострелковых подразделениях в пешем порядке применяется при прорыве подготовленной обороны противника, укрепленных районов, а также на труднодоступной для танков и боевых машин пехоты (бронетранспортеров) местности. Личный состав мотострелковых подразделений при этом атакует противника в цепи непосредственно за боевой линией танков на удалении, обеспечивающем его безопасность от разрывов снарядов своей артиллерии и поддержку танков огнем стрелкового оружия. Боевые машины пехоты (бронетранспортеры) в этом случае, используя складки местности, скачками от рубежа к рубежу (от укрытия к укрытию) действуют за своими подразделениями на удалении, обеспечивающем надежную поддержку огнем своего оружия атакующих танков и мотострелковых подразделений. Боевые машины пехоты со стабилизированным вооружением действуют, как правило, непосредственно в цепи.</w:t>
      </w:r>
    </w:p>
    <w:p w:rsidR="006D423B" w:rsidRDefault="004E4619">
      <w:pPr>
        <w:spacing w:line="360" w:lineRule="auto"/>
        <w:ind w:firstLine="720"/>
        <w:jc w:val="both"/>
      </w:pPr>
      <w:r>
        <w:t>Атаки мотострелковых подразделений на боевых машинах пехоты (бронетранспортерах) применяется, когда оборона противника надежно поражена с уничтожением большой части его противотанковых средств, при отсутствии организованного сопротивления, а также при наступлении на поспешно занятую оборону. При этом танки атакуют вслед за разрывами снарядов своей артиллерии или под прикрытием подвижной огневой зоны на воздушных разрывах, а мотострелковые подразделения - на боевых машинах пехоты (бронетранспортерах) в боевой линии за танками на удалении 100-200 м от них.</w:t>
      </w:r>
    </w:p>
    <w:p w:rsidR="006D423B" w:rsidRDefault="004E4619">
      <w:pPr>
        <w:spacing w:line="360" w:lineRule="auto"/>
        <w:ind w:firstLine="720"/>
        <w:jc w:val="both"/>
      </w:pPr>
      <w:r>
        <w:t>Наступление продолжается при непрерывном и мощном огневом поражении противника всеми средствами с сосредоточением основных усилий на направлении главного удара. Противостоящая группировка противника не вытесняется с занимаемых позиций, а расчленяется и уничтожается по частям путем стремительного наступления в глубину и в стороны флангов. Достигнутый успех развивается наращиванием усилий войск, массированием огня, вводом в бой второго эшелона (общевойскового резерва), высадкой тактических воздушных десантов и высылкой рейдовых отрядов.</w:t>
      </w:r>
    </w:p>
    <w:p w:rsidR="006D423B" w:rsidRDefault="004E4619">
      <w:pPr>
        <w:spacing w:line="360" w:lineRule="auto"/>
        <w:ind w:firstLine="720"/>
        <w:jc w:val="both"/>
      </w:pPr>
      <w:r>
        <w:t>Артиллерия в ходе наступления перемешается с таким расчетом, чтобы большая часть ее своим огнем непрерывно поддерживала наступление полка.</w:t>
      </w:r>
    </w:p>
    <w:p w:rsidR="006D423B" w:rsidRDefault="004E4619">
      <w:pPr>
        <w:spacing w:line="360" w:lineRule="auto"/>
        <w:ind w:firstLine="720"/>
        <w:jc w:val="both"/>
      </w:pPr>
      <w:r>
        <w:t>Зенитные подразделения полков действуют непосредственно в боевых порядках батальонов первого эшелона, уделяя особое внимание борьбе с боевыми вертолетами, штурмовиками и беспилотными летательными аппаратами.</w:t>
      </w:r>
    </w:p>
    <w:p w:rsidR="006D423B" w:rsidRDefault="004E4619">
      <w:pPr>
        <w:spacing w:line="360" w:lineRule="auto"/>
        <w:ind w:firstLine="720"/>
        <w:jc w:val="both"/>
      </w:pPr>
      <w:r>
        <w:t>Противотанковый резерв и подвижной отряд заграждений полка перемещаются за батальонами первого эшелона в указанном им направлении а готовности к действиям по отражению контратак танков противника.</w:t>
      </w:r>
    </w:p>
    <w:p w:rsidR="006D423B" w:rsidRDefault="004E4619">
      <w:pPr>
        <w:spacing w:line="360" w:lineRule="auto"/>
        <w:ind w:firstLine="720"/>
        <w:jc w:val="both"/>
      </w:pPr>
      <w:r>
        <w:t>Подразделения вертолетов из основных районов базирования на площадки подскока или засад перемещаются по распоряжению командира дивизии с таким расчетом, чтобы не нарушалось их эффективное применение в ходе боя.</w:t>
      </w:r>
    </w:p>
    <w:p w:rsidR="006D423B" w:rsidRDefault="004E4619">
      <w:pPr>
        <w:spacing w:line="360" w:lineRule="auto"/>
        <w:ind w:firstLine="720"/>
        <w:jc w:val="both"/>
      </w:pPr>
      <w:r>
        <w:t>Выдвигающиеся для контратаки резервы противника поражаются ударами ракетной части, огнем артиллерии и средствами дистанционного минирования.</w:t>
      </w:r>
    </w:p>
    <w:p w:rsidR="006D423B" w:rsidRDefault="004E4619">
      <w:pPr>
        <w:spacing w:line="360" w:lineRule="auto"/>
        <w:ind w:firstLine="720"/>
        <w:jc w:val="both"/>
      </w:pPr>
      <w:r>
        <w:t>Для отражения контратаки противника выдвигаются часть сил первого эшелона полка, противотанковый резерв и подвижней отряд заграждений, с тем чтобы огнем с выгодного рубежа нанести поражение контратакующему противнику, не допустить вклинение его в боевой порядок наступающих войск, а затем решительной атакой завершить его разгром.</w:t>
      </w:r>
    </w:p>
    <w:p w:rsidR="006D423B" w:rsidRDefault="004E4619">
      <w:pPr>
        <w:spacing w:line="360" w:lineRule="auto"/>
        <w:ind w:firstLine="720"/>
        <w:jc w:val="both"/>
      </w:pPr>
      <w:r>
        <w:t>Главные силы полка продолжают наступление в глубину обороны или решительной атакой во фланг и в тыл во взаимодействии с силами и средствами, действующими на выгодном рубеже, завершают уничтожение контратакующего противника.</w:t>
      </w:r>
    </w:p>
    <w:p w:rsidR="006D423B" w:rsidRDefault="004E4619">
      <w:pPr>
        <w:spacing w:line="360" w:lineRule="auto"/>
        <w:ind w:firstLine="720"/>
        <w:jc w:val="both"/>
      </w:pPr>
      <w:r>
        <w:t>На позициях прикрытия ядерно-минных заграждений противник подавляется ударами авиации и огнем артиллерии. В районы выявленных и предполагаемых заграждений выдвигается специальный отряд или высаживается тактический воздушный десант, который с ходу атакует и уничтожает подразделения прикрытия противника, выходит к местам установки ядерных мин. уничтожает их и овладевает указанными районами. Если противник взорвет ядерные мины до подхода полка, организуется разведка образовавшихся зон радиоактивного заражения, районов разрушений, пожаров, затоплений и их преодоление (обход).</w:t>
      </w:r>
    </w:p>
    <w:p w:rsidR="006D423B" w:rsidRDefault="004E4619">
      <w:pPr>
        <w:spacing w:line="360" w:lineRule="auto"/>
        <w:ind w:firstLine="720"/>
        <w:jc w:val="both"/>
      </w:pPr>
      <w:r>
        <w:t>В целях успешного развития наступления в глубину и овладения позициями бригадных (полковых) резервов противника командир полка должен настойчиво вести разведку обороняющегося противника; ударами авиации, огнем артиллерии подавлять живую силу и огневые средства противника, препятствующие продвижению мотострелковых и танковых подразделений; своевременно уточнять боевые задачи подразделениям; смело использовать для продвижения батальонов (рот) бреши в промежутки в боевом порядке противника, осуществляя широкий маневр силами и средствами; не допускать организованного отхода противника с занимаемых позиций на последующие рубежи; своевременно восстанавливать второй эшелон (резерв); с ходу овладевать позициями бригадных (полковых) резервов во всей полосе или на избранном направлении с применением общевойскового резерва, тактического воздушного десанта, передового и рейдового отрядов.</w:t>
      </w:r>
    </w:p>
    <w:p w:rsidR="006D423B" w:rsidRDefault="004E4619">
      <w:pPr>
        <w:spacing w:line="360" w:lineRule="auto"/>
        <w:ind w:firstLine="720"/>
        <w:jc w:val="both"/>
      </w:pPr>
      <w:r>
        <w:t>Для обеспечения стыков и открытых флангов предусматриваются: маневр общевойсковым, противотанковым резервами и подвижным отрядом заграждений, а также ударами авиации и огнем артиллерии; последовательное выставление на угрожаемое направление подразделений прикрытия и их снятие по мере продвижения вперед.</w:t>
      </w:r>
    </w:p>
    <w:p w:rsidR="006D423B" w:rsidRDefault="004E4619">
      <w:pPr>
        <w:spacing w:line="360" w:lineRule="auto"/>
        <w:ind w:firstLine="720"/>
        <w:jc w:val="both"/>
      </w:pPr>
      <w:r>
        <w:t>Второй эшелон (общевойсковой резерв) выдвигается, как правило,  в 6-8 км за батальоном первого эшелона, скрытно, от одного укрытого рубежа к другому, используя защитные и маскирующие свойства местности. В зависимости от обстановки он может вводиться в бой при завершении выполнения  ближайшей задачи или после ее выполнения. Ввод его в бой осуществляется, как правило, в промежутки между подразделениями первого эшелона или из-за флангов. Задача второму эшелону уточняется, а общевойсковому резерву ставится непосредственно перед вводом в бой.</w:t>
      </w:r>
    </w:p>
    <w:p w:rsidR="006D423B" w:rsidRDefault="004E4619">
      <w:pPr>
        <w:spacing w:line="360" w:lineRule="auto"/>
        <w:ind w:firstLine="720"/>
        <w:jc w:val="both"/>
      </w:pPr>
      <w:r>
        <w:t>Второй эшелон (общевойсковой резерв) к рубежу ввода в бой выдвигается на максимальной скорости в походном или предбоевом порядке. При подходе к этому рубежу подразделения развертываются в боевой порядок, при поддержке огня всех средств с ходу стремительно атакуют противника и выполняют поставленные им задачи.</w:t>
      </w:r>
    </w:p>
    <w:p w:rsidR="006D423B" w:rsidRDefault="004E4619">
      <w:pPr>
        <w:spacing w:line="360" w:lineRule="auto"/>
        <w:ind w:firstLine="720"/>
        <w:jc w:val="both"/>
      </w:pPr>
      <w:r>
        <w:t>С вводом в бой второго эшелона (общевойскового резерва) подразделения первого эшелона продолжают наступление в уточненных направлениях, а некоторые из них выводятся в общевойсковой резерв.</w:t>
      </w:r>
    </w:p>
    <w:p w:rsidR="006D423B" w:rsidRDefault="004E4619">
      <w:pPr>
        <w:spacing w:line="360" w:lineRule="auto"/>
        <w:ind w:firstLine="720"/>
        <w:jc w:val="both"/>
      </w:pPr>
      <w:r>
        <w:t>Наступление на обороняющегося противника из положения непосредственного соприкосновения с ним полк начинает в заранее созданном в соответствии с решением командира боевом порядке (исходном положении). Исходное положение для наступления занимается полком обычно после необходимой перегруппировки из положения обороны или с одновременной сменой обороняющихся войск.</w:t>
      </w:r>
    </w:p>
    <w:p w:rsidR="006D423B" w:rsidRDefault="004E4619">
      <w:pPr>
        <w:spacing w:line="360" w:lineRule="auto"/>
        <w:ind w:firstLine="720"/>
        <w:jc w:val="both"/>
      </w:pPr>
      <w:r>
        <w:t>Исходный район назначается для занятия полком, батальоном исходного положения для наступления. Он должен обеспечивать скрытное размещение подразделений, их наименьшую уязвимость от ударов всех видов оружия противника и устойчивость  при отражении его атак, а также выгодные условия для перехода в наступление.</w:t>
      </w:r>
    </w:p>
    <w:p w:rsidR="006D423B" w:rsidRDefault="004E4619">
      <w:pPr>
        <w:spacing w:line="360" w:lineRule="auto"/>
        <w:ind w:firstLine="720"/>
        <w:jc w:val="both"/>
      </w:pPr>
      <w:r>
        <w:t>Исходный район обычно назначается: для полка первого эшелона — на первой и второй позициях; для полка второго эшелона — на третьей (третьей и четвертой) позиции; для батальона первого эшелона — в пределах первой позиции; для батальона второго эшелона — в пределах второй позиции.</w:t>
      </w:r>
    </w:p>
    <w:p w:rsidR="006D423B" w:rsidRDefault="004E4619">
      <w:pPr>
        <w:spacing w:line="360" w:lineRule="auto"/>
        <w:ind w:firstLine="720"/>
        <w:jc w:val="both"/>
      </w:pPr>
      <w:r>
        <w:t>В исходном районе создаются исходные позиции мотострелковых и танковых рот, огневые позиции артиллерии и огневых средств, выделенных для ведения огня прямой наводкой, командные и наблюдательные пункты, пути и рубежи, обеспечивающие скрытный подход и быстрое выдвижение вперед боевого порядка наступающей дивизии (полка).</w:t>
      </w:r>
    </w:p>
    <w:p w:rsidR="006D423B" w:rsidRDefault="004E4619">
      <w:pPr>
        <w:spacing w:line="360" w:lineRule="auto"/>
        <w:ind w:firstLine="720"/>
        <w:jc w:val="both"/>
      </w:pPr>
      <w:r>
        <w:t>Исходные позиции мотострелковых рот включают траншеи, прилегающие к ним ходы сообщения, огневые позиции боевых машин пехоты (бронетранспортеров) и позиции огневых средств, приданных ротам. Мотострелковая рота первого эшелона обычно располагается в первой траншее. Рота второго эшелона (резерв) батальона занимает исходную позицию во второй и третьей траншеях. В случае невозможности скрытного занятия боевыми машинами пехоты (бронетранспортерами) огневых позиций со своей ротой у переднего края они могут располагаться совместно с взаимодействующими танковыми подразделениями на исходной или выжидательной позиции.</w:t>
      </w:r>
    </w:p>
    <w:p w:rsidR="006D423B" w:rsidRDefault="004E4619">
      <w:pPr>
        <w:spacing w:line="360" w:lineRule="auto"/>
        <w:ind w:firstLine="720"/>
        <w:jc w:val="both"/>
      </w:pPr>
      <w:r>
        <w:t>Танковому полку (отдельному танковому батальону) вместо исходного района может назначаться выжидательный район, а танковому батальону — выжидательные позиции. Танковым подразделениям, придаваемым мотострелковым батальонам первого эшелона, могут назначаться и исходные позиции. Удаление выжидательного района для полка (отдельного танкового батальона) первого эшелона — 12-15 км, второго эшелона — 15-20 км, выжидательных позиций — 5-7 км, исходных позиций — 2-4 км от переднего края обороны противника.</w:t>
      </w:r>
    </w:p>
    <w:p w:rsidR="006D423B" w:rsidRDefault="004E4619">
      <w:pPr>
        <w:spacing w:line="360" w:lineRule="auto"/>
        <w:ind w:firstLine="720"/>
        <w:jc w:val="both"/>
      </w:pPr>
      <w:r>
        <w:t>Перегруппировка полка, занимающего оборону в непосредственном соприкосновении с противником, проводится в целях сосредоточения основных сил и средств на направлении главного удара и занятия подразделениями в назначенных им районах исходного положения для наступления. Она должна быть проста по замыслу, проводиться в короткие сроки с выполнением мероприятий по введению противника в заблуждение и осуществляться, как правило, ночью при строгом соблюдении режима деятельности обороняющихся здесь войск. Подразделения, занимающие оборону во втором эшелоне в пределах назначенной полосы наступления, обычно переходят в наступление с выдвижением из занимаемых районов. Танковые подразделения, находящиеся в обороне в опорных пунктах первого эшелона, остаются на месте и используются для ведения огня прямой наводкой с последующим переходом в атаку совместно с мотострелковыми подразделениями. Мотострелковые подразделения занимают исходное положение обычно ночью перед наступлением.</w:t>
      </w:r>
    </w:p>
    <w:p w:rsidR="006D423B" w:rsidRDefault="004E4619">
      <w:pPr>
        <w:spacing w:line="360" w:lineRule="auto"/>
        <w:ind w:firstLine="720"/>
        <w:jc w:val="both"/>
      </w:pPr>
      <w:r>
        <w:t>Занятие исходного положения для наступления с одновременной сменой обороняющихся войск в своей полосе полк осуществляет в течение одной-двух ночей перед наступлением в соответствии с планом смены. Кроме того, предусматривается выдвижение разведывательных подразделений, артиллерии, части подразделений противовоздушной обороны, противотанкового резерва и подвижного отряда заграждений в подготовленные позиционные районы, районы (места) расположения с таким расчетом, чтобы быть в готовности к нанесению ударов, открытию огня к началу смены войск и прикрытию занятия частями первого эшелона исходных районов.</w:t>
      </w:r>
    </w:p>
    <w:p w:rsidR="006D423B" w:rsidRDefault="004E4619">
      <w:pPr>
        <w:spacing w:line="360" w:lineRule="auto"/>
        <w:ind w:firstLine="720"/>
        <w:jc w:val="both"/>
      </w:pPr>
      <w:r>
        <w:t>Остальные подразделения противовоздушной обороны, пункты управления, средства для введения огня прямой наводкой и мотострелковые подразделения занимают исходный район (позиции) для наступления за сутки или в ночь перед наступлением. Танковые подразделения занимают выжидательные (и сходные) позиции в ночь перед наступлением или в период огневой подготовки атаки.</w:t>
      </w:r>
    </w:p>
    <w:p w:rsidR="006D423B" w:rsidRDefault="004E4619">
      <w:pPr>
        <w:spacing w:line="360" w:lineRule="auto"/>
        <w:ind w:firstLine="720"/>
        <w:jc w:val="both"/>
      </w:pPr>
      <w:r>
        <w:t>Полк до начала смены должен иметь все необходимые сведения о противнике, его позициях и местности.</w:t>
      </w:r>
    </w:p>
    <w:p w:rsidR="006D423B" w:rsidRDefault="004E4619">
      <w:pPr>
        <w:spacing w:line="360" w:lineRule="auto"/>
        <w:ind w:firstLine="720"/>
        <w:jc w:val="both"/>
      </w:pPr>
      <w:r>
        <w:t>При занятии полком исходного положения для наступления с одновременной сменой обороняющихся войск мотострелковые подразделения первого эшелона сменяют обороняющихся, а их танковые батальоны и боевые машины пехоты (бронетранспортеры) мотострелковых рот занимают выжидательные позиции. Танковый полк (отдельный танковый батальон) занимает выжидательный район.</w:t>
      </w:r>
    </w:p>
    <w:p w:rsidR="006D423B" w:rsidRDefault="004E4619">
      <w:pPr>
        <w:spacing w:line="360" w:lineRule="auto"/>
        <w:ind w:firstLine="720"/>
        <w:jc w:val="both"/>
      </w:pPr>
      <w:r>
        <w:t>К началу перегруппировки (смены) должны быть развернуты все пункты управления наступающего полка.</w:t>
      </w:r>
    </w:p>
    <w:p w:rsidR="006D423B" w:rsidRDefault="004E4619">
      <w:pPr>
        <w:spacing w:line="360" w:lineRule="auto"/>
        <w:ind w:firstLine="720"/>
        <w:jc w:val="both"/>
      </w:pPr>
      <w:r>
        <w:t>Наступление на оборонявшегося противника из положения непосредственного соприкосновения с ним начинается проведением мощной огневой подготовки атаки, состоящей, как правило, из нескольких огневых налетов. В случае обнаружения приготовления противника к проведению контрподготовки или нанесения по полку, занявшей исходное положение, удара войсками огневая подготовка может быть начата немедленно с началом контрподготовки противника, а переход в атаку — раньше установленного времени.</w:t>
      </w:r>
    </w:p>
    <w:p w:rsidR="006D423B" w:rsidRDefault="004E4619">
      <w:pPr>
        <w:spacing w:line="360" w:lineRule="auto"/>
        <w:ind w:firstLine="720"/>
        <w:jc w:val="both"/>
      </w:pPr>
      <w:r>
        <w:t>Проделывание проходов в своих минных полях производится до начала наступления. При благоприятных условиях обстановки свои минные поля на участке прорыва снимаются полностью. Проходы в инженерных заграждениях противника перед его передним краем проделываются, как правило, в ходе огневой полготовки. В том случае, когда все атакующие танки и боевые машина пехоты оснащены минными тралами, проходы в минных полях противника проделываются из расчета один-два на атакующую роту для пропуска по ним техники, не имеющей тралов. В остальных случаях проходы проделываются обычно из расчета один на атакующий взвод.</w:t>
      </w:r>
    </w:p>
    <w:p w:rsidR="006D423B" w:rsidRDefault="004E4619">
      <w:pPr>
        <w:spacing w:line="360" w:lineRule="auto"/>
        <w:ind w:firstLine="720"/>
        <w:jc w:val="both"/>
      </w:pPr>
      <w:r>
        <w:t>В случае внезапного применения противником средств дистанционного минирования проходы в образовавшихся минных полях проделываются отрядами (группами) разграждения и нештатными группами разминирования рот.</w:t>
      </w:r>
    </w:p>
    <w:p w:rsidR="006D423B" w:rsidRDefault="004E4619">
      <w:pPr>
        <w:spacing w:line="360" w:lineRule="auto"/>
        <w:ind w:firstLine="720"/>
        <w:jc w:val="both"/>
      </w:pPr>
      <w:r>
        <w:t>В установленное время по сигналу командира дивизии начинается огневая подготовка атаки. Командир полка, оценивая результаты огневого поражения, уточняет и ставит дополнительные задачи огневым средствам по подавлению и уничтожению вновь обнаруженных огневых средств и других объектов противника.</w:t>
      </w:r>
    </w:p>
    <w:p w:rsidR="006D423B" w:rsidRDefault="004E4619">
      <w:pPr>
        <w:spacing w:line="360" w:lineRule="auto"/>
        <w:ind w:firstLine="720"/>
        <w:jc w:val="both"/>
      </w:pPr>
      <w:r>
        <w:t>Боевые вертолеты наносят поражение противнику в его опорных пунктах первого эшелона, уничтожая в первую очередь танки и противотанковые средства.</w:t>
      </w:r>
    </w:p>
    <w:p w:rsidR="006D423B" w:rsidRDefault="004E4619">
      <w:pPr>
        <w:spacing w:line="360" w:lineRule="auto"/>
        <w:ind w:firstLine="720"/>
        <w:jc w:val="both"/>
      </w:pPr>
      <w:r>
        <w:t>Ракетная часть, разведывательно-огневой комплекс, артиллерия и авиация, закончив в установленное время огневую подготовку, по сигналу командира дивизии переходят к огневой поддержке атаки.</w:t>
      </w:r>
    </w:p>
    <w:p w:rsidR="006D423B" w:rsidRDefault="004E4619">
      <w:pPr>
        <w:spacing w:line="360" w:lineRule="auto"/>
        <w:ind w:firstLine="720"/>
        <w:jc w:val="both"/>
      </w:pPr>
      <w:r>
        <w:t>В ходе огневой подготовки атаки танковые подразделения, переходящие в наступление из выжидательных районов (с позиций), выдвигаются и развертываются в боевой порядок для перехода в атаку. Сигнал для начала их выдвижения подается командиром полка, исходя из установленного времени "Ч" и их удаления от переднего края обороны противника. За танками выдвигаются располагавшиеся совместно с ними боевые машины пехоты (бронетранспортеры) мотострелковых подразделений первого эшелона.</w:t>
      </w:r>
    </w:p>
    <w:p w:rsidR="006D423B" w:rsidRDefault="004E4619">
      <w:pPr>
        <w:spacing w:line="360" w:lineRule="auto"/>
        <w:ind w:firstLine="720"/>
        <w:jc w:val="both"/>
      </w:pPr>
      <w:r>
        <w:t>Личный состав мотострелковых подразделений при атаке в пешем порядке с подходом танков изготавливается к выходу их траншей (окопов), а после прохождения танками исходных позиций выскакивает из траншей (окопов) и вслед за танками атакует противника. При этом он движется как можно ближе к танкам, не давая возможности противнику отсечь себя от них. Боевые машины пехоты (бронетранспортеры) выходят к своим подразделениям и, наступая за ними или непосредственно в их цепи, огнем поддерживают атаку танков и мотострелков.</w:t>
      </w:r>
    </w:p>
    <w:p w:rsidR="006D423B" w:rsidRDefault="004E4619">
      <w:pPr>
        <w:spacing w:line="360" w:lineRule="auto"/>
        <w:ind w:firstLine="720"/>
        <w:jc w:val="both"/>
      </w:pPr>
      <w:r>
        <w:t xml:space="preserve"> При атаке на боевых машинах пехоты (бронетранспортерах) мотострелковые подразделения, находящиеся в непосредственном соприкосновении с противником, посадку личного состава осуществляют во время огневой подготовки атаки. С выходом танков к их исходному положению они вслед за ними переходят в атаку.</w:t>
      </w:r>
    </w:p>
    <w:p w:rsidR="006D423B" w:rsidRDefault="004E4619">
      <w:pPr>
        <w:spacing w:line="360" w:lineRule="auto"/>
        <w:ind w:firstLine="720"/>
        <w:jc w:val="both"/>
      </w:pPr>
      <w:r>
        <w:t>Танки и боевые машины пехоты преодолевают минные поля, как правило, самостоятельно с помощью минных тралов, а не имеющие  их — по проделанным проходам, личный состав мотострелковых подразделений, действующие в пешем порядке, — вслед за танками по колеям и по проходам.</w:t>
      </w:r>
    </w:p>
    <w:p w:rsidR="006D423B" w:rsidRDefault="004E4619">
      <w:pPr>
        <w:spacing w:line="360" w:lineRule="auto"/>
        <w:ind w:firstLine="720"/>
        <w:jc w:val="both"/>
      </w:pPr>
      <w:r>
        <w:t>Минные поля, установленные средствами дистанционного минирования противника перед атакующими подразделениями, преодолеваются по проходам в ротных или взводных (в линию отделений) колоннах с последующим развертыванием в боевой порядок.</w:t>
      </w:r>
    </w:p>
    <w:p w:rsidR="006D423B" w:rsidRDefault="004E4619">
      <w:pPr>
        <w:spacing w:line="360" w:lineRule="auto"/>
        <w:jc w:val="both"/>
      </w:pPr>
      <w:r>
        <w:t>С подходом атакующих подразделений к рубежу безопасного удаления от разрывов своих снарядов артиллерия по сигналу командира полка (батальона) переносит огонь на следующий рубеж. В точно установленное время ("Ч") танковые и мотострелковые подразделения врываются на передний край обороны противника, уничтожают его живую силу и огневые средства, овладевают опорными пунктами и быстро продвигаются в глубину.</w:t>
      </w:r>
    </w:p>
    <w:p w:rsidR="006D423B" w:rsidRDefault="004E4619">
      <w:pPr>
        <w:spacing w:line="360" w:lineRule="auto"/>
        <w:ind w:firstLine="720"/>
        <w:jc w:val="both"/>
      </w:pPr>
      <w:r>
        <w:t>Атака поддерживается непрерывно огнем артиллерии, ударами ракетной части, разведывательно-огневого комплекса и авиации. Она проводится стремительно, в высоком темпе и безостановочно на всю глубину обороны бригад (полков) первого эшелона противника.</w:t>
      </w:r>
    </w:p>
    <w:p w:rsidR="006D423B" w:rsidRDefault="004E4619">
      <w:pPr>
        <w:spacing w:line="360" w:lineRule="auto"/>
        <w:ind w:firstLine="720"/>
        <w:jc w:val="both"/>
      </w:pPr>
      <w:r>
        <w:t>Атакующие части (подразделения) с овладением опорными пунктами рот первого эшелона противника, не задерживаясь, развивают прорыв в стороны флангов и в глубину, последовательно уничтожают противостоящего противника и его резервы, в кратчайшие сроки овладевают огневыми позициями артиллерии и захватывают важные рубежи и районы в глубине обороны противника. Мотострелковые подразделения, атакующие в пешем порядке, после уничтожения противника в районах обороны батальонов первого эшелона производят посадку в боевые машины пехоты (бронетранспортеры, десантом на танки) и стремительно вслед за танками продолжают наступление. Вперед высылаются разведывательные (боевые разведывательные) дозоры.</w:t>
      </w:r>
    </w:p>
    <w:p w:rsidR="006D423B" w:rsidRDefault="004E4619">
      <w:pPr>
        <w:spacing w:line="360" w:lineRule="auto"/>
        <w:ind w:firstLine="720"/>
        <w:jc w:val="both"/>
      </w:pPr>
      <w:r>
        <w:t>В случае нанесения противником отдельных  ядерных ударов полк, как правило, продолжает выполнять поставленную или уточненную задачу. Одновременно  принимаются меры для восстановления боеспособности частей (подразделений), по которым противник применил ядерное оружие. На направлениях, где наносятся ответные ядерные удары, подразделения первого эшелона, как правило, в предбоевых порядках через образовавшиеся в обороне противника бреши стремительно развивают наступление в глубину, ведя его по отдельным направлениям и широко применяя рейдовые отряды. Подразделения, находящиеся в глубине, рассредоточиваются и укрываются. На тех направлениях, где противник упредил в переходе в наступление, может организоваться обороны ограниченными средствами.</w:t>
      </w:r>
    </w:p>
    <w:p w:rsidR="006D423B" w:rsidRDefault="004E4619">
      <w:pPr>
        <w:spacing w:line="360" w:lineRule="auto"/>
        <w:ind w:firstLine="720"/>
        <w:jc w:val="both"/>
      </w:pPr>
      <w:r>
        <w:t>При наступлении во всей полосе без назначения участка прорыва полк, используя результаты огневого поражения и имеющиеся разрывы и бреши в обороне противника, осуществляет маневр подразделениями и с ходу проникает в глубину обороны. Уничтожение противника в опорных пунктах, оставшихся в тылу наступающих подразделений, очагах сопротивления осуществляется вторым эшелоном (общевойсковым резервом).</w:t>
      </w:r>
    </w:p>
    <w:p w:rsidR="006D423B" w:rsidRDefault="004E4619">
      <w:pPr>
        <w:spacing w:line="360" w:lineRule="auto"/>
        <w:ind w:firstLine="720"/>
        <w:jc w:val="both"/>
      </w:pPr>
      <w:r>
        <w:t>В случае, если прорваться в глубину обороны с ходу не удалось и противник оказывает упорное сопротивление, полк наносит поражение выявленным (препятствующим продвижению наступающих войск) огневым средствам противника, частью сил совершает маневр через промежутки и разрывы в обороне, выходит во фланг и в тыл противнику. Затем совместной атакой частей (подразделений) с фронта и флангов завершает его разгром и развивает наступление в глубину.</w:t>
      </w:r>
    </w:p>
    <w:p w:rsidR="006D423B" w:rsidRDefault="004E4619">
      <w:pPr>
        <w:spacing w:line="360" w:lineRule="auto"/>
        <w:ind w:firstLine="720"/>
        <w:jc w:val="both"/>
      </w:pPr>
      <w:r>
        <w:t>Части (подразделения) технического обеспечения и тыла полка до начала наступления должны обеспечить техническое обслуживание и ремонт вооружения и техники, пополнение запасов ракет, боеприпасов, горючего и других материальных средств, эвакуацию раненых и больных из медицинских пунктов частей.</w:t>
      </w:r>
    </w:p>
    <w:p w:rsidR="006D423B" w:rsidRDefault="004E4619">
      <w:pPr>
        <w:spacing w:line="360" w:lineRule="auto"/>
        <w:ind w:firstLine="720"/>
        <w:jc w:val="both"/>
      </w:pPr>
      <w:r>
        <w:t>Для обеспечения управления частями (подразделениями) в наступлении развертываются пункты управления. Их удаление от линии фронта частей (подразделений) первого эшелона обычно составляет: в полку — КП — 1-3 км (НП — до I км), ТПУ — 8-12 км. Перемещение пунктов управления осуществляется по мере продвижения войск с учетом обеспечения устойчивости и непрерывности управления.</w:t>
      </w:r>
    </w:p>
    <w:p w:rsidR="006D423B" w:rsidRDefault="004E4619">
      <w:pPr>
        <w:spacing w:line="360" w:lineRule="auto"/>
        <w:ind w:firstLine="720"/>
        <w:jc w:val="both"/>
      </w:pPr>
      <w:r>
        <w:t>Ремонтно-восстановительные (ремонтные) подразделения перемешаются за главными силами полка и развертываются, как правило, по выполнении ближайшей и дальнейшей задач в районах, где имеется наибольшее количество вышедших из строя вооружения и техники.</w:t>
      </w:r>
    </w:p>
    <w:p w:rsidR="006D423B" w:rsidRDefault="004E4619">
      <w:pPr>
        <w:spacing w:line="360" w:lineRule="auto"/>
        <w:ind w:firstLine="720"/>
        <w:jc w:val="both"/>
      </w:pPr>
      <w:r>
        <w:t>Медицинские подразделения обычно перемешаются за первым эшелоном полка и развертываются в таких местах, где бы обеспечивалось своевременное оказание медицинской помощи раненым и больным.</w:t>
      </w:r>
    </w:p>
    <w:p w:rsidR="006D423B" w:rsidRDefault="004E4619">
      <w:pPr>
        <w:spacing w:line="360" w:lineRule="auto"/>
        <w:ind w:firstLine="720"/>
        <w:jc w:val="both"/>
      </w:pPr>
      <w:r>
        <w:t>Остальные части (подразделения) тыла перемещаются за вторым эшелоном (общевойсковым резервом) полка и осуществляют тыловое обеспечение на коротких остановках.</w:t>
      </w:r>
    </w:p>
    <w:p w:rsidR="006D423B" w:rsidRDefault="004E4619">
      <w:pPr>
        <w:pStyle w:val="3"/>
        <w:numPr>
          <w:ilvl w:val="0"/>
          <w:numId w:val="2"/>
        </w:numPr>
      </w:pPr>
      <w:r>
        <w:t>Цели и характерные черты встречного боя. Ведение встречного боя.</w:t>
      </w:r>
    </w:p>
    <w:p w:rsidR="006D423B" w:rsidRDefault="004E4619">
      <w:pPr>
        <w:spacing w:line="360" w:lineRule="auto"/>
        <w:ind w:firstLine="720"/>
        <w:jc w:val="both"/>
      </w:pPr>
      <w:r>
        <w:t>Встречный бой — разновидность наступательного боя, в котором обе стороны стремятся выполнить поставленные задачи наступлением. Он имеет целью разгром наступающего противника в короткие сроки, захват инициативы и создание выгодных условий для дальнейших действий.</w:t>
      </w:r>
    </w:p>
    <w:p w:rsidR="006D423B" w:rsidRDefault="004E4619">
      <w:pPr>
        <w:spacing w:line="360" w:lineRule="auto"/>
        <w:ind w:firstLine="720"/>
        <w:jc w:val="both"/>
      </w:pPr>
      <w:r>
        <w:t>Встречный бой возможен в ходе марша, в обороне — при проведении контратак и нанесении контрударов, при уничтожении воздушных и морских десантов, а в наступлении — при отражении контратак и контрударов, при столкновении с резервами противника, выдвигающимися для занятия выгодных рубежей.</w:t>
      </w:r>
    </w:p>
    <w:p w:rsidR="006D423B" w:rsidRDefault="004E4619">
      <w:pPr>
        <w:spacing w:line="360" w:lineRule="auto"/>
        <w:ind w:firstLine="720"/>
        <w:jc w:val="both"/>
      </w:pPr>
      <w:r>
        <w:t>Встречный бой характеризуется: резким изменением обстановки и скоротечностью боевых действий, быстрым сближением сторон и вступлением их в бой с ходу; напряженной борьбой за выигрыш времени, захват и удержание инициативы и за создание огневого превосходства над противником; наличием значительных промежутков между частями и открытых флангов, допускающих свободу маневра.</w:t>
      </w:r>
    </w:p>
    <w:p w:rsidR="006D423B" w:rsidRDefault="004E4619">
      <w:pPr>
        <w:spacing w:line="360" w:lineRule="auto"/>
        <w:ind w:firstLine="720"/>
        <w:jc w:val="both"/>
      </w:pPr>
      <w:r>
        <w:t>Успех во встречном бою достигается: ведением непрерывной разведки на широком фронте и на большую глубину в целях добывания данных о выдвигающемся противнике; упреждением противника в нанесении огневых ударов, в захвате и удержании передовыми отрядами (авангардами) выгодных рубежей; нанесением упреждающего сильного удара главными силами совместно с решительными действиями передовых, обходящих, рейдовых отрядов, тактического воздушного десанта в целях расчленения боевого порядка противника и уничтожения его по частям; удержанием инициативы в ходе всего боя, широким применением инженерных заграждений, надежным обеспечением флангов и тыла, эффективной борьбой с воздушными десантами и аэромобильными группами противника; твердым и непрерывным управлением и поддержанием тесного взаимодействия между частями (подразделениями в бою).</w:t>
      </w:r>
    </w:p>
    <w:p w:rsidR="006D423B" w:rsidRDefault="004E4619">
      <w:pPr>
        <w:spacing w:line="360" w:lineRule="auto"/>
        <w:ind w:firstLine="720"/>
        <w:jc w:val="both"/>
      </w:pPr>
      <w:r>
        <w:t>Полк, действующий в передовом отряде или на отдельном направлении во встречном бою наносит удар главными силами, как правило, во фланг и в тыл основной группировке противника, сковывая ее частью сил с фронта. В тех случаях, когда противник надежно подавлен огнем, а также когда маневр подразделений во фланг и в тыл затруднен или требует продолжительного времени, полк может наносить удар с фронта.</w:t>
      </w:r>
    </w:p>
    <w:p w:rsidR="006D423B" w:rsidRDefault="004E4619">
      <w:pPr>
        <w:spacing w:line="360" w:lineRule="auto"/>
        <w:ind w:firstLine="720"/>
        <w:jc w:val="both"/>
      </w:pPr>
      <w:r>
        <w:t>Полку во встречном бою указываются ближайшая задача и направление продолжения наступления.</w:t>
      </w:r>
    </w:p>
    <w:p w:rsidR="006D423B" w:rsidRDefault="004E4619">
      <w:pPr>
        <w:spacing w:line="360" w:lineRule="auto"/>
        <w:ind w:firstLine="720"/>
        <w:jc w:val="both"/>
      </w:pPr>
      <w:r>
        <w:t>Ближайшая задача полка, наступающего на направлении главного удара дивизии, может заключаться в разгроме на своем направлении основных сил бригады (полка) первого эшелона противодействующей дивизии противника и овладении рубежом, обеспечивающим выгодные условия для уничтожения подходящих резервов и развития наступления.</w:t>
      </w:r>
    </w:p>
    <w:p w:rsidR="006D423B" w:rsidRDefault="004E4619">
      <w:pPr>
        <w:spacing w:line="360" w:lineRule="auto"/>
        <w:ind w:firstLine="720"/>
        <w:jc w:val="both"/>
      </w:pPr>
      <w:r>
        <w:t>Ближайшая задача полка, действующего на сковывающем направлении (с фронта), заключается в захвате выгодного рубежа, обеспечивающего главным силам дивизии условия для маневра, развертывания и нанесения удара во фланг и в тыл основной группировке противника; нанесении поражения наступающему противнику огнем всех средств и недопущении его удара во фланг и в тыл главным силам дивизии. С переходом в атаку главных сил полку ставится новая задача и указывается направление продолжения наступления.</w:t>
      </w:r>
    </w:p>
    <w:p w:rsidR="006D423B" w:rsidRDefault="004E4619">
      <w:pPr>
        <w:spacing w:line="360" w:lineRule="auto"/>
        <w:ind w:firstLine="720"/>
        <w:jc w:val="both"/>
      </w:pPr>
      <w:r>
        <w:t>Боевой порядок полка во встречном бою должен обеспечить нанесение сильного первоначального удара. Он строится, как правило, в один эшелон с выделением сильного общевойскового резерва.</w:t>
      </w:r>
    </w:p>
    <w:p w:rsidR="006D423B" w:rsidRDefault="004E4619">
      <w:pPr>
        <w:spacing w:line="360" w:lineRule="auto"/>
        <w:ind w:firstLine="720"/>
        <w:jc w:val="both"/>
      </w:pPr>
      <w:r>
        <w:t>Танковый полк (отдельный танковый батальон) и мотострелковый полк на боевых машинах пехоты используются, как правило, на главном направлении для нанесения удара на заходящем фланге или по кратчайшему направлению в целях расчленения и уничтожения противника по частям.</w:t>
      </w:r>
    </w:p>
    <w:p w:rsidR="006D423B" w:rsidRDefault="004E4619">
      <w:pPr>
        <w:spacing w:line="360" w:lineRule="auto"/>
        <w:ind w:firstLine="720"/>
        <w:jc w:val="both"/>
      </w:pPr>
      <w:r>
        <w:t>Мотострелковый полк танковой дивизии (мотострелковый полк на автомобилях мотострелковой дивизии) применяется обычно на сковывающем направлении или для совместных действий с танковыми полками на направлении главного удара.</w:t>
      </w:r>
    </w:p>
    <w:p w:rsidR="006D423B" w:rsidRDefault="004E4619">
      <w:pPr>
        <w:spacing w:line="360" w:lineRule="auto"/>
        <w:ind w:firstLine="720"/>
        <w:jc w:val="both"/>
      </w:pPr>
      <w:r>
        <w:t>Танковый батальон мотострелкового полка, как правило, придается по-ротно мотострелковым батальонам. Иногда он может действовать в полном составе на направлении главного удара.</w:t>
      </w:r>
    </w:p>
    <w:p w:rsidR="006D423B" w:rsidRDefault="004E4619">
      <w:pPr>
        <w:spacing w:line="360" w:lineRule="auto"/>
        <w:ind w:firstLine="720"/>
        <w:jc w:val="both"/>
      </w:pPr>
      <w:r>
        <w:t>Мотострелковый батальон танкового полка обычно придается танковым батальонам или может действовать в полном составе в авангарде (передовом отряде) полка.</w:t>
      </w:r>
    </w:p>
    <w:p w:rsidR="006D423B" w:rsidRDefault="004E4619">
      <w:pPr>
        <w:spacing w:line="360" w:lineRule="auto"/>
        <w:ind w:firstLine="720"/>
        <w:jc w:val="both"/>
      </w:pPr>
      <w:r>
        <w:t>Дня упреждения противника в развертывании и нанесении удара разведка всех видов должна своевременно вскрыть: состав противника, места развертывания (координаты) средств ядерного и химического нападения, систем высокоточного оружия, готовность их к нанесению удара; площадки (аэродромы) базирования армейской авиации; направление движения основных сил противника, время прохождения ими определенных рубежей и начало развертывания; характер местности в районе предстоящего встречного боя, а также подход резервов противника из глубины.</w:t>
      </w:r>
    </w:p>
    <w:p w:rsidR="006D423B" w:rsidRDefault="004E4619">
      <w:pPr>
        <w:spacing w:line="360" w:lineRule="auto"/>
        <w:ind w:firstLine="720"/>
        <w:jc w:val="both"/>
      </w:pPr>
      <w:r>
        <w:t>Поражение противника в целях срыва его выдвижения и организованного вступления в бой, а также создания условий для разгрома по частям начинается нанесением упреждающих огневых ударов на предельных дальностях. По мере сближения сторон воздействие по противнику наращивается.</w:t>
      </w:r>
    </w:p>
    <w:p w:rsidR="006D423B" w:rsidRDefault="004E4619">
      <w:pPr>
        <w:spacing w:line="360" w:lineRule="auto"/>
        <w:ind w:firstLine="720"/>
        <w:jc w:val="both"/>
      </w:pPr>
      <w:r>
        <w:t>Встречный бой полка начинается, как правило, боем передового отряда или авангарда, действия которых поддерживаются ударами авиации и огнем артиллерии главных сил, высадкой тактического воздушного десанта на пути выдвижения противника и уничтожением его воздушных десантов, аэромобильных и диверсионно-разведывательных групп. Иногда в ходе развития наступления полк может начинать встречный бой с противником, наносящим контрудар (проводящем контратаку), боем подразделений первого эшелона.</w:t>
      </w:r>
    </w:p>
    <w:p w:rsidR="006D423B" w:rsidRDefault="004E4619">
      <w:pPr>
        <w:spacing w:line="360" w:lineRule="auto"/>
        <w:ind w:firstLine="720"/>
        <w:jc w:val="both"/>
      </w:pPr>
      <w:r>
        <w:t>Передовой отряд стремительно захватывает назначенный ему рубеж, огнем всех средств наносит поражение противодействующему противнику, обеспечивает выдвижение и развертывание главных сил и не допускает удара противника во фланг и в тыл. В последующем он действует в соответствии с поставленной задачей обычно в первом эшелоне полка. Если противник упредил передовой отряд в выходе на назначенный рубеж, то передовой отряд быстро выходит для удара во фланг противнику, стремительно развертывается, смело атакует его и выполняет поставленную задачу.</w:t>
      </w:r>
    </w:p>
    <w:p w:rsidR="006D423B" w:rsidRDefault="004E4619">
      <w:pPr>
        <w:spacing w:line="360" w:lineRule="auto"/>
        <w:ind w:firstLine="720"/>
        <w:jc w:val="both"/>
      </w:pPr>
      <w:r>
        <w:t>В том случае, когда захватить назначенный рубеж не удалось, передовой отряд активными действиями сдерживает противника на других выгодных рубежах, обеспечивая выдвижение и маневр главных сил для нанесения удара во фланг и в тыл противнику.</w:t>
      </w:r>
    </w:p>
    <w:p w:rsidR="006D423B" w:rsidRDefault="004E4619">
      <w:pPr>
        <w:spacing w:line="360" w:lineRule="auto"/>
        <w:ind w:firstLine="720"/>
        <w:jc w:val="both"/>
      </w:pPr>
      <w:r>
        <w:t>При высадке тактического воздушного десанта на направлении действий передового отряда командир передового отряда принимает меры к тому, чтобы как можно быстрее соединиться с ним и решительными совместными действиями выполнить поставленную задачу.</w:t>
      </w:r>
    </w:p>
    <w:p w:rsidR="006D423B" w:rsidRDefault="004E4619">
      <w:pPr>
        <w:spacing w:line="360" w:lineRule="auto"/>
        <w:ind w:firstLine="720"/>
        <w:jc w:val="both"/>
      </w:pPr>
      <w:r>
        <w:t>Авангарды головных полков (авангард полка) стремительной атакой с ходу уничтожают походное охранение противника, прорываются к его главным силам и дерзкими решительными действиями сковывают их, обеспечивая маневр и развертывание главных сил полка, а также прикрывают их фланги от ударов противника. Если противник превосходящими силами упредил авангарда в развертывании, они, заняв выгодный рубеж, огнем всех средств сковывают противника и обеспечивают развертывание главных сил.</w:t>
      </w:r>
    </w:p>
    <w:p w:rsidR="006D423B" w:rsidRDefault="004E4619">
      <w:pPr>
        <w:spacing w:line="360" w:lineRule="auto"/>
        <w:ind w:firstLine="720"/>
        <w:jc w:val="both"/>
      </w:pPr>
      <w:r>
        <w:t>С завязкой боя передовым отрядом или авангардом командир полка немедленно выдвигается вперед, на основе результатов боя передового отряда или авангарда, личных наблюдений и данных разведки уточняет свое решение, доводит уточненные задачи до подразделений, а если необходимо, и порядок взаимодействия.</w:t>
      </w:r>
    </w:p>
    <w:p w:rsidR="006D423B" w:rsidRDefault="004E4619">
      <w:pPr>
        <w:spacing w:line="360" w:lineRule="auto"/>
        <w:ind w:firstLine="720"/>
        <w:jc w:val="both"/>
      </w:pPr>
      <w:r>
        <w:t>Сближение с противником главных сил полка, их развертывание в предбоевой и боевой порядки производятся с максимальной скоростью.</w:t>
      </w:r>
    </w:p>
    <w:p w:rsidR="006D423B" w:rsidRDefault="004E4619">
      <w:pPr>
        <w:spacing w:line="360" w:lineRule="auto"/>
        <w:ind w:firstLine="720"/>
        <w:jc w:val="both"/>
      </w:pPr>
      <w:r>
        <w:t>Головные батальоны скрытно, по кратчайшим путям, выдвигаются на указанные им направления, и, используя результаты ударов ракетной части, авиации и огня артиллерии, а также результаты боя передового отряда и авангардов, с ходу атакуют противника, не ожидая подхода всех своих сил, стремительно развивают наступление на всю глубину поставленной боевой задачи и во взаимодействии с батальоном, действующим на сковывающем направлении, и тактическим воздушным десантом уничтожают его. Открытые фланги и промежутки в боевых порядках противника используются для нанесения ударов в целях расчленения и уничтожения его по частям.</w:t>
      </w:r>
    </w:p>
    <w:p w:rsidR="006D423B" w:rsidRDefault="004E4619">
      <w:pPr>
        <w:spacing w:line="360" w:lineRule="auto"/>
        <w:ind w:firstLine="720"/>
        <w:jc w:val="both"/>
      </w:pPr>
      <w:r>
        <w:t>Мотострелковые подразделения атакуют противника вместе с танками, обычно на боевых машинах пехоты (бронетранспортерах).</w:t>
      </w:r>
    </w:p>
    <w:p w:rsidR="006D423B" w:rsidRDefault="004E4619">
      <w:pPr>
        <w:spacing w:line="360" w:lineRule="auto"/>
        <w:ind w:firstLine="720"/>
        <w:jc w:val="both"/>
      </w:pPr>
      <w:r>
        <w:t>Пол (батальон), действующий на сковывавшем направлении, огнем всех средств наносит поражение противнику, воспрещает ему организованное развертывание и обеспечивает маневр и выход главных сил полка для удара во фланг и в тыл противнику; в последующем он наступает в указанном ему направлении.</w:t>
      </w:r>
    </w:p>
    <w:p w:rsidR="006D423B" w:rsidRDefault="004E4619">
      <w:pPr>
        <w:spacing w:line="360" w:lineRule="auto"/>
        <w:ind w:firstLine="720"/>
        <w:jc w:val="both"/>
      </w:pPr>
      <w:r>
        <w:t>Успех, достигнутый батальонами первого эшелона, развивается вводом в бой общевойскового резерва, а также всеми имеющимися силами и средствами, чтобы не дать противнику возможности организовать оборону или перегруппировать свои силы.</w:t>
      </w:r>
    </w:p>
    <w:p w:rsidR="006D423B" w:rsidRDefault="004E4619">
      <w:pPr>
        <w:spacing w:line="360" w:lineRule="auto"/>
        <w:ind w:firstLine="720"/>
        <w:jc w:val="both"/>
      </w:pPr>
      <w:r>
        <w:t>Встречный бой полка завершается обычно переходом к преследованию разгромленных подразделений противника. Преследование начинается батальонами самостоятельно, в результате  чего должна быть сорвана попытка противника вывести войска из-под удара.</w:t>
      </w:r>
    </w:p>
    <w:p w:rsidR="006D423B" w:rsidRDefault="004E4619">
      <w:pPr>
        <w:spacing w:line="360" w:lineRule="auto"/>
        <w:ind w:firstLine="720"/>
        <w:jc w:val="both"/>
      </w:pPr>
      <w:r>
        <w:t>В случае неудачного исхода встречного боя полк должен закрепиться на достигнутом рубеже и огнем всех средств, а также контратаками сковать действия противника до подхода других частей. При временном переходе к обороне она создается, как правило, в короткие сроки с применением заграждений всех видов.</w:t>
      </w:r>
    </w:p>
    <w:p w:rsidR="006D423B" w:rsidRDefault="004E4619">
      <w:pPr>
        <w:spacing w:line="360" w:lineRule="auto"/>
        <w:ind w:firstLine="720"/>
        <w:jc w:val="both"/>
      </w:pPr>
      <w:r>
        <w:t>Подразделения технического обеспечения и тыла полка с завязкой встречного боя передовым отрядом (авангардом) останавливаются вдоль дорог (на маршрутах движения), а с развертыванием главных сил для встречного боя выходят в назначенные им районы и осуществляют техническое и тыловое обеспечение подразделений. При этом в первую очередь развертываются медицинские пункты и сборные пункты поврежденных машин.</w:t>
      </w:r>
    </w:p>
    <w:p w:rsidR="006D423B" w:rsidRDefault="004E4619">
      <w:pPr>
        <w:spacing w:line="360" w:lineRule="auto"/>
        <w:ind w:firstLine="720"/>
        <w:jc w:val="both"/>
      </w:pPr>
      <w:r>
        <w:t>Командир полка управляет частями во встречном бою — с командного пункта, развертываемого на направлении главного удара; в полку — на удалении 1-2 км от линии боевого порядка подразделений первого эшелона.</w:t>
      </w:r>
    </w:p>
    <w:p w:rsidR="006D423B" w:rsidRDefault="004E4619">
      <w:pPr>
        <w:pStyle w:val="1"/>
      </w:pPr>
      <w:r>
        <w:t>Заключение</w:t>
      </w:r>
    </w:p>
    <w:p w:rsidR="006D423B" w:rsidRDefault="004E4619">
      <w:pPr>
        <w:spacing w:line="360" w:lineRule="auto"/>
        <w:ind w:firstLine="720"/>
        <w:jc w:val="both"/>
      </w:pPr>
      <w:r>
        <w:t>Оснащение войск современным оружием и боевой техникой, повышение огневой мощи, ударной силы и подвижности подразделений и частей оказали большое влияние на характер и содержание встречного боя. Более разнообразными стали условия его возникновения. Увеличились глубина и мощь огневого воздействия сторон. Встречный бой стал более динамичным, маневренным, напряженным, скоротечным. Резко возросло значение фактора времени во встречном бою и упреждения противника в действиях, особенно в огневом поражении.</w:t>
      </w:r>
    </w:p>
    <w:p w:rsidR="006D423B" w:rsidRDefault="004E4619">
      <w:pPr>
        <w:spacing w:line="360" w:lineRule="auto"/>
        <w:ind w:firstLine="720"/>
        <w:jc w:val="both"/>
      </w:pPr>
      <w:r>
        <w:t>Имеющееся в войсках оружие позволяет в короткие сроки выводить из строя целые элементы боевого построения войск задолго до вступления в бой. В связи с этим со всей остротой встают проблемы повышения живучести войск и системы управления, упреждения противника в действиях. По иному придется осуществлять выдвижение, развертывание войск и разгром противника во встречном бою. Возрастает значение маневра, маскировки, противовоздушной обороны, радиоэлектронной борьбы и обеспечения надежности управления войсками в бою. Все это требует от командиров и штабов глубокого осмысления характера современного встречного боя, творческого поиска способов его ведения и достижения успеха.</w:t>
      </w:r>
    </w:p>
    <w:p w:rsidR="006D423B" w:rsidRDefault="004E4619">
      <w:pPr>
        <w:spacing w:line="360" w:lineRule="auto"/>
        <w:ind w:firstLine="720"/>
        <w:jc w:val="both"/>
      </w:pPr>
      <w:r>
        <w:t>Способы ведения наступательного боя в современных условиях интенсивно совершенствуются. Поэтому сейчас, как никогда прежде, от командиров и штабов потребуется постоянный поиск новых, более эффективных способов разгрома противника, его огневого поражения, построения боевого порядка, определения боевых задач подразделениям, методов организации взаимодействия, управления войсками, боевого, технического и тылового обеспечения. Особое значение приобретает морально-политическая и психологическая подготовка войск.</w:t>
      </w:r>
    </w:p>
    <w:p w:rsidR="006D423B" w:rsidRDefault="006D423B">
      <w:pPr>
        <w:spacing w:line="360" w:lineRule="auto"/>
        <w:jc w:val="both"/>
      </w:pPr>
    </w:p>
    <w:p w:rsidR="006D423B" w:rsidRDefault="006D423B">
      <w:pPr>
        <w:spacing w:line="360" w:lineRule="auto"/>
        <w:jc w:val="both"/>
      </w:pPr>
    </w:p>
    <w:p w:rsidR="006D423B" w:rsidRDefault="006D423B">
      <w:pPr>
        <w:spacing w:line="360" w:lineRule="auto"/>
        <w:jc w:val="both"/>
      </w:pPr>
    </w:p>
    <w:p w:rsidR="006D423B" w:rsidRDefault="006D423B">
      <w:pPr>
        <w:spacing w:line="360" w:lineRule="auto"/>
        <w:jc w:val="both"/>
      </w:pPr>
    </w:p>
    <w:p w:rsidR="006D423B" w:rsidRDefault="006D423B">
      <w:pPr>
        <w:spacing w:line="360" w:lineRule="auto"/>
        <w:jc w:val="both"/>
      </w:pPr>
    </w:p>
    <w:p w:rsidR="006D423B" w:rsidRDefault="004E4619">
      <w:pPr>
        <w:spacing w:line="360" w:lineRule="auto"/>
        <w:jc w:val="both"/>
        <w:rPr>
          <w:rFonts w:ascii="Arial" w:hAnsi="Arial"/>
        </w:rPr>
      </w:pPr>
      <w:r>
        <w:rPr>
          <w:rFonts w:ascii="Arial" w:hAnsi="Arial"/>
        </w:rPr>
        <w:t>© Подполковник Клочков А.Н.</w:t>
      </w:r>
    </w:p>
    <w:p w:rsidR="006D423B" w:rsidRDefault="004E4619">
      <w:pPr>
        <w:spacing w:line="360" w:lineRule="auto"/>
        <w:jc w:val="both"/>
        <w:rPr>
          <w:rFonts w:ascii="Arial" w:hAnsi="Arial"/>
        </w:rPr>
      </w:pPr>
      <w:r>
        <w:rPr>
          <w:rFonts w:ascii="Arial" w:hAnsi="Arial"/>
        </w:rPr>
        <w:t>«____»________________1998г.</w:t>
      </w:r>
    </w:p>
    <w:p w:rsidR="006D423B" w:rsidRDefault="006D423B">
      <w:pPr>
        <w:spacing w:line="360" w:lineRule="auto"/>
        <w:jc w:val="both"/>
      </w:pPr>
      <w:bookmarkStart w:id="0" w:name="_GoBack"/>
      <w:bookmarkEnd w:id="0"/>
    </w:p>
    <w:sectPr w:rsidR="006D423B">
      <w:footerReference w:type="default" r:id="rId10"/>
      <w:headerReference w:type="first" r:id="rId11"/>
      <w:footerReference w:type="first" r:id="rId12"/>
      <w:pgSz w:w="11906" w:h="16838"/>
      <w:pgMar w:top="1440" w:right="1418"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23B" w:rsidRDefault="004E4619">
      <w:r>
        <w:separator/>
      </w:r>
    </w:p>
  </w:endnote>
  <w:endnote w:type="continuationSeparator" w:id="0">
    <w:p w:rsidR="006D423B" w:rsidRDefault="004E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4E46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D423B" w:rsidRDefault="006D423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6D423B">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4E46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D423B" w:rsidRDefault="006D423B">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4E46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6D423B" w:rsidRDefault="006D423B">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4E461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D423B" w:rsidRDefault="006D423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23B" w:rsidRDefault="004E4619">
      <w:r>
        <w:separator/>
      </w:r>
    </w:p>
  </w:footnote>
  <w:footnote w:type="continuationSeparator" w:id="0">
    <w:p w:rsidR="006D423B" w:rsidRDefault="004E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23B" w:rsidRDefault="006D42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00EF510"/>
    <w:lvl w:ilvl="0">
      <w:start w:val="1"/>
      <w:numFmt w:val="bullet"/>
      <w:lvlText w:val=""/>
      <w:lvlJc w:val="left"/>
      <w:pPr>
        <w:tabs>
          <w:tab w:val="num" w:pos="360"/>
        </w:tabs>
        <w:ind w:left="360" w:hanging="360"/>
      </w:pPr>
      <w:rPr>
        <w:rFonts w:ascii="Symbol" w:hAnsi="Symbol" w:hint="default"/>
      </w:rPr>
    </w:lvl>
  </w:abstractNum>
  <w:abstractNum w:abstractNumId="1">
    <w:nsid w:val="03934169"/>
    <w:multiLevelType w:val="singleLevel"/>
    <w:tmpl w:val="C78600B8"/>
    <w:lvl w:ilvl="0">
      <w:start w:val="1"/>
      <w:numFmt w:val="bullet"/>
      <w:lvlText w:val=""/>
      <w:lvlJc w:val="left"/>
      <w:pPr>
        <w:tabs>
          <w:tab w:val="num" w:pos="360"/>
        </w:tabs>
        <w:ind w:left="113" w:hanging="113"/>
      </w:pPr>
      <w:rPr>
        <w:rFonts w:ascii="Symbol" w:hAnsi="Symbol" w:hint="default"/>
      </w:rPr>
    </w:lvl>
  </w:abstractNum>
  <w:abstractNum w:abstractNumId="2">
    <w:nsid w:val="171B0D8B"/>
    <w:multiLevelType w:val="singleLevel"/>
    <w:tmpl w:val="556217E8"/>
    <w:lvl w:ilvl="0">
      <w:start w:val="1"/>
      <w:numFmt w:val="bullet"/>
      <w:lvlText w:val=""/>
      <w:lvlJc w:val="left"/>
      <w:pPr>
        <w:tabs>
          <w:tab w:val="num" w:pos="360"/>
        </w:tabs>
        <w:ind w:left="113" w:hanging="113"/>
      </w:pPr>
      <w:rPr>
        <w:rFonts w:ascii="Symbol" w:hAnsi="Symbol" w:hint="default"/>
      </w:rPr>
    </w:lvl>
  </w:abstractNum>
  <w:abstractNum w:abstractNumId="3">
    <w:nsid w:val="2EA830D5"/>
    <w:multiLevelType w:val="singleLevel"/>
    <w:tmpl w:val="0419000F"/>
    <w:lvl w:ilvl="0">
      <w:start w:val="1"/>
      <w:numFmt w:val="decimal"/>
      <w:lvlText w:val="%1."/>
      <w:lvlJc w:val="left"/>
      <w:pPr>
        <w:tabs>
          <w:tab w:val="num" w:pos="360"/>
        </w:tabs>
        <w:ind w:left="360" w:hanging="360"/>
      </w:pPr>
    </w:lvl>
  </w:abstractNum>
  <w:abstractNum w:abstractNumId="4">
    <w:nsid w:val="49655EFA"/>
    <w:multiLevelType w:val="singleLevel"/>
    <w:tmpl w:val="ED626A7A"/>
    <w:lvl w:ilvl="0">
      <w:start w:val="1"/>
      <w:numFmt w:val="bullet"/>
      <w:pStyle w:val="a"/>
      <w:lvlText w:val=""/>
      <w:lvlJc w:val="left"/>
      <w:pPr>
        <w:tabs>
          <w:tab w:val="num" w:pos="360"/>
        </w:tabs>
        <w:ind w:left="113" w:hanging="113"/>
      </w:pPr>
      <w:rPr>
        <w:rFonts w:ascii="Symbol" w:hAnsi="Symbol" w:hint="default"/>
      </w:rPr>
    </w:lvl>
  </w:abstractNum>
  <w:abstractNum w:abstractNumId="5">
    <w:nsid w:val="664232EB"/>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19"/>
    <w:rsid w:val="004E4619"/>
    <w:rsid w:val="00562FB8"/>
    <w:rsid w:val="006D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DDC26-5C72-4648-ABD7-F914C521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вичайний1"/>
    <w:pPr>
      <w:widowControl w:val="0"/>
      <w:spacing w:line="360" w:lineRule="auto"/>
      <w:ind w:firstLine="620"/>
    </w:pPr>
    <w:rPr>
      <w:rFonts w:ascii="Courier New" w:hAnsi="Courier New"/>
      <w:snapToGrid w:val="0"/>
      <w:sz w:val="24"/>
    </w:rPr>
  </w:style>
  <w:style w:type="paragraph" w:styleId="a">
    <w:name w:val="List Bullet"/>
    <w:basedOn w:val="a0"/>
    <w:autoRedefine/>
    <w:semiHidden/>
    <w:pPr>
      <w:numPr>
        <w:numId w:val="6"/>
      </w:numPr>
    </w:pPr>
  </w:style>
  <w:style w:type="paragraph" w:styleId="a4">
    <w:name w:val="footer"/>
    <w:basedOn w:val="a0"/>
    <w:semiHidden/>
    <w:pPr>
      <w:tabs>
        <w:tab w:val="center" w:pos="4153"/>
        <w:tab w:val="right" w:pos="8306"/>
      </w:tabs>
    </w:pPr>
  </w:style>
  <w:style w:type="character" w:styleId="a5">
    <w:name w:val="page number"/>
    <w:basedOn w:val="a1"/>
    <w:semiHidden/>
  </w:style>
  <w:style w:type="paragraph" w:styleId="a6">
    <w:name w:val="header"/>
    <w:basedOn w:val="a0"/>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7999</Words>
  <Characters>45598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Медицинский Университет</vt:lpstr>
    </vt:vector>
  </TitlesOfParts>
  <Company> </Company>
  <LinksUpToDate>false</LinksUpToDate>
  <CharactersWithSpaces>53491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Медицинский Университет</dc:title>
  <dc:subject/>
  <dc:creator>Прочко Денис Владимирович</dc:creator>
  <cp:keywords/>
  <cp:lastModifiedBy>Irina</cp:lastModifiedBy>
  <cp:revision>2</cp:revision>
  <dcterms:created xsi:type="dcterms:W3CDTF">2014-09-05T15:54:00Z</dcterms:created>
  <dcterms:modified xsi:type="dcterms:W3CDTF">2014-09-05T15:54:00Z</dcterms:modified>
</cp:coreProperties>
</file>