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082" w:rsidRDefault="00536082">
      <w:pPr>
        <w:pStyle w:val="1"/>
        <w:spacing w:line="240" w:lineRule="auto"/>
        <w:rPr>
          <w:rFonts w:cs="Times New Roman"/>
        </w:rPr>
      </w:pPr>
      <w:r>
        <w:rPr>
          <w:rFonts w:cs="Times New Roman"/>
        </w:rPr>
        <w:t>Вариант №1</w:t>
      </w:r>
    </w:p>
    <w:p w:rsidR="00536082" w:rsidRDefault="00536082">
      <w:pPr>
        <w:pStyle w:val="1"/>
        <w:spacing w:line="240" w:lineRule="auto"/>
        <w:rPr>
          <w:rFonts w:cs="Times New Roman"/>
        </w:rPr>
      </w:pPr>
      <w:r>
        <w:rPr>
          <w:rFonts w:cs="Times New Roman"/>
        </w:rPr>
        <w:t>1. Особенности банковского менеджмента и содержание процесса управления коммерческим банком</w:t>
      </w:r>
    </w:p>
    <w:p w:rsidR="00536082" w:rsidRDefault="00536082">
      <w:pPr>
        <w:pStyle w:val="a0"/>
      </w:pPr>
      <w:r>
        <w:rPr>
          <w:i/>
          <w:iCs/>
        </w:rPr>
        <w:t>Банковский менеджмент —</w:t>
      </w:r>
      <w:r>
        <w:t xml:space="preserve"> это самостоятельный вид профессиональной деятельности, направленный в условиях рынка на достижение определенных конкретных целей посредством рационального (прагматичного) использования банковских и трудовых ресурсов с применением своих особых принципов, функций и методов.</w:t>
      </w:r>
    </w:p>
    <w:p w:rsidR="00536082" w:rsidRDefault="00536082">
      <w:pPr>
        <w:pStyle w:val="a0"/>
      </w:pPr>
      <w:r>
        <w:t>Банковский менеджмент — управление банком в условиях рыночной экономики — строится на использовании следующих основных принципов:</w:t>
      </w:r>
    </w:p>
    <w:p w:rsidR="00536082" w:rsidRDefault="00536082">
      <w:pPr>
        <w:pStyle w:val="a0"/>
      </w:pPr>
      <w:r>
        <w:t>• ориентация любого банка на спрос и потребность рынка, на запросы клиентов и организацию таких банковских продуктов и услуг, которые пользуются спросом и могут принести банку планируемую прибыль;</w:t>
      </w:r>
    </w:p>
    <w:p w:rsidR="00536082" w:rsidRDefault="00536082">
      <w:pPr>
        <w:pStyle w:val="a0"/>
      </w:pPr>
      <w:r>
        <w:t>• постоянное стремление к повышению эффективности банковской деятельности с целью уменьшения издержек и получения оптимальных результатов;</w:t>
      </w:r>
    </w:p>
    <w:p w:rsidR="00536082" w:rsidRDefault="00536082">
      <w:pPr>
        <w:pStyle w:val="a0"/>
      </w:pPr>
      <w:r>
        <w:t>• корректировка целей, задач и программ банка в зависимости от состояния рынка (кредитного, депозитного, процентного, рынка ценных бумаг);</w:t>
      </w:r>
    </w:p>
    <w:p w:rsidR="00536082" w:rsidRDefault="00536082">
      <w:pPr>
        <w:pStyle w:val="a0"/>
      </w:pPr>
      <w:r>
        <w:t>• учет окончательного результата работы банка и его отделений (филиалов) в процессе деятельности на рынке;</w:t>
      </w:r>
    </w:p>
    <w:p w:rsidR="00536082" w:rsidRDefault="00536082">
      <w:pPr>
        <w:pStyle w:val="a0"/>
      </w:pPr>
      <w:r>
        <w:t>• обязательное использование современной информационной базы (компьютерных сетей и связей с валютной и фондовой биржами, другими кредитно-финансовыми институтами) с целью принятия оптимальных решений;</w:t>
      </w:r>
    </w:p>
    <w:p w:rsidR="00536082" w:rsidRDefault="00536082">
      <w:pPr>
        <w:pStyle w:val="a0"/>
      </w:pPr>
      <w:r>
        <w:t>• рациональный подбор персонала и его эффективное использование.</w:t>
      </w:r>
    </w:p>
    <w:p w:rsidR="00536082" w:rsidRDefault="00536082">
      <w:pPr>
        <w:pStyle w:val="a0"/>
      </w:pPr>
      <w:r>
        <w:t>Под понятием "банковская деятельность" подразумевается организация технологической цепочки банковского цикла (пассивные и активные операции, финансовые услуги и т д.), обеспечение процесса работы банка всеми необходимыми ресурсами.</w:t>
      </w:r>
    </w:p>
    <w:p w:rsidR="00536082" w:rsidRDefault="00536082">
      <w:pPr>
        <w:pStyle w:val="a0"/>
      </w:pPr>
      <w:r>
        <w:t>Банковская деятельность включает разработку и совершенствование банковской технологии, обеспечение требуемого уровня качества банковских продуктов и услуг, выполнение банковских операций и всех видов расчетов, техническое обслуживание операций, материально-техническое снабжение банковской деятельности, обеспечение персоналом, поддержание стабильности ликвидности.</w:t>
      </w:r>
    </w:p>
    <w:p w:rsidR="00536082" w:rsidRDefault="00536082">
      <w:pPr>
        <w:pStyle w:val="a0"/>
      </w:pPr>
      <w:r>
        <w:t>При этом от банка требуется такой стиль работы, который должен предусматривать постоянный поиск новых возможностей, умение привлекать и использовать средства для решения поставленных задач из различных источников, добиваться повышения эффективности и максимальных результатов при минимальных затратах.</w:t>
      </w:r>
    </w:p>
    <w:p w:rsidR="00536082" w:rsidRDefault="00536082">
      <w:pPr>
        <w:pStyle w:val="a0"/>
      </w:pPr>
      <w:r>
        <w:t>Конкретные цели деятельности банка могут быть ближними и на дальнюю перспективу Управление банком путем определения целей (</w:t>
      </w:r>
      <w:r>
        <w:rPr>
          <w:lang w:val="en-US"/>
        </w:rPr>
        <w:t>management</w:t>
      </w:r>
      <w:r>
        <w:t xml:space="preserve"> </w:t>
      </w:r>
      <w:r>
        <w:rPr>
          <w:lang w:val="en-US"/>
        </w:rPr>
        <w:t>by</w:t>
      </w:r>
      <w:r>
        <w:t xml:space="preserve"> </w:t>
      </w:r>
      <w:r>
        <w:rPr>
          <w:lang w:val="en-US"/>
        </w:rPr>
        <w:t>objectives</w:t>
      </w:r>
      <w:r>
        <w:t xml:space="preserve">) производится с учетом оценки потенциальных возможностей банка и ею обеспеченности соответствующими ресурсами Банк определяет цели общие и специфические. </w:t>
      </w:r>
      <w:r>
        <w:rPr>
          <w:i/>
          <w:iCs/>
        </w:rPr>
        <w:t>Общие —</w:t>
      </w:r>
      <w:r>
        <w:t xml:space="preserve"> это общая концепция развития банка в целом, </w:t>
      </w:r>
      <w:r>
        <w:rPr>
          <w:i/>
          <w:iCs/>
        </w:rPr>
        <w:t>специфические —</w:t>
      </w:r>
      <w:r>
        <w:t xml:space="preserve"> разработка задач по основным видам деятельности и в рамках общих целей.</w:t>
      </w:r>
    </w:p>
    <w:p w:rsidR="00536082" w:rsidRDefault="00536082">
      <w:pPr>
        <w:pStyle w:val="a0"/>
      </w:pPr>
      <w:r>
        <w:t>Использование банковских и трудовых ресурсов подразумевает достижение целей путем минимизации затрат и максимальной эффективности деятельности персонала банка на основе мотивации его труда.</w:t>
      </w:r>
    </w:p>
    <w:p w:rsidR="00536082" w:rsidRDefault="00536082">
      <w:pPr>
        <w:pStyle w:val="a0"/>
      </w:pPr>
      <w:r>
        <w:t>Под "банковским механизмом" следует понимать три взаимосвязанных звена: внутрибанковское управление, управление операциями, управление персоналом. Использование банковского механизма предусматривает решение конкретных банковских, финансовых и социально-психологических задач, возникающих в процессе хозяйственной деятельности и направленных на получение прибыли. Он обусловлен банковской деятельностью в рыночных условиях, когда результаты управленческой и банковской деятельности получают оценку в процессе проведения различных банковских операций.</w:t>
      </w:r>
    </w:p>
    <w:p w:rsidR="00536082" w:rsidRDefault="00536082">
      <w:pPr>
        <w:pStyle w:val="a0"/>
      </w:pPr>
      <w:r>
        <w:t>Рассмотрим основные звенья банковского механизма.</w:t>
      </w:r>
    </w:p>
    <w:p w:rsidR="00536082" w:rsidRDefault="00536082">
      <w:pPr>
        <w:pStyle w:val="2"/>
      </w:pPr>
      <w:r>
        <w:t>Таблица 1</w:t>
      </w:r>
    </w:p>
    <w:p w:rsidR="00536082" w:rsidRDefault="00536082">
      <w:pPr>
        <w:pStyle w:val="1"/>
        <w:spacing w:line="240" w:lineRule="auto"/>
        <w:rPr>
          <w:rFonts w:cs="Times New Roman"/>
        </w:rPr>
      </w:pPr>
      <w:r>
        <w:rPr>
          <w:rFonts w:cs="Times New Roman"/>
        </w:rPr>
        <w:t>Функциональное звено внутрибанковского управления</w:t>
      </w:r>
    </w:p>
    <w:tbl>
      <w:tblPr>
        <w:tblW w:w="92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5"/>
        <w:gridCol w:w="3075"/>
        <w:gridCol w:w="3075"/>
      </w:tblGrid>
      <w:tr w:rsidR="00536082">
        <w:trPr>
          <w:trHeight w:hRule="exact" w:val="620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082" w:rsidRDefault="00536082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Принципы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082" w:rsidRDefault="00536082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Функции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082" w:rsidRDefault="00536082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Банковские методы</w:t>
            </w:r>
          </w:p>
        </w:tc>
      </w:tr>
      <w:tr w:rsidR="00536082">
        <w:trPr>
          <w:trHeight w:hRule="exact" w:val="2446"/>
        </w:trPr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Централизация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Децентрализация в управлении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Сочетание централизации и децентрализации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Ориентация на долгосрочные цели развития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Демократизация управления участие персонала в высшем звене управления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Маркетинг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Планирование и прогнозирование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Организация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Контроль и учет (внутренний аудит)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Пассивные и активные операции банка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Внутрибанковский расчет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Процентная политика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Выработка банковской стратегии, политики и ее основных элементов</w:t>
            </w:r>
          </w:p>
        </w:tc>
      </w:tr>
    </w:tbl>
    <w:p w:rsidR="00536082" w:rsidRDefault="00536082">
      <w:pPr>
        <w:pStyle w:val="a0"/>
      </w:pPr>
    </w:p>
    <w:p w:rsidR="00536082" w:rsidRDefault="00536082">
      <w:pPr>
        <w:pStyle w:val="a0"/>
      </w:pPr>
      <w:r>
        <w:t>Как показывает таблица 1, структура внутрибанковского управления базируется на принципах, функциях и банковских методах Рассмотрим содержание каждой из этих составляющих</w:t>
      </w:r>
    </w:p>
    <w:p w:rsidR="00536082" w:rsidRDefault="00536082">
      <w:pPr>
        <w:pStyle w:val="a0"/>
      </w:pPr>
      <w:r>
        <w:t>Принципы:</w:t>
      </w:r>
    </w:p>
    <w:p w:rsidR="00536082" w:rsidRDefault="00536082">
      <w:pPr>
        <w:pStyle w:val="a0"/>
      </w:pPr>
      <w:r>
        <w:rPr>
          <w:i/>
          <w:iCs/>
        </w:rPr>
        <w:t>•</w:t>
      </w:r>
      <w:r>
        <w:t xml:space="preserve"> Принцип централизации означает, что основные стратегические цели в банковской политике формируются в высшем звене управления, т.е. в Правлении и Совете директоров.</w:t>
      </w:r>
    </w:p>
    <w:p w:rsidR="00536082" w:rsidRDefault="00536082">
      <w:pPr>
        <w:pStyle w:val="a0"/>
      </w:pPr>
      <w:r>
        <w:t>• Принцип децентрализации означает, что отдельные конкретные цели и элементы политики разрабатываются на уровне отделов или департаментов банков.</w:t>
      </w:r>
    </w:p>
    <w:p w:rsidR="00536082" w:rsidRDefault="00536082">
      <w:pPr>
        <w:pStyle w:val="a0"/>
      </w:pPr>
      <w:r>
        <w:t>• Принцип сочетания централизации и децентрализации содержит в себе разграничение полномочий между высшим и средним звеньями во внутрибанковском управлении.</w:t>
      </w:r>
    </w:p>
    <w:p w:rsidR="00536082" w:rsidRDefault="00536082">
      <w:pPr>
        <w:pStyle w:val="a0"/>
      </w:pPr>
      <w:r>
        <w:t>• Принцип ориентации на долгосрочные цели развития означает, что внутрибанковское управление должно ориентироваться на длительную перспективу, и цели его должны носить долгосрочный характер, т.е. на несколько лет вперед.</w:t>
      </w:r>
    </w:p>
    <w:p w:rsidR="00536082" w:rsidRDefault="00536082">
      <w:pPr>
        <w:pStyle w:val="a0"/>
      </w:pPr>
      <w:r>
        <w:t>• Демократизация управления представляет собой участие персонала банка в высшем звене управления путем подготовки рекомендаций в выработке целей и стратегии их достижения.</w:t>
      </w:r>
    </w:p>
    <w:p w:rsidR="00536082" w:rsidRDefault="00536082">
      <w:pPr>
        <w:pStyle w:val="a0"/>
      </w:pPr>
      <w:r>
        <w:t>Функции внутрибанковского управления:</w:t>
      </w:r>
    </w:p>
    <w:p w:rsidR="00536082" w:rsidRDefault="00536082">
      <w:pPr>
        <w:pStyle w:val="a0"/>
      </w:pPr>
      <w:r>
        <w:rPr>
          <w:i/>
          <w:iCs/>
        </w:rPr>
        <w:t>•</w:t>
      </w:r>
      <w:r>
        <w:t xml:space="preserve"> Функция маркетинга предусматривает изучение рынка и спроса на нем в целях удовлетворения клиентов в банковских продуктах и услугах.</w:t>
      </w:r>
    </w:p>
    <w:p w:rsidR="00536082" w:rsidRDefault="00536082">
      <w:pPr>
        <w:pStyle w:val="a0"/>
      </w:pPr>
      <w:r>
        <w:t>• Функция планирования и прогнозирования включает в себя разработку банковской политики и деятельности на ближайшее и перспективное будущее.</w:t>
      </w:r>
    </w:p>
    <w:p w:rsidR="00536082" w:rsidRDefault="00536082">
      <w:pPr>
        <w:pStyle w:val="a0"/>
      </w:pPr>
      <w:r>
        <w:t>• Функция организации означает разработку таких структуры банка и его механизма, которые отвечали бы требованиям поставленных целей и стратегии банка.</w:t>
      </w:r>
    </w:p>
    <w:p w:rsidR="00536082" w:rsidRDefault="00536082">
      <w:pPr>
        <w:pStyle w:val="a0"/>
      </w:pPr>
      <w:r>
        <w:t>• Функция контроля и учета предусматривает постоянный контроль за внутрибанковской деятельностью через внутренний аудит и проверку работы банковских подразделений с целью поддержания оптимальной ликвидности.</w:t>
      </w:r>
    </w:p>
    <w:p w:rsidR="00536082" w:rsidRDefault="00536082">
      <w:pPr>
        <w:pStyle w:val="a0"/>
      </w:pPr>
      <w:r>
        <w:t>Банковские методы:</w:t>
      </w:r>
    </w:p>
    <w:p w:rsidR="00536082" w:rsidRDefault="00536082">
      <w:pPr>
        <w:pStyle w:val="a0"/>
      </w:pPr>
      <w:r>
        <w:t>• Пассивные и активные операции — это основные операции банка, которые являются стержнем всех банковских методов в рамках внутрибанковского управления.</w:t>
      </w:r>
    </w:p>
    <w:p w:rsidR="00536082" w:rsidRDefault="00536082">
      <w:pPr>
        <w:pStyle w:val="a0"/>
      </w:pPr>
      <w:r>
        <w:t>• Внутрибанковский расчет предусматривает организацию расчетных операций внутри банка между его различными отделами и подразделениями, отделениями, филиалами, агентствами.</w:t>
      </w:r>
    </w:p>
    <w:p w:rsidR="00536082" w:rsidRDefault="00536082">
      <w:pPr>
        <w:pStyle w:val="a0"/>
      </w:pPr>
      <w:r>
        <w:t>• Процентная политика — важный элемент банковских методов, так как от размера процентов, взимаемых по пассивным и активным операциям, а также финансовым услугам, зависит расширение банковских операций и повышение их доходности.</w:t>
      </w:r>
    </w:p>
    <w:p w:rsidR="00536082" w:rsidRDefault="00536082">
      <w:pPr>
        <w:pStyle w:val="a0"/>
      </w:pPr>
      <w:r>
        <w:t>• Банковская стратегия и политика — это система разработки различных целей, стратегия их выполнения и конкретные методы ее реализации. Составными элементами политики и стратегии выступают маркетинг, процентная политика, расширение зарубежной деятельности, информационное обеспечение банковской деятельности, расширение банковских операций.</w:t>
      </w:r>
    </w:p>
    <w:p w:rsidR="00536082" w:rsidRDefault="00536082">
      <w:pPr>
        <w:pStyle w:val="a0"/>
      </w:pPr>
      <w:r>
        <w:t>• Разработка научно-технической политики банка означает разработку и организацию научного поиска с целью изобретения новых банковских продуктов и услуг, снижения издержек, повышения конкуренции.</w:t>
      </w:r>
    </w:p>
    <w:p w:rsidR="00536082" w:rsidRDefault="00536082">
      <w:pPr>
        <w:pStyle w:val="a0"/>
      </w:pPr>
      <w:r>
        <w:t>• Разработка и внедрение новых банковских продуктов и услуг представляет собой конкретную разработку новых банковских продуктов и внедрение (реализацию) их на рынке среди различных категорий физических и юридических лиц.</w:t>
      </w:r>
    </w:p>
    <w:p w:rsidR="00536082" w:rsidRDefault="00536082">
      <w:pPr>
        <w:pStyle w:val="a0"/>
      </w:pPr>
      <w:r>
        <w:t>• Организация научно-технической деятельности включает в себя организацию специальных подразделений банка, обеспечение персоналом, информацией и технической базой для проведения исследовательских работ.</w:t>
      </w:r>
    </w:p>
    <w:p w:rsidR="00536082" w:rsidRDefault="00536082">
      <w:pPr>
        <w:pStyle w:val="2"/>
      </w:pPr>
      <w:r>
        <w:t xml:space="preserve">Таблица 2. </w:t>
      </w:r>
    </w:p>
    <w:p w:rsidR="00536082" w:rsidRDefault="00536082">
      <w:pPr>
        <w:pStyle w:val="1"/>
        <w:spacing w:line="240" w:lineRule="auto"/>
        <w:rPr>
          <w:rFonts w:cs="Times New Roman"/>
        </w:rPr>
      </w:pPr>
      <w:r>
        <w:rPr>
          <w:rFonts w:cs="Times New Roman"/>
        </w:rPr>
        <w:t>Функциональное звено управления банковской деятельностью</w:t>
      </w:r>
    </w:p>
    <w:tbl>
      <w:tblPr>
        <w:tblW w:w="91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87"/>
        <w:gridCol w:w="2288"/>
        <w:gridCol w:w="2287"/>
        <w:gridCol w:w="2288"/>
      </w:tblGrid>
      <w:tr w:rsidR="00536082">
        <w:trPr>
          <w:trHeight w:hRule="exact" w:val="835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082" w:rsidRDefault="00536082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Проведение НИР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082" w:rsidRDefault="00536082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Обеспечение развития банковской деятельности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082" w:rsidRDefault="00536082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Обеспечение реализации банковских продуктов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082" w:rsidRDefault="00536082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Организационная структура управления банком</w:t>
            </w:r>
          </w:p>
        </w:tc>
      </w:tr>
      <w:tr w:rsidR="00536082">
        <w:trPr>
          <w:trHeight w:hRule="exact" w:val="3256"/>
        </w:trPr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 xml:space="preserve"> Разработка научно-технической политики банка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 xml:space="preserve"> Разработка и внедрение новых банковских продуктов и услуг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 xml:space="preserve"> Организация научно-технической деятельности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 xml:space="preserve"> Разработка и обеспечение политики по важнейшим направлениям банковской деятельности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 xml:space="preserve"> Развитие банковских технологий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 xml:space="preserve"> Обеспечение матери</w:t>
            </w:r>
            <w:r>
              <w:rPr>
                <w:color w:val="808080"/>
                <w:sz w:val="22"/>
              </w:rPr>
              <w:softHyphen/>
              <w:t>ально-техническими ре</w:t>
            </w:r>
            <w:r>
              <w:rPr>
                <w:color w:val="808080"/>
                <w:sz w:val="22"/>
              </w:rPr>
              <w:softHyphen/>
              <w:t>сурсами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Повышение качества и конкурентоспособности. Повышение производи</w:t>
            </w:r>
            <w:r>
              <w:rPr>
                <w:color w:val="808080"/>
                <w:sz w:val="22"/>
              </w:rPr>
              <w:softHyphen/>
              <w:t>тельности труда</w:t>
            </w:r>
          </w:p>
        </w:tc>
        <w:tc>
          <w:tcPr>
            <w:tcW w:w="2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Разработка политики реализации банковских продуктов и услуг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Выбор путей и методов реализации банковских продуктов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Организация реализации</w:t>
            </w:r>
          </w:p>
        </w:tc>
        <w:tc>
          <w:tcPr>
            <w:tcW w:w="2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Функциональная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Линейно-функциональ</w:t>
            </w:r>
            <w:r>
              <w:rPr>
                <w:color w:val="808080"/>
                <w:sz w:val="22"/>
              </w:rPr>
              <w:softHyphen/>
              <w:t>ная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Проблемно-целевая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Программно-целевая</w:t>
            </w:r>
          </w:p>
        </w:tc>
      </w:tr>
    </w:tbl>
    <w:p w:rsidR="00536082" w:rsidRDefault="00536082">
      <w:pPr>
        <w:pStyle w:val="a0"/>
      </w:pPr>
    </w:p>
    <w:p w:rsidR="00536082" w:rsidRDefault="00536082">
      <w:pPr>
        <w:pStyle w:val="a0"/>
        <w:rPr>
          <w:i/>
          <w:iCs/>
        </w:rPr>
      </w:pPr>
      <w:r>
        <w:rPr>
          <w:i/>
          <w:iCs/>
        </w:rPr>
        <w:t>Обеспечение развития банковской деятельности</w:t>
      </w:r>
    </w:p>
    <w:p w:rsidR="00536082" w:rsidRDefault="00536082">
      <w:pPr>
        <w:pStyle w:val="a0"/>
      </w:pPr>
      <w:r>
        <w:t>• Разработка и обеспечение политики по важнейшим направлениям банковской деятельности включает в себя разработки таких важнейших направлений, как расширение пассивных и активных операций и их от</w:t>
      </w:r>
      <w:r>
        <w:softHyphen/>
        <w:t>дельных элементов, процентная политика, маркетинг, обеспечение лик</w:t>
      </w:r>
      <w:r>
        <w:softHyphen/>
        <w:t>видности, инвестиции, информационное обеспечение.</w:t>
      </w:r>
    </w:p>
    <w:p w:rsidR="00536082" w:rsidRDefault="00536082">
      <w:pPr>
        <w:pStyle w:val="a0"/>
      </w:pPr>
      <w:r>
        <w:t>• Развитие банковских технологий — это разработка конкретных операций и документооборота в рамках пассивных и активных операций.</w:t>
      </w:r>
    </w:p>
    <w:p w:rsidR="00536082" w:rsidRDefault="00536082">
      <w:pPr>
        <w:pStyle w:val="a0"/>
      </w:pPr>
      <w:r>
        <w:t>• Обеспечение материально-техническими ресурсами включает в себя обеспечение зданиями, помещениями, техническими средствами, включая ЭВМ, ксероксы, фототехнику, пишущие машинки, автомобиль</w:t>
      </w:r>
      <w:r>
        <w:softHyphen/>
        <w:t>ный парк.</w:t>
      </w:r>
    </w:p>
    <w:p w:rsidR="00536082" w:rsidRDefault="00536082">
      <w:pPr>
        <w:pStyle w:val="a0"/>
      </w:pPr>
      <w:r>
        <w:t>• Повышение качества и конкурентоспособности предусматривает улучшение качества банковских продуктов и услуг и расширение рынка.</w:t>
      </w:r>
    </w:p>
    <w:p w:rsidR="00536082" w:rsidRDefault="00536082">
      <w:pPr>
        <w:pStyle w:val="a0"/>
      </w:pPr>
      <w:r>
        <w:t>• Повышение производительности труда - это уменьшение затрат на единицу банковского продукта, на одного работника, внедрение новых технических средств.</w:t>
      </w:r>
    </w:p>
    <w:p w:rsidR="00536082" w:rsidRDefault="00536082">
      <w:pPr>
        <w:pStyle w:val="a0"/>
        <w:rPr>
          <w:i/>
          <w:iCs/>
        </w:rPr>
      </w:pPr>
      <w:r>
        <w:rPr>
          <w:i/>
          <w:iCs/>
        </w:rPr>
        <w:t>Обеспечение реализации банковских продуктов</w:t>
      </w:r>
    </w:p>
    <w:p w:rsidR="00536082" w:rsidRDefault="00536082">
      <w:pPr>
        <w:pStyle w:val="a0"/>
      </w:pPr>
      <w:r>
        <w:rPr>
          <w:i/>
          <w:iCs/>
        </w:rPr>
        <w:t>•</w:t>
      </w:r>
      <w:r>
        <w:t xml:space="preserve"> Разработка политики реализации банковских продуктов и услуг предусматривает конкретные меры по продвижению банковских продук</w:t>
      </w:r>
      <w:r>
        <w:softHyphen/>
        <w:t xml:space="preserve">тов на рынок (решение вопросов — </w:t>
      </w:r>
      <w:r>
        <w:rPr>
          <w:i/>
          <w:iCs/>
        </w:rPr>
        <w:t>какие</w:t>
      </w:r>
      <w:r>
        <w:t xml:space="preserve"> продукты, </w:t>
      </w:r>
      <w:r>
        <w:rPr>
          <w:i/>
          <w:iCs/>
        </w:rPr>
        <w:t>какие</w:t>
      </w:r>
      <w:r>
        <w:t xml:space="preserve"> рынки, </w:t>
      </w:r>
      <w:r>
        <w:rPr>
          <w:i/>
          <w:iCs/>
        </w:rPr>
        <w:t>кто</w:t>
      </w:r>
      <w:r>
        <w:t xml:space="preserve"> реализует и т.д.).</w:t>
      </w:r>
    </w:p>
    <w:p w:rsidR="00536082" w:rsidRDefault="00536082">
      <w:pPr>
        <w:pStyle w:val="a0"/>
      </w:pPr>
      <w:r>
        <w:t xml:space="preserve">• Выбор путей и методов реализации банковских продуктов означает, </w:t>
      </w:r>
      <w:r>
        <w:rPr>
          <w:i/>
          <w:iCs/>
        </w:rPr>
        <w:t>как, каким образом</w:t>
      </w:r>
      <w:r>
        <w:t xml:space="preserve"> банк будет осуществлять реализацию банковских продуктов — через свою сеть отделений, путем рекламы, путем расшире</w:t>
      </w:r>
      <w:r>
        <w:softHyphen/>
        <w:t>ния информации.</w:t>
      </w:r>
    </w:p>
    <w:p w:rsidR="00536082" w:rsidRDefault="00536082">
      <w:pPr>
        <w:pStyle w:val="a0"/>
      </w:pPr>
      <w:r>
        <w:t>• Организация реализации — это система и механизм реализации банковских продуктов.</w:t>
      </w:r>
    </w:p>
    <w:p w:rsidR="00536082" w:rsidRDefault="00536082">
      <w:pPr>
        <w:pStyle w:val="a0"/>
        <w:rPr>
          <w:i/>
          <w:iCs/>
        </w:rPr>
      </w:pPr>
      <w:r>
        <w:rPr>
          <w:i/>
          <w:iCs/>
        </w:rPr>
        <w:t>Организационная структура управления банком</w:t>
      </w:r>
    </w:p>
    <w:p w:rsidR="00536082" w:rsidRDefault="00536082">
      <w:pPr>
        <w:pStyle w:val="a0"/>
      </w:pPr>
      <w:r>
        <w:rPr>
          <w:i/>
          <w:iCs/>
        </w:rPr>
        <w:t>•</w:t>
      </w:r>
      <w:r>
        <w:t xml:space="preserve"> Функциональная структура управления означает, что банк работает в обычном функциональном режиме сложившейся банковской практики.</w:t>
      </w:r>
    </w:p>
    <w:p w:rsidR="00536082" w:rsidRDefault="00536082">
      <w:pPr>
        <w:pStyle w:val="a0"/>
      </w:pPr>
      <w:r>
        <w:t>• Линейно-функциональная — работает в обычном режиме, но с оп</w:t>
      </w:r>
      <w:r>
        <w:softHyphen/>
        <w:t>ределенным направлением в одну из сфер своей деятельности, например, стремится повысить свою конкурентоспособность.</w:t>
      </w:r>
    </w:p>
    <w:p w:rsidR="00536082" w:rsidRDefault="00536082">
      <w:pPr>
        <w:pStyle w:val="a0"/>
      </w:pPr>
      <w:r>
        <w:t>• Проблемно-целевое управление означает, что перед банком стоит определенная проблема, и он разрабатывает цель для её разрешения.</w:t>
      </w:r>
    </w:p>
    <w:p w:rsidR="00536082" w:rsidRDefault="00536082">
      <w:pPr>
        <w:pStyle w:val="a0"/>
      </w:pPr>
      <w:r>
        <w:t>• Программно-целевое управление предусматривает, что банк разра</w:t>
      </w:r>
      <w:r>
        <w:softHyphen/>
        <w:t>батывает одну или несколько целей своей деятельности и создает программы для достижения этих целей.</w:t>
      </w:r>
    </w:p>
    <w:p w:rsidR="00536082" w:rsidRDefault="00536082">
      <w:pPr>
        <w:pStyle w:val="2"/>
      </w:pPr>
      <w:r>
        <w:t xml:space="preserve">Таблица 3 </w:t>
      </w:r>
    </w:p>
    <w:p w:rsidR="00536082" w:rsidRDefault="00536082">
      <w:pPr>
        <w:pStyle w:val="1"/>
        <w:rPr>
          <w:rFonts w:cs="Times New Roman"/>
        </w:rPr>
      </w:pPr>
      <w:r>
        <w:rPr>
          <w:rFonts w:cs="Times New Roman"/>
        </w:rPr>
        <w:t>Функциональное звено управления персоналом</w:t>
      </w:r>
    </w:p>
    <w:tbl>
      <w:tblPr>
        <w:tblW w:w="93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2325"/>
        <w:gridCol w:w="2325"/>
      </w:tblGrid>
      <w:tr w:rsidR="00536082">
        <w:trPr>
          <w:trHeight w:hRule="exact" w:val="1420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082" w:rsidRDefault="00536082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Разработка и проведение кадровой политики</w:t>
            </w:r>
          </w:p>
          <w:p w:rsidR="00536082" w:rsidRDefault="00536082">
            <w:pPr>
              <w:jc w:val="center"/>
              <w:rPr>
                <w:color w:val="808080"/>
                <w:sz w:val="24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082" w:rsidRDefault="00536082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Оплата и стимулирование труда</w:t>
            </w:r>
          </w:p>
          <w:p w:rsidR="00536082" w:rsidRDefault="00536082">
            <w:pPr>
              <w:jc w:val="center"/>
              <w:rPr>
                <w:color w:val="808080"/>
                <w:sz w:val="24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082" w:rsidRDefault="00536082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Групповое управление взаимоотношениями в коллективе и с профсоюзами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082" w:rsidRDefault="00536082">
            <w:pPr>
              <w:jc w:val="center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Социально-психологические аспекты управления</w:t>
            </w:r>
          </w:p>
          <w:p w:rsidR="00536082" w:rsidRDefault="00536082">
            <w:pPr>
              <w:jc w:val="center"/>
              <w:rPr>
                <w:color w:val="808080"/>
                <w:sz w:val="24"/>
              </w:rPr>
            </w:pPr>
          </w:p>
        </w:tc>
      </w:tr>
      <w:tr w:rsidR="00536082">
        <w:trPr>
          <w:trHeight w:hRule="exact" w:val="2157"/>
        </w:trPr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Принципы подбора и расстановки персонала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Условия найма и увольнения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Обучение и повышение квалификации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Оценка персонала и его деятельности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Формы оплаты труда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Пути повышения производительности труда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Поощрительная система оплаты труда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Использование персонала в управлении на низовом уровне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Разграничение персонала отделов и функций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Взаимоотношения в коллективе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Взаимоотношения с профсоюзами</w:t>
            </w:r>
          </w:p>
        </w:tc>
        <w:tc>
          <w:tcPr>
            <w:tcW w:w="2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Мотивация труда персонала и творческая инициатива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Организационная культура банка</w:t>
            </w:r>
          </w:p>
          <w:p w:rsidR="00536082" w:rsidRDefault="00536082">
            <w:pPr>
              <w:jc w:val="left"/>
              <w:rPr>
                <w:color w:val="808080"/>
                <w:sz w:val="22"/>
              </w:rPr>
            </w:pPr>
            <w:r>
              <w:rPr>
                <w:color w:val="808080"/>
                <w:sz w:val="22"/>
              </w:rPr>
              <w:t>Влияние управления персоналом на деятельность банка и его организацию</w:t>
            </w:r>
          </w:p>
        </w:tc>
      </w:tr>
    </w:tbl>
    <w:p w:rsidR="00536082" w:rsidRDefault="00536082">
      <w:pPr>
        <w:pStyle w:val="a0"/>
      </w:pPr>
    </w:p>
    <w:p w:rsidR="00536082" w:rsidRDefault="00536082">
      <w:pPr>
        <w:pStyle w:val="a0"/>
        <w:rPr>
          <w:i/>
          <w:iCs/>
        </w:rPr>
      </w:pPr>
      <w:r>
        <w:rPr>
          <w:i/>
          <w:iCs/>
        </w:rPr>
        <w:t>Разработка и проведение кадровой политики</w:t>
      </w:r>
    </w:p>
    <w:p w:rsidR="00536082" w:rsidRDefault="00536082">
      <w:pPr>
        <w:pStyle w:val="a0"/>
      </w:pPr>
      <w:r>
        <w:t>• Принцип подбора и расстановки персонала предусматривает разработку конкретных требований к персоналу банка исходя из масштабов его деятельности,</w:t>
      </w:r>
    </w:p>
    <w:p w:rsidR="00536082" w:rsidRDefault="00536082">
      <w:pPr>
        <w:pStyle w:val="a0"/>
      </w:pPr>
      <w:r>
        <w:t>конкурентоспособности его на рынке, традиций, а также схему рационального размещения персонала между подразделениями, отделами и филиалами банка.</w:t>
      </w:r>
    </w:p>
    <w:p w:rsidR="00536082" w:rsidRDefault="00536082">
      <w:pPr>
        <w:pStyle w:val="a0"/>
      </w:pPr>
      <w:r>
        <w:t>• Условия найма и увольнения определяются конкретными правилами, по которым банк набирает и увольняет персонал. Эти правила содержат определенные требования к персоналу при найме: профессиональная подготовка (включая уровень образования), возраст, рекомендации с прошлых мест работы, размер предлагаемой заработной платы. При этом условия найма соответственно дифференцированы для молодых кадров, уровень которых определяется в основном по степени полученного образования, и кадров старших возрастов, где в основном учитываются профессиональная подготовка и опыт работы в банковской сфере. В условиях увольнения в основном учитываются такие факторы, как нарушение банковской этики и дисциплины, безынициативность, отсутствие стремления повышать квалификацию, выдача банковских тайн и др.</w:t>
      </w:r>
    </w:p>
    <w:p w:rsidR="00536082" w:rsidRDefault="00536082">
      <w:pPr>
        <w:pStyle w:val="a0"/>
      </w:pPr>
      <w:r>
        <w:t>• Обучение и повышение квалификации предусматривают постоянное обучение персонала банка на всех уровнях либо в рамках самого банка, либо в специальных учебных центрах при высших учебных заведениях (университетах, институтах, колледжах). Необходимость обучения в целях повышения квалификации обусловлена в основном требованиями и конъюнктурой банковского рынка, растущей конкуренцией и высоким уровнем научно-технического прогресса в банковских технологиях.</w:t>
      </w:r>
    </w:p>
    <w:p w:rsidR="00536082" w:rsidRDefault="00536082">
      <w:pPr>
        <w:pStyle w:val="a0"/>
      </w:pPr>
      <w:r>
        <w:t>• Оценка персонала и его деятельности предусматривает анализ работы банковского персонала в течение определенного периода (1-2 года) на всех уровнях с целью повышения эффективности деятельности персонала. После анализа и оценки работы персонала руководством банка принимаются определенные решения в области кадровой политики, которая может заключаться в перемещениях част работников, увольнении, направлении на учебу, и поощрении или санкциях</w:t>
      </w:r>
    </w:p>
    <w:p w:rsidR="00536082" w:rsidRDefault="00536082">
      <w:pPr>
        <w:pStyle w:val="a0"/>
        <w:rPr>
          <w:i/>
          <w:iCs/>
        </w:rPr>
      </w:pPr>
      <w:r>
        <w:rPr>
          <w:i/>
          <w:iCs/>
        </w:rPr>
        <w:t>Оплата и стимулирование труда</w:t>
      </w:r>
    </w:p>
    <w:p w:rsidR="00536082" w:rsidRDefault="00536082">
      <w:pPr>
        <w:pStyle w:val="a0"/>
      </w:pPr>
      <w:r>
        <w:rPr>
          <w:i/>
          <w:iCs/>
        </w:rPr>
        <w:t>•</w:t>
      </w:r>
      <w:r>
        <w:t xml:space="preserve"> Формы оплаты труда предусматривают разработку руководством банка определенных тарифов в соответствии с квалификацией и ответственностью персонала. Оплата труда может проводится по скользящим тарифным ставкам по усмотрению руководства банка.</w:t>
      </w:r>
    </w:p>
    <w:p w:rsidR="00536082" w:rsidRDefault="00536082">
      <w:pPr>
        <w:pStyle w:val="a0"/>
      </w:pPr>
      <w:r>
        <w:t>• Пути повышения производительности труда представляют собой важный элемент в управлении персоналом, так как повышение производительности в банковском деле означает снижение издержек и повышение прибыли. Руководство банка придает большое значение этой стороне деятельности и предусматривает внедрение новой техники, рациональной организации труда для борьбы с потерей рабочего времени путем создания благоприятных условий труда для персонала (обеспечение питанием внутри банка, организация отдыха персонала, создание в стенах банка приятного дизайна и другие меры)</w:t>
      </w:r>
    </w:p>
    <w:p w:rsidR="00536082" w:rsidRDefault="00536082">
      <w:pPr>
        <w:pStyle w:val="a0"/>
      </w:pPr>
      <w:r>
        <w:t>• Поощрительная система оплаты труда означает постоянное или разовое повышение оплаты труда, выплату ежемесячных, квартальных и годовых премий. В западных странах ряд банков практикует в качестве поощрительной системы выдачу персоналу своих акций, что считается самым высоким уровнем в оплате труда.</w:t>
      </w:r>
    </w:p>
    <w:p w:rsidR="00536082" w:rsidRDefault="00536082">
      <w:pPr>
        <w:pStyle w:val="a0"/>
        <w:rPr>
          <w:i/>
          <w:iCs/>
        </w:rPr>
      </w:pPr>
      <w:r>
        <w:rPr>
          <w:i/>
          <w:iCs/>
        </w:rPr>
        <w:t>Групповое управление взаимоотношениями в коллективе и с профсоюзами</w:t>
      </w:r>
    </w:p>
    <w:p w:rsidR="00536082" w:rsidRDefault="00536082">
      <w:pPr>
        <w:pStyle w:val="a0"/>
      </w:pPr>
      <w:r>
        <w:t>• Использование персонала на низовом уровне включает в себя инициативы младшего персонала в управлении банком и привлечение его к разработке, подготовке и принятию решений по определенным частным вопросам в общей банковской стратегии (обслуживание клиента, внедрение новых банковских услуг и ряд других).</w:t>
      </w:r>
    </w:p>
    <w:p w:rsidR="00536082" w:rsidRDefault="00536082">
      <w:pPr>
        <w:pStyle w:val="a0"/>
      </w:pPr>
      <w:r>
        <w:t>• Персонал отделов и его функции четко разграничены между различными отделами банка для устранения дублирования в работе. Руководством банка в целях повышения эффективности банковской деятельности конкретно определены функции каждого отдела.</w:t>
      </w:r>
    </w:p>
    <w:p w:rsidR="00536082" w:rsidRDefault="00536082">
      <w:pPr>
        <w:pStyle w:val="a0"/>
      </w:pPr>
      <w:r>
        <w:t>• Взаимоотношения в коллективе предусматривают создание благоприятного психологического климата как внутри персонала банка, так и в его отношениях с руководством банка В случае нарушения психологического баланса в коллективе или какой-то его части руководство может осуществить перемещение, увольнение или замену персонала.</w:t>
      </w:r>
    </w:p>
    <w:p w:rsidR="00536082" w:rsidRDefault="00536082">
      <w:pPr>
        <w:pStyle w:val="a0"/>
      </w:pPr>
      <w:r>
        <w:t>• Взаимоотношение с профсоюзами представляет собой наиболее деликатный аспект в управлении персоналом. Банковские служащие в западных странах, как правило, объединены в профсоюз, который призван защищать социально-экономические права. Некоторые банки не принимают на работу членов профсоюзов. Это в основном относится к ряду очень крупных банков, которые выплачивают очень высокую заработную плату своим служащим. Но большинство банков вынуждено считаться с профсоюзами банковских служащих, поэтому руководство банков стремится строить свои отношения на благоприятной эластичной основе, чтобы при возникновении противоречий преодолевать их достаточно гибко и сохранить психологический климат во взаимоотношениях персонала и руководства банка.</w:t>
      </w:r>
    </w:p>
    <w:p w:rsidR="00536082" w:rsidRDefault="00536082">
      <w:pPr>
        <w:pStyle w:val="a0"/>
        <w:rPr>
          <w:i/>
          <w:iCs/>
        </w:rPr>
      </w:pPr>
      <w:r>
        <w:rPr>
          <w:i/>
          <w:iCs/>
        </w:rPr>
        <w:t>Социально-психологические аспекты управления</w:t>
      </w:r>
    </w:p>
    <w:p w:rsidR="00536082" w:rsidRDefault="00536082">
      <w:pPr>
        <w:pStyle w:val="a0"/>
      </w:pPr>
      <w:r>
        <w:t>• Мотивация труда персонала и творческая инициатива включают в себя создание руководством банка, с одной стороны, таких условий труда, чтобы персонал банка работал с полной отдачей, был заинтересован в работе, а с другой — чтобы творческая инициатива, разработки, предложения персонала банка поощрялись руководством банка. В результате повышается эффективность банковской деятельности и растет прибыль.</w:t>
      </w:r>
    </w:p>
    <w:p w:rsidR="00536082" w:rsidRDefault="00536082">
      <w:pPr>
        <w:pStyle w:val="a0"/>
      </w:pPr>
      <w:r>
        <w:t>• Организационная культура банка предусматривает два аспекта. С одной стороны, — это культура обращения персонала банка при обслуживании клиентов по пассивным и активным операциям, а также финансовым услугам. С другой - организационная культура внутри самого банка, т.е. создание своеобразных благоприятных бытовых условий для персонала банка (наличие хороших помещений, ресторана или столовой, системы отдыха для персонала, автостоянки и т.д.).</w:t>
      </w:r>
    </w:p>
    <w:p w:rsidR="00536082" w:rsidRDefault="00536082">
      <w:pPr>
        <w:pStyle w:val="a0"/>
      </w:pPr>
      <w:r>
        <w:t>• Влияние управления персоналом на деятельность банка и его организацию осуществляется через ежегодный анализ и оценку работы банковского персонала с точки зрения расширения операций и увеличения прибыли. Обычно такая оценка производится руководством при подготовке ежегодного баланса и при отчете перед акционерами банка на годовом собрании. Результаты такой оценки могут приводить и, как правило, приводят к изменению кадровой политики, так как персонал является важной производительной силой банка.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Банковский менеджмент - научная система управления банковским делом и персоналом, занятым в банковской сфере. Он базируется на научных методах управления, конкретизированных практикой ведения банковского дела.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Банковская деятельность представляет собой специфичную сферу бизнеса, определяющую особенности мышления и поведения занятых в нем работников, что неизбежно отражается на содержании банковского менеджмента.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Банк представляет собой прежде всего общественный институт, в котором сосредоточены денежные вклады множество кредиторов (юридических и физических лиц), поэтому банковский бизнес ориентируется не только на получение прибыли, но и на обеспечение сохранности взятых взаймы денежных средств, т. е. на надежность и доверие вкладчиков.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Менеджмент банка характеризуется эффективностью организации и руководства банком в постоянно изменяющихся условиях. Менеджмент является важным инструментом устойчивости банка, его неуязвимости при любых внешних потрясениях.</w:t>
      </w:r>
    </w:p>
    <w:p w:rsidR="00536082" w:rsidRDefault="00536082">
      <w:pPr>
        <w:pStyle w:val="a0"/>
        <w:rPr>
          <w:szCs w:val="24"/>
        </w:rPr>
      </w:pPr>
      <w:r>
        <w:rPr>
          <w:i/>
          <w:iCs/>
          <w:szCs w:val="25"/>
        </w:rPr>
        <w:t xml:space="preserve">Содержание </w:t>
      </w:r>
      <w:r>
        <w:rPr>
          <w:szCs w:val="25"/>
        </w:rPr>
        <w:t>банковского менеджмента составляют: планирование, анализ, регулирование, контроль.</w:t>
      </w:r>
    </w:p>
    <w:p w:rsidR="00536082" w:rsidRDefault="00536082">
      <w:pPr>
        <w:pStyle w:val="a0"/>
        <w:rPr>
          <w:szCs w:val="24"/>
        </w:rPr>
      </w:pPr>
      <w:r>
        <w:rPr>
          <w:i/>
          <w:iCs/>
          <w:szCs w:val="25"/>
        </w:rPr>
        <w:t xml:space="preserve">Общее планирование </w:t>
      </w:r>
      <w:r>
        <w:rPr>
          <w:szCs w:val="25"/>
        </w:rPr>
        <w:t>позволяет заглянуть в будущее банка, предусмотреть цели, сферу, масштабы и результаты его деятельности в соизмерении с источниками и затратами. Процесс планирования включает составление перспективных и текущих планов-прогнозов.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Назначение этих документов состоит в том, чтобы обеспечить коллективу банка понимание общих задач, стратегии и тактики их выполнения, а также ресурсов, имеющихся в распоряжении.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Планирование определяет рамки, границы, в которых предстоит работать сотрудникам. Планирование позволяет взаимоувязать все стороны деятельности банка через сводные показатели, увязать их выполнение с интересами коллектива посредством системы материального и других видов стимулирования труда. Планы позволяют определить направления поиска новых сфер и методов деятельности в условиях конкуренции на денежном рынке.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Планирование представляет собой многоуровневый процесс, охватывающий все подразделения банка и определяющий локальные и общие перспективы развития банка.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Результатом планирования является разработка бизнес-плана (сводного плана развития банка), а также оперативных планов по отдельным направлениям (кредитная, инвестиционная, депозитная, процентная, кадровая и др. политика).</w:t>
      </w:r>
    </w:p>
    <w:p w:rsidR="00536082" w:rsidRDefault="00536082">
      <w:pPr>
        <w:pStyle w:val="a0"/>
        <w:rPr>
          <w:szCs w:val="24"/>
        </w:rPr>
      </w:pPr>
      <w:r>
        <w:rPr>
          <w:i/>
          <w:iCs/>
          <w:szCs w:val="25"/>
        </w:rPr>
        <w:t xml:space="preserve">Анализ </w:t>
      </w:r>
      <w:r>
        <w:rPr>
          <w:szCs w:val="25"/>
        </w:rPr>
        <w:t>направлен на оценку деятельности банка в целом и по отдельным направлениям на основе сравнения фактически достигнутых результатов с прогнозными, с результатами истекших периодов и с результатами лучших банков.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Материалы анализа позволяют выявить положительные и отрицательные тенденции в развитии банка, потери, неиспользованные резервы, недостатки в планировании и неудачи в принятии решений.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Основу сводной аналитической работы банка составляет анализ данных баланса, проводимый в определенном ракурсе. Главными направлениями анализа являются: оценка динамики объемных показателей деятельности банка: активов, депозитов, собственного капитала, кредитов, прибыли. Указанная оценка проводится в сопоставлении с аналогичными показателями других банков, что позволяет определить место (рейтинг) данного банка в системе российских коммерческих банков. Результаты такой аналитической работы могут быть полезны для выработки стратегии развития конкретного банка.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Оценка ресурсной базы: объема, структуры и основных тенденций развития её составных частей (собственного капитала, депозитов, межбанковского кредита). Анализ осуществляется на основе классификации отдельных статей ресурсов банка, расчета структурных показателей, сравнения их в динамике и с другими банками. Указанный анализ используется для разработки депозитной политики банка.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Оценка состояния активов банка: объема, структуры и основных тенденций развития составных частей активов банка (кредитов, инвестиций, депозитов). Анализ осуществляется на основе классификации активов банка, расчета структурных показателей; сравнения их в динамике и с другими банками. Результаты проведенного анализа являются основой для разработки кредитной и инвестиционной политики банка.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Оценка ликвидности банка производится на основе расчета финансовых коэффициентов, сравнения их с критериальными уровнями, в динамике, выявления факторов, оказавших влияние на изменения уровня показателей.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Материалы анализа позволяют определить стратегию и тактику банка в области управления ликвидностью.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Оценка доходности банка осуществляется на основе анализа данных баланса и отчета о прибылях и убытках. В процессе анализа рассчитывается система количественных и качественных показателей, характеризующих доходность и прибыльность банка, эффективность использования активов, структуру доходов и расходов банка. Указанный анализ является основой для разработки механизма управления прибыльностью банка.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Наряду с этими направлениями сводной аналитической работы коммерческие банки осуществляют аналитические разработки по отдельным направлениям: анализ кредитного портфеля банка, анализ портфеля ценных бумаг, анализ кредитоспособности клиентов, анализ достаточности собственного капитала, анализ процентной маржи и др.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Материалы указанных аналитических разработок используются для выработки политики в области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управления банковскими рисками применительно к сферам деятельности банка.</w:t>
      </w:r>
    </w:p>
    <w:p w:rsidR="00536082" w:rsidRDefault="00536082">
      <w:pPr>
        <w:pStyle w:val="a0"/>
        <w:rPr>
          <w:szCs w:val="24"/>
        </w:rPr>
      </w:pPr>
      <w:r>
        <w:rPr>
          <w:i/>
          <w:iCs/>
          <w:szCs w:val="25"/>
        </w:rPr>
        <w:t xml:space="preserve">Регулирование </w:t>
      </w:r>
      <w:r>
        <w:rPr>
          <w:szCs w:val="25"/>
        </w:rPr>
        <w:t>в системе банковского менеджмента имеет определенные особенности, обусловленные наличием государственного надзора за деятельностью коммерческих банков. Учитывая, что банковская деятельность наиболее рискованная, вовлекающая в оборот крупные суммы "чужих" денег, государственное регулирование предусматривает ряд принципиальных требований к лицензированию банков, ограничению сфер их деятельности, достаточности капитала, ликвидности, формированию обязательных резервов.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В этой связи система внутрибанковского регулирования (саморегулирования) направлена, прежде всего, на соблюдение требований и нормативов, установленных органами государственного надзора.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Вместе с тем, система внутрибанковского регулирования включает и самостоятельные направления:</w:t>
      </w:r>
    </w:p>
    <w:p w:rsidR="00536082" w:rsidRDefault="00536082">
      <w:pPr>
        <w:pStyle w:val="a0"/>
        <w:numPr>
          <w:ilvl w:val="0"/>
          <w:numId w:val="1"/>
        </w:numPr>
        <w:tabs>
          <w:tab w:val="clear" w:pos="1440"/>
          <w:tab w:val="num" w:pos="975"/>
        </w:tabs>
        <w:ind w:left="0" w:firstLine="600"/>
        <w:rPr>
          <w:szCs w:val="24"/>
        </w:rPr>
      </w:pPr>
      <w:r>
        <w:rPr>
          <w:szCs w:val="25"/>
        </w:rPr>
        <w:t>совершенствование организационной структуры банка, в частности, образование новых подразделений, обеспечивающих дальнейшее развитие банка (аналитических служб, отдела планирования и маркетинга и т. д.);</w:t>
      </w:r>
    </w:p>
    <w:p w:rsidR="00536082" w:rsidRDefault="00536082">
      <w:pPr>
        <w:pStyle w:val="a0"/>
        <w:numPr>
          <w:ilvl w:val="0"/>
          <w:numId w:val="1"/>
        </w:numPr>
        <w:tabs>
          <w:tab w:val="clear" w:pos="1440"/>
          <w:tab w:val="num" w:pos="975"/>
        </w:tabs>
        <w:ind w:left="0" w:firstLine="600"/>
        <w:rPr>
          <w:szCs w:val="24"/>
        </w:rPr>
      </w:pPr>
      <w:r>
        <w:rPr>
          <w:szCs w:val="25"/>
        </w:rPr>
        <w:t>разработка новых и совершенствование действующих инструктивных и методических материалов, процедур принятия решений, позволяющих повышать качество управления банковской деятельностью;</w:t>
      </w:r>
    </w:p>
    <w:p w:rsidR="00536082" w:rsidRDefault="00536082">
      <w:pPr>
        <w:pStyle w:val="a0"/>
        <w:numPr>
          <w:ilvl w:val="0"/>
          <w:numId w:val="1"/>
        </w:numPr>
        <w:tabs>
          <w:tab w:val="clear" w:pos="1440"/>
          <w:tab w:val="num" w:pos="975"/>
        </w:tabs>
        <w:ind w:left="0" w:firstLine="600"/>
        <w:rPr>
          <w:szCs w:val="24"/>
        </w:rPr>
      </w:pPr>
      <w:r>
        <w:rPr>
          <w:szCs w:val="25"/>
        </w:rPr>
        <w:t>корректировка целей, приоритетов и методов осуществления банковской политики, исходя из реально складывающейся ситуации;</w:t>
      </w:r>
    </w:p>
    <w:p w:rsidR="00536082" w:rsidRDefault="00536082">
      <w:pPr>
        <w:pStyle w:val="a0"/>
        <w:numPr>
          <w:ilvl w:val="0"/>
          <w:numId w:val="1"/>
        </w:numPr>
        <w:tabs>
          <w:tab w:val="clear" w:pos="1440"/>
          <w:tab w:val="num" w:pos="975"/>
        </w:tabs>
        <w:ind w:left="0" w:firstLine="600"/>
        <w:rPr>
          <w:szCs w:val="24"/>
        </w:rPr>
      </w:pPr>
      <w:r>
        <w:rPr>
          <w:szCs w:val="25"/>
        </w:rPr>
        <w:t>принятие конкретных мер по ограничению объемов рисков по отдельным направлениям деятельности</w:t>
      </w:r>
    </w:p>
    <w:p w:rsidR="00536082" w:rsidRDefault="00536082">
      <w:pPr>
        <w:pStyle w:val="a0"/>
        <w:numPr>
          <w:ilvl w:val="0"/>
          <w:numId w:val="1"/>
        </w:numPr>
        <w:tabs>
          <w:tab w:val="clear" w:pos="1440"/>
          <w:tab w:val="num" w:pos="975"/>
        </w:tabs>
        <w:ind w:left="0" w:firstLine="600"/>
        <w:rPr>
          <w:szCs w:val="24"/>
        </w:rPr>
      </w:pPr>
      <w:r>
        <w:rPr>
          <w:szCs w:val="25"/>
        </w:rPr>
        <w:t>банка или по созданию дополнительной системы гарантий для зашиты от рисков;</w:t>
      </w:r>
    </w:p>
    <w:p w:rsidR="00536082" w:rsidRDefault="00536082">
      <w:pPr>
        <w:pStyle w:val="a0"/>
        <w:numPr>
          <w:ilvl w:val="0"/>
          <w:numId w:val="1"/>
        </w:numPr>
        <w:tabs>
          <w:tab w:val="clear" w:pos="1440"/>
          <w:tab w:val="num" w:pos="975"/>
        </w:tabs>
        <w:ind w:left="0" w:firstLine="600"/>
        <w:rPr>
          <w:szCs w:val="24"/>
        </w:rPr>
      </w:pPr>
      <w:r>
        <w:rPr>
          <w:szCs w:val="25"/>
        </w:rPr>
        <w:t>определение мер по совершенствованию кадровой политики, системы обучения персонала, организации внутрибанковского контроля.</w:t>
      </w:r>
    </w:p>
    <w:p w:rsidR="00536082" w:rsidRDefault="00536082">
      <w:pPr>
        <w:pStyle w:val="a0"/>
        <w:rPr>
          <w:szCs w:val="24"/>
        </w:rPr>
      </w:pPr>
      <w:r>
        <w:rPr>
          <w:i/>
          <w:iCs/>
          <w:szCs w:val="25"/>
        </w:rPr>
        <w:t xml:space="preserve">Контроль </w:t>
      </w:r>
      <w:r>
        <w:rPr>
          <w:szCs w:val="25"/>
        </w:rPr>
        <w:t>в банковской деятельности подразделяется на внешний и внутренний. Внешний контроль осуществляют Центральный банк Российской Федерации и внешние аудиторы. Внутренний контроль организуется самим банком. Именно внутрибанковский контроль является частью менеджмента банка. Его функции выполняют менеджеры в соответствии с их полномочиями, а также органы внутреннего аудита. Главным назначением внутрибанковского контроля является создание оперативной системы обнаружения отрицательных тенденций и недостатков в деятельности банка для принятия мер по их устранению.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Внутрибанковский контроль взаимосвязан с внешним контролем и состоит в проверке соблюдения законодательных и нормативных актов Центрального банка Российской Федераций, внутрибанковских инструкций и правил, предписаний внешних контролирующих органов.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Содержание банковского менеджмента находит конкретное выражение в работе сферы управления.</w:t>
      </w:r>
    </w:p>
    <w:p w:rsidR="00536082" w:rsidRDefault="00536082">
      <w:pPr>
        <w:pStyle w:val="a0"/>
        <w:rPr>
          <w:szCs w:val="24"/>
        </w:rPr>
      </w:pPr>
      <w:r>
        <w:rPr>
          <w:i/>
          <w:iCs/>
          <w:szCs w:val="25"/>
        </w:rPr>
        <w:t xml:space="preserve">Сфера </w:t>
      </w:r>
      <w:r>
        <w:rPr>
          <w:szCs w:val="25"/>
        </w:rPr>
        <w:t>банковского менеджмента подразделяется на два блока: финансовый менеджмент и управление персоналом.</w:t>
      </w:r>
    </w:p>
    <w:p w:rsidR="00536082" w:rsidRDefault="00536082">
      <w:pPr>
        <w:pStyle w:val="a0"/>
        <w:rPr>
          <w:szCs w:val="24"/>
        </w:rPr>
      </w:pPr>
      <w:r>
        <w:rPr>
          <w:i/>
          <w:iCs/>
          <w:szCs w:val="25"/>
        </w:rPr>
        <w:t xml:space="preserve">Финансовый менеджмент </w:t>
      </w:r>
      <w:r>
        <w:rPr>
          <w:szCs w:val="25"/>
        </w:rPr>
        <w:t>охватывает управление движением денежного продукта, его формированием и размещением, в соответствии с целями и задачами конкретного банка. Основными направлениями финансового менеджмента являются: разработка банковской политики с конкретизацией по отдельным сферам деятельности банка (депозиты, кредиты, инвестиции, услуги и т. д.); банковский маркетинг, управление активами и пассивами банка, управление ликвидностью, управление доходностью, управление собственным капиталом, управление кредитным портфелем, управление банковскими рисками.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Особенностью финансового менеджмента является отсутствие единообразной технологии управления экономическими процессами и организации банковских процедур в рамках единой банковской системы. В условиях конкуренции на денежном рынке каждый банк вырабатывает собственные правила поведения; постоянно изменяющаяся экономическая ситуация требует корректировки и совершенствования сложившихся приемов ведения банковского дела.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 xml:space="preserve">Второй сферой банковского менеджмента является </w:t>
      </w:r>
      <w:r>
        <w:rPr>
          <w:i/>
          <w:iCs/>
          <w:szCs w:val="25"/>
        </w:rPr>
        <w:t xml:space="preserve">управление персоналом, </w:t>
      </w:r>
      <w:r>
        <w:rPr>
          <w:szCs w:val="25"/>
        </w:rPr>
        <w:t>которое направлено на рациональное использование знаний и опыта банковских служащих, как необходимое условие эффективности финансового менеджмента. Оно включает: мотивацию труда, организацию труда сотрудников банка, расстановку кадров; систему подготовки и переподготовки банковских кадров; механизм оплаты труда, поощрений и стимулирования; организацию контроля; систему продвижения по службе; принципы общения в коллективе.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Научной основной управления персоналом является психология и деловая этика, позволяющая найти дифференцированные подходы к каждому сотруднику, планировать служебную карьеру и организовать материальное стимулирование.</w:t>
      </w:r>
    </w:p>
    <w:p w:rsidR="00536082" w:rsidRDefault="00536082">
      <w:pPr>
        <w:pStyle w:val="a0"/>
        <w:rPr>
          <w:szCs w:val="24"/>
        </w:rPr>
      </w:pPr>
      <w:r>
        <w:rPr>
          <w:szCs w:val="25"/>
        </w:rPr>
        <w:t>Схематично основные направления банковского менеджмента можно представить в следующем виде:</w:t>
      </w:r>
    </w:p>
    <w:p w:rsidR="00536082" w:rsidRDefault="00536082">
      <w:pPr>
        <w:pStyle w:val="a0"/>
        <w:rPr>
          <w:szCs w:val="24"/>
        </w:rPr>
      </w:pPr>
    </w:p>
    <w:p w:rsidR="00536082" w:rsidRDefault="00536082">
      <w:pPr>
        <w:pStyle w:val="1"/>
        <w:rPr>
          <w:szCs w:val="24"/>
        </w:rPr>
      </w:pPr>
      <w:r>
        <w:t>Менеджмент банка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32"/>
        <w:gridCol w:w="4120"/>
      </w:tblGrid>
      <w:tr w:rsidR="00536082">
        <w:trPr>
          <w:trHeight w:val="241"/>
          <w:jc w:val="center"/>
        </w:trPr>
        <w:tc>
          <w:tcPr>
            <w:tcW w:w="4532" w:type="dxa"/>
            <w:vAlign w:val="center"/>
          </w:tcPr>
          <w:p w:rsidR="00536082" w:rsidRDefault="00536082">
            <w:pPr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</w:rPr>
              <w:t>Финансовый менеджмент</w:t>
            </w:r>
          </w:p>
        </w:tc>
        <w:tc>
          <w:tcPr>
            <w:tcW w:w="4120" w:type="dxa"/>
            <w:vAlign w:val="center"/>
          </w:tcPr>
          <w:p w:rsidR="00536082" w:rsidRDefault="00536082">
            <w:pPr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</w:rPr>
              <w:t>Управление персоналом</w:t>
            </w:r>
          </w:p>
        </w:tc>
      </w:tr>
      <w:tr w:rsidR="00536082">
        <w:trPr>
          <w:trHeight w:val="2092"/>
          <w:jc w:val="center"/>
        </w:trPr>
        <w:tc>
          <w:tcPr>
            <w:tcW w:w="4532" w:type="dxa"/>
          </w:tcPr>
          <w:p w:rsidR="00536082" w:rsidRDefault="00536082">
            <w:pPr>
              <w:jc w:val="lef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1.   Банковская политика</w:t>
            </w:r>
          </w:p>
          <w:p w:rsidR="00536082" w:rsidRDefault="00536082">
            <w:pPr>
              <w:jc w:val="left"/>
              <w:rPr>
                <w:color w:val="808080"/>
                <w:sz w:val="24"/>
              </w:rPr>
            </w:pPr>
            <w:r>
              <w:rPr>
                <w:color w:val="808080"/>
                <w:sz w:val="24"/>
              </w:rPr>
              <w:t>2.   Маркетинг</w:t>
            </w:r>
          </w:p>
          <w:p w:rsidR="00536082" w:rsidRDefault="00536082">
            <w:pPr>
              <w:pStyle w:val="20"/>
              <w:rPr>
                <w:color w:val="808080"/>
              </w:rPr>
            </w:pPr>
            <w:r>
              <w:rPr>
                <w:color w:val="808080"/>
              </w:rPr>
              <w:t>3.   Управление активами и пассивами</w:t>
            </w:r>
          </w:p>
          <w:p w:rsidR="00536082" w:rsidRDefault="00536082">
            <w:pPr>
              <w:jc w:val="left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</w:rPr>
              <w:t xml:space="preserve">4.   Управление ликвидностью </w:t>
            </w:r>
            <w:r>
              <w:rPr>
                <w:color w:val="808080"/>
                <w:sz w:val="24"/>
              </w:rPr>
              <w:br/>
              <w:t xml:space="preserve">5.   Управление доходностью </w:t>
            </w:r>
            <w:r>
              <w:rPr>
                <w:color w:val="808080"/>
                <w:sz w:val="24"/>
              </w:rPr>
              <w:br/>
              <w:t xml:space="preserve">6.   Управление собственным капиталом </w:t>
            </w:r>
            <w:r>
              <w:rPr>
                <w:color w:val="808080"/>
                <w:sz w:val="24"/>
              </w:rPr>
              <w:br/>
              <w:t xml:space="preserve">7.   Управление кредитным портфелем </w:t>
            </w:r>
            <w:r>
              <w:rPr>
                <w:color w:val="808080"/>
                <w:sz w:val="24"/>
              </w:rPr>
              <w:br/>
              <w:t xml:space="preserve">8.   Управление банковскими рисками (валютным, процентным и др.) </w:t>
            </w:r>
            <w:r>
              <w:rPr>
                <w:color w:val="808080"/>
                <w:sz w:val="24"/>
              </w:rPr>
              <w:br/>
              <w:t>9.   Создание информационной системы</w:t>
            </w:r>
          </w:p>
        </w:tc>
        <w:tc>
          <w:tcPr>
            <w:tcW w:w="4120" w:type="dxa"/>
          </w:tcPr>
          <w:p w:rsidR="00536082" w:rsidRDefault="00536082">
            <w:pPr>
              <w:jc w:val="left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</w:rPr>
              <w:t xml:space="preserve">1.   Мотивация труда </w:t>
            </w:r>
            <w:r>
              <w:rPr>
                <w:color w:val="808080"/>
                <w:sz w:val="24"/>
              </w:rPr>
              <w:br/>
              <w:t xml:space="preserve">2.   Организационная   структура банка </w:t>
            </w:r>
            <w:r>
              <w:rPr>
                <w:color w:val="808080"/>
                <w:sz w:val="24"/>
              </w:rPr>
              <w:br/>
              <w:t xml:space="preserve">3.   Расстановка кадров </w:t>
            </w:r>
            <w:r>
              <w:rPr>
                <w:color w:val="808080"/>
                <w:sz w:val="24"/>
              </w:rPr>
              <w:br/>
              <w:t xml:space="preserve">4.   Система подготовки и переподготовки кадров </w:t>
            </w:r>
            <w:r>
              <w:rPr>
                <w:color w:val="808080"/>
                <w:sz w:val="24"/>
              </w:rPr>
              <w:br/>
              <w:t xml:space="preserve">5.   Система оплаты труда, поощрений и стимулирования </w:t>
            </w:r>
            <w:r>
              <w:rPr>
                <w:color w:val="808080"/>
                <w:sz w:val="24"/>
              </w:rPr>
              <w:br/>
              <w:t xml:space="preserve">6.  Организация контроля </w:t>
            </w:r>
            <w:r>
              <w:rPr>
                <w:color w:val="808080"/>
                <w:sz w:val="24"/>
              </w:rPr>
              <w:br/>
              <w:t xml:space="preserve">7.   Система повышения в должности </w:t>
            </w:r>
            <w:r>
              <w:rPr>
                <w:color w:val="808080"/>
                <w:sz w:val="24"/>
              </w:rPr>
              <w:br/>
              <w:t>8.   Принципы общения в коллективе</w:t>
            </w:r>
          </w:p>
        </w:tc>
      </w:tr>
    </w:tbl>
    <w:p w:rsidR="00536082" w:rsidRDefault="00536082">
      <w:pPr>
        <w:pStyle w:val="a0"/>
        <w:rPr>
          <w:szCs w:val="24"/>
        </w:rPr>
      </w:pPr>
      <w:r>
        <w:t>Качество управления каждым банком в зарубежной практике подвергается оценке, поскольку от него в значительной мере зависит надежность конкретного банка и банковской системы в целом.</w:t>
      </w:r>
    </w:p>
    <w:p w:rsidR="00536082" w:rsidRDefault="00536082">
      <w:pPr>
        <w:pStyle w:val="a0"/>
      </w:pPr>
      <w:r>
        <w:t>Особое внимание уделяется выявлению факторов неправильного менеджмента. К ним относят: технические ошибки в процессе управления из-за слабой компетентности руководителей банка и его сотрудников; попытка завуалировать создавшееся тяжелое финансовое положение путем привлечения временных источников (межбанковских кредитов), попытки исказить отчетность путем сокрытия нереальных активов и убытков, прямой обман и мошенничество. Своевременное выявление фактов неправильного менеджмента является задачей органов государственного надзора, которые обладают правами воздействия на подобные банки, вплоть до снятия руководства, ликвидации или реорганизации банка.</w:t>
      </w:r>
    </w:p>
    <w:p w:rsidR="00536082" w:rsidRDefault="00536082">
      <w:pPr>
        <w:pStyle w:val="a0"/>
      </w:pPr>
    </w:p>
    <w:p w:rsidR="00536082" w:rsidRDefault="00536082">
      <w:pPr>
        <w:pStyle w:val="a0"/>
        <w:ind w:firstLine="0"/>
      </w:pPr>
    </w:p>
    <w:p w:rsidR="00536082" w:rsidRDefault="00536082">
      <w:pPr>
        <w:pStyle w:val="1"/>
      </w:pPr>
      <w:r>
        <w:br w:type="page"/>
        <w:t>2. Кредитный менеджмент</w:t>
      </w:r>
    </w:p>
    <w:p w:rsidR="00536082" w:rsidRDefault="00536082">
      <w:pPr>
        <w:pStyle w:val="a0"/>
      </w:pPr>
      <w:r>
        <w:t>Управление ссудными операциями коммерческого банка включает:</w:t>
      </w:r>
    </w:p>
    <w:p w:rsidR="00536082" w:rsidRDefault="00536082">
      <w:pPr>
        <w:pStyle w:val="a0"/>
      </w:pPr>
      <w:r>
        <w:t>1) управление технологией кредитных операций;</w:t>
      </w:r>
    </w:p>
    <w:p w:rsidR="00536082" w:rsidRDefault="00536082">
      <w:pPr>
        <w:pStyle w:val="a0"/>
      </w:pPr>
      <w:r>
        <w:t>2) управление кредитными рисками.</w:t>
      </w:r>
    </w:p>
    <w:p w:rsidR="00536082" w:rsidRDefault="00536082">
      <w:pPr>
        <w:pStyle w:val="a0"/>
      </w:pPr>
      <w:r>
        <w:t>Управление технологией кредитных операций предполагает, прежде всего, определение функций кредитных подразделений банка и звена, управляющего кредитными операциями. Могут выделяться аналитические кредитные отделы и отделы, занимающиеся выдачей и погашением ссуд, оформлением договоров, контролем за их выполнением, за состоянием залога и текущим положением дел у заемщика, т. е. непосредственно технологией кредитования. При этом в составе этих кредитных подразделений могут выделяться отдел для обслуживания крупных и средних клиентов и отдел для мелкой клиентуры. Платежеспособность клиента определяет специфику кредитования, т. е. назначение и вид ссуд, особенности кредитной документации. Поэтому выделение кредитных подразделений в зависимости от масштаба операций клиента позволяет более четко организовать управление ссудными операциями.</w:t>
      </w:r>
    </w:p>
    <w:p w:rsidR="00536082" w:rsidRDefault="00536082">
      <w:pPr>
        <w:pStyle w:val="a0"/>
      </w:pPr>
      <w:r>
        <w:t>Подразделения аналитического плана в мировой банковской практике специализируются на оценке кредитного риска. Они работают в тесной связи с первой группой кредитных подразделений: анализируют степень кредитного риска при поступлении заявки на кредит, при изменении ситуации у заемщика или невыполнении им условий кредитного договора. В нашей банковской практике аналитические подразделения управлений (отделов) ссудных операций занимаются общим анализом деятельности данного подразделения за отчетный период, в том числе анализом кредитного портфеля. Оценка индивидуального риска в разных формах лежит в основном на подразделениях, выполняющих функцию технологии кредитования. Очевидно, такие разные подходы связаны с разной степенью развития методов оценки кредитного риска.</w:t>
      </w:r>
    </w:p>
    <w:p w:rsidR="00536082" w:rsidRDefault="00536082">
      <w:pPr>
        <w:pStyle w:val="a0"/>
      </w:pPr>
      <w:r>
        <w:t>Кредитными операциями в банке обычно управляет Кредитный комитет. В его состав входят члены Совета и правления банка, представители кредитных подразделений и других связанных с ними отделов банка.</w:t>
      </w:r>
    </w:p>
    <w:p w:rsidR="00536082" w:rsidRDefault="00536082">
      <w:pPr>
        <w:pStyle w:val="a0"/>
      </w:pPr>
      <w:r>
        <w:t>Комитет рассматривает все вопросы, связанные с кредитными рисками, анализирует качество кредитного портфеля (по представлению материалов Отдела анализа текущей деятельности банка, группы анализа Управления кредитных и ссудных операций и Отдела экономической безопасности);</w:t>
      </w:r>
    </w:p>
    <w:p w:rsidR="00536082" w:rsidRDefault="00536082">
      <w:pPr>
        <w:pStyle w:val="a0"/>
      </w:pPr>
      <w:r>
        <w:t>разрабатывает политику рейтинга кредитов;</w:t>
      </w:r>
    </w:p>
    <w:p w:rsidR="00536082" w:rsidRDefault="00536082">
      <w:pPr>
        <w:pStyle w:val="a0"/>
      </w:pPr>
      <w:r>
        <w:t>разрабатывает критерии выдачи кредитов;</w:t>
      </w:r>
    </w:p>
    <w:p w:rsidR="00536082" w:rsidRDefault="00536082">
      <w:pPr>
        <w:pStyle w:val="a0"/>
      </w:pPr>
      <w:r>
        <w:t>разрабатывает систему делегирования полномочий по выдаче кредитов;</w:t>
      </w:r>
    </w:p>
    <w:p w:rsidR="00536082" w:rsidRDefault="00536082">
      <w:pPr>
        <w:pStyle w:val="a0"/>
      </w:pPr>
      <w:r>
        <w:t>устанавливает ограничения на ссуды в зависимости от отрасли, региона и типа бизнеса;</w:t>
      </w:r>
    </w:p>
    <w:p w:rsidR="00536082" w:rsidRDefault="00536082">
      <w:pPr>
        <w:pStyle w:val="a0"/>
      </w:pPr>
      <w:r>
        <w:t>устанавливает ограничения на объем выдачи кредитов одному заемщику;</w:t>
      </w:r>
    </w:p>
    <w:p w:rsidR="00536082" w:rsidRDefault="00536082">
      <w:pPr>
        <w:pStyle w:val="a0"/>
      </w:pPr>
      <w:r>
        <w:t>разрабатывает политику списания невыплаченных ссуд;</w:t>
      </w:r>
    </w:p>
    <w:p w:rsidR="00536082" w:rsidRDefault="00536082">
      <w:pPr>
        <w:pStyle w:val="a0"/>
      </w:pPr>
      <w:r>
        <w:t>разрабатывает политику возврата ненадежных ссуд;</w:t>
      </w:r>
    </w:p>
    <w:p w:rsidR="00536082" w:rsidRDefault="00536082">
      <w:pPr>
        <w:pStyle w:val="a0"/>
      </w:pPr>
      <w:r>
        <w:t>разрабатывает политику продажи кредитов для улучшения ликвидности банка (факторинг и форфейтинг, секьюритизация);</w:t>
      </w:r>
    </w:p>
    <w:p w:rsidR="00536082" w:rsidRDefault="00536082">
      <w:pPr>
        <w:pStyle w:val="a0"/>
      </w:pPr>
      <w:r>
        <w:t>разрабатывает стандарты на кредитную документацию и порядок выдачи кредитов;</w:t>
      </w:r>
    </w:p>
    <w:p w:rsidR="00536082" w:rsidRDefault="00536082">
      <w:pPr>
        <w:pStyle w:val="a0"/>
      </w:pPr>
      <w:r>
        <w:t>разрабатывает стандарты кредитных залогов;</w:t>
      </w:r>
    </w:p>
    <w:p w:rsidR="00536082" w:rsidRDefault="00536082">
      <w:pPr>
        <w:pStyle w:val="a0"/>
      </w:pPr>
      <w:r>
        <w:t>разрабатывает политику расширения кредитных услуг банка (новые виды кредитования, лизинг, вексельное кредитование,  банковские аккредитивы,  гарантии и т. д.);</w:t>
      </w:r>
    </w:p>
    <w:p w:rsidR="00536082" w:rsidRDefault="00536082">
      <w:pPr>
        <w:pStyle w:val="a0"/>
      </w:pPr>
      <w:r>
        <w:t>все решения Комитета являются необходимыми для безусловного исполнения Управлением ссудных и лизинговых операций, Отделом активно-пассивных операций и Отделом экономической безопасности.</w:t>
      </w:r>
    </w:p>
    <w:p w:rsidR="00536082" w:rsidRDefault="00536082">
      <w:pPr>
        <w:pStyle w:val="a0"/>
      </w:pPr>
      <w:r>
        <w:t>Другой важной составной частью управления технологией ссудных операций является создание методического обеспечения для этой сферы деятельности и кредитной документации. Методическое обеспечение в одном или нескольких документах должно определять виды ссуд, выдаваемые банком, и соответствующие им соглашения (договоры), применяемые виды кредитных линий и порядок управления ими, проценты, требования к залогу и гарантии, включая допустимую маржу по видам залога, способы оценки кредитного риска и классификации клиентов-заемщиков на этой основе, права и ответственность работников банка при кредитовании, порядок ведения кредитного дела и его составные части, срок, порядок хранения кредитной документации, формы отчетности клиента перед банком.</w:t>
      </w:r>
    </w:p>
    <w:p w:rsidR="00536082" w:rsidRDefault="00536082">
      <w:pPr>
        <w:pStyle w:val="a0"/>
      </w:pPr>
      <w:r>
        <w:t>К кредитной документации относятся кредитные заявки, докладные записки Кредитному комитету или должностным лицам для решения вопроса о выдаче ссуды, форма для утверждения займа, стандартный кредитный договор, документы о вторичных источниках погашения ссуды (договор залога, формы гарантии, вексель, договор о возобновлении кредитной линии, документы о переуступке прав на ценные бумаги и т. д.)</w:t>
      </w:r>
    </w:p>
    <w:p w:rsidR="00536082" w:rsidRDefault="00536082">
      <w:pPr>
        <w:pStyle w:val="a0"/>
      </w:pPr>
      <w:r>
        <w:t>В нашей банковской практике кредитный договор чаще всего отражает обязанности сторон; по выдаче ссуд банком и погашению клиентом в определенные сроки основного долга и процентов, вид вторичного источника погашения долга, а также право банка на взыскание повышенных процентов при нарушении сроков погашения задолженности. У зарубежных коммерческих банков содержание кредитного договора шире и создает более прочную базу для управления ссудными операциями. В нем отражаются различные критические факторы повышения кредитного риска, когда банк имеет право ужесточать условия кредитования. Например, банк повышает проценты, пересматривает размер залога или ставит вопрос о досрочном погашении долга не только при образовании просроченной задолженности, но и при непогашении ссуд, выданных другими банками, при невыполнении требований банка о поддержании финансовых коэффициентов или оборачиваемости активов на определенном уровне. Значительно шире в кредитном договоре зарубежных коммерческих банков с клиентами представлены условия кредитования, требования к страхованию и залогу. Условия кредитования делятся на положительные и негативные. В разделе положительных условий перечисляется, что обязан выполнять клиент в течение всего срока кредитования, а негативных - что не имеет права делать (например, отдавать активы в залог другому кредитору без согласования с банком).</w:t>
      </w:r>
    </w:p>
    <w:p w:rsidR="00536082" w:rsidRDefault="00536082">
      <w:pPr>
        <w:pStyle w:val="a0"/>
      </w:pPr>
      <w:r>
        <w:t>Управление кредитными рисками включает систематический анализ кредитного портфеля и работу с проблемными кредитами.</w:t>
      </w:r>
    </w:p>
    <w:p w:rsidR="00536082" w:rsidRDefault="00536082">
      <w:pPr>
        <w:pStyle w:val="a0"/>
      </w:pPr>
      <w:r>
        <w:t>Кредитный портфель представляет собой совокупность выданных ссуд, которые классифицируются на основе критериев, связанных с различными факторами кредитного риска или способами защиты от него.</w:t>
      </w:r>
    </w:p>
    <w:p w:rsidR="00536082" w:rsidRDefault="00536082">
      <w:pPr>
        <w:pStyle w:val="a0"/>
      </w:pPr>
      <w:r>
        <w:t>Регулярный анализ кредитного портфеля в системе управления банком позволяет выбрать вариант рационального размещения ресурсов, направление кредитной политики банка, снизить риск за счет диверсификации кредитных вложений, принять решение о целесообразности выдачи ссуды клиентам в зависимости от их отраслевой принадлежности, форм собственности, кредитоспособности и т. д.</w:t>
      </w:r>
    </w:p>
    <w:p w:rsidR="00536082" w:rsidRDefault="00536082">
      <w:pPr>
        <w:pStyle w:val="a0"/>
      </w:pPr>
      <w:r>
        <w:t>Организация управления кредитным портфелем включает следующие элементы:</w:t>
      </w:r>
    </w:p>
    <w:p w:rsidR="00536082" w:rsidRDefault="00536082">
      <w:pPr>
        <w:pStyle w:val="a0"/>
      </w:pPr>
      <w:r>
        <w:t>выбор критериев для оценки качества ссуд, составляющих кредитный портфель;</w:t>
      </w:r>
    </w:p>
    <w:p w:rsidR="00536082" w:rsidRDefault="00536082">
      <w:pPr>
        <w:pStyle w:val="a0"/>
      </w:pPr>
      <w:r>
        <w:t>разработка определенного метода оценки качества ссуд на основе выбранных критериев и обучение персонала банка для практического использования;</w:t>
      </w:r>
    </w:p>
    <w:p w:rsidR="00536082" w:rsidRDefault="00536082">
      <w:pPr>
        <w:pStyle w:val="a0"/>
      </w:pPr>
      <w:r>
        <w:t>организация работы по классификации ссуд по группам риска;</w:t>
      </w:r>
    </w:p>
    <w:p w:rsidR="00536082" w:rsidRDefault="00536082">
      <w:pPr>
        <w:pStyle w:val="a0"/>
      </w:pPr>
      <w:r>
        <w:t>накопление статистической информации по банку для определения процента риска для каждой группы классифицированных ссуд: доли просроченной задолженности и процентов списания ее за счет резерва банка в разрезе отдельных групп ссуд;</w:t>
      </w:r>
    </w:p>
    <w:p w:rsidR="00536082" w:rsidRDefault="00536082">
      <w:pPr>
        <w:pStyle w:val="a0"/>
      </w:pPr>
      <w:r>
        <w:t>определение абсолютной величины кредитного риска в разрезе групп ссуд кредитного портфеля и совокупного риска по банку;</w:t>
      </w:r>
    </w:p>
    <w:p w:rsidR="00536082" w:rsidRDefault="00536082">
      <w:pPr>
        <w:pStyle w:val="a0"/>
      </w:pPr>
      <w:r>
        <w:t>принятие решения о величине создаваемого резерва для покрытия возможных потерь по ссудам, источниках отчисления в этот резерв, а также мероприятиях по изменению структуры кредитного портфеля и уменьшению его качества;</w:t>
      </w:r>
    </w:p>
    <w:p w:rsidR="00536082" w:rsidRDefault="00536082">
      <w:pPr>
        <w:pStyle w:val="a0"/>
      </w:pPr>
      <w:r>
        <w:t>оценка качества кредитного портфеля на основе финансовых коэффициентов и сегментации кредитного портфеля, которая занимает важное место в системе оценки финансовой устойчивости банка.</w:t>
      </w:r>
    </w:p>
    <w:p w:rsidR="00536082" w:rsidRDefault="00536082">
      <w:pPr>
        <w:pStyle w:val="a0"/>
      </w:pPr>
      <w:r>
        <w:t>К финансовым коэффициентам, характеризующим качество кредитного портфеля, относятся следующие:</w:t>
      </w:r>
    </w:p>
    <w:p w:rsidR="00536082" w:rsidRDefault="00536082">
      <w:pPr>
        <w:pStyle w:val="a0"/>
      </w:pPr>
      <w:r>
        <w:t>Показатель средней степени кредитного риска :</w:t>
      </w:r>
    </w:p>
    <w:p w:rsidR="00536082" w:rsidRDefault="00F06EEF">
      <w:pPr>
        <w:pStyle w:val="a0"/>
        <w:ind w:firstLine="0"/>
        <w:jc w:val="center"/>
      </w:pPr>
      <w:r>
        <w:rPr>
          <w:position w:val="-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9.25pt;height:33pt">
            <v:imagedata r:id="rId7" o:title=""/>
          </v:shape>
        </w:pict>
      </w:r>
      <w:r>
        <w:rPr>
          <w:noProof/>
          <w:sz w:val="20"/>
        </w:rPr>
        <w:pict>
          <v:shape id="_x0000_s1027" type="#_x0000_t75" style="position:absolute;left:0;text-align:left;margin-left:0;margin-top:-.15pt;width:9pt;height:16.7pt;z-index:251657728;mso-position-horizontal:left;mso-position-horizontal-relative:text;mso-position-vertical-relative:text">
            <v:imagedata r:id="rId8" o:title=""/>
            <w10:wrap type="square" side="right"/>
          </v:shape>
        </w:pict>
      </w:r>
    </w:p>
    <w:p w:rsidR="00536082" w:rsidRDefault="00536082">
      <w:pPr>
        <w:pStyle w:val="a0"/>
      </w:pPr>
      <w:r>
        <w:t>Показатель степени защиты банка от совокупного кредитного риска:</w:t>
      </w:r>
    </w:p>
    <w:p w:rsidR="00536082" w:rsidRDefault="00F06EEF">
      <w:pPr>
        <w:pStyle w:val="a0"/>
        <w:jc w:val="center"/>
      </w:pPr>
      <w:r>
        <w:rPr>
          <w:position w:val="-78"/>
        </w:rPr>
        <w:pict>
          <v:shape id="_x0000_i1026" type="#_x0000_t75" style="width:308.25pt;height:69.75pt">
            <v:imagedata r:id="rId9" o:title=""/>
          </v:shape>
        </w:pict>
      </w:r>
    </w:p>
    <w:p w:rsidR="00536082" w:rsidRDefault="00536082">
      <w:pPr>
        <w:pStyle w:val="a0"/>
      </w:pPr>
      <w:r>
        <w:t>Показатели доходности кредитного портфеля:</w:t>
      </w:r>
    </w:p>
    <w:p w:rsidR="00536082" w:rsidRDefault="00F06EEF">
      <w:pPr>
        <w:pStyle w:val="a0"/>
        <w:jc w:val="center"/>
      </w:pPr>
      <w:r>
        <w:rPr>
          <w:position w:val="-28"/>
        </w:rPr>
        <w:pict>
          <v:shape id="_x0000_i1027" type="#_x0000_t75" style="width:177.75pt;height:33pt">
            <v:imagedata r:id="rId10" o:title=""/>
          </v:shape>
        </w:pict>
      </w:r>
    </w:p>
    <w:p w:rsidR="00536082" w:rsidRDefault="00F06EEF">
      <w:pPr>
        <w:pStyle w:val="a0"/>
        <w:jc w:val="center"/>
      </w:pPr>
      <w:r>
        <w:rPr>
          <w:position w:val="-28"/>
        </w:rPr>
        <w:pict>
          <v:shape id="_x0000_i1028" type="#_x0000_t75" style="width:194.25pt;height:33pt">
            <v:imagedata r:id="rId11" o:title=""/>
          </v:shape>
        </w:pict>
      </w:r>
    </w:p>
    <w:p w:rsidR="00536082" w:rsidRDefault="00F06EEF">
      <w:pPr>
        <w:pStyle w:val="a0"/>
        <w:jc w:val="center"/>
      </w:pPr>
      <w:r>
        <w:rPr>
          <w:position w:val="-28"/>
        </w:rPr>
        <w:pict>
          <v:shape id="_x0000_i1029" type="#_x0000_t75" style="width:177.75pt;height:33pt">
            <v:imagedata r:id="rId12" o:title=""/>
          </v:shape>
        </w:pict>
      </w:r>
    </w:p>
    <w:p w:rsidR="00536082" w:rsidRDefault="00536082">
      <w:pPr>
        <w:pStyle w:val="a0"/>
      </w:pPr>
      <w:r>
        <w:t>Показатели  достаточности  резерва для  покрытия возможных потерь по ссудам:</w:t>
      </w:r>
    </w:p>
    <w:p w:rsidR="00536082" w:rsidRDefault="00F06EEF">
      <w:pPr>
        <w:pStyle w:val="a0"/>
        <w:jc w:val="center"/>
      </w:pPr>
      <w:r>
        <w:rPr>
          <w:position w:val="-28"/>
        </w:rPr>
        <w:pict>
          <v:shape id="_x0000_i1030" type="#_x0000_t75" style="width:207pt;height:33pt">
            <v:imagedata r:id="rId13" o:title=""/>
          </v:shape>
        </w:pict>
      </w:r>
    </w:p>
    <w:p w:rsidR="00536082" w:rsidRDefault="00F06EEF">
      <w:pPr>
        <w:pStyle w:val="a0"/>
        <w:jc w:val="center"/>
      </w:pPr>
      <w:r>
        <w:rPr>
          <w:position w:val="-54"/>
        </w:rPr>
        <w:pict>
          <v:shape id="_x0000_i1031" type="#_x0000_t75" style="width:200.25pt;height:45.75pt">
            <v:imagedata r:id="rId14" o:title=""/>
          </v:shape>
        </w:pict>
      </w:r>
    </w:p>
    <w:p w:rsidR="00536082" w:rsidRDefault="00F06EEF">
      <w:pPr>
        <w:pStyle w:val="a0"/>
        <w:jc w:val="center"/>
      </w:pPr>
      <w:r>
        <w:rPr>
          <w:position w:val="-28"/>
        </w:rPr>
        <w:pict>
          <v:shape id="_x0000_i1032" type="#_x0000_t75" style="width:177.75pt;height:33pt">
            <v:imagedata r:id="rId15" o:title=""/>
          </v:shape>
        </w:pict>
      </w:r>
    </w:p>
    <w:p w:rsidR="00536082" w:rsidRDefault="00536082">
      <w:pPr>
        <w:pStyle w:val="a0"/>
      </w:pPr>
      <w:r>
        <w:t>Показатель доли кредитного сегмента в активах определяется соотношением размера кредитного портфеля и активов; показатель ресурсной базы кредитных операций определяется соотношением размеров кредитного портфеля и депозитов срочных, до востребования, сберегательных.</w:t>
      </w:r>
    </w:p>
    <w:p w:rsidR="00536082" w:rsidRDefault="00536082">
      <w:pPr>
        <w:pStyle w:val="a0"/>
      </w:pPr>
      <w:r>
        <w:t>Перечисленные показатели сравниваются с нормативным уровнем для страны и данного банка, со значением соответствующих показателей у конкурирующих банков. Нормативный уровень вырабатывается банком на основе статистического ряда фактического значения каждого показателя за прошлые периоды.</w:t>
      </w:r>
    </w:p>
    <w:p w:rsidR="00536082" w:rsidRDefault="00536082">
      <w:pPr>
        <w:pStyle w:val="a0"/>
      </w:pPr>
      <w:r>
        <w:t>Структурный анализ кредитного портфеля включает анализ структуры его в разрезе групп риска, изучение динамики каждой группы, а также сегментацию кредитного портфеля на основе следующих критериев:</w:t>
      </w:r>
    </w:p>
    <w:p w:rsidR="00536082" w:rsidRDefault="00536082">
      <w:pPr>
        <w:pStyle w:val="a0"/>
      </w:pPr>
      <w:r>
        <w:t>вид ссуды,</w:t>
      </w:r>
    </w:p>
    <w:p w:rsidR="00536082" w:rsidRDefault="00536082">
      <w:pPr>
        <w:pStyle w:val="a0"/>
      </w:pPr>
      <w:r>
        <w:t>вид кредитной линии, лимита, формы ссудного счета и других кредитных инструментов,</w:t>
      </w:r>
    </w:p>
    <w:p w:rsidR="00536082" w:rsidRDefault="00536082">
      <w:pPr>
        <w:pStyle w:val="a0"/>
      </w:pPr>
      <w:r>
        <w:t>валюта кредита,</w:t>
      </w:r>
    </w:p>
    <w:p w:rsidR="00536082" w:rsidRDefault="00536082">
      <w:pPr>
        <w:pStyle w:val="a0"/>
      </w:pPr>
      <w:r>
        <w:t>географический признак,</w:t>
      </w:r>
    </w:p>
    <w:p w:rsidR="00536082" w:rsidRDefault="00536082">
      <w:pPr>
        <w:pStyle w:val="a0"/>
      </w:pPr>
      <w:r>
        <w:t>отраслевая принадлежность заемщика,</w:t>
      </w:r>
    </w:p>
    <w:p w:rsidR="00536082" w:rsidRDefault="00536082">
      <w:pPr>
        <w:pStyle w:val="a0"/>
      </w:pPr>
      <w:r>
        <w:t>его кредитоспособность и т. д.</w:t>
      </w:r>
    </w:p>
    <w:p w:rsidR="00536082" w:rsidRDefault="00536082">
      <w:pPr>
        <w:pStyle w:val="a0"/>
      </w:pPr>
      <w:r>
        <w:t>Структурный анализ проводится для выявления излишней концентрации кредитных операций в одном сегменте, что повышает степень кредитного риска. Однако чрезмерная диверсификация кредитного портфеля создает определенные сложности в управлении ссудными операциями и может явиться причиной банкротства банка. Поэтому зарубежные коммерческие банки определяют для себя границы вложения ресурсов в определенный сегмент. Эти границы учитывают в своей деятельности Кредитный комитет и руководители верхнего уровня.</w:t>
      </w:r>
    </w:p>
    <w:p w:rsidR="00536082" w:rsidRDefault="00536082">
      <w:pPr>
        <w:pStyle w:val="a0"/>
      </w:pPr>
      <w:r>
        <w:t>Одним из способов управления кредитным риском является составление списка ссуд "особого внимания". Цель составления этого списка заключается в следующем:</w:t>
      </w:r>
    </w:p>
    <w:p w:rsidR="00536082" w:rsidRDefault="00536082">
      <w:pPr>
        <w:pStyle w:val="a0"/>
        <w:numPr>
          <w:ilvl w:val="0"/>
          <w:numId w:val="4"/>
        </w:numPr>
        <w:tabs>
          <w:tab w:val="clear" w:pos="1440"/>
          <w:tab w:val="num" w:pos="1134"/>
        </w:tabs>
        <w:ind w:left="0" w:firstLine="709"/>
      </w:pPr>
      <w:r>
        <w:t>выделение проблемных ссуд и классификация их по группам риска;</w:t>
      </w:r>
    </w:p>
    <w:p w:rsidR="00536082" w:rsidRDefault="00536082">
      <w:pPr>
        <w:pStyle w:val="a0"/>
        <w:numPr>
          <w:ilvl w:val="0"/>
          <w:numId w:val="4"/>
        </w:numPr>
        <w:tabs>
          <w:tab w:val="clear" w:pos="1440"/>
          <w:tab w:val="num" w:pos="1134"/>
        </w:tabs>
        <w:ind w:left="0" w:firstLine="709"/>
      </w:pPr>
      <w:r>
        <w:t xml:space="preserve">определение форм дополнительного контроля и анализа за отдельными группами проблемных ссуд. Например, в отношении </w:t>
      </w:r>
      <w:r>
        <w:rPr>
          <w:lang w:val="en-US"/>
        </w:rPr>
        <w:t>I</w:t>
      </w:r>
      <w:r>
        <w:t xml:space="preserve"> группы проблемных ссуд (просрочка до 90 дней) вводится кроме ежегодного ежеквартальный отчет клиента о финансовом положении и анализ банковским работником перспектив погашения долга, для </w:t>
      </w:r>
      <w:r>
        <w:rPr>
          <w:lang w:val="en-US"/>
        </w:rPr>
        <w:t>II</w:t>
      </w:r>
      <w:r>
        <w:t xml:space="preserve"> группы (просрочка от 90 до 180 дней) - ежемесячный контроль и анализ, для </w:t>
      </w:r>
      <w:r>
        <w:rPr>
          <w:lang w:val="en-US"/>
        </w:rPr>
        <w:t>III</w:t>
      </w:r>
      <w:r>
        <w:t xml:space="preserve"> группы (просрочка от 180 дней до 1 года) - обязательное отчисление средств в резерв в размере основного долга, для </w:t>
      </w:r>
      <w:r>
        <w:rPr>
          <w:lang w:val="en-US"/>
        </w:rPr>
        <w:t>IV</w:t>
      </w:r>
      <w:r>
        <w:t xml:space="preserve"> группы (просрочка более 1 года) -списание суммы долга за счет резерва.</w:t>
      </w:r>
    </w:p>
    <w:p w:rsidR="00536082" w:rsidRDefault="00536082">
      <w:pPr>
        <w:pStyle w:val="a0"/>
      </w:pPr>
    </w:p>
    <w:p w:rsidR="00536082" w:rsidRDefault="00536082">
      <w:pPr>
        <w:pStyle w:val="a0"/>
      </w:pPr>
    </w:p>
    <w:p w:rsidR="00536082" w:rsidRDefault="00536082">
      <w:pPr>
        <w:pStyle w:val="a0"/>
      </w:pPr>
    </w:p>
    <w:p w:rsidR="00536082" w:rsidRDefault="00536082">
      <w:pPr>
        <w:pStyle w:val="1"/>
      </w:pPr>
      <w:r>
        <w:br w:type="page"/>
        <w:t>З А Д А Ч А №2</w:t>
      </w:r>
    </w:p>
    <w:p w:rsidR="00536082" w:rsidRDefault="00536082">
      <w:pPr>
        <w:pStyle w:val="a0"/>
      </w:pPr>
      <w:r>
        <w:t>Рассчитать средний размер кредитного риска по кредитному портфелю банка, если задолженность по кредитам 1 группы составила 4100 млн. руб., по кредитам 2 группы – 3200 млн. руб., по кредитам 3 группы – 1600 млн. руб. и по кредитам 4 группы – 1100 млн. руб.</w:t>
      </w:r>
    </w:p>
    <w:p w:rsidR="00536082" w:rsidRDefault="00536082">
      <w:pPr>
        <w:pStyle w:val="a0"/>
        <w:rPr>
          <w:i/>
          <w:iCs/>
        </w:rPr>
      </w:pPr>
      <w:r>
        <w:rPr>
          <w:i/>
          <w:iCs/>
        </w:rPr>
        <w:t>Решение:</w:t>
      </w:r>
    </w:p>
    <w:p w:rsidR="00536082" w:rsidRDefault="00536082">
      <w:pPr>
        <w:pStyle w:val="a0"/>
        <w:ind w:firstLine="0"/>
      </w:pPr>
      <w:r>
        <w:t>Коэффициенты риска для групп кредитов составят соответственно:</w:t>
      </w:r>
    </w:p>
    <w:p w:rsidR="00536082" w:rsidRDefault="00536082">
      <w:pPr>
        <w:pStyle w:val="a0"/>
      </w:pPr>
      <w:r>
        <w:t xml:space="preserve">  </w:t>
      </w:r>
      <w:r>
        <w:sym w:font="Symbol" w:char="F049"/>
      </w:r>
      <w:r>
        <w:t xml:space="preserve"> группа – </w:t>
      </w:r>
      <w:r>
        <w:tab/>
        <w:t>2%;</w:t>
      </w:r>
    </w:p>
    <w:p w:rsidR="00536082" w:rsidRDefault="00536082">
      <w:pPr>
        <w:pStyle w:val="a0"/>
      </w:pPr>
      <w:r>
        <w:t xml:space="preserve"> </w:t>
      </w:r>
      <w:r>
        <w:sym w:font="Symbol" w:char="F049"/>
      </w:r>
      <w:r>
        <w:sym w:font="Symbol" w:char="F049"/>
      </w:r>
      <w:r>
        <w:t xml:space="preserve"> группа –  </w:t>
      </w:r>
      <w:r>
        <w:tab/>
        <w:t>5%;</w:t>
      </w:r>
    </w:p>
    <w:p w:rsidR="00536082" w:rsidRDefault="00536082">
      <w:pPr>
        <w:pStyle w:val="a0"/>
      </w:pPr>
      <w:r>
        <w:sym w:font="Symbol" w:char="F049"/>
      </w:r>
      <w:r>
        <w:sym w:font="Symbol" w:char="F049"/>
      </w:r>
      <w:r>
        <w:sym w:font="Symbol" w:char="F049"/>
      </w:r>
      <w:r>
        <w:t xml:space="preserve"> группа – </w:t>
      </w:r>
      <w:r>
        <w:tab/>
        <w:t>30%;</w:t>
      </w:r>
    </w:p>
    <w:p w:rsidR="00536082" w:rsidRDefault="00536082">
      <w:pPr>
        <w:pStyle w:val="a0"/>
        <w:tabs>
          <w:tab w:val="left" w:pos="1517"/>
        </w:tabs>
      </w:pPr>
      <w:r>
        <w:rPr>
          <w:rFonts w:ascii="Tahoma" w:hAnsi="Tahoma" w:cs="Tahoma"/>
        </w:rPr>
        <w:t xml:space="preserve">IV </w:t>
      </w:r>
      <w:r>
        <w:t xml:space="preserve">группа – </w:t>
      </w:r>
      <w:r>
        <w:tab/>
        <w:t>75%.</w:t>
      </w:r>
    </w:p>
    <w:p w:rsidR="00536082" w:rsidRDefault="00536082">
      <w:pPr>
        <w:pStyle w:val="a0"/>
        <w:tabs>
          <w:tab w:val="left" w:pos="1517"/>
        </w:tabs>
        <w:ind w:firstLine="0"/>
      </w:pPr>
      <w:r>
        <w:t>Значит, сумма расчетного резерва составит:</w:t>
      </w:r>
    </w:p>
    <w:p w:rsidR="00536082" w:rsidRDefault="00536082">
      <w:pPr>
        <w:pStyle w:val="a0"/>
        <w:tabs>
          <w:tab w:val="left" w:pos="1517"/>
        </w:tabs>
      </w:pPr>
      <w:r>
        <w:t xml:space="preserve">для </w:t>
      </w:r>
      <w:r>
        <w:sym w:font="Symbol" w:char="F049"/>
      </w:r>
      <w:r>
        <w:t xml:space="preserve"> группы – 82 млн. руб.</w:t>
      </w:r>
    </w:p>
    <w:p w:rsidR="00536082" w:rsidRDefault="00536082">
      <w:pPr>
        <w:pStyle w:val="a0"/>
        <w:tabs>
          <w:tab w:val="left" w:pos="1517"/>
        </w:tabs>
      </w:pPr>
      <w:r>
        <w:t xml:space="preserve">для </w:t>
      </w:r>
      <w:r>
        <w:sym w:font="Symbol" w:char="F049"/>
      </w:r>
      <w:r>
        <w:sym w:font="Symbol" w:char="F049"/>
      </w:r>
      <w:r>
        <w:t xml:space="preserve"> группы – 160 млн. руб.</w:t>
      </w:r>
    </w:p>
    <w:p w:rsidR="00536082" w:rsidRDefault="00536082">
      <w:pPr>
        <w:pStyle w:val="a0"/>
        <w:tabs>
          <w:tab w:val="left" w:pos="1517"/>
        </w:tabs>
      </w:pPr>
      <w:r>
        <w:t xml:space="preserve">для </w:t>
      </w:r>
      <w:r>
        <w:sym w:font="Symbol" w:char="F049"/>
      </w:r>
      <w:r>
        <w:sym w:font="Symbol" w:char="F049"/>
      </w:r>
      <w:r>
        <w:sym w:font="Symbol" w:char="F049"/>
      </w:r>
      <w:r>
        <w:t xml:space="preserve"> группы – 480 млн. руб.</w:t>
      </w:r>
    </w:p>
    <w:p w:rsidR="00536082" w:rsidRDefault="00536082">
      <w:pPr>
        <w:pStyle w:val="a0"/>
        <w:tabs>
          <w:tab w:val="left" w:pos="1517"/>
        </w:tabs>
      </w:pPr>
      <w:r>
        <w:t>для</w:t>
      </w:r>
      <w:r>
        <w:rPr>
          <w:rFonts w:ascii="Tahoma" w:hAnsi="Tahoma" w:cs="Tahoma"/>
        </w:rPr>
        <w:t xml:space="preserve"> IV </w:t>
      </w:r>
      <w:r>
        <w:t>группы – 825 млн. руб.</w:t>
      </w:r>
    </w:p>
    <w:p w:rsidR="00536082" w:rsidRDefault="00536082">
      <w:pPr>
        <w:pStyle w:val="a0"/>
        <w:tabs>
          <w:tab w:val="left" w:pos="1517"/>
        </w:tabs>
        <w:ind w:firstLine="0"/>
      </w:pPr>
      <w:r>
        <w:t>Итого по всем группам – 1547 млн. руб.</w:t>
      </w:r>
    </w:p>
    <w:p w:rsidR="00536082" w:rsidRDefault="00536082">
      <w:pPr>
        <w:pStyle w:val="a0"/>
        <w:tabs>
          <w:tab w:val="left" w:pos="1517"/>
        </w:tabs>
        <w:ind w:firstLine="0"/>
      </w:pPr>
      <w:r>
        <w:t>Размер кредитного портфеля составляет 10 000 млн. руб.</w:t>
      </w:r>
    </w:p>
    <w:p w:rsidR="00536082" w:rsidRDefault="00536082">
      <w:pPr>
        <w:pStyle w:val="a0"/>
        <w:tabs>
          <w:tab w:val="left" w:pos="1517"/>
        </w:tabs>
      </w:pPr>
      <w:r>
        <w:t>Средний размер кредитного риска по кредитному портфелю банка рассчитывается по формуле:</w:t>
      </w:r>
    </w:p>
    <w:p w:rsidR="00536082" w:rsidRDefault="00F06EEF">
      <w:pPr>
        <w:pStyle w:val="a0"/>
        <w:tabs>
          <w:tab w:val="left" w:pos="1517"/>
        </w:tabs>
        <w:jc w:val="center"/>
      </w:pPr>
      <w:r>
        <w:rPr>
          <w:position w:val="-28"/>
        </w:rPr>
        <w:pict>
          <v:shape id="_x0000_i1033" type="#_x0000_t75" style="width:210pt;height:33pt">
            <v:imagedata r:id="rId16" o:title=""/>
          </v:shape>
        </w:pict>
      </w:r>
    </w:p>
    <w:p w:rsidR="00536082" w:rsidRDefault="00536082">
      <w:pPr>
        <w:pStyle w:val="a0"/>
        <w:tabs>
          <w:tab w:val="left" w:pos="1517"/>
        </w:tabs>
      </w:pPr>
      <w:r>
        <w:t>Т.о., средний размер кредитного риска по кредитному портфелю банка составит:</w:t>
      </w:r>
    </w:p>
    <w:p w:rsidR="00536082" w:rsidRDefault="00F06EEF">
      <w:pPr>
        <w:pStyle w:val="a0"/>
        <w:tabs>
          <w:tab w:val="left" w:pos="1517"/>
        </w:tabs>
        <w:jc w:val="center"/>
      </w:pPr>
      <w:r>
        <w:rPr>
          <w:position w:val="-24"/>
        </w:rPr>
        <w:pict>
          <v:shape id="_x0000_i1034" type="#_x0000_t75" style="width:138pt;height:30.75pt">
            <v:imagedata r:id="rId17" o:title=""/>
          </v:shape>
        </w:pict>
      </w:r>
    </w:p>
    <w:p w:rsidR="00536082" w:rsidRDefault="00536082">
      <w:pPr>
        <w:pStyle w:val="1"/>
      </w:pPr>
      <w:r>
        <w:br w:type="page"/>
        <w:t xml:space="preserve">Л И Т Е Р А Т У Р А </w:t>
      </w:r>
    </w:p>
    <w:p w:rsidR="00536082" w:rsidRDefault="00536082">
      <w:pPr>
        <w:pStyle w:val="a6"/>
        <w:tabs>
          <w:tab w:val="left" w:pos="825"/>
        </w:tabs>
        <w:ind w:firstLine="0"/>
        <w:jc w:val="center"/>
      </w:pPr>
    </w:p>
    <w:p w:rsidR="00536082" w:rsidRDefault="00536082">
      <w:pPr>
        <w:pStyle w:val="a0"/>
        <w:tabs>
          <w:tab w:val="left" w:pos="825"/>
        </w:tabs>
        <w:ind w:firstLine="0"/>
      </w:pPr>
    </w:p>
    <w:p w:rsidR="00536082" w:rsidRDefault="00536082">
      <w:pPr>
        <w:pStyle w:val="a0"/>
        <w:numPr>
          <w:ilvl w:val="0"/>
          <w:numId w:val="3"/>
        </w:numPr>
        <w:tabs>
          <w:tab w:val="left" w:pos="825"/>
        </w:tabs>
        <w:ind w:firstLine="0"/>
      </w:pPr>
      <w:r>
        <w:t>Жуков Е.Ф. Менеджмент и маркетинг в банках: Учебное пособие для вузов. – М.: Банки и биржи, ЮНИТИ, 1997.</w:t>
      </w:r>
    </w:p>
    <w:p w:rsidR="00536082" w:rsidRDefault="00536082">
      <w:pPr>
        <w:pStyle w:val="a0"/>
        <w:tabs>
          <w:tab w:val="left" w:pos="825"/>
        </w:tabs>
        <w:ind w:firstLine="0"/>
      </w:pPr>
    </w:p>
    <w:p w:rsidR="00536082" w:rsidRDefault="00536082">
      <w:pPr>
        <w:pStyle w:val="a0"/>
        <w:numPr>
          <w:ilvl w:val="0"/>
          <w:numId w:val="3"/>
        </w:numPr>
        <w:tabs>
          <w:tab w:val="left" w:pos="825"/>
        </w:tabs>
        <w:ind w:firstLine="0"/>
      </w:pPr>
      <w:r>
        <w:t>Киселев В.В. Управление банковским капиталом ( теория и практика ). – М.: ОАО “Издательство Экономика”, 1997.</w:t>
      </w:r>
    </w:p>
    <w:p w:rsidR="00536082" w:rsidRDefault="00536082">
      <w:pPr>
        <w:pStyle w:val="a0"/>
        <w:tabs>
          <w:tab w:val="left" w:pos="825"/>
        </w:tabs>
        <w:ind w:firstLine="0"/>
      </w:pPr>
    </w:p>
    <w:p w:rsidR="00536082" w:rsidRDefault="00536082">
      <w:pPr>
        <w:pStyle w:val="a0"/>
        <w:tabs>
          <w:tab w:val="left" w:pos="825"/>
        </w:tabs>
        <w:ind w:firstLine="0"/>
      </w:pPr>
    </w:p>
    <w:p w:rsidR="00536082" w:rsidRDefault="00536082">
      <w:pPr>
        <w:pStyle w:val="a0"/>
        <w:numPr>
          <w:ilvl w:val="0"/>
          <w:numId w:val="3"/>
        </w:numPr>
        <w:tabs>
          <w:tab w:val="clear" w:pos="360"/>
          <w:tab w:val="left" w:pos="825"/>
        </w:tabs>
        <w:ind w:firstLine="0"/>
      </w:pPr>
      <w:r>
        <w:t>Основы банковского менеджмента: Учебное пособие. Под ред. О.И. Лаврушина – М.: ИНФРА – М, 1995.</w:t>
      </w:r>
    </w:p>
    <w:p w:rsidR="00536082" w:rsidRDefault="00536082">
      <w:pPr>
        <w:pStyle w:val="a0"/>
      </w:pPr>
      <w:bookmarkStart w:id="0" w:name="_GoBack"/>
      <w:bookmarkEnd w:id="0"/>
    </w:p>
    <w:sectPr w:rsidR="00536082">
      <w:footerReference w:type="even" r:id="rId18"/>
      <w:footerReference w:type="default" r:id="rId19"/>
      <w:pgSz w:w="11900" w:h="16820"/>
      <w:pgMar w:top="1134" w:right="1134" w:bottom="1134" w:left="1701" w:header="720" w:footer="720" w:gutter="0"/>
      <w:pgNumType w:start="2"/>
      <w:cols w:space="60"/>
      <w:noEndnote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082" w:rsidRDefault="00536082">
      <w:r>
        <w:separator/>
      </w:r>
    </w:p>
  </w:endnote>
  <w:endnote w:type="continuationSeparator" w:id="0">
    <w:p w:rsidR="00536082" w:rsidRDefault="0053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82" w:rsidRDefault="005360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6082" w:rsidRDefault="005360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82" w:rsidRDefault="00E82A2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536082" w:rsidRDefault="005360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082" w:rsidRDefault="00536082">
      <w:r>
        <w:separator/>
      </w:r>
    </w:p>
  </w:footnote>
  <w:footnote w:type="continuationSeparator" w:id="0">
    <w:p w:rsidR="00536082" w:rsidRDefault="0053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439A"/>
    <w:multiLevelType w:val="hybridMultilevel"/>
    <w:tmpl w:val="AAD6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AF0672"/>
    <w:multiLevelType w:val="hybridMultilevel"/>
    <w:tmpl w:val="C58AC1C8"/>
    <w:lvl w:ilvl="0" w:tplc="B2DC2DAA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67F15540"/>
    <w:multiLevelType w:val="hybridMultilevel"/>
    <w:tmpl w:val="6FCA03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6BA72549"/>
    <w:multiLevelType w:val="hybridMultilevel"/>
    <w:tmpl w:val="3180527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oNotHyphenateCaps/>
  <w:drawingGridHorizontalSpacing w:val="75"/>
  <w:drawingGridVerticalSpacing w:val="102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A2B"/>
    <w:rsid w:val="00536082"/>
    <w:rsid w:val="00E82A2B"/>
    <w:rsid w:val="00F06EEF"/>
    <w:rsid w:val="00F7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3DC6DE1B-786F-4314-8EB3-9B57D833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</w:style>
  <w:style w:type="paragraph" w:styleId="1">
    <w:name w:val="heading 1"/>
    <w:basedOn w:val="a"/>
    <w:next w:val="a0"/>
    <w:autoRedefine/>
    <w:qFormat/>
    <w:pPr>
      <w:keepNext/>
      <w:spacing w:before="120" w:after="60" w:line="360" w:lineRule="auto"/>
      <w:jc w:val="center"/>
      <w:outlineLvl w:val="0"/>
    </w:pPr>
    <w:rPr>
      <w:rFonts w:cs="Arial"/>
      <w:b/>
      <w:bCs/>
      <w:shadow/>
      <w:color w:val="808080"/>
      <w:kern w:val="32"/>
      <w:sz w:val="24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jc w:val="right"/>
      <w:outlineLvl w:val="1"/>
    </w:pPr>
    <w:rPr>
      <w:rFonts w:ascii="Arial" w:hAnsi="Arial" w:cs="Arial"/>
      <w:b/>
      <w:bCs/>
      <w:i/>
      <w:iCs/>
      <w:color w:val="808080"/>
      <w:sz w:val="24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0">
    <w:name w:val="Body Text 2"/>
    <w:basedOn w:val="a"/>
    <w:semiHidden/>
    <w:pPr>
      <w:jc w:val="left"/>
    </w:pPr>
    <w:rPr>
      <w:sz w:val="24"/>
    </w:rPr>
  </w:style>
  <w:style w:type="paragraph" w:styleId="a0">
    <w:name w:val="Body Text"/>
    <w:basedOn w:val="a"/>
    <w:semiHidden/>
    <w:pPr>
      <w:ind w:firstLine="720"/>
    </w:pPr>
    <w:rPr>
      <w:color w:val="808080"/>
      <w:sz w:val="24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1"/>
    <w:semiHidden/>
  </w:style>
  <w:style w:type="paragraph" w:styleId="a6">
    <w:name w:val="Body Text First Indent"/>
    <w:basedOn w:val="a0"/>
    <w:semiHidden/>
    <w:pPr>
      <w:widowControl/>
      <w:autoSpaceDE/>
      <w:autoSpaceDN/>
      <w:adjustRightInd/>
    </w:pPr>
    <w:rPr>
      <w:color w:val="auto"/>
      <w:szCs w:val="24"/>
    </w:rPr>
  </w:style>
  <w:style w:type="paragraph" w:styleId="a7">
    <w:name w:val="Normal Indent"/>
    <w:basedOn w:val="a"/>
    <w:semiHidden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5924</Words>
  <Characters>33769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Jasha</dc:creator>
  <cp:keywords/>
  <dc:description/>
  <cp:lastModifiedBy>admin</cp:lastModifiedBy>
  <cp:revision>2</cp:revision>
  <cp:lastPrinted>2001-05-26T22:52:00Z</cp:lastPrinted>
  <dcterms:created xsi:type="dcterms:W3CDTF">2014-02-07T15:51:00Z</dcterms:created>
  <dcterms:modified xsi:type="dcterms:W3CDTF">2014-02-07T15:51:00Z</dcterms:modified>
</cp:coreProperties>
</file>