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C46" w:rsidRDefault="00B90C46" w:rsidP="003B1F14">
      <w:pPr>
        <w:spacing w:line="360" w:lineRule="auto"/>
        <w:ind w:firstLine="0"/>
        <w:jc w:val="center"/>
        <w:rPr>
          <w:b/>
          <w:sz w:val="30"/>
          <w:szCs w:val="30"/>
        </w:rPr>
      </w:pPr>
    </w:p>
    <w:p w:rsidR="00857D5F" w:rsidRPr="002105B5" w:rsidRDefault="00857D5F" w:rsidP="003B1F14">
      <w:pPr>
        <w:spacing w:line="360" w:lineRule="auto"/>
        <w:ind w:firstLine="0"/>
        <w:jc w:val="center"/>
        <w:rPr>
          <w:b/>
          <w:sz w:val="30"/>
          <w:szCs w:val="30"/>
        </w:rPr>
      </w:pPr>
      <w:r w:rsidRPr="00873A74">
        <w:rPr>
          <w:b/>
          <w:sz w:val="30"/>
          <w:szCs w:val="30"/>
        </w:rPr>
        <w:t xml:space="preserve">РОССИЙСКАЯ АКАДЕМИЯ ГОСУДАРСТВЕННОЙ СЛУЖБЫ </w:t>
      </w:r>
    </w:p>
    <w:p w:rsidR="00857D5F" w:rsidRPr="00873A74" w:rsidRDefault="00857D5F" w:rsidP="003B1F14">
      <w:pPr>
        <w:spacing w:line="360" w:lineRule="auto"/>
        <w:ind w:firstLine="0"/>
        <w:jc w:val="center"/>
        <w:rPr>
          <w:b/>
          <w:sz w:val="30"/>
          <w:szCs w:val="30"/>
        </w:rPr>
      </w:pPr>
      <w:r w:rsidRPr="00873A74">
        <w:rPr>
          <w:b/>
          <w:sz w:val="30"/>
          <w:szCs w:val="30"/>
        </w:rPr>
        <w:t>ПРИ ПРЕЗИДЕНТЕ РОССИЙСКОЙ ФЕДЕРАЦИИ</w:t>
      </w:r>
    </w:p>
    <w:p w:rsidR="00857D5F" w:rsidRPr="00873A74" w:rsidRDefault="00857D5F" w:rsidP="003B1F14">
      <w:pPr>
        <w:spacing w:line="360" w:lineRule="auto"/>
        <w:ind w:firstLine="0"/>
        <w:jc w:val="center"/>
        <w:rPr>
          <w:b/>
          <w:sz w:val="30"/>
          <w:szCs w:val="30"/>
        </w:rPr>
      </w:pPr>
      <w:r w:rsidRPr="00873A74">
        <w:rPr>
          <w:b/>
          <w:sz w:val="30"/>
          <w:szCs w:val="30"/>
        </w:rPr>
        <w:t>ВЛАДИМИРСКИЙ ФИЛИАЛ</w:t>
      </w:r>
    </w:p>
    <w:p w:rsidR="00857D5F" w:rsidRPr="00873A74" w:rsidRDefault="00857D5F" w:rsidP="003B1F14">
      <w:pPr>
        <w:spacing w:line="360" w:lineRule="auto"/>
        <w:ind w:firstLine="0"/>
        <w:jc w:val="center"/>
        <w:rPr>
          <w:b/>
          <w:sz w:val="30"/>
          <w:szCs w:val="30"/>
        </w:rPr>
      </w:pPr>
    </w:p>
    <w:p w:rsidR="00857D5F" w:rsidRDefault="00857D5F" w:rsidP="003B1F14">
      <w:pPr>
        <w:spacing w:line="360" w:lineRule="auto"/>
        <w:ind w:firstLine="0"/>
        <w:jc w:val="center"/>
        <w:rPr>
          <w:b/>
          <w:caps/>
        </w:rPr>
      </w:pPr>
      <w:r w:rsidRPr="00873A74">
        <w:rPr>
          <w:b/>
          <w:caps/>
        </w:rPr>
        <w:t xml:space="preserve">КАФЕДРА </w:t>
      </w:r>
      <w:r>
        <w:rPr>
          <w:b/>
          <w:caps/>
        </w:rPr>
        <w:t>СОЦИАЛЬНО-ГУМАНИТАРНЫХ ДИСЦИПЛИН</w:t>
      </w:r>
    </w:p>
    <w:p w:rsidR="00857D5F" w:rsidRPr="00873A74" w:rsidRDefault="00857D5F" w:rsidP="003B1F14">
      <w:pPr>
        <w:spacing w:line="360" w:lineRule="auto"/>
        <w:ind w:firstLine="0"/>
        <w:jc w:val="center"/>
        <w:rPr>
          <w:b/>
          <w:caps/>
        </w:rPr>
      </w:pPr>
    </w:p>
    <w:p w:rsidR="00857D5F" w:rsidRPr="00873A74" w:rsidRDefault="00857D5F" w:rsidP="003B1F14">
      <w:pPr>
        <w:spacing w:line="360" w:lineRule="auto"/>
        <w:ind w:firstLine="0"/>
        <w:jc w:val="center"/>
        <w:rPr>
          <w:b/>
          <w:sz w:val="30"/>
          <w:szCs w:val="30"/>
        </w:rPr>
      </w:pPr>
    </w:p>
    <w:p w:rsidR="00857D5F" w:rsidRPr="00873A74" w:rsidRDefault="00857D5F" w:rsidP="003B1F14">
      <w:pPr>
        <w:spacing w:line="360" w:lineRule="auto"/>
        <w:ind w:firstLine="0"/>
        <w:jc w:val="center"/>
        <w:rPr>
          <w:b/>
          <w:sz w:val="30"/>
          <w:szCs w:val="30"/>
        </w:rPr>
      </w:pPr>
    </w:p>
    <w:p w:rsidR="00857D5F" w:rsidRPr="00873A74" w:rsidRDefault="00857D5F" w:rsidP="003B1F14">
      <w:pPr>
        <w:spacing w:line="360" w:lineRule="auto"/>
        <w:ind w:firstLine="0"/>
        <w:jc w:val="center"/>
        <w:rPr>
          <w:b/>
          <w:sz w:val="30"/>
          <w:szCs w:val="30"/>
        </w:rPr>
      </w:pPr>
    </w:p>
    <w:p w:rsidR="00857D5F" w:rsidRPr="00873A74" w:rsidRDefault="00857D5F" w:rsidP="003B1F14">
      <w:pPr>
        <w:spacing w:line="360" w:lineRule="auto"/>
        <w:ind w:firstLine="0"/>
        <w:jc w:val="center"/>
        <w:rPr>
          <w:b/>
          <w:sz w:val="30"/>
          <w:szCs w:val="30"/>
        </w:rPr>
      </w:pPr>
      <w:r>
        <w:rPr>
          <w:b/>
          <w:sz w:val="30"/>
          <w:szCs w:val="30"/>
        </w:rPr>
        <w:t>КОНТРОЛЬНАЯ РАБОТА</w:t>
      </w:r>
    </w:p>
    <w:p w:rsidR="00857D5F" w:rsidRPr="00873A74" w:rsidRDefault="00857D5F" w:rsidP="003B1F14">
      <w:pPr>
        <w:spacing w:line="360" w:lineRule="auto"/>
        <w:ind w:firstLine="0"/>
        <w:jc w:val="center"/>
        <w:rPr>
          <w:sz w:val="30"/>
          <w:szCs w:val="30"/>
        </w:rPr>
      </w:pPr>
      <w:r w:rsidRPr="00873A74">
        <w:rPr>
          <w:sz w:val="30"/>
          <w:szCs w:val="30"/>
        </w:rPr>
        <w:t>по курсу: «</w:t>
      </w:r>
      <w:r>
        <w:rPr>
          <w:sz w:val="30"/>
          <w:szCs w:val="30"/>
        </w:rPr>
        <w:t>ПОЛИТОЛОГИЯ</w:t>
      </w:r>
      <w:r w:rsidRPr="00873A74">
        <w:rPr>
          <w:sz w:val="30"/>
          <w:szCs w:val="30"/>
        </w:rPr>
        <w:t>»</w:t>
      </w:r>
    </w:p>
    <w:p w:rsidR="00857D5F" w:rsidRPr="00873A74" w:rsidRDefault="00857D5F" w:rsidP="003B1F14">
      <w:pPr>
        <w:spacing w:line="360" w:lineRule="auto"/>
        <w:ind w:firstLine="0"/>
        <w:jc w:val="center"/>
        <w:rPr>
          <w:sz w:val="30"/>
          <w:szCs w:val="30"/>
        </w:rPr>
      </w:pPr>
      <w:r w:rsidRPr="00873A74">
        <w:rPr>
          <w:sz w:val="30"/>
          <w:szCs w:val="30"/>
        </w:rPr>
        <w:t>на тему: «</w:t>
      </w:r>
      <w:r w:rsidRPr="00900B3D">
        <w:rPr>
          <w:b/>
          <w:caps/>
        </w:rPr>
        <w:t>Особенности эволюции политической элиты современной России</w:t>
      </w:r>
      <w:r w:rsidRPr="00873A74">
        <w:rPr>
          <w:sz w:val="30"/>
          <w:szCs w:val="30"/>
        </w:rPr>
        <w:t>»</w:t>
      </w:r>
    </w:p>
    <w:p w:rsidR="00857D5F" w:rsidRPr="00873A74" w:rsidRDefault="00857D5F" w:rsidP="003B1F14">
      <w:pPr>
        <w:spacing w:line="360" w:lineRule="auto"/>
        <w:ind w:firstLine="0"/>
        <w:jc w:val="center"/>
        <w:rPr>
          <w:b/>
          <w:sz w:val="30"/>
          <w:szCs w:val="30"/>
        </w:rPr>
      </w:pPr>
    </w:p>
    <w:p w:rsidR="00857D5F" w:rsidRPr="00873A74" w:rsidRDefault="00857D5F" w:rsidP="003B1F14">
      <w:pPr>
        <w:spacing w:line="360" w:lineRule="auto"/>
        <w:ind w:firstLine="0"/>
        <w:jc w:val="center"/>
        <w:rPr>
          <w:b/>
          <w:sz w:val="30"/>
          <w:szCs w:val="30"/>
        </w:rPr>
      </w:pPr>
    </w:p>
    <w:p w:rsidR="00857D5F" w:rsidRPr="00873A74" w:rsidRDefault="00857D5F" w:rsidP="003B1F14">
      <w:pPr>
        <w:spacing w:line="360" w:lineRule="auto"/>
        <w:ind w:firstLine="0"/>
        <w:jc w:val="center"/>
        <w:rPr>
          <w:b/>
          <w:sz w:val="30"/>
          <w:szCs w:val="30"/>
        </w:rPr>
      </w:pPr>
    </w:p>
    <w:p w:rsidR="00857D5F" w:rsidRPr="00873A74" w:rsidRDefault="00857D5F" w:rsidP="003B1F14">
      <w:pPr>
        <w:spacing w:after="0"/>
        <w:ind w:left="4678" w:firstLine="0"/>
        <w:jc w:val="left"/>
        <w:rPr>
          <w:sz w:val="30"/>
          <w:szCs w:val="30"/>
        </w:rPr>
      </w:pPr>
    </w:p>
    <w:p w:rsidR="00857D5F" w:rsidRPr="00873A74" w:rsidRDefault="00857D5F" w:rsidP="003B1F14">
      <w:pPr>
        <w:spacing w:line="360" w:lineRule="auto"/>
        <w:ind w:firstLine="0"/>
        <w:jc w:val="center"/>
        <w:rPr>
          <w:b/>
          <w:sz w:val="30"/>
          <w:szCs w:val="30"/>
        </w:rPr>
      </w:pPr>
    </w:p>
    <w:p w:rsidR="00857D5F" w:rsidRPr="00873A74" w:rsidRDefault="00857D5F" w:rsidP="003B1F14">
      <w:pPr>
        <w:spacing w:line="360" w:lineRule="auto"/>
        <w:ind w:firstLine="0"/>
        <w:jc w:val="center"/>
        <w:rPr>
          <w:b/>
          <w:sz w:val="30"/>
          <w:szCs w:val="30"/>
        </w:rPr>
      </w:pPr>
    </w:p>
    <w:p w:rsidR="00857D5F" w:rsidRPr="00873A74" w:rsidRDefault="00857D5F" w:rsidP="003B1F14">
      <w:pPr>
        <w:spacing w:line="360" w:lineRule="auto"/>
        <w:ind w:firstLine="0"/>
        <w:jc w:val="center"/>
        <w:rPr>
          <w:b/>
          <w:sz w:val="30"/>
          <w:szCs w:val="30"/>
        </w:rPr>
      </w:pPr>
    </w:p>
    <w:p w:rsidR="00857D5F" w:rsidRPr="00873A74" w:rsidRDefault="00857D5F" w:rsidP="003B1F14">
      <w:pPr>
        <w:spacing w:line="360" w:lineRule="auto"/>
        <w:ind w:firstLine="0"/>
        <w:jc w:val="center"/>
        <w:rPr>
          <w:b/>
          <w:sz w:val="30"/>
          <w:szCs w:val="30"/>
        </w:rPr>
      </w:pPr>
    </w:p>
    <w:p w:rsidR="00857D5F" w:rsidRPr="00873A74" w:rsidRDefault="00857D5F" w:rsidP="003B1F14">
      <w:pPr>
        <w:spacing w:line="360" w:lineRule="auto"/>
        <w:ind w:firstLine="0"/>
        <w:jc w:val="center"/>
        <w:rPr>
          <w:b/>
          <w:sz w:val="30"/>
          <w:szCs w:val="30"/>
        </w:rPr>
      </w:pPr>
    </w:p>
    <w:p w:rsidR="00857D5F" w:rsidRPr="00873A74" w:rsidRDefault="00857D5F" w:rsidP="003B1F14">
      <w:pPr>
        <w:ind w:firstLine="0"/>
        <w:jc w:val="center"/>
      </w:pPr>
      <w:r w:rsidRPr="00873A74">
        <w:t>Владимир, 2009</w:t>
      </w:r>
    </w:p>
    <w:p w:rsidR="00857D5F" w:rsidRPr="00873A74" w:rsidRDefault="00857D5F" w:rsidP="00D357F3">
      <w:pPr>
        <w:pStyle w:val="1"/>
      </w:pPr>
      <w:bookmarkStart w:id="0" w:name="_Toc223063860"/>
      <w:bookmarkStart w:id="1" w:name="_Toc228590684"/>
      <w:bookmarkStart w:id="2" w:name="_Toc229387512"/>
      <w:r>
        <w:br w:type="page"/>
      </w:r>
      <w:r w:rsidRPr="00873A74">
        <w:t>СОДЕРЖАНИЕ</w:t>
      </w:r>
      <w:bookmarkEnd w:id="0"/>
      <w:bookmarkEnd w:id="1"/>
      <w:bookmarkEnd w:id="2"/>
    </w:p>
    <w:p w:rsidR="00857D5F" w:rsidRDefault="00857D5F" w:rsidP="007F3AF1">
      <w:pPr>
        <w:pStyle w:val="14"/>
        <w:rPr>
          <w:noProof/>
          <w:sz w:val="24"/>
          <w:szCs w:val="24"/>
          <w:lang w:eastAsia="ru-RU"/>
        </w:rPr>
      </w:pPr>
      <w:r>
        <w:fldChar w:fldCharType="begin"/>
      </w:r>
      <w:r>
        <w:instrText xml:space="preserve"> TOC \o "1-3" \h \z \u </w:instrText>
      </w:r>
      <w:r>
        <w:fldChar w:fldCharType="separate"/>
      </w:r>
      <w:hyperlink w:anchor="_Toc229387513" w:history="1">
        <w:r w:rsidRPr="00E66166">
          <w:rPr>
            <w:rStyle w:val="af"/>
            <w:noProof/>
          </w:rPr>
          <w:t>ВВЕДЕНИЕ</w:t>
        </w:r>
        <w:r>
          <w:rPr>
            <w:noProof/>
            <w:webHidden/>
          </w:rPr>
          <w:tab/>
        </w:r>
        <w:r>
          <w:rPr>
            <w:noProof/>
            <w:webHidden/>
          </w:rPr>
          <w:fldChar w:fldCharType="begin"/>
        </w:r>
        <w:r>
          <w:rPr>
            <w:noProof/>
            <w:webHidden/>
          </w:rPr>
          <w:instrText xml:space="preserve"> PAGEREF _Toc229387513 \h </w:instrText>
        </w:r>
        <w:r>
          <w:rPr>
            <w:noProof/>
            <w:webHidden/>
          </w:rPr>
        </w:r>
        <w:r>
          <w:rPr>
            <w:noProof/>
            <w:webHidden/>
          </w:rPr>
          <w:fldChar w:fldCharType="separate"/>
        </w:r>
        <w:r w:rsidR="00E941C8">
          <w:rPr>
            <w:noProof/>
            <w:webHidden/>
          </w:rPr>
          <w:t>3</w:t>
        </w:r>
        <w:r>
          <w:rPr>
            <w:noProof/>
            <w:webHidden/>
          </w:rPr>
          <w:fldChar w:fldCharType="end"/>
        </w:r>
      </w:hyperlink>
    </w:p>
    <w:p w:rsidR="00857D5F" w:rsidRDefault="0074470E" w:rsidP="007F3AF1">
      <w:pPr>
        <w:pStyle w:val="14"/>
        <w:rPr>
          <w:noProof/>
          <w:sz w:val="24"/>
          <w:szCs w:val="24"/>
          <w:lang w:eastAsia="ru-RU"/>
        </w:rPr>
      </w:pPr>
      <w:hyperlink w:anchor="_Toc229387514" w:history="1">
        <w:r w:rsidR="00857D5F" w:rsidRPr="00E66166">
          <w:rPr>
            <w:rStyle w:val="af"/>
            <w:noProof/>
          </w:rPr>
          <w:t>ОСОБЕННОСТИ ЭВОЛЮЦИИ ПОЛИТИЧЕСКОЙ ЭЛИТЫ СОВРЕМЕННОЙ РОССИИ</w:t>
        </w:r>
        <w:r w:rsidR="00857D5F">
          <w:rPr>
            <w:noProof/>
            <w:webHidden/>
          </w:rPr>
          <w:tab/>
        </w:r>
        <w:r w:rsidR="00857D5F">
          <w:rPr>
            <w:noProof/>
            <w:webHidden/>
          </w:rPr>
          <w:fldChar w:fldCharType="begin"/>
        </w:r>
        <w:r w:rsidR="00857D5F">
          <w:rPr>
            <w:noProof/>
            <w:webHidden/>
          </w:rPr>
          <w:instrText xml:space="preserve"> PAGEREF _Toc229387514 \h </w:instrText>
        </w:r>
        <w:r w:rsidR="00857D5F">
          <w:rPr>
            <w:noProof/>
            <w:webHidden/>
          </w:rPr>
        </w:r>
        <w:r w:rsidR="00857D5F">
          <w:rPr>
            <w:noProof/>
            <w:webHidden/>
          </w:rPr>
          <w:fldChar w:fldCharType="separate"/>
        </w:r>
        <w:r w:rsidR="00E941C8">
          <w:rPr>
            <w:noProof/>
            <w:webHidden/>
          </w:rPr>
          <w:t>3</w:t>
        </w:r>
        <w:r w:rsidR="00857D5F">
          <w:rPr>
            <w:noProof/>
            <w:webHidden/>
          </w:rPr>
          <w:fldChar w:fldCharType="end"/>
        </w:r>
      </w:hyperlink>
    </w:p>
    <w:p w:rsidR="00857D5F" w:rsidRDefault="0074470E" w:rsidP="007F3AF1">
      <w:pPr>
        <w:pStyle w:val="25"/>
        <w:spacing w:line="312" w:lineRule="auto"/>
        <w:rPr>
          <w:noProof/>
          <w:sz w:val="24"/>
          <w:szCs w:val="24"/>
          <w:lang w:eastAsia="ru-RU"/>
        </w:rPr>
      </w:pPr>
      <w:hyperlink w:anchor="_Toc229387515" w:history="1">
        <w:r w:rsidR="00857D5F" w:rsidRPr="00E66166">
          <w:rPr>
            <w:rStyle w:val="af"/>
            <w:noProof/>
          </w:rPr>
          <w:t>1.</w:t>
        </w:r>
        <w:r w:rsidR="00857D5F">
          <w:rPr>
            <w:noProof/>
            <w:sz w:val="24"/>
            <w:szCs w:val="24"/>
            <w:lang w:eastAsia="ru-RU"/>
          </w:rPr>
          <w:tab/>
        </w:r>
        <w:r w:rsidR="00857D5F" w:rsidRPr="00E66166">
          <w:rPr>
            <w:rStyle w:val="af"/>
            <w:noProof/>
          </w:rPr>
          <w:t>Особенности формирования федеральной политической элиты России</w:t>
        </w:r>
        <w:r w:rsidR="00857D5F">
          <w:rPr>
            <w:noProof/>
            <w:webHidden/>
          </w:rPr>
          <w:tab/>
        </w:r>
        <w:r w:rsidR="00857D5F">
          <w:rPr>
            <w:noProof/>
            <w:webHidden/>
          </w:rPr>
          <w:fldChar w:fldCharType="begin"/>
        </w:r>
        <w:r w:rsidR="00857D5F">
          <w:rPr>
            <w:noProof/>
            <w:webHidden/>
          </w:rPr>
          <w:instrText xml:space="preserve"> PAGEREF _Toc229387515 \h </w:instrText>
        </w:r>
        <w:r w:rsidR="00857D5F">
          <w:rPr>
            <w:noProof/>
            <w:webHidden/>
          </w:rPr>
        </w:r>
        <w:r w:rsidR="00857D5F">
          <w:rPr>
            <w:noProof/>
            <w:webHidden/>
          </w:rPr>
          <w:fldChar w:fldCharType="separate"/>
        </w:r>
        <w:r w:rsidR="00E941C8">
          <w:rPr>
            <w:noProof/>
            <w:webHidden/>
          </w:rPr>
          <w:t>3</w:t>
        </w:r>
        <w:r w:rsidR="00857D5F">
          <w:rPr>
            <w:noProof/>
            <w:webHidden/>
          </w:rPr>
          <w:fldChar w:fldCharType="end"/>
        </w:r>
      </w:hyperlink>
    </w:p>
    <w:p w:rsidR="00857D5F" w:rsidRDefault="0074470E" w:rsidP="007F3AF1">
      <w:pPr>
        <w:pStyle w:val="35"/>
        <w:spacing w:line="312" w:lineRule="auto"/>
        <w:rPr>
          <w:noProof/>
        </w:rPr>
      </w:pPr>
      <w:hyperlink w:anchor="_Toc229387516" w:history="1">
        <w:r w:rsidR="00857D5F" w:rsidRPr="00E66166">
          <w:rPr>
            <w:rStyle w:val="af"/>
            <w:noProof/>
          </w:rPr>
          <w:t>1.1. Этапы формирования политической элиты</w:t>
        </w:r>
        <w:r w:rsidR="00857D5F">
          <w:rPr>
            <w:noProof/>
            <w:webHidden/>
          </w:rPr>
          <w:tab/>
        </w:r>
        <w:r w:rsidR="00857D5F">
          <w:rPr>
            <w:noProof/>
            <w:webHidden/>
          </w:rPr>
          <w:fldChar w:fldCharType="begin"/>
        </w:r>
        <w:r w:rsidR="00857D5F">
          <w:rPr>
            <w:noProof/>
            <w:webHidden/>
          </w:rPr>
          <w:instrText xml:space="preserve"> PAGEREF _Toc229387516 \h </w:instrText>
        </w:r>
        <w:r w:rsidR="00857D5F">
          <w:rPr>
            <w:noProof/>
            <w:webHidden/>
          </w:rPr>
        </w:r>
        <w:r w:rsidR="00857D5F">
          <w:rPr>
            <w:noProof/>
            <w:webHidden/>
          </w:rPr>
          <w:fldChar w:fldCharType="separate"/>
        </w:r>
        <w:r w:rsidR="00E941C8">
          <w:rPr>
            <w:noProof/>
            <w:webHidden/>
          </w:rPr>
          <w:t>3</w:t>
        </w:r>
        <w:r w:rsidR="00857D5F">
          <w:rPr>
            <w:noProof/>
            <w:webHidden/>
          </w:rPr>
          <w:fldChar w:fldCharType="end"/>
        </w:r>
      </w:hyperlink>
    </w:p>
    <w:p w:rsidR="00857D5F" w:rsidRDefault="0074470E" w:rsidP="007F3AF1">
      <w:pPr>
        <w:pStyle w:val="35"/>
        <w:spacing w:line="312" w:lineRule="auto"/>
        <w:rPr>
          <w:noProof/>
        </w:rPr>
      </w:pPr>
      <w:hyperlink w:anchor="_Toc229387517" w:history="1">
        <w:r w:rsidR="00857D5F" w:rsidRPr="00E66166">
          <w:rPr>
            <w:rStyle w:val="af"/>
            <w:noProof/>
          </w:rPr>
          <w:t>1.2. Особенности современной правящей элиты</w:t>
        </w:r>
        <w:r w:rsidR="00857D5F">
          <w:rPr>
            <w:noProof/>
            <w:webHidden/>
          </w:rPr>
          <w:tab/>
        </w:r>
        <w:r w:rsidR="00857D5F">
          <w:rPr>
            <w:noProof/>
            <w:webHidden/>
          </w:rPr>
          <w:fldChar w:fldCharType="begin"/>
        </w:r>
        <w:r w:rsidR="00857D5F">
          <w:rPr>
            <w:noProof/>
            <w:webHidden/>
          </w:rPr>
          <w:instrText xml:space="preserve"> PAGEREF _Toc229387517 \h </w:instrText>
        </w:r>
        <w:r w:rsidR="00857D5F">
          <w:rPr>
            <w:noProof/>
            <w:webHidden/>
          </w:rPr>
        </w:r>
        <w:r w:rsidR="00857D5F">
          <w:rPr>
            <w:noProof/>
            <w:webHidden/>
          </w:rPr>
          <w:fldChar w:fldCharType="separate"/>
        </w:r>
        <w:r w:rsidR="00E941C8">
          <w:rPr>
            <w:noProof/>
            <w:webHidden/>
          </w:rPr>
          <w:t>3</w:t>
        </w:r>
        <w:r w:rsidR="00857D5F">
          <w:rPr>
            <w:noProof/>
            <w:webHidden/>
          </w:rPr>
          <w:fldChar w:fldCharType="end"/>
        </w:r>
      </w:hyperlink>
    </w:p>
    <w:p w:rsidR="00857D5F" w:rsidRDefault="0074470E" w:rsidP="007F3AF1">
      <w:pPr>
        <w:pStyle w:val="25"/>
        <w:spacing w:line="312" w:lineRule="auto"/>
        <w:rPr>
          <w:noProof/>
          <w:sz w:val="24"/>
          <w:szCs w:val="24"/>
          <w:lang w:eastAsia="ru-RU"/>
        </w:rPr>
      </w:pPr>
      <w:hyperlink w:anchor="_Toc229387518" w:history="1">
        <w:r w:rsidR="00857D5F" w:rsidRPr="00E66166">
          <w:rPr>
            <w:rStyle w:val="af"/>
            <w:noProof/>
          </w:rPr>
          <w:t>2.</w:t>
        </w:r>
        <w:r w:rsidR="00857D5F">
          <w:rPr>
            <w:noProof/>
            <w:sz w:val="24"/>
            <w:szCs w:val="24"/>
            <w:lang w:eastAsia="ru-RU"/>
          </w:rPr>
          <w:tab/>
        </w:r>
        <w:r w:rsidR="00857D5F" w:rsidRPr="00E66166">
          <w:rPr>
            <w:rStyle w:val="af"/>
            <w:noProof/>
          </w:rPr>
          <w:t>Особенности формирования региональной политической элиты</w:t>
        </w:r>
        <w:r w:rsidR="00857D5F">
          <w:rPr>
            <w:noProof/>
            <w:webHidden/>
          </w:rPr>
          <w:tab/>
        </w:r>
        <w:r w:rsidR="00857D5F">
          <w:rPr>
            <w:noProof/>
            <w:webHidden/>
          </w:rPr>
          <w:fldChar w:fldCharType="begin"/>
        </w:r>
        <w:r w:rsidR="00857D5F">
          <w:rPr>
            <w:noProof/>
            <w:webHidden/>
          </w:rPr>
          <w:instrText xml:space="preserve"> PAGEREF _Toc229387518 \h </w:instrText>
        </w:r>
        <w:r w:rsidR="00857D5F">
          <w:rPr>
            <w:noProof/>
            <w:webHidden/>
          </w:rPr>
        </w:r>
        <w:r w:rsidR="00857D5F">
          <w:rPr>
            <w:noProof/>
            <w:webHidden/>
          </w:rPr>
          <w:fldChar w:fldCharType="separate"/>
        </w:r>
        <w:r w:rsidR="00E941C8">
          <w:rPr>
            <w:noProof/>
            <w:webHidden/>
          </w:rPr>
          <w:t>3</w:t>
        </w:r>
        <w:r w:rsidR="00857D5F">
          <w:rPr>
            <w:noProof/>
            <w:webHidden/>
          </w:rPr>
          <w:fldChar w:fldCharType="end"/>
        </w:r>
      </w:hyperlink>
    </w:p>
    <w:p w:rsidR="00857D5F" w:rsidRDefault="0074470E" w:rsidP="007F3AF1">
      <w:pPr>
        <w:pStyle w:val="35"/>
        <w:spacing w:line="312" w:lineRule="auto"/>
        <w:rPr>
          <w:noProof/>
        </w:rPr>
      </w:pPr>
      <w:hyperlink w:anchor="_Toc229387519" w:history="1">
        <w:r w:rsidR="00857D5F" w:rsidRPr="00E66166">
          <w:rPr>
            <w:rStyle w:val="af"/>
            <w:noProof/>
          </w:rPr>
          <w:t>2.1.Этапы формирования региональной политической элиты</w:t>
        </w:r>
        <w:r w:rsidR="00857D5F">
          <w:rPr>
            <w:noProof/>
            <w:webHidden/>
          </w:rPr>
          <w:tab/>
        </w:r>
        <w:r w:rsidR="00857D5F">
          <w:rPr>
            <w:noProof/>
            <w:webHidden/>
          </w:rPr>
          <w:fldChar w:fldCharType="begin"/>
        </w:r>
        <w:r w:rsidR="00857D5F">
          <w:rPr>
            <w:noProof/>
            <w:webHidden/>
          </w:rPr>
          <w:instrText xml:space="preserve"> PAGEREF _Toc229387519 \h </w:instrText>
        </w:r>
        <w:r w:rsidR="00857D5F">
          <w:rPr>
            <w:noProof/>
            <w:webHidden/>
          </w:rPr>
        </w:r>
        <w:r w:rsidR="00857D5F">
          <w:rPr>
            <w:noProof/>
            <w:webHidden/>
          </w:rPr>
          <w:fldChar w:fldCharType="separate"/>
        </w:r>
        <w:r w:rsidR="00E941C8">
          <w:rPr>
            <w:noProof/>
            <w:webHidden/>
          </w:rPr>
          <w:t>3</w:t>
        </w:r>
        <w:r w:rsidR="00857D5F">
          <w:rPr>
            <w:noProof/>
            <w:webHidden/>
          </w:rPr>
          <w:fldChar w:fldCharType="end"/>
        </w:r>
      </w:hyperlink>
    </w:p>
    <w:p w:rsidR="00857D5F" w:rsidRDefault="0074470E" w:rsidP="007F3AF1">
      <w:pPr>
        <w:pStyle w:val="35"/>
        <w:spacing w:line="312" w:lineRule="auto"/>
        <w:rPr>
          <w:noProof/>
        </w:rPr>
      </w:pPr>
      <w:hyperlink w:anchor="_Toc229387520" w:history="1">
        <w:r w:rsidR="00857D5F" w:rsidRPr="00E66166">
          <w:rPr>
            <w:rStyle w:val="af"/>
            <w:noProof/>
          </w:rPr>
          <w:t>2.2.Профессиональные, возрастные и качественные характеристики представителей региональной политической элиты</w:t>
        </w:r>
        <w:r w:rsidR="00857D5F">
          <w:rPr>
            <w:noProof/>
            <w:webHidden/>
          </w:rPr>
          <w:tab/>
        </w:r>
        <w:r w:rsidR="00857D5F">
          <w:rPr>
            <w:noProof/>
            <w:webHidden/>
          </w:rPr>
          <w:fldChar w:fldCharType="begin"/>
        </w:r>
        <w:r w:rsidR="00857D5F">
          <w:rPr>
            <w:noProof/>
            <w:webHidden/>
          </w:rPr>
          <w:instrText xml:space="preserve"> PAGEREF _Toc229387520 \h </w:instrText>
        </w:r>
        <w:r w:rsidR="00857D5F">
          <w:rPr>
            <w:noProof/>
            <w:webHidden/>
          </w:rPr>
        </w:r>
        <w:r w:rsidR="00857D5F">
          <w:rPr>
            <w:noProof/>
            <w:webHidden/>
          </w:rPr>
          <w:fldChar w:fldCharType="separate"/>
        </w:r>
        <w:r w:rsidR="00E941C8">
          <w:rPr>
            <w:noProof/>
            <w:webHidden/>
          </w:rPr>
          <w:t>3</w:t>
        </w:r>
        <w:r w:rsidR="00857D5F">
          <w:rPr>
            <w:noProof/>
            <w:webHidden/>
          </w:rPr>
          <w:fldChar w:fldCharType="end"/>
        </w:r>
      </w:hyperlink>
    </w:p>
    <w:p w:rsidR="00857D5F" w:rsidRDefault="0074470E" w:rsidP="007F3AF1">
      <w:pPr>
        <w:pStyle w:val="25"/>
        <w:spacing w:line="312" w:lineRule="auto"/>
        <w:rPr>
          <w:noProof/>
          <w:sz w:val="24"/>
          <w:szCs w:val="24"/>
          <w:lang w:eastAsia="ru-RU"/>
        </w:rPr>
      </w:pPr>
      <w:hyperlink w:anchor="_Toc229387521" w:history="1">
        <w:r w:rsidR="00857D5F" w:rsidRPr="00E66166">
          <w:rPr>
            <w:rStyle w:val="af"/>
            <w:noProof/>
          </w:rPr>
          <w:t>3. Циркуляция и воспроизводство элиты</w:t>
        </w:r>
        <w:r w:rsidR="00857D5F">
          <w:rPr>
            <w:noProof/>
            <w:webHidden/>
          </w:rPr>
          <w:tab/>
        </w:r>
        <w:r w:rsidR="00857D5F">
          <w:rPr>
            <w:noProof/>
            <w:webHidden/>
          </w:rPr>
          <w:fldChar w:fldCharType="begin"/>
        </w:r>
        <w:r w:rsidR="00857D5F">
          <w:rPr>
            <w:noProof/>
            <w:webHidden/>
          </w:rPr>
          <w:instrText xml:space="preserve"> PAGEREF _Toc229387521 \h </w:instrText>
        </w:r>
        <w:r w:rsidR="00857D5F">
          <w:rPr>
            <w:noProof/>
            <w:webHidden/>
          </w:rPr>
        </w:r>
        <w:r w:rsidR="00857D5F">
          <w:rPr>
            <w:noProof/>
            <w:webHidden/>
          </w:rPr>
          <w:fldChar w:fldCharType="separate"/>
        </w:r>
        <w:r w:rsidR="00E941C8">
          <w:rPr>
            <w:noProof/>
            <w:webHidden/>
          </w:rPr>
          <w:t>3</w:t>
        </w:r>
        <w:r w:rsidR="00857D5F">
          <w:rPr>
            <w:noProof/>
            <w:webHidden/>
          </w:rPr>
          <w:fldChar w:fldCharType="end"/>
        </w:r>
      </w:hyperlink>
    </w:p>
    <w:p w:rsidR="00857D5F" w:rsidRDefault="0074470E" w:rsidP="007F3AF1">
      <w:pPr>
        <w:pStyle w:val="14"/>
        <w:rPr>
          <w:noProof/>
          <w:sz w:val="24"/>
          <w:szCs w:val="24"/>
          <w:lang w:eastAsia="ru-RU"/>
        </w:rPr>
      </w:pPr>
      <w:hyperlink w:anchor="_Toc229387522" w:history="1">
        <w:r w:rsidR="00857D5F" w:rsidRPr="00E66166">
          <w:rPr>
            <w:rStyle w:val="af"/>
            <w:noProof/>
          </w:rPr>
          <w:t>ЗАКЛЮЧЕНИЕ</w:t>
        </w:r>
        <w:r w:rsidR="00857D5F">
          <w:rPr>
            <w:noProof/>
            <w:webHidden/>
          </w:rPr>
          <w:tab/>
        </w:r>
        <w:r w:rsidR="00857D5F">
          <w:rPr>
            <w:noProof/>
            <w:webHidden/>
          </w:rPr>
          <w:fldChar w:fldCharType="begin"/>
        </w:r>
        <w:r w:rsidR="00857D5F">
          <w:rPr>
            <w:noProof/>
            <w:webHidden/>
          </w:rPr>
          <w:instrText xml:space="preserve"> PAGEREF _Toc229387522 \h </w:instrText>
        </w:r>
        <w:r w:rsidR="00857D5F">
          <w:rPr>
            <w:noProof/>
            <w:webHidden/>
          </w:rPr>
        </w:r>
        <w:r w:rsidR="00857D5F">
          <w:rPr>
            <w:noProof/>
            <w:webHidden/>
          </w:rPr>
          <w:fldChar w:fldCharType="separate"/>
        </w:r>
        <w:r w:rsidR="00E941C8">
          <w:rPr>
            <w:noProof/>
            <w:webHidden/>
          </w:rPr>
          <w:t>3</w:t>
        </w:r>
        <w:r w:rsidR="00857D5F">
          <w:rPr>
            <w:noProof/>
            <w:webHidden/>
          </w:rPr>
          <w:fldChar w:fldCharType="end"/>
        </w:r>
      </w:hyperlink>
    </w:p>
    <w:p w:rsidR="00857D5F" w:rsidRDefault="0074470E" w:rsidP="007F3AF1">
      <w:pPr>
        <w:pStyle w:val="14"/>
        <w:rPr>
          <w:noProof/>
          <w:sz w:val="24"/>
          <w:szCs w:val="24"/>
          <w:lang w:eastAsia="ru-RU"/>
        </w:rPr>
      </w:pPr>
      <w:hyperlink w:anchor="_Toc229387523" w:history="1">
        <w:r w:rsidR="00857D5F" w:rsidRPr="00E66166">
          <w:rPr>
            <w:rStyle w:val="af"/>
            <w:noProof/>
          </w:rPr>
          <w:t>СПИСОК ЛИТЕРАТУРЫ</w:t>
        </w:r>
      </w:hyperlink>
    </w:p>
    <w:p w:rsidR="00857D5F" w:rsidRDefault="00857D5F" w:rsidP="007F3AF1">
      <w:pPr>
        <w:pStyle w:val="14"/>
      </w:pPr>
      <w:r>
        <w:fldChar w:fldCharType="end"/>
      </w:r>
    </w:p>
    <w:p w:rsidR="00857D5F" w:rsidRPr="00D357F3" w:rsidRDefault="00857D5F" w:rsidP="00D357F3">
      <w:pPr>
        <w:pStyle w:val="1"/>
      </w:pPr>
      <w:bookmarkStart w:id="3" w:name="_Toc223063861"/>
      <w:bookmarkStart w:id="4" w:name="_Toc228590685"/>
      <w:r>
        <w:br w:type="page"/>
      </w:r>
      <w:bookmarkStart w:id="5" w:name="_Toc229387513"/>
      <w:r w:rsidRPr="00D357F3">
        <w:t>ВВЕДЕНИЕ</w:t>
      </w:r>
      <w:bookmarkEnd w:id="3"/>
      <w:bookmarkEnd w:id="4"/>
      <w:bookmarkEnd w:id="5"/>
    </w:p>
    <w:p w:rsidR="00857D5F" w:rsidRDefault="00857D5F" w:rsidP="000415C7">
      <w:pPr>
        <w:shd w:val="clear" w:color="auto" w:fill="FFFFFF"/>
        <w:spacing w:after="0" w:line="312" w:lineRule="auto"/>
      </w:pPr>
      <w:bookmarkStart w:id="6" w:name="_Toc223063866"/>
      <w:bookmarkStart w:id="7" w:name="_Toc228590691"/>
      <w:r w:rsidRPr="00971433">
        <w:rPr>
          <w:i/>
        </w:rPr>
        <w:t>П</w:t>
      </w:r>
      <w:r w:rsidRPr="00971433">
        <w:rPr>
          <w:bCs/>
          <w:i/>
        </w:rPr>
        <w:t>олитическая элита</w:t>
      </w:r>
      <w:r w:rsidRPr="009511D0">
        <w:t xml:space="preserve"> </w:t>
      </w:r>
      <w:r>
        <w:t>– это</w:t>
      </w:r>
      <w:r w:rsidRPr="009511D0">
        <w:t xml:space="preserve"> относительно немногочисленный слой людей,</w:t>
      </w:r>
      <w:r>
        <w:t xml:space="preserve"> занимающий руководящие посты в органах государственной власти, политических партиях, обще</w:t>
      </w:r>
      <w:r>
        <w:softHyphen/>
        <w:t>ственных организациях и влияющий на выработку и осуществле</w:t>
      </w:r>
      <w:r>
        <w:softHyphen/>
        <w:t xml:space="preserve">ние политики в стране. </w:t>
      </w:r>
    </w:p>
    <w:p w:rsidR="00857D5F" w:rsidRDefault="00857D5F" w:rsidP="000415C7">
      <w:pPr>
        <w:shd w:val="clear" w:color="auto" w:fill="FFFFFF"/>
        <w:spacing w:after="0" w:line="312" w:lineRule="auto"/>
      </w:pPr>
      <w:r>
        <w:t>К политической элите относятся про</w:t>
      </w:r>
      <w:r>
        <w:softHyphen/>
        <w:t>фессиональные политики высокого ранга, наделенные властными функциями и полномочиями, высшие государственные слу</w:t>
      </w:r>
      <w:r>
        <w:softHyphen/>
        <w:t>жащие, участвующие в разработке и реализации полити</w:t>
      </w:r>
      <w:r>
        <w:softHyphen/>
        <w:t>ческих программ, стратегии обществен</w:t>
      </w:r>
      <w:r>
        <w:softHyphen/>
        <w:t>ного развития. Ее можно разделить на группы, соответствующие ветвям власти – законодательная, исполнительная, судебная, а также по ее местоположению – федеральная и региональная.</w:t>
      </w:r>
    </w:p>
    <w:p w:rsidR="00857D5F" w:rsidRDefault="00857D5F" w:rsidP="000415C7">
      <w:pPr>
        <w:shd w:val="clear" w:color="auto" w:fill="FFFFFF"/>
        <w:spacing w:after="0" w:line="312" w:lineRule="auto"/>
      </w:pPr>
      <w:r>
        <w:rPr>
          <w:color w:val="000000"/>
        </w:rPr>
        <w:t>Авторитетность элиты – важнейшее условие ее пребывания у власти и сохранения власти, правящая элита должна быть легитимной. Когда политическое или государственное сообщество перестает санкционировать власть данной политической элиты, то она утрачивает социальную базу своего существования и в конце концов теряет власть.</w:t>
      </w:r>
    </w:p>
    <w:p w:rsidR="00857D5F" w:rsidRDefault="00857D5F" w:rsidP="000415C7">
      <w:pPr>
        <w:shd w:val="clear" w:color="auto" w:fill="FFFFFF"/>
        <w:spacing w:after="0" w:line="312" w:lineRule="auto"/>
        <w:rPr>
          <w:color w:val="000000"/>
        </w:rPr>
      </w:pPr>
      <w:r>
        <w:rPr>
          <w:color w:val="000000"/>
        </w:rPr>
        <w:t>Политические элиты могут приходить к власти в результате выборов, выиграв политическую борьбу у других организованных меньшинств, пре</w:t>
      </w:r>
      <w:r>
        <w:rPr>
          <w:color w:val="000000"/>
        </w:rPr>
        <w:softHyphen/>
        <w:t xml:space="preserve">тендующих на роль политической контролирующей группы, или революционным путем или посредством государственного переворота. </w:t>
      </w:r>
    </w:p>
    <w:p w:rsidR="00857D5F" w:rsidRPr="00971433" w:rsidRDefault="00857D5F" w:rsidP="007F3AF1">
      <w:pPr>
        <w:pStyle w:val="Arial13pt"/>
      </w:pPr>
      <w:r w:rsidRPr="00971433">
        <w:t>Характеристики элиты</w:t>
      </w:r>
    </w:p>
    <w:p w:rsidR="00857D5F" w:rsidRDefault="00857D5F" w:rsidP="000415C7">
      <w:pPr>
        <w:shd w:val="clear" w:color="auto" w:fill="FFFFFF"/>
        <w:spacing w:after="0" w:line="312" w:lineRule="auto"/>
        <w:rPr>
          <w:color w:val="000000"/>
        </w:rPr>
      </w:pPr>
      <w:r>
        <w:rPr>
          <w:color w:val="000000"/>
        </w:rPr>
        <w:t xml:space="preserve">К важнейшим </w:t>
      </w:r>
      <w:r w:rsidRPr="00971433">
        <w:rPr>
          <w:bCs/>
          <w:color w:val="000000"/>
        </w:rPr>
        <w:t>характеристикам элиты</w:t>
      </w:r>
      <w:r>
        <w:rPr>
          <w:color w:val="000000"/>
        </w:rPr>
        <w:t xml:space="preserve"> исследователи относят:</w:t>
      </w:r>
    </w:p>
    <w:p w:rsidR="00857D5F" w:rsidRDefault="00857D5F" w:rsidP="000415C7">
      <w:pPr>
        <w:numPr>
          <w:ilvl w:val="0"/>
          <w:numId w:val="19"/>
        </w:numPr>
        <w:shd w:val="clear" w:color="auto" w:fill="FFFFFF"/>
        <w:tabs>
          <w:tab w:val="clear" w:pos="1429"/>
          <w:tab w:val="num" w:pos="980"/>
        </w:tabs>
        <w:spacing w:after="0" w:line="312" w:lineRule="auto"/>
        <w:ind w:left="980" w:hanging="271"/>
        <w:rPr>
          <w:color w:val="000000"/>
        </w:rPr>
      </w:pPr>
      <w:r>
        <w:rPr>
          <w:color w:val="000000"/>
        </w:rPr>
        <w:t xml:space="preserve">сплоченность, </w:t>
      </w:r>
    </w:p>
    <w:p w:rsidR="00857D5F" w:rsidRDefault="00857D5F" w:rsidP="000415C7">
      <w:pPr>
        <w:numPr>
          <w:ilvl w:val="0"/>
          <w:numId w:val="19"/>
        </w:numPr>
        <w:shd w:val="clear" w:color="auto" w:fill="FFFFFF"/>
        <w:tabs>
          <w:tab w:val="clear" w:pos="1429"/>
          <w:tab w:val="num" w:pos="980"/>
        </w:tabs>
        <w:spacing w:after="0" w:line="312" w:lineRule="auto"/>
        <w:ind w:left="980" w:hanging="271"/>
        <w:rPr>
          <w:color w:val="000000"/>
        </w:rPr>
      </w:pPr>
      <w:r>
        <w:rPr>
          <w:color w:val="000000"/>
        </w:rPr>
        <w:t xml:space="preserve">осознание своих групповых интересов, </w:t>
      </w:r>
    </w:p>
    <w:p w:rsidR="00857D5F" w:rsidRDefault="00857D5F" w:rsidP="000415C7">
      <w:pPr>
        <w:numPr>
          <w:ilvl w:val="0"/>
          <w:numId w:val="19"/>
        </w:numPr>
        <w:shd w:val="clear" w:color="auto" w:fill="FFFFFF"/>
        <w:tabs>
          <w:tab w:val="clear" w:pos="1429"/>
          <w:tab w:val="num" w:pos="980"/>
        </w:tabs>
        <w:spacing w:after="0" w:line="312" w:lineRule="auto"/>
        <w:ind w:left="980" w:hanging="271"/>
        <w:rPr>
          <w:color w:val="000000"/>
        </w:rPr>
      </w:pPr>
      <w:r>
        <w:rPr>
          <w:color w:val="000000"/>
        </w:rPr>
        <w:t xml:space="preserve">развитую сеть неформальных коммуникаций, </w:t>
      </w:r>
    </w:p>
    <w:p w:rsidR="00857D5F" w:rsidRDefault="00857D5F" w:rsidP="000415C7">
      <w:pPr>
        <w:numPr>
          <w:ilvl w:val="0"/>
          <w:numId w:val="19"/>
        </w:numPr>
        <w:shd w:val="clear" w:color="auto" w:fill="FFFFFF"/>
        <w:tabs>
          <w:tab w:val="clear" w:pos="1429"/>
          <w:tab w:val="num" w:pos="980"/>
        </w:tabs>
        <w:spacing w:after="0" w:line="312" w:lineRule="auto"/>
        <w:ind w:left="980" w:hanging="271"/>
        <w:rPr>
          <w:color w:val="000000"/>
        </w:rPr>
      </w:pPr>
      <w:r>
        <w:rPr>
          <w:color w:val="000000"/>
        </w:rPr>
        <w:t xml:space="preserve">наличие эзотерических норм поведения и кодового языка, скрытых от сторонних наблюдателей и прозрачных для посвященных, </w:t>
      </w:r>
    </w:p>
    <w:p w:rsidR="00857D5F" w:rsidRPr="007F3AF1" w:rsidRDefault="00857D5F" w:rsidP="000415C7">
      <w:pPr>
        <w:numPr>
          <w:ilvl w:val="0"/>
          <w:numId w:val="19"/>
        </w:numPr>
        <w:shd w:val="clear" w:color="auto" w:fill="FFFFFF"/>
        <w:tabs>
          <w:tab w:val="clear" w:pos="1429"/>
          <w:tab w:val="num" w:pos="980"/>
        </w:tabs>
        <w:spacing w:after="0" w:line="312" w:lineRule="auto"/>
        <w:ind w:left="980" w:hanging="271"/>
      </w:pPr>
      <w:r>
        <w:rPr>
          <w:color w:val="000000"/>
        </w:rPr>
        <w:t xml:space="preserve">отсутствие четкой грани, разделяющей служебную деятельность и частную жизнь. </w:t>
      </w:r>
    </w:p>
    <w:p w:rsidR="00857D5F" w:rsidRDefault="00857D5F" w:rsidP="007F3AF1">
      <w:pPr>
        <w:shd w:val="clear" w:color="auto" w:fill="FFFFFF"/>
        <w:spacing w:after="0" w:line="312" w:lineRule="auto"/>
        <w:rPr>
          <w:color w:val="000000"/>
        </w:rPr>
      </w:pPr>
    </w:p>
    <w:p w:rsidR="00857D5F" w:rsidRPr="0021074E" w:rsidRDefault="00857D5F" w:rsidP="007F3AF1">
      <w:pPr>
        <w:shd w:val="clear" w:color="auto" w:fill="FFFFFF"/>
        <w:spacing w:after="0" w:line="312" w:lineRule="auto"/>
      </w:pPr>
    </w:p>
    <w:p w:rsidR="00857D5F" w:rsidRPr="00971433" w:rsidRDefault="00857D5F" w:rsidP="007F3AF1">
      <w:pPr>
        <w:pStyle w:val="a6"/>
        <w:spacing w:before="120" w:after="120" w:line="312" w:lineRule="auto"/>
        <w:ind w:left="697"/>
        <w:rPr>
          <w:rFonts w:ascii="Arial" w:hAnsi="Arial" w:cs="Arial"/>
          <w:i/>
          <w:sz w:val="26"/>
          <w:szCs w:val="26"/>
          <w:u w:val="single"/>
        </w:rPr>
      </w:pPr>
      <w:r w:rsidRPr="00971433">
        <w:rPr>
          <w:rFonts w:ascii="Arial" w:hAnsi="Arial" w:cs="Arial"/>
          <w:i/>
          <w:sz w:val="26"/>
          <w:szCs w:val="26"/>
          <w:u w:val="single"/>
        </w:rPr>
        <w:t>Функции политической элиты</w:t>
      </w:r>
    </w:p>
    <w:p w:rsidR="00857D5F" w:rsidRDefault="00857D5F" w:rsidP="000415C7">
      <w:pPr>
        <w:shd w:val="clear" w:color="auto" w:fill="FFFFFF"/>
        <w:spacing w:after="0" w:line="312" w:lineRule="auto"/>
        <w:ind w:firstLine="700"/>
      </w:pPr>
      <w:r>
        <w:rPr>
          <w:color w:val="000000"/>
        </w:rPr>
        <w:t>На содержание политических функций большое влияние оказывает политический режим. А.В.Малько в</w:t>
      </w:r>
      <w:r>
        <w:t xml:space="preserve">ыделяет следующие наиболее существенные </w:t>
      </w:r>
      <w:r w:rsidRPr="009511D0">
        <w:rPr>
          <w:bCs/>
        </w:rPr>
        <w:t>функции политической элиты</w:t>
      </w:r>
      <w:r w:rsidRPr="009511D0">
        <w:t>:</w:t>
      </w:r>
    </w:p>
    <w:p w:rsidR="00857D5F" w:rsidRDefault="00857D5F" w:rsidP="000415C7">
      <w:pPr>
        <w:numPr>
          <w:ilvl w:val="0"/>
          <w:numId w:val="20"/>
        </w:numPr>
        <w:shd w:val="clear" w:color="auto" w:fill="FFFFFF"/>
        <w:tabs>
          <w:tab w:val="clear" w:pos="1429"/>
          <w:tab w:val="num" w:pos="980"/>
        </w:tabs>
        <w:spacing w:after="0" w:line="312" w:lineRule="auto"/>
        <w:ind w:left="0" w:firstLine="700"/>
      </w:pPr>
      <w:r w:rsidRPr="00782C7E">
        <w:rPr>
          <w:i/>
        </w:rPr>
        <w:t>стратегическую</w:t>
      </w:r>
      <w:r>
        <w:t xml:space="preserve"> - определение политической программы дейст</w:t>
      </w:r>
      <w:r>
        <w:softHyphen/>
        <w:t>вий путем генерирования новых идей, отражающих интересы общест</w:t>
      </w:r>
      <w:r>
        <w:softHyphen/>
        <w:t>ва, выработка концепции реформирования страны;</w:t>
      </w:r>
    </w:p>
    <w:p w:rsidR="00857D5F" w:rsidRDefault="00857D5F" w:rsidP="000415C7">
      <w:pPr>
        <w:numPr>
          <w:ilvl w:val="0"/>
          <w:numId w:val="20"/>
        </w:numPr>
        <w:shd w:val="clear" w:color="auto" w:fill="FFFFFF"/>
        <w:tabs>
          <w:tab w:val="clear" w:pos="1429"/>
          <w:tab w:val="num" w:pos="980"/>
        </w:tabs>
        <w:spacing w:after="0" w:line="312" w:lineRule="auto"/>
        <w:ind w:left="0" w:firstLine="700"/>
      </w:pPr>
      <w:r w:rsidRPr="00782C7E">
        <w:rPr>
          <w:i/>
        </w:rPr>
        <w:t>организаторскую</w:t>
      </w:r>
      <w:r>
        <w:t xml:space="preserve"> - осуществление на практике вы</w:t>
      </w:r>
      <w:smartTag w:uri="urn:schemas-microsoft-com:office:smarttags" w:element="PersonName">
        <w:r>
          <w:t>работа</w:t>
        </w:r>
      </w:smartTag>
      <w:r>
        <w:t>нного курса, воплощение политический решений в жизнь;</w:t>
      </w:r>
    </w:p>
    <w:p w:rsidR="00857D5F" w:rsidRDefault="00857D5F" w:rsidP="000415C7">
      <w:pPr>
        <w:numPr>
          <w:ilvl w:val="0"/>
          <w:numId w:val="20"/>
        </w:numPr>
        <w:shd w:val="clear" w:color="auto" w:fill="FFFFFF"/>
        <w:tabs>
          <w:tab w:val="clear" w:pos="1429"/>
          <w:tab w:val="num" w:pos="980"/>
        </w:tabs>
        <w:spacing w:after="0" w:line="312" w:lineRule="auto"/>
        <w:ind w:left="0" w:firstLine="700"/>
      </w:pPr>
      <w:r w:rsidRPr="00782C7E">
        <w:rPr>
          <w:i/>
        </w:rPr>
        <w:t>интегративную</w:t>
      </w:r>
      <w:r>
        <w:t xml:space="preserve"> - укрепление стабильности и единства общества, устойчивости его политической и экономической систем, недопуще</w:t>
      </w:r>
      <w:r>
        <w:softHyphen/>
        <w:t>ние и разрешение конфликтных ситуаций, обеспечение консенсуса по основополагающим принципам жизнедеятельности государства</w:t>
      </w:r>
      <w:r>
        <w:rPr>
          <w:rStyle w:val="ae"/>
        </w:rPr>
        <w:footnoteReference w:id="1"/>
      </w:r>
      <w:r>
        <w:t xml:space="preserve">. </w:t>
      </w:r>
    </w:p>
    <w:p w:rsidR="00857D5F" w:rsidRDefault="00857D5F" w:rsidP="000415C7">
      <w:pPr>
        <w:shd w:val="clear" w:color="auto" w:fill="FFFFFF"/>
        <w:spacing w:after="0" w:line="312" w:lineRule="auto"/>
        <w:ind w:firstLine="700"/>
      </w:pPr>
      <w:r>
        <w:t xml:space="preserve">К этим функциям следует еще добавить </w:t>
      </w:r>
      <w:r w:rsidRPr="00782C7E">
        <w:rPr>
          <w:i/>
        </w:rPr>
        <w:t>коммуникативную</w:t>
      </w:r>
      <w:r>
        <w:t xml:space="preserve"> функцию – эффективное представление, выражение и отражение в политических программах интересов и потребностей различных социальных слоев и групп населения, –  предполагающую также защиту социальных целей, идеалов и ценностей, характерных для общества.</w:t>
      </w:r>
    </w:p>
    <w:p w:rsidR="00857D5F" w:rsidRDefault="00857D5F" w:rsidP="000415C7">
      <w:pPr>
        <w:shd w:val="clear" w:color="auto" w:fill="FFFFFF"/>
        <w:spacing w:after="0" w:line="312" w:lineRule="auto"/>
        <w:ind w:firstLine="700"/>
      </w:pPr>
      <w:r>
        <w:t>Чтобы эффективно реализовывать эти функции, элита должна характеризоваться такими качествами, как современный менталитет, государственный тип мышления, готовность к защите общенациональных интересов и т.д.</w:t>
      </w:r>
    </w:p>
    <w:p w:rsidR="00857D5F" w:rsidRDefault="00857D5F" w:rsidP="00782C7E">
      <w:pPr>
        <w:pStyle w:val="1"/>
        <w:jc w:val="left"/>
      </w:pPr>
      <w:r>
        <w:br w:type="page"/>
      </w:r>
      <w:bookmarkStart w:id="8" w:name="_Toc229387514"/>
      <w:r>
        <w:t>ОСОБЕННОСТИ ЭВОЛЮЦИИ ПОЛИТИЧЕСКОЙ ЭЛИТЫ СОВРЕМЕННОЙ РОССИИ</w:t>
      </w:r>
      <w:bookmarkEnd w:id="8"/>
    </w:p>
    <w:p w:rsidR="00857D5F" w:rsidRDefault="00857D5F" w:rsidP="000415C7">
      <w:pPr>
        <w:pStyle w:val="2"/>
        <w:ind w:left="760" w:firstLine="0"/>
        <w:jc w:val="left"/>
      </w:pPr>
    </w:p>
    <w:p w:rsidR="00857D5F" w:rsidRPr="00971433" w:rsidRDefault="00857D5F" w:rsidP="007F3AF1">
      <w:pPr>
        <w:pStyle w:val="2"/>
        <w:numPr>
          <w:ilvl w:val="0"/>
          <w:numId w:val="34"/>
        </w:numPr>
        <w:tabs>
          <w:tab w:val="clear" w:pos="1429"/>
          <w:tab w:val="num" w:pos="420"/>
        </w:tabs>
        <w:ind w:left="420" w:hanging="420"/>
        <w:jc w:val="left"/>
      </w:pPr>
      <w:bookmarkStart w:id="9" w:name="_Toc229387515"/>
      <w:r w:rsidRPr="00971433">
        <w:t>Особенности формирования федеральной политической элиты России</w:t>
      </w:r>
      <w:bookmarkEnd w:id="9"/>
    </w:p>
    <w:p w:rsidR="00857D5F" w:rsidRDefault="00857D5F" w:rsidP="007F3AF1">
      <w:pPr>
        <w:pStyle w:val="3"/>
        <w:spacing w:before="240" w:line="312" w:lineRule="auto"/>
        <w:ind w:left="697" w:firstLine="23"/>
      </w:pPr>
      <w:bookmarkStart w:id="10" w:name="_Toc229387516"/>
      <w:r>
        <w:t>1.1. Этапы формирования политической элиты</w:t>
      </w:r>
      <w:bookmarkEnd w:id="10"/>
    </w:p>
    <w:p w:rsidR="00857D5F" w:rsidRDefault="00857D5F" w:rsidP="003F7A8A">
      <w:pPr>
        <w:shd w:val="clear" w:color="auto" w:fill="FFFFFF"/>
        <w:spacing w:after="0" w:line="312" w:lineRule="auto"/>
        <w:rPr>
          <w:color w:val="000000"/>
        </w:rPr>
      </w:pPr>
      <w:r>
        <w:rPr>
          <w:color w:val="000000"/>
        </w:rPr>
        <w:t xml:space="preserve">В политической истории России </w:t>
      </w:r>
      <w:r>
        <w:rPr>
          <w:color w:val="000000"/>
          <w:lang w:val="en-US"/>
        </w:rPr>
        <w:t>XX</w:t>
      </w:r>
      <w:r w:rsidRPr="00A61431">
        <w:rPr>
          <w:color w:val="000000"/>
        </w:rPr>
        <w:t xml:space="preserve"> </w:t>
      </w:r>
      <w:r>
        <w:rPr>
          <w:color w:val="000000"/>
        </w:rPr>
        <w:t xml:space="preserve">– начала </w:t>
      </w:r>
      <w:r>
        <w:rPr>
          <w:color w:val="000000"/>
          <w:lang w:val="en-US"/>
        </w:rPr>
        <w:t>XXI</w:t>
      </w:r>
      <w:r>
        <w:rPr>
          <w:color w:val="000000"/>
        </w:rPr>
        <w:t xml:space="preserve"> вв. правящая элита неоднократно подвергалась существенным трансформациям. </w:t>
      </w:r>
    </w:p>
    <w:p w:rsidR="00857D5F" w:rsidRDefault="00857D5F" w:rsidP="003F7A8A">
      <w:pPr>
        <w:shd w:val="clear" w:color="auto" w:fill="FFFFFF"/>
        <w:spacing w:after="0" w:line="312" w:lineRule="auto"/>
        <w:rPr>
          <w:color w:val="000000"/>
        </w:rPr>
      </w:pPr>
      <w:r>
        <w:rPr>
          <w:color w:val="000000"/>
        </w:rPr>
        <w:t xml:space="preserve">Первая существенная «революционно-политическая трансформация» произошла в октябре 1917 г., когда к власти пришла партия профессиональных революционеров. Большевики монополизировали власть и установили диктатуру пролетариата. После смерти В.И.Ленина в правящей элите разгорелась борьба за обладание ленинским наследием, победителем которой стал И.В.Сталин. Еще при Ленине был создан особый правящий класс – </w:t>
      </w:r>
      <w:r w:rsidRPr="003F7A8A">
        <w:rPr>
          <w:b/>
          <w:bCs/>
          <w:i/>
          <w:color w:val="000000"/>
        </w:rPr>
        <w:t>номенклатура</w:t>
      </w:r>
      <w:r>
        <w:rPr>
          <w:color w:val="000000"/>
        </w:rPr>
        <w:t xml:space="preserve"> – перечень руководящих должностей, назначение на которые утверждались партийными органами. Однако, именно Сталин довел до совершенства процесс воспроизводства советской элиты. Номенклатура была построена по строго иерархическому принципу с высокой степенью интеграции на основе общей идеологии, с низким уровнем конкуренции и с низкой степенью конфликтности между внутриэлитными группировками. </w:t>
      </w:r>
    </w:p>
    <w:p w:rsidR="00857D5F" w:rsidRDefault="00857D5F" w:rsidP="003F7A8A">
      <w:pPr>
        <w:shd w:val="clear" w:color="auto" w:fill="FFFFFF"/>
        <w:spacing w:after="0" w:line="312" w:lineRule="auto"/>
      </w:pPr>
      <w:r>
        <w:rPr>
          <w:color w:val="000000"/>
        </w:rPr>
        <w:t>В середине 1980-х гг. в правящей элите усилились процессы структурной дезинтеграции, которые привели к внутриэлитному ценностному и кадровому конфликту, связанному с изменением политического курса. К концу 1980-х гг. начинается процесс стремительного формирования контрэлиты, в состав которой вошли руководители и активисты различных демократических движений, представители творческой и научной интеллигенции. В это же время происходит смена механизма рекрутирования элиты. Вместо номенклатурного принципа утверждается демократический принцип выборности.</w:t>
      </w:r>
    </w:p>
    <w:p w:rsidR="00857D5F" w:rsidRDefault="00857D5F" w:rsidP="003F7A8A">
      <w:pPr>
        <w:shd w:val="clear" w:color="auto" w:fill="FFFFFF"/>
        <w:spacing w:after="0" w:line="312" w:lineRule="auto"/>
      </w:pPr>
      <w:r>
        <w:rPr>
          <w:color w:val="000000"/>
        </w:rPr>
        <w:t>Исследователи различают два этапа формирования постсоветской элиты: «ельцинский» и «путинский». Так, О.Крыштановская – автор книги «Анатомия российской элиты» – отмечает, что за девять лет своего правления (1991-1999) Б.Ельцин так и не смог интегрировать верховную власть. При этом ни одна государственная структура не стала доминантной. В условиях вакуума власти неформальные группировки и кланы брали на себя государственные функции, конкурируя между собой за право выступать от имени президента. По мнению ученого, «в ельцинский период произошел распад верховной власти. Диффузия власти привела не к демократическому разделению властей, а к управленческому хаосу»</w:t>
      </w:r>
      <w:r>
        <w:rPr>
          <w:rStyle w:val="ae"/>
          <w:color w:val="000000"/>
        </w:rPr>
        <w:footnoteReference w:id="2"/>
      </w:r>
      <w:r>
        <w:rPr>
          <w:color w:val="000000"/>
        </w:rPr>
        <w:t>.</w:t>
      </w:r>
      <w:r>
        <w:t xml:space="preserve"> </w:t>
      </w:r>
    </w:p>
    <w:p w:rsidR="00857D5F" w:rsidRDefault="00857D5F" w:rsidP="003F7A8A">
      <w:pPr>
        <w:shd w:val="clear" w:color="auto" w:fill="FFFFFF"/>
        <w:spacing w:after="0" w:line="312" w:lineRule="auto"/>
      </w:pPr>
      <w:r>
        <w:rPr>
          <w:color w:val="000000"/>
        </w:rPr>
        <w:t>«Путинский» этап характеризуется устранением причин, которые привели к разрушению управленческой вертикали при Б.Ельцине. Новый президент вернул федеральному центру значительный объем власти над регионами, расширил базу поддержки центра на местах и наметил пути для восстановления действия механизмов управления территориями, при этом формально не нарушая демократических принципов. Была создана управляемая, упорядоченная система исполнительной власти. Если при Б.Ельцине власть рассредоточивалась, перемещаясь от центра к регионам, то при В.Путине власть снова стала возвращаться в центр, центробежные тенденции уступили место центростремительным.</w:t>
      </w:r>
    </w:p>
    <w:p w:rsidR="00857D5F" w:rsidRDefault="00857D5F" w:rsidP="007F3AF1">
      <w:pPr>
        <w:pStyle w:val="3"/>
        <w:spacing w:before="240" w:line="312" w:lineRule="auto"/>
        <w:ind w:left="697" w:firstLine="23"/>
      </w:pPr>
      <w:bookmarkStart w:id="11" w:name="_Toc229387517"/>
      <w:r>
        <w:t>1.2. Особенности современной правящей элиты</w:t>
      </w:r>
      <w:bookmarkEnd w:id="11"/>
    </w:p>
    <w:p w:rsidR="00857D5F" w:rsidRDefault="00857D5F" w:rsidP="003F7A8A">
      <w:pPr>
        <w:shd w:val="clear" w:color="auto" w:fill="FFFFFF"/>
        <w:spacing w:after="0" w:line="312" w:lineRule="auto"/>
      </w:pPr>
      <w:r>
        <w:rPr>
          <w:color w:val="000000"/>
        </w:rPr>
        <w:t>Исследователи отмечают, что современная правящая элита России отличается от советской многими важными качествами: генезисом, моделями рекрутирования, социально-профессиональным составом, внутренней организацией, политической ментальностью, характером отношений с обществом, уровнем реформаторского потенциала.</w:t>
      </w:r>
      <w:bookmarkStart w:id="12" w:name="_ftnref14"/>
      <w:r>
        <w:rPr>
          <w:color w:val="000000"/>
        </w:rPr>
        <w:fldChar w:fldCharType="begin"/>
      </w:r>
      <w:r>
        <w:rPr>
          <w:color w:val="000000"/>
        </w:rPr>
        <w:instrText xml:space="preserve"> HYPERLINK "http://nicbar.narod.ru/lekziya6.htm" \l "_ftn14#_ftn14" \o "" </w:instrText>
      </w:r>
      <w:r>
        <w:rPr>
          <w:color w:val="000000"/>
        </w:rPr>
        <w:fldChar w:fldCharType="separate"/>
      </w:r>
      <w:r>
        <w:rPr>
          <w:rStyle w:val="ae"/>
          <w:color w:val="000000"/>
          <w:u w:val="single"/>
        </w:rPr>
        <w:t>[14]</w:t>
      </w:r>
      <w:r>
        <w:rPr>
          <w:color w:val="000000"/>
        </w:rPr>
        <w:fldChar w:fldCharType="end"/>
      </w:r>
      <w:bookmarkEnd w:id="12"/>
    </w:p>
    <w:p w:rsidR="00857D5F" w:rsidRPr="003F7A8A" w:rsidRDefault="00857D5F" w:rsidP="007F3AF1">
      <w:pPr>
        <w:pStyle w:val="a6"/>
        <w:spacing w:before="120" w:after="120" w:line="312" w:lineRule="auto"/>
        <w:ind w:left="697"/>
        <w:rPr>
          <w:rFonts w:ascii="Arial" w:hAnsi="Arial" w:cs="Arial"/>
          <w:i/>
          <w:sz w:val="26"/>
          <w:szCs w:val="26"/>
          <w:u w:val="single"/>
        </w:rPr>
      </w:pPr>
      <w:r>
        <w:rPr>
          <w:rFonts w:ascii="Arial" w:hAnsi="Arial" w:cs="Arial"/>
          <w:i/>
          <w:sz w:val="26"/>
          <w:szCs w:val="26"/>
          <w:u w:val="single"/>
        </w:rPr>
        <w:t>Персональный с</w:t>
      </w:r>
      <w:r w:rsidRPr="003F7A8A">
        <w:rPr>
          <w:rFonts w:ascii="Arial" w:hAnsi="Arial" w:cs="Arial"/>
          <w:i/>
          <w:sz w:val="26"/>
          <w:szCs w:val="26"/>
          <w:u w:val="single"/>
        </w:rPr>
        <w:t>остав политической элиты</w:t>
      </w:r>
    </w:p>
    <w:p w:rsidR="00857D5F" w:rsidRDefault="00857D5F" w:rsidP="003F7A8A">
      <w:pPr>
        <w:shd w:val="clear" w:color="auto" w:fill="FFFFFF"/>
        <w:spacing w:after="0" w:line="312" w:lineRule="auto"/>
      </w:pPr>
      <w:r>
        <w:t>Персональный состав политической элиты меняется, однако ее должностная структура остается практически неизменной. Политическая элита России представлена президентом, премьер-министром, членами правительства, депутатами Федерального собрания, судьями Конституционного, Верховного, Высшего арбитражного судов, аппаратом администрации Президента, членами Совета безопасности, полномочными представителями Президента в федеральных округах, главами властных структур в субъектах федерации, высшим дипломатическим и военным корпусом, некоторыми другими государственными должностями, руководством политических партий и крупных общественных объединений, другими влиятельными лицами.</w:t>
      </w:r>
    </w:p>
    <w:p w:rsidR="00857D5F" w:rsidRDefault="00857D5F" w:rsidP="003F7A8A">
      <w:pPr>
        <w:shd w:val="clear" w:color="auto" w:fill="FFFFFF"/>
        <w:spacing w:after="0" w:line="312" w:lineRule="auto"/>
        <w:rPr>
          <w:color w:val="000000"/>
        </w:rPr>
      </w:pPr>
      <w:r w:rsidRPr="00BA1AC4">
        <w:rPr>
          <w:b/>
          <w:bCs/>
          <w:i/>
          <w:color w:val="000000"/>
        </w:rPr>
        <w:t>Высшая политическая элита</w:t>
      </w:r>
      <w:r>
        <w:rPr>
          <w:color w:val="000000"/>
        </w:rPr>
        <w:t xml:space="preserve"> включает в себя ведущих политических руководителей и тех, кто занимает высокие посты в законодательной, ис</w:t>
      </w:r>
      <w:r>
        <w:rPr>
          <w:color w:val="000000"/>
        </w:rPr>
        <w:softHyphen/>
        <w:t>полнительной и судебной ветвях власти (непосредственное окружение президента, премьер-министра, спикеры парламента, руководители органов государственной власти, ведущих политических партий, фракций в парла</w:t>
      </w:r>
      <w:r>
        <w:rPr>
          <w:color w:val="000000"/>
        </w:rPr>
        <w:softHyphen/>
        <w:t>менте). Численно – это достаточно ограниченный круг людей, принимаю</w:t>
      </w:r>
      <w:r>
        <w:rPr>
          <w:color w:val="000000"/>
        </w:rPr>
        <w:softHyphen/>
        <w:t>щих наиболее значимые для всего общества политические решения, ка</w:t>
      </w:r>
      <w:r>
        <w:rPr>
          <w:color w:val="000000"/>
        </w:rPr>
        <w:softHyphen/>
        <w:t>сающиеся судеб миллионов людей, значимых для всего государства. При</w:t>
      </w:r>
      <w:r>
        <w:rPr>
          <w:color w:val="000000"/>
        </w:rPr>
        <w:softHyphen/>
        <w:t>надлежность к высшей элите определяется репутацией (советники, кон</w:t>
      </w:r>
      <w:r>
        <w:rPr>
          <w:color w:val="000000"/>
        </w:rPr>
        <w:softHyphen/>
        <w:t xml:space="preserve">сультанты президента) или положением в структуре власти. </w:t>
      </w:r>
    </w:p>
    <w:p w:rsidR="00857D5F" w:rsidRPr="00BA1AC4" w:rsidRDefault="00857D5F" w:rsidP="007F3AF1">
      <w:pPr>
        <w:pStyle w:val="a6"/>
        <w:spacing w:before="120" w:after="120" w:line="312" w:lineRule="auto"/>
        <w:ind w:left="697"/>
        <w:rPr>
          <w:rFonts w:ascii="Arial" w:hAnsi="Arial" w:cs="Arial"/>
          <w:i/>
          <w:sz w:val="26"/>
          <w:szCs w:val="26"/>
          <w:u w:val="single"/>
        </w:rPr>
      </w:pPr>
      <w:r w:rsidRPr="00BA1AC4">
        <w:rPr>
          <w:rFonts w:ascii="Arial" w:hAnsi="Arial" w:cs="Arial"/>
          <w:i/>
          <w:sz w:val="26"/>
          <w:szCs w:val="26"/>
          <w:u w:val="single"/>
        </w:rPr>
        <w:t>Численность политической элиты</w:t>
      </w:r>
    </w:p>
    <w:p w:rsidR="00857D5F" w:rsidRDefault="00857D5F" w:rsidP="003F7A8A">
      <w:pPr>
        <w:shd w:val="clear" w:color="auto" w:fill="FFFFFF"/>
        <w:spacing w:after="0" w:line="312" w:lineRule="auto"/>
        <w:rPr>
          <w:color w:val="000000"/>
        </w:rPr>
      </w:pPr>
      <w:r>
        <w:rPr>
          <w:color w:val="000000"/>
        </w:rPr>
        <w:t xml:space="preserve">Численность правящей элиты не является постоянной. </w:t>
      </w:r>
    </w:p>
    <w:p w:rsidR="00857D5F" w:rsidRDefault="00857D5F" w:rsidP="003F7A8A">
      <w:pPr>
        <w:shd w:val="clear" w:color="auto" w:fill="FFFFFF"/>
        <w:spacing w:after="0" w:line="312" w:lineRule="auto"/>
        <w:rPr>
          <w:color w:val="000000"/>
        </w:rPr>
      </w:pPr>
      <w:r>
        <w:rPr>
          <w:color w:val="000000"/>
        </w:rPr>
        <w:t>Так, в номенклатуру ЦК КПСС (в 1981 г.) входило примерно 400 тыс. чел., в том числе:</w:t>
      </w:r>
    </w:p>
    <w:p w:rsidR="00857D5F" w:rsidRDefault="00857D5F" w:rsidP="00BA1AC4">
      <w:pPr>
        <w:shd w:val="clear" w:color="auto" w:fill="FFFFFF"/>
        <w:spacing w:after="0" w:line="312" w:lineRule="auto"/>
        <w:ind w:left="1120" w:firstLine="0"/>
        <w:jc w:val="left"/>
        <w:rPr>
          <w:color w:val="000000"/>
        </w:rPr>
      </w:pPr>
      <w:r>
        <w:rPr>
          <w:color w:val="000000"/>
        </w:rPr>
        <w:t xml:space="preserve">высшая номенклатура – примерно 900 чел., </w:t>
      </w:r>
    </w:p>
    <w:p w:rsidR="00857D5F" w:rsidRDefault="00857D5F" w:rsidP="00BA1AC4">
      <w:pPr>
        <w:shd w:val="clear" w:color="auto" w:fill="FFFFFF"/>
        <w:spacing w:after="0" w:line="312" w:lineRule="auto"/>
        <w:ind w:left="1120" w:firstLine="0"/>
        <w:jc w:val="left"/>
        <w:rPr>
          <w:color w:val="000000"/>
        </w:rPr>
      </w:pPr>
      <w:r>
        <w:rPr>
          <w:color w:val="000000"/>
        </w:rPr>
        <w:t xml:space="preserve">номенклатура секретариата ЦК – 14-16 тыс.чел., </w:t>
      </w:r>
    </w:p>
    <w:p w:rsidR="00857D5F" w:rsidRDefault="00857D5F" w:rsidP="00BA1AC4">
      <w:pPr>
        <w:shd w:val="clear" w:color="auto" w:fill="FFFFFF"/>
        <w:spacing w:after="0" w:line="312" w:lineRule="auto"/>
        <w:ind w:left="1120" w:firstLine="0"/>
        <w:jc w:val="left"/>
        <w:rPr>
          <w:color w:val="000000"/>
        </w:rPr>
      </w:pPr>
      <w:r>
        <w:rPr>
          <w:color w:val="000000"/>
        </w:rPr>
        <w:t xml:space="preserve">учетно-контрольная номенклатура (номенклатура отделов ЦК КПСС) – 250 тыс.чел. </w:t>
      </w:r>
    </w:p>
    <w:p w:rsidR="00857D5F" w:rsidRDefault="00857D5F" w:rsidP="003F7A8A">
      <w:pPr>
        <w:shd w:val="clear" w:color="auto" w:fill="FFFFFF"/>
        <w:spacing w:after="0" w:line="312" w:lineRule="auto"/>
      </w:pPr>
      <w:r>
        <w:rPr>
          <w:color w:val="000000"/>
        </w:rPr>
        <w:t>Остальную часть составляла номенклатура нижестоящих партийных комитетов. Таким образом, политический класс в советское время составлял примерно 0,1% от общей численности населения страны.</w:t>
      </w:r>
    </w:p>
    <w:p w:rsidR="00857D5F" w:rsidRDefault="00857D5F" w:rsidP="003F7A8A">
      <w:pPr>
        <w:shd w:val="clear" w:color="auto" w:fill="FFFFFF"/>
        <w:spacing w:after="0" w:line="312" w:lineRule="auto"/>
      </w:pPr>
      <w:r>
        <w:rPr>
          <w:color w:val="000000"/>
        </w:rPr>
        <w:t>В 2000 г. численность политического класса (количество государственных служащих) увеличилась в 3 раза (при этом население страны уменьшилось вдвое) и стала составлять 1 200 тыс.чел. или 0,8 % от общей численности населения. Численность правящей элиты при этом возросла с 900 до 1060 чел.</w:t>
      </w:r>
    </w:p>
    <w:p w:rsidR="00857D5F" w:rsidRPr="00BA1AC4" w:rsidRDefault="00857D5F" w:rsidP="007F3AF1">
      <w:pPr>
        <w:pStyle w:val="a6"/>
        <w:spacing w:before="120" w:after="120" w:line="312" w:lineRule="auto"/>
        <w:ind w:firstLine="709"/>
        <w:rPr>
          <w:rFonts w:ascii="Arial" w:hAnsi="Arial"/>
          <w:i/>
          <w:u w:val="single"/>
        </w:rPr>
      </w:pPr>
      <w:r w:rsidRPr="00BA1AC4">
        <w:rPr>
          <w:rFonts w:ascii="Arial" w:hAnsi="Arial"/>
          <w:i/>
          <w:u w:val="single"/>
        </w:rPr>
        <w:t>Социальный состав политической элиты</w:t>
      </w:r>
    </w:p>
    <w:p w:rsidR="00857D5F" w:rsidRDefault="00857D5F" w:rsidP="003F7A8A">
      <w:pPr>
        <w:shd w:val="clear" w:color="auto" w:fill="FFFFFF"/>
        <w:spacing w:after="0" w:line="312" w:lineRule="auto"/>
      </w:pPr>
      <w:r>
        <w:rPr>
          <w:color w:val="000000"/>
        </w:rPr>
        <w:t>По данным тех же исследований</w:t>
      </w:r>
      <w:bookmarkStart w:id="13" w:name="_ftnref15"/>
      <w:r>
        <w:rPr>
          <w:rStyle w:val="ae"/>
          <w:color w:val="000000"/>
        </w:rPr>
        <w:footnoteReference w:id="3"/>
      </w:r>
      <w:bookmarkEnd w:id="13"/>
      <w:r>
        <w:rPr>
          <w:color w:val="000000"/>
        </w:rPr>
        <w:t>, основными поставщиками в правящую элиту в 1991 г. была интеллигенция (53,5%) и хозяйственные руководители (около 13%). В переходный период ельцинского правления (1991-1993) падала роль рабочих, крестьян, интеллигенции, хозяйственных руководителей, сотрудников министерств и ведомств. Значение других, наоборот, возрастало: региональных администраций, сотрудников силовых и правоохранительных ведомств и, особенно, бизнесменов.</w:t>
      </w:r>
    </w:p>
    <w:p w:rsidR="00857D5F" w:rsidRDefault="00857D5F" w:rsidP="003F7A8A">
      <w:pPr>
        <w:shd w:val="clear" w:color="auto" w:fill="FFFFFF"/>
        <w:spacing w:after="0" w:line="312" w:lineRule="auto"/>
      </w:pPr>
      <w:r>
        <w:rPr>
          <w:color w:val="000000"/>
        </w:rPr>
        <w:t>В отсутствии государственной поддержки слабые социальные группы – рабочие, крестьяне – были почти полностью вытеснены из политического поля, резко упала доля женщин и молодежи, высокий процент участия во власти которых прежде искусственно поддерживался КПСС.</w:t>
      </w:r>
    </w:p>
    <w:p w:rsidR="00857D5F" w:rsidRDefault="00857D5F" w:rsidP="003F7A8A">
      <w:pPr>
        <w:shd w:val="clear" w:color="auto" w:fill="FFFFFF"/>
        <w:spacing w:after="0" w:line="312" w:lineRule="auto"/>
      </w:pPr>
      <w:r>
        <w:rPr>
          <w:color w:val="000000"/>
        </w:rPr>
        <w:t>Для парламентариев остается достаточно высокий процент тех, кто вошел в элиту еще в советское время. В Государственной Думе первого созыва (1993) таких было 37,1%, третьего созыва (1999) – 32%; в Совете Федерации в 1993 г.-  60,1%, в 2002 г. - 39,9%.</w:t>
      </w:r>
    </w:p>
    <w:p w:rsidR="00857D5F" w:rsidRDefault="00857D5F" w:rsidP="003F7A8A">
      <w:pPr>
        <w:shd w:val="clear" w:color="auto" w:fill="FFFFFF"/>
        <w:spacing w:after="0" w:line="312" w:lineRule="auto"/>
        <w:rPr>
          <w:color w:val="000000"/>
        </w:rPr>
      </w:pPr>
      <w:r>
        <w:rPr>
          <w:color w:val="000000"/>
        </w:rPr>
        <w:t xml:space="preserve">Исследователи замечают еще одну особенность: если в начале 1990-х гг. доля партийных и комсомольских функционеров падала, то затем их удельный вес среди депутатов обеих палат вырос почти до 40%. По истечении 10 лет постсоветского периода причастность к номенклатуре перестала быть пятном на политической карьере. </w:t>
      </w:r>
    </w:p>
    <w:p w:rsidR="00857D5F" w:rsidRDefault="00857D5F" w:rsidP="003F7A8A">
      <w:pPr>
        <w:shd w:val="clear" w:color="auto" w:fill="FFFFFF"/>
        <w:spacing w:after="0" w:line="312" w:lineRule="auto"/>
      </w:pPr>
      <w:r>
        <w:t>В составе новой политической элиты России произошли зна</w:t>
      </w:r>
      <w:r>
        <w:softHyphen/>
        <w:t>чительные изменения в образовательном, возрастном и профес</w:t>
      </w:r>
      <w:r>
        <w:softHyphen/>
        <w:t>сиональном планах.</w:t>
      </w:r>
    </w:p>
    <w:p w:rsidR="00857D5F" w:rsidRDefault="00857D5F" w:rsidP="003F7A8A">
      <w:pPr>
        <w:shd w:val="clear" w:color="auto" w:fill="FFFFFF"/>
        <w:spacing w:after="0" w:line="312" w:lineRule="auto"/>
      </w:pPr>
      <w:r>
        <w:t xml:space="preserve">Так, правительство и элита в регионах стали моложе почти на десять лет. В то же время парламент немного постарел, что объясняется искусственным его омоложением в брежневский период. </w:t>
      </w:r>
    </w:p>
    <w:p w:rsidR="00857D5F" w:rsidRDefault="00857D5F" w:rsidP="003F7A8A">
      <w:pPr>
        <w:shd w:val="clear" w:color="auto" w:fill="FFFFFF"/>
        <w:spacing w:after="0" w:line="312" w:lineRule="auto"/>
      </w:pPr>
      <w:r>
        <w:t>Б.Ельцин приблизил к себе молодых ученых, блестяще образованных городских политиков, экономистов, юристов. В его окружении резко упала доля сельских жителей. Несмотря на то, что элита всегда была одной из самых образованных групп обще</w:t>
      </w:r>
      <w:r>
        <w:softHyphen/>
        <w:t>ства, тем не менее, в 1990-е гг. произошел резкий скачок образовательного ценза элиты. Так, в состав ближай</w:t>
      </w:r>
      <w:r>
        <w:softHyphen/>
        <w:t>шего окружения Б.Ельцина входили известные ученые, общест</w:t>
      </w:r>
      <w:r>
        <w:softHyphen/>
        <w:t>венные деятели. Президентская команда Б.Н.Ельцина более чем на половину состояла из док</w:t>
      </w:r>
      <w:r>
        <w:softHyphen/>
        <w:t xml:space="preserve">торов наук. Высоким был также процент имеющих ученую степень в правительстве и среди лидеров партий. </w:t>
      </w:r>
    </w:p>
    <w:p w:rsidR="00857D5F" w:rsidRDefault="00857D5F" w:rsidP="003F7A8A">
      <w:pPr>
        <w:shd w:val="clear" w:color="auto" w:fill="FFFFFF"/>
        <w:spacing w:after="0" w:line="312" w:lineRule="auto"/>
      </w:pPr>
      <w:r>
        <w:t>Изменения затронули не только уровень образования элиты, но и характер образования. Брежневская элита была технократи</w:t>
      </w:r>
      <w:r>
        <w:softHyphen/>
        <w:t>ческой. Подавляющее большинство руководителей партии и го</w:t>
      </w:r>
      <w:r>
        <w:softHyphen/>
        <w:t>сударства 1980-х гг. имели инженерное, военное или сельскохозяй</w:t>
      </w:r>
      <w:r>
        <w:softHyphen/>
        <w:t>ственное образование. При М.Горбаче</w:t>
      </w:r>
      <w:r>
        <w:softHyphen/>
        <w:t>ве процент технократов снизился, но не за счет прироста числа гуманитариев, а за счет роста доли партийных работников, получивших выс</w:t>
      </w:r>
      <w:r>
        <w:softHyphen/>
        <w:t>шее партийное образование. И, наконец, рез</w:t>
      </w:r>
      <w:r>
        <w:softHyphen/>
        <w:t>кое снижение удельного веса лиц, получивших техническое обра</w:t>
      </w:r>
      <w:r>
        <w:softHyphen/>
        <w:t>зование (почти в 1,5 раза), произошло при Б.Ельцине. Причем это происходит на фоне все той же образовательной системы в Рос</w:t>
      </w:r>
      <w:r>
        <w:softHyphen/>
        <w:t>сии, где по-прежнему большинство вузов имеют технический профиль.</w:t>
      </w:r>
    </w:p>
    <w:p w:rsidR="00857D5F" w:rsidRDefault="00857D5F" w:rsidP="003F7A8A">
      <w:pPr>
        <w:shd w:val="clear" w:color="auto" w:fill="FFFFFF"/>
        <w:spacing w:after="0" w:line="312" w:lineRule="auto"/>
      </w:pPr>
      <w:r>
        <w:t xml:space="preserve">При В.Путине в правящей элите значительно возрос удельный вес людей в погонах: каждый четвертый представитель элиты стал военным (при Б.Ельцине доля военных в элите составляла 11,2%, при В.Путине – 25,1%). Такая тенденция совпала с ожиданиями общества, так как репутация военных как честных, ответственных, политически не ангажированных профессионалов выгодно отличала их от других элитных групп, имидж которых связывался с воровством, коррупцией, демагогией. Массовое привлечение военных на государственную службу было вызвано также отсутствием кадрового резерва. Главными отличительными чертами путинской элиты стали снижение доли «интеллектуалов», имеющих ученую степень (при Б.Ельцине – 52,5%, при В.Путине – 20,9%), уменьшение и без того крайне низкого представительства женщин в элите (с 2,9% до 1,7%), «провинциализация» элиты и резкое увеличение числа военных, которых стали называть «силовиками» (представители вооруженных сил, федеральной службы безопасности, пограничных войск, министерства внутренних дел и т.д.). </w:t>
      </w:r>
    </w:p>
    <w:p w:rsidR="00857D5F" w:rsidRDefault="00857D5F" w:rsidP="003F7A8A">
      <w:pPr>
        <w:shd w:val="clear" w:color="auto" w:fill="FFFFFF"/>
        <w:spacing w:after="0" w:line="312" w:lineRule="auto"/>
      </w:pPr>
      <w:r>
        <w:t>Для последней волны правящей элиты также характерно увеличение доли земляков главы государства (с 13,2% при Б.Ельцине до 21,3% при В.Путине) и рост доли бизнесменов (с 1,6% при Б.Ельцине до 11,3% при В.Путине)</w:t>
      </w:r>
      <w:r>
        <w:rPr>
          <w:rStyle w:val="ae"/>
        </w:rPr>
        <w:footnoteReference w:id="4"/>
      </w:r>
      <w:r>
        <w:t xml:space="preserve">. </w:t>
      </w:r>
    </w:p>
    <w:p w:rsidR="00857D5F" w:rsidRDefault="00857D5F" w:rsidP="007F3AF1">
      <w:pPr>
        <w:pStyle w:val="2"/>
        <w:numPr>
          <w:ilvl w:val="0"/>
          <w:numId w:val="40"/>
        </w:numPr>
        <w:tabs>
          <w:tab w:val="clear" w:pos="1429"/>
          <w:tab w:val="num" w:pos="420"/>
        </w:tabs>
        <w:spacing w:before="360" w:line="312" w:lineRule="auto"/>
        <w:ind w:left="420" w:hanging="420"/>
        <w:jc w:val="left"/>
      </w:pPr>
      <w:bookmarkStart w:id="14" w:name="_Toc229387518"/>
      <w:r w:rsidRPr="00063702">
        <w:t>Особенности</w:t>
      </w:r>
      <w:r>
        <w:t xml:space="preserve"> формирования региональной политической элиты</w:t>
      </w:r>
      <w:bookmarkEnd w:id="14"/>
    </w:p>
    <w:p w:rsidR="00857D5F" w:rsidRDefault="00857D5F" w:rsidP="007F3AF1">
      <w:pPr>
        <w:pStyle w:val="3"/>
        <w:numPr>
          <w:ilvl w:val="0"/>
          <w:numId w:val="31"/>
        </w:numPr>
        <w:tabs>
          <w:tab w:val="clear" w:pos="1069"/>
          <w:tab w:val="num" w:pos="1260"/>
        </w:tabs>
        <w:spacing w:before="240" w:line="312" w:lineRule="auto"/>
        <w:ind w:left="1259" w:hanging="550"/>
        <w:jc w:val="left"/>
      </w:pPr>
      <w:bookmarkStart w:id="15" w:name="_Toc229387519"/>
      <w:r>
        <w:t>Этапы формирования региональной политической элиты</w:t>
      </w:r>
      <w:bookmarkEnd w:id="15"/>
    </w:p>
    <w:p w:rsidR="00857D5F" w:rsidRDefault="00857D5F" w:rsidP="003F7A8A">
      <w:pPr>
        <w:shd w:val="clear" w:color="auto" w:fill="FFFFFF"/>
        <w:spacing w:after="0" w:line="312" w:lineRule="auto"/>
      </w:pPr>
      <w:r>
        <w:t>На региональном уровне новая политическая элита формировалась в различных субъектах в различное время. Этот процесс был связан с переходом к выборной системе формирования региональной элиты. Главы исполнительной власти в Москве и Ленинграде, а также президент Татарской АССР были избраны 12 июня 1991 г. После провала путча 21 августа 1991 г. постановлением Верховного Совета РСФСР в краях, областях и округах вводилась должность главы администрации как руководителя исполнительной власти. Указом президента от 25 ноября 1991 г. был определен порядок назначения глав администраций. К январю 1992 г. новая власть установилась практически во всех краях, областях и автономных округах. Правда новой она была лишь частично. Половина глав администраций была назначена из числа бывших руководителей органов исполнительной или представительной власти, примерно пятая часть состояла из работников советского аппарата более низкого уровня (к таковым относится бывший глава администрации Владимирской области Власов Юрий Васильевич, в 1990 г. избранный депутатом Владимирского областного Совета, в сентябре 1991 г. – заместителем председателя Исполкома Владимирского областного Совета, а 25.09.1991 г. – главой администрации)</w:t>
      </w:r>
      <w:r w:rsidRPr="00B26CF6">
        <w:t xml:space="preserve">  </w:t>
      </w:r>
      <w:r>
        <w:t>и лишь треть состояла из новых назначенцев – директоров предприятий, работников научных учреждений и других представителей неполитической сферы.</w:t>
      </w:r>
    </w:p>
    <w:p w:rsidR="00857D5F" w:rsidRDefault="00857D5F" w:rsidP="003F7A8A">
      <w:pPr>
        <w:shd w:val="clear" w:color="auto" w:fill="FFFFFF"/>
        <w:spacing w:after="0" w:line="312" w:lineRule="auto"/>
      </w:pPr>
      <w:r>
        <w:t>В автономных республиках главой являлся президент, избираемый на всенародных выборах, что способствовало трансформации советской модели в демократическую. К концу 1994 г. большинство руководителей автономных республик были избраны всенародным голосованием.</w:t>
      </w:r>
    </w:p>
    <w:p w:rsidR="00857D5F" w:rsidRDefault="00857D5F" w:rsidP="003F7A8A">
      <w:pPr>
        <w:shd w:val="clear" w:color="auto" w:fill="FFFFFF"/>
        <w:spacing w:after="0" w:line="312" w:lineRule="auto"/>
      </w:pPr>
      <w:r>
        <w:t>В 1992-1993 гг. происходила борьба между президентом и Верховным Советом за влияние на формирование глав региональных администраций. Эта борьба завершилась после роспуска представительного органа власти принятием указа президента «О порядке назначения и освобождения от должности глав администраций краев, областей, автономных округов, городов федерального значения», изданный 7 октября 1993 г. В указе говорилось, что главы администраций назначаются и освобождаются от должности президентом Российской Федерации по представлению правительства Российской Федерации.</w:t>
      </w:r>
    </w:p>
    <w:p w:rsidR="00857D5F" w:rsidRDefault="00857D5F" w:rsidP="003F7A8A">
      <w:pPr>
        <w:shd w:val="clear" w:color="auto" w:fill="FFFFFF"/>
        <w:spacing w:after="0" w:line="312" w:lineRule="auto"/>
      </w:pPr>
      <w:r>
        <w:t>Однако выборные тенденции набирали силу. Поэтому в ряде регионов в порядке исключения еще в 1992-1993 гг. верховная власть разрешила проведение выборов глав администраций. Этот процесс продолжал развиваться и закончился принятием 17 сентября 1995 г. указа президента, который определял срок выборов назначенных президентом глав администраций субъектов федерации – декабрь 1996 г. Во Владимирской области 08.12.1996 главой администрации был избран действующий Губернатор области Николай Владимирович Виноградов. Так был осуществлен переход к выборной системе руководителей исполнительной власти субъектов федерации. Последнее назначение главы администрации состоялось в июле 1997 г. в Кемеровской области.</w:t>
      </w:r>
    </w:p>
    <w:p w:rsidR="00857D5F" w:rsidRDefault="00857D5F" w:rsidP="003F7A8A">
      <w:pPr>
        <w:shd w:val="clear" w:color="auto" w:fill="FFFFFF"/>
        <w:spacing w:after="0" w:line="312" w:lineRule="auto"/>
      </w:pPr>
      <w:r>
        <w:t>Формирование региональной элиты продолжили выборы народных представительств, которые после роспуска в конце 1993 г. советов всех уровней, стали полноценными законодательными органами власти.</w:t>
      </w:r>
    </w:p>
    <w:p w:rsidR="00857D5F" w:rsidRDefault="00857D5F" w:rsidP="003F7A8A">
      <w:pPr>
        <w:shd w:val="clear" w:color="auto" w:fill="FFFFFF"/>
        <w:spacing w:after="0" w:line="312" w:lineRule="auto"/>
      </w:pPr>
      <w:r>
        <w:t>Выборы стали одним из самых значительных достижений демократии в России, что привело к глубоким изменениям во всей политической системе. Последствия такого перехода имели как положительное, так и отрицательное значение. С одной стороны, создавалась база для разделения властей, формирования гражданского общества, создания равноправных субъектов федерации. С другой стороны, выборность глав субъектов дестабилизировала политическую ситуацию, позволив губернаторам стать независимыми от центра. Появилась опасность новой волны «парада суверенитетов», которая могла закончиться распадом страны. У федеральной власти практически не осталось рычагов влияния на региональную элиту.</w:t>
      </w:r>
    </w:p>
    <w:p w:rsidR="00857D5F" w:rsidRDefault="00857D5F" w:rsidP="003F7A8A">
      <w:pPr>
        <w:shd w:val="clear" w:color="auto" w:fill="FFFFFF"/>
        <w:spacing w:after="0" w:line="312" w:lineRule="auto"/>
      </w:pPr>
      <w:r>
        <w:t>В декабре 1995 г. изменился принцип формирования Совета Федерации. В соответствии с новым положением верхняя палата российского парламента стала формироваться путем делегирования двух руководителей субъекта федерации – глав исполнительной и законодательной власти. В Совете Федерации стали образовываться межрегиональные ассоциации по территориальному и экономическому принципам, что грозило центру утратой политического и финансового контроля.</w:t>
      </w:r>
    </w:p>
    <w:p w:rsidR="00857D5F" w:rsidRDefault="00857D5F" w:rsidP="003F7A8A">
      <w:pPr>
        <w:shd w:val="clear" w:color="auto" w:fill="FFFFFF"/>
        <w:spacing w:after="0" w:line="312" w:lineRule="auto"/>
      </w:pPr>
      <w:r>
        <w:t xml:space="preserve">Чтобы предотвратить негативные тенденции, новый президент В.В.Путин инициировал политические реформы с целью укрепления властной вертикали. В 2000 г. изменился порядок формирования Совета Федерации: в верхнюю палату парламента стали делегировать по одному представителю от исполнительной и законодательной власти субъекта федерации, но не первых лиц, как было ранее. В конце 2004 г. был принят федеральный закон, изменивший порядок избрания глав субъектов федерации: они стали избираться соответствующими законодательными собраниями по представлению президента страны. Последние всенародные выборы главы администрации состоялись в марте 2005 г. в Ненецком автономном округе. </w:t>
      </w:r>
    </w:p>
    <w:p w:rsidR="00857D5F" w:rsidRDefault="00857D5F" w:rsidP="003F7A8A">
      <w:pPr>
        <w:shd w:val="clear" w:color="auto" w:fill="FFFFFF"/>
        <w:spacing w:after="0" w:line="312" w:lineRule="auto"/>
      </w:pPr>
      <w:r>
        <w:t>В итоге власть федерального центра была восстановлена, а главы регионов стали полностью зависимы от президента. Опасность распада страны была преодолена за счет отказа от демократической процедуры всенародных выборов.</w:t>
      </w:r>
    </w:p>
    <w:p w:rsidR="00857D5F" w:rsidRDefault="00857D5F" w:rsidP="007F3AF1">
      <w:pPr>
        <w:pStyle w:val="3"/>
        <w:numPr>
          <w:ilvl w:val="0"/>
          <w:numId w:val="31"/>
        </w:numPr>
        <w:tabs>
          <w:tab w:val="clear" w:pos="1069"/>
          <w:tab w:val="num" w:pos="1400"/>
        </w:tabs>
        <w:spacing w:before="360" w:line="312" w:lineRule="auto"/>
        <w:ind w:left="1394" w:hanging="697"/>
        <w:jc w:val="left"/>
      </w:pPr>
      <w:bookmarkStart w:id="16" w:name="_Toc229387520"/>
      <w:r>
        <w:t>Профессиональные, возрастные и качественные характеристики представителей региональной политической элиты</w:t>
      </w:r>
      <w:bookmarkEnd w:id="16"/>
    </w:p>
    <w:p w:rsidR="00857D5F" w:rsidRDefault="00857D5F" w:rsidP="003F7A8A">
      <w:pPr>
        <w:shd w:val="clear" w:color="auto" w:fill="FFFFFF"/>
        <w:spacing w:after="0" w:line="312" w:lineRule="auto"/>
      </w:pPr>
      <w:r>
        <w:t>Анализ региональных руководителей свидетельствует о том, что подавляющее число губернаторов попало в элиту задолго до своего назначения на пост главы региона. Так по данным, приведенным в исследовании О.Крыштановской</w:t>
      </w:r>
      <w:bookmarkStart w:id="17" w:name="_ftnref17"/>
      <w:r>
        <w:rPr>
          <w:rStyle w:val="ae"/>
        </w:rPr>
        <w:footnoteReference w:id="5"/>
      </w:r>
      <w:bookmarkEnd w:id="17"/>
      <w:r>
        <w:t>, в 2002 г. среднее число пребывания в элите региональных руководителей до момента их назначения (избрания) главой региона составлял 15 лет, а среднее число лет пребывания на посту руководителя субъекта федерации – 6 лет.</w:t>
      </w:r>
    </w:p>
    <w:p w:rsidR="00857D5F" w:rsidRDefault="00857D5F" w:rsidP="003F7A8A">
      <w:pPr>
        <w:shd w:val="clear" w:color="auto" w:fill="FFFFFF"/>
        <w:spacing w:after="0" w:line="312" w:lineRule="auto"/>
      </w:pPr>
      <w:r>
        <w:t xml:space="preserve">Средний возраст регионального руководителя при Л.Брежневе составлял 59 лет, при М.Горбачеве – 52 года, при Б.Ельцине – 49 лет, при В.Путине – 54 года. </w:t>
      </w:r>
    </w:p>
    <w:p w:rsidR="00857D5F" w:rsidRDefault="00857D5F" w:rsidP="003F7A8A">
      <w:pPr>
        <w:shd w:val="clear" w:color="auto" w:fill="FFFFFF"/>
        <w:spacing w:after="0" w:line="312" w:lineRule="auto"/>
      </w:pPr>
      <w:r>
        <w:t>Вес советской номенклатуры остается до сих пор очень высоким. В 2002 г. 65,9% глав субъектов федерации прежде состояли в советской номенклатуре (в 1992 г. – 78,2%, в 1997 г. – 72,7%).</w:t>
      </w:r>
    </w:p>
    <w:p w:rsidR="00857D5F" w:rsidRDefault="00857D5F" w:rsidP="003F7A8A">
      <w:pPr>
        <w:shd w:val="clear" w:color="auto" w:fill="FFFFFF"/>
        <w:spacing w:after="0" w:line="312" w:lineRule="auto"/>
      </w:pPr>
      <w:r>
        <w:t>Как отмечает О.Крыштановская, «парадокс состоит в том, что не выборы, а назначения привели наверх новых людей»</w:t>
      </w:r>
      <w:r>
        <w:rPr>
          <w:rStyle w:val="ae"/>
        </w:rPr>
        <w:footnoteReference w:id="6"/>
      </w:r>
      <w:r>
        <w:t xml:space="preserve">. </w:t>
      </w:r>
    </w:p>
    <w:p w:rsidR="00857D5F" w:rsidRDefault="00857D5F" w:rsidP="003F7A8A">
      <w:pPr>
        <w:pStyle w:val="af1"/>
        <w:spacing w:after="0" w:line="312" w:lineRule="auto"/>
        <w:ind w:left="0"/>
      </w:pPr>
      <w:r>
        <w:t>Важной характеристикой элиты является ее ментальность. Практические ориентации и их реальное воплощение в делах региональных политико-административных элит отражаются как в их собственном мировосприятии, так и в оценках населения. Характеризуя ментальные особенности региональных административно-полити</w:t>
      </w:r>
      <w:r>
        <w:softHyphen/>
        <w:t>ческих элит следует отметить их федералистское мышление, основными параметрами которого являются сохранение целостности Российской Федерации, проблемы равноправия всех субъектов, приоритет федеральных за</w:t>
      </w:r>
      <w:r>
        <w:softHyphen/>
        <w:t>конов над республиканскими.</w:t>
      </w:r>
    </w:p>
    <w:p w:rsidR="00857D5F" w:rsidRDefault="00857D5F" w:rsidP="003F7A8A">
      <w:pPr>
        <w:shd w:val="clear" w:color="auto" w:fill="FFFFFF"/>
        <w:spacing w:after="0" w:line="312" w:lineRule="auto"/>
      </w:pPr>
      <w:r>
        <w:t>Можно констатировать значительное ослабление центро-патерналистских надежд среди региональной политической элиты. В сознании элит надежды на возможно</w:t>
      </w:r>
      <w:r>
        <w:softHyphen/>
        <w:t>сти центра и собственные силы в развитии экономики и хозяйствен</w:t>
      </w:r>
      <w:r>
        <w:softHyphen/>
        <w:t>ных связей почти уровнялись. Во многих регионах уже превалирует настроение «опо</w:t>
      </w:r>
      <w:r>
        <w:softHyphen/>
        <w:t xml:space="preserve">ры на собственные силы». </w:t>
      </w:r>
    </w:p>
    <w:p w:rsidR="00857D5F" w:rsidRDefault="00857D5F" w:rsidP="003F7A8A">
      <w:pPr>
        <w:shd w:val="clear" w:color="auto" w:fill="FFFFFF"/>
        <w:spacing w:after="0" w:line="312" w:lineRule="auto"/>
      </w:pPr>
      <w:r>
        <w:t>С другой стороны, в качестве важнейших характеристик политической ментальности правящей элиты многие исследователи подчеркивают ее беспринципность и «холопство» Так, О.Гаман-Голутвина отмечает, что «преклонение перед силой остается доминирующей установкой поведения и центральной, и региональных властей, и населения»</w:t>
      </w:r>
      <w:r>
        <w:rPr>
          <w:rStyle w:val="ae"/>
        </w:rPr>
        <w:footnoteReference w:id="7"/>
      </w:r>
      <w:r>
        <w:t xml:space="preserve">. Это приводит к безоговорочной преданности Президенту, с одной стороны, и устойчивому приоритету клановых интересов над общенациональными, с другой. </w:t>
      </w:r>
    </w:p>
    <w:p w:rsidR="00857D5F" w:rsidRDefault="00857D5F" w:rsidP="003F7A8A">
      <w:pPr>
        <w:shd w:val="clear" w:color="auto" w:fill="FFFFFF"/>
        <w:spacing w:after="0" w:line="312" w:lineRule="auto"/>
      </w:pPr>
      <w:r>
        <w:t>Исследователи выражают обеспокоенность сложившимся стратегическим потенциалом элиты, которая призвана защищать общество и повышать уровень его благосостояния. Так, Т.Заславская полагает, что элите «удалось создать такие правила игры, которые обеспечивают ей бесконтрольность и безответственность перед обществом. Результатом является углубление взаимного отчуждения власти и общества, проявляющегося, с одной стороны, в равнодушии власти к бедам народа, а с другой  - в тотальном недоверии народа к представителям и институтам власти»</w:t>
      </w:r>
      <w:r>
        <w:rPr>
          <w:rStyle w:val="ae"/>
        </w:rPr>
        <w:footnoteReference w:id="8"/>
      </w:r>
      <w:r>
        <w:t xml:space="preserve">. </w:t>
      </w:r>
    </w:p>
    <w:p w:rsidR="00857D5F" w:rsidRDefault="00857D5F" w:rsidP="007F3AF1">
      <w:pPr>
        <w:pStyle w:val="2"/>
        <w:spacing w:before="360" w:line="312" w:lineRule="auto"/>
        <w:ind w:firstLine="0"/>
        <w:jc w:val="left"/>
      </w:pPr>
      <w:bookmarkStart w:id="18" w:name="_Toc229387521"/>
      <w:r>
        <w:rPr>
          <w:color w:val="000000"/>
        </w:rPr>
        <w:t>3. Циркуляция и воспроизводство элиты</w:t>
      </w:r>
      <w:bookmarkEnd w:id="18"/>
      <w:r>
        <w:rPr>
          <w:color w:val="000000"/>
        </w:rPr>
        <w:t xml:space="preserve"> </w:t>
      </w:r>
    </w:p>
    <w:p w:rsidR="00857D5F" w:rsidRDefault="00857D5F" w:rsidP="003F7A8A">
      <w:pPr>
        <w:shd w:val="clear" w:color="auto" w:fill="FFFFFF"/>
        <w:spacing w:after="0" w:line="312" w:lineRule="auto"/>
      </w:pPr>
      <w:r>
        <w:rPr>
          <w:color w:val="000000"/>
        </w:rPr>
        <w:t>Увеличение элитных рядов в первой половине 1990-х гг. произошло более чем в два раза. Произошло значительное увеличение числа позиций, которые считаются «элитными». Это вызвано ростом числа новых хозяйственных структур, руководителей которых можно отнести к новой хозяйственной элите. Но не в меньшей степени это относится и обусловлено рос</w:t>
      </w:r>
      <w:r>
        <w:rPr>
          <w:color w:val="000000"/>
        </w:rPr>
        <w:softHyphen/>
        <w:t xml:space="preserve">том политических и административных структур. </w:t>
      </w:r>
    </w:p>
    <w:p w:rsidR="00857D5F" w:rsidRDefault="00857D5F" w:rsidP="003F7A8A">
      <w:pPr>
        <w:shd w:val="clear" w:color="auto" w:fill="FFFFFF"/>
        <w:spacing w:after="0" w:line="312" w:lineRule="auto"/>
      </w:pPr>
      <w:r>
        <w:rPr>
          <w:color w:val="000000"/>
        </w:rPr>
        <w:t>Ускорение циркуляции российских элит является очевидным фак</w:t>
      </w:r>
      <w:r>
        <w:rPr>
          <w:color w:val="000000"/>
        </w:rPr>
        <w:softHyphen/>
        <w:t>том. Оно началось еще при правлении М.Горбачева за счет выдвижения наверх многочисленных представителей так называемых предноменклатурных групп из разных общественных секторов (в основном речь идет о бывших руководителях среднего звена - начальниках отделов, подразделе</w:t>
      </w:r>
      <w:r>
        <w:rPr>
          <w:color w:val="000000"/>
        </w:rPr>
        <w:softHyphen/>
        <w:t xml:space="preserve">ний, служб). </w:t>
      </w:r>
    </w:p>
    <w:p w:rsidR="00857D5F" w:rsidRDefault="00857D5F" w:rsidP="003F7A8A">
      <w:pPr>
        <w:shd w:val="clear" w:color="auto" w:fill="FFFFFF"/>
        <w:spacing w:after="0" w:line="312" w:lineRule="auto"/>
      </w:pPr>
      <w:r>
        <w:rPr>
          <w:color w:val="000000"/>
        </w:rPr>
        <w:t xml:space="preserve">В 1990-е гг. ускорившиеся темпы </w:t>
      </w:r>
      <w:r w:rsidRPr="00F879B5">
        <w:rPr>
          <w:bCs/>
          <w:color w:val="000000"/>
        </w:rPr>
        <w:t>перемещения элиты</w:t>
      </w:r>
      <w:r>
        <w:rPr>
          <w:color w:val="000000"/>
        </w:rPr>
        <w:t xml:space="preserve"> потребовали изменения подходов к работе с кадрами. При Б.Ельцине происходили частые отставки, перестановки чиновников высокого ранга, которых он сначала к себе приближал, затем разочаровывался и менял их на других. Стремительность кадровых замен привела к разрушению кадрового резерва, который помогал поддерживать преемственность. Появилась необходимость в создании неких резерваций для выпавших из власти высокопоставленных чиновников. В результате были созданы такие структуры, как «государственный бизнес» - коммерческие организации, базирующиеся на ресурсах государства и имеющие множественные привилегии по сравнению с частным бизнесом, а также фонды, ассоциации, общественно-политические организации, руководство которыми принимали отставники. Последние годы в качестве некой резервации выступает депутатская деятельность, который обеспечивает необходимый почет всем бывшим чиновникам.</w:t>
      </w:r>
    </w:p>
    <w:p w:rsidR="00857D5F" w:rsidRDefault="00857D5F" w:rsidP="003F7A8A">
      <w:pPr>
        <w:shd w:val="clear" w:color="auto" w:fill="FFFFFF"/>
        <w:spacing w:after="0" w:line="312" w:lineRule="auto"/>
      </w:pPr>
      <w:r>
        <w:rPr>
          <w:color w:val="000000"/>
        </w:rPr>
        <w:t>С широким распространением альтернативных выборов правящая элита  больше не имела полного контроля за выводом нежелательных личностей из состава элиты. Чиновники, потерявшие посты в органах исполнительной власти, могли быть избранными в федеральный или региональный парламент, уйти в крупный бизнес и влиять на политическую ситуацию с помощью экономических ресурсов, или создать политическую партию и активно участвовать в политической жизни.</w:t>
      </w:r>
    </w:p>
    <w:p w:rsidR="00857D5F" w:rsidRDefault="00857D5F" w:rsidP="003F7A8A">
      <w:pPr>
        <w:shd w:val="clear" w:color="auto" w:fill="FFFFFF"/>
        <w:spacing w:after="0" w:line="312" w:lineRule="auto"/>
      </w:pPr>
      <w:r>
        <w:rPr>
          <w:color w:val="000000"/>
        </w:rPr>
        <w:t>Если в советское время отставка означала «политическую смерть», то в постсоветское время стали происходить возвраты во власть. Так, из состава правительственной элиты 1992 г. доля возврата составила 12,1%, для правительства 1999 г. – 8%</w:t>
      </w:r>
      <w:r>
        <w:rPr>
          <w:rStyle w:val="ae"/>
          <w:color w:val="000000"/>
        </w:rPr>
        <w:footnoteReference w:id="9"/>
      </w:r>
      <w:r>
        <w:rPr>
          <w:color w:val="000000"/>
        </w:rPr>
        <w:t>.</w:t>
      </w:r>
    </w:p>
    <w:p w:rsidR="00857D5F" w:rsidRDefault="00857D5F" w:rsidP="003F7A8A">
      <w:pPr>
        <w:shd w:val="clear" w:color="auto" w:fill="FFFFFF"/>
        <w:spacing w:after="0" w:line="312" w:lineRule="auto"/>
      </w:pPr>
      <w:r>
        <w:rPr>
          <w:color w:val="000000"/>
        </w:rPr>
        <w:t>При В.Путине кадровая ситуация начинает постепенно меняться. Происходит восстановление кадрового резерва, укрепляется государственная служба, а лояльность режиму становится гарантией стабильности статуса. Административная реформа, начатая в 2004 г. и призванная сократить численность чиновничества, лишь только переструктурировала ведомства и значительно увеличила зарплату госслужащих. В 2000-х гг. возрастает не вертикальная, а горизонтальная мобильность в элите. Так, бывшие губернаторы становятся членами Совета Федерации, бывшие министры – депутатами, бывшие чиновники президентской администрации уходят в государственный бизнес.</w:t>
      </w:r>
    </w:p>
    <w:p w:rsidR="00857D5F" w:rsidRDefault="00857D5F" w:rsidP="003F7A8A">
      <w:pPr>
        <w:shd w:val="clear" w:color="auto" w:fill="FFFFFF"/>
        <w:spacing w:after="0" w:line="312" w:lineRule="auto"/>
      </w:pPr>
      <w:r>
        <w:rPr>
          <w:color w:val="000000"/>
        </w:rPr>
        <w:t>Как показывают исследования, по большинству показателей характер назначений и отставок при В.Путине претерпел незначительные изменения: возраст входа и выхода, среднее число лет пребывания в должности, удельный вес лиц пенсионного возраста среди отставников примерно такие же, что и при предыдущем президенте. Но главным является то, что изменилась атмосфера: растущая уверенность в себе политической элиты, основой которой является высокий уровень доверия населения к президенту.</w:t>
      </w:r>
    </w:p>
    <w:p w:rsidR="00857D5F" w:rsidRDefault="00857D5F" w:rsidP="003F7A8A">
      <w:pPr>
        <w:shd w:val="clear" w:color="auto" w:fill="FFFFFF"/>
        <w:spacing w:after="0" w:line="312" w:lineRule="auto"/>
        <w:rPr>
          <w:color w:val="000000"/>
        </w:rPr>
      </w:pPr>
      <w:r>
        <w:rPr>
          <w:color w:val="000000"/>
        </w:rPr>
        <w:t xml:space="preserve">Изменение норм и правил властных взаимодействий во многом произрастает из процесса </w:t>
      </w:r>
      <w:r w:rsidRPr="00F879B5">
        <w:rPr>
          <w:bCs/>
          <w:i/>
          <w:color w:val="000000"/>
        </w:rPr>
        <w:t>реконверсии элиты</w:t>
      </w:r>
      <w:r>
        <w:rPr>
          <w:color w:val="000000"/>
        </w:rPr>
        <w:t xml:space="preserve"> (т.е. перевода капитала из одной формы в другую). Решающим элементом этого процесса стала «капитализация» элитных групп. Она проявилась, прежде всего, в двух явлениях. </w:t>
      </w:r>
    </w:p>
    <w:p w:rsidR="00857D5F" w:rsidRDefault="00857D5F" w:rsidP="003F7A8A">
      <w:pPr>
        <w:shd w:val="clear" w:color="auto" w:fill="FFFFFF"/>
        <w:spacing w:after="0" w:line="312" w:lineRule="auto"/>
        <w:rPr>
          <w:color w:val="000000"/>
        </w:rPr>
      </w:pPr>
      <w:r>
        <w:rPr>
          <w:color w:val="000000"/>
        </w:rPr>
        <w:t xml:space="preserve">Во-первых, часть политической элиты конвертировала свое политическое влияние в экономический капитал. Представители политической номенклатуры сами вошли в новую бизнес-элиту или протежировали в хозяйственной сфере близких родственников. </w:t>
      </w:r>
    </w:p>
    <w:p w:rsidR="00857D5F" w:rsidRDefault="00857D5F" w:rsidP="003F7A8A">
      <w:pPr>
        <w:shd w:val="clear" w:color="auto" w:fill="FFFFFF"/>
        <w:spacing w:after="0" w:line="312" w:lineRule="auto"/>
      </w:pPr>
      <w:r>
        <w:rPr>
          <w:color w:val="000000"/>
        </w:rPr>
        <w:t>Во-вторых, «капитализация» коснулась самой политической элиты - через расшире</w:t>
      </w:r>
      <w:r>
        <w:rPr>
          <w:color w:val="000000"/>
        </w:rPr>
        <w:softHyphen/>
        <w:t>ние коррупции. Коррупция существо</w:t>
      </w:r>
      <w:r>
        <w:rPr>
          <w:color w:val="000000"/>
        </w:rPr>
        <w:softHyphen/>
        <w:t xml:space="preserve">вала всегда, но именно в современной России она стала как никогда масштабной и открытой. </w:t>
      </w:r>
    </w:p>
    <w:p w:rsidR="00857D5F" w:rsidRDefault="00857D5F" w:rsidP="003F7A8A">
      <w:pPr>
        <w:shd w:val="clear" w:color="auto" w:fill="FFFFFF"/>
        <w:spacing w:after="0" w:line="312" w:lineRule="auto"/>
      </w:pPr>
      <w:r>
        <w:rPr>
          <w:color w:val="000000"/>
        </w:rPr>
        <w:t>В результате политика стала ассоциироваться с самым прибыльным бизнесом. С одной стороны, крупные предпринима</w:t>
      </w:r>
      <w:r>
        <w:rPr>
          <w:color w:val="000000"/>
        </w:rPr>
        <w:softHyphen/>
        <w:t>тели ищут протекции государства и стараются получить от государства собственность и привилегии. С другой стороны, политики уже не удовлетворяются привычными атрибутами власти и известности. Их статусные позиции должны подкрепляться поступлениями на частные банковские счета. В результате крупные бизнесмены становятся полити</w:t>
      </w:r>
      <w:r>
        <w:rPr>
          <w:color w:val="000000"/>
        </w:rPr>
        <w:softHyphen/>
        <w:t>чески влиятельными персонами, а политики превращаются в весьма обеспеченных людей.</w:t>
      </w:r>
    </w:p>
    <w:p w:rsidR="00857D5F" w:rsidRDefault="00857D5F" w:rsidP="003F7A8A">
      <w:pPr>
        <w:shd w:val="clear" w:color="auto" w:fill="FFFFFF"/>
        <w:spacing w:after="0" w:line="312" w:lineRule="auto"/>
      </w:pPr>
    </w:p>
    <w:p w:rsidR="00857D5F" w:rsidRPr="00873A74" w:rsidRDefault="00857D5F" w:rsidP="00D357F3">
      <w:pPr>
        <w:pStyle w:val="1"/>
      </w:pPr>
      <w:r>
        <w:br w:type="page"/>
      </w:r>
      <w:bookmarkStart w:id="19" w:name="_Toc229387522"/>
      <w:r w:rsidRPr="00873A74">
        <w:t>ЗАКЛЮЧЕНИЕ</w:t>
      </w:r>
      <w:bookmarkEnd w:id="6"/>
      <w:bookmarkEnd w:id="7"/>
      <w:bookmarkEnd w:id="19"/>
    </w:p>
    <w:p w:rsidR="00857D5F" w:rsidRDefault="00857D5F" w:rsidP="009A29BB">
      <w:pPr>
        <w:spacing w:after="0" w:line="312" w:lineRule="auto"/>
      </w:pPr>
      <w:r w:rsidRPr="001F3608">
        <w:t>Процессы последних лет наложили</w:t>
      </w:r>
      <w:r>
        <w:t xml:space="preserve"> осо</w:t>
      </w:r>
      <w:r w:rsidRPr="001F3608">
        <w:t>бый отпечаток на характер политической элиты современной России</w:t>
      </w:r>
      <w:r>
        <w:t xml:space="preserve">. Главная её особенность заключается во внутренней содержательной противоречивости социального состава российской элиты. </w:t>
      </w:r>
    </w:p>
    <w:p w:rsidR="00857D5F" w:rsidRPr="0050066B" w:rsidRDefault="00857D5F" w:rsidP="009A29BB">
      <w:pPr>
        <w:spacing w:after="0" w:line="312" w:lineRule="auto"/>
      </w:pPr>
      <w:r w:rsidRPr="000B228A">
        <w:t>С одной стороны, правящая группа постепенно приобретает черты, во многом схожие с чертами аналогичных групп демократических стран. С другой стороны, в недрах элиты до сих пор стабильно воспроизводятся образцы мировоззрения и поведения, бывшие характерными для советской номенклатуры</w:t>
      </w:r>
      <w:r>
        <w:t>.</w:t>
      </w:r>
    </w:p>
    <w:p w:rsidR="00857D5F" w:rsidRDefault="00857D5F" w:rsidP="009A29BB">
      <w:pPr>
        <w:pStyle w:val="11"/>
        <w:tabs>
          <w:tab w:val="left" w:pos="1134"/>
        </w:tabs>
        <w:spacing w:after="0" w:line="312" w:lineRule="auto"/>
        <w:ind w:left="0"/>
      </w:pPr>
      <w:r>
        <w:t>Основными</w:t>
      </w:r>
      <w:r w:rsidRPr="00135787">
        <w:t xml:space="preserve"> пут</w:t>
      </w:r>
      <w:r>
        <w:t>ями</w:t>
      </w:r>
      <w:r w:rsidRPr="00135787">
        <w:t xml:space="preserve"> рекрутирования нынешней российской политической элиты</w:t>
      </w:r>
      <w:r>
        <w:t xml:space="preserve"> являются </w:t>
      </w:r>
      <w:r w:rsidRPr="00135787">
        <w:t xml:space="preserve">преобразование бывшей партийной, советской и хозяйственно-промышленной номенклатуры в современную </w:t>
      </w:r>
      <w:r>
        <w:t xml:space="preserve">«демократическую» </w:t>
      </w:r>
      <w:r w:rsidRPr="00135787">
        <w:t>номенклатуру</w:t>
      </w:r>
      <w:r>
        <w:t xml:space="preserve">; </w:t>
      </w:r>
      <w:r w:rsidRPr="00135787">
        <w:t>привлечение в органы влас</w:t>
      </w:r>
      <w:r>
        <w:t xml:space="preserve">ти специалистов-интеллектуалов; </w:t>
      </w:r>
      <w:r w:rsidRPr="00135787">
        <w:t>выдвижение в правящую элиту новых политиков на основе новой легитимности</w:t>
      </w:r>
      <w:r>
        <w:t>;</w:t>
      </w:r>
      <w:r w:rsidRPr="00135787">
        <w:t xml:space="preserve"> </w:t>
      </w:r>
      <w:r>
        <w:t xml:space="preserve"> </w:t>
      </w:r>
      <w:r w:rsidRPr="00135787">
        <w:t>формирование вокруг политических деятелей кланов и землячеств на ос</w:t>
      </w:r>
      <w:r>
        <w:t>нове личных связей; выдвижение кандидатуры от «семьи».</w:t>
      </w:r>
    </w:p>
    <w:p w:rsidR="00857D5F" w:rsidRDefault="00857D5F" w:rsidP="00EA37CC">
      <w:pPr>
        <w:spacing w:after="0" w:line="312" w:lineRule="auto"/>
      </w:pPr>
      <w:r>
        <w:t xml:space="preserve">Российской политической элите характера структурная неоднородность, </w:t>
      </w:r>
      <w:r w:rsidRPr="000B228A">
        <w:t>проявля</w:t>
      </w:r>
      <w:r>
        <w:t>ющаяся как</w:t>
      </w:r>
      <w:r w:rsidRPr="000B228A">
        <w:t xml:space="preserve"> на уровне ценностных ориентаций</w:t>
      </w:r>
      <w:r>
        <w:t xml:space="preserve">, так  </w:t>
      </w:r>
      <w:r w:rsidRPr="000B228A">
        <w:t xml:space="preserve">на уровне изначальных статусных позиций людей, составляющих ныне российскую элиту. </w:t>
      </w:r>
    </w:p>
    <w:p w:rsidR="00857D5F" w:rsidRDefault="00857D5F" w:rsidP="00EA37CC">
      <w:pPr>
        <w:spacing w:after="0" w:line="312" w:lineRule="auto"/>
      </w:pPr>
      <w:r>
        <w:t>В силу особенностей исторического развития нашей страны немаловажным качеством, которым политическая элита должна обладать, признается её патриотическая направленность</w:t>
      </w:r>
      <w:r w:rsidRPr="00713E41">
        <w:t>.</w:t>
      </w:r>
      <w:r>
        <w:t xml:space="preserve"> </w:t>
      </w:r>
    </w:p>
    <w:p w:rsidR="00857D5F" w:rsidRPr="000B228A" w:rsidRDefault="00857D5F" w:rsidP="00EA37CC">
      <w:pPr>
        <w:spacing w:after="0" w:line="312" w:lineRule="auto"/>
      </w:pPr>
      <w:r w:rsidRPr="000B228A">
        <w:t xml:space="preserve"> </w:t>
      </w:r>
    </w:p>
    <w:p w:rsidR="00857D5F" w:rsidRPr="00135787" w:rsidRDefault="00857D5F" w:rsidP="009A29BB">
      <w:pPr>
        <w:pStyle w:val="11"/>
        <w:tabs>
          <w:tab w:val="left" w:pos="1134"/>
        </w:tabs>
        <w:spacing w:after="0" w:line="312" w:lineRule="auto"/>
        <w:ind w:left="0"/>
      </w:pPr>
    </w:p>
    <w:p w:rsidR="00857D5F" w:rsidRPr="00873A74" w:rsidRDefault="00857D5F" w:rsidP="00685BCD">
      <w:pPr>
        <w:spacing w:line="312" w:lineRule="auto"/>
        <w:rPr>
          <w:lang w:eastAsia="ru-RU"/>
        </w:rPr>
      </w:pPr>
    </w:p>
    <w:p w:rsidR="00857D5F" w:rsidRPr="00873A74" w:rsidRDefault="00857D5F" w:rsidP="00685BCD">
      <w:pPr>
        <w:spacing w:line="312" w:lineRule="auto"/>
        <w:rPr>
          <w:lang w:eastAsia="ru-RU"/>
        </w:rPr>
      </w:pPr>
    </w:p>
    <w:p w:rsidR="00857D5F" w:rsidRDefault="00857D5F" w:rsidP="00685BCD">
      <w:pPr>
        <w:spacing w:line="312" w:lineRule="auto"/>
        <w:rPr>
          <w:rFonts w:ascii="Arial" w:hAnsi="Arial"/>
          <w:b/>
          <w:i/>
          <w:lang w:eastAsia="ru-RU"/>
        </w:rPr>
      </w:pPr>
    </w:p>
    <w:p w:rsidR="00857D5F" w:rsidRDefault="00857D5F" w:rsidP="00685BCD">
      <w:pPr>
        <w:spacing w:line="312" w:lineRule="auto"/>
        <w:rPr>
          <w:rFonts w:ascii="Arial" w:hAnsi="Arial"/>
          <w:b/>
          <w:i/>
          <w:lang w:eastAsia="ru-RU"/>
        </w:rPr>
      </w:pPr>
    </w:p>
    <w:p w:rsidR="00857D5F" w:rsidRDefault="00857D5F" w:rsidP="00685BCD">
      <w:pPr>
        <w:spacing w:line="312" w:lineRule="auto"/>
        <w:rPr>
          <w:rFonts w:ascii="Arial" w:hAnsi="Arial"/>
          <w:b/>
          <w:i/>
          <w:lang w:eastAsia="ru-RU"/>
        </w:rPr>
      </w:pPr>
    </w:p>
    <w:p w:rsidR="00857D5F" w:rsidRDefault="00857D5F" w:rsidP="00685BCD">
      <w:pPr>
        <w:spacing w:line="312" w:lineRule="auto"/>
        <w:rPr>
          <w:rFonts w:ascii="Arial" w:hAnsi="Arial"/>
          <w:b/>
          <w:i/>
          <w:lang w:eastAsia="ru-RU"/>
        </w:rPr>
      </w:pPr>
    </w:p>
    <w:p w:rsidR="00857D5F" w:rsidRPr="00873A74" w:rsidRDefault="00857D5F" w:rsidP="00D357F3">
      <w:pPr>
        <w:pStyle w:val="1"/>
      </w:pPr>
      <w:bookmarkStart w:id="20" w:name="_Toc223063867"/>
      <w:bookmarkStart w:id="21" w:name="_Toc228590692"/>
      <w:bookmarkStart w:id="22" w:name="_Toc229387523"/>
      <w:r w:rsidRPr="00873A74">
        <w:t>СПИСОК ЛИТЕРАТУРЫ</w:t>
      </w:r>
      <w:bookmarkEnd w:id="20"/>
      <w:bookmarkEnd w:id="21"/>
      <w:bookmarkEnd w:id="22"/>
    </w:p>
    <w:p w:rsidR="00857D5F" w:rsidRPr="00D511D4" w:rsidRDefault="00857D5F" w:rsidP="00D511D4">
      <w:pPr>
        <w:pStyle w:val="af7"/>
        <w:numPr>
          <w:ilvl w:val="0"/>
          <w:numId w:val="6"/>
        </w:numPr>
        <w:spacing w:after="0" w:line="312" w:lineRule="auto"/>
        <w:ind w:left="714" w:hanging="357"/>
        <w:jc w:val="left"/>
        <w:rPr>
          <w:sz w:val="28"/>
          <w:szCs w:val="28"/>
        </w:rPr>
      </w:pPr>
      <w:r w:rsidRPr="00D511D4">
        <w:rPr>
          <w:sz w:val="28"/>
          <w:szCs w:val="28"/>
        </w:rPr>
        <w:t>Афанасьев М.Н. Правящие элиты и государственность посттоталитарной Р</w:t>
      </w:r>
      <w:r>
        <w:rPr>
          <w:sz w:val="28"/>
          <w:szCs w:val="28"/>
        </w:rPr>
        <w:t>оссии (Курс лекций). М. – 1996.</w:t>
      </w:r>
    </w:p>
    <w:p w:rsidR="00857D5F" w:rsidRPr="00D511D4" w:rsidRDefault="00857D5F" w:rsidP="00D511D4">
      <w:pPr>
        <w:numPr>
          <w:ilvl w:val="0"/>
          <w:numId w:val="6"/>
        </w:numPr>
        <w:spacing w:after="0" w:line="312" w:lineRule="auto"/>
        <w:ind w:left="714" w:hanging="357"/>
        <w:jc w:val="left"/>
      </w:pPr>
      <w:r w:rsidRPr="00D511D4">
        <w:t>Гаман-Голутвина О.В. Политические элиты России: Вехи исторической эволюции. М. –</w:t>
      </w:r>
      <w:r>
        <w:t xml:space="preserve"> 2006</w:t>
      </w:r>
      <w:r w:rsidRPr="00D511D4">
        <w:t>.</w:t>
      </w:r>
    </w:p>
    <w:p w:rsidR="00857D5F" w:rsidRPr="00D511D4" w:rsidRDefault="00857D5F" w:rsidP="00D511D4">
      <w:pPr>
        <w:pStyle w:val="ad"/>
        <w:numPr>
          <w:ilvl w:val="0"/>
          <w:numId w:val="6"/>
        </w:numPr>
        <w:spacing w:line="312" w:lineRule="auto"/>
        <w:ind w:left="714" w:hanging="357"/>
        <w:jc w:val="left"/>
        <w:rPr>
          <w:sz w:val="28"/>
          <w:szCs w:val="28"/>
        </w:rPr>
      </w:pPr>
      <w:r w:rsidRPr="00D511D4">
        <w:rPr>
          <w:sz w:val="28"/>
          <w:szCs w:val="28"/>
        </w:rPr>
        <w:t>Крыштановская О.В. Анатомия российской элиты. М. – 2005.</w:t>
      </w:r>
    </w:p>
    <w:p w:rsidR="00857D5F" w:rsidRPr="00D511D4" w:rsidRDefault="00857D5F" w:rsidP="00D511D4">
      <w:pPr>
        <w:pStyle w:val="ad"/>
        <w:numPr>
          <w:ilvl w:val="0"/>
          <w:numId w:val="6"/>
        </w:numPr>
        <w:spacing w:line="312" w:lineRule="auto"/>
        <w:ind w:left="714" w:hanging="357"/>
        <w:jc w:val="left"/>
        <w:rPr>
          <w:sz w:val="28"/>
          <w:szCs w:val="28"/>
        </w:rPr>
      </w:pPr>
      <w:r w:rsidRPr="00D511D4">
        <w:rPr>
          <w:sz w:val="28"/>
          <w:szCs w:val="28"/>
        </w:rPr>
        <w:t>Крыштановская О.В. Трансформация старой номенклатуры в новую российскую элиту. // Общественные науки и современность. №1. М. – 1995</w:t>
      </w:r>
      <w:r>
        <w:rPr>
          <w:sz w:val="28"/>
          <w:szCs w:val="28"/>
        </w:rPr>
        <w:t>.</w:t>
      </w:r>
    </w:p>
    <w:p w:rsidR="00857D5F" w:rsidRDefault="00857D5F" w:rsidP="00D511D4">
      <w:pPr>
        <w:numPr>
          <w:ilvl w:val="0"/>
          <w:numId w:val="6"/>
        </w:numPr>
        <w:spacing w:after="0" w:line="312" w:lineRule="auto"/>
        <w:ind w:left="714" w:hanging="357"/>
        <w:jc w:val="left"/>
      </w:pPr>
      <w:r>
        <w:t>Малько А.В.Политическая и правовая жизнь России: актуальные проблемы: Учебное пособие. М., 2000.</w:t>
      </w:r>
    </w:p>
    <w:p w:rsidR="00857D5F" w:rsidRDefault="00857D5F" w:rsidP="00D511D4">
      <w:pPr>
        <w:numPr>
          <w:ilvl w:val="0"/>
          <w:numId w:val="6"/>
        </w:numPr>
        <w:spacing w:after="0" w:line="312" w:lineRule="auto"/>
        <w:ind w:left="714" w:hanging="357"/>
        <w:jc w:val="left"/>
      </w:pPr>
      <w:r w:rsidRPr="00D511D4">
        <w:t xml:space="preserve">Общая и прикладная политология./ под ред. В.И. Жукова, Б.И. Краснова. М. – 1997. </w:t>
      </w:r>
    </w:p>
    <w:p w:rsidR="00857D5F" w:rsidRPr="00D511D4" w:rsidRDefault="00857D5F" w:rsidP="00D511D4">
      <w:pPr>
        <w:numPr>
          <w:ilvl w:val="0"/>
          <w:numId w:val="6"/>
        </w:numPr>
        <w:spacing w:after="0" w:line="312" w:lineRule="auto"/>
        <w:ind w:left="714" w:hanging="357"/>
        <w:jc w:val="left"/>
      </w:pPr>
      <w:r w:rsidRPr="00D511D4">
        <w:t>Цветков О.М. Особенности институализации и взаимодействия властвующих политических элит в период постсоветской трансформации. Региональные элиты в процессе современной российской федерализации. Доклады и сообщения на международной конференции, ноябрь, 2001. Ростов-на-Дону. Изд-во СКАГС. 2001.</w:t>
      </w:r>
      <w:bookmarkStart w:id="23" w:name="_GoBack"/>
      <w:bookmarkEnd w:id="23"/>
    </w:p>
    <w:sectPr w:rsidR="00857D5F" w:rsidRPr="00D511D4" w:rsidSect="00D357F3">
      <w:headerReference w:type="default" r:id="rId7"/>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5F" w:rsidRDefault="00857D5F" w:rsidP="00DB1B7D">
      <w:pPr>
        <w:spacing w:after="0"/>
      </w:pPr>
      <w:r>
        <w:separator/>
      </w:r>
    </w:p>
  </w:endnote>
  <w:endnote w:type="continuationSeparator" w:id="0">
    <w:p w:rsidR="00857D5F" w:rsidRDefault="00857D5F" w:rsidP="00DB1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5F" w:rsidRDefault="00857D5F" w:rsidP="00DB1B7D">
      <w:pPr>
        <w:spacing w:after="0"/>
      </w:pPr>
      <w:r>
        <w:separator/>
      </w:r>
    </w:p>
  </w:footnote>
  <w:footnote w:type="continuationSeparator" w:id="0">
    <w:p w:rsidR="00857D5F" w:rsidRDefault="00857D5F" w:rsidP="00DB1B7D">
      <w:pPr>
        <w:spacing w:after="0"/>
      </w:pPr>
      <w:r>
        <w:continuationSeparator/>
      </w:r>
    </w:p>
  </w:footnote>
  <w:footnote w:id="1">
    <w:p w:rsidR="00857D5F" w:rsidRDefault="00857D5F" w:rsidP="000415C7">
      <w:pPr>
        <w:pStyle w:val="ad"/>
      </w:pPr>
      <w:r>
        <w:rPr>
          <w:rStyle w:val="ae"/>
        </w:rPr>
        <w:footnoteRef/>
      </w:r>
      <w:r>
        <w:t xml:space="preserve"> Малько А.В.Политическая и правовая жизнь России: актуальные проблемы: Учебное пособие. М., 2000. С.191.</w:t>
      </w:r>
    </w:p>
  </w:footnote>
  <w:footnote w:id="2">
    <w:p w:rsidR="00857D5F" w:rsidRDefault="00857D5F">
      <w:pPr>
        <w:pStyle w:val="ad"/>
      </w:pPr>
      <w:r>
        <w:rPr>
          <w:rStyle w:val="ae"/>
        </w:rPr>
        <w:footnoteRef/>
      </w:r>
      <w:r>
        <w:t xml:space="preserve"> Крыштановская О. Анатомия российской элиты. М., 2005. С.235.</w:t>
      </w:r>
    </w:p>
  </w:footnote>
  <w:footnote w:id="3">
    <w:p w:rsidR="00857D5F" w:rsidRDefault="00857D5F">
      <w:pPr>
        <w:pStyle w:val="ad"/>
      </w:pPr>
      <w:r>
        <w:rPr>
          <w:rStyle w:val="ae"/>
        </w:rPr>
        <w:footnoteRef/>
      </w:r>
      <w:r>
        <w:t xml:space="preserve"> Крыштановская О. Анатомия российской элиты. М., 2005. С.17-18, 146-153.</w:t>
      </w:r>
    </w:p>
  </w:footnote>
  <w:footnote w:id="4">
    <w:p w:rsidR="00857D5F" w:rsidRDefault="00857D5F">
      <w:pPr>
        <w:pStyle w:val="ad"/>
      </w:pPr>
      <w:r>
        <w:rPr>
          <w:rStyle w:val="ae"/>
        </w:rPr>
        <w:footnoteRef/>
      </w:r>
      <w:r>
        <w:t xml:space="preserve"> Крыштановская О. Анатомия российской элиты. М., 2005. С.264.</w:t>
      </w:r>
    </w:p>
  </w:footnote>
  <w:footnote w:id="5">
    <w:p w:rsidR="00857D5F" w:rsidRDefault="00857D5F">
      <w:pPr>
        <w:pStyle w:val="ad"/>
      </w:pPr>
      <w:r>
        <w:rPr>
          <w:rStyle w:val="ae"/>
        </w:rPr>
        <w:footnoteRef/>
      </w:r>
      <w:r>
        <w:t xml:space="preserve"> Крыштановская О. Анатомия российской элиты. М., 2005. С.130-134.</w:t>
      </w:r>
    </w:p>
  </w:footnote>
  <w:footnote w:id="6">
    <w:p w:rsidR="00857D5F" w:rsidRDefault="00857D5F">
      <w:pPr>
        <w:pStyle w:val="ad"/>
      </w:pPr>
      <w:r>
        <w:rPr>
          <w:rStyle w:val="ae"/>
        </w:rPr>
        <w:footnoteRef/>
      </w:r>
      <w:r>
        <w:t xml:space="preserve"> Крыштановская О. Анатомия российской элиты. М., 2005. С.133.</w:t>
      </w:r>
    </w:p>
  </w:footnote>
  <w:footnote w:id="7">
    <w:p w:rsidR="00857D5F" w:rsidRDefault="00857D5F">
      <w:pPr>
        <w:pStyle w:val="ad"/>
      </w:pPr>
      <w:r>
        <w:rPr>
          <w:rStyle w:val="ae"/>
        </w:rPr>
        <w:footnoteRef/>
      </w:r>
      <w:r>
        <w:t xml:space="preserve"> Гаман-Голутвина О.В. Бюрократия или олигархия? // Куда идет Россия?.. Власть, общество, личность. М., 2000. С.172.</w:t>
      </w:r>
    </w:p>
  </w:footnote>
  <w:footnote w:id="8">
    <w:p w:rsidR="00857D5F" w:rsidRDefault="00857D5F">
      <w:pPr>
        <w:pStyle w:val="ad"/>
      </w:pPr>
      <w:r>
        <w:rPr>
          <w:rStyle w:val="ae"/>
        </w:rPr>
        <w:footnoteRef/>
      </w:r>
      <w:r>
        <w:t xml:space="preserve"> Заславская Т.И. Современное российское общество: Социальный механизм трансформации: Учебное пособие. М., 2004. С.294-295.</w:t>
      </w:r>
    </w:p>
  </w:footnote>
  <w:footnote w:id="9">
    <w:p w:rsidR="00857D5F" w:rsidRDefault="00857D5F">
      <w:pPr>
        <w:pStyle w:val="ad"/>
      </w:pPr>
      <w:r>
        <w:rPr>
          <w:rStyle w:val="ae"/>
        </w:rPr>
        <w:footnoteRef/>
      </w:r>
      <w:r>
        <w:t xml:space="preserve"> Крыштановская О. Анатомия российской элиты. М., 2005. С.208.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5F" w:rsidRDefault="00857D5F">
    <w:pPr>
      <w:pStyle w:val="ab"/>
      <w:jc w:val="right"/>
    </w:pPr>
    <w:r w:rsidRPr="00DB1B7D">
      <w:rPr>
        <w:sz w:val="22"/>
        <w:szCs w:val="22"/>
      </w:rPr>
      <w:fldChar w:fldCharType="begin"/>
    </w:r>
    <w:r w:rsidRPr="00DB1B7D">
      <w:rPr>
        <w:sz w:val="22"/>
        <w:szCs w:val="22"/>
      </w:rPr>
      <w:instrText xml:space="preserve"> PAGE   \* MERGEFORMAT </w:instrText>
    </w:r>
    <w:r w:rsidRPr="00DB1B7D">
      <w:rPr>
        <w:sz w:val="22"/>
        <w:szCs w:val="22"/>
      </w:rPr>
      <w:fldChar w:fldCharType="separate"/>
    </w:r>
    <w:r w:rsidR="00B90C46">
      <w:rPr>
        <w:noProof/>
        <w:sz w:val="22"/>
        <w:szCs w:val="22"/>
      </w:rPr>
      <w:t>2</w:t>
    </w:r>
    <w:r w:rsidRPr="00DB1B7D">
      <w:rPr>
        <w:sz w:val="22"/>
        <w:szCs w:val="22"/>
      </w:rPr>
      <w:fldChar w:fldCharType="end"/>
    </w:r>
  </w:p>
  <w:p w:rsidR="00857D5F" w:rsidRDefault="00857D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25pt;height:8.25pt" o:bullet="t">
        <v:imagedata r:id="rId1" o:title=""/>
      </v:shape>
    </w:pict>
  </w:numPicBullet>
  <w:numPicBullet w:numPicBulletId="1">
    <w:pict>
      <v:shape id="_x0000_i1033" type="#_x0000_t75" style="width:6.75pt;height:7.5pt" o:bullet="t">
        <v:imagedata r:id="rId2" o:title=""/>
      </v:shape>
    </w:pict>
  </w:numPicBullet>
  <w:numPicBullet w:numPicBulletId="2">
    <w:pict>
      <v:shape id="_x0000_i1034" type="#_x0000_t75" style="width:3in;height:3in" o:bullet="t">
        <v:imagedata r:id="rId3" o:title=""/>
      </v:shape>
    </w:pict>
  </w:numPicBullet>
  <w:abstractNum w:abstractNumId="0">
    <w:nsid w:val="FFFFFF7C"/>
    <w:multiLevelType w:val="singleLevel"/>
    <w:tmpl w:val="3AE27C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9160C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561B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C675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160C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8228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90F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2659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8C64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0A3358"/>
    <w:lvl w:ilvl="0">
      <w:start w:val="1"/>
      <w:numFmt w:val="bullet"/>
      <w:lvlText w:val=""/>
      <w:lvlJc w:val="left"/>
      <w:pPr>
        <w:tabs>
          <w:tab w:val="num" w:pos="360"/>
        </w:tabs>
        <w:ind w:left="360" w:hanging="360"/>
      </w:pPr>
      <w:rPr>
        <w:rFonts w:ascii="Symbol" w:hAnsi="Symbol" w:hint="default"/>
      </w:rPr>
    </w:lvl>
  </w:abstractNum>
  <w:abstractNum w:abstractNumId="10">
    <w:nsid w:val="00F2007C"/>
    <w:multiLevelType w:val="hybridMultilevel"/>
    <w:tmpl w:val="98627006"/>
    <w:lvl w:ilvl="0" w:tplc="FC4203BE">
      <w:start w:val="1"/>
      <w:numFmt w:val="decimal"/>
      <w:lvlText w:val="%1."/>
      <w:lvlJc w:val="left"/>
      <w:pPr>
        <w:ind w:left="1069" w:hanging="360"/>
      </w:pPr>
      <w:rPr>
        <w:rFonts w:cs="Times New Roman" w:hint="default"/>
        <w:sz w:val="28"/>
        <w:szCs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210C9D"/>
    <w:multiLevelType w:val="hybridMultilevel"/>
    <w:tmpl w:val="14E4B94C"/>
    <w:lvl w:ilvl="0" w:tplc="DBC47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2E1DF0"/>
    <w:multiLevelType w:val="hybridMultilevel"/>
    <w:tmpl w:val="7DC698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5306D4"/>
    <w:multiLevelType w:val="multilevel"/>
    <w:tmpl w:val="E22EBA9C"/>
    <w:lvl w:ilvl="0">
      <w:start w:val="1"/>
      <w:numFmt w:val="decimal"/>
      <w:lvlText w:val="3.%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87008F0"/>
    <w:multiLevelType w:val="hybridMultilevel"/>
    <w:tmpl w:val="F9CE0E72"/>
    <w:lvl w:ilvl="0" w:tplc="CBFE74FC">
      <w:start w:val="1"/>
      <w:numFmt w:val="none"/>
      <w:lvlText w:val="2."/>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7475A76"/>
    <w:multiLevelType w:val="hybridMultilevel"/>
    <w:tmpl w:val="31A25D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3BE63346"/>
    <w:multiLevelType w:val="hybridMultilevel"/>
    <w:tmpl w:val="6B44991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D6B0471"/>
    <w:multiLevelType w:val="multilevel"/>
    <w:tmpl w:val="AC28145E"/>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8">
    <w:nsid w:val="3E3C3AAE"/>
    <w:multiLevelType w:val="hybridMultilevel"/>
    <w:tmpl w:val="07768E14"/>
    <w:lvl w:ilvl="0" w:tplc="4AC27E22">
      <w:start w:val="1"/>
      <w:numFmt w:val="decimal"/>
      <w:lvlText w:val="2.%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614BB8"/>
    <w:multiLevelType w:val="multilevel"/>
    <w:tmpl w:val="AA8EA4D8"/>
    <w:lvl w:ilvl="0">
      <w:start w:val="1"/>
      <w:numFmt w:val="decimal"/>
      <w:lvlText w:val="3.%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2310665"/>
    <w:multiLevelType w:val="hybridMultilevel"/>
    <w:tmpl w:val="3E8CE6E8"/>
    <w:lvl w:ilvl="0" w:tplc="A2262326">
      <w:start w:val="3"/>
      <w:numFmt w:val="none"/>
      <w:lvlText w:val="3."/>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9C1B07"/>
    <w:multiLevelType w:val="hybridMultilevel"/>
    <w:tmpl w:val="4252D5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54A59E4"/>
    <w:multiLevelType w:val="hybridMultilevel"/>
    <w:tmpl w:val="95103364"/>
    <w:lvl w:ilvl="0" w:tplc="8716ED42">
      <w:start w:val="2"/>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8D6105F"/>
    <w:multiLevelType w:val="multilevel"/>
    <w:tmpl w:val="C7B6478A"/>
    <w:lvl w:ilvl="0">
      <w:start w:val="2"/>
      <w:numFmt w:val="decimal"/>
      <w:lvlText w:val="%1.."/>
      <w:lvlJc w:val="left"/>
      <w:pPr>
        <w:tabs>
          <w:tab w:val="num" w:pos="2498"/>
        </w:tabs>
        <w:ind w:left="2498" w:hanging="360"/>
      </w:pPr>
      <w:rPr>
        <w:rFonts w:cs="Times New Roman" w:hint="default"/>
      </w:rPr>
    </w:lvl>
    <w:lvl w:ilvl="1">
      <w:start w:val="1"/>
      <w:numFmt w:val="lowerLetter"/>
      <w:lvlText w:val="%2."/>
      <w:lvlJc w:val="left"/>
      <w:pPr>
        <w:tabs>
          <w:tab w:val="num" w:pos="2509"/>
        </w:tabs>
        <w:ind w:left="2509" w:hanging="360"/>
      </w:pPr>
      <w:rPr>
        <w:rFonts w:cs="Times New Roman"/>
      </w:rPr>
    </w:lvl>
    <w:lvl w:ilvl="2">
      <w:start w:val="1"/>
      <w:numFmt w:val="lowerRoman"/>
      <w:lvlText w:val="%3."/>
      <w:lvlJc w:val="right"/>
      <w:pPr>
        <w:tabs>
          <w:tab w:val="num" w:pos="3229"/>
        </w:tabs>
        <w:ind w:left="3229" w:hanging="180"/>
      </w:pPr>
      <w:rPr>
        <w:rFonts w:cs="Times New Roman"/>
      </w:rPr>
    </w:lvl>
    <w:lvl w:ilvl="3">
      <w:start w:val="1"/>
      <w:numFmt w:val="decimal"/>
      <w:lvlText w:val="%4."/>
      <w:lvlJc w:val="left"/>
      <w:pPr>
        <w:tabs>
          <w:tab w:val="num" w:pos="3949"/>
        </w:tabs>
        <w:ind w:left="3949" w:hanging="360"/>
      </w:pPr>
      <w:rPr>
        <w:rFonts w:cs="Times New Roman"/>
      </w:rPr>
    </w:lvl>
    <w:lvl w:ilvl="4">
      <w:start w:val="1"/>
      <w:numFmt w:val="lowerLetter"/>
      <w:lvlText w:val="%5."/>
      <w:lvlJc w:val="left"/>
      <w:pPr>
        <w:tabs>
          <w:tab w:val="num" w:pos="4669"/>
        </w:tabs>
        <w:ind w:left="4669" w:hanging="360"/>
      </w:pPr>
      <w:rPr>
        <w:rFonts w:cs="Times New Roman"/>
      </w:rPr>
    </w:lvl>
    <w:lvl w:ilvl="5">
      <w:start w:val="1"/>
      <w:numFmt w:val="lowerRoman"/>
      <w:lvlText w:val="%6."/>
      <w:lvlJc w:val="right"/>
      <w:pPr>
        <w:tabs>
          <w:tab w:val="num" w:pos="5389"/>
        </w:tabs>
        <w:ind w:left="5389" w:hanging="180"/>
      </w:pPr>
      <w:rPr>
        <w:rFonts w:cs="Times New Roman"/>
      </w:rPr>
    </w:lvl>
    <w:lvl w:ilvl="6">
      <w:start w:val="1"/>
      <w:numFmt w:val="decimal"/>
      <w:lvlText w:val="%7."/>
      <w:lvlJc w:val="left"/>
      <w:pPr>
        <w:tabs>
          <w:tab w:val="num" w:pos="6109"/>
        </w:tabs>
        <w:ind w:left="6109" w:hanging="360"/>
      </w:pPr>
      <w:rPr>
        <w:rFonts w:cs="Times New Roman"/>
      </w:rPr>
    </w:lvl>
    <w:lvl w:ilvl="7">
      <w:start w:val="1"/>
      <w:numFmt w:val="lowerLetter"/>
      <w:lvlText w:val="%8."/>
      <w:lvlJc w:val="left"/>
      <w:pPr>
        <w:tabs>
          <w:tab w:val="num" w:pos="6829"/>
        </w:tabs>
        <w:ind w:left="6829" w:hanging="360"/>
      </w:pPr>
      <w:rPr>
        <w:rFonts w:cs="Times New Roman"/>
      </w:rPr>
    </w:lvl>
    <w:lvl w:ilvl="8">
      <w:start w:val="1"/>
      <w:numFmt w:val="lowerRoman"/>
      <w:lvlText w:val="%9."/>
      <w:lvlJc w:val="right"/>
      <w:pPr>
        <w:tabs>
          <w:tab w:val="num" w:pos="7549"/>
        </w:tabs>
        <w:ind w:left="7549" w:hanging="180"/>
      </w:pPr>
      <w:rPr>
        <w:rFonts w:cs="Times New Roman"/>
      </w:rPr>
    </w:lvl>
  </w:abstractNum>
  <w:abstractNum w:abstractNumId="24">
    <w:nsid w:val="49ED3B0B"/>
    <w:multiLevelType w:val="multilevel"/>
    <w:tmpl w:val="3E8CE6E8"/>
    <w:lvl w:ilvl="0">
      <w:start w:val="3"/>
      <w:numFmt w:val="none"/>
      <w:lvlText w:val="3."/>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D6C7457"/>
    <w:multiLevelType w:val="hybridMultilevel"/>
    <w:tmpl w:val="D8FA6DEA"/>
    <w:lvl w:ilvl="0" w:tplc="07689CB0">
      <w:start w:val="2"/>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E2478F0"/>
    <w:multiLevelType w:val="multilevel"/>
    <w:tmpl w:val="6B44991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53B049FF"/>
    <w:multiLevelType w:val="hybridMultilevel"/>
    <w:tmpl w:val="FB128C08"/>
    <w:lvl w:ilvl="0" w:tplc="0419000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6AF3D21"/>
    <w:multiLevelType w:val="multilevel"/>
    <w:tmpl w:val="055C00A8"/>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9">
    <w:nsid w:val="5707674D"/>
    <w:multiLevelType w:val="hybridMultilevel"/>
    <w:tmpl w:val="7CA2DD7E"/>
    <w:lvl w:ilvl="0" w:tplc="DBC474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77F63DE"/>
    <w:multiLevelType w:val="hybridMultilevel"/>
    <w:tmpl w:val="F34427CE"/>
    <w:lvl w:ilvl="0" w:tplc="C3CCF9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824D47"/>
    <w:multiLevelType w:val="multilevel"/>
    <w:tmpl w:val="F9CE0E72"/>
    <w:lvl w:ilvl="0">
      <w:start w:val="1"/>
      <w:numFmt w:val="none"/>
      <w:lvlText w:val="2."/>
      <w:lvlJc w:val="left"/>
      <w:pPr>
        <w:tabs>
          <w:tab w:val="num" w:pos="1429"/>
        </w:tabs>
        <w:ind w:left="142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2">
    <w:nsid w:val="5EE24C46"/>
    <w:multiLevelType w:val="hybridMultilevel"/>
    <w:tmpl w:val="CC7C2C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19D0079"/>
    <w:multiLevelType w:val="multilevel"/>
    <w:tmpl w:val="3E8CE6E8"/>
    <w:lvl w:ilvl="0">
      <w:start w:val="3"/>
      <w:numFmt w:val="none"/>
      <w:lvlText w:val="3."/>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3457BF2"/>
    <w:multiLevelType w:val="hybridMultilevel"/>
    <w:tmpl w:val="1A5A54EA"/>
    <w:lvl w:ilvl="0" w:tplc="ED1E3F4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74AB04A9"/>
    <w:multiLevelType w:val="multilevel"/>
    <w:tmpl w:val="F3D0F616"/>
    <w:lvl w:ilvl="0">
      <w:start w:val="1"/>
      <w:numFmt w:val="decimal"/>
      <w:lvlText w:val="%12."/>
      <w:lvlJc w:val="left"/>
      <w:pPr>
        <w:tabs>
          <w:tab w:val="num" w:pos="1429"/>
        </w:tabs>
        <w:ind w:left="142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5A4579E"/>
    <w:multiLevelType w:val="hybridMultilevel"/>
    <w:tmpl w:val="03D2D6EC"/>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37">
    <w:nsid w:val="77136829"/>
    <w:multiLevelType w:val="multilevel"/>
    <w:tmpl w:val="1A5A54EA"/>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8">
    <w:nsid w:val="78D13583"/>
    <w:multiLevelType w:val="hybridMultilevel"/>
    <w:tmpl w:val="3F1A48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7BA83506"/>
    <w:multiLevelType w:val="hybridMultilevel"/>
    <w:tmpl w:val="AEA0C0EA"/>
    <w:lvl w:ilvl="0" w:tplc="DBC47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74666B"/>
    <w:multiLevelType w:val="hybridMultilevel"/>
    <w:tmpl w:val="C7B6478A"/>
    <w:lvl w:ilvl="0" w:tplc="8716ED42">
      <w:start w:val="2"/>
      <w:numFmt w:val="decimal"/>
      <w:lvlText w:val="%1.."/>
      <w:lvlJc w:val="left"/>
      <w:pPr>
        <w:tabs>
          <w:tab w:val="num" w:pos="2498"/>
        </w:tabs>
        <w:ind w:left="2498" w:hanging="360"/>
      </w:pPr>
      <w:rPr>
        <w:rFonts w:cs="Times New Roman" w:hint="default"/>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num w:numId="1">
    <w:abstractNumId w:val="10"/>
  </w:num>
  <w:num w:numId="2">
    <w:abstractNumId w:val="11"/>
  </w:num>
  <w:num w:numId="3">
    <w:abstractNumId w:val="29"/>
  </w:num>
  <w:num w:numId="4">
    <w:abstractNumId w:val="39"/>
  </w:num>
  <w:num w:numId="5">
    <w:abstractNumId w:val="38"/>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26"/>
  </w:num>
  <w:num w:numId="19">
    <w:abstractNumId w:val="30"/>
  </w:num>
  <w:num w:numId="20">
    <w:abstractNumId w:val="14"/>
  </w:num>
  <w:num w:numId="21">
    <w:abstractNumId w:val="36"/>
  </w:num>
  <w:num w:numId="22">
    <w:abstractNumId w:val="32"/>
  </w:num>
  <w:num w:numId="23">
    <w:abstractNumId w:val="34"/>
  </w:num>
  <w:num w:numId="24">
    <w:abstractNumId w:val="21"/>
  </w:num>
  <w:num w:numId="25">
    <w:abstractNumId w:val="15"/>
  </w:num>
  <w:num w:numId="26">
    <w:abstractNumId w:val="17"/>
  </w:num>
  <w:num w:numId="27">
    <w:abstractNumId w:val="28"/>
  </w:num>
  <w:num w:numId="28">
    <w:abstractNumId w:val="37"/>
  </w:num>
  <w:num w:numId="29">
    <w:abstractNumId w:val="20"/>
  </w:num>
  <w:num w:numId="30">
    <w:abstractNumId w:val="33"/>
  </w:num>
  <w:num w:numId="31">
    <w:abstractNumId w:val="18"/>
  </w:num>
  <w:num w:numId="32">
    <w:abstractNumId w:val="13"/>
  </w:num>
  <w:num w:numId="33">
    <w:abstractNumId w:val="31"/>
  </w:num>
  <w:num w:numId="34">
    <w:abstractNumId w:val="27"/>
  </w:num>
  <w:num w:numId="35">
    <w:abstractNumId w:val="35"/>
  </w:num>
  <w:num w:numId="36">
    <w:abstractNumId w:val="24"/>
  </w:num>
  <w:num w:numId="37">
    <w:abstractNumId w:val="22"/>
  </w:num>
  <w:num w:numId="38">
    <w:abstractNumId w:val="40"/>
  </w:num>
  <w:num w:numId="39">
    <w:abstractNumId w:val="23"/>
  </w:num>
  <w:num w:numId="40">
    <w:abstractNumId w:val="2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F45"/>
    <w:rsid w:val="0000697B"/>
    <w:rsid w:val="0000712D"/>
    <w:rsid w:val="0002498D"/>
    <w:rsid w:val="000415C7"/>
    <w:rsid w:val="00063702"/>
    <w:rsid w:val="00095C8A"/>
    <w:rsid w:val="000A1E76"/>
    <w:rsid w:val="000A2D76"/>
    <w:rsid w:val="000B228A"/>
    <w:rsid w:val="000D58EA"/>
    <w:rsid w:val="000E62C7"/>
    <w:rsid w:val="000F3512"/>
    <w:rsid w:val="00101D30"/>
    <w:rsid w:val="00110BDA"/>
    <w:rsid w:val="00111B10"/>
    <w:rsid w:val="00120DEA"/>
    <w:rsid w:val="00123AD2"/>
    <w:rsid w:val="0013124C"/>
    <w:rsid w:val="00135787"/>
    <w:rsid w:val="00147050"/>
    <w:rsid w:val="00151D7D"/>
    <w:rsid w:val="0017591C"/>
    <w:rsid w:val="00190566"/>
    <w:rsid w:val="001B072B"/>
    <w:rsid w:val="001B4A41"/>
    <w:rsid w:val="001F3608"/>
    <w:rsid w:val="001F3C0D"/>
    <w:rsid w:val="00205F5E"/>
    <w:rsid w:val="002105B5"/>
    <w:rsid w:val="0021074E"/>
    <w:rsid w:val="00211B40"/>
    <w:rsid w:val="00215B9A"/>
    <w:rsid w:val="00225A6E"/>
    <w:rsid w:val="00250DFD"/>
    <w:rsid w:val="002554B6"/>
    <w:rsid w:val="0025602D"/>
    <w:rsid w:val="002656E3"/>
    <w:rsid w:val="00272525"/>
    <w:rsid w:val="00272B30"/>
    <w:rsid w:val="002A1F71"/>
    <w:rsid w:val="002B5C93"/>
    <w:rsid w:val="002C1FBC"/>
    <w:rsid w:val="002F2516"/>
    <w:rsid w:val="00304C4B"/>
    <w:rsid w:val="003102DE"/>
    <w:rsid w:val="003110E3"/>
    <w:rsid w:val="003151DC"/>
    <w:rsid w:val="00337511"/>
    <w:rsid w:val="003418D6"/>
    <w:rsid w:val="00367590"/>
    <w:rsid w:val="00373B88"/>
    <w:rsid w:val="00394774"/>
    <w:rsid w:val="003A12A2"/>
    <w:rsid w:val="003A28C9"/>
    <w:rsid w:val="003B1F14"/>
    <w:rsid w:val="003F10B8"/>
    <w:rsid w:val="003F65FD"/>
    <w:rsid w:val="003F7A8A"/>
    <w:rsid w:val="004008F5"/>
    <w:rsid w:val="00403DBC"/>
    <w:rsid w:val="00404E7D"/>
    <w:rsid w:val="00411970"/>
    <w:rsid w:val="004151EC"/>
    <w:rsid w:val="00420CC7"/>
    <w:rsid w:val="00433327"/>
    <w:rsid w:val="00466B5D"/>
    <w:rsid w:val="00481BF5"/>
    <w:rsid w:val="004927D5"/>
    <w:rsid w:val="0049520D"/>
    <w:rsid w:val="004A1E31"/>
    <w:rsid w:val="004A7B46"/>
    <w:rsid w:val="004B3E6E"/>
    <w:rsid w:val="004D4D86"/>
    <w:rsid w:val="004E0410"/>
    <w:rsid w:val="004E4DA9"/>
    <w:rsid w:val="004F3953"/>
    <w:rsid w:val="004F5CDD"/>
    <w:rsid w:val="0050066B"/>
    <w:rsid w:val="00501755"/>
    <w:rsid w:val="00511BC7"/>
    <w:rsid w:val="00530D02"/>
    <w:rsid w:val="005357AE"/>
    <w:rsid w:val="00535EEC"/>
    <w:rsid w:val="00542345"/>
    <w:rsid w:val="00547D64"/>
    <w:rsid w:val="0056648B"/>
    <w:rsid w:val="005B560B"/>
    <w:rsid w:val="005C7242"/>
    <w:rsid w:val="005F4DF9"/>
    <w:rsid w:val="005F5151"/>
    <w:rsid w:val="006005AF"/>
    <w:rsid w:val="0060686A"/>
    <w:rsid w:val="0061242D"/>
    <w:rsid w:val="00614B57"/>
    <w:rsid w:val="00635D2F"/>
    <w:rsid w:val="00642002"/>
    <w:rsid w:val="00646A89"/>
    <w:rsid w:val="006520E2"/>
    <w:rsid w:val="0066459A"/>
    <w:rsid w:val="006656E2"/>
    <w:rsid w:val="00665B9F"/>
    <w:rsid w:val="00680F45"/>
    <w:rsid w:val="00684D06"/>
    <w:rsid w:val="00685BCD"/>
    <w:rsid w:val="006A7C12"/>
    <w:rsid w:val="006B26FF"/>
    <w:rsid w:val="006C186F"/>
    <w:rsid w:val="006D1508"/>
    <w:rsid w:val="00710475"/>
    <w:rsid w:val="00713E41"/>
    <w:rsid w:val="007160F3"/>
    <w:rsid w:val="0071666D"/>
    <w:rsid w:val="00720B92"/>
    <w:rsid w:val="00732C69"/>
    <w:rsid w:val="0074470E"/>
    <w:rsid w:val="00762B54"/>
    <w:rsid w:val="00782C7E"/>
    <w:rsid w:val="007927DE"/>
    <w:rsid w:val="00796C94"/>
    <w:rsid w:val="007E33A9"/>
    <w:rsid w:val="007F0022"/>
    <w:rsid w:val="007F3AF1"/>
    <w:rsid w:val="00814818"/>
    <w:rsid w:val="0081530A"/>
    <w:rsid w:val="00827655"/>
    <w:rsid w:val="008462C6"/>
    <w:rsid w:val="00850C76"/>
    <w:rsid w:val="00850D86"/>
    <w:rsid w:val="00850ED8"/>
    <w:rsid w:val="0085717B"/>
    <w:rsid w:val="00857D5F"/>
    <w:rsid w:val="008610CE"/>
    <w:rsid w:val="008624AC"/>
    <w:rsid w:val="00873A74"/>
    <w:rsid w:val="0088028B"/>
    <w:rsid w:val="008B08A1"/>
    <w:rsid w:val="008B158C"/>
    <w:rsid w:val="008B4CBE"/>
    <w:rsid w:val="008D0230"/>
    <w:rsid w:val="008D3E46"/>
    <w:rsid w:val="008D7A10"/>
    <w:rsid w:val="008E7F3C"/>
    <w:rsid w:val="008F1FCA"/>
    <w:rsid w:val="00900B3D"/>
    <w:rsid w:val="00902200"/>
    <w:rsid w:val="009224E6"/>
    <w:rsid w:val="009260E8"/>
    <w:rsid w:val="009511D0"/>
    <w:rsid w:val="00965911"/>
    <w:rsid w:val="00971433"/>
    <w:rsid w:val="00973692"/>
    <w:rsid w:val="00997DE7"/>
    <w:rsid w:val="009A1B3B"/>
    <w:rsid w:val="009A29BB"/>
    <w:rsid w:val="009A2BC9"/>
    <w:rsid w:val="009A36FE"/>
    <w:rsid w:val="009A3AA1"/>
    <w:rsid w:val="009A5AE5"/>
    <w:rsid w:val="009B38F6"/>
    <w:rsid w:val="009C1F9B"/>
    <w:rsid w:val="009E3B34"/>
    <w:rsid w:val="00A1144C"/>
    <w:rsid w:val="00A44C93"/>
    <w:rsid w:val="00A61431"/>
    <w:rsid w:val="00A67308"/>
    <w:rsid w:val="00A76C09"/>
    <w:rsid w:val="00A87E56"/>
    <w:rsid w:val="00AA1726"/>
    <w:rsid w:val="00AA47D0"/>
    <w:rsid w:val="00AC1B6D"/>
    <w:rsid w:val="00AD114F"/>
    <w:rsid w:val="00AE1A62"/>
    <w:rsid w:val="00B018A6"/>
    <w:rsid w:val="00B02E5B"/>
    <w:rsid w:val="00B1752E"/>
    <w:rsid w:val="00B24AC6"/>
    <w:rsid w:val="00B26CF6"/>
    <w:rsid w:val="00B3001F"/>
    <w:rsid w:val="00B36AFB"/>
    <w:rsid w:val="00B37A28"/>
    <w:rsid w:val="00B87125"/>
    <w:rsid w:val="00B90C46"/>
    <w:rsid w:val="00BA1AC4"/>
    <w:rsid w:val="00BB760A"/>
    <w:rsid w:val="00C06BA8"/>
    <w:rsid w:val="00C10B78"/>
    <w:rsid w:val="00C34C85"/>
    <w:rsid w:val="00C62348"/>
    <w:rsid w:val="00C7243D"/>
    <w:rsid w:val="00CA06C6"/>
    <w:rsid w:val="00CD5111"/>
    <w:rsid w:val="00CE6C56"/>
    <w:rsid w:val="00CF7C81"/>
    <w:rsid w:val="00D2205B"/>
    <w:rsid w:val="00D23F59"/>
    <w:rsid w:val="00D3411E"/>
    <w:rsid w:val="00D357F3"/>
    <w:rsid w:val="00D369B1"/>
    <w:rsid w:val="00D36FE1"/>
    <w:rsid w:val="00D42862"/>
    <w:rsid w:val="00D43746"/>
    <w:rsid w:val="00D46EE9"/>
    <w:rsid w:val="00D511D4"/>
    <w:rsid w:val="00D60E82"/>
    <w:rsid w:val="00D86C97"/>
    <w:rsid w:val="00DA791D"/>
    <w:rsid w:val="00DA7E9C"/>
    <w:rsid w:val="00DB1B7D"/>
    <w:rsid w:val="00DB2265"/>
    <w:rsid w:val="00E24936"/>
    <w:rsid w:val="00E40A0C"/>
    <w:rsid w:val="00E500B5"/>
    <w:rsid w:val="00E50393"/>
    <w:rsid w:val="00E6153D"/>
    <w:rsid w:val="00E644FC"/>
    <w:rsid w:val="00E66166"/>
    <w:rsid w:val="00E805D0"/>
    <w:rsid w:val="00E8545C"/>
    <w:rsid w:val="00E86A2D"/>
    <w:rsid w:val="00E941C8"/>
    <w:rsid w:val="00EA37CC"/>
    <w:rsid w:val="00ED59C3"/>
    <w:rsid w:val="00EE1018"/>
    <w:rsid w:val="00F12B44"/>
    <w:rsid w:val="00F16F18"/>
    <w:rsid w:val="00F3132B"/>
    <w:rsid w:val="00F33D72"/>
    <w:rsid w:val="00F465F5"/>
    <w:rsid w:val="00F46D7F"/>
    <w:rsid w:val="00F52D8F"/>
    <w:rsid w:val="00F64A7C"/>
    <w:rsid w:val="00F72F56"/>
    <w:rsid w:val="00F879B5"/>
    <w:rsid w:val="00F90141"/>
    <w:rsid w:val="00FB0D7E"/>
    <w:rsid w:val="00FC32DD"/>
    <w:rsid w:val="00FC7A13"/>
    <w:rsid w:val="00FD0335"/>
    <w:rsid w:val="00FD124C"/>
    <w:rsid w:val="00FD752D"/>
    <w:rsid w:val="00FE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2"/>
    <o:shapelayout v:ext="edit">
      <o:idmap v:ext="edit" data="1"/>
    </o:shapelayout>
  </w:shapeDefaults>
  <w:decimalSymbol w:val=","/>
  <w:listSeparator w:val=";"/>
  <w15:chartTrackingRefBased/>
  <w15:docId w15:val="{F82E67C2-06DC-4198-8F5C-8757EE20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F14"/>
    <w:pPr>
      <w:spacing w:after="60"/>
      <w:ind w:firstLine="709"/>
      <w:jc w:val="both"/>
    </w:pPr>
    <w:rPr>
      <w:rFonts w:ascii="Times New Roman" w:eastAsia="Times New Roman" w:hAnsi="Times New Roman"/>
      <w:sz w:val="28"/>
      <w:szCs w:val="28"/>
      <w:lang w:eastAsia="en-US"/>
    </w:rPr>
  </w:style>
  <w:style w:type="paragraph" w:styleId="1">
    <w:name w:val="heading 1"/>
    <w:basedOn w:val="a"/>
    <w:next w:val="a"/>
    <w:link w:val="10"/>
    <w:qFormat/>
    <w:rsid w:val="00D357F3"/>
    <w:pPr>
      <w:keepNext/>
      <w:keepLines/>
      <w:pBdr>
        <w:bottom w:val="single" w:sz="12" w:space="1" w:color="auto"/>
      </w:pBdr>
      <w:spacing w:before="480" w:after="240"/>
      <w:ind w:firstLine="0"/>
      <w:outlineLvl w:val="0"/>
    </w:pPr>
    <w:rPr>
      <w:rFonts w:ascii="Arial" w:eastAsia="Calibri" w:hAnsi="Arial" w:cs="Arial"/>
      <w:b/>
      <w:bCs/>
      <w:i/>
      <w:sz w:val="32"/>
      <w:szCs w:val="32"/>
    </w:rPr>
  </w:style>
  <w:style w:type="paragraph" w:styleId="2">
    <w:name w:val="heading 2"/>
    <w:basedOn w:val="a"/>
    <w:next w:val="a"/>
    <w:link w:val="20"/>
    <w:qFormat/>
    <w:rsid w:val="009B38F6"/>
    <w:pPr>
      <w:keepNext/>
      <w:keepLines/>
      <w:spacing w:before="240" w:after="120"/>
      <w:outlineLvl w:val="1"/>
    </w:pPr>
    <w:rPr>
      <w:rFonts w:ascii="Arial" w:eastAsia="Calibri" w:hAnsi="Arial" w:cs="Arial"/>
      <w:b/>
      <w:bCs/>
      <w:i/>
    </w:rPr>
  </w:style>
  <w:style w:type="paragraph" w:styleId="3">
    <w:name w:val="heading 3"/>
    <w:basedOn w:val="a"/>
    <w:next w:val="a"/>
    <w:link w:val="30"/>
    <w:qFormat/>
    <w:rsid w:val="00E644FC"/>
    <w:pPr>
      <w:keepNext/>
      <w:pBdr>
        <w:bottom w:val="single" w:sz="8" w:space="1" w:color="auto"/>
      </w:pBdr>
      <w:spacing w:before="120" w:line="360" w:lineRule="auto"/>
      <w:ind w:firstLine="720"/>
      <w:outlineLvl w:val="2"/>
    </w:pPr>
    <w:rPr>
      <w:rFonts w:ascii="Arial" w:eastAsia="Calibri" w:hAnsi="Arial"/>
      <w:b/>
      <w:i/>
      <w:lang w:eastAsia="ru-RU"/>
    </w:rPr>
  </w:style>
  <w:style w:type="paragraph" w:styleId="4">
    <w:name w:val="heading 4"/>
    <w:basedOn w:val="a"/>
    <w:next w:val="a"/>
    <w:link w:val="40"/>
    <w:qFormat/>
    <w:rsid w:val="00DB1B7D"/>
    <w:pPr>
      <w:keepNext/>
      <w:keepLines/>
      <w:spacing w:before="240" w:after="120" w:line="360" w:lineRule="auto"/>
      <w:outlineLvl w:val="3"/>
    </w:pPr>
    <w:rPr>
      <w:rFonts w:ascii="Arial" w:eastAsia="Calibri"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1530A"/>
    <w:pPr>
      <w:ind w:left="720"/>
      <w:contextualSpacing/>
    </w:pPr>
  </w:style>
  <w:style w:type="table" w:styleId="a3">
    <w:name w:val="Table Grid"/>
    <w:basedOn w:val="a1"/>
    <w:rsid w:val="003F65F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6656E2"/>
    <w:pPr>
      <w:spacing w:after="0"/>
    </w:pPr>
    <w:rPr>
      <w:rFonts w:ascii="Tahoma" w:hAnsi="Tahoma" w:cs="Tahoma"/>
      <w:sz w:val="16"/>
      <w:szCs w:val="16"/>
    </w:rPr>
  </w:style>
  <w:style w:type="character" w:customStyle="1" w:styleId="a5">
    <w:name w:val="Текст выноски Знак"/>
    <w:basedOn w:val="a0"/>
    <w:link w:val="a4"/>
    <w:semiHidden/>
    <w:locked/>
    <w:rsid w:val="006656E2"/>
    <w:rPr>
      <w:rFonts w:ascii="Tahoma" w:hAnsi="Tahoma" w:cs="Tahoma"/>
      <w:sz w:val="16"/>
      <w:szCs w:val="16"/>
    </w:rPr>
  </w:style>
  <w:style w:type="character" w:customStyle="1" w:styleId="30">
    <w:name w:val="Заголовок 3 Знак"/>
    <w:basedOn w:val="a0"/>
    <w:link w:val="3"/>
    <w:locked/>
    <w:rsid w:val="00E644FC"/>
    <w:rPr>
      <w:rFonts w:ascii="Arial" w:hAnsi="Arial" w:cs="Times New Roman"/>
      <w:b/>
      <w:i/>
      <w:sz w:val="28"/>
      <w:szCs w:val="28"/>
      <w:lang w:val="x-none" w:eastAsia="ru-RU"/>
    </w:rPr>
  </w:style>
  <w:style w:type="character" w:customStyle="1" w:styleId="12">
    <w:name w:val="Замещающий текст1"/>
    <w:basedOn w:val="a0"/>
    <w:semiHidden/>
    <w:rsid w:val="008D3E46"/>
    <w:rPr>
      <w:rFonts w:cs="Times New Roman"/>
      <w:color w:val="808080"/>
    </w:rPr>
  </w:style>
  <w:style w:type="character" w:customStyle="1" w:styleId="10">
    <w:name w:val="Заголовок 1 Знак"/>
    <w:basedOn w:val="a0"/>
    <w:link w:val="1"/>
    <w:locked/>
    <w:rsid w:val="00D357F3"/>
    <w:rPr>
      <w:rFonts w:ascii="Arial" w:hAnsi="Arial" w:cs="Arial"/>
      <w:b/>
      <w:bCs/>
      <w:i/>
      <w:sz w:val="32"/>
      <w:szCs w:val="32"/>
      <w:lang w:val="x-none" w:eastAsia="en-US"/>
    </w:rPr>
  </w:style>
  <w:style w:type="paragraph" w:styleId="21">
    <w:name w:val="Body Text 2"/>
    <w:basedOn w:val="a"/>
    <w:link w:val="22"/>
    <w:semiHidden/>
    <w:rsid w:val="001B072B"/>
    <w:pPr>
      <w:spacing w:after="0"/>
      <w:ind w:firstLine="0"/>
      <w:jc w:val="left"/>
    </w:pPr>
    <w:rPr>
      <w:rFonts w:eastAsia="Calibri"/>
      <w:szCs w:val="24"/>
      <w:lang w:eastAsia="ru-RU"/>
    </w:rPr>
  </w:style>
  <w:style w:type="character" w:customStyle="1" w:styleId="22">
    <w:name w:val="Основной текст 2 Знак"/>
    <w:basedOn w:val="a0"/>
    <w:link w:val="21"/>
    <w:semiHidden/>
    <w:locked/>
    <w:rsid w:val="001B072B"/>
    <w:rPr>
      <w:rFonts w:ascii="Times New Roman" w:hAnsi="Times New Roman" w:cs="Times New Roman"/>
      <w:sz w:val="24"/>
      <w:szCs w:val="24"/>
      <w:lang w:val="x-none" w:eastAsia="ru-RU"/>
    </w:rPr>
  </w:style>
  <w:style w:type="paragraph" w:styleId="31">
    <w:name w:val="Body Text 3"/>
    <w:basedOn w:val="a"/>
    <w:link w:val="32"/>
    <w:semiHidden/>
    <w:rsid w:val="001B072B"/>
    <w:pPr>
      <w:spacing w:after="0"/>
      <w:ind w:firstLine="0"/>
    </w:pPr>
    <w:rPr>
      <w:rFonts w:eastAsia="Calibri"/>
      <w:i/>
      <w:szCs w:val="24"/>
      <w:lang w:eastAsia="ru-RU"/>
    </w:rPr>
  </w:style>
  <w:style w:type="character" w:customStyle="1" w:styleId="32">
    <w:name w:val="Основной текст 3 Знак"/>
    <w:basedOn w:val="a0"/>
    <w:link w:val="31"/>
    <w:semiHidden/>
    <w:locked/>
    <w:rsid w:val="001B072B"/>
    <w:rPr>
      <w:rFonts w:ascii="Times New Roman" w:hAnsi="Times New Roman" w:cs="Times New Roman"/>
      <w:i/>
      <w:sz w:val="24"/>
      <w:szCs w:val="24"/>
      <w:lang w:val="x-none" w:eastAsia="ru-RU"/>
    </w:rPr>
  </w:style>
  <w:style w:type="paragraph" w:styleId="a6">
    <w:name w:val="Subtitle"/>
    <w:basedOn w:val="a"/>
    <w:link w:val="a7"/>
    <w:qFormat/>
    <w:rsid w:val="001B072B"/>
    <w:pPr>
      <w:spacing w:after="0"/>
      <w:ind w:firstLine="0"/>
      <w:jc w:val="left"/>
    </w:pPr>
    <w:rPr>
      <w:rFonts w:eastAsia="Calibri"/>
      <w:b/>
      <w:bCs/>
      <w:sz w:val="24"/>
      <w:szCs w:val="24"/>
      <w:lang w:eastAsia="ru-RU"/>
    </w:rPr>
  </w:style>
  <w:style w:type="character" w:customStyle="1" w:styleId="a7">
    <w:name w:val="Подзаголовок Знак"/>
    <w:basedOn w:val="a0"/>
    <w:link w:val="a6"/>
    <w:locked/>
    <w:rsid w:val="001B072B"/>
    <w:rPr>
      <w:rFonts w:ascii="Times New Roman" w:hAnsi="Times New Roman" w:cs="Times New Roman"/>
      <w:b/>
      <w:bCs/>
      <w:sz w:val="24"/>
      <w:szCs w:val="24"/>
      <w:lang w:val="x-none" w:eastAsia="ru-RU"/>
    </w:rPr>
  </w:style>
  <w:style w:type="paragraph" w:styleId="23">
    <w:name w:val="Body Text Indent 2"/>
    <w:basedOn w:val="a"/>
    <w:link w:val="24"/>
    <w:semiHidden/>
    <w:rsid w:val="006D1508"/>
    <w:pPr>
      <w:spacing w:after="120" w:line="480" w:lineRule="auto"/>
      <w:ind w:left="283"/>
    </w:pPr>
  </w:style>
  <w:style w:type="character" w:customStyle="1" w:styleId="24">
    <w:name w:val="Основной текст с отступом 2 Знак"/>
    <w:basedOn w:val="a0"/>
    <w:link w:val="23"/>
    <w:semiHidden/>
    <w:locked/>
    <w:rsid w:val="006D1508"/>
    <w:rPr>
      <w:rFonts w:cs="Times New Roman"/>
    </w:rPr>
  </w:style>
  <w:style w:type="paragraph" w:customStyle="1" w:styleId="a8">
    <w:name w:val="Тезисы литература"/>
    <w:basedOn w:val="a"/>
    <w:rsid w:val="006D1508"/>
    <w:pPr>
      <w:spacing w:after="0" w:line="360" w:lineRule="auto"/>
      <w:ind w:left="450" w:hanging="450"/>
    </w:pPr>
    <w:rPr>
      <w:rFonts w:ascii="Arial" w:eastAsia="Calibri" w:hAnsi="Arial"/>
      <w:sz w:val="26"/>
      <w:szCs w:val="20"/>
      <w:lang w:eastAsia="ru-RU"/>
    </w:rPr>
  </w:style>
  <w:style w:type="paragraph" w:customStyle="1" w:styleId="xl27">
    <w:name w:val="xl27"/>
    <w:basedOn w:val="a"/>
    <w:rsid w:val="002A1F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Calibri"/>
      <w:sz w:val="24"/>
      <w:szCs w:val="24"/>
      <w:lang w:eastAsia="ru-RU"/>
    </w:rPr>
  </w:style>
  <w:style w:type="paragraph" w:customStyle="1" w:styleId="Marusia1">
    <w:name w:val="Marusia Заголовок 1"/>
    <w:basedOn w:val="a"/>
    <w:link w:val="Marusia10"/>
    <w:rsid w:val="009A1B3B"/>
    <w:pPr>
      <w:spacing w:before="360" w:after="240"/>
      <w:ind w:firstLine="0"/>
      <w:jc w:val="center"/>
    </w:pPr>
    <w:rPr>
      <w:rFonts w:ascii="Arial" w:hAnsi="Arial" w:cs="Arial"/>
      <w:b/>
      <w:i/>
    </w:rPr>
  </w:style>
  <w:style w:type="paragraph" w:customStyle="1" w:styleId="Marusia2">
    <w:name w:val="Marusia Заголовок 2"/>
    <w:basedOn w:val="a"/>
    <w:link w:val="Marusia20"/>
    <w:rsid w:val="009A1B3B"/>
    <w:pPr>
      <w:spacing w:before="240" w:after="120"/>
      <w:ind w:firstLine="0"/>
    </w:pPr>
    <w:rPr>
      <w:b/>
      <w:i/>
    </w:rPr>
  </w:style>
  <w:style w:type="character" w:customStyle="1" w:styleId="Marusia10">
    <w:name w:val="Marusia Заголовок 1 Знак"/>
    <w:basedOn w:val="a0"/>
    <w:link w:val="Marusia1"/>
    <w:locked/>
    <w:rsid w:val="009A1B3B"/>
    <w:rPr>
      <w:rFonts w:ascii="Arial" w:hAnsi="Arial" w:cs="Arial"/>
      <w:b/>
      <w:i/>
      <w:sz w:val="28"/>
      <w:szCs w:val="28"/>
    </w:rPr>
  </w:style>
  <w:style w:type="character" w:customStyle="1" w:styleId="Marusia20">
    <w:name w:val="Marusia Заголовок 2 Знак"/>
    <w:basedOn w:val="a0"/>
    <w:link w:val="Marusia2"/>
    <w:locked/>
    <w:rsid w:val="009A1B3B"/>
    <w:rPr>
      <w:rFonts w:ascii="Times New Roman" w:hAnsi="Times New Roman" w:cs="Times New Roman"/>
      <w:b/>
      <w:i/>
      <w:sz w:val="28"/>
    </w:rPr>
  </w:style>
  <w:style w:type="paragraph" w:customStyle="1" w:styleId="Style1">
    <w:name w:val="Style1"/>
    <w:basedOn w:val="a"/>
    <w:rsid w:val="00E644FC"/>
    <w:pPr>
      <w:widowControl w:val="0"/>
      <w:autoSpaceDE w:val="0"/>
      <w:autoSpaceDN w:val="0"/>
      <w:adjustRightInd w:val="0"/>
      <w:spacing w:after="0"/>
      <w:ind w:firstLine="0"/>
      <w:jc w:val="left"/>
    </w:pPr>
    <w:rPr>
      <w:rFonts w:ascii="Verdana" w:eastAsia="Calibri" w:hAnsi="Verdana"/>
      <w:sz w:val="24"/>
      <w:szCs w:val="24"/>
      <w:lang w:eastAsia="ru-RU"/>
    </w:rPr>
  </w:style>
  <w:style w:type="paragraph" w:customStyle="1" w:styleId="Style3">
    <w:name w:val="Style3"/>
    <w:basedOn w:val="a"/>
    <w:rsid w:val="00E644FC"/>
    <w:pPr>
      <w:widowControl w:val="0"/>
      <w:autoSpaceDE w:val="0"/>
      <w:autoSpaceDN w:val="0"/>
      <w:adjustRightInd w:val="0"/>
      <w:spacing w:after="0" w:line="235" w:lineRule="exact"/>
      <w:ind w:firstLine="0"/>
      <w:jc w:val="left"/>
    </w:pPr>
    <w:rPr>
      <w:rFonts w:ascii="Verdana" w:eastAsia="Calibri" w:hAnsi="Verdana"/>
      <w:sz w:val="24"/>
      <w:szCs w:val="24"/>
      <w:lang w:eastAsia="ru-RU"/>
    </w:rPr>
  </w:style>
  <w:style w:type="character" w:customStyle="1" w:styleId="FontStyle11">
    <w:name w:val="Font Style11"/>
    <w:basedOn w:val="a0"/>
    <w:rsid w:val="00E644FC"/>
    <w:rPr>
      <w:rFonts w:ascii="Times New Roman" w:hAnsi="Times New Roman" w:cs="Times New Roman"/>
      <w:sz w:val="20"/>
      <w:szCs w:val="20"/>
    </w:rPr>
  </w:style>
  <w:style w:type="character" w:customStyle="1" w:styleId="FontStyle13">
    <w:name w:val="Font Style13"/>
    <w:basedOn w:val="a0"/>
    <w:rsid w:val="00E644FC"/>
    <w:rPr>
      <w:rFonts w:ascii="Times New Roman" w:hAnsi="Times New Roman" w:cs="Times New Roman"/>
      <w:sz w:val="20"/>
      <w:szCs w:val="20"/>
    </w:rPr>
  </w:style>
  <w:style w:type="paragraph" w:customStyle="1" w:styleId="Style2">
    <w:name w:val="Style2"/>
    <w:basedOn w:val="a"/>
    <w:rsid w:val="00E644FC"/>
    <w:pPr>
      <w:widowControl w:val="0"/>
      <w:autoSpaceDE w:val="0"/>
      <w:autoSpaceDN w:val="0"/>
      <w:adjustRightInd w:val="0"/>
      <w:spacing w:after="0"/>
      <w:ind w:firstLine="0"/>
      <w:jc w:val="right"/>
    </w:pPr>
    <w:rPr>
      <w:rFonts w:eastAsia="Calibri"/>
      <w:sz w:val="24"/>
      <w:szCs w:val="24"/>
      <w:lang w:eastAsia="ru-RU"/>
    </w:rPr>
  </w:style>
  <w:style w:type="paragraph" w:customStyle="1" w:styleId="Style4">
    <w:name w:val="Style4"/>
    <w:basedOn w:val="a"/>
    <w:rsid w:val="00E644FC"/>
    <w:pPr>
      <w:widowControl w:val="0"/>
      <w:autoSpaceDE w:val="0"/>
      <w:autoSpaceDN w:val="0"/>
      <w:adjustRightInd w:val="0"/>
      <w:spacing w:after="0" w:line="194" w:lineRule="exact"/>
      <w:ind w:firstLine="298"/>
      <w:jc w:val="left"/>
    </w:pPr>
    <w:rPr>
      <w:rFonts w:eastAsia="Calibri"/>
      <w:sz w:val="24"/>
      <w:szCs w:val="24"/>
      <w:lang w:eastAsia="ru-RU"/>
    </w:rPr>
  </w:style>
  <w:style w:type="paragraph" w:customStyle="1" w:styleId="Style6">
    <w:name w:val="Style6"/>
    <w:basedOn w:val="a"/>
    <w:rsid w:val="00E644FC"/>
    <w:pPr>
      <w:widowControl w:val="0"/>
      <w:autoSpaceDE w:val="0"/>
      <w:autoSpaceDN w:val="0"/>
      <w:adjustRightInd w:val="0"/>
      <w:spacing w:after="0" w:line="254" w:lineRule="exact"/>
      <w:ind w:firstLine="283"/>
    </w:pPr>
    <w:rPr>
      <w:rFonts w:eastAsia="Calibri"/>
      <w:sz w:val="24"/>
      <w:szCs w:val="24"/>
      <w:lang w:eastAsia="ru-RU"/>
    </w:rPr>
  </w:style>
  <w:style w:type="paragraph" w:customStyle="1" w:styleId="Style7">
    <w:name w:val="Style7"/>
    <w:basedOn w:val="a"/>
    <w:rsid w:val="00E644FC"/>
    <w:pPr>
      <w:widowControl w:val="0"/>
      <w:autoSpaceDE w:val="0"/>
      <w:autoSpaceDN w:val="0"/>
      <w:adjustRightInd w:val="0"/>
      <w:spacing w:after="0" w:line="250" w:lineRule="exact"/>
      <w:ind w:firstLine="288"/>
      <w:jc w:val="left"/>
    </w:pPr>
    <w:rPr>
      <w:rFonts w:eastAsia="Calibri"/>
      <w:sz w:val="24"/>
      <w:szCs w:val="24"/>
      <w:lang w:eastAsia="ru-RU"/>
    </w:rPr>
  </w:style>
  <w:style w:type="paragraph" w:customStyle="1" w:styleId="Style8">
    <w:name w:val="Style8"/>
    <w:basedOn w:val="a"/>
    <w:rsid w:val="00E644FC"/>
    <w:pPr>
      <w:widowControl w:val="0"/>
      <w:autoSpaceDE w:val="0"/>
      <w:autoSpaceDN w:val="0"/>
      <w:adjustRightInd w:val="0"/>
      <w:spacing w:after="0"/>
      <w:ind w:firstLine="0"/>
    </w:pPr>
    <w:rPr>
      <w:rFonts w:eastAsia="Calibri"/>
      <w:sz w:val="24"/>
      <w:szCs w:val="24"/>
      <w:lang w:eastAsia="ru-RU"/>
    </w:rPr>
  </w:style>
  <w:style w:type="paragraph" w:customStyle="1" w:styleId="Style9">
    <w:name w:val="Style9"/>
    <w:basedOn w:val="a"/>
    <w:rsid w:val="00E644FC"/>
    <w:pPr>
      <w:widowControl w:val="0"/>
      <w:autoSpaceDE w:val="0"/>
      <w:autoSpaceDN w:val="0"/>
      <w:adjustRightInd w:val="0"/>
      <w:spacing w:after="0"/>
      <w:ind w:firstLine="0"/>
      <w:jc w:val="left"/>
    </w:pPr>
    <w:rPr>
      <w:rFonts w:eastAsia="Calibri"/>
      <w:sz w:val="24"/>
      <w:szCs w:val="24"/>
      <w:lang w:eastAsia="ru-RU"/>
    </w:rPr>
  </w:style>
  <w:style w:type="paragraph" w:customStyle="1" w:styleId="Style10">
    <w:name w:val="Style10"/>
    <w:basedOn w:val="a"/>
    <w:rsid w:val="00E644FC"/>
    <w:pPr>
      <w:widowControl w:val="0"/>
      <w:autoSpaceDE w:val="0"/>
      <w:autoSpaceDN w:val="0"/>
      <w:adjustRightInd w:val="0"/>
      <w:spacing w:after="0" w:line="250" w:lineRule="exact"/>
      <w:ind w:firstLine="283"/>
    </w:pPr>
    <w:rPr>
      <w:rFonts w:eastAsia="Calibri"/>
      <w:sz w:val="24"/>
      <w:szCs w:val="24"/>
      <w:lang w:eastAsia="ru-RU"/>
    </w:rPr>
  </w:style>
  <w:style w:type="paragraph" w:customStyle="1" w:styleId="Style11">
    <w:name w:val="Style11"/>
    <w:basedOn w:val="a"/>
    <w:rsid w:val="00E644FC"/>
    <w:pPr>
      <w:widowControl w:val="0"/>
      <w:autoSpaceDE w:val="0"/>
      <w:autoSpaceDN w:val="0"/>
      <w:adjustRightInd w:val="0"/>
      <w:spacing w:after="0" w:line="194" w:lineRule="exact"/>
      <w:ind w:firstLine="288"/>
    </w:pPr>
    <w:rPr>
      <w:rFonts w:eastAsia="Calibri"/>
      <w:sz w:val="24"/>
      <w:szCs w:val="24"/>
      <w:lang w:eastAsia="ru-RU"/>
    </w:rPr>
  </w:style>
  <w:style w:type="paragraph" w:customStyle="1" w:styleId="Style12">
    <w:name w:val="Style12"/>
    <w:basedOn w:val="a"/>
    <w:rsid w:val="00E644FC"/>
    <w:pPr>
      <w:widowControl w:val="0"/>
      <w:autoSpaceDE w:val="0"/>
      <w:autoSpaceDN w:val="0"/>
      <w:adjustRightInd w:val="0"/>
      <w:spacing w:after="0"/>
      <w:ind w:firstLine="0"/>
      <w:jc w:val="left"/>
    </w:pPr>
    <w:rPr>
      <w:rFonts w:eastAsia="Calibri"/>
      <w:sz w:val="24"/>
      <w:szCs w:val="24"/>
      <w:lang w:eastAsia="ru-RU"/>
    </w:rPr>
  </w:style>
  <w:style w:type="paragraph" w:customStyle="1" w:styleId="Style13">
    <w:name w:val="Style13"/>
    <w:basedOn w:val="a"/>
    <w:rsid w:val="00E644FC"/>
    <w:pPr>
      <w:widowControl w:val="0"/>
      <w:autoSpaceDE w:val="0"/>
      <w:autoSpaceDN w:val="0"/>
      <w:adjustRightInd w:val="0"/>
      <w:spacing w:after="0" w:line="274" w:lineRule="exact"/>
      <w:ind w:firstLine="125"/>
      <w:jc w:val="left"/>
    </w:pPr>
    <w:rPr>
      <w:rFonts w:eastAsia="Calibri"/>
      <w:sz w:val="24"/>
      <w:szCs w:val="24"/>
      <w:lang w:eastAsia="ru-RU"/>
    </w:rPr>
  </w:style>
  <w:style w:type="paragraph" w:customStyle="1" w:styleId="Style15">
    <w:name w:val="Style15"/>
    <w:basedOn w:val="a"/>
    <w:rsid w:val="00E644FC"/>
    <w:pPr>
      <w:widowControl w:val="0"/>
      <w:autoSpaceDE w:val="0"/>
      <w:autoSpaceDN w:val="0"/>
      <w:adjustRightInd w:val="0"/>
      <w:spacing w:after="0" w:line="197" w:lineRule="exact"/>
      <w:ind w:hanging="355"/>
      <w:jc w:val="left"/>
    </w:pPr>
    <w:rPr>
      <w:rFonts w:eastAsia="Calibri"/>
      <w:sz w:val="24"/>
      <w:szCs w:val="24"/>
      <w:lang w:eastAsia="ru-RU"/>
    </w:rPr>
  </w:style>
  <w:style w:type="paragraph" w:customStyle="1" w:styleId="Style17">
    <w:name w:val="Style17"/>
    <w:basedOn w:val="a"/>
    <w:rsid w:val="00E644FC"/>
    <w:pPr>
      <w:widowControl w:val="0"/>
      <w:autoSpaceDE w:val="0"/>
      <w:autoSpaceDN w:val="0"/>
      <w:adjustRightInd w:val="0"/>
      <w:spacing w:after="0"/>
      <w:ind w:firstLine="0"/>
      <w:jc w:val="left"/>
    </w:pPr>
    <w:rPr>
      <w:rFonts w:eastAsia="Calibri"/>
      <w:sz w:val="24"/>
      <w:szCs w:val="24"/>
      <w:lang w:eastAsia="ru-RU"/>
    </w:rPr>
  </w:style>
  <w:style w:type="paragraph" w:customStyle="1" w:styleId="Style18">
    <w:name w:val="Style18"/>
    <w:basedOn w:val="a"/>
    <w:rsid w:val="00E644FC"/>
    <w:pPr>
      <w:widowControl w:val="0"/>
      <w:autoSpaceDE w:val="0"/>
      <w:autoSpaceDN w:val="0"/>
      <w:adjustRightInd w:val="0"/>
      <w:spacing w:after="0"/>
      <w:ind w:firstLine="0"/>
      <w:jc w:val="left"/>
    </w:pPr>
    <w:rPr>
      <w:rFonts w:eastAsia="Calibri"/>
      <w:sz w:val="24"/>
      <w:szCs w:val="24"/>
      <w:lang w:eastAsia="ru-RU"/>
    </w:rPr>
  </w:style>
  <w:style w:type="paragraph" w:customStyle="1" w:styleId="Style19">
    <w:name w:val="Style19"/>
    <w:basedOn w:val="a"/>
    <w:rsid w:val="00E644FC"/>
    <w:pPr>
      <w:widowControl w:val="0"/>
      <w:autoSpaceDE w:val="0"/>
      <w:autoSpaceDN w:val="0"/>
      <w:adjustRightInd w:val="0"/>
      <w:spacing w:after="0"/>
      <w:ind w:firstLine="0"/>
      <w:jc w:val="left"/>
    </w:pPr>
    <w:rPr>
      <w:rFonts w:eastAsia="Calibri"/>
      <w:sz w:val="24"/>
      <w:szCs w:val="24"/>
      <w:lang w:eastAsia="ru-RU"/>
    </w:rPr>
  </w:style>
  <w:style w:type="paragraph" w:customStyle="1" w:styleId="Style20">
    <w:name w:val="Style20"/>
    <w:basedOn w:val="a"/>
    <w:rsid w:val="00E644FC"/>
    <w:pPr>
      <w:widowControl w:val="0"/>
      <w:autoSpaceDE w:val="0"/>
      <w:autoSpaceDN w:val="0"/>
      <w:adjustRightInd w:val="0"/>
      <w:spacing w:after="0"/>
      <w:ind w:firstLine="0"/>
      <w:jc w:val="left"/>
    </w:pPr>
    <w:rPr>
      <w:rFonts w:eastAsia="Calibri"/>
      <w:sz w:val="24"/>
      <w:szCs w:val="24"/>
      <w:lang w:eastAsia="ru-RU"/>
    </w:rPr>
  </w:style>
  <w:style w:type="paragraph" w:customStyle="1" w:styleId="Style22">
    <w:name w:val="Style22"/>
    <w:basedOn w:val="a"/>
    <w:rsid w:val="00E644FC"/>
    <w:pPr>
      <w:widowControl w:val="0"/>
      <w:autoSpaceDE w:val="0"/>
      <w:autoSpaceDN w:val="0"/>
      <w:adjustRightInd w:val="0"/>
      <w:spacing w:after="0" w:line="254" w:lineRule="exact"/>
      <w:ind w:firstLine="0"/>
    </w:pPr>
    <w:rPr>
      <w:rFonts w:eastAsia="Calibri"/>
      <w:sz w:val="24"/>
      <w:szCs w:val="24"/>
      <w:lang w:eastAsia="ru-RU"/>
    </w:rPr>
  </w:style>
  <w:style w:type="paragraph" w:customStyle="1" w:styleId="Style23">
    <w:name w:val="Style23"/>
    <w:basedOn w:val="a"/>
    <w:rsid w:val="00E644FC"/>
    <w:pPr>
      <w:widowControl w:val="0"/>
      <w:autoSpaceDE w:val="0"/>
      <w:autoSpaceDN w:val="0"/>
      <w:adjustRightInd w:val="0"/>
      <w:spacing w:after="0" w:line="199" w:lineRule="exact"/>
      <w:ind w:firstLine="293"/>
      <w:jc w:val="left"/>
    </w:pPr>
    <w:rPr>
      <w:rFonts w:eastAsia="Calibri"/>
      <w:sz w:val="24"/>
      <w:szCs w:val="24"/>
      <w:lang w:eastAsia="ru-RU"/>
    </w:rPr>
  </w:style>
  <w:style w:type="paragraph" w:customStyle="1" w:styleId="Style24">
    <w:name w:val="Style24"/>
    <w:basedOn w:val="a"/>
    <w:rsid w:val="00E644FC"/>
    <w:pPr>
      <w:widowControl w:val="0"/>
      <w:autoSpaceDE w:val="0"/>
      <w:autoSpaceDN w:val="0"/>
      <w:adjustRightInd w:val="0"/>
      <w:spacing w:after="0" w:line="250" w:lineRule="exact"/>
      <w:ind w:firstLine="298"/>
    </w:pPr>
    <w:rPr>
      <w:rFonts w:eastAsia="Calibri"/>
      <w:sz w:val="24"/>
      <w:szCs w:val="24"/>
      <w:lang w:eastAsia="ru-RU"/>
    </w:rPr>
  </w:style>
  <w:style w:type="character" w:customStyle="1" w:styleId="FontStyle26">
    <w:name w:val="Font Style26"/>
    <w:basedOn w:val="a0"/>
    <w:rsid w:val="00E644FC"/>
    <w:rPr>
      <w:rFonts w:ascii="Times New Roman" w:hAnsi="Times New Roman" w:cs="Times New Roman"/>
      <w:sz w:val="20"/>
      <w:szCs w:val="20"/>
    </w:rPr>
  </w:style>
  <w:style w:type="character" w:customStyle="1" w:styleId="FontStyle38">
    <w:name w:val="Font Style38"/>
    <w:basedOn w:val="a0"/>
    <w:rsid w:val="00E644FC"/>
    <w:rPr>
      <w:rFonts w:ascii="Times New Roman" w:hAnsi="Times New Roman" w:cs="Times New Roman"/>
      <w:sz w:val="20"/>
      <w:szCs w:val="20"/>
    </w:rPr>
  </w:style>
  <w:style w:type="character" w:customStyle="1" w:styleId="FontStyle39">
    <w:name w:val="Font Style39"/>
    <w:basedOn w:val="a0"/>
    <w:rsid w:val="00E644FC"/>
    <w:rPr>
      <w:rFonts w:ascii="Times New Roman" w:hAnsi="Times New Roman" w:cs="Times New Roman"/>
      <w:b/>
      <w:bCs/>
      <w:sz w:val="26"/>
      <w:szCs w:val="26"/>
    </w:rPr>
  </w:style>
  <w:style w:type="character" w:customStyle="1" w:styleId="FontStyle40">
    <w:name w:val="Font Style40"/>
    <w:basedOn w:val="a0"/>
    <w:rsid w:val="00E644FC"/>
    <w:rPr>
      <w:rFonts w:ascii="Times New Roman" w:hAnsi="Times New Roman" w:cs="Times New Roman"/>
      <w:i/>
      <w:iCs/>
      <w:sz w:val="20"/>
      <w:szCs w:val="20"/>
    </w:rPr>
  </w:style>
  <w:style w:type="character" w:customStyle="1" w:styleId="FontStyle41">
    <w:name w:val="Font Style41"/>
    <w:basedOn w:val="a0"/>
    <w:rsid w:val="00E644FC"/>
    <w:rPr>
      <w:rFonts w:ascii="Times New Roman" w:hAnsi="Times New Roman" w:cs="Times New Roman"/>
      <w:b/>
      <w:bCs/>
      <w:sz w:val="20"/>
      <w:szCs w:val="20"/>
    </w:rPr>
  </w:style>
  <w:style w:type="character" w:customStyle="1" w:styleId="FontStyle42">
    <w:name w:val="Font Style42"/>
    <w:basedOn w:val="a0"/>
    <w:rsid w:val="00DB1B7D"/>
    <w:rPr>
      <w:rFonts w:cs="Times New Roman"/>
      <w:sz w:val="24"/>
      <w:szCs w:val="24"/>
    </w:rPr>
  </w:style>
  <w:style w:type="character" w:customStyle="1" w:styleId="FontStyle43">
    <w:name w:val="Font Style43"/>
    <w:basedOn w:val="a0"/>
    <w:rsid w:val="00E644FC"/>
    <w:rPr>
      <w:rFonts w:ascii="Times New Roman" w:hAnsi="Times New Roman" w:cs="Times New Roman"/>
      <w:sz w:val="20"/>
      <w:szCs w:val="20"/>
    </w:rPr>
  </w:style>
  <w:style w:type="character" w:customStyle="1" w:styleId="FontStyle44">
    <w:name w:val="Font Style44"/>
    <w:basedOn w:val="a0"/>
    <w:rsid w:val="00E644FC"/>
    <w:rPr>
      <w:rFonts w:ascii="Verdana" w:hAnsi="Verdana" w:cs="Verdana"/>
      <w:b/>
      <w:bCs/>
      <w:sz w:val="14"/>
      <w:szCs w:val="14"/>
    </w:rPr>
  </w:style>
  <w:style w:type="character" w:customStyle="1" w:styleId="FontStyle45">
    <w:name w:val="Font Style45"/>
    <w:basedOn w:val="a0"/>
    <w:rsid w:val="00E644FC"/>
    <w:rPr>
      <w:rFonts w:ascii="Times New Roman" w:hAnsi="Times New Roman" w:cs="Times New Roman"/>
      <w:b/>
      <w:bCs/>
      <w:sz w:val="16"/>
      <w:szCs w:val="16"/>
    </w:rPr>
  </w:style>
  <w:style w:type="character" w:customStyle="1" w:styleId="FontStyle46">
    <w:name w:val="Font Style46"/>
    <w:basedOn w:val="a0"/>
    <w:rsid w:val="00E644FC"/>
    <w:rPr>
      <w:rFonts w:ascii="Verdana" w:hAnsi="Verdana" w:cs="Verdana"/>
      <w:i/>
      <w:iCs/>
      <w:sz w:val="14"/>
      <w:szCs w:val="14"/>
    </w:rPr>
  </w:style>
  <w:style w:type="character" w:customStyle="1" w:styleId="FontStyle47">
    <w:name w:val="Font Style47"/>
    <w:basedOn w:val="a0"/>
    <w:rsid w:val="00E644FC"/>
    <w:rPr>
      <w:rFonts w:ascii="Verdana" w:hAnsi="Verdana" w:cs="Verdana"/>
      <w:i/>
      <w:iCs/>
      <w:sz w:val="14"/>
      <w:szCs w:val="14"/>
    </w:rPr>
  </w:style>
  <w:style w:type="character" w:customStyle="1" w:styleId="FontStyle48">
    <w:name w:val="Font Style48"/>
    <w:basedOn w:val="a0"/>
    <w:rsid w:val="00E644FC"/>
    <w:rPr>
      <w:rFonts w:ascii="Verdana" w:hAnsi="Verdana" w:cs="Verdana"/>
      <w:sz w:val="14"/>
      <w:szCs w:val="14"/>
    </w:rPr>
  </w:style>
  <w:style w:type="character" w:customStyle="1" w:styleId="40">
    <w:name w:val="Заголовок 4 Знак"/>
    <w:basedOn w:val="a0"/>
    <w:link w:val="4"/>
    <w:locked/>
    <w:rsid w:val="00DB1B7D"/>
    <w:rPr>
      <w:rFonts w:ascii="Arial" w:hAnsi="Arial" w:cs="Arial"/>
      <w:b/>
      <w:bCs/>
      <w:i/>
      <w:iCs/>
      <w:sz w:val="28"/>
      <w:szCs w:val="28"/>
    </w:rPr>
  </w:style>
  <w:style w:type="paragraph" w:styleId="a9">
    <w:name w:val="footer"/>
    <w:basedOn w:val="a"/>
    <w:link w:val="aa"/>
    <w:semiHidden/>
    <w:rsid w:val="00DB1B7D"/>
    <w:pPr>
      <w:tabs>
        <w:tab w:val="center" w:pos="4677"/>
        <w:tab w:val="right" w:pos="9355"/>
      </w:tabs>
      <w:spacing w:after="0"/>
    </w:pPr>
  </w:style>
  <w:style w:type="character" w:customStyle="1" w:styleId="aa">
    <w:name w:val="Нижний колонтитул Знак"/>
    <w:basedOn w:val="a0"/>
    <w:link w:val="a9"/>
    <w:semiHidden/>
    <w:locked/>
    <w:rsid w:val="00DB1B7D"/>
    <w:rPr>
      <w:rFonts w:ascii="Times New Roman" w:hAnsi="Times New Roman" w:cs="Times New Roman"/>
      <w:sz w:val="28"/>
      <w:szCs w:val="28"/>
    </w:rPr>
  </w:style>
  <w:style w:type="paragraph" w:styleId="ab">
    <w:name w:val="header"/>
    <w:basedOn w:val="a"/>
    <w:link w:val="ac"/>
    <w:rsid w:val="00DB1B7D"/>
    <w:pPr>
      <w:tabs>
        <w:tab w:val="center" w:pos="4677"/>
        <w:tab w:val="right" w:pos="9355"/>
      </w:tabs>
      <w:spacing w:after="0"/>
    </w:pPr>
  </w:style>
  <w:style w:type="character" w:customStyle="1" w:styleId="ac">
    <w:name w:val="Верхний колонтитул Знак"/>
    <w:basedOn w:val="a0"/>
    <w:link w:val="ab"/>
    <w:locked/>
    <w:rsid w:val="00DB1B7D"/>
    <w:rPr>
      <w:rFonts w:ascii="Times New Roman" w:hAnsi="Times New Roman" w:cs="Times New Roman"/>
      <w:sz w:val="28"/>
      <w:szCs w:val="28"/>
    </w:rPr>
  </w:style>
  <w:style w:type="character" w:customStyle="1" w:styleId="20">
    <w:name w:val="Заголовок 2 Знак"/>
    <w:basedOn w:val="a0"/>
    <w:link w:val="2"/>
    <w:locked/>
    <w:rsid w:val="009B38F6"/>
    <w:rPr>
      <w:rFonts w:ascii="Arial" w:hAnsi="Arial" w:cs="Arial"/>
      <w:b/>
      <w:bCs/>
      <w:i/>
      <w:sz w:val="28"/>
      <w:szCs w:val="28"/>
      <w:lang w:val="x-none" w:eastAsia="en-US"/>
    </w:rPr>
  </w:style>
  <w:style w:type="paragraph" w:styleId="33">
    <w:name w:val="Body Text Indent 3"/>
    <w:basedOn w:val="a"/>
    <w:link w:val="34"/>
    <w:semiHidden/>
    <w:rsid w:val="00211B40"/>
    <w:pPr>
      <w:spacing w:after="120"/>
      <w:ind w:left="283"/>
    </w:pPr>
    <w:rPr>
      <w:sz w:val="16"/>
      <w:szCs w:val="16"/>
    </w:rPr>
  </w:style>
  <w:style w:type="character" w:customStyle="1" w:styleId="34">
    <w:name w:val="Основной текст с отступом 3 Знак"/>
    <w:basedOn w:val="a0"/>
    <w:link w:val="33"/>
    <w:semiHidden/>
    <w:locked/>
    <w:rsid w:val="00211B40"/>
    <w:rPr>
      <w:rFonts w:ascii="Times New Roman" w:hAnsi="Times New Roman" w:cs="Times New Roman"/>
      <w:sz w:val="16"/>
      <w:szCs w:val="16"/>
    </w:rPr>
  </w:style>
  <w:style w:type="paragraph" w:styleId="ad">
    <w:name w:val="footnote text"/>
    <w:basedOn w:val="a"/>
    <w:semiHidden/>
    <w:rsid w:val="00850ED8"/>
    <w:pPr>
      <w:widowControl w:val="0"/>
      <w:spacing w:after="0"/>
      <w:ind w:firstLine="320"/>
    </w:pPr>
    <w:rPr>
      <w:rFonts w:eastAsia="Calibri"/>
      <w:sz w:val="20"/>
      <w:szCs w:val="20"/>
      <w:lang w:eastAsia="ru-RU"/>
    </w:rPr>
  </w:style>
  <w:style w:type="character" w:styleId="ae">
    <w:name w:val="footnote reference"/>
    <w:basedOn w:val="a0"/>
    <w:semiHidden/>
    <w:rsid w:val="00850ED8"/>
    <w:rPr>
      <w:rFonts w:cs="Times New Roman"/>
      <w:vertAlign w:val="superscript"/>
    </w:rPr>
  </w:style>
  <w:style w:type="character" w:styleId="af">
    <w:name w:val="Hyperlink"/>
    <w:basedOn w:val="a0"/>
    <w:rsid w:val="008D0230"/>
    <w:rPr>
      <w:rFonts w:cs="Times New Roman"/>
      <w:color w:val="0000FF"/>
      <w:u w:val="single"/>
    </w:rPr>
  </w:style>
  <w:style w:type="paragraph" w:styleId="af0">
    <w:name w:val="Normal (Web)"/>
    <w:basedOn w:val="a"/>
    <w:rsid w:val="00F16F18"/>
    <w:pPr>
      <w:spacing w:before="100" w:beforeAutospacing="1" w:after="100" w:afterAutospacing="1"/>
      <w:ind w:firstLine="0"/>
      <w:jc w:val="left"/>
    </w:pPr>
    <w:rPr>
      <w:rFonts w:eastAsia="Calibri"/>
      <w:sz w:val="24"/>
      <w:szCs w:val="24"/>
      <w:lang w:eastAsia="ru-RU"/>
    </w:rPr>
  </w:style>
  <w:style w:type="paragraph" w:styleId="af1">
    <w:name w:val="Body Text Indent"/>
    <w:basedOn w:val="a"/>
    <w:rsid w:val="00642002"/>
    <w:pPr>
      <w:spacing w:after="120"/>
      <w:ind w:left="283"/>
    </w:pPr>
  </w:style>
  <w:style w:type="paragraph" w:customStyle="1" w:styleId="13">
    <w:name w:val="Заголовок оглавления1"/>
    <w:basedOn w:val="1"/>
    <w:next w:val="a"/>
    <w:rsid w:val="009B38F6"/>
    <w:pPr>
      <w:pBdr>
        <w:bottom w:val="none" w:sz="0" w:space="0" w:color="auto"/>
      </w:pBdr>
      <w:spacing w:after="0" w:line="276" w:lineRule="auto"/>
      <w:jc w:val="left"/>
      <w:outlineLvl w:val="9"/>
    </w:pPr>
    <w:rPr>
      <w:rFonts w:ascii="Cambria" w:hAnsi="Cambria" w:cs="Times New Roman"/>
      <w:i w:val="0"/>
      <w:color w:val="365F91"/>
      <w:sz w:val="28"/>
      <w:szCs w:val="28"/>
    </w:rPr>
  </w:style>
  <w:style w:type="paragraph" w:styleId="14">
    <w:name w:val="toc 1"/>
    <w:basedOn w:val="a"/>
    <w:next w:val="a"/>
    <w:autoRedefine/>
    <w:rsid w:val="004D4D86"/>
    <w:pPr>
      <w:tabs>
        <w:tab w:val="right" w:leader="dot" w:pos="9628"/>
      </w:tabs>
      <w:spacing w:before="240" w:line="312" w:lineRule="auto"/>
      <w:ind w:firstLine="0"/>
      <w:jc w:val="left"/>
    </w:pPr>
  </w:style>
  <w:style w:type="paragraph" w:styleId="25">
    <w:name w:val="toc 2"/>
    <w:basedOn w:val="a"/>
    <w:next w:val="a"/>
    <w:autoRedefine/>
    <w:rsid w:val="007F3AF1"/>
    <w:pPr>
      <w:tabs>
        <w:tab w:val="left" w:pos="280"/>
        <w:tab w:val="right" w:leader="dot" w:pos="9628"/>
      </w:tabs>
      <w:ind w:firstLine="0"/>
    </w:pPr>
  </w:style>
  <w:style w:type="paragraph" w:styleId="af2">
    <w:name w:val="endnote text"/>
    <w:basedOn w:val="a"/>
    <w:link w:val="af3"/>
    <w:semiHidden/>
    <w:rsid w:val="00646A89"/>
    <w:pPr>
      <w:spacing w:after="0"/>
    </w:pPr>
    <w:rPr>
      <w:sz w:val="20"/>
      <w:szCs w:val="20"/>
    </w:rPr>
  </w:style>
  <w:style w:type="character" w:customStyle="1" w:styleId="af3">
    <w:name w:val="Текст концевой сноски Знак"/>
    <w:basedOn w:val="a0"/>
    <w:link w:val="af2"/>
    <w:semiHidden/>
    <w:locked/>
    <w:rsid w:val="00646A89"/>
    <w:rPr>
      <w:rFonts w:ascii="Times New Roman" w:hAnsi="Times New Roman" w:cs="Times New Roman"/>
      <w:lang w:val="x-none" w:eastAsia="en-US"/>
    </w:rPr>
  </w:style>
  <w:style w:type="character" w:styleId="af4">
    <w:name w:val="endnote reference"/>
    <w:basedOn w:val="a0"/>
    <w:semiHidden/>
    <w:rsid w:val="00646A89"/>
    <w:rPr>
      <w:rFonts w:cs="Times New Roman"/>
      <w:vertAlign w:val="superscript"/>
    </w:rPr>
  </w:style>
  <w:style w:type="paragraph" w:customStyle="1" w:styleId="af5">
    <w:name w:val="Документ"/>
    <w:basedOn w:val="a"/>
    <w:rsid w:val="00135787"/>
    <w:pPr>
      <w:widowControl w:val="0"/>
      <w:autoSpaceDE w:val="0"/>
      <w:autoSpaceDN w:val="0"/>
      <w:spacing w:after="0" w:line="360" w:lineRule="auto"/>
      <w:ind w:firstLine="720"/>
    </w:pPr>
    <w:rPr>
      <w:rFonts w:ascii="Arial" w:eastAsia="Calibri" w:hAnsi="Arial" w:cs="Arial"/>
      <w:lang w:eastAsia="ru-RU"/>
    </w:rPr>
  </w:style>
  <w:style w:type="character" w:customStyle="1" w:styleId="af6">
    <w:name w:val="знак сноски"/>
    <w:basedOn w:val="a0"/>
    <w:rsid w:val="00135787"/>
    <w:rPr>
      <w:rFonts w:cs="Times New Roman"/>
      <w:vertAlign w:val="superscript"/>
    </w:rPr>
  </w:style>
  <w:style w:type="paragraph" w:customStyle="1" w:styleId="af7">
    <w:name w:val="текст сноски"/>
    <w:basedOn w:val="a"/>
    <w:rsid w:val="00135787"/>
    <w:pPr>
      <w:widowControl w:val="0"/>
      <w:autoSpaceDE w:val="0"/>
      <w:autoSpaceDN w:val="0"/>
      <w:spacing w:after="40"/>
      <w:ind w:firstLine="284"/>
    </w:pPr>
    <w:rPr>
      <w:rFonts w:eastAsia="Calibri"/>
      <w:sz w:val="20"/>
      <w:szCs w:val="20"/>
      <w:lang w:eastAsia="ru-RU"/>
    </w:rPr>
  </w:style>
  <w:style w:type="paragraph" w:customStyle="1" w:styleId="Arial13pt">
    <w:name w:val="Стиль Подзаголовок + Arial 13 pt курсив подчеркивание Первая ст..."/>
    <w:basedOn w:val="a6"/>
    <w:rsid w:val="007F3AF1"/>
    <w:pPr>
      <w:spacing w:before="120" w:after="120" w:line="312" w:lineRule="auto"/>
      <w:ind w:firstLine="709"/>
    </w:pPr>
    <w:rPr>
      <w:rFonts w:ascii="Arial" w:hAnsi="Arial"/>
      <w:i/>
      <w:iCs/>
      <w:sz w:val="26"/>
      <w:szCs w:val="20"/>
      <w:u w:val="single"/>
    </w:rPr>
  </w:style>
  <w:style w:type="paragraph" w:styleId="35">
    <w:name w:val="toc 3"/>
    <w:basedOn w:val="a"/>
    <w:next w:val="a"/>
    <w:autoRedefine/>
    <w:semiHidden/>
    <w:rsid w:val="007F3AF1"/>
    <w:pPr>
      <w:tabs>
        <w:tab w:val="right" w:leader="dot" w:pos="9628"/>
      </w:tabs>
      <w:ind w:left="70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150"/>
          <w:marRight w:val="150"/>
          <w:marTop w:val="225"/>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150"/>
          <w:marRight w:val="150"/>
          <w:marTop w:val="225"/>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58">
          <w:marLeft w:val="150"/>
          <w:marRight w:val="150"/>
          <w:marTop w:val="225"/>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150"/>
          <w:marRight w:val="150"/>
          <w:marTop w:val="225"/>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0">
          <w:marLeft w:val="150"/>
          <w:marRight w:val="150"/>
          <w:marTop w:val="225"/>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8">
          <w:marLeft w:val="150"/>
          <w:marRight w:val="150"/>
          <w:marTop w:val="225"/>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150"/>
          <w:marRight w:val="150"/>
          <w:marTop w:val="225"/>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45">
          <w:marLeft w:val="150"/>
          <w:marRight w:val="150"/>
          <w:marTop w:val="225"/>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35">
          <w:marLeft w:val="150"/>
          <w:marRight w:val="150"/>
          <w:marTop w:val="225"/>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8">
          <w:marLeft w:val="150"/>
          <w:marRight w:val="150"/>
          <w:marTop w:val="225"/>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39">
          <w:marLeft w:val="150"/>
          <w:marRight w:val="150"/>
          <w:marTop w:val="225"/>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24820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Microsoft</Company>
  <LinksUpToDate>false</LinksUpToDate>
  <CharactersWithSpaces>29116</CharactersWithSpaces>
  <SharedDoc>false</SharedDoc>
  <HLinks>
    <vt:vector size="72" baseType="variant">
      <vt:variant>
        <vt:i4>5177436</vt:i4>
      </vt:variant>
      <vt:variant>
        <vt:i4>66</vt:i4>
      </vt:variant>
      <vt:variant>
        <vt:i4>0</vt:i4>
      </vt:variant>
      <vt:variant>
        <vt:i4>5</vt:i4>
      </vt:variant>
      <vt:variant>
        <vt:lpwstr>http://nicbar.narod.ru/lekziya6.htm</vt:lpwstr>
      </vt:variant>
      <vt:variant>
        <vt:lpwstr>_ftn14#_ftn14</vt:lpwstr>
      </vt:variant>
      <vt:variant>
        <vt:i4>1245238</vt:i4>
      </vt:variant>
      <vt:variant>
        <vt:i4>62</vt:i4>
      </vt:variant>
      <vt:variant>
        <vt:i4>0</vt:i4>
      </vt:variant>
      <vt:variant>
        <vt:i4>5</vt:i4>
      </vt:variant>
      <vt:variant>
        <vt:lpwstr/>
      </vt:variant>
      <vt:variant>
        <vt:lpwstr>_Toc229387523</vt:lpwstr>
      </vt:variant>
      <vt:variant>
        <vt:i4>1245238</vt:i4>
      </vt:variant>
      <vt:variant>
        <vt:i4>56</vt:i4>
      </vt:variant>
      <vt:variant>
        <vt:i4>0</vt:i4>
      </vt:variant>
      <vt:variant>
        <vt:i4>5</vt:i4>
      </vt:variant>
      <vt:variant>
        <vt:lpwstr/>
      </vt:variant>
      <vt:variant>
        <vt:lpwstr>_Toc229387522</vt:lpwstr>
      </vt:variant>
      <vt:variant>
        <vt:i4>1245238</vt:i4>
      </vt:variant>
      <vt:variant>
        <vt:i4>50</vt:i4>
      </vt:variant>
      <vt:variant>
        <vt:i4>0</vt:i4>
      </vt:variant>
      <vt:variant>
        <vt:i4>5</vt:i4>
      </vt:variant>
      <vt:variant>
        <vt:lpwstr/>
      </vt:variant>
      <vt:variant>
        <vt:lpwstr>_Toc229387521</vt:lpwstr>
      </vt:variant>
      <vt:variant>
        <vt:i4>1245238</vt:i4>
      </vt:variant>
      <vt:variant>
        <vt:i4>44</vt:i4>
      </vt:variant>
      <vt:variant>
        <vt:i4>0</vt:i4>
      </vt:variant>
      <vt:variant>
        <vt:i4>5</vt:i4>
      </vt:variant>
      <vt:variant>
        <vt:lpwstr/>
      </vt:variant>
      <vt:variant>
        <vt:lpwstr>_Toc229387520</vt:lpwstr>
      </vt:variant>
      <vt:variant>
        <vt:i4>1048630</vt:i4>
      </vt:variant>
      <vt:variant>
        <vt:i4>38</vt:i4>
      </vt:variant>
      <vt:variant>
        <vt:i4>0</vt:i4>
      </vt:variant>
      <vt:variant>
        <vt:i4>5</vt:i4>
      </vt:variant>
      <vt:variant>
        <vt:lpwstr/>
      </vt:variant>
      <vt:variant>
        <vt:lpwstr>_Toc229387519</vt:lpwstr>
      </vt:variant>
      <vt:variant>
        <vt:i4>1048630</vt:i4>
      </vt:variant>
      <vt:variant>
        <vt:i4>32</vt:i4>
      </vt:variant>
      <vt:variant>
        <vt:i4>0</vt:i4>
      </vt:variant>
      <vt:variant>
        <vt:i4>5</vt:i4>
      </vt:variant>
      <vt:variant>
        <vt:lpwstr/>
      </vt:variant>
      <vt:variant>
        <vt:lpwstr>_Toc229387518</vt:lpwstr>
      </vt:variant>
      <vt:variant>
        <vt:i4>1048630</vt:i4>
      </vt:variant>
      <vt:variant>
        <vt:i4>26</vt:i4>
      </vt:variant>
      <vt:variant>
        <vt:i4>0</vt:i4>
      </vt:variant>
      <vt:variant>
        <vt:i4>5</vt:i4>
      </vt:variant>
      <vt:variant>
        <vt:lpwstr/>
      </vt:variant>
      <vt:variant>
        <vt:lpwstr>_Toc229387517</vt:lpwstr>
      </vt:variant>
      <vt:variant>
        <vt:i4>1048630</vt:i4>
      </vt:variant>
      <vt:variant>
        <vt:i4>20</vt:i4>
      </vt:variant>
      <vt:variant>
        <vt:i4>0</vt:i4>
      </vt:variant>
      <vt:variant>
        <vt:i4>5</vt:i4>
      </vt:variant>
      <vt:variant>
        <vt:lpwstr/>
      </vt:variant>
      <vt:variant>
        <vt:lpwstr>_Toc229387516</vt:lpwstr>
      </vt:variant>
      <vt:variant>
        <vt:i4>1048630</vt:i4>
      </vt:variant>
      <vt:variant>
        <vt:i4>14</vt:i4>
      </vt:variant>
      <vt:variant>
        <vt:i4>0</vt:i4>
      </vt:variant>
      <vt:variant>
        <vt:i4>5</vt:i4>
      </vt:variant>
      <vt:variant>
        <vt:lpwstr/>
      </vt:variant>
      <vt:variant>
        <vt:lpwstr>_Toc229387515</vt:lpwstr>
      </vt:variant>
      <vt:variant>
        <vt:i4>1048630</vt:i4>
      </vt:variant>
      <vt:variant>
        <vt:i4>8</vt:i4>
      </vt:variant>
      <vt:variant>
        <vt:i4>0</vt:i4>
      </vt:variant>
      <vt:variant>
        <vt:i4>5</vt:i4>
      </vt:variant>
      <vt:variant>
        <vt:lpwstr/>
      </vt:variant>
      <vt:variant>
        <vt:lpwstr>_Toc229387514</vt:lpwstr>
      </vt:variant>
      <vt:variant>
        <vt:i4>1048630</vt:i4>
      </vt:variant>
      <vt:variant>
        <vt:i4>2</vt:i4>
      </vt:variant>
      <vt:variant>
        <vt:i4>0</vt:i4>
      </vt:variant>
      <vt:variant>
        <vt:i4>5</vt:i4>
      </vt:variant>
      <vt:variant>
        <vt:lpwstr/>
      </vt:variant>
      <vt:variant>
        <vt:lpwstr>_Toc229387513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Zver</dc:creator>
  <cp:keywords/>
  <dc:description/>
  <cp:lastModifiedBy>admin</cp:lastModifiedBy>
  <cp:revision>2</cp:revision>
  <cp:lastPrinted>2009-05-06T11:42:00Z</cp:lastPrinted>
  <dcterms:created xsi:type="dcterms:W3CDTF">2014-04-02T11:40:00Z</dcterms:created>
  <dcterms:modified xsi:type="dcterms:W3CDTF">2014-04-02T11:40:00Z</dcterms:modified>
</cp:coreProperties>
</file>