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33" w:rsidRPr="005F5A38" w:rsidRDefault="00F07B55" w:rsidP="00706ABE">
      <w:pPr>
        <w:pStyle w:val="afa"/>
      </w:pPr>
      <w:r w:rsidRPr="005F5A38">
        <w:t>МИНИСТЕРСТВО</w:t>
      </w:r>
      <w:r w:rsidR="00706ABE" w:rsidRPr="005F5A38">
        <w:t xml:space="preserve"> </w:t>
      </w:r>
      <w:r w:rsidRPr="005F5A38">
        <w:t>ОБРАЗОВАНИЯ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НАУКИ</w:t>
      </w:r>
      <w:r w:rsidR="00706ABE" w:rsidRPr="005F5A38">
        <w:t xml:space="preserve"> </w:t>
      </w:r>
      <w:r w:rsidRPr="005F5A38">
        <w:t>УКРАИНЫ</w:t>
      </w:r>
    </w:p>
    <w:p w:rsidR="00F07B55" w:rsidRPr="005F5A38" w:rsidRDefault="00F07B55" w:rsidP="00706ABE">
      <w:pPr>
        <w:pStyle w:val="afa"/>
      </w:pPr>
      <w:r w:rsidRPr="005F5A38">
        <w:t>ОДЕССКИЙ</w:t>
      </w:r>
      <w:r w:rsidR="00706ABE" w:rsidRPr="005F5A38">
        <w:t xml:space="preserve"> </w:t>
      </w:r>
      <w:r w:rsidRPr="005F5A38">
        <w:t>НАЦИОНАЛЬНЫЙ</w:t>
      </w:r>
      <w:r w:rsidR="00706ABE" w:rsidRPr="005F5A38">
        <w:t xml:space="preserve"> </w:t>
      </w:r>
      <w:r w:rsidRPr="005F5A38">
        <w:t>МОРСКОЙ</w:t>
      </w:r>
      <w:r w:rsidR="00706ABE" w:rsidRPr="005F5A38">
        <w:t xml:space="preserve"> </w:t>
      </w:r>
      <w:r w:rsidRPr="005F5A38">
        <w:t>УНИВЕРСИТЕТ</w:t>
      </w:r>
    </w:p>
    <w:p w:rsidR="00706ABE" w:rsidRPr="005F5A38" w:rsidRDefault="00F07B55" w:rsidP="00706ABE">
      <w:pPr>
        <w:pStyle w:val="afa"/>
        <w:rPr>
          <w:i/>
        </w:rPr>
      </w:pPr>
      <w:r w:rsidRPr="005F5A38">
        <w:rPr>
          <w:i/>
        </w:rPr>
        <w:t>Кафедра</w:t>
      </w:r>
      <w:r w:rsidR="00706ABE" w:rsidRPr="005F5A38">
        <w:rPr>
          <w:i/>
        </w:rPr>
        <w:t xml:space="preserve"> "</w:t>
      </w:r>
      <w:r w:rsidRPr="005F5A38">
        <w:rPr>
          <w:i/>
        </w:rPr>
        <w:t>Морские</w:t>
      </w:r>
      <w:r w:rsidR="00706ABE" w:rsidRPr="005F5A38">
        <w:rPr>
          <w:i/>
        </w:rPr>
        <w:t xml:space="preserve"> </w:t>
      </w:r>
      <w:r w:rsidRPr="005F5A38">
        <w:rPr>
          <w:i/>
        </w:rPr>
        <w:t>перевозки</w:t>
      </w:r>
      <w:r w:rsidR="00706ABE" w:rsidRPr="005F5A38">
        <w:rPr>
          <w:i/>
        </w:rPr>
        <w:t>"</w:t>
      </w:r>
    </w:p>
    <w:p w:rsidR="00706ABE" w:rsidRPr="005F5A38" w:rsidRDefault="00706ABE" w:rsidP="00706ABE">
      <w:pPr>
        <w:pStyle w:val="afa"/>
        <w:rPr>
          <w:szCs w:val="72"/>
        </w:rPr>
      </w:pPr>
    </w:p>
    <w:p w:rsidR="00706ABE" w:rsidRPr="005F5A38" w:rsidRDefault="00706ABE" w:rsidP="00706ABE">
      <w:pPr>
        <w:pStyle w:val="afa"/>
        <w:rPr>
          <w:szCs w:val="72"/>
        </w:rPr>
      </w:pPr>
    </w:p>
    <w:p w:rsidR="00706ABE" w:rsidRPr="005F5A38" w:rsidRDefault="00706ABE" w:rsidP="00706ABE">
      <w:pPr>
        <w:pStyle w:val="afa"/>
        <w:rPr>
          <w:szCs w:val="72"/>
        </w:rPr>
      </w:pPr>
    </w:p>
    <w:p w:rsidR="00706ABE" w:rsidRPr="005F5A38" w:rsidRDefault="00706ABE" w:rsidP="00706ABE">
      <w:pPr>
        <w:pStyle w:val="afa"/>
        <w:rPr>
          <w:szCs w:val="72"/>
        </w:rPr>
      </w:pPr>
    </w:p>
    <w:p w:rsidR="00706ABE" w:rsidRPr="005F5A38" w:rsidRDefault="00706ABE" w:rsidP="00706ABE">
      <w:pPr>
        <w:pStyle w:val="afa"/>
        <w:rPr>
          <w:szCs w:val="72"/>
        </w:rPr>
      </w:pPr>
    </w:p>
    <w:p w:rsidR="00706ABE" w:rsidRPr="005F5A38" w:rsidRDefault="00706ABE" w:rsidP="00706ABE">
      <w:pPr>
        <w:pStyle w:val="afa"/>
        <w:rPr>
          <w:szCs w:val="72"/>
        </w:rPr>
      </w:pPr>
    </w:p>
    <w:p w:rsidR="00706ABE" w:rsidRPr="005F5A38" w:rsidRDefault="00706ABE" w:rsidP="00706ABE">
      <w:pPr>
        <w:pStyle w:val="afa"/>
        <w:rPr>
          <w:szCs w:val="72"/>
        </w:rPr>
      </w:pPr>
    </w:p>
    <w:p w:rsidR="00706ABE" w:rsidRPr="005F5A38" w:rsidRDefault="00706ABE" w:rsidP="00706ABE">
      <w:pPr>
        <w:pStyle w:val="afa"/>
        <w:rPr>
          <w:szCs w:val="72"/>
        </w:rPr>
      </w:pPr>
    </w:p>
    <w:p w:rsidR="00706ABE" w:rsidRPr="005F5A38" w:rsidRDefault="00706ABE" w:rsidP="00706ABE">
      <w:pPr>
        <w:pStyle w:val="afa"/>
        <w:rPr>
          <w:szCs w:val="72"/>
        </w:rPr>
      </w:pPr>
    </w:p>
    <w:p w:rsidR="00706ABE" w:rsidRPr="005F5A38" w:rsidRDefault="00706ABE" w:rsidP="00706ABE">
      <w:pPr>
        <w:pStyle w:val="afa"/>
        <w:rPr>
          <w:szCs w:val="72"/>
        </w:rPr>
      </w:pPr>
    </w:p>
    <w:p w:rsidR="00F07B55" w:rsidRPr="005F5A38" w:rsidRDefault="00F07B55" w:rsidP="00706ABE">
      <w:pPr>
        <w:pStyle w:val="afa"/>
        <w:rPr>
          <w:szCs w:val="72"/>
        </w:rPr>
      </w:pPr>
      <w:r w:rsidRPr="005F5A38">
        <w:rPr>
          <w:szCs w:val="72"/>
        </w:rPr>
        <w:t>РЕФЕРАТ</w:t>
      </w:r>
    </w:p>
    <w:p w:rsidR="00706ABE" w:rsidRPr="005F5A38" w:rsidRDefault="00F07B55" w:rsidP="00706ABE">
      <w:pPr>
        <w:pStyle w:val="afa"/>
        <w:rPr>
          <w:szCs w:val="72"/>
        </w:rPr>
      </w:pPr>
      <w:r w:rsidRPr="005F5A38">
        <w:rPr>
          <w:szCs w:val="72"/>
        </w:rPr>
        <w:t>на</w:t>
      </w:r>
      <w:r w:rsidR="00706ABE" w:rsidRPr="005F5A38">
        <w:rPr>
          <w:szCs w:val="72"/>
        </w:rPr>
        <w:t xml:space="preserve"> </w:t>
      </w:r>
      <w:r w:rsidRPr="005F5A38">
        <w:rPr>
          <w:szCs w:val="72"/>
        </w:rPr>
        <w:t>тему</w:t>
      </w:r>
      <w:r w:rsidR="00706ABE" w:rsidRPr="005F5A38">
        <w:rPr>
          <w:szCs w:val="72"/>
        </w:rPr>
        <w:t>:</w:t>
      </w:r>
    </w:p>
    <w:p w:rsidR="00706ABE" w:rsidRPr="005F5A38" w:rsidRDefault="00706ABE" w:rsidP="00706ABE">
      <w:pPr>
        <w:pStyle w:val="afa"/>
        <w:rPr>
          <w:szCs w:val="72"/>
        </w:rPr>
      </w:pPr>
      <w:r w:rsidRPr="005F5A38">
        <w:rPr>
          <w:szCs w:val="72"/>
        </w:rPr>
        <w:t>"</w:t>
      </w:r>
      <w:r w:rsidR="00F07B55" w:rsidRPr="005F5A38">
        <w:rPr>
          <w:szCs w:val="72"/>
        </w:rPr>
        <w:t>Особенности</w:t>
      </w:r>
      <w:r w:rsidRPr="005F5A38">
        <w:rPr>
          <w:szCs w:val="72"/>
        </w:rPr>
        <w:t xml:space="preserve"> </w:t>
      </w:r>
      <w:r w:rsidR="00F07B55" w:rsidRPr="005F5A38">
        <w:rPr>
          <w:szCs w:val="72"/>
        </w:rPr>
        <w:t>и</w:t>
      </w:r>
      <w:r w:rsidRPr="005F5A38">
        <w:rPr>
          <w:szCs w:val="72"/>
        </w:rPr>
        <w:t xml:space="preserve"> </w:t>
      </w:r>
      <w:r w:rsidR="00F07B55" w:rsidRPr="005F5A38">
        <w:rPr>
          <w:szCs w:val="72"/>
        </w:rPr>
        <w:t>сравнительный</w:t>
      </w:r>
      <w:r w:rsidRPr="005F5A38">
        <w:rPr>
          <w:szCs w:val="72"/>
        </w:rPr>
        <w:t xml:space="preserve"> </w:t>
      </w:r>
      <w:r w:rsidR="00F07B55" w:rsidRPr="005F5A38">
        <w:rPr>
          <w:szCs w:val="72"/>
        </w:rPr>
        <w:t>анализ</w:t>
      </w:r>
      <w:r w:rsidRPr="005F5A38">
        <w:rPr>
          <w:szCs w:val="72"/>
        </w:rPr>
        <w:t xml:space="preserve"> </w:t>
      </w:r>
      <w:r w:rsidR="00F07B55" w:rsidRPr="005F5A38">
        <w:rPr>
          <w:szCs w:val="72"/>
        </w:rPr>
        <w:t>судов</w:t>
      </w:r>
      <w:r w:rsidRPr="005F5A38">
        <w:rPr>
          <w:szCs w:val="72"/>
        </w:rPr>
        <w:t>"</w:t>
      </w:r>
    </w:p>
    <w:p w:rsidR="00706ABE" w:rsidRPr="005F5A38" w:rsidRDefault="00706ABE" w:rsidP="00706ABE">
      <w:pPr>
        <w:pStyle w:val="afa"/>
        <w:rPr>
          <w:szCs w:val="36"/>
        </w:rPr>
      </w:pPr>
    </w:p>
    <w:p w:rsidR="00706ABE" w:rsidRPr="005F5A38" w:rsidRDefault="00706ABE" w:rsidP="00706ABE">
      <w:pPr>
        <w:pStyle w:val="afa"/>
        <w:rPr>
          <w:szCs w:val="36"/>
        </w:rPr>
      </w:pPr>
    </w:p>
    <w:p w:rsidR="00706ABE" w:rsidRPr="005F5A38" w:rsidRDefault="00706ABE" w:rsidP="00706ABE">
      <w:pPr>
        <w:pStyle w:val="afa"/>
        <w:rPr>
          <w:szCs w:val="36"/>
        </w:rPr>
      </w:pPr>
    </w:p>
    <w:p w:rsidR="00706ABE" w:rsidRPr="005F5A38" w:rsidRDefault="00706ABE" w:rsidP="00706ABE">
      <w:pPr>
        <w:pStyle w:val="afa"/>
        <w:rPr>
          <w:szCs w:val="36"/>
        </w:rPr>
      </w:pPr>
    </w:p>
    <w:p w:rsidR="00706ABE" w:rsidRPr="005F5A38" w:rsidRDefault="00706ABE" w:rsidP="00706ABE">
      <w:pPr>
        <w:pStyle w:val="afa"/>
        <w:rPr>
          <w:szCs w:val="36"/>
        </w:rPr>
      </w:pPr>
    </w:p>
    <w:p w:rsidR="00706ABE" w:rsidRPr="005F5A38" w:rsidRDefault="00706ABE" w:rsidP="00706ABE">
      <w:pPr>
        <w:pStyle w:val="afa"/>
        <w:rPr>
          <w:szCs w:val="36"/>
        </w:rPr>
      </w:pPr>
    </w:p>
    <w:p w:rsidR="00706ABE" w:rsidRPr="005F5A38" w:rsidRDefault="00706ABE" w:rsidP="00706ABE">
      <w:pPr>
        <w:pStyle w:val="afa"/>
        <w:rPr>
          <w:szCs w:val="36"/>
        </w:rPr>
      </w:pPr>
    </w:p>
    <w:p w:rsidR="00706ABE" w:rsidRPr="005F5A38" w:rsidRDefault="00706ABE" w:rsidP="00706ABE">
      <w:pPr>
        <w:pStyle w:val="afa"/>
        <w:rPr>
          <w:szCs w:val="36"/>
        </w:rPr>
      </w:pPr>
    </w:p>
    <w:p w:rsidR="00706ABE" w:rsidRPr="005F5A38" w:rsidRDefault="00706ABE" w:rsidP="00706ABE">
      <w:pPr>
        <w:pStyle w:val="afa"/>
        <w:rPr>
          <w:szCs w:val="36"/>
        </w:rPr>
      </w:pPr>
    </w:p>
    <w:p w:rsidR="00706ABE" w:rsidRPr="005F5A38" w:rsidRDefault="00706ABE" w:rsidP="00706ABE">
      <w:pPr>
        <w:pStyle w:val="afa"/>
        <w:rPr>
          <w:szCs w:val="36"/>
        </w:rPr>
      </w:pPr>
    </w:p>
    <w:p w:rsidR="00706ABE" w:rsidRPr="005F5A38" w:rsidRDefault="00706ABE" w:rsidP="00706ABE">
      <w:pPr>
        <w:pStyle w:val="afa"/>
        <w:rPr>
          <w:szCs w:val="36"/>
        </w:rPr>
      </w:pPr>
    </w:p>
    <w:p w:rsidR="00F07B55" w:rsidRPr="005F5A38" w:rsidRDefault="00F07B55" w:rsidP="00706ABE">
      <w:pPr>
        <w:pStyle w:val="afa"/>
        <w:rPr>
          <w:szCs w:val="36"/>
        </w:rPr>
      </w:pPr>
      <w:r w:rsidRPr="005F5A38">
        <w:rPr>
          <w:szCs w:val="36"/>
        </w:rPr>
        <w:t>Одесса</w:t>
      </w:r>
      <w:r w:rsidR="00706ABE" w:rsidRPr="005F5A38">
        <w:rPr>
          <w:szCs w:val="36"/>
        </w:rPr>
        <w:t xml:space="preserve"> </w:t>
      </w:r>
      <w:r w:rsidRPr="005F5A38">
        <w:rPr>
          <w:szCs w:val="36"/>
        </w:rPr>
        <w:t>2010</w:t>
      </w:r>
    </w:p>
    <w:p w:rsidR="00F07B55" w:rsidRPr="005F5A38" w:rsidRDefault="00706ABE" w:rsidP="005F5A38">
      <w:pPr>
        <w:pStyle w:val="af3"/>
      </w:pPr>
      <w:r w:rsidRPr="005F5A38">
        <w:br w:type="page"/>
      </w:r>
      <w:r w:rsidR="00F07B55" w:rsidRPr="005F5A38">
        <w:t>Содержание</w:t>
      </w:r>
    </w:p>
    <w:p w:rsidR="00706ABE" w:rsidRPr="005F5A38" w:rsidRDefault="00706ABE" w:rsidP="00706ABE">
      <w:pPr>
        <w:tabs>
          <w:tab w:val="left" w:pos="726"/>
        </w:tabs>
      </w:pPr>
    </w:p>
    <w:p w:rsidR="005F5A38" w:rsidRDefault="005F5A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94299">
        <w:rPr>
          <w:rStyle w:val="afd"/>
          <w:noProof/>
        </w:rPr>
        <w:t>Введение</w:t>
      </w:r>
    </w:p>
    <w:p w:rsidR="005F5A38" w:rsidRDefault="005F5A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94299">
        <w:rPr>
          <w:rStyle w:val="afd"/>
          <w:noProof/>
        </w:rPr>
        <w:t>1. Определение заданного типа судна</w:t>
      </w:r>
    </w:p>
    <w:p w:rsidR="005F5A38" w:rsidRDefault="005F5A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94299">
        <w:rPr>
          <w:rStyle w:val="afd"/>
          <w:noProof/>
        </w:rPr>
        <w:t>2. Технико-эксплутационные характеристики судна</w:t>
      </w:r>
    </w:p>
    <w:p w:rsidR="005F5A38" w:rsidRDefault="005F5A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94299">
        <w:rPr>
          <w:rStyle w:val="afd"/>
          <w:noProof/>
        </w:rPr>
        <w:t>3. Особенности использования судна</w:t>
      </w:r>
    </w:p>
    <w:p w:rsidR="005F5A38" w:rsidRDefault="005F5A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94299">
        <w:rPr>
          <w:rStyle w:val="afd"/>
          <w:noProof/>
        </w:rPr>
        <w:t>4. Сравнение заданных типов судов</w:t>
      </w:r>
    </w:p>
    <w:p w:rsidR="005F5A38" w:rsidRDefault="005F5A3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94299">
        <w:rPr>
          <w:rStyle w:val="afd"/>
          <w:noProof/>
        </w:rPr>
        <w:t>Литература</w:t>
      </w:r>
    </w:p>
    <w:p w:rsidR="00706ABE" w:rsidRPr="005F5A38" w:rsidRDefault="00706ABE" w:rsidP="00706ABE">
      <w:pPr>
        <w:tabs>
          <w:tab w:val="left" w:pos="726"/>
        </w:tabs>
      </w:pPr>
    </w:p>
    <w:p w:rsidR="00F07B55" w:rsidRPr="005F5A38" w:rsidRDefault="00706ABE" w:rsidP="005F5A38">
      <w:pPr>
        <w:pStyle w:val="1"/>
      </w:pPr>
      <w:r w:rsidRPr="005F5A38">
        <w:br w:type="page"/>
      </w:r>
      <w:bookmarkStart w:id="0" w:name="_Toc286234278"/>
      <w:r w:rsidR="00F07B55" w:rsidRPr="005F5A38">
        <w:t>Введение</w:t>
      </w:r>
      <w:bookmarkEnd w:id="0"/>
    </w:p>
    <w:p w:rsidR="00706ABE" w:rsidRPr="005F5A38" w:rsidRDefault="00706ABE" w:rsidP="00706ABE">
      <w:pPr>
        <w:tabs>
          <w:tab w:val="left" w:pos="726"/>
        </w:tabs>
      </w:pPr>
    </w:p>
    <w:p w:rsidR="00706ABE" w:rsidRPr="005F5A38" w:rsidRDefault="008373E6" w:rsidP="00706ABE">
      <w:pPr>
        <w:tabs>
          <w:tab w:val="left" w:pos="726"/>
        </w:tabs>
      </w:pPr>
      <w:r w:rsidRPr="005F5A38">
        <w:t>Для</w:t>
      </w:r>
      <w:r w:rsidR="00706ABE" w:rsidRPr="005F5A38">
        <w:t xml:space="preserve"> </w:t>
      </w:r>
      <w:r w:rsidRPr="005F5A38">
        <w:t>рассмо</w:t>
      </w:r>
      <w:r w:rsidR="00D24D15" w:rsidRPr="005F5A38">
        <w:t>тр</w:t>
      </w:r>
      <w:r w:rsidRPr="005F5A38">
        <w:t>ения</w:t>
      </w:r>
      <w:r w:rsidR="00706ABE" w:rsidRPr="005F5A38">
        <w:t xml:space="preserve"> </w:t>
      </w:r>
      <w:r w:rsidR="00D24D15" w:rsidRPr="005F5A38">
        <w:t>особенн</w:t>
      </w:r>
      <w:r w:rsidRPr="005F5A38">
        <w:t>остей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сравнения</w:t>
      </w:r>
      <w:r w:rsidR="00706ABE" w:rsidRPr="005F5A38">
        <w:t xml:space="preserve"> </w:t>
      </w:r>
      <w:r w:rsidRPr="005F5A38">
        <w:t>судов</w:t>
      </w:r>
      <w:r w:rsidR="00706ABE" w:rsidRPr="005F5A38">
        <w:t xml:space="preserve"> </w:t>
      </w:r>
      <w:r w:rsidR="00A810A3" w:rsidRPr="005F5A38">
        <w:t>необходимо</w:t>
      </w:r>
      <w:r w:rsidR="00706ABE" w:rsidRPr="005F5A38">
        <w:t xml:space="preserve"> </w:t>
      </w:r>
      <w:r w:rsidR="00A810A3" w:rsidRPr="005F5A38">
        <w:t>обратить</w:t>
      </w:r>
      <w:r w:rsidR="00706ABE" w:rsidRPr="005F5A38">
        <w:t xml:space="preserve"> </w:t>
      </w:r>
      <w:r w:rsidR="00A810A3" w:rsidRPr="005F5A38">
        <w:t>внимание</w:t>
      </w:r>
      <w:r w:rsidR="00706ABE" w:rsidRPr="005F5A38">
        <w:t xml:space="preserve"> </w:t>
      </w:r>
      <w:r w:rsidR="00711302" w:rsidRPr="005F5A38">
        <w:t>на</w:t>
      </w:r>
      <w:r w:rsidR="00706ABE" w:rsidRPr="005F5A38">
        <w:t xml:space="preserve"> </w:t>
      </w:r>
      <w:r w:rsidR="00711302" w:rsidRPr="005F5A38">
        <w:t>их</w:t>
      </w:r>
      <w:r w:rsidR="00706ABE" w:rsidRPr="005F5A38">
        <w:t xml:space="preserve"> </w:t>
      </w:r>
      <w:r w:rsidR="00711302" w:rsidRPr="005F5A38">
        <w:t>классификацию</w:t>
      </w:r>
      <w:r w:rsidR="00706ABE" w:rsidRPr="005F5A38">
        <w:t xml:space="preserve">. </w:t>
      </w:r>
      <w:r w:rsidR="00711302" w:rsidRPr="005F5A38">
        <w:t>Классифицировать</w:t>
      </w:r>
      <w:r w:rsidR="00706ABE" w:rsidRPr="005F5A38">
        <w:t xml:space="preserve"> </w:t>
      </w:r>
      <w:r w:rsidR="00711302" w:rsidRPr="005F5A38">
        <w:t>суда</w:t>
      </w:r>
      <w:r w:rsidR="00706ABE" w:rsidRPr="005F5A38">
        <w:t xml:space="preserve"> </w:t>
      </w:r>
      <w:r w:rsidR="00711302" w:rsidRPr="005F5A38">
        <w:t>можно</w:t>
      </w:r>
      <w:r w:rsidR="00706ABE" w:rsidRPr="005F5A38">
        <w:t xml:space="preserve"> </w:t>
      </w:r>
      <w:r w:rsidR="00711302" w:rsidRPr="005F5A38">
        <w:t>по</w:t>
      </w:r>
      <w:r w:rsidR="00706ABE" w:rsidRPr="005F5A38">
        <w:t xml:space="preserve"> </w:t>
      </w:r>
      <w:r w:rsidR="00711302" w:rsidRPr="005F5A38">
        <w:t>разным</w:t>
      </w:r>
      <w:r w:rsidR="00706ABE" w:rsidRPr="005F5A38">
        <w:t xml:space="preserve"> </w:t>
      </w:r>
      <w:r w:rsidR="00711302" w:rsidRPr="005F5A38">
        <w:t>признакам,</w:t>
      </w:r>
      <w:r w:rsidR="00706ABE" w:rsidRPr="005F5A38">
        <w:t xml:space="preserve"> </w:t>
      </w:r>
      <w:r w:rsidR="00711302" w:rsidRPr="005F5A38">
        <w:t>но</w:t>
      </w:r>
      <w:r w:rsidR="00706ABE" w:rsidRPr="005F5A38">
        <w:t xml:space="preserve"> </w:t>
      </w:r>
      <w:r w:rsidR="00711302" w:rsidRPr="005F5A38">
        <w:t>для</w:t>
      </w:r>
      <w:r w:rsidR="00706ABE" w:rsidRPr="005F5A38">
        <w:t xml:space="preserve"> </w:t>
      </w:r>
      <w:r w:rsidR="00711302" w:rsidRPr="005F5A38">
        <w:t>данной</w:t>
      </w:r>
      <w:r w:rsidR="00706ABE" w:rsidRPr="005F5A38">
        <w:t xml:space="preserve"> </w:t>
      </w:r>
      <w:r w:rsidR="00711302" w:rsidRPr="005F5A38">
        <w:t>работы</w:t>
      </w:r>
      <w:r w:rsidR="00706ABE" w:rsidRPr="005F5A38">
        <w:t xml:space="preserve"> </w:t>
      </w:r>
      <w:r w:rsidR="00711302" w:rsidRPr="005F5A38">
        <w:t>целесообразным</w:t>
      </w:r>
      <w:r w:rsidR="00706ABE" w:rsidRPr="005F5A38">
        <w:t xml:space="preserve"> </w:t>
      </w:r>
      <w:r w:rsidR="00711302" w:rsidRPr="005F5A38">
        <w:t>является</w:t>
      </w:r>
      <w:r w:rsidR="00706ABE" w:rsidRPr="005F5A38">
        <w:t xml:space="preserve"> </w:t>
      </w:r>
      <w:r w:rsidR="00711302" w:rsidRPr="005F5A38">
        <w:t>классификация</w:t>
      </w:r>
      <w:r w:rsidR="00706ABE" w:rsidRPr="005F5A38">
        <w:t xml:space="preserve"> </w:t>
      </w:r>
      <w:r w:rsidR="00711302" w:rsidRPr="005F5A38">
        <w:t>по</w:t>
      </w:r>
      <w:r w:rsidR="00706ABE" w:rsidRPr="005F5A38">
        <w:t xml:space="preserve"> </w:t>
      </w:r>
      <w:r w:rsidR="00711302" w:rsidRPr="005F5A38">
        <w:t>эксплуатационному</w:t>
      </w:r>
      <w:r w:rsidR="00706ABE" w:rsidRPr="005F5A38">
        <w:t xml:space="preserve"> </w:t>
      </w:r>
      <w:r w:rsidR="00711302" w:rsidRPr="005F5A38">
        <w:t>назначению</w:t>
      </w:r>
      <w:r w:rsidR="00706ABE" w:rsidRPr="005F5A38">
        <w:t xml:space="preserve">. </w:t>
      </w:r>
      <w:r w:rsidR="00711302" w:rsidRPr="005F5A38">
        <w:t>По</w:t>
      </w:r>
      <w:r w:rsidR="00706ABE" w:rsidRPr="005F5A38">
        <w:t xml:space="preserve"> </w:t>
      </w:r>
      <w:r w:rsidR="00711302" w:rsidRPr="005F5A38">
        <w:t>В</w:t>
      </w:r>
      <w:r w:rsidR="00706ABE" w:rsidRPr="005F5A38">
        <w:t xml:space="preserve">.Г. </w:t>
      </w:r>
      <w:r w:rsidR="00711302" w:rsidRPr="005F5A38">
        <w:t>Бакаеву</w:t>
      </w:r>
      <w:r w:rsidR="00706ABE" w:rsidRPr="005F5A38">
        <w:t xml:space="preserve"> </w:t>
      </w:r>
      <w:r w:rsidR="00672DA1" w:rsidRPr="005F5A38">
        <w:t>морские</w:t>
      </w:r>
      <w:r w:rsidR="00706ABE" w:rsidRPr="005F5A38">
        <w:t xml:space="preserve"> </w:t>
      </w:r>
      <w:r w:rsidR="00711302" w:rsidRPr="005F5A38">
        <w:t>суда</w:t>
      </w:r>
      <w:r w:rsidR="00706ABE" w:rsidRPr="005F5A38">
        <w:t xml:space="preserve"> </w:t>
      </w:r>
      <w:r w:rsidR="00711302" w:rsidRPr="005F5A38">
        <w:t>подразделяются</w:t>
      </w:r>
      <w:r w:rsidR="00706ABE" w:rsidRPr="005F5A38">
        <w:t xml:space="preserve"> </w:t>
      </w:r>
      <w:r w:rsidR="00711302" w:rsidRPr="005F5A38">
        <w:t>на</w:t>
      </w:r>
      <w:r w:rsidR="00706ABE" w:rsidRPr="005F5A38">
        <w:t xml:space="preserve"> </w:t>
      </w:r>
      <w:r w:rsidR="00711302" w:rsidRPr="005F5A38">
        <w:t>пассажирские,</w:t>
      </w:r>
      <w:r w:rsidR="00706ABE" w:rsidRPr="005F5A38">
        <w:t xml:space="preserve"> </w:t>
      </w:r>
      <w:r w:rsidR="00711302" w:rsidRPr="005F5A38">
        <w:t>грузо-пассажирские</w:t>
      </w:r>
      <w:r w:rsidR="00706ABE" w:rsidRPr="005F5A38">
        <w:t xml:space="preserve"> </w:t>
      </w:r>
      <w:r w:rsidR="00711302" w:rsidRPr="005F5A38">
        <w:t>и</w:t>
      </w:r>
      <w:r w:rsidR="00706ABE" w:rsidRPr="005F5A38">
        <w:t xml:space="preserve"> </w:t>
      </w:r>
      <w:r w:rsidR="00711302" w:rsidRPr="005F5A38">
        <w:t>грузовые</w:t>
      </w:r>
      <w:r w:rsidR="00706ABE" w:rsidRPr="005F5A38">
        <w:t xml:space="preserve">. </w:t>
      </w:r>
      <w:r w:rsidR="00711302" w:rsidRPr="005F5A38">
        <w:t>К</w:t>
      </w:r>
      <w:r w:rsidR="00706ABE" w:rsidRPr="005F5A38">
        <w:t xml:space="preserve"> </w:t>
      </w:r>
      <w:r w:rsidR="00711302" w:rsidRPr="005F5A38">
        <w:t>пассажирским</w:t>
      </w:r>
      <w:r w:rsidR="00706ABE" w:rsidRPr="005F5A38">
        <w:t xml:space="preserve"> </w:t>
      </w:r>
      <w:r w:rsidR="00711302" w:rsidRPr="005F5A38">
        <w:t>относятся</w:t>
      </w:r>
      <w:r w:rsidR="00706ABE" w:rsidRPr="005F5A38">
        <w:t xml:space="preserve"> </w:t>
      </w:r>
      <w:r w:rsidR="00711302" w:rsidRPr="005F5A38">
        <w:t>суда</w:t>
      </w:r>
      <w:r w:rsidR="00706ABE" w:rsidRPr="005F5A38">
        <w:t xml:space="preserve"> </w:t>
      </w:r>
      <w:r w:rsidR="00711302" w:rsidRPr="005F5A38">
        <w:t>обычные</w:t>
      </w:r>
      <w:r w:rsidR="00706ABE" w:rsidRPr="005F5A38">
        <w:t xml:space="preserve"> </w:t>
      </w:r>
      <w:r w:rsidR="00711302" w:rsidRPr="005F5A38">
        <w:t>и</w:t>
      </w:r>
      <w:r w:rsidR="00706ABE" w:rsidRPr="005F5A38">
        <w:t xml:space="preserve"> </w:t>
      </w:r>
      <w:r w:rsidR="00711302" w:rsidRPr="005F5A38">
        <w:t>туристские</w:t>
      </w:r>
      <w:r w:rsidR="00706ABE" w:rsidRPr="005F5A38">
        <w:t xml:space="preserve">; </w:t>
      </w:r>
      <w:r w:rsidR="00711302" w:rsidRPr="005F5A38">
        <w:t>к</w:t>
      </w:r>
      <w:r w:rsidR="00706ABE" w:rsidRPr="005F5A38">
        <w:t xml:space="preserve"> </w:t>
      </w:r>
      <w:r w:rsidR="00711302" w:rsidRPr="005F5A38">
        <w:t>грузо-пассажирским</w:t>
      </w:r>
      <w:r w:rsidR="00706ABE" w:rsidRPr="005F5A38">
        <w:t xml:space="preserve"> - </w:t>
      </w:r>
      <w:r w:rsidR="00711302" w:rsidRPr="005F5A38">
        <w:t>суда,</w:t>
      </w:r>
      <w:r w:rsidR="00706ABE" w:rsidRPr="005F5A38">
        <w:t xml:space="preserve"> </w:t>
      </w:r>
      <w:r w:rsidR="00711302" w:rsidRPr="005F5A38">
        <w:t>предназначенные</w:t>
      </w:r>
      <w:r w:rsidR="00706ABE" w:rsidRPr="005F5A38">
        <w:t xml:space="preserve"> </w:t>
      </w:r>
      <w:r w:rsidR="00711302" w:rsidRPr="005F5A38">
        <w:t>преимущественно</w:t>
      </w:r>
      <w:r w:rsidR="00706ABE" w:rsidRPr="005F5A38">
        <w:t xml:space="preserve"> </w:t>
      </w:r>
      <w:r w:rsidR="00711302" w:rsidRPr="005F5A38">
        <w:t>для</w:t>
      </w:r>
      <w:r w:rsidR="00706ABE" w:rsidRPr="005F5A38">
        <w:t xml:space="preserve"> </w:t>
      </w:r>
      <w:r w:rsidR="00711302" w:rsidRPr="005F5A38">
        <w:t>перевозки</w:t>
      </w:r>
      <w:r w:rsidR="00706ABE" w:rsidRPr="005F5A38">
        <w:t xml:space="preserve"> </w:t>
      </w:r>
      <w:r w:rsidR="00711302" w:rsidRPr="005F5A38">
        <w:t>пассажиров,</w:t>
      </w:r>
      <w:r w:rsidR="00706ABE" w:rsidRPr="005F5A38">
        <w:t xml:space="preserve"> </w:t>
      </w:r>
      <w:r w:rsidR="00711302" w:rsidRPr="005F5A38">
        <w:t>и</w:t>
      </w:r>
      <w:r w:rsidR="00706ABE" w:rsidRPr="005F5A38">
        <w:t xml:space="preserve"> </w:t>
      </w:r>
      <w:r w:rsidR="00711302" w:rsidRPr="005F5A38">
        <w:t>суда,</w:t>
      </w:r>
      <w:r w:rsidR="00706ABE" w:rsidRPr="005F5A38">
        <w:t xml:space="preserve"> </w:t>
      </w:r>
      <w:r w:rsidR="00711302" w:rsidRPr="005F5A38">
        <w:t>предназначенные</w:t>
      </w:r>
      <w:r w:rsidR="00706ABE" w:rsidRPr="005F5A38">
        <w:t xml:space="preserve"> </w:t>
      </w:r>
      <w:r w:rsidR="00711302" w:rsidRPr="005F5A38">
        <w:t>преимущественно</w:t>
      </w:r>
      <w:r w:rsidR="00706ABE" w:rsidRPr="005F5A38">
        <w:t xml:space="preserve"> </w:t>
      </w:r>
      <w:r w:rsidR="00711302" w:rsidRPr="005F5A38">
        <w:t>для</w:t>
      </w:r>
      <w:r w:rsidR="00706ABE" w:rsidRPr="005F5A38">
        <w:t xml:space="preserve"> </w:t>
      </w:r>
      <w:r w:rsidR="00711302" w:rsidRPr="005F5A38">
        <w:t>перевозки</w:t>
      </w:r>
      <w:r w:rsidR="00706ABE" w:rsidRPr="005F5A38">
        <w:t xml:space="preserve"> </w:t>
      </w:r>
      <w:r w:rsidR="00711302" w:rsidRPr="005F5A38">
        <w:t>грузов</w:t>
      </w:r>
      <w:r w:rsidR="00706ABE" w:rsidRPr="005F5A38">
        <w:t xml:space="preserve">; </w:t>
      </w:r>
      <w:r w:rsidR="00711302" w:rsidRPr="005F5A38">
        <w:t>к</w:t>
      </w:r>
      <w:r w:rsidR="00706ABE" w:rsidRPr="005F5A38">
        <w:t xml:space="preserve"> </w:t>
      </w:r>
      <w:r w:rsidR="00711302" w:rsidRPr="005F5A38">
        <w:t>грузовым</w:t>
      </w:r>
      <w:r w:rsidR="00706ABE" w:rsidRPr="005F5A38">
        <w:t xml:space="preserve"> - </w:t>
      </w:r>
      <w:r w:rsidR="00711302" w:rsidRPr="005F5A38">
        <w:t>наливные,</w:t>
      </w:r>
      <w:r w:rsidR="00706ABE" w:rsidRPr="005F5A38">
        <w:t xml:space="preserve"> </w:t>
      </w:r>
      <w:r w:rsidR="00711302" w:rsidRPr="005F5A38">
        <w:t>комбинированные</w:t>
      </w:r>
      <w:r w:rsidR="00706ABE" w:rsidRPr="005F5A38">
        <w:t xml:space="preserve"> </w:t>
      </w:r>
      <w:r w:rsidR="00711302" w:rsidRPr="005F5A38">
        <w:t>и</w:t>
      </w:r>
      <w:r w:rsidR="00706ABE" w:rsidRPr="005F5A38">
        <w:t xml:space="preserve"> </w:t>
      </w:r>
      <w:r w:rsidR="00711302" w:rsidRPr="005F5A38">
        <w:t>сухогрузные</w:t>
      </w:r>
      <w:r w:rsidR="00706ABE" w:rsidRPr="005F5A38">
        <w:t xml:space="preserve">. </w:t>
      </w:r>
      <w:r w:rsidR="00711302" w:rsidRPr="005F5A38">
        <w:t>Наливные</w:t>
      </w:r>
      <w:r w:rsidR="00706ABE" w:rsidRPr="005F5A38">
        <w:t xml:space="preserve"> </w:t>
      </w:r>
      <w:r w:rsidR="00711302" w:rsidRPr="005F5A38">
        <w:t>в</w:t>
      </w:r>
      <w:r w:rsidR="00706ABE" w:rsidRPr="005F5A38">
        <w:t xml:space="preserve"> </w:t>
      </w:r>
      <w:r w:rsidR="00711302" w:rsidRPr="005F5A38">
        <w:t>свою</w:t>
      </w:r>
      <w:r w:rsidR="00706ABE" w:rsidRPr="005F5A38">
        <w:t xml:space="preserve"> </w:t>
      </w:r>
      <w:r w:rsidR="00711302" w:rsidRPr="005F5A38">
        <w:t>очередь</w:t>
      </w:r>
      <w:r w:rsidR="00706ABE" w:rsidRPr="005F5A38">
        <w:t xml:space="preserve"> </w:t>
      </w:r>
      <w:r w:rsidR="00711302" w:rsidRPr="005F5A38">
        <w:t>включают</w:t>
      </w:r>
      <w:r w:rsidR="00706ABE" w:rsidRPr="005F5A38">
        <w:t xml:space="preserve"> </w:t>
      </w:r>
      <w:r w:rsidR="00711302" w:rsidRPr="005F5A38">
        <w:t>нефтевозы,</w:t>
      </w:r>
      <w:r w:rsidR="00706ABE" w:rsidRPr="005F5A38">
        <w:t xml:space="preserve"> </w:t>
      </w:r>
      <w:r w:rsidR="00711302" w:rsidRPr="005F5A38">
        <w:t>продуктонефтевозы,</w:t>
      </w:r>
      <w:r w:rsidR="00706ABE" w:rsidRPr="005F5A38">
        <w:t xml:space="preserve"> </w:t>
      </w:r>
      <w:r w:rsidR="00711302" w:rsidRPr="005F5A38">
        <w:t>газовозы,</w:t>
      </w:r>
      <w:r w:rsidR="00706ABE" w:rsidRPr="005F5A38">
        <w:t xml:space="preserve"> </w:t>
      </w:r>
      <w:r w:rsidR="00711302" w:rsidRPr="005F5A38">
        <w:t>спиртовозы,</w:t>
      </w:r>
      <w:r w:rsidR="00706ABE" w:rsidRPr="005F5A38">
        <w:t xml:space="preserve"> </w:t>
      </w:r>
      <w:r w:rsidR="00711302" w:rsidRPr="005F5A38">
        <w:t>масловозы</w:t>
      </w:r>
      <w:r w:rsidR="00706ABE" w:rsidRPr="005F5A38">
        <w:t xml:space="preserve"> </w:t>
      </w:r>
      <w:r w:rsidR="00711302" w:rsidRPr="005F5A38">
        <w:t>и</w:t>
      </w:r>
      <w:r w:rsidR="00706ABE" w:rsidRPr="005F5A38">
        <w:t xml:space="preserve"> </w:t>
      </w:r>
      <w:r w:rsidR="00711302" w:rsidRPr="005F5A38">
        <w:t>др</w:t>
      </w:r>
      <w:r w:rsidR="00706ABE" w:rsidRPr="005F5A38">
        <w:t xml:space="preserve">. </w:t>
      </w:r>
      <w:r w:rsidR="00711302" w:rsidRPr="005F5A38">
        <w:t>Комбинированные</w:t>
      </w:r>
      <w:r w:rsidR="00706ABE" w:rsidRPr="005F5A38">
        <w:t xml:space="preserve"> </w:t>
      </w:r>
      <w:r w:rsidR="00711302" w:rsidRPr="005F5A38">
        <w:t>включают</w:t>
      </w:r>
      <w:r w:rsidR="00706ABE" w:rsidRPr="005F5A38">
        <w:t xml:space="preserve"> </w:t>
      </w:r>
      <w:r w:rsidR="00711302" w:rsidRPr="005F5A38">
        <w:t>рудонефтевозы</w:t>
      </w:r>
      <w:r w:rsidR="00706ABE" w:rsidRPr="005F5A38">
        <w:t xml:space="preserve">. </w:t>
      </w:r>
      <w:r w:rsidR="00711302" w:rsidRPr="005F5A38">
        <w:t>А</w:t>
      </w:r>
      <w:r w:rsidR="00706ABE" w:rsidRPr="005F5A38">
        <w:t xml:space="preserve"> </w:t>
      </w:r>
      <w:r w:rsidR="00711302" w:rsidRPr="005F5A38">
        <w:t>к</w:t>
      </w:r>
      <w:r w:rsidR="00706ABE" w:rsidRPr="005F5A38">
        <w:t xml:space="preserve"> </w:t>
      </w:r>
      <w:r w:rsidR="00711302" w:rsidRPr="005F5A38">
        <w:t>сухогрузным</w:t>
      </w:r>
      <w:r w:rsidR="00706ABE" w:rsidRPr="005F5A38">
        <w:t xml:space="preserve"> </w:t>
      </w:r>
      <w:r w:rsidR="00711302" w:rsidRPr="005F5A38">
        <w:t>относятся</w:t>
      </w:r>
      <w:r w:rsidR="00706ABE" w:rsidRPr="005F5A38">
        <w:t xml:space="preserve"> </w:t>
      </w:r>
      <w:r w:rsidR="00711302" w:rsidRPr="005F5A38">
        <w:t>суда</w:t>
      </w:r>
      <w:r w:rsidR="00706ABE" w:rsidRPr="005F5A38">
        <w:t xml:space="preserve"> </w:t>
      </w:r>
      <w:r w:rsidR="00711302" w:rsidRPr="005F5A38">
        <w:t>для</w:t>
      </w:r>
      <w:r w:rsidR="00706ABE" w:rsidRPr="005F5A38">
        <w:t xml:space="preserve"> </w:t>
      </w:r>
      <w:r w:rsidR="00711302" w:rsidRPr="005F5A38">
        <w:t>перевозки</w:t>
      </w:r>
      <w:r w:rsidR="00706ABE" w:rsidRPr="005F5A38">
        <w:t xml:space="preserve"> </w:t>
      </w:r>
      <w:r w:rsidR="00711302" w:rsidRPr="005F5A38">
        <w:t>массовых</w:t>
      </w:r>
      <w:r w:rsidR="00706ABE" w:rsidRPr="005F5A38">
        <w:t xml:space="preserve"> </w:t>
      </w:r>
      <w:r w:rsidR="00711302" w:rsidRPr="005F5A38">
        <w:t>грузов,</w:t>
      </w:r>
      <w:r w:rsidR="00706ABE" w:rsidRPr="005F5A38">
        <w:t xml:space="preserve"> </w:t>
      </w:r>
      <w:r w:rsidR="00711302" w:rsidRPr="005F5A38">
        <w:t>узкоспециализированные</w:t>
      </w:r>
      <w:r w:rsidR="00706ABE" w:rsidRPr="005F5A38">
        <w:t xml:space="preserve"> </w:t>
      </w:r>
      <w:r w:rsidR="00711302" w:rsidRPr="005F5A38">
        <w:t>суда,</w:t>
      </w:r>
      <w:r w:rsidR="00706ABE" w:rsidRPr="005F5A38">
        <w:t xml:space="preserve"> </w:t>
      </w:r>
      <w:r w:rsidR="00711302" w:rsidRPr="005F5A38">
        <w:t>суда</w:t>
      </w:r>
      <w:r w:rsidR="00706ABE" w:rsidRPr="005F5A38">
        <w:t xml:space="preserve"> </w:t>
      </w:r>
      <w:r w:rsidR="00711302" w:rsidRPr="005F5A38">
        <w:t>совмещенной</w:t>
      </w:r>
      <w:r w:rsidR="00706ABE" w:rsidRPr="005F5A38">
        <w:t xml:space="preserve"> </w:t>
      </w:r>
      <w:r w:rsidR="00672DA1" w:rsidRPr="005F5A38">
        <w:t>специализации,</w:t>
      </w:r>
      <w:r w:rsidR="00706ABE" w:rsidRPr="005F5A38">
        <w:t xml:space="preserve"> </w:t>
      </w:r>
      <w:r w:rsidR="00672DA1" w:rsidRPr="005F5A38">
        <w:t>суда</w:t>
      </w:r>
      <w:r w:rsidR="00706ABE" w:rsidRPr="005F5A38">
        <w:t xml:space="preserve"> </w:t>
      </w:r>
      <w:r w:rsidR="00672DA1" w:rsidRPr="005F5A38">
        <w:t>для</w:t>
      </w:r>
      <w:r w:rsidR="00706ABE" w:rsidRPr="005F5A38">
        <w:t xml:space="preserve"> </w:t>
      </w:r>
      <w:r w:rsidR="00672DA1" w:rsidRPr="005F5A38">
        <w:t>перевозки</w:t>
      </w:r>
      <w:r w:rsidR="00706ABE" w:rsidRPr="005F5A38">
        <w:t xml:space="preserve"> </w:t>
      </w:r>
      <w:r w:rsidR="00672DA1" w:rsidRPr="005F5A38">
        <w:t>генеральных</w:t>
      </w:r>
      <w:r w:rsidR="00706ABE" w:rsidRPr="005F5A38">
        <w:t xml:space="preserve"> </w:t>
      </w:r>
      <w:r w:rsidR="00672DA1" w:rsidRPr="005F5A38">
        <w:t>грузов,</w:t>
      </w:r>
      <w:r w:rsidR="00706ABE" w:rsidRPr="005F5A38">
        <w:t xml:space="preserve"> </w:t>
      </w:r>
      <w:r w:rsidR="00672DA1" w:rsidRPr="005F5A38">
        <w:t>суда,</w:t>
      </w:r>
      <w:r w:rsidR="00706ABE" w:rsidRPr="005F5A38">
        <w:t xml:space="preserve"> </w:t>
      </w:r>
      <w:r w:rsidR="00672DA1" w:rsidRPr="005F5A38">
        <w:t>специализированные</w:t>
      </w:r>
      <w:r w:rsidR="00706ABE" w:rsidRPr="005F5A38">
        <w:t xml:space="preserve"> </w:t>
      </w:r>
      <w:r w:rsidR="00672DA1" w:rsidRPr="005F5A38">
        <w:t>по</w:t>
      </w:r>
      <w:r w:rsidR="00706ABE" w:rsidRPr="005F5A38">
        <w:t xml:space="preserve"> </w:t>
      </w:r>
      <w:r w:rsidR="00672DA1" w:rsidRPr="005F5A38">
        <w:t>способу</w:t>
      </w:r>
      <w:r w:rsidR="00706ABE" w:rsidRPr="005F5A38">
        <w:t xml:space="preserve"> </w:t>
      </w:r>
      <w:r w:rsidR="00672DA1" w:rsidRPr="005F5A38">
        <w:t>перевозки</w:t>
      </w:r>
      <w:r w:rsidR="00706ABE" w:rsidRPr="005F5A38">
        <w:t xml:space="preserve"> </w:t>
      </w:r>
      <w:r w:rsidR="00672DA1" w:rsidRPr="005F5A38">
        <w:t>и</w:t>
      </w:r>
      <w:r w:rsidR="00706ABE" w:rsidRPr="005F5A38">
        <w:t xml:space="preserve"> </w:t>
      </w:r>
      <w:r w:rsidR="00672DA1" w:rsidRPr="005F5A38">
        <w:t>комбинированные</w:t>
      </w:r>
      <w:r w:rsidR="00706ABE" w:rsidRPr="005F5A38">
        <w:t>.</w:t>
      </w:r>
    </w:p>
    <w:p w:rsidR="00706ABE" w:rsidRDefault="00672DA1" w:rsidP="00706ABE">
      <w:pPr>
        <w:tabs>
          <w:tab w:val="left" w:pos="726"/>
        </w:tabs>
      </w:pPr>
      <w:r w:rsidRPr="005F5A38">
        <w:t>По</w:t>
      </w:r>
      <w:r w:rsidR="00706ABE" w:rsidRPr="005F5A38">
        <w:t xml:space="preserve"> </w:t>
      </w:r>
      <w:r w:rsidRPr="005F5A38">
        <w:t>заданию</w:t>
      </w:r>
      <w:r w:rsidR="00706ABE" w:rsidRPr="005F5A38">
        <w:t xml:space="preserve"> </w:t>
      </w:r>
      <w:r w:rsidRPr="005F5A38">
        <w:t>у</w:t>
      </w:r>
      <w:r w:rsidR="00706ABE" w:rsidRPr="005F5A38">
        <w:t xml:space="preserve"> </w:t>
      </w:r>
      <w:r w:rsidRPr="005F5A38">
        <w:t>меня</w:t>
      </w:r>
      <w:r w:rsidR="00706ABE" w:rsidRPr="005F5A38">
        <w:t xml:space="preserve"> </w:t>
      </w:r>
      <w:r w:rsidRPr="005F5A38">
        <w:t>лесовозы</w:t>
      </w:r>
      <w:r w:rsidR="00706ABE" w:rsidRPr="005F5A38">
        <w:t xml:space="preserve"> </w:t>
      </w:r>
      <w:r w:rsidR="00CB0366" w:rsidRPr="005F5A38">
        <w:t>и</w:t>
      </w:r>
      <w:r w:rsidR="00706ABE" w:rsidRPr="005F5A38">
        <w:t xml:space="preserve"> </w:t>
      </w:r>
      <w:r w:rsidR="00CB0366" w:rsidRPr="005F5A38">
        <w:t>барже</w:t>
      </w:r>
      <w:r w:rsidR="00A810A3" w:rsidRPr="005F5A38">
        <w:t>буксирные</w:t>
      </w:r>
      <w:r w:rsidR="00706ABE" w:rsidRPr="005F5A38">
        <w:t xml:space="preserve"> </w:t>
      </w:r>
      <w:r w:rsidR="00A810A3" w:rsidRPr="005F5A38">
        <w:t>суда</w:t>
      </w:r>
      <w:r w:rsidR="00706ABE" w:rsidRPr="005F5A38">
        <w:t xml:space="preserve">. </w:t>
      </w:r>
      <w:r w:rsidR="00A810A3" w:rsidRPr="005F5A38">
        <w:t>Соглас</w:t>
      </w:r>
      <w:r w:rsidRPr="005F5A38">
        <w:t>но</w:t>
      </w:r>
      <w:r w:rsidR="00706ABE" w:rsidRPr="005F5A38">
        <w:t xml:space="preserve"> </w:t>
      </w:r>
      <w:r w:rsidR="00A810A3" w:rsidRPr="005F5A38">
        <w:t>вышеприведенной</w:t>
      </w:r>
      <w:r w:rsidR="00706ABE" w:rsidRPr="005F5A38">
        <w:t xml:space="preserve"> </w:t>
      </w:r>
      <w:r w:rsidRPr="005F5A38">
        <w:t>классификации,</w:t>
      </w:r>
      <w:r w:rsidR="00706ABE" w:rsidRPr="005F5A38">
        <w:t xml:space="preserve"> </w:t>
      </w:r>
      <w:r w:rsidRPr="005F5A38">
        <w:t>лесовоз</w:t>
      </w:r>
      <w:r w:rsidR="00A810A3" w:rsidRPr="005F5A38">
        <w:t>ы</w:t>
      </w:r>
      <w:r w:rsidR="00706ABE" w:rsidRPr="005F5A38">
        <w:t xml:space="preserve"> </w:t>
      </w:r>
      <w:r w:rsidRPr="005F5A38">
        <w:t>относятся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сухогрузным,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именно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узкоспециализированным</w:t>
      </w:r>
      <w:r w:rsidR="00706ABE" w:rsidRPr="005F5A38">
        <w:t xml:space="preserve"> </w:t>
      </w:r>
      <w:r w:rsidRPr="005F5A38">
        <w:t>судам</w:t>
      </w:r>
      <w:r w:rsidR="00706ABE" w:rsidRPr="005F5A38">
        <w:t xml:space="preserve">. </w:t>
      </w:r>
      <w:r w:rsidR="00CB0366" w:rsidRPr="005F5A38">
        <w:t>Баржебуксирные</w:t>
      </w:r>
      <w:r w:rsidR="00706ABE" w:rsidRPr="005F5A38">
        <w:t xml:space="preserve"> </w:t>
      </w:r>
      <w:r w:rsidR="00CB0366" w:rsidRPr="005F5A38">
        <w:t>суда</w:t>
      </w:r>
      <w:r w:rsidR="00706ABE" w:rsidRPr="005F5A38">
        <w:t xml:space="preserve"> </w:t>
      </w:r>
      <w:r w:rsidR="009A12EE" w:rsidRPr="005F5A38">
        <w:t>могут</w:t>
      </w:r>
      <w:r w:rsidR="00706ABE" w:rsidRPr="005F5A38">
        <w:t xml:space="preserve"> </w:t>
      </w:r>
      <w:r w:rsidR="009A12EE" w:rsidRPr="005F5A38">
        <w:t>быть</w:t>
      </w:r>
      <w:r w:rsidR="00706ABE" w:rsidRPr="005F5A38">
        <w:t xml:space="preserve"> </w:t>
      </w:r>
      <w:r w:rsidR="009A12EE" w:rsidRPr="005F5A38">
        <w:t>как</w:t>
      </w:r>
      <w:r w:rsidR="00706ABE" w:rsidRPr="005F5A38">
        <w:t xml:space="preserve"> </w:t>
      </w:r>
      <w:r w:rsidR="009A12EE" w:rsidRPr="005F5A38">
        <w:t>сухогрузными,</w:t>
      </w:r>
      <w:r w:rsidR="00706ABE" w:rsidRPr="005F5A38">
        <w:t xml:space="preserve"> </w:t>
      </w:r>
      <w:r w:rsidR="009A12EE" w:rsidRPr="005F5A38">
        <w:t>так</w:t>
      </w:r>
      <w:r w:rsidR="00706ABE" w:rsidRPr="005F5A38">
        <w:t xml:space="preserve"> </w:t>
      </w:r>
      <w:r w:rsidR="009A12EE" w:rsidRPr="005F5A38">
        <w:t>и</w:t>
      </w:r>
      <w:r w:rsidR="00706ABE" w:rsidRPr="005F5A38">
        <w:t xml:space="preserve"> </w:t>
      </w:r>
      <w:r w:rsidR="009A12EE" w:rsidRPr="005F5A38">
        <w:t>наливными</w:t>
      </w:r>
      <w:r w:rsidR="00706ABE" w:rsidRPr="005F5A38">
        <w:t xml:space="preserve"> </w:t>
      </w:r>
      <w:r w:rsidR="009A12EE" w:rsidRPr="005F5A38">
        <w:t>и</w:t>
      </w:r>
      <w:r w:rsidR="00706ABE" w:rsidRPr="005F5A38">
        <w:t xml:space="preserve"> </w:t>
      </w:r>
      <w:r w:rsidR="00410E26" w:rsidRPr="005F5A38">
        <w:t>универсальными</w:t>
      </w:r>
      <w:r w:rsidR="00706ABE" w:rsidRPr="005F5A38">
        <w:t xml:space="preserve">. </w:t>
      </w:r>
      <w:r w:rsidR="00083406" w:rsidRPr="005F5A38">
        <w:t>Забегая</w:t>
      </w:r>
      <w:r w:rsidR="00706ABE" w:rsidRPr="005F5A38">
        <w:t xml:space="preserve"> </w:t>
      </w:r>
      <w:r w:rsidR="00083406" w:rsidRPr="005F5A38">
        <w:t>дальше</w:t>
      </w:r>
      <w:r w:rsidR="00706ABE" w:rsidRPr="005F5A38">
        <w:t xml:space="preserve"> </w:t>
      </w:r>
      <w:r w:rsidR="00083406" w:rsidRPr="005F5A38">
        <w:t>скажу,</w:t>
      </w:r>
      <w:r w:rsidR="00706ABE" w:rsidRPr="005F5A38">
        <w:t xml:space="preserve"> </w:t>
      </w:r>
      <w:r w:rsidR="00083406" w:rsidRPr="005F5A38">
        <w:t>что</w:t>
      </w:r>
      <w:r w:rsidR="00706ABE" w:rsidRPr="005F5A38">
        <w:t xml:space="preserve"> </w:t>
      </w:r>
      <w:r w:rsidR="00083406" w:rsidRPr="005F5A38">
        <w:t>непосредственно</w:t>
      </w:r>
      <w:r w:rsidR="00706ABE" w:rsidRPr="005F5A38">
        <w:t xml:space="preserve"> </w:t>
      </w:r>
      <w:r w:rsidR="00083406" w:rsidRPr="005F5A38">
        <w:t>к</w:t>
      </w:r>
      <w:r w:rsidR="00706ABE" w:rsidRPr="005F5A38">
        <w:t xml:space="preserve"> </w:t>
      </w:r>
      <w:r w:rsidR="00083406" w:rsidRPr="005F5A38">
        <w:t>лесовозам</w:t>
      </w:r>
      <w:r w:rsidR="00706ABE" w:rsidRPr="005F5A38">
        <w:t xml:space="preserve"> </w:t>
      </w:r>
      <w:r w:rsidR="00083406" w:rsidRPr="005F5A38">
        <w:t>примыкает</w:t>
      </w:r>
      <w:r w:rsidR="00706ABE" w:rsidRPr="005F5A38">
        <w:t xml:space="preserve"> </w:t>
      </w:r>
      <w:r w:rsidR="00083406" w:rsidRPr="005F5A38">
        <w:t>многочисленная</w:t>
      </w:r>
      <w:r w:rsidR="00706ABE" w:rsidRPr="005F5A38">
        <w:t xml:space="preserve"> </w:t>
      </w:r>
      <w:r w:rsidR="00083406" w:rsidRPr="005F5A38">
        <w:t>группа</w:t>
      </w:r>
      <w:r w:rsidR="00706ABE" w:rsidRPr="005F5A38">
        <w:t xml:space="preserve"> </w:t>
      </w:r>
      <w:r w:rsidR="00083406" w:rsidRPr="005F5A38">
        <w:t>малотоннажных</w:t>
      </w:r>
      <w:r w:rsidR="00706ABE" w:rsidRPr="005F5A38">
        <w:t xml:space="preserve"> </w:t>
      </w:r>
      <w:r w:rsidR="00083406" w:rsidRPr="005F5A38">
        <w:t>судов</w:t>
      </w:r>
      <w:r w:rsidR="00706ABE" w:rsidRPr="005F5A38">
        <w:t xml:space="preserve"> </w:t>
      </w:r>
      <w:r w:rsidR="00083406" w:rsidRPr="005F5A38">
        <w:t>прибрежного</w:t>
      </w:r>
      <w:r w:rsidR="00706ABE" w:rsidRPr="005F5A38">
        <w:t xml:space="preserve"> </w:t>
      </w:r>
      <w:r w:rsidR="00083406" w:rsidRPr="005F5A38">
        <w:t>плавания,</w:t>
      </w:r>
      <w:r w:rsidR="00706ABE" w:rsidRPr="005F5A38">
        <w:t xml:space="preserve"> </w:t>
      </w:r>
      <w:r w:rsidR="00083406" w:rsidRPr="005F5A38">
        <w:t>так</w:t>
      </w:r>
      <w:r w:rsidR="00706ABE" w:rsidRPr="005F5A38">
        <w:t xml:space="preserve"> </w:t>
      </w:r>
      <w:r w:rsidR="00083406" w:rsidRPr="005F5A38">
        <w:t>называемых</w:t>
      </w:r>
      <w:r w:rsidR="00706ABE" w:rsidRPr="005F5A38">
        <w:t xml:space="preserve"> </w:t>
      </w:r>
      <w:r w:rsidR="00083406" w:rsidRPr="005F5A38">
        <w:t>коустеров</w:t>
      </w:r>
      <w:r w:rsidR="00706ABE" w:rsidRPr="005F5A38">
        <w:t xml:space="preserve"> (</w:t>
      </w:r>
      <w:r w:rsidR="00083406" w:rsidRPr="005F5A38">
        <w:t>coaster</w:t>
      </w:r>
      <w:r w:rsidR="00706ABE" w:rsidRPr="005F5A38">
        <w:t xml:space="preserve">), </w:t>
      </w:r>
      <w:r w:rsidR="00083406" w:rsidRPr="005F5A38">
        <w:t>обслуживающих</w:t>
      </w:r>
      <w:r w:rsidR="00706ABE" w:rsidRPr="005F5A38">
        <w:t xml:space="preserve"> </w:t>
      </w:r>
      <w:r w:rsidR="00083406" w:rsidRPr="005F5A38">
        <w:t>внутриевропейские</w:t>
      </w:r>
      <w:r w:rsidR="00706ABE" w:rsidRPr="005F5A38">
        <w:t xml:space="preserve"> </w:t>
      </w:r>
      <w:r w:rsidR="00083406" w:rsidRPr="005F5A38">
        <w:t>морские</w:t>
      </w:r>
      <w:r w:rsidR="00706ABE" w:rsidRPr="005F5A38">
        <w:t xml:space="preserve"> </w:t>
      </w:r>
      <w:r w:rsidR="00083406" w:rsidRPr="005F5A38">
        <w:t>перевозки</w:t>
      </w:r>
      <w:r w:rsidR="00706ABE" w:rsidRPr="005F5A38">
        <w:t xml:space="preserve">. </w:t>
      </w:r>
      <w:r w:rsidR="008E2DCB" w:rsidRPr="005F5A38">
        <w:t>С</w:t>
      </w:r>
      <w:r w:rsidR="00706ABE" w:rsidRPr="005F5A38">
        <w:t xml:space="preserve"> </w:t>
      </w:r>
      <w:r w:rsidR="008E2DCB" w:rsidRPr="005F5A38">
        <w:t>определенной</w:t>
      </w:r>
      <w:r w:rsidR="00706ABE" w:rsidRPr="005F5A38">
        <w:t xml:space="preserve"> </w:t>
      </w:r>
      <w:r w:rsidR="008E2DCB" w:rsidRPr="005F5A38">
        <w:t>долей</w:t>
      </w:r>
      <w:r w:rsidR="00706ABE" w:rsidRPr="005F5A38">
        <w:t xml:space="preserve"> </w:t>
      </w:r>
      <w:r w:rsidR="008E2DCB" w:rsidRPr="005F5A38">
        <w:t>условности</w:t>
      </w:r>
      <w:r w:rsidR="00706ABE" w:rsidRPr="005F5A38">
        <w:t xml:space="preserve"> </w:t>
      </w:r>
      <w:r w:rsidR="008E2DCB" w:rsidRPr="005F5A38">
        <w:t>к</w:t>
      </w:r>
      <w:r w:rsidR="00706ABE" w:rsidRPr="005F5A38">
        <w:t xml:space="preserve"> </w:t>
      </w:r>
      <w:r w:rsidR="008E2DCB" w:rsidRPr="005F5A38">
        <w:t>ко</w:t>
      </w:r>
      <w:r w:rsidR="00706ABE" w:rsidRPr="005F5A38">
        <w:t>а</w:t>
      </w:r>
      <w:r w:rsidR="008E2DCB" w:rsidRPr="005F5A38">
        <w:t>стерам</w:t>
      </w:r>
      <w:r w:rsidR="00706ABE" w:rsidRPr="005F5A38">
        <w:t xml:space="preserve"> </w:t>
      </w:r>
      <w:r w:rsidR="008E2DCB" w:rsidRPr="005F5A38">
        <w:t>можно</w:t>
      </w:r>
      <w:r w:rsidR="00706ABE" w:rsidRPr="005F5A38">
        <w:t xml:space="preserve"> </w:t>
      </w:r>
      <w:r w:rsidR="008E2DCB" w:rsidRPr="005F5A38">
        <w:t>причислить</w:t>
      </w:r>
      <w:r w:rsidR="00706ABE" w:rsidRPr="005F5A38">
        <w:t xml:space="preserve"> </w:t>
      </w:r>
      <w:r w:rsidR="008E2DCB" w:rsidRPr="005F5A38">
        <w:t>и</w:t>
      </w:r>
      <w:r w:rsidR="00706ABE" w:rsidRPr="005F5A38">
        <w:t xml:space="preserve"> </w:t>
      </w:r>
      <w:r w:rsidR="008E2DCB" w:rsidRPr="005F5A38">
        <w:t>суда</w:t>
      </w:r>
      <w:r w:rsidR="00706ABE" w:rsidRPr="005F5A38">
        <w:t xml:space="preserve"> </w:t>
      </w:r>
      <w:r w:rsidR="008E2DCB" w:rsidRPr="005F5A38">
        <w:t>типа</w:t>
      </w:r>
      <w:r w:rsidR="00706ABE" w:rsidRPr="005F5A38">
        <w:t xml:space="preserve"> </w:t>
      </w:r>
      <w:r w:rsidR="008E2DCB" w:rsidRPr="005F5A38">
        <w:t>река-море</w:t>
      </w:r>
      <w:r w:rsidR="00706ABE" w:rsidRPr="005F5A38">
        <w:t xml:space="preserve">. </w:t>
      </w:r>
      <w:r w:rsidR="008E2DCB" w:rsidRPr="005F5A38">
        <w:t>Их</w:t>
      </w:r>
      <w:r w:rsidR="00706ABE" w:rsidRPr="005F5A38">
        <w:t xml:space="preserve"> </w:t>
      </w:r>
      <w:r w:rsidR="008E2DCB" w:rsidRPr="005F5A38">
        <w:t>также</w:t>
      </w:r>
      <w:r w:rsidR="00706ABE" w:rsidRPr="005F5A38">
        <w:t xml:space="preserve"> </w:t>
      </w:r>
      <w:r w:rsidR="008E2DCB" w:rsidRPr="005F5A38">
        <w:t>используют</w:t>
      </w:r>
      <w:r w:rsidR="00706ABE" w:rsidRPr="005F5A38">
        <w:t xml:space="preserve"> </w:t>
      </w:r>
      <w:r w:rsidR="008E2DCB" w:rsidRPr="005F5A38">
        <w:t>как</w:t>
      </w:r>
      <w:r w:rsidR="00706ABE" w:rsidRPr="005F5A38">
        <w:t xml:space="preserve"> </w:t>
      </w:r>
      <w:r w:rsidR="008E2DCB" w:rsidRPr="005F5A38">
        <w:t>судно</w:t>
      </w:r>
      <w:r w:rsidR="00706ABE" w:rsidRPr="005F5A38">
        <w:t xml:space="preserve"> </w:t>
      </w:r>
      <w:r w:rsidR="008E2DCB" w:rsidRPr="005F5A38">
        <w:t>лесовоз</w:t>
      </w:r>
      <w:r w:rsidR="00706ABE" w:rsidRPr="005F5A38">
        <w:t xml:space="preserve">. </w:t>
      </w:r>
      <w:r w:rsidR="00083406" w:rsidRPr="005F5A38">
        <w:t>В</w:t>
      </w:r>
      <w:r w:rsidR="00706ABE" w:rsidRPr="005F5A38">
        <w:t xml:space="preserve"> </w:t>
      </w:r>
      <w:r w:rsidR="00083406" w:rsidRPr="005F5A38">
        <w:t>свою</w:t>
      </w:r>
      <w:r w:rsidR="00706ABE" w:rsidRPr="005F5A38">
        <w:t xml:space="preserve"> </w:t>
      </w:r>
      <w:r w:rsidR="00083406" w:rsidRPr="005F5A38">
        <w:t>очередь</w:t>
      </w:r>
      <w:r w:rsidR="00706ABE" w:rsidRPr="005F5A38">
        <w:t xml:space="preserve"> </w:t>
      </w:r>
      <w:r w:rsidR="00CB0366" w:rsidRPr="005F5A38">
        <w:t>баржебуксирные</w:t>
      </w:r>
      <w:r w:rsidR="00706ABE" w:rsidRPr="005F5A38">
        <w:t xml:space="preserve"> </w:t>
      </w:r>
      <w:r w:rsidR="00CB0366" w:rsidRPr="005F5A38">
        <w:t>суда</w:t>
      </w:r>
      <w:r w:rsidR="00706ABE" w:rsidRPr="005F5A38">
        <w:t xml:space="preserve"> </w:t>
      </w:r>
      <w:r w:rsidR="00083406" w:rsidRPr="005F5A38">
        <w:t>также</w:t>
      </w:r>
      <w:r w:rsidR="00706ABE" w:rsidRPr="005F5A38">
        <w:t xml:space="preserve"> </w:t>
      </w:r>
      <w:r w:rsidR="00083406" w:rsidRPr="005F5A38">
        <w:t>обладают</w:t>
      </w:r>
      <w:r w:rsidR="00706ABE" w:rsidRPr="005F5A38">
        <w:t xml:space="preserve"> </w:t>
      </w:r>
      <w:r w:rsidR="00083406" w:rsidRPr="005F5A38">
        <w:t>небольшим</w:t>
      </w:r>
      <w:r w:rsidR="00706ABE" w:rsidRPr="005F5A38">
        <w:t xml:space="preserve"> </w:t>
      </w:r>
      <w:r w:rsidR="00083406" w:rsidRPr="005F5A38">
        <w:t>размером</w:t>
      </w:r>
      <w:r w:rsidR="00706ABE" w:rsidRPr="005F5A38">
        <w:t xml:space="preserve"> </w:t>
      </w:r>
      <w:r w:rsidR="00083406" w:rsidRPr="005F5A38">
        <w:t>и</w:t>
      </w:r>
      <w:r w:rsidR="00706ABE" w:rsidRPr="005F5A38">
        <w:t xml:space="preserve"> </w:t>
      </w:r>
      <w:r w:rsidR="00083406" w:rsidRPr="005F5A38">
        <w:t>используются</w:t>
      </w:r>
      <w:r w:rsidR="00706ABE" w:rsidRPr="005F5A38">
        <w:t xml:space="preserve"> </w:t>
      </w:r>
      <w:r w:rsidR="00083406" w:rsidRPr="005F5A38">
        <w:t>как</w:t>
      </w:r>
      <w:r w:rsidR="00706ABE" w:rsidRPr="005F5A38">
        <w:t xml:space="preserve"> </w:t>
      </w:r>
      <w:r w:rsidR="00083406" w:rsidRPr="005F5A38">
        <w:t>в</w:t>
      </w:r>
      <w:r w:rsidR="00706ABE" w:rsidRPr="005F5A38">
        <w:t xml:space="preserve"> </w:t>
      </w:r>
      <w:r w:rsidR="00083406" w:rsidRPr="005F5A38">
        <w:t>море</w:t>
      </w:r>
      <w:r w:rsidR="00706ABE" w:rsidRPr="005F5A38">
        <w:t xml:space="preserve"> (</w:t>
      </w:r>
      <w:r w:rsidR="008E2DCB" w:rsidRPr="005F5A38">
        <w:t>не</w:t>
      </w:r>
      <w:r w:rsidR="00706ABE" w:rsidRPr="005F5A38">
        <w:t xml:space="preserve"> </w:t>
      </w:r>
      <w:r w:rsidR="008E2DCB" w:rsidRPr="005F5A38">
        <w:t>далеко</w:t>
      </w:r>
      <w:r w:rsidR="00706ABE" w:rsidRPr="005F5A38">
        <w:t xml:space="preserve"> </w:t>
      </w:r>
      <w:r w:rsidR="008E2DCB" w:rsidRPr="005F5A38">
        <w:t>от</w:t>
      </w:r>
      <w:r w:rsidR="00706ABE" w:rsidRPr="005F5A38">
        <w:t xml:space="preserve"> </w:t>
      </w:r>
      <w:r w:rsidR="008E2DCB" w:rsidRPr="005F5A38">
        <w:t>берега</w:t>
      </w:r>
      <w:r w:rsidR="00706ABE" w:rsidRPr="005F5A38">
        <w:t xml:space="preserve">) </w:t>
      </w:r>
      <w:r w:rsidR="00083406" w:rsidRPr="005F5A38">
        <w:t>так</w:t>
      </w:r>
      <w:r w:rsidR="00706ABE" w:rsidRPr="005F5A38">
        <w:t xml:space="preserve"> </w:t>
      </w:r>
      <w:r w:rsidR="00083406" w:rsidRPr="005F5A38">
        <w:t>и</w:t>
      </w:r>
      <w:r w:rsidR="00706ABE" w:rsidRPr="005F5A38">
        <w:t xml:space="preserve"> </w:t>
      </w:r>
      <w:r w:rsidR="00083406" w:rsidRPr="005F5A38">
        <w:t>реках</w:t>
      </w:r>
      <w:r w:rsidR="00706ABE" w:rsidRPr="005F5A38">
        <w:t xml:space="preserve">. </w:t>
      </w:r>
      <w:r w:rsidR="00083406" w:rsidRPr="005F5A38">
        <w:t>Поэтому</w:t>
      </w:r>
      <w:r w:rsidR="00706ABE" w:rsidRPr="005F5A38">
        <w:t xml:space="preserve"> </w:t>
      </w:r>
      <w:r w:rsidR="00083406" w:rsidRPr="005F5A38">
        <w:t>я</w:t>
      </w:r>
      <w:r w:rsidR="00706ABE" w:rsidRPr="005F5A38">
        <w:t xml:space="preserve"> </w:t>
      </w:r>
      <w:r w:rsidR="00083406" w:rsidRPr="005F5A38">
        <w:t>считаю</w:t>
      </w:r>
      <w:r w:rsidR="00706ABE" w:rsidRPr="005F5A38">
        <w:t xml:space="preserve"> </w:t>
      </w:r>
      <w:r w:rsidR="00083406" w:rsidRPr="005F5A38">
        <w:t>целесообразным</w:t>
      </w:r>
      <w:r w:rsidR="00706ABE" w:rsidRPr="005F5A38">
        <w:t xml:space="preserve"> </w:t>
      </w:r>
      <w:r w:rsidR="00083406" w:rsidRPr="005F5A38">
        <w:t>предоставить</w:t>
      </w:r>
      <w:r w:rsidR="00706ABE" w:rsidRPr="005F5A38">
        <w:t xml:space="preserve"> </w:t>
      </w:r>
      <w:r w:rsidR="00083406" w:rsidRPr="005F5A38">
        <w:t>обзор</w:t>
      </w:r>
      <w:r w:rsidR="00706ABE" w:rsidRPr="005F5A38">
        <w:t xml:space="preserve"> </w:t>
      </w:r>
      <w:r w:rsidR="00083406" w:rsidRPr="005F5A38">
        <w:t>фрахтового</w:t>
      </w:r>
      <w:r w:rsidR="00706ABE" w:rsidRPr="005F5A38">
        <w:t xml:space="preserve"> </w:t>
      </w:r>
      <w:r w:rsidR="00083406" w:rsidRPr="005F5A38">
        <w:t>рынка</w:t>
      </w:r>
      <w:r w:rsidR="00706ABE" w:rsidRPr="005F5A38">
        <w:t xml:space="preserve"> </w:t>
      </w:r>
      <w:r w:rsidR="00083406" w:rsidRPr="005F5A38">
        <w:t>коастеров</w:t>
      </w:r>
      <w:r w:rsidR="00706ABE" w:rsidRPr="005F5A38">
        <w:t xml:space="preserve"> </w:t>
      </w:r>
      <w:r w:rsidR="00083406" w:rsidRPr="005F5A38">
        <w:t>и</w:t>
      </w:r>
      <w:r w:rsidR="00706ABE" w:rsidRPr="005F5A38">
        <w:t xml:space="preserve"> </w:t>
      </w:r>
      <w:r w:rsidR="00083406" w:rsidRPr="005F5A38">
        <w:t>судов</w:t>
      </w:r>
      <w:r w:rsidR="00706ABE" w:rsidRPr="005F5A38">
        <w:t xml:space="preserve"> </w:t>
      </w:r>
      <w:r w:rsidR="00083406" w:rsidRPr="005F5A38">
        <w:t>река-море</w:t>
      </w:r>
      <w:r w:rsidR="00706ABE" w:rsidRPr="005F5A38">
        <w:t>.</w:t>
      </w:r>
    </w:p>
    <w:p w:rsidR="00961DE6" w:rsidRPr="00961DE6" w:rsidRDefault="00961DE6" w:rsidP="00961DE6">
      <w:pPr>
        <w:pStyle w:val="af2"/>
      </w:pPr>
      <w:r w:rsidRPr="00961DE6">
        <w:t>судно лесовоз баржебуксирное сухогрузное</w:t>
      </w: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В</w:t>
      </w:r>
      <w:r w:rsidR="00706ABE" w:rsidRPr="005F5A38">
        <w:t xml:space="preserve"> </w:t>
      </w:r>
      <w:r w:rsidRPr="005F5A38">
        <w:t>отличие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балкерного</w:t>
      </w:r>
      <w:r w:rsidR="00706ABE" w:rsidRPr="005F5A38">
        <w:t xml:space="preserve"> </w:t>
      </w:r>
      <w:r w:rsidRPr="005F5A38">
        <w:t>рынка,</w:t>
      </w:r>
      <w:r w:rsidR="00706ABE" w:rsidRPr="005F5A38">
        <w:t xml:space="preserve"> </w:t>
      </w:r>
      <w:r w:rsidRPr="005F5A38">
        <w:t>где</w:t>
      </w:r>
      <w:r w:rsidR="00706ABE" w:rsidRPr="005F5A38">
        <w:t xml:space="preserve"> </w:t>
      </w:r>
      <w:r w:rsidRPr="005F5A38">
        <w:t>фрахтовая</w:t>
      </w:r>
      <w:r w:rsidR="00706ABE" w:rsidRPr="005F5A38">
        <w:t xml:space="preserve"> </w:t>
      </w:r>
      <w:r w:rsidRPr="005F5A38">
        <w:t>конъюнктура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апреле</w:t>
      </w:r>
      <w:r w:rsidR="00706ABE" w:rsidRPr="005F5A38">
        <w:rPr>
          <w:bCs/>
        </w:rPr>
        <w:t xml:space="preserve"> </w:t>
      </w:r>
      <w:r w:rsidRPr="005F5A38">
        <w:t>в</w:t>
      </w:r>
      <w:r w:rsidR="00706ABE" w:rsidRPr="005F5A38">
        <w:t xml:space="preserve"> </w:t>
      </w:r>
      <w:r w:rsidRPr="005F5A38">
        <w:t>целом</w:t>
      </w:r>
      <w:r w:rsidR="00706ABE" w:rsidRPr="005F5A38">
        <w:t xml:space="preserve"> </w:t>
      </w:r>
      <w:r w:rsidRPr="005F5A38">
        <w:t>складывалась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пользу</w:t>
      </w:r>
      <w:r w:rsidR="00706ABE" w:rsidRPr="005F5A38">
        <w:t xml:space="preserve"> </w:t>
      </w:r>
      <w:r w:rsidRPr="005F5A38">
        <w:t>судовладельцев,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секторе</w:t>
      </w:r>
      <w:r w:rsidR="00706ABE" w:rsidRPr="005F5A38">
        <w:t xml:space="preserve"> </w:t>
      </w:r>
      <w:r w:rsidRPr="005F5A38">
        <w:t>прибрежных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региональных</w:t>
      </w:r>
      <w:r w:rsidR="00706ABE" w:rsidRPr="005F5A38">
        <w:t xml:space="preserve"> </w:t>
      </w:r>
      <w:r w:rsidRPr="005F5A38">
        <w:t>перевозок,</w:t>
      </w:r>
      <w:r w:rsidR="00706ABE" w:rsidRPr="005F5A38">
        <w:t xml:space="preserve"> </w:t>
      </w:r>
      <w:r w:rsidRPr="005F5A38">
        <w:t>обслуживаемых</w:t>
      </w:r>
      <w:r w:rsidR="00706ABE" w:rsidRPr="005F5A38">
        <w:t xml:space="preserve"> </w:t>
      </w:r>
      <w:r w:rsidRPr="005F5A38">
        <w:t>коастерным</w:t>
      </w:r>
      <w:r w:rsidR="00706ABE" w:rsidRPr="005F5A38">
        <w:t xml:space="preserve"> </w:t>
      </w:r>
      <w:r w:rsidRPr="005F5A38">
        <w:t>тоннажем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судами</w:t>
      </w:r>
      <w:r w:rsidR="00706ABE" w:rsidRPr="005F5A38">
        <w:t xml:space="preserve"> "</w:t>
      </w:r>
      <w:r w:rsidRPr="005F5A38">
        <w:t>река-море</w:t>
      </w:r>
      <w:r w:rsidR="00706ABE" w:rsidRPr="005F5A38">
        <w:t>"</w:t>
      </w:r>
      <w:r w:rsidRPr="005F5A38">
        <w:t>,</w:t>
      </w:r>
      <w:r w:rsidR="00706ABE" w:rsidRPr="005F5A38">
        <w:t xml:space="preserve"> </w:t>
      </w:r>
      <w:r w:rsidRPr="005F5A38">
        <w:t>картина</w:t>
      </w:r>
      <w:r w:rsidR="00706ABE" w:rsidRPr="005F5A38">
        <w:t xml:space="preserve"> </w:t>
      </w:r>
      <w:r w:rsidRPr="005F5A38">
        <w:t>была</w:t>
      </w:r>
      <w:r w:rsidR="00706ABE" w:rsidRPr="005F5A38">
        <w:t xml:space="preserve"> </w:t>
      </w:r>
      <w:r w:rsidRPr="005F5A38">
        <w:t>отнюдь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радужной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Особенно</w:t>
      </w:r>
      <w:r w:rsidR="00706ABE" w:rsidRPr="005F5A38">
        <w:t xml:space="preserve"> </w:t>
      </w:r>
      <w:r w:rsidRPr="005F5A38">
        <w:t>неблагоприятный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судовладельцев</w:t>
      </w:r>
      <w:r w:rsidR="00706ABE" w:rsidRPr="005F5A38">
        <w:t xml:space="preserve"> </w:t>
      </w:r>
      <w:r w:rsidRPr="005F5A38">
        <w:t>характер</w:t>
      </w:r>
      <w:r w:rsidR="00706ABE" w:rsidRPr="005F5A38">
        <w:t xml:space="preserve"> </w:t>
      </w:r>
      <w:r w:rsidRPr="005F5A38">
        <w:t>ситуация</w:t>
      </w:r>
      <w:r w:rsidR="00706ABE" w:rsidRPr="005F5A38">
        <w:t xml:space="preserve"> </w:t>
      </w:r>
      <w:r w:rsidRPr="005F5A38">
        <w:t>носила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регионе</w:t>
      </w:r>
      <w:r w:rsidR="00706ABE" w:rsidRPr="005F5A38">
        <w:t xml:space="preserve"> </w:t>
      </w:r>
      <w:r w:rsidRPr="005F5A38">
        <w:t>Балтийского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Северного</w:t>
      </w:r>
      <w:r w:rsidR="00706ABE" w:rsidRPr="005F5A38">
        <w:t xml:space="preserve"> </w:t>
      </w:r>
      <w:r w:rsidRPr="005F5A38">
        <w:t>морей</w:t>
      </w:r>
      <w:r w:rsidR="00706ABE" w:rsidRPr="005F5A38">
        <w:t xml:space="preserve">. </w:t>
      </w:r>
      <w:r w:rsidRPr="005F5A38">
        <w:t>Виной</w:t>
      </w:r>
      <w:r w:rsidR="00706ABE" w:rsidRPr="005F5A38">
        <w:t xml:space="preserve"> </w:t>
      </w:r>
      <w:r w:rsidRPr="005F5A38">
        <w:t>тому</w:t>
      </w:r>
      <w:r w:rsidR="00706ABE" w:rsidRPr="005F5A38">
        <w:t xml:space="preserve"> </w:t>
      </w:r>
      <w:r w:rsidRPr="005F5A38">
        <w:t>послужило</w:t>
      </w:r>
      <w:r w:rsidR="00706ABE" w:rsidRPr="005F5A38">
        <w:t xml:space="preserve"> </w:t>
      </w:r>
      <w:r w:rsidRPr="005F5A38">
        <w:t>низкое</w:t>
      </w:r>
      <w:r w:rsidR="00706ABE" w:rsidRPr="005F5A38">
        <w:t xml:space="preserve"> </w:t>
      </w:r>
      <w:r w:rsidRPr="005F5A38">
        <w:rPr>
          <w:bCs/>
        </w:rPr>
        <w:t>предложение</w:t>
      </w:r>
      <w:r w:rsidR="00706ABE" w:rsidRPr="005F5A38">
        <w:rPr>
          <w:bCs/>
        </w:rPr>
        <w:t xml:space="preserve"> </w:t>
      </w:r>
      <w:r w:rsidRPr="005F5A38">
        <w:t>груза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большом</w:t>
      </w:r>
      <w:r w:rsidR="00706ABE" w:rsidRPr="005F5A38">
        <w:t xml:space="preserve"> </w:t>
      </w:r>
      <w:r w:rsidRPr="005F5A38">
        <w:t>избытке</w:t>
      </w:r>
      <w:r w:rsidR="00706ABE" w:rsidRPr="005F5A38">
        <w:t xml:space="preserve"> </w:t>
      </w:r>
      <w:r w:rsidRPr="005F5A38">
        <w:t>свободного</w:t>
      </w:r>
      <w:r w:rsidR="00706ABE" w:rsidRPr="005F5A38">
        <w:t xml:space="preserve"> </w:t>
      </w:r>
      <w:r w:rsidRPr="005F5A38">
        <w:t>тоннажа</w:t>
      </w:r>
      <w:r w:rsidR="00706ABE" w:rsidRPr="005F5A38">
        <w:t xml:space="preserve">. </w:t>
      </w:r>
      <w:r w:rsidRPr="005F5A38">
        <w:t>По</w:t>
      </w:r>
      <w:r w:rsidR="00706ABE" w:rsidRPr="005F5A38">
        <w:t xml:space="preserve"> </w:t>
      </w:r>
      <w:r w:rsidRPr="005F5A38">
        <w:t>подсчетам</w:t>
      </w:r>
      <w:r w:rsidR="00706ABE" w:rsidRPr="005F5A38">
        <w:t xml:space="preserve"> </w:t>
      </w:r>
      <w:r w:rsidRPr="005F5A38">
        <w:t>брокеров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середине</w:t>
      </w:r>
      <w:r w:rsidR="00706ABE" w:rsidRPr="005F5A38">
        <w:t xml:space="preserve"> </w:t>
      </w:r>
      <w:r w:rsidRPr="005F5A38">
        <w:t>апреля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260</w:t>
      </w:r>
      <w:r w:rsidR="00706ABE" w:rsidRPr="005F5A38">
        <w:t xml:space="preserve"> </w:t>
      </w:r>
      <w:r w:rsidRPr="005F5A38">
        <w:t>предлагаемых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отправке</w:t>
      </w:r>
      <w:r w:rsidR="00706ABE" w:rsidRPr="005F5A38">
        <w:t xml:space="preserve"> </w:t>
      </w:r>
      <w:r w:rsidRPr="005F5A38">
        <w:t>грузовых</w:t>
      </w:r>
      <w:r w:rsidR="00706ABE" w:rsidRPr="005F5A38">
        <w:t xml:space="preserve"> </w:t>
      </w:r>
      <w:r w:rsidRPr="005F5A38">
        <w:t>партий</w:t>
      </w:r>
      <w:r w:rsidR="00706ABE" w:rsidRPr="005F5A38">
        <w:t xml:space="preserve"> </w:t>
      </w:r>
      <w:r w:rsidRPr="005F5A38">
        <w:t>претендовало</w:t>
      </w:r>
      <w:r w:rsidR="00706ABE" w:rsidRPr="005F5A38">
        <w:t xml:space="preserve"> </w:t>
      </w:r>
      <w:r w:rsidRPr="005F5A38">
        <w:t>350</w:t>
      </w:r>
      <w:r w:rsidR="00706ABE" w:rsidRPr="005F5A38">
        <w:t xml:space="preserve"> </w:t>
      </w:r>
      <w:r w:rsidRPr="005F5A38">
        <w:t>свободных</w:t>
      </w:r>
      <w:r w:rsidR="00706ABE" w:rsidRPr="005F5A38">
        <w:t xml:space="preserve"> </w:t>
      </w:r>
      <w:r w:rsidRPr="005F5A38">
        <w:t>коастеров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В</w:t>
      </w:r>
      <w:r w:rsidR="00706ABE" w:rsidRPr="005F5A38">
        <w:t xml:space="preserve"> </w:t>
      </w:r>
      <w:r w:rsidRPr="005F5A38">
        <w:t>конце</w:t>
      </w:r>
      <w:r w:rsidR="00706ABE" w:rsidRPr="005F5A38">
        <w:t xml:space="preserve"> </w:t>
      </w:r>
      <w:r w:rsidRPr="005F5A38">
        <w:t>апреля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направлении</w:t>
      </w:r>
      <w:r w:rsidR="00706ABE" w:rsidRPr="005F5A38">
        <w:t xml:space="preserve"> </w:t>
      </w:r>
      <w:r w:rsidRPr="005F5A38">
        <w:t>Континент</w:t>
      </w:r>
      <w:r w:rsidR="00706ABE" w:rsidRPr="005F5A38">
        <w:t xml:space="preserve"> - </w:t>
      </w:r>
      <w:r w:rsidRPr="005F5A38">
        <w:t>Средиземное</w:t>
      </w:r>
      <w:r w:rsidR="00706ABE" w:rsidRPr="005F5A38">
        <w:t xml:space="preserve"> </w:t>
      </w:r>
      <w:r w:rsidRPr="005F5A38">
        <w:t>море</w:t>
      </w:r>
      <w:r w:rsidR="00706ABE" w:rsidRPr="005F5A38">
        <w:t xml:space="preserve"> </w:t>
      </w:r>
      <w:r w:rsidRPr="005F5A38">
        <w:t>активность</w:t>
      </w:r>
      <w:r w:rsidR="00706ABE" w:rsidRPr="005F5A38">
        <w:rPr>
          <w:bCs/>
          <w:i/>
          <w:iCs/>
        </w:rPr>
        <w:t xml:space="preserve"> </w:t>
      </w:r>
      <w:r w:rsidRPr="005F5A38">
        <w:t>отгрузок</w:t>
      </w:r>
      <w:r w:rsidR="00706ABE" w:rsidRPr="005F5A38">
        <w:t xml:space="preserve"> </w:t>
      </w:r>
      <w:r w:rsidRPr="005F5A38">
        <w:t>зерна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металлоло</w:t>
      </w:r>
      <w:r w:rsidRPr="005F5A38">
        <w:rPr>
          <w:bCs/>
        </w:rPr>
        <w:t>ма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несколько</w:t>
      </w:r>
      <w:r w:rsidR="00706ABE" w:rsidRPr="005F5A38">
        <w:rPr>
          <w:bCs/>
        </w:rPr>
        <w:t xml:space="preserve"> </w:t>
      </w:r>
      <w:r w:rsidRPr="005F5A38">
        <w:t>снизилась,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преминуло</w:t>
      </w:r>
      <w:r w:rsidR="00706ABE" w:rsidRPr="005F5A38">
        <w:t xml:space="preserve"> </w:t>
      </w:r>
      <w:r w:rsidRPr="005F5A38">
        <w:t>сказаться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уменьшении</w:t>
      </w:r>
      <w:r w:rsidR="00706ABE" w:rsidRPr="005F5A38">
        <w:t xml:space="preserve"> </w:t>
      </w:r>
      <w:r w:rsidRPr="005F5A38">
        <w:t>уровня</w:t>
      </w:r>
      <w:r w:rsidR="00706ABE" w:rsidRPr="005F5A38">
        <w:t xml:space="preserve"> </w:t>
      </w:r>
      <w:r w:rsidRPr="005F5A38">
        <w:t>фрахтовых</w:t>
      </w:r>
      <w:r w:rsidR="00706ABE" w:rsidRPr="005F5A38">
        <w:t xml:space="preserve"> </w:t>
      </w:r>
      <w:r w:rsidRPr="005F5A38">
        <w:t>ставок</w:t>
      </w:r>
      <w:r w:rsidR="00706ABE" w:rsidRPr="005F5A38">
        <w:t xml:space="preserve">. </w:t>
      </w:r>
      <w:r w:rsidRPr="005F5A38">
        <w:t>Это</w:t>
      </w:r>
      <w:r w:rsidR="00706ABE" w:rsidRPr="005F5A38">
        <w:t xml:space="preserve"> </w:t>
      </w:r>
      <w:r w:rsidRPr="005F5A38">
        <w:t>наглядно</w:t>
      </w:r>
      <w:r w:rsidR="00706ABE" w:rsidRPr="005F5A38">
        <w:t xml:space="preserve"> </w:t>
      </w:r>
      <w:r w:rsidRPr="005F5A38">
        <w:t>демонстрирует</w:t>
      </w:r>
      <w:r w:rsidR="00706ABE" w:rsidRPr="005F5A38">
        <w:t xml:space="preserve"> </w:t>
      </w:r>
      <w:r w:rsidRPr="005F5A38">
        <w:t>падение</w:t>
      </w:r>
      <w:r w:rsidR="00706ABE" w:rsidRPr="005F5A38">
        <w:t xml:space="preserve"> </w:t>
      </w:r>
      <w:r w:rsidRPr="005F5A38">
        <w:t>уровня</w:t>
      </w:r>
      <w:r w:rsidR="00706ABE" w:rsidRPr="005F5A38">
        <w:t xml:space="preserve"> </w:t>
      </w:r>
      <w:r w:rsidRPr="005F5A38">
        <w:t>таймчартерного</w:t>
      </w:r>
      <w:r w:rsidR="00706ABE" w:rsidRPr="005F5A38">
        <w:t xml:space="preserve"> </w:t>
      </w:r>
      <w:r w:rsidRPr="005F5A38">
        <w:t>эквивалента,</w:t>
      </w:r>
      <w:r w:rsidR="00706ABE" w:rsidRPr="005F5A38">
        <w:t xml:space="preserve"> </w:t>
      </w:r>
      <w:r w:rsidRPr="005F5A38">
        <w:t>рассчитываемого</w:t>
      </w:r>
      <w:r w:rsidR="00706ABE" w:rsidRPr="005F5A38">
        <w:t xml:space="preserve"> </w:t>
      </w:r>
      <w:r w:rsidRPr="005F5A38">
        <w:rPr>
          <w:lang w:val="en-US"/>
        </w:rPr>
        <w:t>NORBROKER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судов</w:t>
      </w:r>
      <w:r w:rsidR="00706ABE" w:rsidRPr="005F5A38">
        <w:t xml:space="preserve"> </w:t>
      </w:r>
      <w:r w:rsidRPr="005F5A38">
        <w:t>дедвейтом</w:t>
      </w:r>
      <w:r w:rsidR="00706ABE" w:rsidRPr="005F5A38">
        <w:t xml:space="preserve"> </w:t>
      </w:r>
      <w:r w:rsidRPr="005F5A38">
        <w:t>3500-6500</w:t>
      </w:r>
      <w:r w:rsidR="00706ABE" w:rsidRPr="005F5A38">
        <w:t xml:space="preserve"> </w:t>
      </w:r>
      <w:r w:rsidRPr="005F5A38">
        <w:t>т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200</w:t>
      </w:r>
      <w:r w:rsidR="00706ABE" w:rsidRPr="005F5A38">
        <w:t xml:space="preserve"> </w:t>
      </w:r>
      <w:r w:rsidRPr="005F5A38">
        <w:t>Е</w:t>
      </w:r>
      <w:r w:rsidRPr="005F5A38">
        <w:rPr>
          <w:lang w:val="de-DE"/>
        </w:rPr>
        <w:t>uro</w:t>
      </w:r>
      <w:r w:rsidRPr="005F5A38">
        <w:t>/сут</w:t>
      </w:r>
      <w:r w:rsidR="00706ABE" w:rsidRPr="005F5A38">
        <w:t xml:space="preserve">. </w:t>
      </w:r>
      <w:r w:rsidRPr="005F5A38">
        <w:t>В</w:t>
      </w:r>
      <w:r w:rsidR="00706ABE" w:rsidRPr="005F5A38">
        <w:t xml:space="preserve"> </w:t>
      </w:r>
      <w:r w:rsidRPr="005F5A38">
        <w:t>долларовом</w:t>
      </w:r>
      <w:r w:rsidR="00706ABE" w:rsidRPr="005F5A38">
        <w:t xml:space="preserve"> </w:t>
      </w:r>
      <w:r w:rsidRPr="005F5A38">
        <w:t>выражении</w:t>
      </w:r>
      <w:r w:rsidR="00706ABE" w:rsidRPr="005F5A38">
        <w:t xml:space="preserve"> </w:t>
      </w:r>
      <w:r w:rsidRPr="005F5A38">
        <w:t>тайм-чартерный</w:t>
      </w:r>
      <w:r w:rsidR="00706ABE" w:rsidRPr="005F5A38">
        <w:t xml:space="preserve"> </w:t>
      </w:r>
      <w:r w:rsidRPr="005F5A38">
        <w:t>эквивалент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направлении</w:t>
      </w:r>
      <w:r w:rsidR="00706ABE" w:rsidRPr="005F5A38">
        <w:t xml:space="preserve"> </w:t>
      </w:r>
      <w:r w:rsidRPr="005F5A38">
        <w:t>Континент</w:t>
      </w:r>
      <w:r w:rsidR="00706ABE" w:rsidRPr="005F5A38">
        <w:t xml:space="preserve"> - </w:t>
      </w:r>
      <w:r w:rsidRPr="005F5A38">
        <w:t>Центральное</w:t>
      </w:r>
      <w:r w:rsidR="00706ABE" w:rsidRPr="005F5A38">
        <w:t xml:space="preserve"> </w:t>
      </w:r>
      <w:r w:rsidRPr="005F5A38">
        <w:t>Средиземноморье</w:t>
      </w:r>
      <w:r w:rsidR="00706ABE" w:rsidRPr="005F5A38">
        <w:t xml:space="preserve"> </w:t>
      </w:r>
      <w:r w:rsidRPr="005F5A38">
        <w:t>опустился</w:t>
      </w:r>
      <w:r w:rsidR="00706ABE" w:rsidRPr="005F5A38">
        <w:t xml:space="preserve"> </w:t>
      </w:r>
      <w:r w:rsidRPr="005F5A38">
        <w:t>ниже</w:t>
      </w:r>
      <w:r w:rsidR="00706ABE" w:rsidRPr="005F5A38">
        <w:t xml:space="preserve"> </w:t>
      </w:r>
      <w:r w:rsidRPr="005F5A38">
        <w:t>4500</w:t>
      </w:r>
      <w:r w:rsidR="00706ABE" w:rsidRPr="005F5A38">
        <w:t xml:space="preserve"> </w:t>
      </w:r>
      <w:r w:rsidRPr="005F5A38">
        <w:rPr>
          <w:lang w:val="en-US"/>
        </w:rPr>
        <w:t>USD</w:t>
      </w:r>
      <w:r w:rsidRPr="005F5A38">
        <w:t>/сут</w:t>
      </w:r>
      <w:r w:rsidR="00706ABE" w:rsidRPr="005F5A38">
        <w:t xml:space="preserve">., </w:t>
      </w:r>
      <w:r w:rsidRPr="005F5A38">
        <w:t>что</w:t>
      </w:r>
      <w:r w:rsidR="00706ABE" w:rsidRPr="005F5A38">
        <w:t xml:space="preserve"> </w:t>
      </w:r>
      <w:r w:rsidRPr="005F5A38">
        <w:t>дает</w:t>
      </w:r>
      <w:r w:rsidR="00706ABE" w:rsidRPr="005F5A38">
        <w:t xml:space="preserve"> </w:t>
      </w:r>
      <w:r w:rsidRPr="005F5A38">
        <w:t>отрицательный</w:t>
      </w:r>
      <w:r w:rsidR="00706ABE" w:rsidRPr="005F5A38">
        <w:t xml:space="preserve"> </w:t>
      </w:r>
      <w:r w:rsidRPr="005F5A38">
        <w:t>финансовый</w:t>
      </w:r>
      <w:r w:rsidR="00706ABE" w:rsidRPr="005F5A38">
        <w:t xml:space="preserve"> </w:t>
      </w:r>
      <w:r w:rsidRPr="005F5A38">
        <w:t>результат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круговому</w:t>
      </w:r>
      <w:r w:rsidR="00706ABE" w:rsidRPr="005F5A38">
        <w:t xml:space="preserve"> </w:t>
      </w:r>
      <w:r w:rsidRPr="005F5A38">
        <w:t>рейсу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Несколько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ином</w:t>
      </w:r>
      <w:r w:rsidR="00706ABE" w:rsidRPr="005F5A38">
        <w:t xml:space="preserve"> </w:t>
      </w:r>
      <w:r w:rsidRPr="005F5A38">
        <w:t>направлении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апреле</w:t>
      </w:r>
      <w:r w:rsidR="00706ABE" w:rsidRPr="005F5A38">
        <w:t xml:space="preserve"> </w:t>
      </w:r>
      <w:r w:rsidRPr="005F5A38">
        <w:t>развивался</w:t>
      </w:r>
      <w:r w:rsidR="00706ABE" w:rsidRPr="005F5A38">
        <w:t xml:space="preserve"> </w:t>
      </w:r>
      <w:r w:rsidRPr="005F5A38">
        <w:t>средиземноморский</w:t>
      </w:r>
      <w:r w:rsidR="00706ABE" w:rsidRPr="005F5A38">
        <w:t xml:space="preserve"> </w:t>
      </w:r>
      <w:r w:rsidRPr="005F5A38">
        <w:t>рынок</w:t>
      </w:r>
      <w:r w:rsidR="00706ABE" w:rsidRPr="005F5A38">
        <w:t xml:space="preserve">. </w:t>
      </w:r>
      <w:r w:rsidRPr="005F5A38">
        <w:t>Нельзя</w:t>
      </w:r>
      <w:r w:rsidR="00706ABE" w:rsidRPr="005F5A38">
        <w:t xml:space="preserve"> </w:t>
      </w:r>
      <w:r w:rsidRPr="005F5A38">
        <w:t>сказать,</w:t>
      </w:r>
      <w:r w:rsidR="00706ABE" w:rsidRPr="005F5A38">
        <w:t xml:space="preserve"> </w:t>
      </w:r>
      <w:r w:rsidRPr="005F5A38">
        <w:t>чтобы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здесь</w:t>
      </w:r>
      <w:r w:rsidR="00706ABE" w:rsidRPr="005F5A38">
        <w:t xml:space="preserve"> </w:t>
      </w:r>
      <w:r w:rsidRPr="005F5A38">
        <w:t>н</w:t>
      </w:r>
      <w:r w:rsidRPr="005F5A38">
        <w:rPr>
          <w:bCs/>
        </w:rPr>
        <w:t>а</w:t>
      </w:r>
      <w:r w:rsidR="00706ABE" w:rsidRPr="005F5A38">
        <w:rPr>
          <w:bCs/>
        </w:rPr>
        <w:t xml:space="preserve"> </w:t>
      </w:r>
      <w:r w:rsidRPr="005F5A38">
        <w:t>отдельных</w:t>
      </w:r>
      <w:r w:rsidR="00706ABE" w:rsidRPr="005F5A38">
        <w:t xml:space="preserve"> </w:t>
      </w:r>
      <w:r w:rsidRPr="005F5A38">
        <w:t>направлениях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наблюдался</w:t>
      </w:r>
      <w:r w:rsidR="00706ABE" w:rsidRPr="005F5A38">
        <w:t xml:space="preserve"> </w:t>
      </w:r>
      <w:r w:rsidRPr="005F5A38">
        <w:t>избыток</w:t>
      </w:r>
      <w:r w:rsidR="00706ABE" w:rsidRPr="005F5A38">
        <w:t xml:space="preserve"> </w:t>
      </w:r>
      <w:r w:rsidRPr="005F5A38">
        <w:t>тоннажа,</w:t>
      </w:r>
      <w:r w:rsidR="00706ABE" w:rsidRPr="005F5A38">
        <w:t xml:space="preserve"> </w:t>
      </w:r>
      <w:r w:rsidRPr="005F5A38">
        <w:t>но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целом</w:t>
      </w:r>
      <w:r w:rsidR="00706ABE" w:rsidRPr="005F5A38">
        <w:t xml:space="preserve"> </w:t>
      </w:r>
      <w:r w:rsidRPr="005F5A38">
        <w:t>преобладали</w:t>
      </w:r>
      <w:r w:rsidR="00706ABE" w:rsidRPr="005F5A38">
        <w:t xml:space="preserve"> </w:t>
      </w:r>
      <w:r w:rsidRPr="005F5A38">
        <w:t>случаи,</w:t>
      </w:r>
      <w:r w:rsidR="00706ABE" w:rsidRPr="005F5A38">
        <w:t xml:space="preserve"> </w:t>
      </w:r>
      <w:r w:rsidRPr="005F5A38">
        <w:t>когда</w:t>
      </w:r>
      <w:r w:rsidR="00706ABE" w:rsidRPr="005F5A38">
        <w:t xml:space="preserve"> </w:t>
      </w:r>
      <w:r w:rsidRPr="005F5A38">
        <w:t>те</w:t>
      </w:r>
      <w:r w:rsidR="00706ABE" w:rsidRPr="005F5A38">
        <w:t xml:space="preserve"> </w:t>
      </w:r>
      <w:r w:rsidRPr="005F5A38">
        <w:t>или</w:t>
      </w:r>
      <w:r w:rsidR="00706ABE" w:rsidRPr="005F5A38">
        <w:t xml:space="preserve"> </w:t>
      </w:r>
      <w:r w:rsidRPr="005F5A38">
        <w:t>иные</w:t>
      </w:r>
      <w:r w:rsidR="00706ABE" w:rsidRPr="005F5A38">
        <w:t xml:space="preserve"> </w:t>
      </w:r>
      <w:r w:rsidRPr="005F5A38">
        <w:t>грузы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нескольку</w:t>
      </w:r>
      <w:r w:rsidR="00706ABE" w:rsidRPr="005F5A38">
        <w:t xml:space="preserve"> </w:t>
      </w:r>
      <w:r w:rsidRPr="005F5A38">
        <w:t>дней</w:t>
      </w:r>
      <w:r w:rsidR="00706ABE" w:rsidRPr="005F5A38">
        <w:t xml:space="preserve"> </w:t>
      </w:r>
      <w:r w:rsidRPr="005F5A38">
        <w:t>оставаясь</w:t>
      </w:r>
      <w:r w:rsidR="00706ABE" w:rsidRPr="005F5A38">
        <w:t xml:space="preserve"> </w:t>
      </w:r>
      <w:r w:rsidRPr="005F5A38">
        <w:t>незафиксированными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Это</w:t>
      </w:r>
      <w:r w:rsidR="00706ABE" w:rsidRPr="005F5A38">
        <w:t xml:space="preserve"> </w:t>
      </w:r>
      <w:r w:rsidRPr="005F5A38">
        <w:t>обусловило</w:t>
      </w:r>
      <w:r w:rsidR="00706ABE" w:rsidRPr="005F5A38">
        <w:t xml:space="preserve"> </w:t>
      </w:r>
      <w:r w:rsidRPr="005F5A38">
        <w:t>небольшой</w:t>
      </w:r>
      <w:r w:rsidR="00706ABE" w:rsidRPr="005F5A38">
        <w:t xml:space="preserve"> </w:t>
      </w:r>
      <w:r w:rsidRPr="005F5A38">
        <w:t>рост</w:t>
      </w:r>
      <w:r w:rsidR="00706ABE" w:rsidRPr="005F5A38">
        <w:t xml:space="preserve"> </w:t>
      </w:r>
      <w:r w:rsidRPr="005F5A38">
        <w:t>фрахтовых</w:t>
      </w:r>
      <w:r w:rsidR="00706ABE" w:rsidRPr="005F5A38">
        <w:t xml:space="preserve"> </w:t>
      </w:r>
      <w:r w:rsidRPr="005F5A38">
        <w:t>ставок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этом</w:t>
      </w:r>
      <w:r w:rsidR="00706ABE" w:rsidRPr="005F5A38">
        <w:t xml:space="preserve"> </w:t>
      </w:r>
      <w:r w:rsidRPr="005F5A38">
        <w:t>регионе,</w:t>
      </w:r>
      <w:r w:rsidR="00706ABE" w:rsidRPr="005F5A38">
        <w:t xml:space="preserve"> </w:t>
      </w:r>
      <w:r w:rsidRPr="005F5A38">
        <w:t>хотя,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rPr>
          <w:bCs/>
        </w:rPr>
        <w:t>мнению</w:t>
      </w:r>
      <w:r w:rsidR="00706ABE" w:rsidRPr="005F5A38">
        <w:rPr>
          <w:bCs/>
        </w:rPr>
        <w:t xml:space="preserve"> </w:t>
      </w:r>
      <w:r w:rsidRPr="005F5A38">
        <w:t>брокеров,</w:t>
      </w:r>
      <w:r w:rsidR="00706ABE" w:rsidRPr="005F5A38">
        <w:t xml:space="preserve"> </w:t>
      </w:r>
      <w:r w:rsidRPr="005F5A38">
        <w:t>размер</w:t>
      </w:r>
      <w:r w:rsidR="00706ABE" w:rsidRPr="005F5A38">
        <w:t xml:space="preserve"> </w:t>
      </w:r>
      <w:r w:rsidRPr="005F5A38">
        <w:t>увеличения</w:t>
      </w:r>
      <w:r w:rsidR="00706ABE" w:rsidRPr="005F5A38">
        <w:t xml:space="preserve"> </w:t>
      </w:r>
      <w:r w:rsidRPr="005F5A38">
        <w:t>покрывал</w:t>
      </w:r>
      <w:r w:rsidR="00706ABE" w:rsidRPr="005F5A38">
        <w:t xml:space="preserve"> </w:t>
      </w:r>
      <w:r w:rsidRPr="005F5A38">
        <w:t>даже</w:t>
      </w:r>
      <w:r w:rsidR="00706ABE" w:rsidRPr="005F5A38">
        <w:t xml:space="preserve"> </w:t>
      </w:r>
      <w:r w:rsidRPr="005F5A38">
        <w:t>возросших</w:t>
      </w:r>
      <w:r w:rsidR="00706ABE" w:rsidRPr="005F5A38">
        <w:t xml:space="preserve"> </w:t>
      </w:r>
      <w:r w:rsidRPr="005F5A38">
        <w:t>цен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бункерное</w:t>
      </w:r>
      <w:r w:rsidR="00706ABE" w:rsidRPr="005F5A38">
        <w:t xml:space="preserve"> </w:t>
      </w:r>
      <w:r w:rsidRPr="005F5A38">
        <w:t>топливо</w:t>
      </w:r>
      <w:r w:rsidR="00706ABE" w:rsidRPr="005F5A38">
        <w:t xml:space="preserve">. </w:t>
      </w:r>
      <w:r w:rsidRPr="005F5A38">
        <w:t>С</w:t>
      </w:r>
      <w:r w:rsidR="00706ABE" w:rsidRPr="005F5A38">
        <w:t xml:space="preserve"> </w:t>
      </w:r>
      <w:r w:rsidRPr="005F5A38">
        <w:t>ростом</w:t>
      </w:r>
      <w:r w:rsidR="00706ABE" w:rsidRPr="005F5A38">
        <w:t xml:space="preserve"> </w:t>
      </w:r>
      <w:r w:rsidRPr="005F5A38">
        <w:t>цен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бункерное</w:t>
      </w:r>
      <w:r w:rsidR="00706ABE" w:rsidRPr="005F5A38">
        <w:t xml:space="preserve"> </w:t>
      </w:r>
      <w:r w:rsidRPr="005F5A38">
        <w:t>топливо</w:t>
      </w:r>
      <w:r w:rsidR="00706ABE" w:rsidRPr="005F5A38">
        <w:t xml:space="preserve"> </w:t>
      </w:r>
      <w:r w:rsidRPr="005F5A38">
        <w:t>связан</w:t>
      </w:r>
      <w:r w:rsidR="00706ABE" w:rsidRPr="005F5A38">
        <w:t xml:space="preserve"> </w:t>
      </w:r>
      <w:r w:rsidRPr="005F5A38">
        <w:t>также</w:t>
      </w:r>
      <w:r w:rsidR="00706ABE" w:rsidRPr="005F5A38">
        <w:t xml:space="preserve"> </w:t>
      </w:r>
      <w:r w:rsidRPr="005F5A38">
        <w:t>тот</w:t>
      </w:r>
      <w:r w:rsidR="00706ABE" w:rsidRPr="005F5A38">
        <w:t xml:space="preserve"> </w:t>
      </w:r>
      <w:r w:rsidRPr="005F5A38">
        <w:t>факт,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большинство</w:t>
      </w:r>
      <w:r w:rsidR="00706ABE" w:rsidRPr="005F5A38">
        <w:t xml:space="preserve"> </w:t>
      </w:r>
      <w:r w:rsidRPr="005F5A38">
        <w:t>судовладельцев</w:t>
      </w:r>
      <w:r w:rsidR="00706ABE" w:rsidRPr="005F5A38">
        <w:t xml:space="preserve"> </w:t>
      </w:r>
      <w:r w:rsidRPr="005F5A38">
        <w:t>предпочитали</w:t>
      </w:r>
      <w:r w:rsidR="00706ABE" w:rsidRPr="005F5A38">
        <w:t xml:space="preserve"> </w:t>
      </w:r>
      <w:r w:rsidRPr="005F5A38">
        <w:t>работать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коротком</w:t>
      </w:r>
      <w:r w:rsidR="00706ABE" w:rsidRPr="005F5A38">
        <w:t xml:space="preserve"> </w:t>
      </w:r>
      <w:r w:rsidRPr="005F5A38">
        <w:t>плече,</w:t>
      </w:r>
      <w:r w:rsidR="00706ABE" w:rsidRPr="005F5A38">
        <w:t xml:space="preserve"> </w:t>
      </w:r>
      <w:r w:rsidRPr="005F5A38">
        <w:t>отвергая</w:t>
      </w:r>
      <w:r w:rsidR="00706ABE" w:rsidRPr="005F5A38">
        <w:t xml:space="preserve"> </w:t>
      </w:r>
      <w:r w:rsidRPr="005F5A38">
        <w:t>дальние</w:t>
      </w:r>
      <w:r w:rsidR="00706ABE" w:rsidRPr="005F5A38">
        <w:t xml:space="preserve"> </w:t>
      </w:r>
      <w:r w:rsidRPr="005F5A38">
        <w:t>переходы,</w:t>
      </w:r>
      <w:r w:rsidR="00706ABE" w:rsidRPr="005F5A38">
        <w:t xml:space="preserve"> </w:t>
      </w:r>
      <w:r w:rsidRPr="005F5A38">
        <w:t>например,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континент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</w:pPr>
      <w:r w:rsidRPr="005F5A38">
        <w:rPr>
          <w:bCs/>
        </w:rPr>
        <w:t>Основу</w:t>
      </w:r>
      <w:r w:rsidR="00706ABE" w:rsidRPr="005F5A38">
        <w:rPr>
          <w:bCs/>
        </w:rPr>
        <w:t xml:space="preserve"> </w:t>
      </w:r>
      <w:r w:rsidRPr="005F5A38">
        <w:t>экспортных</w:t>
      </w:r>
      <w:r w:rsidR="00706ABE" w:rsidRPr="005F5A38">
        <w:t xml:space="preserve"> </w:t>
      </w:r>
      <w:r w:rsidRPr="005F5A38">
        <w:t>грузов,</w:t>
      </w:r>
      <w:r w:rsidR="00706ABE" w:rsidRPr="005F5A38">
        <w:t xml:space="preserve"> </w:t>
      </w:r>
      <w:r w:rsidRPr="005F5A38">
        <w:t>перевозимых</w:t>
      </w:r>
      <w:r w:rsidR="00706ABE" w:rsidRPr="005F5A38">
        <w:t xml:space="preserve"> </w:t>
      </w:r>
      <w:r w:rsidRPr="005F5A38">
        <w:t>из</w:t>
      </w:r>
      <w:r w:rsidR="00706ABE" w:rsidRPr="005F5A38">
        <w:t xml:space="preserve"> </w:t>
      </w:r>
      <w:r w:rsidRPr="005F5A38">
        <w:t>портов</w:t>
      </w:r>
      <w:r w:rsidR="00706ABE" w:rsidRPr="005F5A38">
        <w:t xml:space="preserve"> </w:t>
      </w:r>
      <w:r w:rsidRPr="005F5A38">
        <w:t>Черного</w:t>
      </w:r>
      <w:r w:rsidR="00706ABE" w:rsidRPr="005F5A38">
        <w:t xml:space="preserve"> </w:t>
      </w:r>
      <w:r w:rsidRPr="005F5A38">
        <w:t>моря,</w:t>
      </w:r>
      <w:r w:rsidR="00706ABE" w:rsidRPr="005F5A38">
        <w:t xml:space="preserve"> </w:t>
      </w:r>
      <w:r w:rsidRPr="005F5A38">
        <w:t>состав</w:t>
      </w:r>
      <w:r w:rsidRPr="005F5A38">
        <w:rPr>
          <w:bCs/>
        </w:rPr>
        <w:t>ляли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стальной</w:t>
      </w:r>
      <w:r w:rsidR="00706ABE" w:rsidRPr="005F5A38">
        <w:t xml:space="preserve"> </w:t>
      </w:r>
      <w:r w:rsidRPr="005F5A38">
        <w:t>прокат,</w:t>
      </w:r>
      <w:r w:rsidR="00706ABE" w:rsidRPr="005F5A38">
        <w:t xml:space="preserve"> </w:t>
      </w:r>
      <w:r w:rsidRPr="005F5A38">
        <w:t>металлургическое</w:t>
      </w:r>
      <w:r w:rsidR="00706ABE" w:rsidRPr="005F5A38">
        <w:t xml:space="preserve"> </w:t>
      </w:r>
      <w:r w:rsidRPr="005F5A38">
        <w:t>сырье,</w:t>
      </w:r>
      <w:r w:rsidR="00706ABE" w:rsidRPr="005F5A38">
        <w:t xml:space="preserve"> </w:t>
      </w:r>
      <w:r w:rsidRPr="005F5A38">
        <w:t>удобрения,</w:t>
      </w:r>
      <w:r w:rsidR="00706ABE" w:rsidRPr="005F5A38">
        <w:t xml:space="preserve"> </w:t>
      </w:r>
      <w:r w:rsidRPr="005F5A38">
        <w:t>химикаты,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также</w:t>
      </w:r>
      <w:r w:rsidR="00706ABE" w:rsidRPr="005F5A38">
        <w:t xml:space="preserve"> </w:t>
      </w:r>
      <w:r w:rsidRPr="005F5A38">
        <w:t>зерно</w:t>
      </w:r>
      <w:r w:rsidR="00706ABE" w:rsidRPr="005F5A38">
        <w:t xml:space="preserve">. </w:t>
      </w:r>
      <w:r w:rsidRPr="005F5A38">
        <w:t>В</w:t>
      </w:r>
      <w:r w:rsidR="00706ABE" w:rsidRPr="005F5A38">
        <w:t xml:space="preserve"> </w:t>
      </w:r>
      <w:r w:rsidRPr="005F5A38">
        <w:t>то</w:t>
      </w:r>
      <w:r w:rsidR="00706ABE" w:rsidRPr="005F5A38">
        <w:t xml:space="preserve"> </w:t>
      </w:r>
      <w:r w:rsidRPr="005F5A38">
        <w:t>же</w:t>
      </w:r>
      <w:r w:rsidR="00706ABE" w:rsidRPr="005F5A38">
        <w:t xml:space="preserve"> </w:t>
      </w:r>
      <w:r w:rsidRPr="005F5A38">
        <w:t>время</w:t>
      </w:r>
      <w:r w:rsidR="00706ABE" w:rsidRPr="005F5A38">
        <w:t xml:space="preserve"> </w:t>
      </w:r>
      <w:r w:rsidRPr="005F5A38">
        <w:t>аналитики</w:t>
      </w:r>
      <w:r w:rsidR="00706ABE" w:rsidRPr="005F5A38">
        <w:t xml:space="preserve"> </w:t>
      </w:r>
      <w:r w:rsidRPr="005F5A38">
        <w:t>отмечают</w:t>
      </w:r>
      <w:r w:rsidR="00706ABE" w:rsidRPr="005F5A38">
        <w:t xml:space="preserve"> </w:t>
      </w:r>
      <w:r w:rsidRPr="005F5A38">
        <w:t>снижение</w:t>
      </w:r>
      <w:r w:rsidR="00706ABE" w:rsidRPr="005F5A38">
        <w:t xml:space="preserve"> </w:t>
      </w:r>
      <w:r w:rsidRPr="005F5A38">
        <w:t>отгрузок</w:t>
      </w:r>
      <w:r w:rsidR="00706ABE" w:rsidRPr="005F5A38">
        <w:t xml:space="preserve"> </w:t>
      </w:r>
      <w:r w:rsidRPr="005F5A38">
        <w:t>зерна</w:t>
      </w:r>
      <w:r w:rsidR="00706ABE" w:rsidRPr="005F5A38">
        <w:t xml:space="preserve"> </w:t>
      </w:r>
      <w:r w:rsidRPr="005F5A38">
        <w:t>из</w:t>
      </w:r>
      <w:r w:rsidR="00706ABE" w:rsidRPr="005F5A38">
        <w:t xml:space="preserve"> </w:t>
      </w:r>
      <w:r w:rsidRPr="005F5A38">
        <w:t>украинских</w:t>
      </w:r>
      <w:r w:rsidR="00706ABE" w:rsidRPr="005F5A38">
        <w:t xml:space="preserve"> </w:t>
      </w:r>
      <w:r w:rsidRPr="005F5A38">
        <w:t>портов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течение</w:t>
      </w:r>
      <w:r w:rsidR="00706ABE" w:rsidRPr="005F5A38">
        <w:t xml:space="preserve"> </w:t>
      </w:r>
      <w:r w:rsidRPr="005F5A38">
        <w:t>апреля</w:t>
      </w:r>
      <w:r w:rsidR="00706ABE" w:rsidRPr="005F5A38">
        <w:t>.</w:t>
      </w:r>
    </w:p>
    <w:p w:rsidR="008E2DCB" w:rsidRPr="005F5A38" w:rsidRDefault="008E2DCB" w:rsidP="00706ABE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407"/>
        <w:gridCol w:w="1424"/>
        <w:gridCol w:w="1646"/>
        <w:gridCol w:w="1527"/>
        <w:gridCol w:w="1553"/>
      </w:tblGrid>
      <w:tr w:rsidR="00CB0366" w:rsidRPr="00B11F3B" w:rsidTr="00B11F3B">
        <w:trPr>
          <w:trHeight w:val="446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i/>
                <w:iCs/>
              </w:rPr>
            </w:pPr>
            <w:r w:rsidRPr="005F5A38">
              <w:t>Тайм-чартерные</w:t>
            </w:r>
            <w:r w:rsidR="00706ABE" w:rsidRPr="005F5A38">
              <w:t xml:space="preserve"> </w:t>
            </w:r>
            <w:r w:rsidRPr="005F5A38">
              <w:t>ставки</w:t>
            </w:r>
            <w:r w:rsidR="00706ABE" w:rsidRPr="005F5A38">
              <w:t xml:space="preserve"> </w:t>
            </w:r>
            <w:r w:rsidRPr="005F5A38">
              <w:t>на</w:t>
            </w:r>
            <w:r w:rsidR="00706ABE" w:rsidRPr="005F5A38">
              <w:t xml:space="preserve"> "</w:t>
            </w:r>
            <w:r w:rsidRPr="005F5A38">
              <w:t>коастеры</w:t>
            </w:r>
            <w:r w:rsidR="00706ABE" w:rsidRPr="005F5A38">
              <w:t xml:space="preserve">" </w:t>
            </w:r>
            <w:r w:rsidRPr="005F5A38">
              <w:t>и</w:t>
            </w:r>
            <w:r w:rsidR="00706ABE" w:rsidRPr="005F5A38">
              <w:t xml:space="preserve"> </w:t>
            </w:r>
            <w:r w:rsidRPr="005F5A38">
              <w:t>суда</w:t>
            </w:r>
            <w:r w:rsidR="00706ABE" w:rsidRPr="005F5A38">
              <w:t xml:space="preserve"> "</w:t>
            </w:r>
            <w:r w:rsidRPr="005F5A38">
              <w:t>река-море</w:t>
            </w:r>
            <w:r w:rsidR="00706ABE" w:rsidRPr="005F5A38">
              <w:t xml:space="preserve">" </w:t>
            </w:r>
            <w:r w:rsidRPr="005F5A38">
              <w:t>в</w:t>
            </w:r>
            <w:r w:rsidR="00706ABE" w:rsidRPr="005F5A38">
              <w:t xml:space="preserve"> </w:t>
            </w:r>
            <w:r w:rsidRPr="005F5A38">
              <w:t>апреле</w:t>
            </w:r>
            <w:r w:rsidR="00706ABE" w:rsidRPr="005F5A38">
              <w:t xml:space="preserve"> </w:t>
            </w:r>
            <w:r w:rsidRPr="00B11F3B">
              <w:rPr>
                <w:bCs/>
              </w:rPr>
              <w:t>2010</w:t>
            </w:r>
            <w:r w:rsidR="00706ABE" w:rsidRPr="00B11F3B">
              <w:rPr>
                <w:bCs/>
              </w:rPr>
              <w:t xml:space="preserve"> </w:t>
            </w:r>
            <w:r w:rsidRPr="005F5A38">
              <w:t>года,</w:t>
            </w:r>
            <w:r w:rsidR="00706ABE" w:rsidRPr="005F5A38">
              <w:t xml:space="preserve"> </w:t>
            </w:r>
            <w:r w:rsidRPr="00B11F3B">
              <w:rPr>
                <w:i/>
                <w:iCs/>
                <w:lang w:val="en-US"/>
              </w:rPr>
              <w:t>USD</w:t>
            </w:r>
            <w:r w:rsidRPr="00B11F3B">
              <w:rPr>
                <w:i/>
                <w:iCs/>
              </w:rPr>
              <w:t>/сут</w:t>
            </w:r>
          </w:p>
        </w:tc>
      </w:tr>
      <w:tr w:rsidR="00CB0366" w:rsidRPr="00B11F3B" w:rsidTr="00B11F3B">
        <w:trPr>
          <w:trHeight w:val="189"/>
          <w:jc w:val="center"/>
        </w:trPr>
        <w:tc>
          <w:tcPr>
            <w:tcW w:w="84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</w:p>
        </w:tc>
        <w:tc>
          <w:tcPr>
            <w:tcW w:w="4156" w:type="pct"/>
            <w:gridSpan w:val="5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Регион</w:t>
            </w:r>
          </w:p>
        </w:tc>
      </w:tr>
      <w:tr w:rsidR="00CB0366" w:rsidRPr="00B11F3B" w:rsidTr="00B11F3B">
        <w:trPr>
          <w:trHeight w:val="204"/>
          <w:jc w:val="center"/>
        </w:trPr>
        <w:tc>
          <w:tcPr>
            <w:tcW w:w="844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Тип</w:t>
            </w:r>
            <w:r w:rsidR="00706ABE" w:rsidRPr="00B11F3B">
              <w:rPr>
                <w:bCs/>
              </w:rPr>
              <w:t xml:space="preserve"> </w:t>
            </w:r>
            <w:r w:rsidRPr="00B11F3B">
              <w:rPr>
                <w:bCs/>
              </w:rPr>
              <w:t>судна</w:t>
            </w:r>
          </w:p>
        </w:tc>
        <w:tc>
          <w:tcPr>
            <w:tcW w:w="774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Черное</w:t>
            </w:r>
          </w:p>
        </w:tc>
        <w:tc>
          <w:tcPr>
            <w:tcW w:w="783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Азовское</w:t>
            </w:r>
          </w:p>
        </w:tc>
        <w:tc>
          <w:tcPr>
            <w:tcW w:w="905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Средиземное</w:t>
            </w:r>
          </w:p>
        </w:tc>
        <w:tc>
          <w:tcPr>
            <w:tcW w:w="840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Балтийское</w:t>
            </w:r>
          </w:p>
        </w:tc>
        <w:tc>
          <w:tcPr>
            <w:tcW w:w="855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Каспийское</w:t>
            </w:r>
          </w:p>
        </w:tc>
      </w:tr>
      <w:tr w:rsidR="00CB0366" w:rsidRPr="00B11F3B" w:rsidTr="00B11F3B">
        <w:trPr>
          <w:trHeight w:val="147"/>
          <w:jc w:val="center"/>
        </w:trPr>
        <w:tc>
          <w:tcPr>
            <w:tcW w:w="84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</w:p>
        </w:tc>
        <w:tc>
          <w:tcPr>
            <w:tcW w:w="774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море</w:t>
            </w:r>
          </w:p>
        </w:tc>
        <w:tc>
          <w:tcPr>
            <w:tcW w:w="783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море</w:t>
            </w:r>
          </w:p>
        </w:tc>
        <w:tc>
          <w:tcPr>
            <w:tcW w:w="905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море</w:t>
            </w:r>
          </w:p>
        </w:tc>
        <w:tc>
          <w:tcPr>
            <w:tcW w:w="840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море</w:t>
            </w:r>
          </w:p>
        </w:tc>
        <w:tc>
          <w:tcPr>
            <w:tcW w:w="855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море</w:t>
            </w:r>
          </w:p>
        </w:tc>
      </w:tr>
      <w:tr w:rsidR="00CB0366" w:rsidRPr="00B11F3B" w:rsidTr="00B11F3B">
        <w:trPr>
          <w:trHeight w:val="225"/>
          <w:jc w:val="center"/>
        </w:trPr>
        <w:tc>
          <w:tcPr>
            <w:tcW w:w="84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СТК</w:t>
            </w:r>
          </w:p>
        </w:tc>
        <w:tc>
          <w:tcPr>
            <w:tcW w:w="77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900-1000</w:t>
            </w:r>
          </w:p>
        </w:tc>
        <w:tc>
          <w:tcPr>
            <w:tcW w:w="783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1500-1800</w:t>
            </w:r>
          </w:p>
        </w:tc>
        <w:tc>
          <w:tcPr>
            <w:tcW w:w="905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900-1200</w:t>
            </w:r>
          </w:p>
        </w:tc>
        <w:tc>
          <w:tcPr>
            <w:tcW w:w="840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н</w:t>
            </w:r>
            <w:r w:rsidR="00706ABE" w:rsidRPr="005F5A38">
              <w:t xml:space="preserve">. </w:t>
            </w:r>
            <w:r w:rsidRPr="005F5A38">
              <w:t>д</w:t>
            </w:r>
            <w:r w:rsidR="00706ABE" w:rsidRPr="005F5A38">
              <w:t xml:space="preserve">. </w:t>
            </w:r>
          </w:p>
        </w:tc>
        <w:tc>
          <w:tcPr>
            <w:tcW w:w="855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н</w:t>
            </w:r>
            <w:r w:rsidR="00706ABE" w:rsidRPr="005F5A38">
              <w:t xml:space="preserve">. </w:t>
            </w:r>
            <w:r w:rsidRPr="005F5A38">
              <w:t>д</w:t>
            </w:r>
            <w:r w:rsidR="00706ABE" w:rsidRPr="005F5A38">
              <w:t xml:space="preserve">. </w:t>
            </w:r>
          </w:p>
        </w:tc>
      </w:tr>
      <w:tr w:rsidR="00CB0366" w:rsidRPr="00B11F3B" w:rsidTr="00B11F3B">
        <w:trPr>
          <w:trHeight w:val="210"/>
          <w:jc w:val="center"/>
        </w:trPr>
        <w:tc>
          <w:tcPr>
            <w:tcW w:w="84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Сормовский</w:t>
            </w:r>
          </w:p>
        </w:tc>
        <w:tc>
          <w:tcPr>
            <w:tcW w:w="77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1500-2000</w:t>
            </w:r>
          </w:p>
        </w:tc>
        <w:tc>
          <w:tcPr>
            <w:tcW w:w="783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2500-2800</w:t>
            </w:r>
          </w:p>
        </w:tc>
        <w:tc>
          <w:tcPr>
            <w:tcW w:w="905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5F5A38">
              <w:t>2000-2300</w:t>
            </w:r>
          </w:p>
        </w:tc>
        <w:tc>
          <w:tcPr>
            <w:tcW w:w="840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1600-1800</w:t>
            </w:r>
          </w:p>
        </w:tc>
        <w:tc>
          <w:tcPr>
            <w:tcW w:w="855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2300-2500</w:t>
            </w:r>
          </w:p>
        </w:tc>
      </w:tr>
      <w:tr w:rsidR="00CB0366" w:rsidRPr="00B11F3B" w:rsidTr="00B11F3B">
        <w:trPr>
          <w:trHeight w:val="204"/>
          <w:jc w:val="center"/>
        </w:trPr>
        <w:tc>
          <w:tcPr>
            <w:tcW w:w="84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Волго-Балт</w:t>
            </w:r>
          </w:p>
        </w:tc>
        <w:tc>
          <w:tcPr>
            <w:tcW w:w="77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н</w:t>
            </w:r>
            <w:r w:rsidR="00706ABE" w:rsidRPr="005F5A38">
              <w:t xml:space="preserve">. </w:t>
            </w:r>
            <w:r w:rsidRPr="005F5A38">
              <w:t>д</w:t>
            </w:r>
            <w:r w:rsidR="00706ABE" w:rsidRPr="005F5A38">
              <w:t xml:space="preserve">. </w:t>
            </w:r>
          </w:p>
        </w:tc>
        <w:tc>
          <w:tcPr>
            <w:tcW w:w="783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н</w:t>
            </w:r>
            <w:r w:rsidR="00706ABE" w:rsidRPr="005F5A38">
              <w:t xml:space="preserve">. </w:t>
            </w:r>
            <w:r w:rsidRPr="005F5A38">
              <w:t>д</w:t>
            </w:r>
            <w:r w:rsidR="00706ABE" w:rsidRPr="005F5A38">
              <w:t xml:space="preserve">. </w:t>
            </w:r>
          </w:p>
        </w:tc>
        <w:tc>
          <w:tcPr>
            <w:tcW w:w="905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н</w:t>
            </w:r>
            <w:r w:rsidR="00706ABE" w:rsidRPr="005F5A38">
              <w:t xml:space="preserve">. </w:t>
            </w:r>
            <w:r w:rsidRPr="005F5A38">
              <w:t>д</w:t>
            </w:r>
            <w:r w:rsidR="00706ABE" w:rsidRPr="005F5A38">
              <w:t xml:space="preserve">. </w:t>
            </w:r>
          </w:p>
        </w:tc>
        <w:tc>
          <w:tcPr>
            <w:tcW w:w="840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1900-2100</w:t>
            </w:r>
          </w:p>
        </w:tc>
        <w:tc>
          <w:tcPr>
            <w:tcW w:w="855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н</w:t>
            </w:r>
            <w:r w:rsidR="00706ABE" w:rsidRPr="005F5A38">
              <w:t xml:space="preserve">. </w:t>
            </w:r>
            <w:r w:rsidRPr="005F5A38">
              <w:t>д</w:t>
            </w:r>
            <w:r w:rsidR="00706ABE" w:rsidRPr="005F5A38">
              <w:t xml:space="preserve">. </w:t>
            </w:r>
          </w:p>
        </w:tc>
      </w:tr>
      <w:tr w:rsidR="00CB0366" w:rsidRPr="00B11F3B" w:rsidTr="00B11F3B">
        <w:trPr>
          <w:trHeight w:val="204"/>
          <w:jc w:val="center"/>
        </w:trPr>
        <w:tc>
          <w:tcPr>
            <w:tcW w:w="84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Вол</w:t>
            </w:r>
            <w:r w:rsidR="00706ABE" w:rsidRPr="005F5A38">
              <w:t xml:space="preserve"> </w:t>
            </w:r>
            <w:r w:rsidRPr="005F5A38">
              <w:t>го-Дон</w:t>
            </w:r>
          </w:p>
        </w:tc>
        <w:tc>
          <w:tcPr>
            <w:tcW w:w="77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н</w:t>
            </w:r>
            <w:r w:rsidR="00706ABE" w:rsidRPr="005F5A38">
              <w:t xml:space="preserve">. </w:t>
            </w:r>
            <w:r w:rsidRPr="005F5A38">
              <w:t>д</w:t>
            </w:r>
            <w:r w:rsidR="00706ABE" w:rsidRPr="005F5A38">
              <w:t xml:space="preserve">. </w:t>
            </w:r>
          </w:p>
        </w:tc>
        <w:tc>
          <w:tcPr>
            <w:tcW w:w="783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3200-3400</w:t>
            </w:r>
          </w:p>
        </w:tc>
        <w:tc>
          <w:tcPr>
            <w:tcW w:w="905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</w:rPr>
            </w:pPr>
            <w:r w:rsidRPr="00B11F3B">
              <w:rPr>
                <w:bCs/>
              </w:rPr>
              <w:t>3700-3800</w:t>
            </w:r>
          </w:p>
        </w:tc>
        <w:tc>
          <w:tcPr>
            <w:tcW w:w="840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н</w:t>
            </w:r>
            <w:r w:rsidR="00706ABE" w:rsidRPr="005F5A38">
              <w:t xml:space="preserve">. </w:t>
            </w:r>
            <w:r w:rsidRPr="005F5A38">
              <w:t>д</w:t>
            </w:r>
            <w:r w:rsidR="00706ABE" w:rsidRPr="005F5A38">
              <w:t xml:space="preserve">. </w:t>
            </w:r>
          </w:p>
        </w:tc>
        <w:tc>
          <w:tcPr>
            <w:tcW w:w="855" w:type="pct"/>
            <w:shd w:val="clear" w:color="auto" w:fill="auto"/>
          </w:tcPr>
          <w:p w:rsidR="00CB0366" w:rsidRPr="00B11F3B" w:rsidRDefault="00CB0366" w:rsidP="00706ABE">
            <w:pPr>
              <w:pStyle w:val="af5"/>
              <w:rPr>
                <w:bCs/>
                <w:iCs/>
              </w:rPr>
            </w:pPr>
            <w:r w:rsidRPr="00B11F3B">
              <w:rPr>
                <w:bCs/>
                <w:iCs/>
              </w:rPr>
              <w:t>н</w:t>
            </w:r>
            <w:r w:rsidR="00706ABE" w:rsidRPr="00B11F3B">
              <w:rPr>
                <w:bCs/>
                <w:iCs/>
              </w:rPr>
              <w:t xml:space="preserve">. </w:t>
            </w:r>
            <w:r w:rsidRPr="00B11F3B">
              <w:rPr>
                <w:bCs/>
                <w:iCs/>
              </w:rPr>
              <w:t>д</w:t>
            </w:r>
            <w:r w:rsidR="00706ABE" w:rsidRPr="00B11F3B">
              <w:rPr>
                <w:bCs/>
                <w:iCs/>
              </w:rPr>
              <w:t xml:space="preserve">. </w:t>
            </w:r>
          </w:p>
        </w:tc>
      </w:tr>
      <w:tr w:rsidR="00CB0366" w:rsidRPr="00B11F3B" w:rsidTr="00B11F3B">
        <w:trPr>
          <w:trHeight w:val="204"/>
          <w:jc w:val="center"/>
        </w:trPr>
        <w:tc>
          <w:tcPr>
            <w:tcW w:w="84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Волга</w:t>
            </w:r>
          </w:p>
        </w:tc>
        <w:tc>
          <w:tcPr>
            <w:tcW w:w="774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2300-3300</w:t>
            </w:r>
          </w:p>
        </w:tc>
        <w:tc>
          <w:tcPr>
            <w:tcW w:w="783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3500-4200</w:t>
            </w:r>
          </w:p>
        </w:tc>
        <w:tc>
          <w:tcPr>
            <w:tcW w:w="905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н</w:t>
            </w:r>
            <w:r w:rsidR="00706ABE" w:rsidRPr="005F5A38">
              <w:t xml:space="preserve">. </w:t>
            </w:r>
            <w:r w:rsidRPr="005F5A38">
              <w:t>д</w:t>
            </w:r>
            <w:r w:rsidR="00706ABE" w:rsidRPr="005F5A38">
              <w:t xml:space="preserve">. </w:t>
            </w:r>
          </w:p>
        </w:tc>
        <w:tc>
          <w:tcPr>
            <w:tcW w:w="840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2200-2400</w:t>
            </w:r>
          </w:p>
        </w:tc>
        <w:tc>
          <w:tcPr>
            <w:tcW w:w="855" w:type="pct"/>
            <w:shd w:val="clear" w:color="auto" w:fill="auto"/>
          </w:tcPr>
          <w:p w:rsidR="00CB0366" w:rsidRPr="005F5A38" w:rsidRDefault="00CB0366" w:rsidP="00706ABE">
            <w:pPr>
              <w:pStyle w:val="af5"/>
            </w:pPr>
            <w:r w:rsidRPr="005F5A38">
              <w:t>н</w:t>
            </w:r>
            <w:r w:rsidR="00706ABE" w:rsidRPr="005F5A38">
              <w:t xml:space="preserve">. </w:t>
            </w:r>
            <w:r w:rsidRPr="005F5A38">
              <w:t>д</w:t>
            </w:r>
            <w:r w:rsidR="00706ABE" w:rsidRPr="005F5A38">
              <w:t xml:space="preserve">. </w:t>
            </w:r>
          </w:p>
        </w:tc>
      </w:tr>
    </w:tbl>
    <w:p w:rsidR="00706ABE" w:rsidRPr="005F5A38" w:rsidRDefault="00706ABE" w:rsidP="00706ABE">
      <w:pPr>
        <w:tabs>
          <w:tab w:val="left" w:pos="726"/>
        </w:tabs>
        <w:autoSpaceDE w:val="0"/>
        <w:autoSpaceDN w:val="0"/>
        <w:adjustRightInd w:val="0"/>
      </w:pP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А</w:t>
      </w:r>
      <w:r w:rsidR="00706ABE" w:rsidRPr="005F5A38">
        <w:t xml:space="preserve"> </w:t>
      </w:r>
      <w:r w:rsidRPr="005F5A38">
        <w:t>из</w:t>
      </w:r>
      <w:r w:rsidR="00706ABE" w:rsidRPr="005F5A38">
        <w:t xml:space="preserve"> </w:t>
      </w:r>
      <w:r w:rsidRPr="005F5A38">
        <w:t>российских</w:t>
      </w:r>
      <w:r w:rsidR="00706ABE" w:rsidRPr="005F5A38">
        <w:t xml:space="preserve"> </w:t>
      </w:r>
      <w:r w:rsidRPr="005F5A38">
        <w:t>черноморских</w:t>
      </w:r>
      <w:r w:rsidR="00706ABE" w:rsidRPr="005F5A38">
        <w:t xml:space="preserve"> </w:t>
      </w:r>
      <w:r w:rsidRPr="005F5A38">
        <w:t>портов</w:t>
      </w:r>
      <w:r w:rsidR="00706ABE" w:rsidRPr="005F5A38">
        <w:t xml:space="preserve"> </w:t>
      </w:r>
      <w:r w:rsidRPr="005F5A38">
        <w:t>зерно</w:t>
      </w:r>
      <w:r w:rsidR="00706ABE" w:rsidRPr="005F5A38">
        <w:t xml:space="preserve"> </w:t>
      </w:r>
      <w:r w:rsidRPr="005F5A38">
        <w:t>отгружалось</w:t>
      </w:r>
      <w:r w:rsidR="00706ABE" w:rsidRPr="005F5A38">
        <w:t xml:space="preserve"> </w:t>
      </w:r>
      <w:r w:rsidRPr="005F5A38">
        <w:t>преимущественно</w:t>
      </w:r>
      <w:r w:rsidR="00706ABE" w:rsidRPr="005F5A38">
        <w:t xml:space="preserve"> </w:t>
      </w:r>
      <w:r w:rsidRPr="005F5A38">
        <w:t>крупными</w:t>
      </w:r>
      <w:r w:rsidR="00706ABE" w:rsidRPr="005F5A38">
        <w:t xml:space="preserve"> </w:t>
      </w:r>
      <w:r w:rsidRPr="005F5A38">
        <w:t>партиями</w:t>
      </w:r>
      <w:r w:rsidR="00706ABE" w:rsidRPr="005F5A38">
        <w:t xml:space="preserve">. </w:t>
      </w:r>
      <w:r w:rsidRPr="005F5A38">
        <w:t>При</w:t>
      </w:r>
      <w:r w:rsidR="00706ABE" w:rsidRPr="005F5A38">
        <w:t xml:space="preserve"> </w:t>
      </w:r>
      <w:r w:rsidRPr="005F5A38">
        <w:t>этом</w:t>
      </w:r>
      <w:r w:rsidR="00706ABE" w:rsidRPr="005F5A38">
        <w:t xml:space="preserve"> </w:t>
      </w:r>
      <w:r w:rsidRPr="005F5A38">
        <w:t>отгрузки</w:t>
      </w:r>
      <w:r w:rsidR="00706ABE" w:rsidRPr="005F5A38">
        <w:t xml:space="preserve"> </w:t>
      </w:r>
      <w:r w:rsidRPr="005F5A38">
        <w:t>зерна</w:t>
      </w:r>
      <w:r w:rsidR="00706ABE" w:rsidRPr="005F5A38">
        <w:t xml:space="preserve"> </w:t>
      </w:r>
      <w:r w:rsidRPr="005F5A38">
        <w:t>из</w:t>
      </w:r>
      <w:r w:rsidR="00706ABE" w:rsidRPr="005F5A38">
        <w:t xml:space="preserve"> </w:t>
      </w:r>
      <w:r w:rsidRPr="005F5A38">
        <w:t>российских</w:t>
      </w:r>
      <w:r w:rsidR="00706ABE" w:rsidRPr="005F5A38">
        <w:t xml:space="preserve"> </w:t>
      </w:r>
      <w:r w:rsidRPr="005F5A38">
        <w:t>портов</w:t>
      </w:r>
      <w:r w:rsidR="00706ABE" w:rsidRPr="005F5A38">
        <w:t xml:space="preserve"> </w:t>
      </w:r>
      <w:r w:rsidRPr="005F5A38">
        <w:t>Азовско-Черноморского</w:t>
      </w:r>
      <w:r w:rsidR="00706ABE" w:rsidRPr="005F5A38">
        <w:t xml:space="preserve"> </w:t>
      </w:r>
      <w:r w:rsidRPr="005F5A38">
        <w:t>бассейна</w:t>
      </w:r>
      <w:r w:rsidR="00706ABE" w:rsidRPr="005F5A38">
        <w:t xml:space="preserve"> </w:t>
      </w:r>
      <w:r w:rsidRPr="005F5A38">
        <w:t>за</w:t>
      </w:r>
      <w:r w:rsidR="00706ABE" w:rsidRPr="005F5A38">
        <w:t xml:space="preserve"> </w:t>
      </w:r>
      <w:r w:rsidRPr="005F5A38">
        <w:t>первые</w:t>
      </w:r>
      <w:r w:rsidR="00706ABE" w:rsidRPr="005F5A38">
        <w:t xml:space="preserve"> </w:t>
      </w:r>
      <w:r w:rsidRPr="005F5A38">
        <w:t>три</w:t>
      </w:r>
      <w:r w:rsidR="00706ABE" w:rsidRPr="005F5A38">
        <w:t xml:space="preserve"> </w:t>
      </w:r>
      <w:r w:rsidRPr="005F5A38">
        <w:t>месяца</w:t>
      </w:r>
      <w:r w:rsidR="00706ABE" w:rsidRPr="005F5A38">
        <w:t xml:space="preserve"> </w:t>
      </w:r>
      <w:r w:rsidRPr="005F5A38">
        <w:t>т</w:t>
      </w:r>
      <w:r w:rsidR="00706ABE" w:rsidRPr="005F5A38">
        <w:t xml:space="preserve">. </w:t>
      </w:r>
      <w:r w:rsidRPr="005F5A38">
        <w:t>г</w:t>
      </w:r>
      <w:r w:rsidR="00706ABE" w:rsidRPr="005F5A38">
        <w:t xml:space="preserve">. </w:t>
      </w:r>
      <w:r w:rsidRPr="005F5A38">
        <w:t>увеличились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7,7</w:t>
      </w:r>
      <w:r w:rsidR="00706ABE" w:rsidRPr="005F5A38">
        <w:t xml:space="preserve"> </w:t>
      </w:r>
      <w:r w:rsidRPr="005F5A38">
        <w:t>%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составили</w:t>
      </w:r>
      <w:r w:rsidR="00706ABE" w:rsidRPr="005F5A38">
        <w:t xml:space="preserve"> </w:t>
      </w:r>
      <w:r w:rsidRPr="005F5A38">
        <w:t>4,4</w:t>
      </w:r>
      <w:r w:rsidR="00706ABE" w:rsidRPr="005F5A38">
        <w:t xml:space="preserve"> </w:t>
      </w:r>
      <w:r w:rsidRPr="005F5A38">
        <w:t>млн</w:t>
      </w:r>
      <w:r w:rsidR="00706ABE" w:rsidRPr="005F5A38">
        <w:t xml:space="preserve"> </w:t>
      </w:r>
      <w:r w:rsidRPr="005F5A38">
        <w:t>т</w:t>
      </w:r>
      <w:r w:rsidR="00706ABE" w:rsidRPr="005F5A38">
        <w:t xml:space="preserve">. </w:t>
      </w:r>
      <w:r w:rsidRPr="005F5A38">
        <w:t>Кроме</w:t>
      </w:r>
      <w:r w:rsidR="00706ABE" w:rsidRPr="005F5A38">
        <w:t xml:space="preserve"> </w:t>
      </w:r>
      <w:r w:rsidRPr="005F5A38">
        <w:t>того,</w:t>
      </w:r>
      <w:r w:rsidR="00706ABE" w:rsidRPr="005F5A38">
        <w:t xml:space="preserve"> </w:t>
      </w:r>
      <w:r w:rsidRPr="005F5A38">
        <w:t>оборот</w:t>
      </w:r>
      <w:r w:rsidR="00706ABE" w:rsidRPr="005F5A38">
        <w:t xml:space="preserve"> </w:t>
      </w:r>
      <w:r w:rsidRPr="005F5A38">
        <w:t>угля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российских</w:t>
      </w:r>
      <w:r w:rsidR="00706ABE" w:rsidRPr="005F5A38">
        <w:t xml:space="preserve"> </w:t>
      </w:r>
      <w:r w:rsidRPr="005F5A38">
        <w:t>портах</w:t>
      </w:r>
      <w:r w:rsidR="00706ABE" w:rsidRPr="005F5A38">
        <w:t xml:space="preserve"> </w:t>
      </w:r>
      <w:r w:rsidRPr="005F5A38">
        <w:t>Южного</w:t>
      </w:r>
      <w:r w:rsidR="00706ABE" w:rsidRPr="005F5A38">
        <w:t xml:space="preserve"> </w:t>
      </w:r>
      <w:r w:rsidRPr="005F5A38">
        <w:t>бассейна</w:t>
      </w:r>
      <w:r w:rsidR="00706ABE" w:rsidRPr="005F5A38">
        <w:t xml:space="preserve"> </w:t>
      </w:r>
      <w:r w:rsidRPr="005F5A38">
        <w:t>за</w:t>
      </w:r>
      <w:r w:rsidR="00706ABE" w:rsidRPr="005F5A38">
        <w:t xml:space="preserve"> </w:t>
      </w:r>
      <w:r w:rsidRPr="005F5A38">
        <w:t>первый</w:t>
      </w:r>
      <w:r w:rsidR="00706ABE" w:rsidRPr="005F5A38">
        <w:t xml:space="preserve"> </w:t>
      </w:r>
      <w:r w:rsidRPr="005F5A38">
        <w:t>квартал</w:t>
      </w:r>
      <w:r w:rsidR="00706ABE" w:rsidRPr="005F5A38">
        <w:t xml:space="preserve"> </w:t>
      </w:r>
      <w:r w:rsidRPr="005F5A38">
        <w:t>2010</w:t>
      </w:r>
      <w:r w:rsidR="00706ABE" w:rsidRPr="005F5A38">
        <w:t xml:space="preserve"> </w:t>
      </w:r>
      <w:r w:rsidRPr="005F5A38">
        <w:t>года</w:t>
      </w:r>
      <w:r w:rsidR="00706ABE" w:rsidRPr="005F5A38">
        <w:t xml:space="preserve"> </w:t>
      </w:r>
      <w:r w:rsidRPr="005F5A38">
        <w:t>вырос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16</w:t>
      </w:r>
      <w:r w:rsidR="00706ABE" w:rsidRPr="005F5A38">
        <w:t xml:space="preserve"> </w:t>
      </w:r>
      <w:r w:rsidRPr="005F5A38">
        <w:t>%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составил</w:t>
      </w:r>
      <w:r w:rsidR="00706ABE" w:rsidRPr="005F5A38">
        <w:t xml:space="preserve"> </w:t>
      </w:r>
      <w:r w:rsidRPr="005F5A38">
        <w:t>1,7</w:t>
      </w:r>
      <w:r w:rsidR="00706ABE" w:rsidRPr="005F5A38">
        <w:t xml:space="preserve"> </w:t>
      </w:r>
      <w:r w:rsidRPr="005F5A38">
        <w:t>млн</w:t>
      </w:r>
      <w:r w:rsidR="00706ABE" w:rsidRPr="005F5A38">
        <w:t xml:space="preserve">. </w:t>
      </w:r>
      <w:r w:rsidRPr="005F5A38">
        <w:t>т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Как</w:t>
      </w:r>
      <w:r w:rsidR="00706ABE" w:rsidRPr="005F5A38">
        <w:t xml:space="preserve"> </w:t>
      </w:r>
      <w:r w:rsidRPr="005F5A38">
        <w:t>отмечают</w:t>
      </w:r>
      <w:r w:rsidR="00706ABE" w:rsidRPr="005F5A38">
        <w:t xml:space="preserve"> </w:t>
      </w:r>
      <w:r w:rsidRPr="005F5A38">
        <w:t>морские</w:t>
      </w:r>
      <w:r w:rsidR="00706ABE" w:rsidRPr="005F5A38">
        <w:t xml:space="preserve"> </w:t>
      </w:r>
      <w:r w:rsidRPr="005F5A38">
        <w:t>аналитики,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черноморских</w:t>
      </w:r>
      <w:r w:rsidR="00706ABE" w:rsidRPr="005F5A38">
        <w:t xml:space="preserve"> </w:t>
      </w:r>
      <w:r w:rsidRPr="005F5A38">
        <w:t>портах</w:t>
      </w:r>
      <w:r w:rsidR="00706ABE" w:rsidRPr="005F5A38">
        <w:t xml:space="preserve"> </w:t>
      </w:r>
      <w:r w:rsidRPr="005F5A38">
        <w:t>Украины,</w:t>
      </w:r>
      <w:r w:rsidR="00706ABE" w:rsidRPr="005F5A38">
        <w:t xml:space="preserve"> </w:t>
      </w:r>
      <w:r w:rsidRPr="005F5A38">
        <w:t>Болгарии,</w:t>
      </w:r>
      <w:r w:rsidR="00706ABE" w:rsidRPr="005F5A38">
        <w:t xml:space="preserve"> </w:t>
      </w:r>
      <w:r w:rsidRPr="005F5A38">
        <w:t>Румынии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Турции</w:t>
      </w:r>
      <w:r w:rsidR="00706ABE" w:rsidRPr="005F5A38">
        <w:t xml:space="preserve"> </w:t>
      </w:r>
      <w:r w:rsidRPr="005F5A38">
        <w:t>по-прежнему</w:t>
      </w:r>
      <w:r w:rsidR="00706ABE" w:rsidRPr="005F5A38">
        <w:t xml:space="preserve"> </w:t>
      </w:r>
      <w:r w:rsidRPr="005F5A38">
        <w:t>много</w:t>
      </w:r>
      <w:r w:rsidR="00706ABE" w:rsidRPr="005F5A38">
        <w:t xml:space="preserve"> </w:t>
      </w:r>
      <w:r w:rsidRPr="005F5A38">
        <w:t>свободных</w:t>
      </w:r>
      <w:r w:rsidR="00706ABE" w:rsidRPr="005F5A38">
        <w:t xml:space="preserve"> </w:t>
      </w:r>
      <w:r w:rsidRPr="005F5A38">
        <w:t>коастеров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судов</w:t>
      </w:r>
      <w:r w:rsidR="00706ABE" w:rsidRPr="005F5A38">
        <w:t xml:space="preserve"> </w:t>
      </w:r>
      <w:r w:rsidRPr="005F5A38">
        <w:t>типа</w:t>
      </w:r>
      <w:r w:rsidR="00706ABE" w:rsidRPr="005F5A38">
        <w:t xml:space="preserve"> "</w:t>
      </w:r>
      <w:r w:rsidRPr="005F5A38">
        <w:t>река-море</w:t>
      </w:r>
      <w:r w:rsidR="00706ABE" w:rsidRPr="005F5A38">
        <w:t xml:space="preserve">". </w:t>
      </w:r>
      <w:r w:rsidRPr="005F5A38">
        <w:t>Поэтому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течение</w:t>
      </w:r>
      <w:r w:rsidR="00706ABE" w:rsidRPr="005F5A38">
        <w:t xml:space="preserve"> </w:t>
      </w:r>
      <w:r w:rsidRPr="005F5A38">
        <w:t>апреля</w:t>
      </w:r>
      <w:r w:rsidR="00706ABE" w:rsidRPr="005F5A38">
        <w:t xml:space="preserve"> </w:t>
      </w:r>
      <w:r w:rsidRPr="005F5A38">
        <w:t>фрахтовые</w:t>
      </w:r>
      <w:r w:rsidR="00706ABE" w:rsidRPr="005F5A38">
        <w:t xml:space="preserve"> </w:t>
      </w:r>
      <w:r w:rsidRPr="005F5A38">
        <w:t>ставки</w:t>
      </w:r>
      <w:r w:rsidR="00706ABE" w:rsidRPr="005F5A38">
        <w:t xml:space="preserve"> </w:t>
      </w:r>
      <w:r w:rsidRPr="005F5A38">
        <w:t>здесь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претерпели</w:t>
      </w:r>
      <w:r w:rsidR="00706ABE" w:rsidRPr="005F5A38">
        <w:t xml:space="preserve"> </w:t>
      </w:r>
      <w:r w:rsidRPr="005F5A38">
        <w:t>каких-либо</w:t>
      </w:r>
      <w:r w:rsidR="00706ABE" w:rsidRPr="005F5A38">
        <w:t xml:space="preserve"> </w:t>
      </w:r>
      <w:r w:rsidRPr="005F5A38">
        <w:t>существенных</w:t>
      </w:r>
      <w:r w:rsidR="00706ABE" w:rsidRPr="005F5A38">
        <w:t xml:space="preserve"> </w:t>
      </w:r>
      <w:r w:rsidRPr="005F5A38">
        <w:t>изменений</w:t>
      </w:r>
      <w:r w:rsidR="00706ABE" w:rsidRPr="005F5A38">
        <w:t xml:space="preserve">. </w:t>
      </w:r>
      <w:r w:rsidRPr="005F5A38">
        <w:t>Брокеры</w:t>
      </w:r>
      <w:r w:rsidR="00706ABE" w:rsidRPr="005F5A38">
        <w:t xml:space="preserve"> </w:t>
      </w:r>
      <w:r w:rsidRPr="005F5A38">
        <w:t>считают,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многие</w:t>
      </w:r>
      <w:r w:rsidR="00706ABE" w:rsidRPr="005F5A38">
        <w:t xml:space="preserve"> </w:t>
      </w:r>
      <w:r w:rsidRPr="005F5A38">
        <w:t>судовладельцы</w:t>
      </w:r>
      <w:r w:rsidR="00706ABE" w:rsidRPr="005F5A38">
        <w:t xml:space="preserve"> </w:t>
      </w:r>
      <w:r w:rsidRPr="005F5A38">
        <w:t>отказываются</w:t>
      </w:r>
      <w:r w:rsidR="00706ABE" w:rsidRPr="005F5A38">
        <w:t xml:space="preserve"> </w:t>
      </w:r>
      <w:r w:rsidRPr="005F5A38">
        <w:t>работать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низкому</w:t>
      </w:r>
      <w:r w:rsidR="00706ABE" w:rsidRPr="005F5A38">
        <w:t xml:space="preserve"> </w:t>
      </w:r>
      <w:r w:rsidRPr="005F5A38">
        <w:t>фрахту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занимают</w:t>
      </w:r>
      <w:r w:rsidR="00706ABE" w:rsidRPr="005F5A38">
        <w:t xml:space="preserve"> </w:t>
      </w:r>
      <w:r w:rsidRPr="005F5A38">
        <w:t>выжидательные</w:t>
      </w:r>
      <w:r w:rsidR="00706ABE" w:rsidRPr="005F5A38">
        <w:t xml:space="preserve"> </w:t>
      </w:r>
      <w:r w:rsidRPr="005F5A38">
        <w:t>позиции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надежде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скорое</w:t>
      </w:r>
      <w:r w:rsidR="00706ABE" w:rsidRPr="005F5A38">
        <w:t xml:space="preserve"> </w:t>
      </w:r>
      <w:r w:rsidRPr="005F5A38">
        <w:t>улучшение</w:t>
      </w:r>
      <w:r w:rsidR="00706ABE" w:rsidRPr="005F5A38">
        <w:t xml:space="preserve"> </w:t>
      </w:r>
      <w:r w:rsidRPr="005F5A38">
        <w:t>тона</w:t>
      </w:r>
      <w:r w:rsidR="00706ABE" w:rsidRPr="005F5A38">
        <w:t xml:space="preserve"> </w:t>
      </w:r>
      <w:r w:rsidRPr="005F5A38">
        <w:t>фрахтового</w:t>
      </w:r>
      <w:r w:rsidR="00706ABE" w:rsidRPr="005F5A38">
        <w:t xml:space="preserve"> </w:t>
      </w:r>
      <w:r w:rsidRPr="005F5A38">
        <w:t>рынка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Немного</w:t>
      </w:r>
      <w:r w:rsidR="00706ABE" w:rsidRPr="005F5A38">
        <w:t xml:space="preserve"> </w:t>
      </w:r>
      <w:r w:rsidRPr="005F5A38">
        <w:t>иная</w:t>
      </w:r>
      <w:r w:rsidR="00706ABE" w:rsidRPr="005F5A38">
        <w:t xml:space="preserve"> </w:t>
      </w:r>
      <w:r w:rsidRPr="005F5A38">
        <w:t>ситуация</w:t>
      </w:r>
      <w:r w:rsidR="00706ABE" w:rsidRPr="005F5A38">
        <w:t xml:space="preserve"> </w:t>
      </w:r>
      <w:r w:rsidRPr="005F5A38">
        <w:t>сложилась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Азовском</w:t>
      </w:r>
      <w:r w:rsidR="00706ABE" w:rsidRPr="005F5A38">
        <w:t xml:space="preserve"> </w:t>
      </w:r>
      <w:r w:rsidRPr="005F5A38">
        <w:t>море,</w:t>
      </w:r>
      <w:r w:rsidR="00706ABE" w:rsidRPr="005F5A38">
        <w:t xml:space="preserve"> </w:t>
      </w:r>
      <w:r w:rsidRPr="005F5A38">
        <w:t>где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концу</w:t>
      </w:r>
      <w:r w:rsidR="00706ABE" w:rsidRPr="005F5A38">
        <w:t xml:space="preserve"> </w:t>
      </w:r>
      <w:r w:rsidRPr="005F5A38">
        <w:t>месяца</w:t>
      </w:r>
      <w:r w:rsidR="00706ABE" w:rsidRPr="005F5A38">
        <w:t xml:space="preserve"> </w:t>
      </w:r>
      <w:r w:rsidRPr="005F5A38">
        <w:t>значительно</w:t>
      </w:r>
      <w:r w:rsidR="00706ABE" w:rsidRPr="005F5A38">
        <w:t xml:space="preserve"> </w:t>
      </w:r>
      <w:r w:rsidRPr="005F5A38">
        <w:t>выросли</w:t>
      </w:r>
      <w:r w:rsidR="00706ABE" w:rsidRPr="005F5A38">
        <w:t xml:space="preserve"> </w:t>
      </w:r>
      <w:r w:rsidRPr="005F5A38">
        <w:t>объемы</w:t>
      </w:r>
      <w:r w:rsidR="00706ABE" w:rsidRPr="005F5A38">
        <w:t xml:space="preserve"> </w:t>
      </w:r>
      <w:r w:rsidRPr="005F5A38">
        <w:t>отгрузок</w:t>
      </w:r>
      <w:r w:rsidR="00706ABE" w:rsidRPr="005F5A38">
        <w:t xml:space="preserve"> </w:t>
      </w:r>
      <w:r w:rsidRPr="005F5A38">
        <w:t>стального</w:t>
      </w:r>
      <w:r w:rsidR="00706ABE" w:rsidRPr="005F5A38">
        <w:t xml:space="preserve"> </w:t>
      </w:r>
      <w:r w:rsidRPr="005F5A38">
        <w:t>проката,</w:t>
      </w:r>
      <w:r w:rsidR="00706ABE" w:rsidRPr="005F5A38">
        <w:t xml:space="preserve"> </w:t>
      </w:r>
      <w:r w:rsidRPr="005F5A38">
        <w:t>металлургического</w:t>
      </w:r>
      <w:r w:rsidR="00706ABE" w:rsidRPr="005F5A38">
        <w:t xml:space="preserve"> </w:t>
      </w:r>
      <w:r w:rsidRPr="005F5A38">
        <w:t>сырья,</w:t>
      </w:r>
      <w:r w:rsidR="00706ABE" w:rsidRPr="005F5A38">
        <w:t xml:space="preserve"> </w:t>
      </w:r>
      <w:r w:rsidRPr="005F5A38">
        <w:t>угля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строительных</w:t>
      </w:r>
      <w:r w:rsidR="00706ABE" w:rsidRPr="005F5A38">
        <w:t xml:space="preserve"> </w:t>
      </w:r>
      <w:r w:rsidRPr="005F5A38">
        <w:t>грузов</w:t>
      </w:r>
      <w:r w:rsidR="00706ABE" w:rsidRPr="005F5A38">
        <w:t xml:space="preserve">. </w:t>
      </w:r>
      <w:r w:rsidRPr="005F5A38">
        <w:t>С</w:t>
      </w:r>
      <w:r w:rsidR="00706ABE" w:rsidRPr="005F5A38">
        <w:t xml:space="preserve"> </w:t>
      </w:r>
      <w:r w:rsidRPr="005F5A38">
        <w:t>открытием</w:t>
      </w:r>
      <w:r w:rsidR="00706ABE" w:rsidRPr="005F5A38">
        <w:t xml:space="preserve"> </w:t>
      </w:r>
      <w:r w:rsidRPr="005F5A38">
        <w:t>навигации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реках</w:t>
      </w:r>
      <w:r w:rsidR="00706ABE" w:rsidRPr="005F5A38">
        <w:t xml:space="preserve"> </w:t>
      </w:r>
      <w:r w:rsidRPr="005F5A38">
        <w:t>часть</w:t>
      </w:r>
      <w:r w:rsidR="00706ABE" w:rsidRPr="005F5A38">
        <w:t xml:space="preserve"> </w:t>
      </w:r>
      <w:r w:rsidRPr="005F5A38">
        <w:t>судов</w:t>
      </w:r>
      <w:r w:rsidR="00706ABE" w:rsidRPr="005F5A38">
        <w:t xml:space="preserve"> "</w:t>
      </w:r>
      <w:r w:rsidRPr="005F5A38">
        <w:t>река-море</w:t>
      </w:r>
      <w:r w:rsidR="00706ABE" w:rsidRPr="005F5A38">
        <w:t xml:space="preserve">" </w:t>
      </w:r>
      <w:r w:rsidRPr="005F5A38">
        <w:t>была</w:t>
      </w:r>
      <w:r w:rsidR="00706ABE" w:rsidRPr="005F5A38">
        <w:t xml:space="preserve"> </w:t>
      </w:r>
      <w:r w:rsidRPr="005F5A38">
        <w:t>оттянута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речные</w:t>
      </w:r>
      <w:r w:rsidR="00706ABE" w:rsidRPr="005F5A38">
        <w:t xml:space="preserve"> </w:t>
      </w:r>
      <w:r w:rsidRPr="005F5A38">
        <w:t>порты</w:t>
      </w:r>
      <w:r w:rsidR="00706ABE" w:rsidRPr="005F5A38">
        <w:t xml:space="preserve">. </w:t>
      </w:r>
      <w:r w:rsidRPr="005F5A38">
        <w:t>Соответственно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регионе</w:t>
      </w:r>
      <w:r w:rsidR="00706ABE" w:rsidRPr="005F5A38">
        <w:t xml:space="preserve"> </w:t>
      </w:r>
      <w:r w:rsidRPr="005F5A38">
        <w:t>существенно</w:t>
      </w:r>
      <w:r w:rsidR="00706ABE" w:rsidRPr="005F5A38">
        <w:t xml:space="preserve"> </w:t>
      </w:r>
      <w:r w:rsidRPr="005F5A38">
        <w:t>сократилось</w:t>
      </w:r>
      <w:r w:rsidR="00706ABE" w:rsidRPr="005F5A38">
        <w:t xml:space="preserve"> </w:t>
      </w:r>
      <w:r w:rsidRPr="005F5A38">
        <w:t>количество</w:t>
      </w:r>
      <w:r w:rsidR="00706ABE" w:rsidRPr="005F5A38">
        <w:t xml:space="preserve"> </w:t>
      </w:r>
      <w:r w:rsidRPr="005F5A38">
        <w:t>свободного</w:t>
      </w:r>
      <w:r w:rsidR="00706ABE" w:rsidRPr="005F5A38">
        <w:t xml:space="preserve"> </w:t>
      </w:r>
      <w:r w:rsidRPr="005F5A38">
        <w:t>тоннажа,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результате</w:t>
      </w:r>
      <w:r w:rsidR="00706ABE" w:rsidRPr="005F5A38">
        <w:t xml:space="preserve"> </w:t>
      </w:r>
      <w:r w:rsidRPr="005F5A38">
        <w:t>чего</w:t>
      </w:r>
      <w:r w:rsidR="00706ABE" w:rsidRPr="005F5A38">
        <w:t xml:space="preserve"> </w:t>
      </w:r>
      <w:r w:rsidRPr="005F5A38">
        <w:t>фрахтовые</w:t>
      </w:r>
      <w:r w:rsidR="00706ABE" w:rsidRPr="005F5A38">
        <w:t xml:space="preserve"> </w:t>
      </w:r>
      <w:r w:rsidRPr="005F5A38">
        <w:t>ставки</w:t>
      </w:r>
      <w:r w:rsidR="00706ABE" w:rsidRPr="005F5A38">
        <w:t xml:space="preserve"> </w:t>
      </w:r>
      <w:r w:rsidRPr="005F5A38">
        <w:t>увеличились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среднем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3</w:t>
      </w:r>
      <w:r w:rsidR="00706ABE" w:rsidRPr="005F5A38">
        <w:t>-</w:t>
      </w:r>
      <w:r w:rsidRPr="005F5A38">
        <w:t>5</w:t>
      </w:r>
      <w:r w:rsidR="00706ABE" w:rsidRPr="005F5A38">
        <w:t xml:space="preserve"> </w:t>
      </w:r>
      <w:r w:rsidRPr="005F5A38">
        <w:rPr>
          <w:lang w:val="en-US"/>
        </w:rPr>
        <w:t>USD</w:t>
      </w:r>
      <w:r w:rsidRPr="005F5A38">
        <w:t>/т</w:t>
      </w:r>
      <w:r w:rsidR="00706ABE" w:rsidRPr="005F5A38">
        <w:t xml:space="preserve">. </w:t>
      </w:r>
      <w:r w:rsidRPr="005F5A38">
        <w:t>Этому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немалой</w:t>
      </w:r>
      <w:r w:rsidR="00706ABE" w:rsidRPr="005F5A38">
        <w:t xml:space="preserve"> </w:t>
      </w:r>
      <w:r w:rsidRPr="005F5A38">
        <w:t>степени</w:t>
      </w:r>
      <w:r w:rsidR="00706ABE" w:rsidRPr="005F5A38">
        <w:t xml:space="preserve"> </w:t>
      </w:r>
      <w:r w:rsidRPr="005F5A38">
        <w:t>способствовал</w:t>
      </w:r>
      <w:r w:rsidR="00706ABE" w:rsidRPr="005F5A38">
        <w:t xml:space="preserve"> </w:t>
      </w:r>
      <w:r w:rsidRPr="005F5A38">
        <w:t>высокий</w:t>
      </w:r>
      <w:r w:rsidR="00706ABE" w:rsidRPr="005F5A38">
        <w:t xml:space="preserve"> </w:t>
      </w:r>
      <w:r w:rsidRPr="005F5A38">
        <w:t>уровень</w:t>
      </w:r>
      <w:r w:rsidR="00706ABE" w:rsidRPr="005F5A38">
        <w:t xml:space="preserve"> </w:t>
      </w:r>
      <w:r w:rsidRPr="005F5A38">
        <w:t>платежеспособного</w:t>
      </w:r>
      <w:r w:rsidR="00706ABE" w:rsidRPr="005F5A38">
        <w:t xml:space="preserve"> </w:t>
      </w:r>
      <w:r w:rsidRPr="005F5A38">
        <w:t>спроса</w:t>
      </w:r>
      <w:r w:rsidR="00706ABE" w:rsidRPr="005F5A38">
        <w:t xml:space="preserve"> </w:t>
      </w:r>
      <w:r w:rsidRPr="005F5A38">
        <w:t>со</w:t>
      </w:r>
      <w:r w:rsidR="00706ABE" w:rsidRPr="005F5A38">
        <w:t xml:space="preserve"> </w:t>
      </w:r>
      <w:r w:rsidRPr="005F5A38">
        <w:t>стороны</w:t>
      </w:r>
      <w:r w:rsidR="00706ABE" w:rsidRPr="005F5A38">
        <w:t xml:space="preserve"> </w:t>
      </w:r>
      <w:r w:rsidRPr="005F5A38">
        <w:t>основных</w:t>
      </w:r>
      <w:r w:rsidR="00706ABE" w:rsidRPr="005F5A38">
        <w:t xml:space="preserve"> </w:t>
      </w:r>
      <w:r w:rsidRPr="005F5A38">
        <w:t>покупателей</w:t>
      </w:r>
      <w:r w:rsidR="00706ABE" w:rsidRPr="005F5A38">
        <w:t xml:space="preserve"> </w:t>
      </w:r>
      <w:r w:rsidRPr="005F5A38">
        <w:t>грузов,</w:t>
      </w:r>
      <w:r w:rsidR="00706ABE" w:rsidRPr="005F5A38">
        <w:t xml:space="preserve"> </w:t>
      </w:r>
      <w:r w:rsidRPr="005F5A38">
        <w:t>вывозимых</w:t>
      </w:r>
      <w:r w:rsidR="00706ABE" w:rsidRPr="005F5A38">
        <w:t xml:space="preserve"> </w:t>
      </w:r>
      <w:r w:rsidRPr="005F5A38">
        <w:t>из</w:t>
      </w:r>
      <w:r w:rsidR="00706ABE" w:rsidRPr="005F5A38">
        <w:t xml:space="preserve"> </w:t>
      </w:r>
      <w:r w:rsidRPr="005F5A38">
        <w:t>данного</w:t>
      </w:r>
      <w:r w:rsidR="00706ABE" w:rsidRPr="005F5A38">
        <w:t xml:space="preserve"> </w:t>
      </w:r>
      <w:r w:rsidRPr="005F5A38">
        <w:t>региона</w:t>
      </w:r>
      <w:r w:rsidR="00706ABE" w:rsidRPr="005F5A38">
        <w:t xml:space="preserve">. </w:t>
      </w:r>
      <w:r w:rsidRPr="005F5A38">
        <w:t>В</w:t>
      </w:r>
      <w:r w:rsidR="00706ABE" w:rsidRPr="005F5A38">
        <w:t xml:space="preserve"> </w:t>
      </w:r>
      <w:r w:rsidRPr="005F5A38">
        <w:t>конце</w:t>
      </w:r>
      <w:r w:rsidR="00706ABE" w:rsidRPr="005F5A38">
        <w:t xml:space="preserve"> </w:t>
      </w:r>
      <w:r w:rsidRPr="005F5A38">
        <w:t>апреля</w:t>
      </w:r>
      <w:r w:rsidR="00706ABE" w:rsidRPr="005F5A38">
        <w:t xml:space="preserve"> </w:t>
      </w:r>
      <w:r w:rsidRPr="005F5A38">
        <w:t>отгрузки</w:t>
      </w:r>
      <w:r w:rsidR="00706ABE" w:rsidRPr="005F5A38">
        <w:t xml:space="preserve"> </w:t>
      </w:r>
      <w:r w:rsidRPr="005F5A38">
        <w:t>металлолома</w:t>
      </w:r>
      <w:r w:rsidR="00706ABE" w:rsidRPr="005F5A38">
        <w:t xml:space="preserve"> </w:t>
      </w:r>
      <w:r w:rsidRPr="005F5A38">
        <w:t>партиями</w:t>
      </w:r>
      <w:r w:rsidR="00706ABE" w:rsidRPr="005F5A38">
        <w:t xml:space="preserve"> </w:t>
      </w:r>
      <w:r w:rsidRPr="005F5A38">
        <w:t>2000</w:t>
      </w:r>
      <w:r w:rsidR="00706ABE" w:rsidRPr="005F5A38">
        <w:t>-</w:t>
      </w:r>
      <w:r w:rsidRPr="005F5A38">
        <w:t>2500</w:t>
      </w:r>
      <w:r w:rsidR="00706ABE" w:rsidRPr="005F5A38">
        <w:t xml:space="preserve"> </w:t>
      </w:r>
      <w:r w:rsidRPr="005F5A38">
        <w:t>т</w:t>
      </w:r>
      <w:r w:rsidR="00706ABE" w:rsidRPr="005F5A38">
        <w:t xml:space="preserve"> </w:t>
      </w:r>
      <w:r w:rsidRPr="005F5A38">
        <w:t>из</w:t>
      </w:r>
      <w:r w:rsidR="00706ABE" w:rsidRPr="005F5A38">
        <w:t xml:space="preserve"> </w:t>
      </w:r>
      <w:r w:rsidRPr="005F5A38">
        <w:t>азовских</w:t>
      </w:r>
      <w:r w:rsidR="00706ABE" w:rsidRPr="005F5A38">
        <w:t xml:space="preserve"> </w:t>
      </w:r>
      <w:r w:rsidRPr="005F5A38">
        <w:t>портов</w:t>
      </w:r>
      <w:r w:rsidR="00706ABE" w:rsidRPr="005F5A38">
        <w:t xml:space="preserve"> </w:t>
      </w:r>
      <w:r w:rsidRPr="005F5A38">
        <w:t>РФ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Мраморное</w:t>
      </w:r>
      <w:r w:rsidR="00706ABE" w:rsidRPr="005F5A38">
        <w:t xml:space="preserve"> </w:t>
      </w:r>
      <w:r w:rsidRPr="005F5A38">
        <w:t>море</w:t>
      </w:r>
      <w:r w:rsidR="00706ABE" w:rsidRPr="005F5A38">
        <w:t xml:space="preserve"> </w:t>
      </w:r>
      <w:r w:rsidRPr="005F5A38">
        <w:t>котировались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уровне</w:t>
      </w:r>
      <w:r w:rsidR="00706ABE" w:rsidRPr="005F5A38">
        <w:t xml:space="preserve"> </w:t>
      </w:r>
      <w:r w:rsidRPr="005F5A38">
        <w:t>27</w:t>
      </w:r>
      <w:r w:rsidR="00706ABE" w:rsidRPr="005F5A38">
        <w:t>-</w:t>
      </w:r>
      <w:r w:rsidRPr="005F5A38">
        <w:t>28</w:t>
      </w:r>
      <w:r w:rsidR="00706ABE" w:rsidRPr="005F5A38">
        <w:t xml:space="preserve"> </w:t>
      </w:r>
      <w:r w:rsidRPr="005F5A38">
        <w:rPr>
          <w:lang w:val="en-US"/>
        </w:rPr>
        <w:t>USD</w:t>
      </w:r>
      <w:r w:rsidRPr="005F5A38">
        <w:t>/т</w:t>
      </w:r>
      <w:r w:rsidR="00706ABE" w:rsidRPr="005F5A38">
        <w:t xml:space="preserve">. </w:t>
      </w:r>
      <w:r w:rsidRPr="005F5A38">
        <w:t>Отправки</w:t>
      </w:r>
      <w:r w:rsidR="00706ABE" w:rsidRPr="005F5A38">
        <w:t xml:space="preserve"> </w:t>
      </w:r>
      <w:r w:rsidRPr="005F5A38">
        <w:t>кукурузы</w:t>
      </w:r>
      <w:r w:rsidR="00706ABE" w:rsidRPr="005F5A38">
        <w:t xml:space="preserve"> </w:t>
      </w:r>
      <w:r w:rsidRPr="005F5A38">
        <w:t>партиями</w:t>
      </w:r>
      <w:r w:rsidR="00706ABE" w:rsidRPr="005F5A38">
        <w:t xml:space="preserve"> </w:t>
      </w:r>
      <w:r w:rsidRPr="005F5A38">
        <w:t>3000</w:t>
      </w:r>
      <w:r w:rsidR="00706ABE" w:rsidRPr="005F5A38">
        <w:t xml:space="preserve"> - </w:t>
      </w:r>
      <w:r w:rsidRPr="005F5A38">
        <w:t>3200</w:t>
      </w:r>
      <w:r w:rsidR="00706ABE" w:rsidRPr="005F5A38">
        <w:t xml:space="preserve"> </w:t>
      </w:r>
      <w:r w:rsidRPr="005F5A38">
        <w:t>т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Мерсин</w:t>
      </w:r>
      <w:r w:rsidR="00706ABE" w:rsidRPr="005F5A38">
        <w:t xml:space="preserve"> (</w:t>
      </w:r>
      <w:r w:rsidRPr="005F5A38">
        <w:t>Турция</w:t>
      </w:r>
      <w:r w:rsidR="00706ABE" w:rsidRPr="005F5A38">
        <w:t xml:space="preserve">) </w:t>
      </w:r>
      <w:r w:rsidRPr="005F5A38">
        <w:t>котировались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уровне</w:t>
      </w:r>
      <w:r w:rsidR="00706ABE" w:rsidRPr="005F5A38">
        <w:t xml:space="preserve"> </w:t>
      </w:r>
      <w:r w:rsidRPr="005F5A38">
        <w:t>32</w:t>
      </w:r>
      <w:r w:rsidR="00706ABE" w:rsidRPr="005F5A38">
        <w:t>-</w:t>
      </w:r>
      <w:r w:rsidRPr="005F5A38">
        <w:t>33</w:t>
      </w:r>
      <w:r w:rsidR="00706ABE" w:rsidRPr="005F5A38">
        <w:t xml:space="preserve"> </w:t>
      </w:r>
      <w:r w:rsidRPr="005F5A38">
        <w:rPr>
          <w:lang w:val="en-US"/>
        </w:rPr>
        <w:t>USD</w:t>
      </w:r>
      <w:r w:rsidRPr="005F5A38">
        <w:t>/т,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Каспийское</w:t>
      </w:r>
      <w:r w:rsidR="00706ABE" w:rsidRPr="005F5A38">
        <w:t xml:space="preserve"> </w:t>
      </w:r>
      <w:r w:rsidRPr="005F5A38">
        <w:t>море</w:t>
      </w:r>
      <w:r w:rsidR="00706ABE" w:rsidRPr="005F5A38">
        <w:t xml:space="preserve"> (</w:t>
      </w:r>
      <w:r w:rsidRPr="005F5A38">
        <w:t>Иран</w:t>
      </w:r>
      <w:r w:rsidR="00706ABE" w:rsidRPr="005F5A38">
        <w:t xml:space="preserve">) - </w:t>
      </w:r>
      <w:r w:rsidRPr="005F5A38">
        <w:t>50</w:t>
      </w:r>
      <w:r w:rsidR="00706ABE" w:rsidRPr="005F5A38">
        <w:t xml:space="preserve"> </w:t>
      </w:r>
      <w:r w:rsidRPr="005F5A38">
        <w:rPr>
          <w:lang w:val="en-US"/>
        </w:rPr>
        <w:t>USD</w:t>
      </w:r>
      <w:r w:rsidRPr="005F5A38">
        <w:t>/т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Сегодня</w:t>
      </w:r>
      <w:r w:rsidR="00706ABE" w:rsidRPr="005F5A38">
        <w:t xml:space="preserve"> </w:t>
      </w:r>
      <w:r w:rsidRPr="005F5A38">
        <w:t>мало</w:t>
      </w:r>
      <w:r w:rsidR="00706ABE" w:rsidRPr="005F5A38">
        <w:t xml:space="preserve"> </w:t>
      </w:r>
      <w:r w:rsidRPr="005F5A38">
        <w:t>кто</w:t>
      </w:r>
      <w:r w:rsidR="00706ABE" w:rsidRPr="005F5A38">
        <w:t xml:space="preserve"> </w:t>
      </w:r>
      <w:r w:rsidRPr="005F5A38">
        <w:t>берется</w:t>
      </w:r>
      <w:r w:rsidR="00706ABE" w:rsidRPr="005F5A38">
        <w:t xml:space="preserve"> </w:t>
      </w:r>
      <w:r w:rsidRPr="005F5A38">
        <w:t>прогнозировать</w:t>
      </w:r>
      <w:r w:rsidR="00706ABE" w:rsidRPr="005F5A38">
        <w:t xml:space="preserve"> </w:t>
      </w:r>
      <w:r w:rsidRPr="005F5A38">
        <w:t>ситуацию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секторе</w:t>
      </w:r>
      <w:r w:rsidR="00706ABE" w:rsidRPr="005F5A38">
        <w:t xml:space="preserve"> </w:t>
      </w:r>
      <w:r w:rsidRPr="005F5A38">
        <w:t>прибрежных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региональных</w:t>
      </w:r>
      <w:r w:rsidR="00706ABE" w:rsidRPr="005F5A38">
        <w:t xml:space="preserve"> </w:t>
      </w:r>
      <w:r w:rsidRPr="005F5A38">
        <w:t>перевозок</w:t>
      </w:r>
      <w:r w:rsidR="00706ABE" w:rsidRPr="005F5A38">
        <w:t xml:space="preserve"> </w:t>
      </w:r>
      <w:r w:rsidRPr="005F5A38">
        <w:t>хотя</w:t>
      </w:r>
      <w:r w:rsidR="00706ABE" w:rsidRPr="005F5A38">
        <w:t xml:space="preserve"> </w:t>
      </w:r>
      <w:r w:rsidRPr="005F5A38">
        <w:t>бы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r w:rsidRPr="005F5A38">
        <w:t>конца</w:t>
      </w:r>
      <w:r w:rsidR="00706ABE" w:rsidRPr="005F5A38">
        <w:t xml:space="preserve"> </w:t>
      </w:r>
      <w:r w:rsidRPr="005F5A38">
        <w:t>нынешнего</w:t>
      </w:r>
      <w:r w:rsidR="00706ABE" w:rsidRPr="005F5A38">
        <w:t xml:space="preserve"> </w:t>
      </w:r>
      <w:r w:rsidRPr="005F5A38">
        <w:t>года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силу</w:t>
      </w:r>
      <w:r w:rsidR="00706ABE" w:rsidRPr="005F5A38">
        <w:t xml:space="preserve"> </w:t>
      </w:r>
      <w:r w:rsidRPr="005F5A38">
        <w:t>ее</w:t>
      </w:r>
      <w:r w:rsidR="00706ABE" w:rsidRPr="005F5A38">
        <w:t xml:space="preserve"> </w:t>
      </w:r>
      <w:r w:rsidRPr="005F5A38">
        <w:t>полной</w:t>
      </w:r>
      <w:r w:rsidR="00706ABE" w:rsidRPr="005F5A38">
        <w:t xml:space="preserve"> </w:t>
      </w:r>
      <w:r w:rsidRPr="005F5A38">
        <w:t>неопределенности</w:t>
      </w:r>
      <w:r w:rsidR="00706ABE" w:rsidRPr="005F5A38">
        <w:t xml:space="preserve">. </w:t>
      </w:r>
      <w:r w:rsidRPr="005F5A38">
        <w:t>На</w:t>
      </w:r>
      <w:r w:rsidR="00706ABE" w:rsidRPr="005F5A38">
        <w:t xml:space="preserve"> </w:t>
      </w:r>
      <w:r w:rsidRPr="005F5A38">
        <w:t>состоявшейся</w:t>
      </w:r>
      <w:r w:rsidR="00706ABE" w:rsidRPr="005F5A38">
        <w:t xml:space="preserve"> </w:t>
      </w:r>
      <w:r w:rsidRPr="005F5A38">
        <w:t>21</w:t>
      </w:r>
      <w:r w:rsidR="00706ABE" w:rsidRPr="005F5A38">
        <w:t>.0</w:t>
      </w:r>
      <w:r w:rsidRPr="005F5A38">
        <w:t>4</w:t>
      </w:r>
      <w:r w:rsidR="00706ABE" w:rsidRPr="005F5A38">
        <w:t>.1</w:t>
      </w:r>
      <w:r w:rsidRPr="005F5A38">
        <w:t>0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немецком</w:t>
      </w:r>
      <w:r w:rsidR="00706ABE" w:rsidRPr="005F5A38">
        <w:t xml:space="preserve"> </w:t>
      </w:r>
      <w:r w:rsidRPr="005F5A38">
        <w:t>Фрайбурге</w:t>
      </w:r>
      <w:r w:rsidR="00706ABE" w:rsidRPr="005F5A38">
        <w:t xml:space="preserve"> </w:t>
      </w:r>
      <w:r w:rsidRPr="005F5A38">
        <w:t>традиционной</w:t>
      </w:r>
      <w:r w:rsidR="00706ABE" w:rsidRPr="005F5A38">
        <w:t xml:space="preserve"> </w:t>
      </w:r>
      <w:r w:rsidRPr="005F5A38">
        <w:t>ежегодной</w:t>
      </w:r>
      <w:r w:rsidR="00706ABE" w:rsidRPr="005F5A38">
        <w:t xml:space="preserve"> </w:t>
      </w:r>
      <w:r w:rsidRPr="005F5A38">
        <w:t>встрече</w:t>
      </w:r>
      <w:r w:rsidR="00706ABE" w:rsidRPr="005F5A38">
        <w:t xml:space="preserve"> </w:t>
      </w:r>
      <w:r w:rsidRPr="005F5A38">
        <w:t>участников</w:t>
      </w:r>
      <w:r w:rsidR="00706ABE" w:rsidRPr="005F5A38">
        <w:t xml:space="preserve"> </w:t>
      </w:r>
      <w:r w:rsidRPr="005F5A38">
        <w:t>рынка</w:t>
      </w:r>
      <w:r w:rsidR="00706ABE" w:rsidRPr="005F5A38">
        <w:t xml:space="preserve"> </w:t>
      </w:r>
      <w:r w:rsidRPr="005F5A38">
        <w:t>коастерного</w:t>
      </w:r>
      <w:r w:rsidR="00706ABE" w:rsidRPr="005F5A38">
        <w:t xml:space="preserve"> </w:t>
      </w:r>
      <w:r w:rsidRPr="005F5A38">
        <w:t>тоннажа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было</w:t>
      </w:r>
      <w:r w:rsidR="00706ABE" w:rsidRPr="005F5A38">
        <w:t xml:space="preserve"> </w:t>
      </w:r>
      <w:r w:rsidRPr="005F5A38">
        <w:t>единого</w:t>
      </w:r>
      <w:r w:rsidR="00706ABE" w:rsidRPr="005F5A38">
        <w:t xml:space="preserve"> </w:t>
      </w:r>
      <w:r w:rsidRPr="005F5A38">
        <w:t>мнения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отношении</w:t>
      </w:r>
      <w:r w:rsidR="00706ABE" w:rsidRPr="005F5A38">
        <w:t xml:space="preserve"> </w:t>
      </w:r>
      <w:r w:rsidRPr="005F5A38">
        <w:t>дальнейшего</w:t>
      </w:r>
      <w:r w:rsidR="00706ABE" w:rsidRPr="005F5A38">
        <w:t xml:space="preserve"> </w:t>
      </w:r>
      <w:r w:rsidRPr="005F5A38">
        <w:t>развития</w:t>
      </w:r>
      <w:r w:rsidR="00706ABE" w:rsidRPr="005F5A38">
        <w:t xml:space="preserve"> </w:t>
      </w:r>
      <w:r w:rsidRPr="005F5A38">
        <w:t>данного</w:t>
      </w:r>
      <w:r w:rsidR="00706ABE" w:rsidRPr="005F5A38">
        <w:t xml:space="preserve"> </w:t>
      </w:r>
      <w:r w:rsidRPr="005F5A38">
        <w:t>сегмента</w:t>
      </w:r>
      <w:r w:rsidR="00706ABE" w:rsidRPr="005F5A38">
        <w:t xml:space="preserve"> </w:t>
      </w:r>
      <w:r w:rsidRPr="005F5A38">
        <w:t>рынка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Одни</w:t>
      </w:r>
      <w:r w:rsidR="00706ABE" w:rsidRPr="005F5A38">
        <w:t xml:space="preserve"> </w:t>
      </w:r>
      <w:r w:rsidRPr="005F5A38">
        <w:t>полагают,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улучшение</w:t>
      </w:r>
      <w:r w:rsidR="00706ABE" w:rsidRPr="005F5A38">
        <w:t xml:space="preserve"> </w:t>
      </w:r>
      <w:r w:rsidRPr="005F5A38">
        <w:t>наступит</w:t>
      </w:r>
      <w:r w:rsidR="00706ABE" w:rsidRPr="005F5A38">
        <w:t xml:space="preserve"> </w:t>
      </w:r>
      <w:r w:rsidRPr="005F5A38">
        <w:t>уже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ближайшее</w:t>
      </w:r>
      <w:r w:rsidR="00706ABE" w:rsidRPr="005F5A38">
        <w:t xml:space="preserve"> </w:t>
      </w:r>
      <w:r w:rsidRPr="005F5A38">
        <w:t>время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начнется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Севера</w:t>
      </w:r>
      <w:r w:rsidR="00706ABE" w:rsidRPr="005F5A38">
        <w:t xml:space="preserve">. </w:t>
      </w:r>
      <w:r w:rsidRPr="005F5A38">
        <w:t>Другие</w:t>
      </w:r>
      <w:r w:rsidR="00706ABE" w:rsidRPr="005F5A38">
        <w:t xml:space="preserve"> </w:t>
      </w:r>
      <w:r w:rsidRPr="005F5A38">
        <w:t>же</w:t>
      </w:r>
      <w:r w:rsidR="00706ABE" w:rsidRPr="005F5A38">
        <w:t xml:space="preserve"> </w:t>
      </w:r>
      <w:r w:rsidRPr="005F5A38">
        <w:t>считают,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никакого</w:t>
      </w:r>
      <w:r w:rsidR="00706ABE" w:rsidRPr="005F5A38">
        <w:t xml:space="preserve"> </w:t>
      </w:r>
      <w:r w:rsidRPr="005F5A38">
        <w:t>улучшения,</w:t>
      </w:r>
      <w:r w:rsidR="00706ABE" w:rsidRPr="005F5A38">
        <w:t xml:space="preserve"> </w:t>
      </w:r>
      <w:r w:rsidRPr="005F5A38">
        <w:t>во</w:t>
      </w:r>
      <w:r w:rsidR="00706ABE" w:rsidRPr="005F5A38">
        <w:t xml:space="preserve"> </w:t>
      </w:r>
      <w:r w:rsidRPr="005F5A38">
        <w:t>всяком</w:t>
      </w:r>
      <w:r w:rsidR="00706ABE" w:rsidRPr="005F5A38">
        <w:t xml:space="preserve"> </w:t>
      </w:r>
      <w:r w:rsidRPr="005F5A38">
        <w:t>случае,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ближайшее</w:t>
      </w:r>
      <w:r w:rsidR="00706ABE" w:rsidRPr="005F5A38">
        <w:t xml:space="preserve"> </w:t>
      </w:r>
      <w:r w:rsidRPr="005F5A38">
        <w:t>время,</w:t>
      </w:r>
      <w:r w:rsidR="00706ABE" w:rsidRPr="005F5A38">
        <w:t xml:space="preserve"> </w:t>
      </w:r>
      <w:r w:rsidRPr="005F5A38">
        <w:t>ожидать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стоит</w:t>
      </w:r>
      <w:r w:rsidR="00706ABE" w:rsidRPr="005F5A38">
        <w:t xml:space="preserve">. </w:t>
      </w:r>
      <w:r w:rsidRPr="005F5A38">
        <w:t>В</w:t>
      </w:r>
      <w:r w:rsidR="00706ABE" w:rsidRPr="005F5A38">
        <w:t xml:space="preserve"> </w:t>
      </w:r>
      <w:r w:rsidRPr="005F5A38">
        <w:t>подтверждение</w:t>
      </w:r>
      <w:r w:rsidR="00706ABE" w:rsidRPr="005F5A38">
        <w:t xml:space="preserve"> </w:t>
      </w:r>
      <w:r w:rsidRPr="005F5A38">
        <w:t>своих</w:t>
      </w:r>
      <w:r w:rsidR="00706ABE" w:rsidRPr="005F5A38">
        <w:t xml:space="preserve"> </w:t>
      </w:r>
      <w:r w:rsidRPr="005F5A38">
        <w:t>слов</w:t>
      </w:r>
      <w:r w:rsidR="00706ABE" w:rsidRPr="005F5A38">
        <w:t xml:space="preserve"> </w:t>
      </w:r>
      <w:r w:rsidRPr="005F5A38">
        <w:t>они</w:t>
      </w:r>
      <w:r w:rsidR="00706ABE" w:rsidRPr="005F5A38">
        <w:t xml:space="preserve"> </w:t>
      </w:r>
      <w:r w:rsidRPr="005F5A38">
        <w:t>приводят</w:t>
      </w:r>
      <w:r w:rsidR="00706ABE" w:rsidRPr="005F5A38">
        <w:t xml:space="preserve"> </w:t>
      </w:r>
      <w:r w:rsidRPr="005F5A38">
        <w:t>тот</w:t>
      </w:r>
      <w:r w:rsidR="00706ABE" w:rsidRPr="005F5A38">
        <w:t xml:space="preserve"> </w:t>
      </w:r>
      <w:r w:rsidRPr="005F5A38">
        <w:t>факт,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большие</w:t>
      </w:r>
      <w:r w:rsidR="00706ABE" w:rsidRPr="005F5A38">
        <w:t xml:space="preserve"> </w:t>
      </w:r>
      <w:r w:rsidRPr="005F5A38">
        <w:t>грузовые</w:t>
      </w:r>
      <w:r w:rsidR="00706ABE" w:rsidRPr="005F5A38">
        <w:t xml:space="preserve"> </w:t>
      </w:r>
      <w:r w:rsidRPr="005F5A38">
        <w:t>партии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небольших</w:t>
      </w:r>
      <w:r w:rsidR="00706ABE" w:rsidRPr="005F5A38">
        <w:t xml:space="preserve"> </w:t>
      </w:r>
      <w:r w:rsidRPr="005F5A38">
        <w:t>расстояниях</w:t>
      </w:r>
      <w:r w:rsidR="00706ABE" w:rsidRPr="005F5A38">
        <w:t xml:space="preserve"> </w:t>
      </w:r>
      <w:r w:rsidRPr="005F5A38">
        <w:t>перевозки</w:t>
      </w:r>
      <w:r w:rsidR="00706ABE" w:rsidRPr="005F5A38">
        <w:t xml:space="preserve"> </w:t>
      </w:r>
      <w:r w:rsidRPr="005F5A38">
        <w:t>сегодня</w:t>
      </w:r>
      <w:r w:rsidR="00706ABE" w:rsidRPr="005F5A38">
        <w:t xml:space="preserve"> </w:t>
      </w:r>
      <w:r w:rsidRPr="005F5A38">
        <w:t>гораздо</w:t>
      </w:r>
      <w:r w:rsidR="00706ABE" w:rsidRPr="005F5A38">
        <w:t xml:space="preserve"> </w:t>
      </w:r>
      <w:r w:rsidRPr="005F5A38">
        <w:t>выгоднее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фрахтователей</w:t>
      </w:r>
      <w:r w:rsidR="00706ABE" w:rsidRPr="005F5A38">
        <w:t xml:space="preserve"> </w:t>
      </w:r>
      <w:r w:rsidRPr="005F5A38">
        <w:t>разбивать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4000</w:t>
      </w:r>
      <w:r w:rsidR="00706ABE" w:rsidRPr="005F5A38">
        <w:t>-</w:t>
      </w:r>
      <w:r w:rsidRPr="005F5A38">
        <w:t>6000</w:t>
      </w:r>
      <w:r w:rsidR="00706ABE" w:rsidRPr="005F5A38">
        <w:t xml:space="preserve"> </w:t>
      </w:r>
      <w:r w:rsidRPr="005F5A38">
        <w:t>т,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значительно</w:t>
      </w:r>
      <w:r w:rsidR="00706ABE" w:rsidRPr="005F5A38">
        <w:t xml:space="preserve"> </w:t>
      </w:r>
      <w:r w:rsidRPr="005F5A38">
        <w:t>сокращает</w:t>
      </w:r>
      <w:r w:rsidR="00706ABE" w:rsidRPr="005F5A38">
        <w:t xml:space="preserve"> </w:t>
      </w:r>
      <w:r w:rsidRPr="005F5A38">
        <w:t>их</w:t>
      </w:r>
      <w:r w:rsidR="00706ABE" w:rsidRPr="005F5A38">
        <w:t xml:space="preserve"> </w:t>
      </w:r>
      <w:r w:rsidRPr="005F5A38">
        <w:t>транспортные</w:t>
      </w:r>
      <w:r w:rsidR="00706ABE" w:rsidRPr="005F5A38">
        <w:t xml:space="preserve"> </w:t>
      </w:r>
      <w:r w:rsidRPr="005F5A38">
        <w:t>издержки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В</w:t>
      </w:r>
      <w:r w:rsidR="00706ABE" w:rsidRPr="005F5A38">
        <w:t xml:space="preserve"> </w:t>
      </w:r>
      <w:r w:rsidRPr="005F5A38">
        <w:t>качестве</w:t>
      </w:r>
      <w:r w:rsidR="00706ABE" w:rsidRPr="005F5A38">
        <w:t xml:space="preserve"> </w:t>
      </w:r>
      <w:r w:rsidRPr="005F5A38">
        <w:t>еще</w:t>
      </w:r>
      <w:r w:rsidR="00706ABE" w:rsidRPr="005F5A38">
        <w:t xml:space="preserve"> </w:t>
      </w:r>
      <w:r w:rsidRPr="005F5A38">
        <w:t>одного</w:t>
      </w:r>
      <w:r w:rsidR="00706ABE" w:rsidRPr="005F5A38">
        <w:t xml:space="preserve"> </w:t>
      </w:r>
      <w:r w:rsidRPr="005F5A38">
        <w:t>индикатора</w:t>
      </w:r>
      <w:r w:rsidR="00706ABE" w:rsidRPr="005F5A38">
        <w:t xml:space="preserve"> </w:t>
      </w:r>
      <w:r w:rsidRPr="005F5A38">
        <w:t>бедственного</w:t>
      </w:r>
      <w:r w:rsidR="00706ABE" w:rsidRPr="005F5A38">
        <w:t xml:space="preserve"> </w:t>
      </w:r>
      <w:r w:rsidRPr="005F5A38">
        <w:t>состояния</w:t>
      </w:r>
      <w:r w:rsidR="00706ABE" w:rsidRPr="005F5A38">
        <w:t xml:space="preserve"> </w:t>
      </w:r>
      <w:r w:rsidRPr="005F5A38">
        <w:t>рынка</w:t>
      </w:r>
      <w:r w:rsidR="00706ABE" w:rsidRPr="005F5A38">
        <w:t xml:space="preserve"> </w:t>
      </w:r>
      <w:r w:rsidRPr="005F5A38">
        <w:t>коастерного</w:t>
      </w:r>
      <w:r w:rsidR="00706ABE" w:rsidRPr="005F5A38">
        <w:t xml:space="preserve"> </w:t>
      </w:r>
      <w:r w:rsidRPr="005F5A38">
        <w:t>тоннажа</w:t>
      </w:r>
      <w:r w:rsidR="00706ABE" w:rsidRPr="005F5A38">
        <w:t xml:space="preserve"> </w:t>
      </w:r>
      <w:r w:rsidRPr="005F5A38">
        <w:t>приводилось</w:t>
      </w:r>
      <w:r w:rsidR="00706ABE" w:rsidRPr="005F5A38">
        <w:t xml:space="preserve"> </w:t>
      </w:r>
      <w:r w:rsidRPr="005F5A38">
        <w:t>заметно</w:t>
      </w:r>
      <w:r w:rsidR="00706ABE" w:rsidRPr="005F5A38">
        <w:t xml:space="preserve"> </w:t>
      </w:r>
      <w:r w:rsidRPr="005F5A38">
        <w:t>возросшее</w:t>
      </w:r>
      <w:r w:rsidR="00706ABE" w:rsidRPr="005F5A38">
        <w:t xml:space="preserve"> </w:t>
      </w:r>
      <w:r w:rsidRPr="005F5A38">
        <w:t>число</w:t>
      </w:r>
      <w:r w:rsidR="00706ABE" w:rsidRPr="005F5A38">
        <w:t xml:space="preserve"> </w:t>
      </w:r>
      <w:r w:rsidRPr="005F5A38">
        <w:t>предложений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продажу</w:t>
      </w:r>
      <w:r w:rsidR="00706ABE" w:rsidRPr="005F5A38">
        <w:t xml:space="preserve"> </w:t>
      </w:r>
      <w:r w:rsidRPr="005F5A38">
        <w:t>коастеров,</w:t>
      </w:r>
      <w:r w:rsidR="00706ABE" w:rsidRPr="005F5A38">
        <w:t xml:space="preserve"> </w:t>
      </w:r>
      <w:r w:rsidRPr="005F5A38">
        <w:t>цены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которые,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отличие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балкеров,</w:t>
      </w:r>
      <w:r w:rsidR="00706ABE" w:rsidRPr="005F5A38">
        <w:t xml:space="preserve"> </w:t>
      </w:r>
      <w:r w:rsidRPr="005F5A38">
        <w:t>отнюдь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растут</w:t>
      </w:r>
      <w:r w:rsidR="00706ABE" w:rsidRPr="005F5A38">
        <w:t xml:space="preserve">. </w:t>
      </w:r>
      <w:r w:rsidRPr="005F5A38">
        <w:t>Их</w:t>
      </w:r>
      <w:r w:rsidR="00706ABE" w:rsidRPr="005F5A38">
        <w:t xml:space="preserve"> </w:t>
      </w:r>
      <w:r w:rsidRPr="005F5A38">
        <w:t>владельцы</w:t>
      </w:r>
      <w:r w:rsidR="00706ABE" w:rsidRPr="005F5A38">
        <w:t xml:space="preserve"> </w:t>
      </w:r>
      <w:r w:rsidRPr="005F5A38">
        <w:t>из-за</w:t>
      </w:r>
      <w:r w:rsidR="00706ABE" w:rsidRPr="005F5A38">
        <w:t xml:space="preserve"> </w:t>
      </w:r>
      <w:r w:rsidRPr="005F5A38">
        <w:t>тяжелого</w:t>
      </w:r>
      <w:r w:rsidR="00706ABE" w:rsidRPr="005F5A38">
        <w:t xml:space="preserve"> </w:t>
      </w:r>
      <w:r w:rsidRPr="005F5A38">
        <w:t>финансового</w:t>
      </w:r>
      <w:r w:rsidR="00706ABE" w:rsidRPr="005F5A38">
        <w:t xml:space="preserve"> </w:t>
      </w:r>
      <w:r w:rsidRPr="005F5A38">
        <w:t>положения</w:t>
      </w:r>
      <w:r w:rsidR="00706ABE" w:rsidRPr="005F5A38">
        <w:t xml:space="preserve"> </w:t>
      </w:r>
      <w:r w:rsidRPr="005F5A38">
        <w:t>просто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имеют</w:t>
      </w:r>
      <w:r w:rsidR="00706ABE" w:rsidRPr="005F5A38">
        <w:t xml:space="preserve"> </w:t>
      </w:r>
      <w:r w:rsidRPr="005F5A38">
        <w:t>иного</w:t>
      </w:r>
      <w:r w:rsidR="00706ABE" w:rsidRPr="005F5A38">
        <w:t xml:space="preserve"> </w:t>
      </w:r>
      <w:r w:rsidRPr="005F5A38">
        <w:t>выхода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расстаться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приносящим</w:t>
      </w:r>
      <w:r w:rsidR="00706ABE" w:rsidRPr="005F5A38">
        <w:t xml:space="preserve"> </w:t>
      </w:r>
      <w:r w:rsidRPr="005F5A38">
        <w:t>одни</w:t>
      </w:r>
      <w:r w:rsidR="00706ABE" w:rsidRPr="005F5A38">
        <w:t xml:space="preserve"> </w:t>
      </w:r>
      <w:r w:rsidRPr="005F5A38">
        <w:t>убытки</w:t>
      </w:r>
      <w:r w:rsidR="00706ABE" w:rsidRPr="005F5A38">
        <w:t xml:space="preserve"> </w:t>
      </w:r>
      <w:r w:rsidRPr="005F5A38">
        <w:t>флотом</w:t>
      </w:r>
      <w:r w:rsidR="00706ABE" w:rsidRPr="005F5A38">
        <w:t>.</w:t>
      </w:r>
    </w:p>
    <w:p w:rsidR="00706ABE" w:rsidRPr="005F5A38" w:rsidRDefault="00CB0366" w:rsidP="00706ABE">
      <w:pPr>
        <w:tabs>
          <w:tab w:val="left" w:pos="726"/>
        </w:tabs>
      </w:pPr>
      <w:r w:rsidRPr="005F5A38">
        <w:t>В</w:t>
      </w:r>
      <w:r w:rsidR="00706ABE" w:rsidRPr="005F5A38">
        <w:t xml:space="preserve"> </w:t>
      </w:r>
      <w:r w:rsidRPr="005F5A38">
        <w:t>качестве</w:t>
      </w:r>
      <w:r w:rsidR="00706ABE" w:rsidRPr="005F5A38">
        <w:t xml:space="preserve"> </w:t>
      </w:r>
      <w:r w:rsidRPr="005F5A38">
        <w:t>позитива</w:t>
      </w:r>
      <w:r w:rsidR="00706ABE" w:rsidRPr="005F5A38">
        <w:t xml:space="preserve"> </w:t>
      </w:r>
      <w:r w:rsidRPr="005F5A38">
        <w:t>был</w:t>
      </w:r>
      <w:r w:rsidR="00706ABE" w:rsidRPr="005F5A38">
        <w:t xml:space="preserve"> </w:t>
      </w:r>
      <w:r w:rsidRPr="005F5A38">
        <w:t>озвучен</w:t>
      </w:r>
      <w:r w:rsidR="00706ABE" w:rsidRPr="005F5A38">
        <w:t xml:space="preserve"> </w:t>
      </w:r>
      <w:r w:rsidRPr="005F5A38">
        <w:t>лишь</w:t>
      </w:r>
      <w:r w:rsidR="00706ABE" w:rsidRPr="005F5A38">
        <w:t xml:space="preserve"> </w:t>
      </w:r>
      <w:r w:rsidRPr="005F5A38">
        <w:t>заметно</w:t>
      </w:r>
      <w:r w:rsidR="00706ABE" w:rsidRPr="005F5A38">
        <w:t xml:space="preserve"> </w:t>
      </w:r>
      <w:r w:rsidRPr="005F5A38">
        <w:t>возросший</w:t>
      </w:r>
      <w:r w:rsidR="00706ABE" w:rsidRPr="005F5A38">
        <w:t xml:space="preserve"> </w:t>
      </w:r>
      <w:r w:rsidRPr="005F5A38">
        <w:t>интерес</w:t>
      </w:r>
      <w:r w:rsidR="00706ABE" w:rsidRPr="005F5A38">
        <w:t xml:space="preserve"> </w:t>
      </w:r>
      <w:r w:rsidRPr="005F5A38">
        <w:t>фрахтователей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тоннажу</w:t>
      </w:r>
      <w:r w:rsidR="00706ABE" w:rsidRPr="005F5A38">
        <w:t xml:space="preserve"> </w:t>
      </w:r>
      <w:r w:rsidRPr="005F5A38">
        <w:t>дедвейтом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3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r w:rsidRPr="005F5A38">
        <w:t>10</w:t>
      </w:r>
      <w:r w:rsidR="00706ABE" w:rsidRPr="005F5A38">
        <w:t xml:space="preserve"> </w:t>
      </w:r>
      <w:r w:rsidRPr="005F5A38">
        <w:t>тыс</w:t>
      </w:r>
      <w:r w:rsidR="00706ABE" w:rsidRPr="005F5A38">
        <w:t xml:space="preserve">. </w:t>
      </w:r>
      <w:r w:rsidRPr="005F5A38">
        <w:t>т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тайм-чартера</w:t>
      </w:r>
      <w:r w:rsidR="00706ABE" w:rsidRPr="005F5A38">
        <w:t xml:space="preserve"> </w:t>
      </w:r>
      <w:r w:rsidRPr="005F5A38">
        <w:t>продолжительностью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r w:rsidRPr="005F5A38">
        <w:t>6</w:t>
      </w:r>
      <w:r w:rsidR="00706ABE" w:rsidRPr="005F5A38">
        <w:t xml:space="preserve"> </w:t>
      </w:r>
      <w:r w:rsidRPr="005F5A38">
        <w:t>месяцев</w:t>
      </w:r>
      <w:r w:rsidR="00706ABE" w:rsidRPr="005F5A38">
        <w:t xml:space="preserve">. </w:t>
      </w:r>
      <w:r w:rsidRPr="005F5A38">
        <w:t>Однако,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правило,</w:t>
      </w:r>
      <w:r w:rsidR="00706ABE" w:rsidRPr="005F5A38">
        <w:t xml:space="preserve"> </w:t>
      </w:r>
      <w:r w:rsidRPr="005F5A38">
        <w:t>судовладельцы,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учетом</w:t>
      </w:r>
      <w:r w:rsidR="00706ABE" w:rsidRPr="005F5A38">
        <w:t xml:space="preserve"> </w:t>
      </w:r>
      <w:r w:rsidRPr="005F5A38">
        <w:t>связанных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тайм-чартером</w:t>
      </w:r>
      <w:r w:rsidR="00706ABE" w:rsidRPr="005F5A38">
        <w:t xml:space="preserve"> </w:t>
      </w:r>
      <w:r w:rsidRPr="005F5A38">
        <w:t>рисков,</w:t>
      </w:r>
      <w:r w:rsidR="00706ABE" w:rsidRPr="005F5A38">
        <w:t xml:space="preserve"> </w:t>
      </w:r>
      <w:r w:rsidRPr="005F5A38">
        <w:t>соглашаются</w:t>
      </w:r>
      <w:r w:rsidR="00706ABE" w:rsidRPr="005F5A38">
        <w:t xml:space="preserve"> </w:t>
      </w:r>
      <w:r w:rsidRPr="005F5A38">
        <w:t>отдавать</w:t>
      </w:r>
      <w:r w:rsidR="00706ABE" w:rsidRPr="005F5A38">
        <w:t xml:space="preserve"> </w:t>
      </w:r>
      <w:r w:rsidRPr="005F5A38">
        <w:t>свои</w:t>
      </w:r>
      <w:r w:rsidR="00706ABE" w:rsidRPr="005F5A38">
        <w:t xml:space="preserve"> </w:t>
      </w:r>
      <w:r w:rsidRPr="005F5A38">
        <w:t>суда</w:t>
      </w:r>
      <w:r w:rsidR="00706ABE" w:rsidRPr="005F5A38">
        <w:t xml:space="preserve"> </w:t>
      </w:r>
      <w:r w:rsidRPr="005F5A38">
        <w:t>лишь</w:t>
      </w:r>
      <w:r w:rsidR="00706ABE" w:rsidRPr="005F5A38">
        <w:t xml:space="preserve"> </w:t>
      </w:r>
      <w:r w:rsidRPr="005F5A38">
        <w:t>первоклассным</w:t>
      </w:r>
      <w:r w:rsidR="00706ABE" w:rsidRPr="005F5A38">
        <w:t xml:space="preserve"> </w:t>
      </w:r>
      <w:r w:rsidRPr="005F5A38">
        <w:t>фрахтователям</w:t>
      </w:r>
      <w:r w:rsidR="00706ABE" w:rsidRPr="005F5A38">
        <w:t>.</w:t>
      </w:r>
    </w:p>
    <w:p w:rsidR="00706ABE" w:rsidRPr="005F5A38" w:rsidRDefault="00706ABE" w:rsidP="005F5A38">
      <w:pPr>
        <w:pStyle w:val="1"/>
      </w:pPr>
      <w:r w:rsidRPr="005F5A38">
        <w:br w:type="page"/>
      </w:r>
      <w:bookmarkStart w:id="1" w:name="_Toc286234279"/>
      <w:r w:rsidR="00CB0366" w:rsidRPr="005F5A38">
        <w:t>1</w:t>
      </w:r>
      <w:r w:rsidRPr="005F5A38">
        <w:t xml:space="preserve">. </w:t>
      </w:r>
      <w:r w:rsidR="00CB0366" w:rsidRPr="005F5A38">
        <w:t>Определение</w:t>
      </w:r>
      <w:r w:rsidRPr="005F5A38">
        <w:t xml:space="preserve"> </w:t>
      </w:r>
      <w:r w:rsidR="00CB0366" w:rsidRPr="005F5A38">
        <w:t>заданного</w:t>
      </w:r>
      <w:r w:rsidRPr="005F5A38">
        <w:t xml:space="preserve"> </w:t>
      </w:r>
      <w:r w:rsidR="00CB0366" w:rsidRPr="005F5A38">
        <w:t>типа</w:t>
      </w:r>
      <w:r w:rsidRPr="005F5A38">
        <w:t xml:space="preserve"> </w:t>
      </w:r>
      <w:r w:rsidR="00CB0366" w:rsidRPr="005F5A38">
        <w:t>судна</w:t>
      </w:r>
      <w:bookmarkEnd w:id="1"/>
    </w:p>
    <w:p w:rsidR="00706ABE" w:rsidRPr="005F5A38" w:rsidRDefault="00706ABE" w:rsidP="00706ABE">
      <w:pPr>
        <w:rPr>
          <w:lang w:eastAsia="en-US"/>
        </w:rPr>
      </w:pPr>
    </w:p>
    <w:p w:rsidR="00706ABE" w:rsidRPr="005F5A38" w:rsidRDefault="00CB0366" w:rsidP="00706ABE">
      <w:pPr>
        <w:tabs>
          <w:tab w:val="left" w:pos="726"/>
        </w:tabs>
      </w:pPr>
      <w:r w:rsidRPr="005F5A38">
        <w:t>По</w:t>
      </w:r>
      <w:r w:rsidR="00706ABE" w:rsidRPr="005F5A38">
        <w:t xml:space="preserve"> </w:t>
      </w:r>
      <w:r w:rsidRPr="005F5A38">
        <w:t>заданию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моей</w:t>
      </w:r>
      <w:r w:rsidR="00706ABE" w:rsidRPr="005F5A38">
        <w:t xml:space="preserve"> </w:t>
      </w:r>
      <w:r w:rsidRPr="005F5A38">
        <w:t>работе</w:t>
      </w:r>
      <w:r w:rsidR="00706ABE" w:rsidRPr="005F5A38">
        <w:t xml:space="preserve"> </w:t>
      </w:r>
      <w:r w:rsidRPr="005F5A38">
        <w:t>рассматриваются</w:t>
      </w:r>
      <w:r w:rsidR="00706ABE" w:rsidRPr="005F5A38">
        <w:t xml:space="preserve"> </w:t>
      </w:r>
      <w:r w:rsidR="00CA5171" w:rsidRPr="005F5A38">
        <w:t>два</w:t>
      </w:r>
      <w:r w:rsidR="00706ABE" w:rsidRPr="005F5A38">
        <w:t xml:space="preserve"> </w:t>
      </w:r>
      <w:r w:rsidR="00CA5171" w:rsidRPr="005F5A38">
        <w:t>типа</w:t>
      </w:r>
      <w:r w:rsidR="00706ABE" w:rsidRPr="005F5A38">
        <w:t xml:space="preserve"> </w:t>
      </w:r>
      <w:r w:rsidR="00CA5171" w:rsidRPr="005F5A38">
        <w:t>судна</w:t>
      </w:r>
      <w:r w:rsidR="00706ABE" w:rsidRPr="005F5A38">
        <w:t>:</w:t>
      </w:r>
    </w:p>
    <w:p w:rsidR="00706ABE" w:rsidRPr="005F5A38" w:rsidRDefault="00410E26" w:rsidP="005F5A38">
      <w:r w:rsidRPr="005F5A38">
        <w:rPr>
          <w:bCs/>
          <w:i/>
        </w:rPr>
        <w:t>Барж</w:t>
      </w:r>
      <w:r w:rsidR="001D10F3" w:rsidRPr="005F5A38">
        <w:rPr>
          <w:bCs/>
          <w:i/>
        </w:rPr>
        <w:t>ебуксир</w:t>
      </w:r>
      <w:r w:rsidR="00706ABE" w:rsidRPr="005F5A38">
        <w:rPr>
          <w:bCs/>
        </w:rPr>
        <w:t xml:space="preserve"> - </w:t>
      </w:r>
      <w:r w:rsidR="0035569A" w:rsidRPr="005F5A38">
        <w:rPr>
          <w:bCs/>
        </w:rPr>
        <w:t>баржи,</w:t>
      </w:r>
      <w:r w:rsidR="00706ABE" w:rsidRPr="005F5A38">
        <w:rPr>
          <w:bCs/>
        </w:rPr>
        <w:t xml:space="preserve"> </w:t>
      </w:r>
      <w:r w:rsidR="0035569A" w:rsidRPr="005F5A38">
        <w:rPr>
          <w:bCs/>
        </w:rPr>
        <w:t>объединенные</w:t>
      </w:r>
      <w:r w:rsidR="00706ABE" w:rsidRPr="005F5A38">
        <w:rPr>
          <w:bCs/>
        </w:rPr>
        <w:t xml:space="preserve"> </w:t>
      </w:r>
      <w:r w:rsidR="0035569A"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="0035569A" w:rsidRPr="005F5A38">
        <w:rPr>
          <w:bCs/>
        </w:rPr>
        <w:t>состав</w:t>
      </w:r>
      <w:r w:rsidR="00706ABE" w:rsidRPr="005F5A38">
        <w:rPr>
          <w:bCs/>
        </w:rPr>
        <w:t xml:space="preserve"> </w:t>
      </w:r>
      <w:r w:rsidR="0035569A"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="0035569A" w:rsidRPr="005F5A38">
        <w:rPr>
          <w:bCs/>
        </w:rPr>
        <w:t>соединенные</w:t>
      </w:r>
      <w:r w:rsidR="00706ABE" w:rsidRPr="005F5A38">
        <w:rPr>
          <w:bCs/>
        </w:rPr>
        <w:t xml:space="preserve"> </w:t>
      </w:r>
      <w:r w:rsidR="0035569A" w:rsidRPr="005F5A38">
        <w:rPr>
          <w:bCs/>
        </w:rPr>
        <w:t>с</w:t>
      </w:r>
      <w:r w:rsidR="00706ABE" w:rsidRPr="005F5A38">
        <w:rPr>
          <w:bCs/>
        </w:rPr>
        <w:t xml:space="preserve"> </w:t>
      </w:r>
      <w:r w:rsidR="0035569A" w:rsidRPr="005F5A38">
        <w:rPr>
          <w:bCs/>
        </w:rPr>
        <w:t>буксиром</w:t>
      </w:r>
      <w:r w:rsidR="00706ABE" w:rsidRPr="005F5A38">
        <w:rPr>
          <w:bCs/>
        </w:rPr>
        <w:t xml:space="preserve">. </w:t>
      </w:r>
      <w:r w:rsidR="0035569A"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="0035569A" w:rsidRPr="005F5A38">
        <w:rPr>
          <w:bCs/>
        </w:rPr>
        <w:t>свою</w:t>
      </w:r>
      <w:r w:rsidR="00706ABE" w:rsidRPr="005F5A38">
        <w:rPr>
          <w:bCs/>
        </w:rPr>
        <w:t xml:space="preserve"> </w:t>
      </w:r>
      <w:r w:rsidR="0035569A" w:rsidRPr="005F5A38">
        <w:rPr>
          <w:bCs/>
        </w:rPr>
        <w:t>очередь</w:t>
      </w:r>
      <w:r w:rsidR="00706ABE" w:rsidRPr="005F5A38">
        <w:rPr>
          <w:bCs/>
        </w:rPr>
        <w:t xml:space="preserve"> </w:t>
      </w:r>
      <w:r w:rsidR="0035569A" w:rsidRPr="005F5A38">
        <w:rPr>
          <w:bCs/>
        </w:rPr>
        <w:t>баржа</w:t>
      </w:r>
      <w:r w:rsidR="00706ABE" w:rsidRPr="005F5A38">
        <w:rPr>
          <w:bCs/>
        </w:rPr>
        <w:t xml:space="preserve"> - </w:t>
      </w:r>
      <w:r w:rsidRPr="005F5A38">
        <w:t>несамоходное</w:t>
      </w:r>
      <w:r w:rsidR="00706ABE" w:rsidRPr="005F5A38">
        <w:t xml:space="preserve"> </w:t>
      </w:r>
      <w:r w:rsidRPr="005F5A38">
        <w:t>плоскодонное</w:t>
      </w:r>
      <w:r w:rsidR="00706ABE" w:rsidRPr="005F5A38">
        <w:t xml:space="preserve"> </w:t>
      </w:r>
      <w:r w:rsidRPr="005F5A38">
        <w:t>судно,</w:t>
      </w:r>
      <w:r w:rsidR="00706ABE" w:rsidRPr="005F5A38">
        <w:t xml:space="preserve"> </w:t>
      </w:r>
      <w:r w:rsidRPr="005F5A38">
        <w:t>используемое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перевозки</w:t>
      </w:r>
      <w:r w:rsidR="00706ABE" w:rsidRPr="005F5A38">
        <w:t xml:space="preserve"> </w:t>
      </w:r>
      <w:r w:rsidRPr="005F5A38">
        <w:t>грузов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воде</w:t>
      </w:r>
      <w:r w:rsidR="00706ABE" w:rsidRPr="005F5A38">
        <w:t xml:space="preserve">; </w:t>
      </w:r>
      <w:r w:rsidR="0035569A" w:rsidRPr="005F5A38">
        <w:t>буксир</w:t>
      </w:r>
      <w:r w:rsidR="00706ABE" w:rsidRPr="005F5A38">
        <w:t xml:space="preserve"> - </w:t>
      </w:r>
      <w:r w:rsidR="0035569A" w:rsidRPr="005F5A38">
        <w:t>самоходное</w:t>
      </w:r>
      <w:r w:rsidR="00706ABE" w:rsidRPr="005F5A38">
        <w:t xml:space="preserve"> </w:t>
      </w:r>
      <w:r w:rsidR="0035569A" w:rsidRPr="005F5A38">
        <w:t>судно</w:t>
      </w:r>
      <w:r w:rsidR="00706ABE" w:rsidRPr="005F5A38">
        <w:t xml:space="preserve"> </w:t>
      </w:r>
      <w:r w:rsidR="0035569A" w:rsidRPr="005F5A38">
        <w:t>для</w:t>
      </w:r>
      <w:r w:rsidR="00706ABE" w:rsidRPr="005F5A38">
        <w:t xml:space="preserve"> </w:t>
      </w:r>
      <w:r w:rsidR="0035569A" w:rsidRPr="005F5A38">
        <w:t>буксировки</w:t>
      </w:r>
      <w:r w:rsidR="00706ABE" w:rsidRPr="005F5A38">
        <w:t xml:space="preserve"> </w:t>
      </w:r>
      <w:r w:rsidR="0035569A" w:rsidRPr="005F5A38">
        <w:t>и</w:t>
      </w:r>
      <w:r w:rsidR="00706ABE" w:rsidRPr="005F5A38">
        <w:t xml:space="preserve"> </w:t>
      </w:r>
      <w:r w:rsidR="0035569A" w:rsidRPr="005F5A38">
        <w:t>кантовки</w:t>
      </w:r>
      <w:r w:rsidR="00706ABE" w:rsidRPr="005F5A38">
        <w:t xml:space="preserve"> </w:t>
      </w:r>
      <w:r w:rsidR="0035569A" w:rsidRPr="005F5A38">
        <w:t>других</w:t>
      </w:r>
      <w:r w:rsidR="00706ABE" w:rsidRPr="005F5A38">
        <w:t xml:space="preserve"> </w:t>
      </w:r>
      <w:r w:rsidR="0035569A" w:rsidRPr="005F5A38">
        <w:t>судов</w:t>
      </w:r>
      <w:r w:rsidR="00706ABE" w:rsidRPr="005F5A38">
        <w:t xml:space="preserve"> </w:t>
      </w:r>
      <w:r w:rsidR="0035569A" w:rsidRPr="005F5A38">
        <w:t>и</w:t>
      </w:r>
      <w:r w:rsidR="00706ABE" w:rsidRPr="005F5A38">
        <w:t xml:space="preserve"> </w:t>
      </w:r>
      <w:r w:rsidR="0035569A" w:rsidRPr="005F5A38">
        <w:t>плавучих</w:t>
      </w:r>
      <w:r w:rsidR="00706ABE" w:rsidRPr="005F5A38">
        <w:t xml:space="preserve"> </w:t>
      </w:r>
      <w:r w:rsidR="0035569A" w:rsidRPr="005F5A38">
        <w:t>сооружений</w:t>
      </w:r>
      <w:r w:rsidR="00706ABE" w:rsidRPr="005F5A38">
        <w:t>.</w:t>
      </w:r>
    </w:p>
    <w:p w:rsidR="00706ABE" w:rsidRPr="005F5A38" w:rsidRDefault="00410E26" w:rsidP="00706ABE">
      <w:pPr>
        <w:tabs>
          <w:tab w:val="left" w:pos="726"/>
        </w:tabs>
      </w:pPr>
      <w:r w:rsidRPr="005F5A38">
        <w:t>По</w:t>
      </w:r>
      <w:r w:rsidR="00706ABE" w:rsidRPr="005F5A38">
        <w:t xml:space="preserve"> </w:t>
      </w:r>
      <w:r w:rsidRPr="005F5A38">
        <w:t>району</w:t>
      </w:r>
      <w:r w:rsidR="00706ABE" w:rsidRPr="005F5A38">
        <w:t xml:space="preserve"> </w:t>
      </w:r>
      <w:r w:rsidRPr="005F5A38">
        <w:t>плавания</w:t>
      </w:r>
      <w:r w:rsidR="00706ABE" w:rsidRPr="005F5A38">
        <w:t xml:space="preserve"> </w:t>
      </w:r>
      <w:r w:rsidRPr="005F5A38">
        <w:t>различают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речные,</w:t>
      </w:r>
      <w:r w:rsidR="00706ABE" w:rsidRPr="005F5A38">
        <w:t xml:space="preserve"> </w:t>
      </w:r>
      <w:r w:rsidRPr="005F5A38">
        <w:t>озерные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морские</w:t>
      </w:r>
      <w:r w:rsidR="00706ABE" w:rsidRPr="005F5A38">
        <w:t xml:space="preserve">. </w:t>
      </w:r>
      <w:r w:rsidRPr="005F5A38">
        <w:t>По</w:t>
      </w:r>
      <w:r w:rsidR="00706ABE" w:rsidRPr="005F5A38">
        <w:t xml:space="preserve"> </w:t>
      </w:r>
      <w:r w:rsidRPr="005F5A38">
        <w:t>роду</w:t>
      </w:r>
      <w:r w:rsidR="00706ABE" w:rsidRPr="005F5A38">
        <w:t xml:space="preserve"> </w:t>
      </w:r>
      <w:r w:rsidRPr="005F5A38">
        <w:t>перевозимого</w:t>
      </w:r>
      <w:r w:rsidR="00706ABE" w:rsidRPr="005F5A38">
        <w:t xml:space="preserve"> </w:t>
      </w:r>
      <w:r w:rsidRPr="005F5A38">
        <w:t>груза</w:t>
      </w:r>
      <w:r w:rsidR="00706ABE" w:rsidRPr="005F5A38">
        <w:t xml:space="preserve"> </w:t>
      </w:r>
      <w:r w:rsidRPr="005F5A38">
        <w:t>сухогрузные,</w:t>
      </w:r>
      <w:r w:rsidR="00706ABE" w:rsidRPr="005F5A38">
        <w:t xml:space="preserve"> </w:t>
      </w:r>
      <w:r w:rsidRPr="005F5A38">
        <w:t>наливные,</w:t>
      </w:r>
      <w:r w:rsidR="00706ABE" w:rsidRPr="005F5A38">
        <w:t xml:space="preserve"> </w:t>
      </w:r>
      <w:r w:rsidRPr="005F5A38">
        <w:t>универсальные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. </w:t>
      </w:r>
      <w:r w:rsidRPr="005F5A38">
        <w:t>По</w:t>
      </w:r>
      <w:r w:rsidR="00706ABE" w:rsidRPr="005F5A38">
        <w:t xml:space="preserve"> </w:t>
      </w:r>
      <w:r w:rsidRPr="005F5A38">
        <w:t>способу</w:t>
      </w:r>
      <w:r w:rsidR="00706ABE" w:rsidRPr="005F5A38">
        <w:t xml:space="preserve"> </w:t>
      </w:r>
      <w:r w:rsidRPr="005F5A38">
        <w:t>движения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разделяются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буксируемые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толкаемые</w:t>
      </w:r>
      <w:r w:rsidR="00706ABE" w:rsidRPr="005F5A38">
        <w:t xml:space="preserve">. </w:t>
      </w:r>
      <w:r w:rsidRPr="005F5A38">
        <w:t>Речные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озерные</w:t>
      </w:r>
      <w:r w:rsidR="00706ABE" w:rsidRPr="005F5A38">
        <w:t xml:space="preserve"> </w:t>
      </w:r>
      <w:r w:rsidRPr="005F5A38">
        <w:t>толкаемые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наиболее</w:t>
      </w:r>
      <w:r w:rsidR="00706ABE" w:rsidRPr="005F5A38">
        <w:t xml:space="preserve"> </w:t>
      </w:r>
      <w:r w:rsidRPr="005F5A38">
        <w:t>распространены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оборудуются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корме</w:t>
      </w:r>
      <w:r w:rsidR="00706ABE" w:rsidRPr="005F5A38">
        <w:t xml:space="preserve"> </w:t>
      </w:r>
      <w:r w:rsidRPr="005F5A38">
        <w:t>устройствами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соединения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буксиром-толкачом</w:t>
      </w:r>
      <w:r w:rsidR="00706ABE" w:rsidRPr="005F5A38">
        <w:t xml:space="preserve">: </w:t>
      </w:r>
      <w:r w:rsidRPr="005F5A38">
        <w:t>у</w:t>
      </w:r>
      <w:r w:rsidR="00706ABE" w:rsidRPr="005F5A38">
        <w:t xml:space="preserve"> </w:t>
      </w:r>
      <w:r w:rsidRPr="005F5A38">
        <w:t>них</w:t>
      </w:r>
      <w:r w:rsidR="00706ABE" w:rsidRPr="005F5A38">
        <w:t xml:space="preserve"> </w:t>
      </w:r>
      <w:r w:rsidRPr="005F5A38">
        <w:t>нет</w:t>
      </w:r>
      <w:r w:rsidR="00706ABE" w:rsidRPr="005F5A38">
        <w:t xml:space="preserve"> </w:t>
      </w:r>
      <w:r w:rsidRPr="005F5A38">
        <w:t>надстроек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рулевого</w:t>
      </w:r>
      <w:r w:rsidR="00706ABE" w:rsidRPr="005F5A38">
        <w:t xml:space="preserve"> </w:t>
      </w:r>
      <w:r w:rsidRPr="005F5A38">
        <w:t>устройства</w:t>
      </w:r>
      <w:r w:rsidR="00706ABE" w:rsidRPr="005F5A38">
        <w:t xml:space="preserve">. </w:t>
      </w:r>
      <w:r w:rsidRPr="005F5A38">
        <w:t>По</w:t>
      </w:r>
      <w:r w:rsidR="00706ABE" w:rsidRPr="005F5A38">
        <w:t xml:space="preserve"> </w:t>
      </w:r>
      <w:r w:rsidRPr="005F5A38">
        <w:t>материалу</w:t>
      </w:r>
      <w:r w:rsidR="00706ABE" w:rsidRPr="005F5A38">
        <w:t xml:space="preserve"> </w:t>
      </w:r>
      <w:r w:rsidRPr="005F5A38">
        <w:t>корпуса</w:t>
      </w:r>
      <w:r w:rsidR="00706ABE" w:rsidRPr="005F5A38">
        <w:t xml:space="preserve"> </w:t>
      </w:r>
      <w:r w:rsidRPr="005F5A38">
        <w:t>различают</w:t>
      </w:r>
      <w:r w:rsidR="00706ABE" w:rsidRPr="005F5A38">
        <w:t xml:space="preserve"> </w:t>
      </w:r>
      <w:r w:rsidRPr="005F5A38">
        <w:t>стальные,</w:t>
      </w:r>
      <w:r w:rsidR="00706ABE" w:rsidRPr="005F5A38">
        <w:t xml:space="preserve"> </w:t>
      </w:r>
      <w:r w:rsidRPr="005F5A38">
        <w:t>железобетонные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деревянные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. </w:t>
      </w:r>
      <w:r w:rsidRPr="005F5A38">
        <w:t>Водоизмещение</w:t>
      </w:r>
      <w:r w:rsidR="00706ABE" w:rsidRPr="005F5A38">
        <w:t xml:space="preserve"> </w:t>
      </w:r>
      <w:r w:rsidRPr="005F5A38">
        <w:t>речных</w:t>
      </w:r>
      <w:r w:rsidR="00706ABE" w:rsidRPr="005F5A38">
        <w:t xml:space="preserve"> </w:t>
      </w:r>
      <w:r w:rsidRPr="005F5A38">
        <w:t>барж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превышает</w:t>
      </w:r>
      <w:r w:rsidR="00706ABE" w:rsidRPr="005F5A38">
        <w:t xml:space="preserve"> </w:t>
      </w:r>
      <w:r w:rsidRPr="005F5A38">
        <w:t>4</w:t>
      </w:r>
      <w:r w:rsidR="00706ABE" w:rsidRPr="005F5A38">
        <w:t xml:space="preserve"> </w:t>
      </w:r>
      <w:r w:rsidRPr="005F5A38">
        <w:t>тыс</w:t>
      </w:r>
      <w:r w:rsidR="00706ABE" w:rsidRPr="005F5A38">
        <w:t xml:space="preserve">. </w:t>
      </w:r>
      <w:r w:rsidRPr="005F5A38">
        <w:t>т,</w:t>
      </w:r>
      <w:r w:rsidR="00706ABE" w:rsidRPr="005F5A38">
        <w:t xml:space="preserve"> </w:t>
      </w:r>
      <w:r w:rsidRPr="005F5A38">
        <w:t>озерных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морских</w:t>
      </w:r>
      <w:r w:rsidR="00706ABE" w:rsidRPr="005F5A38">
        <w:t xml:space="preserve"> - </w:t>
      </w:r>
      <w:r w:rsidRPr="005F5A38">
        <w:t>10</w:t>
      </w:r>
      <w:r w:rsidR="00706ABE" w:rsidRPr="005F5A38">
        <w:t xml:space="preserve"> </w:t>
      </w:r>
      <w:r w:rsidRPr="005F5A38">
        <w:t>тыс</w:t>
      </w:r>
      <w:r w:rsidR="00706ABE" w:rsidRPr="005F5A38">
        <w:t xml:space="preserve">. </w:t>
      </w:r>
      <w:r w:rsidRPr="005F5A38">
        <w:t>т</w:t>
      </w:r>
      <w:r w:rsidR="00706ABE" w:rsidRPr="005F5A38">
        <w:t xml:space="preserve">. </w:t>
      </w:r>
      <w:r w:rsidRPr="005F5A38">
        <w:t>Для</w:t>
      </w:r>
      <w:r w:rsidR="00706ABE" w:rsidRPr="005F5A38">
        <w:t xml:space="preserve"> </w:t>
      </w:r>
      <w:r w:rsidRPr="005F5A38">
        <w:t>перевозки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баржевозах</w:t>
      </w:r>
      <w:r w:rsidR="00706ABE" w:rsidRPr="005F5A38">
        <w:t xml:space="preserve"> </w:t>
      </w:r>
      <w:r w:rsidRPr="005F5A38">
        <w:t>применяют</w:t>
      </w:r>
      <w:r w:rsidR="00706ABE" w:rsidRPr="005F5A38">
        <w:t xml:space="preserve"> </w:t>
      </w:r>
      <w:r w:rsidRPr="005F5A38">
        <w:t>специальные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стандартных</w:t>
      </w:r>
      <w:r w:rsidR="00706ABE" w:rsidRPr="005F5A38">
        <w:t xml:space="preserve"> </w:t>
      </w:r>
      <w:r w:rsidRPr="005F5A38">
        <w:t>размеров</w:t>
      </w:r>
      <w:r w:rsidR="00706ABE" w:rsidRPr="005F5A38">
        <w:t xml:space="preserve"> </w:t>
      </w:r>
      <w:r w:rsidRPr="005F5A38">
        <w:t>грузоподъемностью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200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r w:rsidRPr="005F5A38">
        <w:t>850т</w:t>
      </w:r>
      <w:r w:rsidR="00706ABE" w:rsidRPr="005F5A38">
        <w:t>.</w:t>
      </w:r>
    </w:p>
    <w:p w:rsidR="00706ABE" w:rsidRPr="005F5A38" w:rsidRDefault="00410E26" w:rsidP="00706ABE">
      <w:pPr>
        <w:tabs>
          <w:tab w:val="left" w:pos="726"/>
        </w:tabs>
      </w:pPr>
      <w:r w:rsidRPr="005F5A38">
        <w:t>Существуют</w:t>
      </w:r>
      <w:r w:rsidR="00706ABE" w:rsidRPr="005F5A38">
        <w:t xml:space="preserve"> </w:t>
      </w:r>
      <w:r w:rsidRPr="005F5A38">
        <w:t>баржи,</w:t>
      </w:r>
      <w:r w:rsidR="00706ABE" w:rsidRPr="005F5A38">
        <w:t xml:space="preserve"> </w:t>
      </w:r>
      <w:r w:rsidRPr="005F5A38">
        <w:t>оснащенные</w:t>
      </w:r>
      <w:r w:rsidR="00706ABE" w:rsidRPr="005F5A38">
        <w:t xml:space="preserve"> </w:t>
      </w:r>
      <w:r w:rsidRPr="005F5A38">
        <w:t>двигателем</w:t>
      </w:r>
      <w:r w:rsidR="00706ABE" w:rsidRPr="005F5A38">
        <w:t xml:space="preserve"> (</w:t>
      </w:r>
      <w:r w:rsidR="000E24E2" w:rsidRPr="005F5A38">
        <w:t>наливные,</w:t>
      </w:r>
      <w:r w:rsidR="00706ABE" w:rsidRPr="005F5A38">
        <w:t xml:space="preserve"> </w:t>
      </w:r>
      <w:r w:rsidR="000E24E2" w:rsidRPr="005F5A38">
        <w:t>сухогрузные</w:t>
      </w:r>
      <w:r w:rsidR="00706ABE" w:rsidRPr="005F5A38">
        <w:t xml:space="preserve">), </w:t>
      </w:r>
      <w:r w:rsidRPr="005F5A38">
        <w:t>однако</w:t>
      </w:r>
      <w:r w:rsidR="00706ABE" w:rsidRPr="005F5A38">
        <w:t xml:space="preserve"> </w:t>
      </w:r>
      <w:r w:rsidRPr="005F5A38">
        <w:t>далее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работе</w:t>
      </w:r>
      <w:r w:rsidR="00706ABE" w:rsidRPr="005F5A38">
        <w:t xml:space="preserve"> </w:t>
      </w:r>
      <w:r w:rsidRPr="005F5A38">
        <w:t>имеют</w:t>
      </w:r>
      <w:r w:rsidR="00706ABE" w:rsidRPr="005F5A38">
        <w:t xml:space="preserve"> </w:t>
      </w:r>
      <w:r w:rsidRPr="005F5A38">
        <w:t>место</w:t>
      </w:r>
      <w:r w:rsidR="00706ABE" w:rsidRPr="005F5A38">
        <w:t xml:space="preserve"> </w:t>
      </w:r>
      <w:r w:rsidRPr="005F5A38">
        <w:t>именно</w:t>
      </w:r>
      <w:r w:rsidR="00706ABE" w:rsidRPr="005F5A38">
        <w:t xml:space="preserve"> </w:t>
      </w:r>
      <w:r w:rsidRPr="005F5A38">
        <w:t>баржебуксир</w:t>
      </w:r>
      <w:r w:rsidR="001D10F3" w:rsidRPr="005F5A38">
        <w:t>ы</w:t>
      </w:r>
      <w:r w:rsidR="00706ABE" w:rsidRPr="005F5A38">
        <w:t>.</w:t>
      </w:r>
    </w:p>
    <w:p w:rsidR="00706ABE" w:rsidRPr="005F5A38" w:rsidRDefault="001D10F3" w:rsidP="00706ABE">
      <w:pPr>
        <w:tabs>
          <w:tab w:val="left" w:pos="726"/>
        </w:tabs>
      </w:pPr>
      <w:r w:rsidRPr="005F5A38">
        <w:t>Лесовоз</w:t>
      </w:r>
      <w:r w:rsidR="00706ABE" w:rsidRPr="005F5A38">
        <w:t xml:space="preserve"> - </w:t>
      </w:r>
      <w:r w:rsidR="0035569A" w:rsidRPr="005F5A38">
        <w:t>сухогрузное</w:t>
      </w:r>
      <w:r w:rsidR="00706ABE" w:rsidRPr="005F5A38">
        <w:t xml:space="preserve"> </w:t>
      </w:r>
      <w:r w:rsidR="0035569A" w:rsidRPr="005F5A38">
        <w:t>узкоспециализированное</w:t>
      </w:r>
      <w:r w:rsidR="00706ABE" w:rsidRPr="005F5A38">
        <w:t xml:space="preserve"> </w:t>
      </w:r>
      <w:r w:rsidR="0035569A" w:rsidRPr="005F5A38">
        <w:t>судно,</w:t>
      </w:r>
      <w:r w:rsidR="00706ABE" w:rsidRPr="005F5A38">
        <w:t xml:space="preserve"> </w:t>
      </w:r>
      <w:r w:rsidR="0035569A" w:rsidRPr="005F5A38">
        <w:t>предназначенное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перевозки</w:t>
      </w:r>
      <w:r w:rsidR="00706ABE" w:rsidRPr="005F5A38">
        <w:t xml:space="preserve"> </w:t>
      </w:r>
      <w:r w:rsidRPr="005F5A38">
        <w:t>лесных</w:t>
      </w:r>
      <w:r w:rsidR="00706ABE" w:rsidRPr="005F5A38">
        <w:t xml:space="preserve"> </w:t>
      </w:r>
      <w:r w:rsidRPr="005F5A38">
        <w:t>грузов</w:t>
      </w:r>
      <w:r w:rsidR="00706ABE" w:rsidRPr="005F5A38">
        <w:t xml:space="preserve">. </w:t>
      </w:r>
      <w:r w:rsidRPr="005F5A38">
        <w:t>Обычно,</w:t>
      </w:r>
      <w:r w:rsidR="00706ABE" w:rsidRPr="005F5A38">
        <w:t xml:space="preserve"> </w:t>
      </w:r>
      <w:r w:rsidRPr="005F5A38">
        <w:t>это</w:t>
      </w:r>
      <w:r w:rsidR="00706ABE" w:rsidRPr="005F5A38">
        <w:t xml:space="preserve"> </w:t>
      </w:r>
      <w:r w:rsidRPr="005F5A38">
        <w:t>судно</w:t>
      </w:r>
      <w:r w:rsidR="00706ABE" w:rsidRPr="005F5A38">
        <w:t xml:space="preserve"> </w:t>
      </w:r>
      <w:r w:rsidRPr="005F5A38">
        <w:t>лесовоз</w:t>
      </w:r>
      <w:r w:rsidR="00706ABE" w:rsidRPr="005F5A38">
        <w:t xml:space="preserve"> </w:t>
      </w:r>
      <w:r w:rsidRPr="005F5A38">
        <w:t>небольшого</w:t>
      </w:r>
      <w:r w:rsidR="00706ABE" w:rsidRPr="005F5A38">
        <w:t xml:space="preserve"> </w:t>
      </w:r>
      <w:r w:rsidRPr="005F5A38">
        <w:t>тоннажа</w:t>
      </w:r>
      <w:r w:rsidR="00706ABE" w:rsidRPr="005F5A38">
        <w:t xml:space="preserve"> (</w:t>
      </w:r>
      <w:r w:rsidRPr="005F5A38">
        <w:t>грузоподъемностью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500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r w:rsidRPr="005F5A38">
        <w:t>10000</w:t>
      </w:r>
      <w:r w:rsidR="00706ABE" w:rsidRPr="005F5A38">
        <w:t xml:space="preserve"> </w:t>
      </w:r>
      <w:r w:rsidRPr="005F5A38">
        <w:t>т</w:t>
      </w:r>
      <w:r w:rsidR="00706ABE" w:rsidRPr="005F5A38">
        <w:t>).</w:t>
      </w:r>
    </w:p>
    <w:p w:rsidR="00706ABE" w:rsidRPr="005F5A38" w:rsidRDefault="001D10F3" w:rsidP="00706ABE">
      <w:pPr>
        <w:tabs>
          <w:tab w:val="left" w:pos="726"/>
        </w:tabs>
      </w:pPr>
      <w:r w:rsidRPr="005F5A38">
        <w:t>Непосредственно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лесовозам</w:t>
      </w:r>
      <w:r w:rsidR="00706ABE" w:rsidRPr="005F5A38">
        <w:t xml:space="preserve"> </w:t>
      </w:r>
      <w:r w:rsidRPr="005F5A38">
        <w:t>примыкает</w:t>
      </w:r>
      <w:r w:rsidR="00706ABE" w:rsidRPr="005F5A38">
        <w:t xml:space="preserve"> </w:t>
      </w:r>
      <w:r w:rsidRPr="005F5A38">
        <w:t>многочисленная</w:t>
      </w:r>
      <w:r w:rsidR="00706ABE" w:rsidRPr="005F5A38">
        <w:t xml:space="preserve"> </w:t>
      </w:r>
      <w:r w:rsidRPr="005F5A38">
        <w:t>группа</w:t>
      </w:r>
      <w:r w:rsidR="00706ABE" w:rsidRPr="005F5A38">
        <w:t xml:space="preserve"> </w:t>
      </w:r>
      <w:r w:rsidRPr="005F5A38">
        <w:t>малотоннажных</w:t>
      </w:r>
      <w:r w:rsidR="00706ABE" w:rsidRPr="005F5A38">
        <w:t xml:space="preserve"> </w:t>
      </w:r>
      <w:r w:rsidRPr="005F5A38">
        <w:t>судов</w:t>
      </w:r>
      <w:r w:rsidR="00706ABE" w:rsidRPr="005F5A38">
        <w:t xml:space="preserve"> </w:t>
      </w:r>
      <w:r w:rsidRPr="005F5A38">
        <w:t>прибрежного</w:t>
      </w:r>
      <w:r w:rsidR="00706ABE" w:rsidRPr="005F5A38">
        <w:t xml:space="preserve"> </w:t>
      </w:r>
      <w:r w:rsidRPr="005F5A38">
        <w:t>плавания,</w:t>
      </w:r>
      <w:r w:rsidR="00706ABE" w:rsidRPr="005F5A38">
        <w:t xml:space="preserve"> </w:t>
      </w:r>
      <w:r w:rsidRPr="005F5A38">
        <w:t>так</w:t>
      </w:r>
      <w:r w:rsidR="00706ABE" w:rsidRPr="005F5A38">
        <w:t xml:space="preserve"> </w:t>
      </w:r>
      <w:r w:rsidRPr="005F5A38">
        <w:t>называемых</w:t>
      </w:r>
      <w:r w:rsidR="00706ABE" w:rsidRPr="005F5A38">
        <w:t xml:space="preserve"> </w:t>
      </w:r>
      <w:r w:rsidRPr="005F5A38">
        <w:t>ко</w:t>
      </w:r>
      <w:r w:rsidR="005F5A38" w:rsidRPr="005F5A38">
        <w:t>а</w:t>
      </w:r>
      <w:r w:rsidRPr="005F5A38">
        <w:t>стеро</w:t>
      </w:r>
      <w:r w:rsidR="000E24E2" w:rsidRPr="005F5A38">
        <w:t>в</w:t>
      </w:r>
      <w:r w:rsidR="00706ABE" w:rsidRPr="005F5A38">
        <w:t xml:space="preserve"> (</w:t>
      </w:r>
      <w:r w:rsidR="000E24E2" w:rsidRPr="005F5A38">
        <w:t>coaster</w:t>
      </w:r>
      <w:r w:rsidR="00706ABE" w:rsidRPr="005F5A38">
        <w:t xml:space="preserve">), </w:t>
      </w:r>
      <w:r w:rsidR="000E24E2" w:rsidRPr="005F5A38">
        <w:t>обслуживающих</w:t>
      </w:r>
      <w:r w:rsidR="00706ABE" w:rsidRPr="005F5A38">
        <w:t xml:space="preserve"> </w:t>
      </w:r>
      <w:r w:rsidR="000E24E2" w:rsidRPr="005F5A38">
        <w:t>внут</w:t>
      </w:r>
      <w:r w:rsidRPr="005F5A38">
        <w:t>риевропейские</w:t>
      </w:r>
      <w:r w:rsidR="00706ABE" w:rsidRPr="005F5A38">
        <w:t xml:space="preserve"> </w:t>
      </w:r>
      <w:r w:rsidRPr="005F5A38">
        <w:t>морские</w:t>
      </w:r>
      <w:r w:rsidR="00706ABE" w:rsidRPr="005F5A38">
        <w:t xml:space="preserve"> </w:t>
      </w:r>
      <w:r w:rsidRPr="005F5A38">
        <w:t>перевозки</w:t>
      </w:r>
      <w:r w:rsidR="00706ABE" w:rsidRPr="005F5A38">
        <w:t xml:space="preserve">. </w:t>
      </w:r>
      <w:r w:rsidRPr="005F5A38">
        <w:t>Ко</w:t>
      </w:r>
      <w:r w:rsidR="005F5A38" w:rsidRPr="005F5A38">
        <w:t>а</w:t>
      </w:r>
      <w:r w:rsidRPr="005F5A38">
        <w:t>стер,</w:t>
      </w:r>
      <w:r w:rsidR="00706ABE" w:rsidRPr="005F5A38">
        <w:t xml:space="preserve"> </w:t>
      </w:r>
      <w:r w:rsidRPr="005F5A38">
        <w:t>своего</w:t>
      </w:r>
      <w:r w:rsidR="00706ABE" w:rsidRPr="005F5A38">
        <w:t xml:space="preserve"> </w:t>
      </w:r>
      <w:r w:rsidRPr="005F5A38">
        <w:t>рода</w:t>
      </w:r>
      <w:r w:rsidR="00706ABE" w:rsidRPr="005F5A38">
        <w:t xml:space="preserve"> </w:t>
      </w:r>
      <w:r w:rsidRPr="005F5A38">
        <w:t>микро-балкер,</w:t>
      </w:r>
      <w:r w:rsidR="00706ABE" w:rsidRPr="005F5A38">
        <w:t xml:space="preserve"> </w:t>
      </w:r>
      <w:r w:rsidRPr="005F5A38">
        <w:t>однопалубное</w:t>
      </w:r>
      <w:r w:rsidR="00706ABE" w:rsidRPr="005F5A38">
        <w:t xml:space="preserve"> </w:t>
      </w:r>
      <w:r w:rsidRPr="005F5A38">
        <w:t>судно</w:t>
      </w:r>
      <w:r w:rsidR="00706ABE" w:rsidRPr="005F5A38">
        <w:t xml:space="preserve"> </w:t>
      </w:r>
      <w:r w:rsidRPr="005F5A38">
        <w:t>грузоподъемностью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500-1500</w:t>
      </w:r>
      <w:r w:rsidR="00706ABE" w:rsidRPr="005F5A38">
        <w:t xml:space="preserve"> </w:t>
      </w:r>
      <w:r w:rsidRPr="005F5A38">
        <w:t>т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сокращенной</w:t>
      </w:r>
      <w:r w:rsidR="00706ABE" w:rsidRPr="005F5A38">
        <w:t xml:space="preserve"> </w:t>
      </w:r>
      <w:r w:rsidRPr="005F5A38">
        <w:t>командой,</w:t>
      </w:r>
      <w:r w:rsidR="00706ABE" w:rsidRPr="005F5A38">
        <w:t xml:space="preserve"> </w:t>
      </w:r>
      <w:r w:rsidRPr="005F5A38">
        <w:t>способное</w:t>
      </w:r>
      <w:r w:rsidR="00706ABE" w:rsidRPr="005F5A38">
        <w:t xml:space="preserve"> </w:t>
      </w:r>
      <w:r w:rsidRPr="005F5A38">
        <w:t>перевозить</w:t>
      </w:r>
      <w:r w:rsidR="00706ABE" w:rsidRPr="005F5A38">
        <w:t xml:space="preserve"> </w:t>
      </w:r>
      <w:r w:rsidRPr="005F5A38">
        <w:t>самые</w:t>
      </w:r>
      <w:r w:rsidR="00706ABE" w:rsidRPr="005F5A38">
        <w:t xml:space="preserve"> </w:t>
      </w:r>
      <w:r w:rsidRPr="005F5A38">
        <w:t>разнообразные</w:t>
      </w:r>
      <w:r w:rsidR="00706ABE" w:rsidRPr="005F5A38">
        <w:t xml:space="preserve"> </w:t>
      </w:r>
      <w:r w:rsidRPr="005F5A38">
        <w:t>гр</w:t>
      </w:r>
      <w:r w:rsidR="00A9456E" w:rsidRPr="005F5A38">
        <w:t>узы,</w:t>
      </w:r>
      <w:r w:rsidR="00706ABE" w:rsidRPr="005F5A38">
        <w:t xml:space="preserve"> </w:t>
      </w:r>
      <w:r w:rsidR="00A9456E" w:rsidRPr="005F5A38">
        <w:t>обращающиеся</w:t>
      </w:r>
      <w:r w:rsidR="00706ABE" w:rsidRPr="005F5A38">
        <w:t xml:space="preserve"> </w:t>
      </w:r>
      <w:r w:rsidR="00A9456E" w:rsidRPr="005F5A38">
        <w:t>во</w:t>
      </w:r>
      <w:r w:rsidR="00706ABE" w:rsidRPr="005F5A38">
        <w:t xml:space="preserve"> </w:t>
      </w:r>
      <w:r w:rsidR="00A9456E" w:rsidRPr="005F5A38">
        <w:t>внутриевро</w:t>
      </w:r>
      <w:r w:rsidRPr="005F5A38">
        <w:t>пейской</w:t>
      </w:r>
      <w:r w:rsidR="00706ABE" w:rsidRPr="005F5A38">
        <w:t xml:space="preserve"> </w:t>
      </w:r>
      <w:r w:rsidRPr="005F5A38">
        <w:t>торговле</w:t>
      </w:r>
      <w:r w:rsidR="00706ABE" w:rsidRPr="005F5A38">
        <w:t>.</w:t>
      </w:r>
    </w:p>
    <w:p w:rsidR="00A9456E" w:rsidRPr="005F5A38" w:rsidRDefault="005F5A38" w:rsidP="005F5A38">
      <w:pPr>
        <w:pStyle w:val="1"/>
      </w:pPr>
      <w:r w:rsidRPr="005F5A38">
        <w:br w:type="page"/>
      </w:r>
      <w:bookmarkStart w:id="2" w:name="_Toc286234280"/>
      <w:r w:rsidR="00A9456E" w:rsidRPr="005F5A38">
        <w:t>2</w:t>
      </w:r>
      <w:r w:rsidR="00706ABE" w:rsidRPr="005F5A38">
        <w:t xml:space="preserve">. </w:t>
      </w:r>
      <w:r w:rsidR="00A9456E" w:rsidRPr="005F5A38">
        <w:t>Технико-эксплутационные</w:t>
      </w:r>
      <w:r w:rsidR="00706ABE" w:rsidRPr="005F5A38">
        <w:t xml:space="preserve"> </w:t>
      </w:r>
      <w:r w:rsidR="00A9456E" w:rsidRPr="005F5A38">
        <w:t>характеристики</w:t>
      </w:r>
      <w:r w:rsidR="00706ABE" w:rsidRPr="005F5A38">
        <w:t xml:space="preserve"> </w:t>
      </w:r>
      <w:r w:rsidR="00A9456E" w:rsidRPr="005F5A38">
        <w:t>судна</w:t>
      </w:r>
      <w:bookmarkEnd w:id="2"/>
    </w:p>
    <w:p w:rsidR="005F5A38" w:rsidRPr="005F5A38" w:rsidRDefault="005F5A38" w:rsidP="005F5A38">
      <w:pPr>
        <w:rPr>
          <w:lang w:eastAsia="en-US"/>
        </w:rPr>
      </w:pPr>
    </w:p>
    <w:p w:rsidR="00706ABE" w:rsidRPr="005F5A38" w:rsidRDefault="00FD0A9B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Архитектурно-конструктивные</w:t>
      </w:r>
      <w:r w:rsidR="00706ABE" w:rsidRPr="005F5A38">
        <w:t xml:space="preserve"> </w:t>
      </w:r>
      <w:r w:rsidRPr="005F5A38">
        <w:t>особенности</w:t>
      </w:r>
      <w:r w:rsidR="00706ABE" w:rsidRPr="005F5A38">
        <w:t xml:space="preserve"> </w:t>
      </w:r>
      <w:r w:rsidR="00B730EC" w:rsidRPr="005F5A38">
        <w:t>баржебуксиров</w:t>
      </w:r>
      <w:r w:rsidR="00706ABE" w:rsidRPr="005F5A38">
        <w:t>:</w:t>
      </w:r>
    </w:p>
    <w:p w:rsidR="00706ABE" w:rsidRPr="005F5A38" w:rsidRDefault="000A46F5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Буксир</w:t>
      </w:r>
      <w:r w:rsidR="00706ABE" w:rsidRPr="005F5A38">
        <w:t xml:space="preserve"> (</w:t>
      </w:r>
      <w:r w:rsidRPr="005F5A38">
        <w:t>самоходная</w:t>
      </w:r>
      <w:r w:rsidR="00706ABE" w:rsidRPr="005F5A38">
        <w:t xml:space="preserve"> </w:t>
      </w:r>
      <w:r w:rsidRPr="005F5A38">
        <w:t>часть</w:t>
      </w:r>
      <w:r w:rsidR="00706ABE" w:rsidRPr="005F5A38">
        <w:t xml:space="preserve"> </w:t>
      </w:r>
      <w:r w:rsidRPr="005F5A38">
        <w:t>баржебуксирного</w:t>
      </w:r>
      <w:r w:rsidR="00706ABE" w:rsidRPr="005F5A38">
        <w:t xml:space="preserve"> </w:t>
      </w:r>
      <w:r w:rsidRPr="005F5A38">
        <w:t>состава</w:t>
      </w:r>
      <w:r w:rsidR="00706ABE" w:rsidRPr="005F5A38">
        <w:t xml:space="preserve">) </w:t>
      </w:r>
      <w:r w:rsidRPr="005F5A38">
        <w:t>вместе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помещением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команды</w:t>
      </w:r>
      <w:r w:rsidR="00706ABE" w:rsidRPr="005F5A38">
        <w:t xml:space="preserve"> </w:t>
      </w:r>
      <w:r w:rsidRPr="005F5A38">
        <w:t>может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виде</w:t>
      </w:r>
      <w:r w:rsidR="00706ABE" w:rsidRPr="005F5A38">
        <w:t xml:space="preserve"> </w:t>
      </w:r>
      <w:r w:rsidRPr="005F5A38">
        <w:t>буксирного</w:t>
      </w:r>
      <w:r w:rsidR="00706ABE" w:rsidRPr="005F5A38">
        <w:t xml:space="preserve"> </w:t>
      </w:r>
      <w:r w:rsidRPr="005F5A38">
        <w:t>многоцелевого</w:t>
      </w:r>
      <w:r w:rsidR="00706ABE" w:rsidRPr="005F5A38">
        <w:t xml:space="preserve"> </w:t>
      </w:r>
      <w:r w:rsidRPr="005F5A38">
        <w:t>судна</w:t>
      </w:r>
      <w:r w:rsidR="00706ABE" w:rsidRPr="005F5A38">
        <w:t xml:space="preserve"> </w:t>
      </w:r>
      <w:r w:rsidRPr="005F5A38">
        <w:t>или</w:t>
      </w:r>
      <w:r w:rsidR="00706ABE" w:rsidRPr="005F5A38">
        <w:t xml:space="preserve"> </w:t>
      </w:r>
      <w:r w:rsidRPr="005F5A38">
        <w:t>специального</w:t>
      </w:r>
      <w:r w:rsidR="00706ABE" w:rsidRPr="005F5A38">
        <w:t xml:space="preserve"> </w:t>
      </w:r>
      <w:r w:rsidRPr="005F5A38">
        <w:t>буксирного</w:t>
      </w:r>
      <w:r w:rsidR="00706ABE" w:rsidRPr="005F5A38">
        <w:t xml:space="preserve"> </w:t>
      </w:r>
      <w:r w:rsidRPr="005F5A38">
        <w:t>модуля</w:t>
      </w:r>
      <w:r w:rsidR="00706ABE" w:rsidRPr="005F5A38">
        <w:t xml:space="preserve">. </w:t>
      </w:r>
      <w:r w:rsidRPr="005F5A38">
        <w:t>Строительство</w:t>
      </w:r>
      <w:r w:rsidR="00706ABE" w:rsidRPr="005F5A38">
        <w:t xml:space="preserve"> </w:t>
      </w:r>
      <w:r w:rsidRPr="005F5A38">
        <w:t>буксира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баржей,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правило,</w:t>
      </w:r>
      <w:r w:rsidR="00706ABE" w:rsidRPr="005F5A38">
        <w:t xml:space="preserve"> </w:t>
      </w:r>
      <w:r w:rsidRPr="005F5A38">
        <w:t>дешевле</w:t>
      </w:r>
      <w:r w:rsidR="00706ABE" w:rsidRPr="005F5A38">
        <w:t xml:space="preserve"> </w:t>
      </w:r>
      <w:r w:rsidRPr="005F5A38">
        <w:t>постройки</w:t>
      </w:r>
      <w:r w:rsidR="00706ABE" w:rsidRPr="005F5A38">
        <w:t xml:space="preserve"> </w:t>
      </w:r>
      <w:r w:rsidRPr="005F5A38">
        <w:t>самоходного</w:t>
      </w:r>
      <w:r w:rsidR="00706ABE" w:rsidRPr="005F5A38">
        <w:t xml:space="preserve"> </w:t>
      </w:r>
      <w:r w:rsidRPr="005F5A38">
        <w:t>судна</w:t>
      </w:r>
      <w:r w:rsidR="00706ABE" w:rsidRPr="005F5A38">
        <w:t xml:space="preserve"> </w:t>
      </w:r>
      <w:r w:rsidRPr="005F5A38">
        <w:t>аналогичной</w:t>
      </w:r>
      <w:r w:rsidR="00706ABE" w:rsidRPr="005F5A38">
        <w:t xml:space="preserve"> </w:t>
      </w:r>
      <w:r w:rsidRPr="005F5A38">
        <w:t>грузоподъемности</w:t>
      </w:r>
      <w:r w:rsidR="00706ABE" w:rsidRPr="005F5A38">
        <w:t xml:space="preserve">: </w:t>
      </w:r>
      <w:r w:rsidRPr="005F5A38">
        <w:t>самоходный</w:t>
      </w:r>
      <w:r w:rsidR="00706ABE" w:rsidRPr="005F5A38">
        <w:t xml:space="preserve"> </w:t>
      </w:r>
      <w:r w:rsidRPr="005F5A38">
        <w:t>модуль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несамоходная</w:t>
      </w:r>
      <w:r w:rsidR="00706ABE" w:rsidRPr="005F5A38">
        <w:t xml:space="preserve"> </w:t>
      </w:r>
      <w:r w:rsidRPr="005F5A38">
        <w:t>баржа</w:t>
      </w:r>
      <w:r w:rsidR="00706ABE" w:rsidRPr="005F5A38">
        <w:t xml:space="preserve"> </w:t>
      </w:r>
      <w:r w:rsidRPr="005F5A38">
        <w:t>могут</w:t>
      </w:r>
      <w:r w:rsidR="00706ABE" w:rsidRPr="005F5A38">
        <w:t xml:space="preserve"> </w:t>
      </w:r>
      <w:r w:rsidRPr="005F5A38">
        <w:t>строиться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различных</w:t>
      </w:r>
      <w:r w:rsidR="00706ABE" w:rsidRPr="005F5A38">
        <w:t xml:space="preserve"> </w:t>
      </w:r>
      <w:r w:rsidRPr="005F5A38">
        <w:t>стапелях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верфях</w:t>
      </w:r>
      <w:r w:rsidR="00706ABE" w:rsidRPr="005F5A38">
        <w:t xml:space="preserve">. </w:t>
      </w:r>
      <w:r w:rsidRPr="005F5A38">
        <w:t>Баржа</w:t>
      </w:r>
      <w:r w:rsidR="00706ABE" w:rsidRPr="005F5A38">
        <w:t xml:space="preserve"> </w:t>
      </w:r>
      <w:r w:rsidRPr="005F5A38">
        <w:t>одинаковой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самоходным</w:t>
      </w:r>
      <w:r w:rsidR="00706ABE" w:rsidRPr="005F5A38">
        <w:t xml:space="preserve"> </w:t>
      </w:r>
      <w:r w:rsidRPr="005F5A38">
        <w:t>судном</w:t>
      </w:r>
      <w:r w:rsidR="00706ABE" w:rsidRPr="005F5A38">
        <w:t xml:space="preserve"> </w:t>
      </w:r>
      <w:r w:rsidRPr="005F5A38">
        <w:t>грузоподъемности</w:t>
      </w:r>
      <w:r w:rsidR="00706ABE" w:rsidRPr="005F5A38">
        <w:t xml:space="preserve"> </w:t>
      </w:r>
      <w:r w:rsidRPr="005F5A38">
        <w:t>имеет</w:t>
      </w:r>
      <w:r w:rsidR="00706ABE" w:rsidRPr="005F5A38">
        <w:t xml:space="preserve"> </w:t>
      </w:r>
      <w:r w:rsidRPr="005F5A38">
        <w:t>меньшую</w:t>
      </w:r>
      <w:r w:rsidR="00706ABE" w:rsidRPr="005F5A38">
        <w:t xml:space="preserve"> </w:t>
      </w:r>
      <w:r w:rsidRPr="005F5A38">
        <w:t>осадку,</w:t>
      </w:r>
      <w:r w:rsidR="00706ABE" w:rsidRPr="005F5A38">
        <w:t xml:space="preserve"> </w:t>
      </w:r>
      <w:r w:rsidRPr="005F5A38">
        <w:t>может</w:t>
      </w:r>
      <w:r w:rsidR="00706ABE" w:rsidRPr="005F5A38">
        <w:t xml:space="preserve"> </w:t>
      </w:r>
      <w:r w:rsidRPr="005F5A38">
        <w:t>длительное</w:t>
      </w:r>
      <w:r w:rsidR="00706ABE" w:rsidRPr="005F5A38">
        <w:t xml:space="preserve"> </w:t>
      </w:r>
      <w:r w:rsidRPr="005F5A38">
        <w:t>время</w:t>
      </w:r>
      <w:r w:rsidR="00706ABE" w:rsidRPr="005F5A38">
        <w:t xml:space="preserve"> </w:t>
      </w:r>
      <w:r w:rsidRPr="005F5A38">
        <w:t>служить</w:t>
      </w:r>
      <w:r w:rsidR="00706ABE" w:rsidRPr="005F5A38">
        <w:t xml:space="preserve"> </w:t>
      </w:r>
      <w:r w:rsidRPr="005F5A38">
        <w:t>плавучим</w:t>
      </w:r>
      <w:r w:rsidR="00706ABE" w:rsidRPr="005F5A38">
        <w:t xml:space="preserve"> </w:t>
      </w:r>
      <w:r w:rsidRPr="005F5A38">
        <w:t>складом,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особенно</w:t>
      </w:r>
      <w:r w:rsidR="00706ABE" w:rsidRPr="005F5A38">
        <w:t xml:space="preserve"> </w:t>
      </w:r>
      <w:r w:rsidRPr="005F5A38">
        <w:t>важно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районов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неразвитым</w:t>
      </w:r>
      <w:r w:rsidR="00706ABE" w:rsidRPr="005F5A38">
        <w:t xml:space="preserve"> </w:t>
      </w:r>
      <w:r w:rsidRPr="005F5A38">
        <w:t>портовым</w:t>
      </w:r>
      <w:r w:rsidR="00706ABE" w:rsidRPr="005F5A38">
        <w:t xml:space="preserve"> </w:t>
      </w:r>
      <w:r w:rsidRPr="005F5A38">
        <w:t>хозяйством</w:t>
      </w:r>
      <w:r w:rsidR="00706ABE" w:rsidRPr="005F5A38">
        <w:t>.</w:t>
      </w:r>
    </w:p>
    <w:p w:rsidR="00706ABE" w:rsidRPr="005F5A38" w:rsidRDefault="000A46F5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Отделение</w:t>
      </w:r>
      <w:r w:rsidR="00706ABE" w:rsidRPr="005F5A38">
        <w:t xml:space="preserve"> </w:t>
      </w:r>
      <w:r w:rsidRPr="005F5A38">
        <w:t>буксира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стоянке</w:t>
      </w:r>
      <w:r w:rsidR="00706ABE" w:rsidRPr="005F5A38">
        <w:t xml:space="preserve"> </w:t>
      </w:r>
      <w:r w:rsidRPr="005F5A38">
        <w:t>позволяет</w:t>
      </w:r>
      <w:r w:rsidR="00706ABE" w:rsidRPr="005F5A38">
        <w:t xml:space="preserve"> </w:t>
      </w:r>
      <w:r w:rsidRPr="005F5A38">
        <w:t>разгружать</w:t>
      </w:r>
      <w:r w:rsidR="00706ABE" w:rsidRPr="005F5A38">
        <w:t xml:space="preserve"> </w:t>
      </w:r>
      <w:r w:rsidRPr="005F5A38">
        <w:t>состав</w:t>
      </w:r>
      <w:r w:rsidR="00706ABE" w:rsidRPr="005F5A38">
        <w:t xml:space="preserve"> </w:t>
      </w:r>
      <w:r w:rsidRPr="005F5A38">
        <w:t>методом</w:t>
      </w:r>
      <w:r w:rsidR="00706ABE" w:rsidRPr="005F5A38">
        <w:t xml:space="preserve"> </w:t>
      </w:r>
      <w:r w:rsidRPr="005F5A38">
        <w:t>кренования</w:t>
      </w:r>
      <w:r w:rsidR="00706ABE" w:rsidRPr="005F5A38">
        <w:t xml:space="preserve"> (</w:t>
      </w:r>
      <w:r w:rsidRPr="005F5A38">
        <w:t>непосредственно</w:t>
      </w:r>
      <w:r w:rsidR="00706ABE" w:rsidRPr="005F5A38"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t>воду</w:t>
      </w:r>
      <w:r w:rsidR="00706ABE" w:rsidRPr="005F5A38">
        <w:t xml:space="preserve">). </w:t>
      </w:r>
      <w:r w:rsidRPr="005F5A38">
        <w:t>Этот</w:t>
      </w:r>
      <w:r w:rsidR="00706ABE" w:rsidRPr="005F5A38">
        <w:t xml:space="preserve"> </w:t>
      </w:r>
      <w:r w:rsidRPr="005F5A38">
        <w:t>метод</w:t>
      </w:r>
      <w:r w:rsidR="00706ABE" w:rsidRPr="005F5A38">
        <w:t xml:space="preserve"> </w:t>
      </w:r>
      <w:r w:rsidRPr="005F5A38">
        <w:t>находит</w:t>
      </w:r>
      <w:r w:rsidR="00706ABE" w:rsidRPr="005F5A38">
        <w:t xml:space="preserve"> </w:t>
      </w:r>
      <w:r w:rsidRPr="005F5A38">
        <w:t>применение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перевозке</w:t>
      </w:r>
      <w:r w:rsidR="00706ABE" w:rsidRPr="005F5A38">
        <w:t xml:space="preserve"> </w:t>
      </w:r>
      <w:r w:rsidRPr="005F5A38">
        <w:t>круглого</w:t>
      </w:r>
      <w:r w:rsidR="00706ABE" w:rsidRPr="005F5A38">
        <w:t xml:space="preserve"> </w:t>
      </w:r>
      <w:r w:rsidRPr="005F5A38">
        <w:t>леса,</w:t>
      </w:r>
      <w:r w:rsidR="00706ABE" w:rsidRPr="005F5A38">
        <w:t xml:space="preserve"> </w:t>
      </w:r>
      <w:r w:rsidRPr="005F5A38">
        <w:t>идущего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химическую</w:t>
      </w:r>
      <w:r w:rsidR="00706ABE" w:rsidRPr="005F5A38">
        <w:t xml:space="preserve"> </w:t>
      </w:r>
      <w:r w:rsidRPr="005F5A38">
        <w:t>переработку</w:t>
      </w:r>
      <w:r w:rsidR="00706ABE" w:rsidRPr="005F5A38">
        <w:t xml:space="preserve">. </w:t>
      </w:r>
      <w:r w:rsidRPr="005F5A38">
        <w:t>Буксир</w:t>
      </w:r>
      <w:r w:rsidR="00706ABE" w:rsidRPr="005F5A38"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t>это</w:t>
      </w:r>
      <w:r w:rsidR="00706ABE" w:rsidRPr="005F5A38">
        <w:t xml:space="preserve"> </w:t>
      </w:r>
      <w:r w:rsidRPr="005F5A38">
        <w:t>время</w:t>
      </w:r>
      <w:r w:rsidR="00706ABE" w:rsidRPr="005F5A38">
        <w:t xml:space="preserve"> </w:t>
      </w:r>
      <w:r w:rsidRPr="005F5A38">
        <w:t>можно</w:t>
      </w:r>
      <w:r w:rsidR="00706ABE" w:rsidRPr="005F5A38">
        <w:t xml:space="preserve"> </w:t>
      </w:r>
      <w:r w:rsidRPr="005F5A38">
        <w:t>использовать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других</w:t>
      </w:r>
      <w:r w:rsidR="00706ABE" w:rsidRPr="005F5A38">
        <w:t xml:space="preserve"> </w:t>
      </w:r>
      <w:r w:rsidRPr="005F5A38">
        <w:t>работ</w:t>
      </w:r>
      <w:r w:rsidR="00706ABE" w:rsidRPr="005F5A38">
        <w:t>.</w:t>
      </w:r>
    </w:p>
    <w:p w:rsidR="00706ABE" w:rsidRPr="005F5A38" w:rsidRDefault="000A46F5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Баржа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буксиром</w:t>
      </w:r>
      <w:r w:rsidR="00706ABE" w:rsidRPr="005F5A38">
        <w:t xml:space="preserve"> </w:t>
      </w:r>
      <w:r w:rsidRPr="005F5A38">
        <w:t>может</w:t>
      </w:r>
      <w:r w:rsidR="00706ABE" w:rsidRPr="005F5A38">
        <w:t xml:space="preserve"> </w:t>
      </w:r>
      <w:r w:rsidRPr="005F5A38">
        <w:t>соединяться</w:t>
      </w:r>
      <w:r w:rsidR="00706ABE" w:rsidRPr="005F5A38">
        <w:t xml:space="preserve"> </w:t>
      </w:r>
      <w:r w:rsidRPr="005F5A38">
        <w:t>по-разному</w:t>
      </w:r>
      <w:r w:rsidR="00706ABE" w:rsidRPr="005F5A38">
        <w:t xml:space="preserve">. </w:t>
      </w:r>
      <w:r w:rsidRPr="005F5A38">
        <w:t>Наиболее</w:t>
      </w:r>
      <w:r w:rsidR="00706ABE" w:rsidRPr="005F5A38">
        <w:t xml:space="preserve"> </w:t>
      </w:r>
      <w:r w:rsidRPr="005F5A38">
        <w:t>распространенный</w:t>
      </w:r>
      <w:r w:rsidR="00706ABE" w:rsidRPr="005F5A38">
        <w:t xml:space="preserve"> </w:t>
      </w:r>
      <w:r w:rsidRPr="005F5A38">
        <w:t>способ</w:t>
      </w:r>
      <w:r w:rsidR="00706ABE" w:rsidRPr="005F5A38">
        <w:t xml:space="preserve"> </w:t>
      </w:r>
      <w:r w:rsidRPr="005F5A38">
        <w:t>разработан</w:t>
      </w:r>
      <w:r w:rsidR="00706ABE" w:rsidRPr="005F5A38">
        <w:t xml:space="preserve"> </w:t>
      </w:r>
      <w:r w:rsidRPr="005F5A38">
        <w:t>американской</w:t>
      </w:r>
      <w:r w:rsidR="00706ABE" w:rsidRPr="005F5A38">
        <w:t xml:space="preserve"> </w:t>
      </w:r>
      <w:r w:rsidRPr="005F5A38">
        <w:t>фирмой</w:t>
      </w:r>
      <w:r w:rsidR="00706ABE" w:rsidRPr="005F5A38">
        <w:t xml:space="preserve"> "</w:t>
      </w:r>
      <w:r w:rsidRPr="005F5A38">
        <w:t>Брайт</w:t>
      </w:r>
      <w:r w:rsidR="00706ABE" w:rsidRPr="005F5A38">
        <w:t xml:space="preserve"> </w:t>
      </w:r>
      <w:r w:rsidRPr="005F5A38">
        <w:t>инжиниринг</w:t>
      </w:r>
      <w:r w:rsidR="00706ABE" w:rsidRPr="005F5A38">
        <w:t xml:space="preserve">". </w:t>
      </w:r>
      <w:r w:rsidRPr="005F5A38">
        <w:t>Носовая</w:t>
      </w:r>
      <w:r w:rsidR="00706ABE" w:rsidRPr="005F5A38">
        <w:t xml:space="preserve"> </w:t>
      </w:r>
      <w:r w:rsidRPr="005F5A38">
        <w:t>часть</w:t>
      </w:r>
      <w:r w:rsidR="00706ABE" w:rsidRPr="005F5A38">
        <w:t xml:space="preserve"> </w:t>
      </w:r>
      <w:r w:rsidRPr="005F5A38">
        <w:t>буксира,</w:t>
      </w:r>
      <w:r w:rsidR="00706ABE" w:rsidRPr="005F5A38">
        <w:t xml:space="preserve"> </w:t>
      </w:r>
      <w:r w:rsidRPr="005F5A38">
        <w:t>оборудованная</w:t>
      </w:r>
      <w:r w:rsidR="00706ABE" w:rsidRPr="005F5A38">
        <w:t xml:space="preserve"> </w:t>
      </w:r>
      <w:r w:rsidRPr="005F5A38">
        <w:t>амортизирующими</w:t>
      </w:r>
      <w:r w:rsidR="00706ABE" w:rsidRPr="005F5A38">
        <w:t xml:space="preserve"> </w:t>
      </w:r>
      <w:r w:rsidRPr="005F5A38">
        <w:t>устройствами,</w:t>
      </w:r>
      <w:r w:rsidR="00706ABE" w:rsidRPr="005F5A38">
        <w:t xml:space="preserve"> </w:t>
      </w:r>
      <w:r w:rsidRPr="005F5A38">
        <w:t>входит</w:t>
      </w:r>
      <w:r w:rsidR="00706ABE" w:rsidRPr="005F5A38">
        <w:t xml:space="preserve"> </w:t>
      </w:r>
      <w:r w:rsidR="00753308"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="00753308" w:rsidRPr="005F5A38">
        <w:rPr>
          <w:bCs/>
        </w:rPr>
        <w:t>кормовой</w:t>
      </w:r>
      <w:r w:rsidR="00706ABE" w:rsidRPr="005F5A38">
        <w:t xml:space="preserve"> </w:t>
      </w:r>
      <w:r w:rsidRPr="005F5A38">
        <w:t>вырез</w:t>
      </w:r>
      <w:r w:rsidR="00706ABE" w:rsidRPr="005F5A38">
        <w:t xml:space="preserve"> </w:t>
      </w:r>
      <w:r w:rsidRPr="005F5A38">
        <w:t>баржи,</w:t>
      </w:r>
      <w:r w:rsidR="00706ABE" w:rsidRPr="005F5A38">
        <w:t xml:space="preserve"> </w:t>
      </w:r>
      <w:r w:rsidRPr="005F5A38">
        <w:t>размер</w:t>
      </w:r>
      <w:r w:rsidR="00706ABE" w:rsidRPr="005F5A38">
        <w:t xml:space="preserve"> </w:t>
      </w:r>
      <w:r w:rsidRPr="005F5A38">
        <w:t>которого</w:t>
      </w:r>
      <w:r w:rsidR="00706ABE" w:rsidRPr="005F5A38">
        <w:t xml:space="preserve"> </w:t>
      </w:r>
      <w:r w:rsidRPr="005F5A38">
        <w:t>равен</w:t>
      </w:r>
      <w:r w:rsidR="00706ABE" w:rsidRPr="005F5A38">
        <w:t xml:space="preserve"> </w:t>
      </w:r>
      <w:r w:rsidRPr="005F5A38">
        <w:t>половине</w:t>
      </w:r>
      <w:r w:rsidR="00706ABE" w:rsidRPr="005F5A38">
        <w:t xml:space="preserve"> </w:t>
      </w:r>
      <w:r w:rsidRPr="005F5A38">
        <w:t>длины</w:t>
      </w:r>
      <w:r w:rsidR="00706ABE" w:rsidRPr="005F5A38">
        <w:t xml:space="preserve"> </w:t>
      </w:r>
      <w:r w:rsidRPr="005F5A38">
        <w:t>корпуса</w:t>
      </w:r>
      <w:r w:rsidR="00706ABE" w:rsidRPr="005F5A38">
        <w:t xml:space="preserve"> </w:t>
      </w:r>
      <w:r w:rsidRPr="005F5A38">
        <w:t>буксира,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прочно</w:t>
      </w:r>
      <w:r w:rsidR="00706ABE" w:rsidRPr="005F5A38">
        <w:t xml:space="preserve"> </w:t>
      </w:r>
      <w:r w:rsidRPr="005F5A38">
        <w:t>соединяется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ней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помощи</w:t>
      </w:r>
      <w:r w:rsidR="00706ABE" w:rsidRPr="005F5A38">
        <w:t xml:space="preserve"> </w:t>
      </w:r>
      <w:r w:rsidRPr="005F5A38">
        <w:t>гидравлических</w:t>
      </w:r>
      <w:r w:rsidR="00706ABE" w:rsidRPr="005F5A38">
        <w:t xml:space="preserve"> </w:t>
      </w:r>
      <w:r w:rsidRPr="005F5A38">
        <w:t>захватов</w:t>
      </w:r>
      <w:r w:rsidR="00706ABE" w:rsidRPr="005F5A38">
        <w:t xml:space="preserve">. </w:t>
      </w:r>
      <w:r w:rsidRPr="005F5A38">
        <w:t>По</w:t>
      </w:r>
      <w:r w:rsidR="00706ABE" w:rsidRPr="005F5A38">
        <w:t xml:space="preserve"> </w:t>
      </w:r>
      <w:r w:rsidRPr="005F5A38">
        <w:t>этой</w:t>
      </w:r>
      <w:r w:rsidR="00706ABE" w:rsidRPr="005F5A38">
        <w:t xml:space="preserve"> </w:t>
      </w:r>
      <w:r w:rsidRPr="005F5A38">
        <w:t>системе</w:t>
      </w:r>
      <w:r w:rsidR="00706ABE" w:rsidRPr="005F5A38">
        <w:t xml:space="preserve"> </w:t>
      </w:r>
      <w:r w:rsidRPr="005F5A38">
        <w:t>построено</w:t>
      </w:r>
      <w:r w:rsidR="00706ABE" w:rsidRPr="005F5A38">
        <w:t xml:space="preserve"> </w:t>
      </w:r>
      <w:r w:rsidRPr="005F5A38">
        <w:t>наибольшее</w:t>
      </w:r>
      <w:r w:rsidR="00706ABE" w:rsidRPr="005F5A38">
        <w:t xml:space="preserve"> </w:t>
      </w:r>
      <w:r w:rsidRPr="005F5A38">
        <w:t>количество</w:t>
      </w:r>
      <w:r w:rsidR="00706ABE" w:rsidRPr="005F5A38">
        <w:t xml:space="preserve"> </w:t>
      </w:r>
      <w:r w:rsidRPr="005F5A38">
        <w:t>судов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США,</w:t>
      </w:r>
      <w:r w:rsidR="00706ABE" w:rsidRPr="005F5A38">
        <w:t xml:space="preserve"> </w:t>
      </w:r>
      <w:r w:rsidRPr="005F5A38">
        <w:t>так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t>Европе</w:t>
      </w:r>
      <w:r w:rsidR="00706ABE" w:rsidRPr="005F5A38">
        <w:t>.</w:t>
      </w:r>
    </w:p>
    <w:p w:rsidR="00706ABE" w:rsidRPr="005F5A38" w:rsidRDefault="000A46F5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Другой</w:t>
      </w:r>
      <w:r w:rsidR="00706ABE" w:rsidRPr="005F5A38">
        <w:t xml:space="preserve"> </w:t>
      </w:r>
      <w:r w:rsidRPr="005F5A38">
        <w:t>способ</w:t>
      </w:r>
      <w:r w:rsidR="00706ABE" w:rsidRPr="005F5A38">
        <w:t xml:space="preserve"> ("</w:t>
      </w:r>
      <w:r w:rsidRPr="005F5A38">
        <w:t>Си</w:t>
      </w:r>
      <w:r w:rsidR="00706ABE" w:rsidRPr="005F5A38">
        <w:t xml:space="preserve"> </w:t>
      </w:r>
      <w:r w:rsidRPr="005F5A38">
        <w:t>гоин</w:t>
      </w:r>
      <w:r w:rsidR="00706ABE" w:rsidRPr="005F5A38">
        <w:t xml:space="preserve"> </w:t>
      </w:r>
      <w:r w:rsidRPr="005F5A38">
        <w:t>артикулетед</w:t>
      </w:r>
      <w:r w:rsidR="00706ABE" w:rsidRPr="005F5A38">
        <w:t xml:space="preserve"> </w:t>
      </w:r>
      <w:r w:rsidRPr="005F5A38">
        <w:t>тоу</w:t>
      </w:r>
      <w:r w:rsidR="00706ABE" w:rsidRPr="005F5A38">
        <w:t xml:space="preserve">") </w:t>
      </w:r>
      <w:r w:rsidRPr="005F5A38">
        <w:t>разработан</w:t>
      </w:r>
      <w:r w:rsidR="00706ABE" w:rsidRPr="005F5A38">
        <w:t xml:space="preserve"> </w:t>
      </w:r>
      <w:r w:rsidRPr="005F5A38">
        <w:t>английской</w:t>
      </w:r>
      <w:r w:rsidR="00706ABE" w:rsidRPr="005F5A38">
        <w:t xml:space="preserve"> </w:t>
      </w:r>
      <w:r w:rsidRPr="005F5A38">
        <w:t>фирмой</w:t>
      </w:r>
      <w:r w:rsidR="00706ABE" w:rsidRPr="005F5A38">
        <w:t xml:space="preserve"> "</w:t>
      </w:r>
      <w:r w:rsidRPr="005F5A38">
        <w:t>Хей</w:t>
      </w:r>
      <w:r w:rsidR="00706ABE" w:rsidRPr="005F5A38">
        <w:t xml:space="preserve"> </w:t>
      </w:r>
      <w:r w:rsidRPr="005F5A38">
        <w:t>энд</w:t>
      </w:r>
      <w:r w:rsidR="00706ABE" w:rsidRPr="005F5A38">
        <w:t xml:space="preserve"> </w:t>
      </w:r>
      <w:r w:rsidRPr="005F5A38">
        <w:t>Смит</w:t>
      </w:r>
      <w:r w:rsidR="00706ABE" w:rsidRPr="005F5A38">
        <w:t xml:space="preserve">". </w:t>
      </w:r>
      <w:r w:rsidRPr="005F5A38">
        <w:t>Буксир</w:t>
      </w:r>
      <w:r w:rsidR="00706ABE" w:rsidRPr="005F5A38">
        <w:t xml:space="preserve"> </w:t>
      </w:r>
      <w:r w:rsidRPr="005F5A38">
        <w:t>соединен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баржей</w:t>
      </w:r>
      <w:r w:rsidR="00706ABE" w:rsidRPr="005F5A38">
        <w:t xml:space="preserve"> </w:t>
      </w:r>
      <w:r w:rsidRPr="005F5A38">
        <w:t>только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уровне</w:t>
      </w:r>
      <w:r w:rsidR="00706ABE" w:rsidRPr="005F5A38">
        <w:t xml:space="preserve"> </w:t>
      </w:r>
      <w:r w:rsidRPr="005F5A38">
        <w:t>палуб</w:t>
      </w:r>
      <w:r w:rsidR="00706ABE" w:rsidRPr="005F5A38">
        <w:t xml:space="preserve"> </w:t>
      </w:r>
      <w:r w:rsidRPr="005F5A38">
        <w:t>обоих</w:t>
      </w:r>
      <w:r w:rsidR="00706ABE" w:rsidRPr="005F5A38">
        <w:t xml:space="preserve"> </w:t>
      </w:r>
      <w:r w:rsidRPr="005F5A38">
        <w:t>судов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помощи</w:t>
      </w:r>
      <w:r w:rsidR="00706ABE" w:rsidRPr="005F5A38">
        <w:t xml:space="preserve"> </w:t>
      </w:r>
      <w:r w:rsidRPr="005F5A38">
        <w:t>гидравлических</w:t>
      </w:r>
      <w:r w:rsidR="00706ABE" w:rsidRPr="005F5A38">
        <w:t xml:space="preserve"> </w:t>
      </w:r>
      <w:r w:rsidRPr="005F5A38">
        <w:t>приспособлений</w:t>
      </w:r>
      <w:r w:rsidR="00706ABE" w:rsidRPr="005F5A38">
        <w:t xml:space="preserve">. </w:t>
      </w:r>
      <w:r w:rsidRPr="005F5A38">
        <w:t>Выреза</w:t>
      </w:r>
      <w:r w:rsidR="00706ABE" w:rsidRPr="005F5A38"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t>корме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rPr>
          <w:bCs/>
        </w:rPr>
        <w:t>требуется</w:t>
      </w:r>
      <w:r w:rsidR="00706ABE" w:rsidRPr="005F5A38">
        <w:rPr>
          <w:bCs/>
        </w:rPr>
        <w:t xml:space="preserve">. </w:t>
      </w:r>
      <w:r w:rsidRPr="005F5A38">
        <w:t>На</w:t>
      </w:r>
      <w:r w:rsidR="00706ABE" w:rsidRPr="005F5A38">
        <w:t xml:space="preserve"> </w:t>
      </w:r>
      <w:r w:rsidRPr="005F5A38">
        <w:t>большом</w:t>
      </w:r>
      <w:r w:rsidR="00706ABE" w:rsidRPr="005F5A38">
        <w:t xml:space="preserve"> </w:t>
      </w:r>
      <w:r w:rsidRPr="005F5A38">
        <w:t>волнении</w:t>
      </w:r>
      <w:r w:rsidR="00706ABE" w:rsidRPr="005F5A38">
        <w:t xml:space="preserve"> </w:t>
      </w:r>
      <w:r w:rsidRPr="005F5A38">
        <w:t>оконечности</w:t>
      </w:r>
      <w:r w:rsidR="00706ABE" w:rsidRPr="005F5A38">
        <w:t xml:space="preserve"> </w:t>
      </w:r>
      <w:r w:rsidRPr="005F5A38">
        <w:t>состава</w:t>
      </w:r>
      <w:r w:rsidR="00706ABE" w:rsidRPr="005F5A38">
        <w:t xml:space="preserve"> </w:t>
      </w:r>
      <w:r w:rsidRPr="005F5A38">
        <w:t>могут</w:t>
      </w:r>
      <w:r w:rsidR="00706ABE" w:rsidRPr="005F5A38">
        <w:t xml:space="preserve"> </w:t>
      </w:r>
      <w:r w:rsidRPr="005F5A38">
        <w:t>свободно</w:t>
      </w:r>
      <w:r w:rsidR="00706ABE" w:rsidRPr="005F5A38">
        <w:t xml:space="preserve"> </w:t>
      </w:r>
      <w:r w:rsidRPr="005F5A38">
        <w:t>колебаться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такт</w:t>
      </w:r>
      <w:r w:rsidR="00706ABE" w:rsidRPr="005F5A38">
        <w:t xml:space="preserve"> </w:t>
      </w:r>
      <w:r w:rsidRPr="005F5A38">
        <w:t>во</w:t>
      </w:r>
      <w:r w:rsidR="00753308" w:rsidRPr="005F5A38">
        <w:t>лнам</w:t>
      </w:r>
      <w:r w:rsidRPr="005F5A38">
        <w:t>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значительно</w:t>
      </w:r>
      <w:r w:rsidR="00706ABE" w:rsidRPr="005F5A38">
        <w:t xml:space="preserve"> </w:t>
      </w:r>
      <w:r w:rsidRPr="005F5A38">
        <w:t>снижает</w:t>
      </w:r>
      <w:r w:rsidR="00706ABE" w:rsidRPr="005F5A38">
        <w:t xml:space="preserve"> </w:t>
      </w:r>
      <w:r w:rsidRPr="005F5A38">
        <w:t>напряжения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районе</w:t>
      </w:r>
      <w:r w:rsidR="00706ABE" w:rsidRPr="005F5A38">
        <w:t xml:space="preserve"> </w:t>
      </w:r>
      <w:r w:rsidRPr="005F5A38">
        <w:t>счала</w:t>
      </w:r>
      <w:r w:rsidR="00706ABE" w:rsidRPr="005F5A38">
        <w:t>.</w:t>
      </w:r>
    </w:p>
    <w:p w:rsidR="00706ABE" w:rsidRPr="005F5A38" w:rsidRDefault="000A46F5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Третий</w:t>
      </w:r>
      <w:r w:rsidR="00706ABE" w:rsidRPr="005F5A38">
        <w:t xml:space="preserve"> </w:t>
      </w:r>
      <w:r w:rsidRPr="005F5A38">
        <w:t>способ</w:t>
      </w:r>
      <w:r w:rsidR="00706ABE" w:rsidRPr="005F5A38">
        <w:t xml:space="preserve"> </w:t>
      </w:r>
      <w:r w:rsidRPr="005F5A38">
        <w:t>принадлежит</w:t>
      </w:r>
      <w:r w:rsidR="00706ABE" w:rsidRPr="005F5A38">
        <w:t xml:space="preserve"> </w:t>
      </w:r>
      <w:r w:rsidRPr="005F5A38">
        <w:t>английской</w:t>
      </w:r>
      <w:r w:rsidR="00706ABE" w:rsidRPr="005F5A38">
        <w:t xml:space="preserve"> </w:t>
      </w:r>
      <w:r w:rsidRPr="005F5A38">
        <w:t>фирме</w:t>
      </w:r>
      <w:r w:rsidR="00706ABE" w:rsidRPr="005F5A38">
        <w:t xml:space="preserve"> "</w:t>
      </w:r>
      <w:r w:rsidRPr="005F5A38">
        <w:t>Мурвикер</w:t>
      </w:r>
      <w:r w:rsidR="00706ABE" w:rsidRPr="005F5A38">
        <w:t xml:space="preserve">". </w:t>
      </w:r>
      <w:r w:rsidRPr="005F5A38">
        <w:t>Здесь</w:t>
      </w:r>
      <w:r w:rsidR="00706ABE" w:rsidRPr="005F5A38">
        <w:t xml:space="preserve"> </w:t>
      </w:r>
      <w:r w:rsidRPr="005F5A38">
        <w:t>применен</w:t>
      </w:r>
      <w:r w:rsidR="00706ABE" w:rsidRPr="005F5A38">
        <w:t xml:space="preserve"> </w:t>
      </w:r>
      <w:r w:rsidRPr="005F5A38">
        <w:t>модульный</w:t>
      </w:r>
      <w:r w:rsidR="00706ABE" w:rsidRPr="005F5A38">
        <w:t xml:space="preserve"> </w:t>
      </w:r>
      <w:r w:rsidRPr="005F5A38">
        <w:t>метод,</w:t>
      </w:r>
      <w:r w:rsidR="00706ABE" w:rsidRPr="005F5A38">
        <w:t xml:space="preserve"> </w:t>
      </w:r>
      <w:r w:rsidRPr="005F5A38">
        <w:t>предусматривающий</w:t>
      </w:r>
      <w:r w:rsidR="00706ABE" w:rsidRPr="005F5A38">
        <w:t xml:space="preserve"> </w:t>
      </w:r>
      <w:r w:rsidRPr="005F5A38">
        <w:rPr>
          <w:bCs/>
        </w:rPr>
        <w:t>жесткое</w:t>
      </w:r>
      <w:r w:rsidR="00706ABE" w:rsidRPr="005F5A38">
        <w:rPr>
          <w:bCs/>
        </w:rPr>
        <w:t xml:space="preserve"> </w:t>
      </w:r>
      <w:r w:rsidRPr="005F5A38">
        <w:t>сочленение</w:t>
      </w:r>
      <w:r w:rsidR="00706ABE" w:rsidRPr="005F5A38">
        <w:t xml:space="preserve"> </w:t>
      </w:r>
      <w:r w:rsidRPr="005F5A38">
        <w:t>буксира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баржей</w:t>
      </w:r>
      <w:r w:rsidR="00706ABE" w:rsidRPr="005F5A38">
        <w:t xml:space="preserve">. </w:t>
      </w:r>
      <w:r w:rsidRPr="005F5A38">
        <w:t>Это</w:t>
      </w:r>
      <w:r w:rsidR="00706ABE" w:rsidRPr="005F5A38">
        <w:t xml:space="preserve"> </w:t>
      </w:r>
      <w:r w:rsidRPr="005F5A38">
        <w:t>обеспечивает</w:t>
      </w:r>
      <w:r w:rsidR="00706ABE" w:rsidRPr="005F5A38">
        <w:t xml:space="preserve"> </w:t>
      </w:r>
      <w:r w:rsidRPr="005F5A38">
        <w:t>высокую</w:t>
      </w:r>
      <w:r w:rsidR="00706ABE" w:rsidRPr="005F5A38">
        <w:t xml:space="preserve"> </w:t>
      </w:r>
      <w:r w:rsidRPr="005F5A38">
        <w:t>надежность</w:t>
      </w:r>
      <w:r w:rsidR="00706ABE" w:rsidRPr="005F5A38">
        <w:t xml:space="preserve"> </w:t>
      </w:r>
      <w:r w:rsidRPr="005F5A38">
        <w:t>работы</w:t>
      </w:r>
      <w:r w:rsidR="00706ABE" w:rsidRPr="005F5A38">
        <w:t xml:space="preserve"> </w:t>
      </w:r>
      <w:r w:rsidRPr="005F5A38">
        <w:t>всей</w:t>
      </w:r>
      <w:r w:rsidR="00706ABE" w:rsidRPr="005F5A38">
        <w:t xml:space="preserve"> </w:t>
      </w:r>
      <w:r w:rsidRPr="005F5A38">
        <w:t>системы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условиях</w:t>
      </w:r>
      <w:r w:rsidR="00706ABE" w:rsidRPr="005F5A38">
        <w:t xml:space="preserve"> </w:t>
      </w:r>
      <w:r w:rsidRPr="005F5A38">
        <w:t>неспокойного</w:t>
      </w:r>
      <w:r w:rsidR="00706ABE" w:rsidRPr="005F5A38">
        <w:t xml:space="preserve"> </w:t>
      </w:r>
      <w:r w:rsidRPr="005F5A38">
        <w:t>моря</w:t>
      </w:r>
      <w:r w:rsidR="00706ABE" w:rsidRPr="005F5A38">
        <w:t xml:space="preserve">. </w:t>
      </w:r>
      <w:r w:rsidRPr="005F5A38">
        <w:t>Для</w:t>
      </w:r>
      <w:r w:rsidR="00706ABE" w:rsidRPr="005F5A38">
        <w:t xml:space="preserve"> </w:t>
      </w:r>
      <w:r w:rsidRPr="005F5A38">
        <w:t>счала</w:t>
      </w:r>
      <w:r w:rsidR="00706ABE" w:rsidRPr="005F5A38">
        <w:t xml:space="preserve"> </w:t>
      </w:r>
      <w:r w:rsidRPr="005F5A38">
        <w:t>носовая</w:t>
      </w:r>
      <w:r w:rsidR="00706ABE" w:rsidRPr="005F5A38">
        <w:t xml:space="preserve"> </w:t>
      </w:r>
      <w:r w:rsidRPr="005F5A38">
        <w:t>часть</w:t>
      </w:r>
      <w:r w:rsidR="00706ABE" w:rsidRPr="005F5A38">
        <w:t xml:space="preserve"> </w:t>
      </w:r>
      <w:r w:rsidRPr="005F5A38">
        <w:t>буксира</w:t>
      </w:r>
      <w:r w:rsidR="00706ABE" w:rsidRPr="005F5A38">
        <w:t xml:space="preserve"> </w:t>
      </w:r>
      <w:r w:rsidRPr="005F5A38">
        <w:t>входит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рецесс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корме</w:t>
      </w:r>
      <w:r w:rsidR="00706ABE" w:rsidRPr="005F5A38">
        <w:t xml:space="preserve"> </w:t>
      </w:r>
      <w:r w:rsidRPr="005F5A38">
        <w:t>баржи</w:t>
      </w:r>
      <w:r w:rsidR="00706ABE" w:rsidRPr="005F5A38">
        <w:t>.</w:t>
      </w:r>
    </w:p>
    <w:p w:rsidR="00706ABE" w:rsidRPr="005F5A38" w:rsidRDefault="000A46F5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Между</w:t>
      </w:r>
      <w:r w:rsidR="00706ABE" w:rsidRPr="005F5A38">
        <w:t xml:space="preserve"> </w:t>
      </w:r>
      <w:r w:rsidRPr="005F5A38">
        <w:t>корпусами</w:t>
      </w:r>
      <w:r w:rsidR="00706ABE" w:rsidRPr="005F5A38">
        <w:t xml:space="preserve"> </w:t>
      </w:r>
      <w:r w:rsidRPr="005F5A38">
        <w:t>барж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буксира</w:t>
      </w:r>
      <w:r w:rsidR="00706ABE" w:rsidRPr="005F5A38">
        <w:t xml:space="preserve"> </w:t>
      </w:r>
      <w:r w:rsidRPr="005F5A38">
        <w:t>имеются</w:t>
      </w:r>
      <w:r w:rsidR="00706ABE" w:rsidRPr="005F5A38">
        <w:t xml:space="preserve"> </w:t>
      </w:r>
      <w:r w:rsidRPr="005F5A38">
        <w:t>специальное</w:t>
      </w:r>
      <w:r w:rsidR="00706ABE" w:rsidRPr="005F5A38">
        <w:t xml:space="preserve"> </w:t>
      </w:r>
      <w:r w:rsidRPr="005F5A38">
        <w:t>уплотнители,</w:t>
      </w:r>
      <w:r w:rsidR="00706ABE" w:rsidRPr="005F5A38">
        <w:t xml:space="preserve"> </w:t>
      </w:r>
      <w:r w:rsidRPr="005F5A38">
        <w:t>снабженные</w:t>
      </w:r>
      <w:r w:rsidR="00706ABE" w:rsidRPr="005F5A38">
        <w:t xml:space="preserve"> </w:t>
      </w:r>
      <w:r w:rsidRPr="005F5A38">
        <w:t>винтовыми</w:t>
      </w:r>
      <w:r w:rsidR="00706ABE" w:rsidRPr="005F5A38">
        <w:t xml:space="preserve"> </w:t>
      </w:r>
      <w:r w:rsidRPr="005F5A38">
        <w:t>соединениями</w:t>
      </w:r>
      <w:r w:rsidR="00706ABE" w:rsidRPr="005F5A38">
        <w:t xml:space="preserve">. </w:t>
      </w:r>
      <w:r w:rsidRPr="005F5A38">
        <w:t>Неподвижное</w:t>
      </w:r>
      <w:r w:rsidR="00706ABE" w:rsidRPr="005F5A38">
        <w:t xml:space="preserve"> </w:t>
      </w:r>
      <w:r w:rsidR="00753308" w:rsidRPr="005F5A38">
        <w:t>положение</w:t>
      </w:r>
      <w:r w:rsidR="00706ABE" w:rsidRPr="005F5A38">
        <w:t xml:space="preserve"> </w:t>
      </w:r>
      <w:r w:rsidR="00753308" w:rsidRPr="005F5A38">
        <w:t>буксира</w:t>
      </w:r>
      <w:r w:rsidR="00706ABE" w:rsidRPr="005F5A38">
        <w:t xml:space="preserve"> </w:t>
      </w:r>
      <w:r w:rsidR="00753308" w:rsidRPr="005F5A38">
        <w:t>относительно</w:t>
      </w:r>
      <w:r w:rsidR="00706ABE" w:rsidRPr="005F5A38">
        <w:t xml:space="preserve"> </w:t>
      </w:r>
      <w:r w:rsidR="00753308" w:rsidRPr="005F5A38">
        <w:t>баржи</w:t>
      </w:r>
      <w:r w:rsidR="00706ABE" w:rsidRPr="005F5A38">
        <w:t xml:space="preserve"> </w:t>
      </w:r>
      <w:r w:rsidR="00753308" w:rsidRPr="005F5A38">
        <w:t>фиксируется</w:t>
      </w:r>
      <w:r w:rsidR="00706ABE" w:rsidRPr="005F5A38">
        <w:t xml:space="preserve"> </w:t>
      </w:r>
      <w:r w:rsidR="00753308" w:rsidRPr="005F5A38">
        <w:t>специальными</w:t>
      </w:r>
      <w:r w:rsidR="00706ABE" w:rsidRPr="005F5A38">
        <w:t xml:space="preserve"> </w:t>
      </w:r>
      <w:r w:rsidR="00753308" w:rsidRPr="005F5A38">
        <w:t>гидравлическими</w:t>
      </w:r>
      <w:r w:rsidR="00706ABE" w:rsidRPr="005F5A38">
        <w:t xml:space="preserve"> </w:t>
      </w:r>
      <w:r w:rsidR="00753308" w:rsidRPr="005F5A38">
        <w:t>устройствами</w:t>
      </w:r>
      <w:r w:rsidR="00706ABE" w:rsidRPr="005F5A38">
        <w:t xml:space="preserve">. </w:t>
      </w:r>
      <w:r w:rsidR="00753308" w:rsidRPr="005F5A38">
        <w:t>Можно</w:t>
      </w:r>
      <w:r w:rsidR="00706ABE" w:rsidRPr="005F5A38">
        <w:t xml:space="preserve"> </w:t>
      </w:r>
      <w:r w:rsidR="00753308" w:rsidRPr="005F5A38">
        <w:t>соед</w:t>
      </w:r>
      <w:r w:rsidR="009E3AA5" w:rsidRPr="005F5A38">
        <w:t>и</w:t>
      </w:r>
      <w:r w:rsidR="00753308" w:rsidRPr="005F5A38">
        <w:t>нять</w:t>
      </w:r>
      <w:r w:rsidR="00706ABE" w:rsidRPr="005F5A38">
        <w:t xml:space="preserve"> </w:t>
      </w:r>
      <w:r w:rsidR="00753308" w:rsidRPr="005F5A38">
        <w:t>между</w:t>
      </w:r>
      <w:r w:rsidR="00706ABE" w:rsidRPr="005F5A38">
        <w:t xml:space="preserve"> </w:t>
      </w:r>
      <w:r w:rsidR="00753308" w:rsidRPr="005F5A38">
        <w:t>собой</w:t>
      </w:r>
      <w:r w:rsidR="00706ABE" w:rsidRPr="005F5A38">
        <w:t xml:space="preserve"> </w:t>
      </w:r>
      <w:r w:rsidR="00753308" w:rsidRPr="005F5A38">
        <w:t>в</w:t>
      </w:r>
      <w:r w:rsidR="00706ABE" w:rsidRPr="005F5A38">
        <w:t xml:space="preserve"> </w:t>
      </w:r>
      <w:r w:rsidR="00753308" w:rsidRPr="005F5A38">
        <w:t>одно</w:t>
      </w:r>
      <w:r w:rsidR="00706ABE" w:rsidRPr="005F5A38">
        <w:t xml:space="preserve"> </w:t>
      </w:r>
      <w:r w:rsidR="00753308" w:rsidRPr="005F5A38">
        <w:t>целое</w:t>
      </w:r>
      <w:r w:rsidR="00706ABE" w:rsidRPr="005F5A38">
        <w:t xml:space="preserve"> </w:t>
      </w:r>
      <w:r w:rsidR="00753308" w:rsidRPr="005F5A38">
        <w:t>несколько</w:t>
      </w:r>
      <w:r w:rsidR="00706ABE" w:rsidRPr="005F5A38">
        <w:t xml:space="preserve"> </w:t>
      </w:r>
      <w:r w:rsidR="00753308" w:rsidRPr="005F5A38">
        <w:t>секций</w:t>
      </w:r>
      <w:r w:rsidR="00706ABE" w:rsidRPr="005F5A38">
        <w:t xml:space="preserve">. </w:t>
      </w:r>
      <w:r w:rsidR="00753308" w:rsidRPr="005F5A38">
        <w:t>Такой</w:t>
      </w:r>
      <w:r w:rsidR="00706ABE" w:rsidRPr="005F5A38">
        <w:t xml:space="preserve"> </w:t>
      </w:r>
      <w:r w:rsidR="00753308" w:rsidRPr="005F5A38">
        <w:t>состав</w:t>
      </w:r>
      <w:r w:rsidR="00706ABE" w:rsidRPr="005F5A38">
        <w:t xml:space="preserve"> </w:t>
      </w:r>
      <w:r w:rsidR="00753308" w:rsidRPr="005F5A38">
        <w:t>получает</w:t>
      </w:r>
      <w:r w:rsidR="00706ABE" w:rsidRPr="005F5A38">
        <w:t xml:space="preserve"> </w:t>
      </w:r>
      <w:r w:rsidR="00753308" w:rsidRPr="005F5A38">
        <w:t>возможность</w:t>
      </w:r>
      <w:r w:rsidR="00706ABE" w:rsidRPr="005F5A38">
        <w:t xml:space="preserve"> </w:t>
      </w:r>
      <w:r w:rsidR="00753308" w:rsidRPr="005F5A38">
        <w:t>оставлять</w:t>
      </w:r>
      <w:r w:rsidR="00706ABE" w:rsidRPr="005F5A38">
        <w:t xml:space="preserve"> </w:t>
      </w:r>
      <w:r w:rsidR="00753308" w:rsidRPr="005F5A38">
        <w:t>в</w:t>
      </w:r>
      <w:r w:rsidR="00706ABE" w:rsidRPr="005F5A38">
        <w:t xml:space="preserve"> </w:t>
      </w:r>
      <w:r w:rsidR="00753308" w:rsidRPr="005F5A38">
        <w:t>промежуточных</w:t>
      </w:r>
      <w:r w:rsidR="00706ABE" w:rsidRPr="005F5A38">
        <w:t xml:space="preserve"> </w:t>
      </w:r>
      <w:r w:rsidR="00753308" w:rsidRPr="005F5A38">
        <w:t>портах</w:t>
      </w:r>
      <w:r w:rsidR="00706ABE" w:rsidRPr="005F5A38">
        <w:t xml:space="preserve"> </w:t>
      </w:r>
      <w:r w:rsidR="00753308" w:rsidRPr="005F5A38">
        <w:t>необходимое</w:t>
      </w:r>
      <w:r w:rsidR="00706ABE" w:rsidRPr="005F5A38">
        <w:t xml:space="preserve"> </w:t>
      </w:r>
      <w:r w:rsidR="00753308" w:rsidRPr="005F5A38">
        <w:t>количество</w:t>
      </w:r>
      <w:r w:rsidR="00706ABE" w:rsidRPr="005F5A38">
        <w:t xml:space="preserve"> </w:t>
      </w:r>
      <w:r w:rsidR="00753308" w:rsidRPr="005F5A38">
        <w:t>секции</w:t>
      </w:r>
      <w:r w:rsidR="00706ABE" w:rsidRPr="005F5A38">
        <w:t xml:space="preserve">. </w:t>
      </w:r>
      <w:r w:rsidR="00753308" w:rsidRPr="005F5A38">
        <w:t>Имеются</w:t>
      </w:r>
      <w:r w:rsidR="00706ABE" w:rsidRPr="005F5A38">
        <w:t xml:space="preserve"> </w:t>
      </w:r>
      <w:r w:rsidR="00753308" w:rsidRPr="005F5A38">
        <w:t>и</w:t>
      </w:r>
      <w:r w:rsidR="00706ABE" w:rsidRPr="005F5A38">
        <w:t xml:space="preserve"> </w:t>
      </w:r>
      <w:r w:rsidR="00753308" w:rsidRPr="005F5A38">
        <w:t>другие</w:t>
      </w:r>
      <w:r w:rsidR="00706ABE" w:rsidRPr="005F5A38">
        <w:t xml:space="preserve"> </w:t>
      </w:r>
      <w:r w:rsidR="00753308" w:rsidRPr="005F5A38">
        <w:t>способы</w:t>
      </w:r>
      <w:r w:rsidR="00706ABE" w:rsidRPr="005F5A38">
        <w:t xml:space="preserve"> </w:t>
      </w:r>
      <w:r w:rsidR="00753308" w:rsidRPr="005F5A38">
        <w:t>соединения</w:t>
      </w:r>
      <w:r w:rsidR="00706ABE" w:rsidRPr="005F5A38">
        <w:t xml:space="preserve"> </w:t>
      </w:r>
      <w:r w:rsidR="00753308" w:rsidRPr="005F5A38">
        <w:t>баржи</w:t>
      </w:r>
      <w:r w:rsidR="00706ABE" w:rsidRPr="005F5A38">
        <w:t xml:space="preserve"> </w:t>
      </w:r>
      <w:r w:rsidR="00753308" w:rsidRPr="005F5A38">
        <w:t>с</w:t>
      </w:r>
      <w:r w:rsidR="00706ABE" w:rsidRPr="005F5A38">
        <w:t xml:space="preserve"> </w:t>
      </w:r>
      <w:r w:rsidR="00753308" w:rsidRPr="005F5A38">
        <w:t>буксиром</w:t>
      </w:r>
      <w:r w:rsidR="00706ABE" w:rsidRPr="005F5A38">
        <w:t xml:space="preserve"> (</w:t>
      </w:r>
      <w:r w:rsidR="00753308" w:rsidRPr="005F5A38">
        <w:t>например</w:t>
      </w:r>
      <w:r w:rsidR="00706ABE" w:rsidRPr="005F5A38">
        <w:t xml:space="preserve"> "</w:t>
      </w:r>
      <w:r w:rsidR="00753308" w:rsidRPr="005F5A38">
        <w:t>Зеетек</w:t>
      </w:r>
      <w:r w:rsidR="00706ABE" w:rsidRPr="005F5A38">
        <w:t xml:space="preserve">" </w:t>
      </w:r>
      <w:r w:rsidR="00753308" w:rsidRPr="005F5A38">
        <w:t>западногер</w:t>
      </w:r>
      <w:r w:rsidR="00993AF2" w:rsidRPr="005F5A38">
        <w:t>манской</w:t>
      </w:r>
      <w:r w:rsidR="00706ABE" w:rsidRPr="005F5A38">
        <w:t xml:space="preserve"> </w:t>
      </w:r>
      <w:r w:rsidR="00993AF2" w:rsidRPr="005F5A38">
        <w:t>фирмы</w:t>
      </w:r>
      <w:r w:rsidR="00706ABE" w:rsidRPr="005F5A38">
        <w:t xml:space="preserve"> "</w:t>
      </w:r>
      <w:r w:rsidR="00993AF2" w:rsidRPr="005F5A38">
        <w:t>Везер</w:t>
      </w:r>
      <w:r w:rsidR="00706ABE" w:rsidRPr="005F5A38">
        <w:t>"</w:t>
      </w:r>
      <w:r w:rsidR="00993AF2" w:rsidRPr="005F5A38">
        <w:t>,</w:t>
      </w:r>
      <w:r w:rsidR="00706ABE" w:rsidRPr="005F5A38">
        <w:t xml:space="preserve"> </w:t>
      </w:r>
      <w:r w:rsidR="00993AF2" w:rsidRPr="005F5A38">
        <w:t>система</w:t>
      </w:r>
      <w:r w:rsidR="00706ABE" w:rsidRPr="005F5A38">
        <w:t xml:space="preserve"> </w:t>
      </w:r>
      <w:r w:rsidR="00753308" w:rsidRPr="005F5A38">
        <w:t>КЭТАГ</w:t>
      </w:r>
      <w:r w:rsidR="00706ABE" w:rsidRPr="005F5A38">
        <w:t xml:space="preserve"> </w:t>
      </w:r>
      <w:r w:rsidR="00753308" w:rsidRPr="005F5A38">
        <w:t>и</w:t>
      </w:r>
      <w:r w:rsidR="00706ABE" w:rsidRPr="005F5A38">
        <w:t xml:space="preserve"> </w:t>
      </w:r>
      <w:r w:rsidR="00753308" w:rsidRPr="005F5A38">
        <w:t>др</w:t>
      </w:r>
      <w:r w:rsidR="00706ABE" w:rsidRPr="005F5A38">
        <w:t>.).</w:t>
      </w:r>
    </w:p>
    <w:p w:rsidR="00706ABE" w:rsidRPr="005F5A38" w:rsidRDefault="00993AF2" w:rsidP="005F5A38">
      <w:r w:rsidRPr="005F5A38">
        <w:t>Необходимо</w:t>
      </w:r>
      <w:r w:rsidR="00706ABE" w:rsidRPr="005F5A38">
        <w:t xml:space="preserve"> </w:t>
      </w:r>
      <w:r w:rsidRPr="005F5A38">
        <w:t>подробнее</w:t>
      </w:r>
      <w:r w:rsidR="00706ABE" w:rsidRPr="005F5A38">
        <w:t xml:space="preserve"> </w:t>
      </w:r>
      <w:r w:rsidRPr="005F5A38">
        <w:t>остановиться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с</w:t>
      </w:r>
      <w:r w:rsidR="008E2DCB" w:rsidRPr="005F5A38">
        <w:t>истем</w:t>
      </w:r>
      <w:r w:rsidRPr="005F5A38">
        <w:t>е</w:t>
      </w:r>
      <w:r w:rsidR="00706ABE" w:rsidRPr="005F5A38">
        <w:t xml:space="preserve"> </w:t>
      </w:r>
      <w:r w:rsidR="008E2DCB" w:rsidRPr="005F5A38">
        <w:t>КЭТАГ</w:t>
      </w:r>
      <w:r w:rsidR="00706ABE" w:rsidRPr="005F5A38">
        <w:t xml:space="preserve"> </w:t>
      </w:r>
      <w:r w:rsidR="008E2DCB" w:rsidRPr="005F5A38">
        <w:t>компании</w:t>
      </w:r>
      <w:r w:rsidR="00706ABE" w:rsidRPr="005F5A38">
        <w:t xml:space="preserve"> "</w:t>
      </w:r>
      <w:r w:rsidR="008E2DCB" w:rsidRPr="005F5A38">
        <w:t>Си</w:t>
      </w:r>
      <w:r w:rsidR="00753308" w:rsidRPr="005F5A38">
        <w:t>балк</w:t>
      </w:r>
      <w:r w:rsidR="00706ABE" w:rsidRPr="005F5A38">
        <w:t xml:space="preserve">" </w:t>
      </w:r>
      <w:r w:rsidR="00753308" w:rsidRPr="005F5A38">
        <w:t>основана</w:t>
      </w:r>
      <w:r w:rsidR="00706ABE" w:rsidRPr="005F5A38">
        <w:t xml:space="preserve"> </w:t>
      </w:r>
      <w:r w:rsidR="00753308" w:rsidRPr="005F5A38">
        <w:t>на</w:t>
      </w:r>
      <w:r w:rsidR="00706ABE" w:rsidRPr="005F5A38">
        <w:t xml:space="preserve"> </w:t>
      </w:r>
      <w:r w:rsidR="00753308" w:rsidRPr="005F5A38">
        <w:t>применении</w:t>
      </w:r>
      <w:r w:rsidR="00706ABE" w:rsidRPr="005F5A38">
        <w:t xml:space="preserve"> </w:t>
      </w:r>
      <w:r w:rsidR="00753308" w:rsidRPr="005F5A38">
        <w:t>катамарана</w:t>
      </w:r>
      <w:r w:rsidR="00706ABE" w:rsidRPr="005F5A38">
        <w:t xml:space="preserve"> - </w:t>
      </w:r>
      <w:r w:rsidR="00753308" w:rsidRPr="005F5A38">
        <w:t>двухкорпусного</w:t>
      </w:r>
      <w:r w:rsidR="00706ABE" w:rsidRPr="005F5A38">
        <w:t xml:space="preserve"> </w:t>
      </w:r>
      <w:r w:rsidR="00753308" w:rsidRPr="005F5A38">
        <w:t>буксира-толкача,</w:t>
      </w:r>
      <w:r w:rsidR="00706ABE" w:rsidRPr="005F5A38">
        <w:t xml:space="preserve"> </w:t>
      </w:r>
      <w:r w:rsidR="00753308" w:rsidRPr="005F5A38">
        <w:t>который</w:t>
      </w:r>
      <w:r w:rsidR="00706ABE" w:rsidRPr="005F5A38">
        <w:t xml:space="preserve"> </w:t>
      </w:r>
      <w:r w:rsidR="00753308" w:rsidRPr="005F5A38">
        <w:t>при</w:t>
      </w:r>
      <w:r w:rsidR="00706ABE" w:rsidRPr="005F5A38">
        <w:t xml:space="preserve"> </w:t>
      </w:r>
      <w:r w:rsidR="00753308" w:rsidRPr="005F5A38">
        <w:t>соединении</w:t>
      </w:r>
      <w:r w:rsidR="00706ABE" w:rsidRPr="005F5A38">
        <w:t xml:space="preserve"> </w:t>
      </w:r>
      <w:r w:rsidR="00753308" w:rsidRPr="005F5A38">
        <w:t>охватывает</w:t>
      </w:r>
      <w:r w:rsidR="00706ABE" w:rsidRPr="005F5A38">
        <w:t xml:space="preserve"> </w:t>
      </w:r>
      <w:r w:rsidR="00753308" w:rsidRPr="005F5A38">
        <w:t>выступ</w:t>
      </w:r>
      <w:r w:rsidR="00706ABE" w:rsidRPr="005F5A38">
        <w:t xml:space="preserve"> </w:t>
      </w:r>
      <w:r w:rsidR="00753308" w:rsidRPr="005F5A38">
        <w:t>на</w:t>
      </w:r>
      <w:r w:rsidR="00706ABE" w:rsidRPr="005F5A38">
        <w:t xml:space="preserve"> </w:t>
      </w:r>
      <w:r w:rsidR="00753308" w:rsidRPr="005F5A38">
        <w:t>корме</w:t>
      </w:r>
      <w:r w:rsidR="00706ABE" w:rsidRPr="005F5A38">
        <w:t xml:space="preserve"> </w:t>
      </w:r>
      <w:r w:rsidR="00753308" w:rsidRPr="005F5A38">
        <w:t>баржи,</w:t>
      </w:r>
      <w:r w:rsidR="00706ABE" w:rsidRPr="005F5A38">
        <w:t xml:space="preserve"> </w:t>
      </w:r>
      <w:r w:rsidR="00753308" w:rsidRPr="005F5A38">
        <w:t>чем</w:t>
      </w:r>
      <w:r w:rsidR="00706ABE" w:rsidRPr="005F5A38">
        <w:t xml:space="preserve"> </w:t>
      </w:r>
      <w:r w:rsidR="00753308" w:rsidRPr="005F5A38">
        <w:t>обеспечивается</w:t>
      </w:r>
      <w:r w:rsidR="00706ABE" w:rsidRPr="005F5A38">
        <w:t xml:space="preserve"> </w:t>
      </w:r>
      <w:r w:rsidR="00753308" w:rsidRPr="005F5A38">
        <w:t>хорошее</w:t>
      </w:r>
      <w:r w:rsidR="00706ABE" w:rsidRPr="005F5A38">
        <w:t xml:space="preserve"> </w:t>
      </w:r>
      <w:r w:rsidR="00753308" w:rsidRPr="005F5A38">
        <w:t>примыкание</w:t>
      </w:r>
      <w:r w:rsidR="00706ABE" w:rsidRPr="005F5A38">
        <w:t xml:space="preserve"> </w:t>
      </w:r>
      <w:r w:rsidR="00753308" w:rsidRPr="005F5A38">
        <w:t>к</w:t>
      </w:r>
      <w:r w:rsidR="00706ABE" w:rsidRPr="005F5A38">
        <w:t xml:space="preserve"> </w:t>
      </w:r>
      <w:r w:rsidR="00753308" w:rsidRPr="005F5A38">
        <w:t>корпусу</w:t>
      </w:r>
      <w:r w:rsidR="00706ABE" w:rsidRPr="005F5A38">
        <w:t xml:space="preserve"> </w:t>
      </w:r>
      <w:r w:rsidR="00753308" w:rsidRPr="005F5A38">
        <w:t>баржи</w:t>
      </w:r>
      <w:r w:rsidR="00706ABE" w:rsidRPr="005F5A38">
        <w:t>.</w:t>
      </w:r>
    </w:p>
    <w:p w:rsidR="00706ABE" w:rsidRPr="005F5A38" w:rsidRDefault="00753308" w:rsidP="005F5A38">
      <w:r w:rsidRPr="005F5A38">
        <w:t>Буксир-катамаран</w:t>
      </w:r>
      <w:r w:rsidR="00706ABE" w:rsidRPr="005F5A38">
        <w:t xml:space="preserve"> </w:t>
      </w:r>
      <w:r w:rsidRPr="005F5A38">
        <w:t>имеет</w:t>
      </w:r>
      <w:r w:rsidR="00706ABE" w:rsidRPr="005F5A38">
        <w:t xml:space="preserve"> </w:t>
      </w:r>
      <w:r w:rsidRPr="005F5A38">
        <w:t>большую</w:t>
      </w:r>
      <w:r w:rsidR="00706ABE" w:rsidRPr="005F5A38">
        <w:t xml:space="preserve"> </w:t>
      </w:r>
      <w:r w:rsidRPr="005F5A38">
        <w:t>ширину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обладает</w:t>
      </w:r>
      <w:r w:rsidR="00706ABE" w:rsidRPr="005F5A38">
        <w:t xml:space="preserve"> </w:t>
      </w:r>
      <w:r w:rsidRPr="005F5A38">
        <w:t>малым</w:t>
      </w:r>
      <w:r w:rsidR="00706ABE" w:rsidRPr="005F5A38">
        <w:t xml:space="preserve"> </w:t>
      </w:r>
      <w:r w:rsidRPr="005F5A38">
        <w:t>периодом</w:t>
      </w:r>
      <w:r w:rsidR="00706ABE" w:rsidRPr="005F5A38">
        <w:t xml:space="preserve"> </w:t>
      </w:r>
      <w:r w:rsidRPr="005F5A38">
        <w:t>бортовой</w:t>
      </w:r>
      <w:r w:rsidR="00706ABE" w:rsidRPr="005F5A38">
        <w:t xml:space="preserve"> </w:t>
      </w:r>
      <w:r w:rsidRPr="005F5A38">
        <w:t>качки</w:t>
      </w:r>
      <w:r w:rsidR="00706ABE" w:rsidRPr="005F5A38">
        <w:t>.</w:t>
      </w:r>
    </w:p>
    <w:p w:rsidR="00706ABE" w:rsidRPr="005F5A38" w:rsidRDefault="008E2DCB" w:rsidP="005F5A38">
      <w:r w:rsidRPr="005F5A38">
        <w:t>Баржа</w:t>
      </w:r>
      <w:r w:rsidR="00706ABE" w:rsidRPr="005F5A38">
        <w:t xml:space="preserve"> </w:t>
      </w:r>
      <w:r w:rsidRPr="005F5A38">
        <w:t>представляет</w:t>
      </w:r>
      <w:r w:rsidR="00706ABE" w:rsidRPr="005F5A38">
        <w:t xml:space="preserve"> </w:t>
      </w:r>
      <w:r w:rsidRPr="005F5A38">
        <w:t>собой</w:t>
      </w:r>
      <w:r w:rsidR="00706ABE" w:rsidRPr="005F5A38">
        <w:t xml:space="preserve"> </w:t>
      </w:r>
      <w:r w:rsidRPr="005F5A38">
        <w:t>несамоходную</w:t>
      </w:r>
      <w:r w:rsidR="00706ABE" w:rsidRPr="005F5A38">
        <w:t xml:space="preserve"> </w:t>
      </w:r>
      <w:r w:rsidRPr="005F5A38">
        <w:t>грузовую</w:t>
      </w:r>
      <w:r w:rsidR="00706ABE" w:rsidRPr="005F5A38">
        <w:t xml:space="preserve"> </w:t>
      </w:r>
      <w:r w:rsidRPr="005F5A38">
        <w:t>плавучую</w:t>
      </w:r>
      <w:r w:rsidR="00706ABE" w:rsidRPr="005F5A38">
        <w:t xml:space="preserve"> </w:t>
      </w:r>
      <w:r w:rsidRPr="005F5A38">
        <w:t>площадку,</w:t>
      </w:r>
      <w:r w:rsidR="00706ABE" w:rsidRPr="005F5A38">
        <w:t xml:space="preserve"> </w:t>
      </w:r>
      <w:r w:rsidRPr="005F5A38">
        <w:t>предназначенную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перевозки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палубе</w:t>
      </w:r>
      <w:r w:rsidR="00706ABE" w:rsidRPr="005F5A38">
        <w:t xml:space="preserve">. </w:t>
      </w:r>
      <w:r w:rsidRPr="005F5A38">
        <w:t>Она</w:t>
      </w:r>
      <w:r w:rsidR="00706ABE" w:rsidRPr="005F5A38">
        <w:t xml:space="preserve"> </w:t>
      </w:r>
      <w:r w:rsidRPr="005F5A38">
        <w:t>имеет</w:t>
      </w:r>
      <w:r w:rsidR="00706ABE" w:rsidRPr="005F5A38">
        <w:t xml:space="preserve"> </w:t>
      </w:r>
      <w:r w:rsidRPr="005F5A38">
        <w:t>одну</w:t>
      </w:r>
      <w:r w:rsidR="00706ABE" w:rsidRPr="005F5A38">
        <w:t xml:space="preserve"> </w:t>
      </w:r>
      <w:r w:rsidRPr="005F5A38">
        <w:t>грузовую</w:t>
      </w:r>
      <w:r w:rsidR="00706ABE" w:rsidRPr="005F5A38">
        <w:t xml:space="preserve"> </w:t>
      </w:r>
      <w:r w:rsidRPr="005F5A38">
        <w:t>палубу,</w:t>
      </w:r>
      <w:r w:rsidR="00706ABE" w:rsidRPr="005F5A38">
        <w:t xml:space="preserve"> </w:t>
      </w:r>
      <w:r w:rsidRPr="005F5A38">
        <w:t>бак,</w:t>
      </w:r>
      <w:r w:rsidR="00706ABE" w:rsidRPr="005F5A38">
        <w:t xml:space="preserve"> </w:t>
      </w:r>
      <w:r w:rsidRPr="005F5A38">
        <w:t>ют,</w:t>
      </w:r>
      <w:r w:rsidR="00706ABE" w:rsidRPr="005F5A38">
        <w:t xml:space="preserve"> </w:t>
      </w:r>
      <w:r w:rsidRPr="005F5A38">
        <w:t>наклонный</w:t>
      </w:r>
      <w:r w:rsidR="00706ABE" w:rsidRPr="005F5A38">
        <w:t xml:space="preserve"> </w:t>
      </w:r>
      <w:r w:rsidRPr="005F5A38">
        <w:t>форштевень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глубокий</w:t>
      </w:r>
      <w:r w:rsidR="00706ABE" w:rsidRPr="005F5A38">
        <w:t xml:space="preserve"> </w:t>
      </w:r>
      <w:r w:rsidRPr="005F5A38">
        <w:t>вырез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корме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счаливания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толкачом</w:t>
      </w:r>
      <w:r w:rsidR="00706ABE" w:rsidRPr="005F5A38">
        <w:t xml:space="preserve">. </w:t>
      </w:r>
      <w:r w:rsidRPr="005F5A38">
        <w:t>Корпус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разделен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длине</w:t>
      </w:r>
      <w:r w:rsidR="00706ABE" w:rsidRPr="005F5A38">
        <w:t xml:space="preserve"> </w:t>
      </w:r>
      <w:r w:rsidRPr="005F5A38">
        <w:t>восемью</w:t>
      </w:r>
      <w:r w:rsidR="00706ABE" w:rsidRPr="005F5A38">
        <w:t xml:space="preserve"> </w:t>
      </w:r>
      <w:r w:rsidRPr="005F5A38">
        <w:t>поперечными</w:t>
      </w:r>
      <w:r w:rsidR="00706ABE" w:rsidRPr="005F5A38">
        <w:t xml:space="preserve"> </w:t>
      </w:r>
      <w:r w:rsidRPr="005F5A38">
        <w:t>водонепроницаемыми</w:t>
      </w:r>
      <w:r w:rsidR="00706ABE" w:rsidRPr="005F5A38">
        <w:t xml:space="preserve"> </w:t>
      </w:r>
      <w:r w:rsidRPr="005F5A38">
        <w:t>переборками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девять</w:t>
      </w:r>
      <w:r w:rsidR="00706ABE" w:rsidRPr="005F5A38">
        <w:t xml:space="preserve"> </w:t>
      </w:r>
      <w:r w:rsidRPr="005F5A38">
        <w:t>отсеков</w:t>
      </w:r>
      <w:r w:rsidR="00706ABE" w:rsidRPr="005F5A38">
        <w:t xml:space="preserve">. </w:t>
      </w:r>
      <w:r w:rsidRPr="005F5A38">
        <w:t>По</w:t>
      </w:r>
      <w:r w:rsidR="00706ABE" w:rsidRPr="005F5A38">
        <w:t xml:space="preserve"> </w:t>
      </w:r>
      <w:r w:rsidRPr="005F5A38">
        <w:t>ширине</w:t>
      </w:r>
      <w:r w:rsidR="00706ABE" w:rsidRPr="005F5A38">
        <w:t xml:space="preserve"> </w:t>
      </w:r>
      <w:r w:rsidRPr="005F5A38">
        <w:t>корпус</w:t>
      </w:r>
      <w:r w:rsidR="00706ABE" w:rsidRPr="005F5A38">
        <w:t xml:space="preserve"> </w:t>
      </w:r>
      <w:r w:rsidRPr="005F5A38">
        <w:t>разделен</w:t>
      </w:r>
      <w:r w:rsidR="00706ABE" w:rsidRPr="005F5A38">
        <w:t xml:space="preserve"> </w:t>
      </w:r>
      <w:r w:rsidRPr="005F5A38">
        <w:t>двумя</w:t>
      </w:r>
      <w:r w:rsidR="00706ABE" w:rsidRPr="005F5A38">
        <w:t xml:space="preserve"> </w:t>
      </w:r>
      <w:r w:rsidRPr="005F5A38">
        <w:t>продольными</w:t>
      </w:r>
      <w:r w:rsidR="00706ABE" w:rsidRPr="005F5A38">
        <w:t xml:space="preserve"> </w:t>
      </w:r>
      <w:r w:rsidRPr="005F5A38">
        <w:t>водонепроницаемыми</w:t>
      </w:r>
      <w:r w:rsidR="00706ABE" w:rsidRPr="005F5A38">
        <w:t xml:space="preserve"> </w:t>
      </w:r>
      <w:r w:rsidRPr="005F5A38">
        <w:t>переборками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бортовые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центральные</w:t>
      </w:r>
      <w:r w:rsidR="00706ABE" w:rsidRPr="005F5A38">
        <w:t xml:space="preserve"> </w:t>
      </w:r>
      <w:r w:rsidRPr="005F5A38">
        <w:t>отсеки</w:t>
      </w:r>
      <w:r w:rsidR="00706ABE" w:rsidRPr="005F5A38">
        <w:t>.</w:t>
      </w:r>
    </w:p>
    <w:p w:rsidR="00706ABE" w:rsidRPr="005F5A38" w:rsidRDefault="008E2DCB" w:rsidP="005F5A38">
      <w:r w:rsidRPr="005F5A38">
        <w:t>Непотопляемость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обеспечивается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затоплении</w:t>
      </w:r>
      <w:r w:rsidR="00706ABE" w:rsidRPr="005F5A38">
        <w:t xml:space="preserve"> </w:t>
      </w:r>
      <w:r w:rsidRPr="005F5A38">
        <w:t>одного</w:t>
      </w:r>
      <w:r w:rsidR="00706ABE" w:rsidRPr="005F5A38">
        <w:t xml:space="preserve"> </w:t>
      </w:r>
      <w:r w:rsidRPr="005F5A38">
        <w:t>любого</w:t>
      </w:r>
      <w:r w:rsidR="00706ABE" w:rsidRPr="005F5A38">
        <w:t xml:space="preserve"> </w:t>
      </w:r>
      <w:r w:rsidRPr="005F5A38">
        <w:t>отсека</w:t>
      </w:r>
      <w:r w:rsidR="00706ABE" w:rsidRPr="005F5A38">
        <w:t>.</w:t>
      </w:r>
    </w:p>
    <w:p w:rsidR="00706ABE" w:rsidRPr="005F5A38" w:rsidRDefault="008E2DCB" w:rsidP="005F5A38">
      <w:r w:rsidRPr="005F5A38">
        <w:t>Лес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может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выгружен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обычным</w:t>
      </w:r>
      <w:r w:rsidR="00706ABE" w:rsidRPr="005F5A38">
        <w:t xml:space="preserve"> </w:t>
      </w:r>
      <w:r w:rsidRPr="005F5A38">
        <w:t>способом</w:t>
      </w:r>
      <w:r w:rsidR="00706ABE" w:rsidRPr="005F5A38">
        <w:t xml:space="preserve"> - </w:t>
      </w:r>
      <w:r w:rsidRPr="005F5A38">
        <w:t>с</w:t>
      </w:r>
      <w:r w:rsidR="00706ABE" w:rsidRPr="005F5A38">
        <w:t xml:space="preserve"> </w:t>
      </w:r>
      <w:r w:rsidRPr="005F5A38">
        <w:t>помощью</w:t>
      </w:r>
      <w:r w:rsidR="00706ABE" w:rsidRPr="005F5A38">
        <w:t xml:space="preserve"> </w:t>
      </w:r>
      <w:r w:rsidRPr="005F5A38">
        <w:t>портовых</w:t>
      </w:r>
      <w:r w:rsidR="00706ABE" w:rsidRPr="005F5A38">
        <w:t xml:space="preserve"> </w:t>
      </w:r>
      <w:r w:rsidRPr="005F5A38">
        <w:t>кранов,</w:t>
      </w:r>
      <w:r w:rsidR="00706ABE" w:rsidRPr="005F5A38">
        <w:t xml:space="preserve"> </w:t>
      </w:r>
      <w:r w:rsidRPr="005F5A38">
        <w:t>так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способом</w:t>
      </w:r>
      <w:r w:rsidR="00706ABE" w:rsidRPr="005F5A38">
        <w:t xml:space="preserve"> "</w:t>
      </w:r>
      <w:r w:rsidRPr="005F5A38">
        <w:t>саморазгрузки</w:t>
      </w:r>
      <w:r w:rsidR="00706ABE" w:rsidRPr="005F5A38">
        <w:t xml:space="preserve">". </w:t>
      </w:r>
      <w:r w:rsidRPr="005F5A38">
        <w:t>Саморазгрузка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воду</w:t>
      </w:r>
      <w:r w:rsidR="00706ABE" w:rsidRPr="005F5A38">
        <w:t xml:space="preserve"> </w:t>
      </w:r>
      <w:r w:rsidRPr="005F5A38">
        <w:t>производится</w:t>
      </w:r>
      <w:r w:rsidR="00706ABE" w:rsidRPr="005F5A38">
        <w:t xml:space="preserve"> </w:t>
      </w:r>
      <w:r w:rsidRPr="005F5A38">
        <w:t>кренованием</w:t>
      </w:r>
      <w:r w:rsidR="00706ABE" w:rsidRPr="005F5A38">
        <w:t xml:space="preserve"> </w:t>
      </w:r>
      <w:r w:rsidRPr="005F5A38">
        <w:t>правого</w:t>
      </w:r>
      <w:r w:rsidR="00706ABE" w:rsidRPr="005F5A38">
        <w:t xml:space="preserve"> </w:t>
      </w:r>
      <w:r w:rsidRPr="005F5A38">
        <w:t>борта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10</w:t>
      </w:r>
      <w:r w:rsidR="00706ABE" w:rsidRPr="005F5A38">
        <w:t>-</w:t>
      </w:r>
      <w:r w:rsidRPr="005F5A38">
        <w:t>12°</w:t>
      </w:r>
      <w:r w:rsidR="00706ABE" w:rsidRPr="005F5A38">
        <w:t xml:space="preserve"> (</w:t>
      </w:r>
      <w:r w:rsidRPr="005F5A38">
        <w:t>вместимость</w:t>
      </w:r>
      <w:r w:rsidR="00706ABE" w:rsidRPr="005F5A38">
        <w:t xml:space="preserve"> </w:t>
      </w:r>
      <w:r w:rsidRPr="005F5A38">
        <w:t>креновых</w:t>
      </w:r>
      <w:r w:rsidR="00706ABE" w:rsidRPr="005F5A38">
        <w:t xml:space="preserve"> </w:t>
      </w:r>
      <w:r w:rsidRPr="005F5A38">
        <w:t>танков</w:t>
      </w:r>
      <w:r w:rsidR="00706ABE" w:rsidRPr="005F5A38">
        <w:t xml:space="preserve"> </w:t>
      </w:r>
      <w:r w:rsidRPr="005F5A38">
        <w:t>составляет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790 м3"/>
        </w:smartTagPr>
        <w:r w:rsidRPr="005F5A38">
          <w:t>1790</w:t>
        </w:r>
        <w:r w:rsidR="00706ABE" w:rsidRPr="005F5A38">
          <w:t xml:space="preserve"> </w:t>
        </w:r>
        <w:r w:rsidRPr="005F5A38">
          <w:t>м</w:t>
        </w:r>
        <w:r w:rsidRPr="005F5A38">
          <w:rPr>
            <w:vertAlign w:val="superscript"/>
          </w:rPr>
          <w:t>3</w:t>
        </w:r>
      </w:smartTag>
      <w:r w:rsidR="00706ABE" w:rsidRPr="005F5A38">
        <w:t xml:space="preserve">) </w:t>
      </w:r>
      <w:r w:rsidRPr="005F5A38">
        <w:t>и</w:t>
      </w:r>
      <w:r w:rsidR="00706ABE" w:rsidRPr="005F5A38">
        <w:t xml:space="preserve"> </w:t>
      </w:r>
      <w:r w:rsidRPr="005F5A38">
        <w:t>дистационной</w:t>
      </w:r>
      <w:r w:rsidR="00706ABE" w:rsidRPr="005F5A38">
        <w:t xml:space="preserve"> </w:t>
      </w:r>
      <w:r w:rsidRPr="005F5A38">
        <w:t>отдачей</w:t>
      </w:r>
      <w:r w:rsidR="00706ABE" w:rsidRPr="005F5A38">
        <w:t xml:space="preserve"> </w:t>
      </w:r>
      <w:r w:rsidRPr="005F5A38">
        <w:t>гидравлических</w:t>
      </w:r>
      <w:r w:rsidR="00706ABE" w:rsidRPr="005F5A38">
        <w:t xml:space="preserve"> </w:t>
      </w:r>
      <w:r w:rsidRPr="005F5A38">
        <w:t>стопоров,</w:t>
      </w:r>
      <w:r w:rsidR="00706ABE" w:rsidRPr="005F5A38">
        <w:t xml:space="preserve"> </w:t>
      </w:r>
      <w:r w:rsidRPr="005F5A38">
        <w:t>которые</w:t>
      </w:r>
      <w:r w:rsidR="00706ABE" w:rsidRPr="005F5A38">
        <w:t xml:space="preserve"> </w:t>
      </w:r>
      <w:r w:rsidRPr="005F5A38">
        <w:t>открывают</w:t>
      </w:r>
      <w:r w:rsidR="00706ABE" w:rsidRPr="005F5A38">
        <w:t xml:space="preserve"> </w:t>
      </w:r>
      <w:r w:rsidRPr="005F5A38">
        <w:t>стойки</w:t>
      </w:r>
      <w:r w:rsidR="00706ABE" w:rsidRPr="005F5A38">
        <w:t xml:space="preserve"> </w:t>
      </w:r>
      <w:r w:rsidRPr="005F5A38">
        <w:t>правого</w:t>
      </w:r>
      <w:r w:rsidR="00706ABE" w:rsidRPr="005F5A38">
        <w:t xml:space="preserve"> </w:t>
      </w:r>
      <w:r w:rsidRPr="005F5A38">
        <w:t>борта</w:t>
      </w:r>
      <w:r w:rsidR="00706ABE" w:rsidRPr="005F5A38">
        <w:t xml:space="preserve">. </w:t>
      </w:r>
      <w:r w:rsidRPr="005F5A38">
        <w:t>Саморазгрузка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занимает</w:t>
      </w:r>
      <w:r w:rsidR="00706ABE" w:rsidRPr="005F5A38">
        <w:t xml:space="preserve"> </w:t>
      </w:r>
      <w:r w:rsidRPr="005F5A38">
        <w:t>около</w:t>
      </w:r>
      <w:r w:rsidR="00706ABE" w:rsidRPr="005F5A38">
        <w:t xml:space="preserve"> </w:t>
      </w:r>
      <w:r w:rsidRPr="005F5A38">
        <w:t>5</w:t>
      </w:r>
      <w:r w:rsidR="00706ABE" w:rsidRPr="005F5A38">
        <w:t xml:space="preserve"> </w:t>
      </w:r>
      <w:r w:rsidRPr="005F5A38">
        <w:t>ч</w:t>
      </w:r>
      <w:r w:rsidR="00706ABE" w:rsidRPr="005F5A38">
        <w:t>.</w:t>
      </w:r>
    </w:p>
    <w:p w:rsidR="00706ABE" w:rsidRPr="005F5A38" w:rsidRDefault="008E2DCB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На</w:t>
      </w:r>
      <w:r w:rsidR="00706ABE" w:rsidRPr="005F5A38">
        <w:t xml:space="preserve"> </w:t>
      </w:r>
      <w:r w:rsidRPr="005F5A38">
        <w:t>ББС</w:t>
      </w:r>
      <w:r w:rsidR="00706ABE" w:rsidRPr="005F5A38">
        <w:t xml:space="preserve"> </w:t>
      </w:r>
      <w:r w:rsidRPr="005F5A38">
        <w:t>применяется</w:t>
      </w:r>
      <w:r w:rsidR="00706ABE" w:rsidRPr="005F5A38">
        <w:t xml:space="preserve"> </w:t>
      </w:r>
      <w:r w:rsidRPr="005F5A38">
        <w:t>сцепное</w:t>
      </w:r>
      <w:r w:rsidR="00706ABE" w:rsidRPr="005F5A38">
        <w:t xml:space="preserve"> </w:t>
      </w:r>
      <w:r w:rsidRPr="005F5A38">
        <w:t>устройство</w:t>
      </w:r>
      <w:r w:rsidR="00706ABE" w:rsidRPr="005F5A38">
        <w:t xml:space="preserve"> </w:t>
      </w:r>
      <w:r w:rsidRPr="005F5A38">
        <w:t>шарнирного</w:t>
      </w:r>
      <w:r w:rsidR="00706ABE" w:rsidRPr="005F5A38">
        <w:t xml:space="preserve"> </w:t>
      </w:r>
      <w:r w:rsidRPr="005F5A38">
        <w:t>типа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электрогидравлическим</w:t>
      </w:r>
      <w:r w:rsidR="00706ABE" w:rsidRPr="005F5A38">
        <w:t xml:space="preserve"> </w:t>
      </w:r>
      <w:r w:rsidRPr="005F5A38">
        <w:t>приводом</w:t>
      </w:r>
      <w:r w:rsidR="00706ABE" w:rsidRPr="005F5A38">
        <w:t xml:space="preserve">. </w:t>
      </w:r>
      <w:r w:rsidRPr="005F5A38">
        <w:t>Оно</w:t>
      </w:r>
      <w:r w:rsidR="00706ABE" w:rsidRPr="005F5A38">
        <w:t xml:space="preserve"> </w:t>
      </w:r>
      <w:r w:rsidRPr="005F5A38">
        <w:t>надежно</w:t>
      </w:r>
      <w:r w:rsidR="00706ABE" w:rsidRPr="005F5A38">
        <w:t xml:space="preserve"> </w:t>
      </w:r>
      <w:r w:rsidRPr="005F5A38">
        <w:t>работает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высоте</w:t>
      </w:r>
      <w:r w:rsidR="00706ABE" w:rsidRPr="005F5A38">
        <w:t xml:space="preserve"> </w:t>
      </w:r>
      <w:r w:rsidRPr="005F5A38">
        <w:t>волн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5F5A38">
          <w:t>6</w:t>
        </w:r>
        <w:r w:rsidR="00706ABE" w:rsidRPr="005F5A38">
          <w:t xml:space="preserve"> </w:t>
        </w:r>
        <w:r w:rsidRPr="005F5A38">
          <w:t>м</w:t>
        </w:r>
      </w:smartTag>
      <w:r w:rsidR="00706ABE" w:rsidRPr="005F5A38">
        <w:t xml:space="preserve">. </w:t>
      </w:r>
      <w:r w:rsidRPr="005F5A38">
        <w:t>В</w:t>
      </w:r>
      <w:r w:rsidR="00706ABE" w:rsidRPr="005F5A38">
        <w:t xml:space="preserve"> </w:t>
      </w:r>
      <w:r w:rsidRPr="005F5A38">
        <w:t>случае,</w:t>
      </w:r>
      <w:r w:rsidR="00706ABE" w:rsidRPr="005F5A38">
        <w:t xml:space="preserve"> </w:t>
      </w:r>
      <w:r w:rsidRPr="005F5A38">
        <w:t>если</w:t>
      </w:r>
      <w:r w:rsidR="00706ABE" w:rsidRPr="005F5A38">
        <w:t xml:space="preserve"> </w:t>
      </w:r>
      <w:r w:rsidRPr="005F5A38">
        <w:t>высота</w:t>
      </w:r>
      <w:r w:rsidR="00706ABE" w:rsidRPr="005F5A38">
        <w:t xml:space="preserve"> </w:t>
      </w:r>
      <w:r w:rsidRPr="005F5A38">
        <w:t>волн</w:t>
      </w:r>
      <w:r w:rsidR="00706ABE" w:rsidRPr="005F5A38">
        <w:t xml:space="preserve"> </w:t>
      </w:r>
      <w:r w:rsidRPr="005F5A38">
        <w:t>превысит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5F5A38">
          <w:t>6</w:t>
        </w:r>
        <w:r w:rsidR="00706ABE" w:rsidRPr="005F5A38">
          <w:t xml:space="preserve"> </w:t>
        </w:r>
        <w:r w:rsidRPr="005F5A38">
          <w:t>м</w:t>
        </w:r>
      </w:smartTag>
      <w:r w:rsidRPr="005F5A38">
        <w:t>,</w:t>
      </w:r>
      <w:r w:rsidR="00706ABE" w:rsidRPr="005F5A38">
        <w:t xml:space="preserve"> </w:t>
      </w:r>
      <w:r w:rsidRPr="005F5A38">
        <w:t>буксир</w:t>
      </w:r>
      <w:r w:rsidR="00706ABE" w:rsidRPr="005F5A38">
        <w:t xml:space="preserve"> </w:t>
      </w:r>
      <w:r w:rsidRPr="005F5A38">
        <w:t>должен</w:t>
      </w:r>
      <w:r w:rsidR="00706ABE" w:rsidRPr="005F5A38">
        <w:t xml:space="preserve"> </w:t>
      </w:r>
      <w:r w:rsidRPr="005F5A38">
        <w:t>разъединиться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баржей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перейти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обычную</w:t>
      </w:r>
      <w:r w:rsidR="00706ABE" w:rsidRPr="005F5A38">
        <w:t xml:space="preserve"> </w:t>
      </w:r>
      <w:r w:rsidRPr="005F5A38">
        <w:t>буксировку</w:t>
      </w:r>
      <w:r w:rsidR="00706ABE" w:rsidRPr="005F5A38">
        <w:t xml:space="preserve">. </w:t>
      </w:r>
      <w:r w:rsidRPr="005F5A38">
        <w:t>Для</w:t>
      </w:r>
      <w:r w:rsidR="00706ABE" w:rsidRPr="005F5A38">
        <w:t xml:space="preserve"> </w:t>
      </w:r>
      <w:r w:rsidRPr="005F5A38">
        <w:t>того</w:t>
      </w:r>
      <w:r w:rsidR="00706ABE" w:rsidRPr="005F5A38">
        <w:t xml:space="preserve"> </w:t>
      </w:r>
      <w:r w:rsidRPr="005F5A38">
        <w:t>чтобы</w:t>
      </w:r>
      <w:r w:rsidR="00706ABE" w:rsidRPr="005F5A38">
        <w:t xml:space="preserve"> </w:t>
      </w:r>
      <w:r w:rsidRPr="005F5A38">
        <w:t>обеспечить</w:t>
      </w:r>
      <w:r w:rsidR="00706ABE" w:rsidRPr="005F5A38">
        <w:t xml:space="preserve"> </w:t>
      </w:r>
      <w:r w:rsidRPr="005F5A38">
        <w:t>проведение</w:t>
      </w:r>
      <w:r w:rsidR="00706ABE" w:rsidRPr="005F5A38">
        <w:t xml:space="preserve"> </w:t>
      </w:r>
      <w:r w:rsidRPr="005F5A38">
        <w:t>такой</w:t>
      </w:r>
      <w:r w:rsidR="00706ABE" w:rsidRPr="005F5A38">
        <w:t xml:space="preserve"> </w:t>
      </w:r>
      <w:r w:rsidRPr="005F5A38">
        <w:t>операции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море,</w:t>
      </w:r>
      <w:r w:rsidR="00706ABE" w:rsidRPr="005F5A38">
        <w:t xml:space="preserve"> </w:t>
      </w:r>
      <w:r w:rsidRPr="005F5A38">
        <w:t>перед</w:t>
      </w:r>
      <w:r w:rsidR="00706ABE" w:rsidRPr="005F5A38">
        <w:t xml:space="preserve"> </w:t>
      </w:r>
      <w:r w:rsidRPr="005F5A38">
        <w:t>выходом</w:t>
      </w:r>
      <w:r w:rsidR="00706ABE" w:rsidRPr="005F5A38">
        <w:t xml:space="preserve"> </w:t>
      </w:r>
      <w:r w:rsidRPr="005F5A38">
        <w:t>состава</w:t>
      </w:r>
      <w:r w:rsidR="00706ABE" w:rsidRPr="005F5A38">
        <w:t xml:space="preserve"> </w:t>
      </w:r>
      <w:r w:rsidRPr="005F5A38">
        <w:t>из</w:t>
      </w:r>
      <w:r w:rsidR="00706ABE" w:rsidRPr="005F5A38">
        <w:t xml:space="preserve"> </w:t>
      </w:r>
      <w:r w:rsidRPr="005F5A38">
        <w:t>порта</w:t>
      </w:r>
      <w:r w:rsidR="00706ABE" w:rsidRPr="005F5A38">
        <w:t xml:space="preserve"> </w:t>
      </w:r>
      <w:r w:rsidRPr="005F5A38">
        <w:t>буксирный</w:t>
      </w:r>
      <w:r w:rsidR="00706ABE" w:rsidRPr="005F5A38">
        <w:t xml:space="preserve"> </w:t>
      </w:r>
      <w:r w:rsidRPr="005F5A38">
        <w:t>трос</w:t>
      </w:r>
      <w:r w:rsidR="00706ABE" w:rsidRPr="005F5A38">
        <w:t xml:space="preserve"> </w:t>
      </w:r>
      <w:r w:rsidRPr="005F5A38">
        <w:t>заводится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кормы</w:t>
      </w:r>
      <w:r w:rsidR="00706ABE" w:rsidRPr="005F5A38">
        <w:t xml:space="preserve"> </w:t>
      </w:r>
      <w:r w:rsidRPr="005F5A38">
        <w:t>буксира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нос</w:t>
      </w:r>
      <w:r w:rsidR="00706ABE" w:rsidRPr="005F5A38">
        <w:t xml:space="preserve"> </w:t>
      </w:r>
      <w:r w:rsidRPr="005F5A38">
        <w:t>баржи</w:t>
      </w:r>
      <w:r w:rsidR="00706ABE" w:rsidRPr="005F5A38">
        <w:t>.</w:t>
      </w:r>
    </w:p>
    <w:p w:rsidR="00706ABE" w:rsidRPr="005F5A38" w:rsidRDefault="00F04F28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К</w:t>
      </w:r>
      <w:r w:rsidR="00706ABE" w:rsidRPr="005F5A38">
        <w:t xml:space="preserve"> </w:t>
      </w:r>
      <w:r w:rsidRPr="005F5A38">
        <w:t>сухогрузным</w:t>
      </w:r>
      <w:r w:rsidR="00706ABE" w:rsidRPr="005F5A38">
        <w:t xml:space="preserve"> </w:t>
      </w:r>
      <w:r w:rsidRPr="005F5A38">
        <w:t>относятся</w:t>
      </w:r>
      <w:r w:rsidR="00706ABE" w:rsidRPr="005F5A38">
        <w:t xml:space="preserve"> </w:t>
      </w:r>
      <w:r w:rsidRPr="005F5A38">
        <w:t>баржи-площадки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перевозки</w:t>
      </w:r>
      <w:r w:rsidR="00706ABE" w:rsidRPr="005F5A38">
        <w:t xml:space="preserve"> </w:t>
      </w:r>
      <w:r w:rsidRPr="005F5A38">
        <w:t>грузов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палубе,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бункерного</w:t>
      </w:r>
      <w:r w:rsidR="00706ABE" w:rsidRPr="005F5A38">
        <w:t xml:space="preserve"> </w:t>
      </w:r>
      <w:r w:rsidRPr="005F5A38">
        <w:t>типа,</w:t>
      </w:r>
      <w:r w:rsidR="00706ABE" w:rsidRPr="005F5A38">
        <w:t xml:space="preserve"> </w:t>
      </w:r>
      <w:r w:rsidRPr="005F5A38">
        <w:t>имеющие</w:t>
      </w:r>
      <w:r w:rsidR="00706ABE" w:rsidRPr="005F5A38">
        <w:t xml:space="preserve"> </w:t>
      </w:r>
      <w:r w:rsidRPr="005F5A38">
        <w:t>один</w:t>
      </w:r>
      <w:r w:rsidR="00706ABE" w:rsidRPr="005F5A38">
        <w:t xml:space="preserve"> </w:t>
      </w:r>
      <w:r w:rsidRPr="005F5A38">
        <w:t>открытый</w:t>
      </w:r>
      <w:r w:rsidR="00706ABE" w:rsidRPr="005F5A38">
        <w:t xml:space="preserve"> </w:t>
      </w:r>
      <w:r w:rsidRPr="005F5A38">
        <w:t>трюм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гладким</w:t>
      </w:r>
      <w:r w:rsidR="00706ABE" w:rsidRPr="005F5A38">
        <w:t xml:space="preserve"> </w:t>
      </w:r>
      <w:r w:rsidRPr="005F5A38">
        <w:t>дном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бортами,</w:t>
      </w:r>
      <w:r w:rsidR="00706ABE" w:rsidRPr="005F5A38">
        <w:t xml:space="preserve"> </w:t>
      </w:r>
      <w:r w:rsidRPr="005F5A38">
        <w:t>трюмные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грузовыми</w:t>
      </w:r>
      <w:r w:rsidR="00706ABE" w:rsidRPr="005F5A38">
        <w:t xml:space="preserve"> </w:t>
      </w:r>
      <w:r w:rsidRPr="005F5A38">
        <w:t>люками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без</w:t>
      </w:r>
      <w:r w:rsidR="00706ABE" w:rsidRPr="005F5A38">
        <w:t xml:space="preserve"> </w:t>
      </w:r>
      <w:r w:rsidRPr="005F5A38">
        <w:t>второго</w:t>
      </w:r>
      <w:r w:rsidR="00706ABE" w:rsidRPr="005F5A38">
        <w:t xml:space="preserve"> </w:t>
      </w:r>
      <w:r w:rsidRPr="005F5A38">
        <w:t>дна,</w:t>
      </w:r>
      <w:r w:rsidR="00706ABE" w:rsidRPr="005F5A38">
        <w:t xml:space="preserve"> </w:t>
      </w:r>
      <w:r w:rsidRPr="005F5A38">
        <w:t>тентовые</w:t>
      </w:r>
      <w:r w:rsidR="00706ABE" w:rsidRPr="005F5A38">
        <w:t xml:space="preserve"> </w:t>
      </w:r>
      <w:r w:rsidRPr="005F5A38">
        <w:t>Баржи,</w:t>
      </w:r>
      <w:r w:rsidR="00706ABE" w:rsidRPr="005F5A38">
        <w:t xml:space="preserve"> </w:t>
      </w:r>
      <w:r w:rsidRPr="005F5A38">
        <w:t>имеющие</w:t>
      </w:r>
      <w:r w:rsidR="00706ABE" w:rsidRPr="005F5A38">
        <w:t xml:space="preserve"> </w:t>
      </w:r>
      <w:r w:rsidRPr="005F5A38">
        <w:t>легкую</w:t>
      </w:r>
      <w:r w:rsidR="00706ABE" w:rsidRPr="005F5A38">
        <w:t xml:space="preserve"> </w:t>
      </w:r>
      <w:r w:rsidRPr="005F5A38">
        <w:t>надстройку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всей</w:t>
      </w:r>
      <w:r w:rsidR="00706ABE" w:rsidRPr="005F5A38">
        <w:t xml:space="preserve"> </w:t>
      </w:r>
      <w:r w:rsidRPr="005F5A38">
        <w:t>длине</w:t>
      </w:r>
      <w:r w:rsidR="00706ABE" w:rsidRPr="005F5A38">
        <w:t xml:space="preserve"> </w:t>
      </w:r>
      <w:r w:rsidRPr="005F5A38">
        <w:t>грузовой</w:t>
      </w:r>
      <w:r w:rsidR="00706ABE" w:rsidRPr="005F5A38">
        <w:t xml:space="preserve"> </w:t>
      </w:r>
      <w:r w:rsidRPr="005F5A38">
        <w:t>части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люками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крыше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полупортами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стенках</w:t>
      </w:r>
      <w:r w:rsidR="00706ABE" w:rsidRPr="005F5A38">
        <w:t xml:space="preserve">. </w:t>
      </w:r>
      <w:r w:rsidRPr="005F5A38">
        <w:t>Наливные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универсальные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зависимости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рода</w:t>
      </w:r>
      <w:r w:rsidR="00706ABE" w:rsidRPr="005F5A38">
        <w:t xml:space="preserve"> </w:t>
      </w:r>
      <w:r w:rsidRPr="005F5A38">
        <w:t>груза</w:t>
      </w:r>
      <w:r w:rsidR="00706ABE" w:rsidRPr="005F5A38">
        <w:t xml:space="preserve"> </w:t>
      </w:r>
      <w:r w:rsidRPr="005F5A38">
        <w:t>могут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двойным</w:t>
      </w:r>
      <w:r w:rsidR="00706ABE" w:rsidRPr="005F5A38">
        <w:t xml:space="preserve"> </w:t>
      </w:r>
      <w:r w:rsidRPr="005F5A38">
        <w:t>дном,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двойными</w:t>
      </w:r>
      <w:r w:rsidR="00706ABE" w:rsidRPr="005F5A38">
        <w:t xml:space="preserve"> </w:t>
      </w:r>
      <w:r w:rsidRPr="005F5A38">
        <w:t>бортами,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ячеистой</w:t>
      </w:r>
      <w:r w:rsidR="00706ABE" w:rsidRPr="005F5A38">
        <w:t xml:space="preserve"> </w:t>
      </w:r>
      <w:r w:rsidRPr="005F5A38">
        <w:t>конструкцией</w:t>
      </w:r>
      <w:r w:rsidR="00706ABE" w:rsidRPr="005F5A38">
        <w:t xml:space="preserve"> </w:t>
      </w:r>
      <w:r w:rsidRPr="005F5A38">
        <w:t>танков,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вкладными</w:t>
      </w:r>
      <w:r w:rsidR="00706ABE" w:rsidRPr="005F5A38">
        <w:t xml:space="preserve"> </w:t>
      </w:r>
      <w:r w:rsidRPr="005F5A38">
        <w:t>цистернами</w:t>
      </w:r>
      <w:r w:rsidR="00706ABE" w:rsidRPr="005F5A38">
        <w:t xml:space="preserve">. </w:t>
      </w:r>
      <w:r w:rsidRPr="005F5A38">
        <w:t>Грунтоотвозные</w:t>
      </w:r>
      <w:r w:rsidR="00706ABE" w:rsidRPr="005F5A38">
        <w:t xml:space="preserve"> </w:t>
      </w:r>
      <w:r w:rsidRPr="005F5A38">
        <w:t>наливные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(</w:t>
      </w:r>
      <w:r w:rsidRPr="005F5A38">
        <w:t>шаланды</w:t>
      </w:r>
      <w:r w:rsidR="00706ABE" w:rsidRPr="005F5A38">
        <w:t xml:space="preserve">) </w:t>
      </w:r>
      <w:r w:rsidRPr="005F5A38">
        <w:t>для</w:t>
      </w:r>
      <w:r w:rsidR="00706ABE" w:rsidRPr="005F5A38">
        <w:t xml:space="preserve"> </w:t>
      </w:r>
      <w:r w:rsidRPr="005F5A38">
        <w:t>транспортировки</w:t>
      </w:r>
      <w:r w:rsidR="00706ABE" w:rsidRPr="005F5A38">
        <w:t xml:space="preserve"> </w:t>
      </w:r>
      <w:r w:rsidRPr="005F5A38">
        <w:t>грунта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дноуглубительных</w:t>
      </w:r>
      <w:r w:rsidR="00706ABE" w:rsidRPr="005F5A38">
        <w:t xml:space="preserve"> </w:t>
      </w:r>
      <w:r w:rsidRPr="005F5A38">
        <w:t>снарядов</w:t>
      </w:r>
      <w:r w:rsidR="00706ABE" w:rsidRPr="005F5A38">
        <w:t xml:space="preserve"> </w:t>
      </w:r>
      <w:r w:rsidRPr="005F5A38">
        <w:t>преимущественно</w:t>
      </w:r>
      <w:r w:rsidR="00706ABE" w:rsidRPr="005F5A38">
        <w:t xml:space="preserve"> </w:t>
      </w:r>
      <w:r w:rsidRPr="005F5A38">
        <w:t>саморазгружающиеся</w:t>
      </w:r>
      <w:r w:rsidR="00706ABE" w:rsidRPr="005F5A38">
        <w:t xml:space="preserve"> </w:t>
      </w:r>
      <w:r w:rsidRPr="005F5A38">
        <w:t>со</w:t>
      </w:r>
      <w:r w:rsidR="00706ABE" w:rsidRPr="005F5A38">
        <w:t xml:space="preserve"> </w:t>
      </w:r>
      <w:r w:rsidRPr="005F5A38">
        <w:t>створками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днище</w:t>
      </w:r>
      <w:r w:rsidR="00706ABE" w:rsidRPr="005F5A38">
        <w:t xml:space="preserve">. </w:t>
      </w:r>
      <w:r w:rsidRPr="005F5A38">
        <w:t>В</w:t>
      </w:r>
      <w:r w:rsidR="00706ABE" w:rsidRPr="005F5A38">
        <w:t xml:space="preserve"> </w:t>
      </w:r>
      <w:r w:rsidRPr="005F5A38">
        <w:t>последнее</w:t>
      </w:r>
      <w:r w:rsidR="00706ABE" w:rsidRPr="005F5A38">
        <w:t xml:space="preserve"> </w:t>
      </w:r>
      <w:r w:rsidRPr="005F5A38">
        <w:t>время</w:t>
      </w:r>
      <w:r w:rsidR="00706ABE" w:rsidRPr="005F5A38">
        <w:t xml:space="preserve"> </w:t>
      </w:r>
      <w:r w:rsidRPr="005F5A38">
        <w:t>появились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обеспечения</w:t>
      </w:r>
      <w:r w:rsidR="00706ABE" w:rsidRPr="005F5A38">
        <w:t xml:space="preserve"> </w:t>
      </w:r>
      <w:r w:rsidRPr="005F5A38">
        <w:t>морских</w:t>
      </w:r>
      <w:r w:rsidR="00706ABE" w:rsidRPr="005F5A38">
        <w:t xml:space="preserve"> </w:t>
      </w:r>
      <w:r w:rsidRPr="005F5A38">
        <w:t>буровых</w:t>
      </w:r>
      <w:r w:rsidR="00706ABE" w:rsidRPr="005F5A38">
        <w:t xml:space="preserve"> </w:t>
      </w:r>
      <w:r w:rsidRPr="005F5A38">
        <w:t>платформ</w:t>
      </w:r>
    </w:p>
    <w:p w:rsidR="00706ABE" w:rsidRPr="005F5A38" w:rsidRDefault="00A9456E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Архитектурно-конструктивные</w:t>
      </w:r>
      <w:r w:rsidR="00706ABE" w:rsidRPr="005F5A38">
        <w:t xml:space="preserve"> </w:t>
      </w:r>
      <w:r w:rsidRPr="005F5A38">
        <w:t>особенности</w:t>
      </w:r>
      <w:r w:rsidR="00706ABE" w:rsidRPr="005F5A38">
        <w:t xml:space="preserve"> </w:t>
      </w:r>
      <w:r w:rsidRPr="005F5A38">
        <w:t>лесовозов</w:t>
      </w:r>
      <w:r w:rsidR="00706ABE" w:rsidRPr="005F5A38">
        <w:t>:</w:t>
      </w:r>
    </w:p>
    <w:p w:rsidR="00706ABE" w:rsidRPr="005F5A38" w:rsidRDefault="00A9456E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При</w:t>
      </w:r>
      <w:r w:rsidR="00706ABE" w:rsidRPr="005F5A38">
        <w:t xml:space="preserve"> </w:t>
      </w:r>
      <w:r w:rsidRPr="005F5A38">
        <w:t>перевозке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верхней</w:t>
      </w:r>
      <w:r w:rsidR="00706ABE" w:rsidRPr="005F5A38">
        <w:t xml:space="preserve"> </w:t>
      </w:r>
      <w:r w:rsidRPr="005F5A38">
        <w:t>открытой</w:t>
      </w:r>
      <w:r w:rsidR="00706ABE" w:rsidRPr="005F5A38">
        <w:t xml:space="preserve"> </w:t>
      </w:r>
      <w:r w:rsidRPr="005F5A38">
        <w:t>палубе</w:t>
      </w:r>
      <w:r w:rsidR="00706ABE" w:rsidRPr="005F5A38">
        <w:t xml:space="preserve"> </w:t>
      </w:r>
      <w:r w:rsidRPr="005F5A38">
        <w:t>судно</w:t>
      </w:r>
      <w:r w:rsidR="00706ABE" w:rsidRPr="005F5A38">
        <w:t xml:space="preserve"> </w:t>
      </w:r>
      <w:r w:rsidRPr="005F5A38">
        <w:t>может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загружено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осадку,</w:t>
      </w:r>
      <w:r w:rsidR="00706ABE" w:rsidRPr="005F5A38">
        <w:t xml:space="preserve"> </w:t>
      </w:r>
      <w:r w:rsidRPr="005F5A38">
        <w:t>соответствующую</w:t>
      </w:r>
      <w:r w:rsidR="00706ABE" w:rsidRPr="005F5A38">
        <w:t xml:space="preserve"> </w:t>
      </w:r>
      <w:r w:rsidRPr="005F5A38">
        <w:t>специальной</w:t>
      </w:r>
      <w:r w:rsidR="00706ABE" w:rsidRPr="005F5A38">
        <w:t xml:space="preserve"> </w:t>
      </w:r>
      <w:r w:rsidRPr="005F5A38">
        <w:t>лесной</w:t>
      </w:r>
      <w:r w:rsidR="00706ABE" w:rsidRPr="005F5A38">
        <w:t xml:space="preserve"> </w:t>
      </w:r>
      <w:r w:rsidRPr="005F5A38">
        <w:t>марке</w:t>
      </w:r>
      <w:r w:rsidR="00706ABE" w:rsidRPr="005F5A38">
        <w:t xml:space="preserve">. </w:t>
      </w:r>
      <w:r w:rsidRPr="005F5A38">
        <w:t>Минимально</w:t>
      </w:r>
      <w:r w:rsidR="00706ABE" w:rsidRPr="005F5A38">
        <w:t xml:space="preserve"> </w:t>
      </w:r>
      <w:r w:rsidRPr="005F5A38">
        <w:t>допустимый</w:t>
      </w:r>
      <w:r w:rsidR="00706ABE" w:rsidRPr="005F5A38">
        <w:t xml:space="preserve"> </w:t>
      </w:r>
      <w:r w:rsidRPr="005F5A38">
        <w:t>надводный</w:t>
      </w:r>
      <w:r w:rsidR="00706ABE" w:rsidRPr="005F5A38">
        <w:t xml:space="preserve"> </w:t>
      </w:r>
      <w:r w:rsidRPr="005F5A38">
        <w:t>борт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этом</w:t>
      </w:r>
      <w:r w:rsidR="00706ABE" w:rsidRPr="005F5A38">
        <w:t xml:space="preserve"> </w:t>
      </w:r>
      <w:r w:rsidRPr="005F5A38">
        <w:t>окажется</w:t>
      </w:r>
      <w:r w:rsidR="00706ABE" w:rsidRPr="005F5A38">
        <w:t xml:space="preserve"> </w:t>
      </w:r>
      <w:r w:rsidRPr="005F5A38">
        <w:t>меньше,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осадка</w:t>
      </w:r>
      <w:r w:rsidR="00706ABE" w:rsidRPr="005F5A38">
        <w:t xml:space="preserve"> - </w:t>
      </w:r>
      <w:r w:rsidRPr="005F5A38">
        <w:t>больше,</w:t>
      </w:r>
      <w:r w:rsidR="00706ABE" w:rsidRPr="005F5A38">
        <w:t xml:space="preserve"> </w:t>
      </w:r>
      <w:r w:rsidRPr="005F5A38">
        <w:t>чем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загрузке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обычную</w:t>
      </w:r>
      <w:r w:rsidR="00706ABE" w:rsidRPr="005F5A38">
        <w:t xml:space="preserve"> </w:t>
      </w:r>
      <w:r w:rsidRPr="005F5A38">
        <w:t>грузовую</w:t>
      </w:r>
      <w:r w:rsidR="00706ABE" w:rsidRPr="005F5A38">
        <w:t xml:space="preserve"> </w:t>
      </w:r>
      <w:r w:rsidRPr="005F5A38">
        <w:t>марку</w:t>
      </w:r>
      <w:r w:rsidR="00706ABE" w:rsidRPr="005F5A38">
        <w:t xml:space="preserve">. </w:t>
      </w:r>
      <w:r w:rsidRPr="005F5A38">
        <w:t>Разница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осадках</w:t>
      </w:r>
      <w:r w:rsidR="00706ABE" w:rsidRPr="005F5A38">
        <w:t xml:space="preserve"> </w:t>
      </w:r>
      <w:r w:rsidRPr="005F5A38">
        <w:t>составляет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среднем</w:t>
      </w:r>
      <w:r w:rsidR="00706ABE" w:rsidRPr="005F5A38">
        <w:t xml:space="preserve"> </w:t>
      </w:r>
      <w:r w:rsidRPr="005F5A38">
        <w:t>5</w:t>
      </w:r>
      <w:r w:rsidR="00706ABE" w:rsidRPr="005F5A38">
        <w:t>-</w:t>
      </w:r>
      <w:r w:rsidRPr="005F5A38">
        <w:t>6</w:t>
      </w:r>
      <w:r w:rsidR="00706ABE" w:rsidRPr="005F5A38">
        <w:t xml:space="preserve"> </w:t>
      </w:r>
      <w:r w:rsidRPr="005F5A38">
        <w:t>%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соответствует,</w:t>
      </w:r>
      <w:r w:rsidR="00706ABE" w:rsidRPr="005F5A38">
        <w:t xml:space="preserve"> </w:t>
      </w:r>
      <w:r w:rsidRPr="005F5A38">
        <w:t>7</w:t>
      </w:r>
      <w:r w:rsidR="00706ABE" w:rsidRPr="005F5A38">
        <w:rPr>
          <w:bCs/>
        </w:rPr>
        <w:t>-</w:t>
      </w:r>
      <w:r w:rsidRPr="005F5A38">
        <w:rPr>
          <w:bCs/>
        </w:rPr>
        <w:t>10</w:t>
      </w:r>
      <w:r w:rsidR="00706ABE" w:rsidRPr="005F5A38">
        <w:t>% -</w:t>
      </w:r>
      <w:r w:rsidRPr="005F5A38">
        <w:t>ной</w:t>
      </w:r>
      <w:r w:rsidR="00706ABE" w:rsidRPr="005F5A38">
        <w:t xml:space="preserve"> </w:t>
      </w:r>
      <w:r w:rsidRPr="005F5A38">
        <w:t>разнице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дедвейте</w:t>
      </w:r>
      <w:r w:rsidR="00706ABE" w:rsidRPr="005F5A38">
        <w:t xml:space="preserve">. </w:t>
      </w:r>
      <w:r w:rsidRPr="005F5A38">
        <w:t>Однако</w:t>
      </w:r>
      <w:r w:rsidR="00706ABE" w:rsidRPr="005F5A38">
        <w:t xml:space="preserve"> </w:t>
      </w:r>
      <w:r w:rsidRPr="005F5A38">
        <w:t>возможность</w:t>
      </w:r>
      <w:r w:rsidR="00706ABE" w:rsidRPr="005F5A38">
        <w:t xml:space="preserve"> </w:t>
      </w:r>
      <w:r w:rsidRPr="005F5A38">
        <w:t>получения</w:t>
      </w:r>
      <w:r w:rsidR="00706ABE" w:rsidRPr="005F5A38">
        <w:t xml:space="preserve"> </w:t>
      </w:r>
      <w:r w:rsidRPr="005F5A38">
        <w:t>лесной</w:t>
      </w:r>
      <w:r w:rsidR="00706ABE" w:rsidRPr="005F5A38">
        <w:t xml:space="preserve"> </w:t>
      </w:r>
      <w:r w:rsidRPr="005F5A38">
        <w:rPr>
          <w:bCs/>
        </w:rPr>
        <w:t>грузовой</w:t>
      </w:r>
      <w:r w:rsidR="00706ABE" w:rsidRPr="005F5A38">
        <w:rPr>
          <w:bCs/>
        </w:rPr>
        <w:t xml:space="preserve"> </w:t>
      </w:r>
      <w:r w:rsidRPr="005F5A38">
        <w:t>марки</w:t>
      </w:r>
      <w:r w:rsidR="00706ABE" w:rsidRPr="005F5A38">
        <w:t xml:space="preserve"> </w:t>
      </w:r>
      <w:r w:rsidRPr="005F5A38">
        <w:t>оговаривается</w:t>
      </w:r>
      <w:r w:rsidR="00706ABE" w:rsidRPr="005F5A38">
        <w:t xml:space="preserve"> </w:t>
      </w:r>
      <w:r w:rsidRPr="005F5A38">
        <w:t>рядом</w:t>
      </w:r>
      <w:r w:rsidR="00706ABE" w:rsidRPr="005F5A38">
        <w:t xml:space="preserve"> </w:t>
      </w:r>
      <w:r w:rsidRPr="005F5A38">
        <w:t>условий,</w:t>
      </w:r>
      <w:r w:rsidR="00706ABE" w:rsidRPr="005F5A38">
        <w:t xml:space="preserve"> </w:t>
      </w:r>
      <w:r w:rsidRPr="005F5A38">
        <w:t>наложенных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Международной</w:t>
      </w:r>
      <w:r w:rsidR="00706ABE" w:rsidRPr="005F5A38">
        <w:t xml:space="preserve"> </w:t>
      </w:r>
      <w:r w:rsidRPr="005F5A38">
        <w:t>конвенция</w:t>
      </w:r>
      <w:r w:rsidR="00706ABE" w:rsidRPr="005F5A38">
        <w:t xml:space="preserve"> </w:t>
      </w:r>
      <w:r w:rsidRPr="005F5A38">
        <w:rPr>
          <w:bCs/>
        </w:rPr>
        <w:t>о</w:t>
      </w:r>
      <w:r w:rsidR="00706ABE" w:rsidRPr="005F5A38">
        <w:rPr>
          <w:bCs/>
        </w:rPr>
        <w:t xml:space="preserve"> </w:t>
      </w:r>
      <w:r w:rsidRPr="005F5A38">
        <w:t>грузовой</w:t>
      </w:r>
      <w:r w:rsidR="00706ABE" w:rsidRPr="005F5A38">
        <w:t xml:space="preserve"> </w:t>
      </w:r>
      <w:r w:rsidRPr="005F5A38">
        <w:t>марке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5F5A38">
          <w:t>1990</w:t>
        </w:r>
        <w:r w:rsidR="00706ABE" w:rsidRPr="005F5A38">
          <w:t xml:space="preserve"> </w:t>
        </w:r>
        <w:r w:rsidRPr="005F5A38">
          <w:t>г</w:t>
        </w:r>
      </w:smartTag>
      <w:r w:rsidR="00706ABE" w:rsidRPr="005F5A38">
        <w:t xml:space="preserve">. </w:t>
      </w:r>
      <w:r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Pr="005F5A38">
        <w:t>перешедших</w:t>
      </w:r>
      <w:r w:rsidR="00706ABE" w:rsidRPr="005F5A38">
        <w:t xml:space="preserve"> </w:t>
      </w:r>
      <w:r w:rsidRPr="005F5A38">
        <w:rPr>
          <w:iCs/>
        </w:rPr>
        <w:t>из</w:t>
      </w:r>
      <w:r w:rsidR="00706ABE" w:rsidRPr="005F5A38">
        <w:rPr>
          <w:i/>
          <w:iCs/>
        </w:rPr>
        <w:t xml:space="preserve"> </w:t>
      </w:r>
      <w:r w:rsidRPr="005F5A38">
        <w:t>нее</w:t>
      </w:r>
      <w:r w:rsidR="00706ABE" w:rsidRPr="005F5A38">
        <w:t xml:space="preserve"> </w:t>
      </w:r>
      <w:r w:rsidRPr="005F5A38">
        <w:t>почти</w:t>
      </w:r>
      <w:r w:rsidR="00706ABE" w:rsidRPr="005F5A38">
        <w:t xml:space="preserve"> </w:t>
      </w:r>
      <w:r w:rsidRPr="005F5A38">
        <w:rPr>
          <w:bCs/>
        </w:rPr>
        <w:t>без</w:t>
      </w:r>
      <w:r w:rsidR="00706ABE" w:rsidRPr="005F5A38">
        <w:rPr>
          <w:bCs/>
        </w:rPr>
        <w:t xml:space="preserve"> </w:t>
      </w:r>
      <w:r w:rsidRPr="005F5A38">
        <w:t>изменений</w:t>
      </w:r>
      <w:r w:rsidR="00706ABE" w:rsidRPr="005F5A38"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t>аналогичную</w:t>
      </w:r>
      <w:r w:rsidR="00706ABE" w:rsidRPr="005F5A38">
        <w:t xml:space="preserve"> </w:t>
      </w:r>
      <w:r w:rsidRPr="005F5A38">
        <w:rPr>
          <w:bCs/>
        </w:rPr>
        <w:t>Конвекцию</w:t>
      </w:r>
      <w:r w:rsidR="00706ABE" w:rsidRPr="005F5A38">
        <w:rPr>
          <w:bCs/>
        </w:rPr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5F5A38">
          <w:rPr>
            <w:iCs/>
          </w:rPr>
          <w:t>1966</w:t>
        </w:r>
        <w:r w:rsidR="00706ABE" w:rsidRPr="005F5A38">
          <w:rPr>
            <w:iCs/>
          </w:rPr>
          <w:t xml:space="preserve"> </w:t>
        </w:r>
        <w:r w:rsidRPr="005F5A38">
          <w:t>г</w:t>
        </w:r>
      </w:smartTag>
      <w:r w:rsidR="00706ABE" w:rsidRPr="005F5A38">
        <w:t xml:space="preserve">. </w:t>
      </w:r>
      <w:r w:rsidRPr="005F5A38">
        <w:t>Эти</w:t>
      </w:r>
      <w:r w:rsidR="00706ABE" w:rsidRPr="005F5A38">
        <w:t xml:space="preserve"> </w:t>
      </w:r>
      <w:r w:rsidRPr="005F5A38">
        <w:t>же</w:t>
      </w:r>
      <w:r w:rsidR="00706ABE" w:rsidRPr="005F5A38">
        <w:t xml:space="preserve"> </w:t>
      </w:r>
      <w:r w:rsidRPr="005F5A38">
        <w:rPr>
          <w:bCs/>
        </w:rPr>
        <w:t>условия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содержатся</w:t>
      </w:r>
      <w:r w:rsidR="00706ABE" w:rsidRPr="005F5A38">
        <w:rPr>
          <w:bCs/>
        </w:rPr>
        <w:t xml:space="preserve"> </w:t>
      </w:r>
      <w:r w:rsidRPr="005F5A38">
        <w:t>и</w:t>
      </w:r>
      <w:r w:rsidR="00706ABE" w:rsidRPr="005F5A38"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t>Правилах</w:t>
      </w:r>
      <w:r w:rsidR="00706ABE" w:rsidRPr="005F5A38">
        <w:t xml:space="preserve"> </w:t>
      </w:r>
      <w:r w:rsidRPr="005F5A38">
        <w:rPr>
          <w:bCs/>
        </w:rPr>
        <w:t>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грузовой</w:t>
      </w:r>
      <w:r w:rsidR="00706ABE" w:rsidRPr="005F5A38">
        <w:rPr>
          <w:bCs/>
        </w:rPr>
        <w:t xml:space="preserve"> </w:t>
      </w:r>
      <w:r w:rsidRPr="005F5A38">
        <w:rPr>
          <w:bCs/>
        </w:rPr>
        <w:t>марке</w:t>
      </w:r>
      <w:r w:rsidR="00706ABE" w:rsidRPr="005F5A38">
        <w:rPr>
          <w:bCs/>
        </w:rPr>
        <w:t xml:space="preserve"> </w:t>
      </w:r>
      <w:r w:rsidRPr="005F5A38">
        <w:t>Регистра</w:t>
      </w:r>
      <w:r w:rsidR="00706ABE" w:rsidRPr="005F5A38">
        <w:t xml:space="preserve"> </w:t>
      </w:r>
      <w:r w:rsidRPr="005F5A38">
        <w:rPr>
          <w:bCs/>
        </w:rPr>
        <w:t>СССР</w:t>
      </w:r>
      <w:r w:rsidR="00706ABE" w:rsidRPr="005F5A38">
        <w:rPr>
          <w:bCs/>
        </w:rPr>
        <w:t xml:space="preserve"> </w:t>
      </w:r>
      <w:r w:rsidRPr="005F5A38">
        <w:t>в</w:t>
      </w:r>
      <w:r w:rsidR="00706ABE" w:rsidRPr="005F5A38">
        <w:t xml:space="preserve"> </w:t>
      </w:r>
      <w:r w:rsidRPr="005F5A38">
        <w:t>виде</w:t>
      </w:r>
      <w:r w:rsidR="00706ABE" w:rsidRPr="005F5A38">
        <w:t xml:space="preserve"> </w:t>
      </w:r>
      <w:r w:rsidRPr="005F5A38">
        <w:rPr>
          <w:bCs/>
        </w:rPr>
        <w:t>требований</w:t>
      </w:r>
      <w:r w:rsidR="00706ABE" w:rsidRPr="005F5A38">
        <w:rPr>
          <w:bCs/>
        </w:rPr>
        <w:t xml:space="preserve"> </w:t>
      </w:r>
      <w:r w:rsidRPr="005F5A38">
        <w:rPr>
          <w:bCs/>
        </w:rPr>
        <w:t>к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судам,</w:t>
      </w:r>
      <w:r w:rsidR="00706ABE" w:rsidRPr="005F5A38">
        <w:rPr>
          <w:bCs/>
        </w:rPr>
        <w:t xml:space="preserve"> </w:t>
      </w:r>
      <w:r w:rsidRPr="005F5A38">
        <w:rPr>
          <w:bCs/>
        </w:rPr>
        <w:t>укладке</w:t>
      </w:r>
      <w:r w:rsidR="00706ABE" w:rsidRPr="005F5A38">
        <w:rPr>
          <w:bCs/>
        </w:rPr>
        <w:t xml:space="preserve"> </w:t>
      </w:r>
      <w:r w:rsidRPr="005F5A38">
        <w:t>в</w:t>
      </w:r>
      <w:r w:rsidR="00706ABE" w:rsidRPr="005F5A38">
        <w:t xml:space="preserve"> </w:t>
      </w:r>
      <w:r w:rsidRPr="005F5A38">
        <w:t>креплению</w:t>
      </w:r>
      <w:r w:rsidR="00706ABE" w:rsidRPr="005F5A38">
        <w:t xml:space="preserve"> </w:t>
      </w:r>
      <w:r w:rsidRPr="005F5A38">
        <w:rPr>
          <w:bCs/>
        </w:rPr>
        <w:t>лесного</w:t>
      </w:r>
      <w:r w:rsidR="00706ABE" w:rsidRPr="005F5A38">
        <w:rPr>
          <w:bCs/>
        </w:rPr>
        <w:t xml:space="preserve"> </w:t>
      </w:r>
      <w:r w:rsidRPr="005F5A38">
        <w:t>груза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палубе</w:t>
      </w:r>
      <w:r w:rsidR="00706ABE" w:rsidRPr="005F5A38">
        <w:t>.</w:t>
      </w:r>
    </w:p>
    <w:p w:rsidR="00706ABE" w:rsidRPr="005F5A38" w:rsidRDefault="00A9456E" w:rsidP="00706ABE">
      <w:pPr>
        <w:tabs>
          <w:tab w:val="left" w:pos="726"/>
        </w:tabs>
      </w:pPr>
      <w:r w:rsidRPr="005F5A38">
        <w:t>Основные</w:t>
      </w:r>
      <w:r w:rsidR="00706ABE" w:rsidRPr="005F5A38">
        <w:t xml:space="preserve"> </w:t>
      </w:r>
      <w:r w:rsidRPr="005F5A38">
        <w:rPr>
          <w:bCs/>
        </w:rPr>
        <w:t>требования</w:t>
      </w:r>
      <w:r w:rsidR="00706ABE" w:rsidRPr="005F5A38">
        <w:rPr>
          <w:bCs/>
        </w:rPr>
        <w:t xml:space="preserve"> </w:t>
      </w:r>
      <w:r w:rsidRPr="005F5A38">
        <w:rPr>
          <w:bCs/>
        </w:rPr>
        <w:t>Регистра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СССР</w:t>
      </w:r>
      <w:r w:rsidR="00706ABE" w:rsidRPr="005F5A38">
        <w:rPr>
          <w:bCs/>
        </w:rPr>
        <w:t xml:space="preserve"> </w:t>
      </w:r>
      <w:r w:rsidRPr="005F5A38">
        <w:rPr>
          <w:bCs/>
        </w:rPr>
        <w:t>к</w:t>
      </w:r>
      <w:r w:rsidR="00706ABE" w:rsidRPr="005F5A38">
        <w:rPr>
          <w:bCs/>
        </w:rPr>
        <w:t xml:space="preserve"> </w:t>
      </w:r>
      <w:r w:rsidR="00153D70" w:rsidRPr="005F5A38">
        <w:rPr>
          <w:bCs/>
        </w:rPr>
        <w:t>лесовозам</w:t>
      </w:r>
      <w:r w:rsidRPr="005F5A38">
        <w:rPr>
          <w:bCs/>
        </w:rPr>
        <w:t>,</w:t>
      </w:r>
      <w:r w:rsidR="00706ABE" w:rsidRPr="005F5A38">
        <w:rPr>
          <w:bCs/>
        </w:rPr>
        <w:t xml:space="preserve"> </w:t>
      </w:r>
      <w:r w:rsidRPr="005F5A38">
        <w:t>которые</w:t>
      </w:r>
      <w:r w:rsidR="00706ABE" w:rsidRPr="005F5A38">
        <w:t xml:space="preserve"> </w:t>
      </w:r>
      <w:r w:rsidRPr="005F5A38">
        <w:t>необходимо</w:t>
      </w:r>
      <w:r w:rsidR="00706ABE" w:rsidRPr="005F5A38">
        <w:t xml:space="preserve"> </w:t>
      </w:r>
      <w:r w:rsidRPr="005F5A38">
        <w:t>принимать</w:t>
      </w:r>
      <w:r w:rsidR="00706ABE" w:rsidRPr="005F5A38">
        <w:t xml:space="preserve"> </w:t>
      </w:r>
      <w:r w:rsidRPr="005F5A38">
        <w:rPr>
          <w:bCs/>
        </w:rPr>
        <w:t>во</w:t>
      </w:r>
      <w:r w:rsidR="00706ABE" w:rsidRPr="005F5A38">
        <w:rPr>
          <w:bCs/>
        </w:rPr>
        <w:t xml:space="preserve"> </w:t>
      </w:r>
      <w:r w:rsidRPr="005F5A38">
        <w:t>внимание</w:t>
      </w:r>
      <w:r w:rsidR="00706ABE" w:rsidRPr="005F5A38">
        <w:t xml:space="preserve"> </w:t>
      </w:r>
      <w:r w:rsidR="00153D70" w:rsidRPr="005F5A38">
        <w:t>при</w:t>
      </w:r>
      <w:r w:rsidR="00706ABE" w:rsidRPr="005F5A38">
        <w:t xml:space="preserve"> </w:t>
      </w:r>
      <w:r w:rsidRPr="005F5A38">
        <w:t>проектирован</w:t>
      </w:r>
      <w:r w:rsidR="00153D70" w:rsidRPr="005F5A38">
        <w:t>ии</w:t>
      </w:r>
      <w:r w:rsidR="00706ABE" w:rsidRPr="005F5A38">
        <w:t xml:space="preserve"> </w:t>
      </w:r>
      <w:r w:rsidRPr="005F5A38">
        <w:t>су</w:t>
      </w:r>
      <w:r w:rsidR="00153D70" w:rsidRPr="005F5A38">
        <w:t>до</w:t>
      </w:r>
      <w:r w:rsidRPr="005F5A38">
        <w:t>в</w:t>
      </w:r>
      <w:r w:rsidR="00706ABE" w:rsidRPr="005F5A38">
        <w:t xml:space="preserve"> </w:t>
      </w:r>
      <w:r w:rsidRPr="005F5A38">
        <w:t>этого</w:t>
      </w:r>
      <w:r w:rsidR="00706ABE" w:rsidRPr="005F5A38">
        <w:t xml:space="preserve"> </w:t>
      </w:r>
      <w:r w:rsidRPr="005F5A38">
        <w:t>типа,</w:t>
      </w:r>
      <w:r w:rsidR="00706ABE" w:rsidRPr="005F5A38">
        <w:t xml:space="preserve"> </w:t>
      </w:r>
      <w:r w:rsidRPr="005F5A38">
        <w:t>сводятся</w:t>
      </w:r>
      <w:r w:rsidR="00706ABE" w:rsidRPr="005F5A38">
        <w:t xml:space="preserve"> </w:t>
      </w:r>
      <w:r w:rsidRPr="005F5A38">
        <w:rPr>
          <w:bCs/>
        </w:rPr>
        <w:t>к</w:t>
      </w:r>
      <w:r w:rsidR="00706ABE" w:rsidRPr="005F5A38">
        <w:rPr>
          <w:bCs/>
        </w:rPr>
        <w:t xml:space="preserve"> </w:t>
      </w:r>
      <w:r w:rsidR="00153D70" w:rsidRPr="005F5A38">
        <w:t>следующим</w:t>
      </w:r>
      <w:r w:rsidR="00706ABE" w:rsidRPr="005F5A38">
        <w:t xml:space="preserve"> </w:t>
      </w:r>
      <w:r w:rsidR="00153D70" w:rsidRPr="005F5A38">
        <w:t>наложениям</w:t>
      </w:r>
      <w:r w:rsidR="00706ABE" w:rsidRPr="005F5A38">
        <w:t xml:space="preserve">. </w:t>
      </w:r>
      <w:r w:rsidRPr="005F5A38">
        <w:t>Пр</w:t>
      </w:r>
      <w:r w:rsidR="00153D70" w:rsidRPr="005F5A38">
        <w:t>ежде</w:t>
      </w:r>
      <w:r w:rsidR="00706ABE" w:rsidRPr="005F5A38">
        <w:t xml:space="preserve"> </w:t>
      </w:r>
      <w:r w:rsidR="00153D70" w:rsidRPr="005F5A38">
        <w:t>всего</w:t>
      </w:r>
      <w:r w:rsidR="00706ABE" w:rsidRPr="005F5A38">
        <w:t xml:space="preserve"> </w:t>
      </w:r>
      <w:r w:rsidR="00153D70" w:rsidRPr="005F5A38">
        <w:t>прочность</w:t>
      </w:r>
      <w:r w:rsidR="00706ABE" w:rsidRPr="005F5A38">
        <w:t xml:space="preserve"> </w:t>
      </w:r>
      <w:r w:rsidR="00153D70" w:rsidRPr="005F5A38">
        <w:t>судна</w:t>
      </w:r>
      <w:r w:rsidR="00706ABE" w:rsidRPr="005F5A38">
        <w:t xml:space="preserve"> </w:t>
      </w:r>
      <w:r w:rsidR="00153D70" w:rsidRPr="005F5A38">
        <w:t>должна</w:t>
      </w:r>
      <w:r w:rsidR="00706ABE" w:rsidRPr="005F5A38">
        <w:t xml:space="preserve"> </w:t>
      </w:r>
      <w:r w:rsidR="00153D70" w:rsidRPr="005F5A38">
        <w:t>быть</w:t>
      </w:r>
      <w:r w:rsidR="00706ABE" w:rsidRPr="005F5A38">
        <w:t xml:space="preserve"> </w:t>
      </w:r>
      <w:r w:rsidR="00153D70" w:rsidRPr="005F5A38">
        <w:t>достаточной</w:t>
      </w:r>
      <w:r w:rsidR="00706ABE" w:rsidRPr="005F5A38">
        <w:t xml:space="preserve"> </w:t>
      </w:r>
      <w:r w:rsidR="00153D70" w:rsidRPr="005F5A38">
        <w:t>для</w:t>
      </w:r>
      <w:r w:rsidR="00706ABE" w:rsidRPr="005F5A38">
        <w:t xml:space="preserve"> </w:t>
      </w:r>
      <w:r w:rsidR="00153D70" w:rsidRPr="005F5A38">
        <w:t>увеличенной</w:t>
      </w:r>
      <w:r w:rsidR="00706ABE" w:rsidRPr="005F5A38">
        <w:t xml:space="preserve"> </w:t>
      </w:r>
      <w:r w:rsidR="00153D70" w:rsidRPr="005F5A38">
        <w:t>осадки</w:t>
      </w:r>
      <w:r w:rsidR="00706ABE" w:rsidRPr="005F5A38">
        <w:t xml:space="preserve"> </w:t>
      </w:r>
      <w:r w:rsidR="00153D70" w:rsidRPr="005F5A38">
        <w:t>и</w:t>
      </w:r>
      <w:r w:rsidR="00706ABE" w:rsidRPr="005F5A38">
        <w:t xml:space="preserve"> </w:t>
      </w:r>
      <w:r w:rsidR="00153D70" w:rsidRPr="005F5A38">
        <w:t>для</w:t>
      </w:r>
      <w:r w:rsidR="00706ABE" w:rsidRPr="005F5A38">
        <w:t xml:space="preserve"> </w:t>
      </w:r>
      <w:r w:rsidR="00153D70" w:rsidRPr="005F5A38">
        <w:t>восприятия</w:t>
      </w:r>
      <w:r w:rsidR="00706ABE" w:rsidRPr="005F5A38">
        <w:t xml:space="preserve"> </w:t>
      </w:r>
      <w:r w:rsidR="00153D70" w:rsidRPr="005F5A38">
        <w:t>массы</w:t>
      </w:r>
      <w:r w:rsidR="00706ABE" w:rsidRPr="005F5A38">
        <w:t xml:space="preserve"> </w:t>
      </w:r>
      <w:r w:rsidR="00153D70" w:rsidRPr="005F5A38">
        <w:t>палубного</w:t>
      </w:r>
      <w:r w:rsidR="00706ABE" w:rsidRPr="005F5A38">
        <w:t xml:space="preserve"> </w:t>
      </w:r>
      <w:r w:rsidR="00153D70" w:rsidRPr="005F5A38">
        <w:t>груза</w:t>
      </w:r>
      <w:r w:rsidR="00706ABE" w:rsidRPr="005F5A38">
        <w:t xml:space="preserve">. </w:t>
      </w:r>
      <w:r w:rsidR="00153D70" w:rsidRPr="005F5A38">
        <w:t>Это</w:t>
      </w:r>
      <w:r w:rsidR="00706ABE" w:rsidRPr="005F5A38">
        <w:t xml:space="preserve"> </w:t>
      </w:r>
      <w:r w:rsidR="00153D70" w:rsidRPr="005F5A38">
        <w:t>означает</w:t>
      </w:r>
      <w:r w:rsidR="00706ABE" w:rsidRPr="005F5A38">
        <w:t xml:space="preserve"> </w:t>
      </w:r>
      <w:r w:rsidR="00153D70" w:rsidRPr="005F5A38">
        <w:t>рост</w:t>
      </w:r>
      <w:r w:rsidR="00706ABE" w:rsidRPr="005F5A38">
        <w:t xml:space="preserve"> </w:t>
      </w:r>
      <w:r w:rsidR="00153D70" w:rsidRPr="005F5A38">
        <w:t>размеров</w:t>
      </w:r>
      <w:r w:rsidR="00706ABE" w:rsidRPr="005F5A38">
        <w:t xml:space="preserve"> </w:t>
      </w:r>
      <w:r w:rsidR="00153D70" w:rsidRPr="005F5A38">
        <w:t>связей</w:t>
      </w:r>
      <w:r w:rsidR="00706ABE" w:rsidRPr="005F5A38">
        <w:t xml:space="preserve"> </w:t>
      </w:r>
      <w:r w:rsidR="00153D70" w:rsidRPr="005F5A38">
        <w:t>и</w:t>
      </w:r>
      <w:r w:rsidR="00706ABE" w:rsidRPr="005F5A38">
        <w:t xml:space="preserve"> </w:t>
      </w:r>
      <w:r w:rsidR="00153D70" w:rsidRPr="005F5A38">
        <w:t>увеличение</w:t>
      </w:r>
      <w:r w:rsidR="00706ABE" w:rsidRPr="005F5A38">
        <w:t xml:space="preserve"> </w:t>
      </w:r>
      <w:r w:rsidR="00153D70" w:rsidRPr="005F5A38">
        <w:t>относительной</w:t>
      </w:r>
      <w:r w:rsidR="00706ABE" w:rsidRPr="005F5A38">
        <w:t xml:space="preserve"> </w:t>
      </w:r>
      <w:r w:rsidR="00153D70" w:rsidRPr="005F5A38">
        <w:t>массы</w:t>
      </w:r>
      <w:r w:rsidR="00706ABE" w:rsidRPr="005F5A38">
        <w:t xml:space="preserve"> </w:t>
      </w:r>
      <w:r w:rsidR="00153D70" w:rsidRPr="005F5A38">
        <w:t>стали</w:t>
      </w:r>
      <w:r w:rsidR="00706ABE" w:rsidRPr="005F5A38">
        <w:t xml:space="preserve"> </w:t>
      </w:r>
      <w:r w:rsidR="00153D70" w:rsidRPr="005F5A38">
        <w:t>и</w:t>
      </w:r>
      <w:r w:rsidR="00706ABE" w:rsidRPr="005F5A38">
        <w:t xml:space="preserve"> </w:t>
      </w:r>
      <w:r w:rsidR="00153D70" w:rsidRPr="005F5A38">
        <w:t>всего</w:t>
      </w:r>
      <w:r w:rsidR="00706ABE" w:rsidRPr="005F5A38">
        <w:t xml:space="preserve"> </w:t>
      </w:r>
      <w:r w:rsidR="00153D70" w:rsidRPr="005F5A38">
        <w:t>корпуса</w:t>
      </w:r>
      <w:r w:rsidR="00706ABE" w:rsidRPr="005F5A38">
        <w:t xml:space="preserve"> </w:t>
      </w:r>
      <w:r w:rsidR="00153D70" w:rsidRPr="005F5A38">
        <w:t>лесовозов</w:t>
      </w:r>
      <w:r w:rsidR="00706ABE" w:rsidRPr="005F5A38">
        <w:t xml:space="preserve"> </w:t>
      </w:r>
      <w:r w:rsidR="00153D70" w:rsidRPr="005F5A38">
        <w:t>по</w:t>
      </w:r>
      <w:r w:rsidR="00706ABE" w:rsidRPr="005F5A38">
        <w:t xml:space="preserve"> </w:t>
      </w:r>
      <w:r w:rsidR="00153D70" w:rsidRPr="005F5A38">
        <w:t>сравнению</w:t>
      </w:r>
      <w:r w:rsidR="00706ABE" w:rsidRPr="005F5A38">
        <w:t xml:space="preserve"> </w:t>
      </w:r>
      <w:r w:rsidR="00153D70" w:rsidRPr="005F5A38">
        <w:t>с</w:t>
      </w:r>
      <w:r w:rsidR="00706ABE" w:rsidRPr="005F5A38">
        <w:t xml:space="preserve"> </w:t>
      </w:r>
      <w:r w:rsidR="00153D70" w:rsidRPr="005F5A38">
        <w:t>судами,</w:t>
      </w:r>
      <w:r w:rsidR="00706ABE" w:rsidRPr="005F5A38">
        <w:t xml:space="preserve"> </w:t>
      </w:r>
      <w:r w:rsidR="00153D70" w:rsidRPr="005F5A38">
        <w:t>не</w:t>
      </w:r>
      <w:r w:rsidR="00706ABE" w:rsidRPr="005F5A38">
        <w:t xml:space="preserve"> </w:t>
      </w:r>
      <w:r w:rsidR="00153D70" w:rsidRPr="005F5A38">
        <w:t>перевозящими</w:t>
      </w:r>
      <w:r w:rsidR="00706ABE" w:rsidRPr="005F5A38">
        <w:t xml:space="preserve"> </w:t>
      </w:r>
      <w:r w:rsidR="00153D70" w:rsidRPr="005F5A38">
        <w:t>лесные</w:t>
      </w:r>
      <w:r w:rsidR="00706ABE" w:rsidRPr="005F5A38">
        <w:t xml:space="preserve"> </w:t>
      </w:r>
      <w:r w:rsidR="00153D70" w:rsidRPr="005F5A38">
        <w:t>грузы</w:t>
      </w:r>
      <w:r w:rsidR="00706ABE" w:rsidRPr="005F5A38">
        <w:t xml:space="preserve"> </w:t>
      </w:r>
      <w:r w:rsidR="00153D70" w:rsidRPr="005F5A38">
        <w:t>на</w:t>
      </w:r>
      <w:r w:rsidR="00706ABE" w:rsidRPr="005F5A38">
        <w:t xml:space="preserve"> </w:t>
      </w:r>
      <w:r w:rsidR="00153D70" w:rsidRPr="005F5A38">
        <w:t>палубе</w:t>
      </w:r>
      <w:r w:rsidR="00706ABE" w:rsidRPr="005F5A38">
        <w:t>.</w:t>
      </w:r>
    </w:p>
    <w:p w:rsidR="00706ABE" w:rsidRPr="005F5A38" w:rsidRDefault="00153D70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Предельная</w:t>
      </w:r>
      <w:r w:rsidR="00706ABE" w:rsidRPr="005F5A38">
        <w:t xml:space="preserve"> </w:t>
      </w:r>
      <w:r w:rsidRPr="005F5A38">
        <w:t>высота</w:t>
      </w:r>
      <w:r w:rsidR="00706ABE" w:rsidRPr="005F5A38">
        <w:t xml:space="preserve"> </w:t>
      </w:r>
      <w:r w:rsidRPr="005F5A38">
        <w:t>палубного</w:t>
      </w:r>
      <w:r w:rsidR="00706ABE" w:rsidRPr="005F5A38">
        <w:t xml:space="preserve"> </w:t>
      </w:r>
      <w:r w:rsidRPr="005F5A38">
        <w:t>груза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регламентируется</w:t>
      </w:r>
      <w:r w:rsidR="00706ABE" w:rsidRPr="005F5A38">
        <w:t xml:space="preserve"> </w:t>
      </w:r>
      <w:r w:rsidRPr="005F5A38">
        <w:t>Правилами</w:t>
      </w:r>
      <w:r w:rsidR="00706ABE" w:rsidRPr="005F5A38">
        <w:t xml:space="preserve"> </w:t>
      </w:r>
      <w:r w:rsidRPr="005F5A38">
        <w:t>лишь</w:t>
      </w:r>
      <w:r w:rsidR="00706ABE" w:rsidRPr="005F5A38">
        <w:t xml:space="preserve"> </w:t>
      </w:r>
      <w:r w:rsidRPr="005F5A38">
        <w:t>частично</w:t>
      </w:r>
      <w:r w:rsidR="00706ABE" w:rsidRPr="005F5A38">
        <w:t xml:space="preserve">. </w:t>
      </w:r>
      <w:r w:rsidRPr="005F5A38">
        <w:t>При</w:t>
      </w:r>
      <w:r w:rsidR="00706ABE" w:rsidRPr="005F5A38">
        <w:t xml:space="preserve"> </w:t>
      </w:r>
      <w:r w:rsidRPr="005F5A38">
        <w:t>любых</w:t>
      </w:r>
      <w:r w:rsidR="00706ABE" w:rsidRPr="005F5A38">
        <w:t xml:space="preserve"> </w:t>
      </w:r>
      <w:r w:rsidRPr="005F5A38">
        <w:t>условиях</w:t>
      </w:r>
      <w:r w:rsidR="00706ABE" w:rsidRPr="005F5A38">
        <w:t xml:space="preserve"> </w:t>
      </w:r>
      <w:r w:rsidRPr="005F5A38">
        <w:t>эксплуатации</w:t>
      </w:r>
      <w:r w:rsidR="00706ABE" w:rsidRPr="005F5A38">
        <w:t xml:space="preserve"> </w:t>
      </w:r>
      <w:r w:rsidRPr="005F5A38">
        <w:t>минимальная</w:t>
      </w:r>
      <w:r w:rsidR="00706ABE" w:rsidRPr="005F5A38">
        <w:t xml:space="preserve"> </w:t>
      </w:r>
      <w:r w:rsidRPr="005F5A38">
        <w:t>высота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палубе</w:t>
      </w:r>
      <w:r w:rsidR="00706ABE" w:rsidRPr="005F5A38">
        <w:t xml:space="preserve"> </w:t>
      </w:r>
      <w:r w:rsidRPr="005F5A38">
        <w:t>должна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меньше</w:t>
      </w:r>
      <w:r w:rsidR="00706ABE" w:rsidRPr="005F5A38">
        <w:t xml:space="preserve"> </w:t>
      </w:r>
      <w:r w:rsidRPr="005F5A38">
        <w:t>стандартной</w:t>
      </w:r>
      <w:r w:rsidR="00706ABE" w:rsidRPr="005F5A38">
        <w:t xml:space="preserve"> </w:t>
      </w:r>
      <w:r w:rsidRPr="005F5A38">
        <w:t>высоты</w:t>
      </w:r>
      <w:r w:rsidR="00706ABE" w:rsidRPr="005F5A38">
        <w:t xml:space="preserve"> </w:t>
      </w:r>
      <w:r w:rsidRPr="005F5A38">
        <w:t>надстроек,</w:t>
      </w:r>
      <w:r w:rsidR="00706ABE" w:rsidRPr="005F5A38">
        <w:t xml:space="preserve"> т.е.1</w:t>
      </w:r>
      <w:r w:rsidRPr="005F5A38">
        <w:t>,83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rPr>
          <w:lang w:val="en-US"/>
        </w:rPr>
        <w:t>L</w:t>
      </w:r>
      <w:r w:rsidRPr="005F5A38">
        <w:t>≤76,2</w:t>
      </w:r>
      <w:r w:rsidR="00706ABE" w:rsidRPr="005F5A38">
        <w:t xml:space="preserve"> </w:t>
      </w:r>
      <w:r w:rsidRPr="005F5A38">
        <w:t>м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2,29 м"/>
        </w:smartTagPr>
        <w:r w:rsidRPr="005F5A38">
          <w:t>2,29</w:t>
        </w:r>
        <w:r w:rsidR="00706ABE" w:rsidRPr="005F5A38">
          <w:t xml:space="preserve"> </w:t>
        </w:r>
        <w:r w:rsidRPr="005F5A38">
          <w:t>м</w:t>
        </w:r>
      </w:smartTag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rPr>
          <w:lang w:val="en-US"/>
        </w:rPr>
        <w:t>L</w:t>
      </w:r>
      <w:r w:rsidRPr="005F5A38">
        <w:t>≥122</w:t>
      </w:r>
      <w:r w:rsidR="00706ABE" w:rsidRPr="005F5A38">
        <w:t xml:space="preserve"> </w:t>
      </w:r>
      <w:r w:rsidRPr="005F5A38">
        <w:t>м</w:t>
      </w:r>
      <w:r w:rsidR="00706ABE" w:rsidRPr="005F5A38">
        <w:t xml:space="preserve"> (</w:t>
      </w:r>
      <w:r w:rsidRPr="005F5A38">
        <w:t>для</w:t>
      </w:r>
      <w:r w:rsidR="00706ABE" w:rsidRPr="005F5A38">
        <w:t xml:space="preserve"> </w:t>
      </w:r>
      <w:r w:rsidRPr="005F5A38">
        <w:t>промежуточных</w:t>
      </w:r>
      <w:r w:rsidR="00706ABE" w:rsidRPr="005F5A38">
        <w:t xml:space="preserve"> </w:t>
      </w:r>
      <w:r w:rsidRPr="005F5A38">
        <w:t>длин</w:t>
      </w:r>
      <w:r w:rsidR="00706ABE" w:rsidRPr="005F5A38">
        <w:t xml:space="preserve"> </w:t>
      </w:r>
      <w:r w:rsidRPr="005F5A38">
        <w:t>пользуются</w:t>
      </w:r>
      <w:r w:rsidR="00706ABE" w:rsidRPr="005F5A38">
        <w:t xml:space="preserve"> </w:t>
      </w:r>
      <w:r w:rsidRPr="005F5A38">
        <w:t>интерполяцией</w:t>
      </w:r>
      <w:r w:rsidR="00706ABE" w:rsidRPr="005F5A38">
        <w:t xml:space="preserve">). </w:t>
      </w:r>
      <w:r w:rsidRPr="005F5A38">
        <w:t>Максимальная</w:t>
      </w:r>
      <w:r w:rsidR="00706ABE" w:rsidRPr="005F5A38">
        <w:t xml:space="preserve"> </w:t>
      </w:r>
      <w:r w:rsidRPr="005F5A38">
        <w:t>высота</w:t>
      </w:r>
      <w:r w:rsidR="00706ABE" w:rsidRPr="005F5A38">
        <w:t xml:space="preserve"> </w:t>
      </w:r>
      <w:r w:rsidRPr="005F5A38">
        <w:t>лесного</w:t>
      </w:r>
      <w:r w:rsidR="00706ABE" w:rsidRPr="005F5A38">
        <w:t xml:space="preserve"> </w:t>
      </w:r>
      <w:r w:rsidRPr="005F5A38">
        <w:t>груза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плавании</w:t>
      </w:r>
      <w:r w:rsidR="00706ABE" w:rsidRPr="005F5A38">
        <w:t xml:space="preserve"> </w:t>
      </w:r>
      <w:r w:rsidRPr="005F5A38">
        <w:t>зимой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должна</w:t>
      </w:r>
      <w:r w:rsidR="00706ABE" w:rsidRPr="005F5A38">
        <w:t xml:space="preserve"> </w:t>
      </w:r>
      <w:r w:rsidRPr="005F5A38">
        <w:t>превышать</w:t>
      </w:r>
      <w:r w:rsidR="00706ABE" w:rsidRPr="005F5A38">
        <w:t xml:space="preserve"> </w:t>
      </w:r>
      <w:r w:rsidRPr="005F5A38">
        <w:rPr>
          <w:bCs/>
        </w:rPr>
        <w:t>1/3</w:t>
      </w:r>
      <w:r w:rsidR="00706ABE" w:rsidRPr="005F5A38">
        <w:rPr>
          <w:bCs/>
        </w:rPr>
        <w:t xml:space="preserve"> </w:t>
      </w:r>
      <w:r w:rsidRPr="005F5A38">
        <w:t>наибольшей</w:t>
      </w:r>
      <w:r w:rsidR="00706ABE" w:rsidRPr="005F5A38">
        <w:t xml:space="preserve"> </w:t>
      </w:r>
      <w:r w:rsidRPr="005F5A38">
        <w:t>ширины</w:t>
      </w:r>
      <w:r w:rsidR="00706ABE" w:rsidRPr="005F5A38">
        <w:t xml:space="preserve"> </w:t>
      </w:r>
      <w:r w:rsidRPr="005F5A38">
        <w:t>лесовоза</w:t>
      </w:r>
      <w:r w:rsidR="00706ABE" w:rsidRPr="005F5A38">
        <w:t xml:space="preserve">; </w:t>
      </w:r>
      <w:r w:rsidRPr="005F5A38">
        <w:t>летом</w:t>
      </w:r>
      <w:r w:rsidR="00706ABE" w:rsidRPr="005F5A38">
        <w:t xml:space="preserve"> </w:t>
      </w:r>
      <w:r w:rsidRPr="005F5A38">
        <w:t>эта</w:t>
      </w:r>
      <w:r w:rsidR="00706ABE" w:rsidRPr="005F5A38">
        <w:t xml:space="preserve"> </w:t>
      </w:r>
      <w:r w:rsidRPr="005F5A38">
        <w:t>высота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ограничивается,</w:t>
      </w:r>
      <w:r w:rsidR="00706ABE" w:rsidRPr="005F5A38">
        <w:t xml:space="preserve"> </w:t>
      </w:r>
      <w:r w:rsidRPr="005F5A38">
        <w:t>указывается</w:t>
      </w:r>
      <w:r w:rsidR="00706ABE" w:rsidRPr="005F5A38">
        <w:t xml:space="preserve"> </w:t>
      </w:r>
      <w:r w:rsidRPr="005F5A38">
        <w:t>лишь,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груз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должен</w:t>
      </w:r>
      <w:r w:rsidR="00706ABE" w:rsidRPr="005F5A38">
        <w:t xml:space="preserve"> </w:t>
      </w:r>
      <w:r w:rsidRPr="005F5A38">
        <w:t>затруднять</w:t>
      </w:r>
      <w:r w:rsidR="00706ABE" w:rsidRPr="005F5A38">
        <w:t xml:space="preserve"> </w:t>
      </w:r>
      <w:r w:rsidRPr="005F5A38">
        <w:t>навигационную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иную</w:t>
      </w:r>
      <w:r w:rsidR="00706ABE" w:rsidRPr="005F5A38">
        <w:t xml:space="preserve"> </w:t>
      </w:r>
      <w:r w:rsidRPr="005F5A38">
        <w:t>работу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судне</w:t>
      </w:r>
      <w:r w:rsidR="00706ABE" w:rsidRPr="005F5A38">
        <w:t xml:space="preserve">. </w:t>
      </w:r>
      <w:r w:rsidRPr="005F5A38">
        <w:t>Практически</w:t>
      </w:r>
      <w:r w:rsidR="00706ABE" w:rsidRPr="005F5A38">
        <w:t xml:space="preserve"> </w:t>
      </w:r>
      <w:r w:rsidRPr="005F5A38">
        <w:t>высота</w:t>
      </w:r>
      <w:r w:rsidR="00706ABE" w:rsidRPr="005F5A38">
        <w:t xml:space="preserve"> </w:t>
      </w:r>
      <w:r w:rsidRPr="005F5A38">
        <w:rPr>
          <w:iCs/>
        </w:rPr>
        <w:t>лесных</w:t>
      </w:r>
      <w:r w:rsidR="00706ABE" w:rsidRPr="005F5A38">
        <w:rPr>
          <w:iCs/>
        </w:rPr>
        <w:t xml:space="preserve"> </w:t>
      </w:r>
      <w:r w:rsidRPr="005F5A38">
        <w:rPr>
          <w:iCs/>
        </w:rPr>
        <w:t>караванов</w:t>
      </w:r>
      <w:r w:rsidR="00706ABE" w:rsidRPr="005F5A38">
        <w:rPr>
          <w:iCs/>
        </w:rPr>
        <w:t xml:space="preserve"> (</w:t>
      </w:r>
      <w:r w:rsidRPr="005F5A38">
        <w:t>так</w:t>
      </w:r>
      <w:r w:rsidR="00706ABE" w:rsidRPr="005F5A38">
        <w:t xml:space="preserve"> </w:t>
      </w:r>
      <w:r w:rsidRPr="005F5A38">
        <w:t>называют</w:t>
      </w:r>
      <w:r w:rsidR="00706ABE" w:rsidRPr="005F5A38">
        <w:t xml:space="preserve"> </w:t>
      </w:r>
      <w:r w:rsidRPr="005F5A38">
        <w:t>лес,</w:t>
      </w:r>
      <w:r w:rsidR="00706ABE" w:rsidRPr="005F5A38">
        <w:t xml:space="preserve"> </w:t>
      </w:r>
      <w:r w:rsidRPr="005F5A38">
        <w:t>размещенный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палубе</w:t>
      </w:r>
      <w:r w:rsidR="00706ABE" w:rsidRPr="005F5A38">
        <w:t xml:space="preserve">) </w:t>
      </w:r>
      <w:r w:rsidRPr="005F5A38">
        <w:t>достигает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больших</w:t>
      </w:r>
      <w:r w:rsidR="00706ABE" w:rsidRPr="005F5A38">
        <w:t xml:space="preserve"> </w:t>
      </w:r>
      <w:r w:rsidRPr="005F5A38">
        <w:t>лесовозах</w:t>
      </w:r>
      <w:r w:rsidR="00706ABE" w:rsidRPr="005F5A38">
        <w:t xml:space="preserve"> </w:t>
      </w:r>
      <w:r w:rsidRPr="005F5A38">
        <w:t>5,5</w:t>
      </w:r>
      <w:r w:rsidR="00706ABE" w:rsidRPr="005F5A38">
        <w:t>-</w:t>
      </w:r>
      <w:smartTag w:uri="urn:schemas-microsoft-com:office:smarttags" w:element="metricconverter">
        <w:smartTagPr>
          <w:attr w:name="ProductID" w:val="6,5 м"/>
        </w:smartTagPr>
        <w:r w:rsidRPr="005F5A38">
          <w:t>6,5</w:t>
        </w:r>
        <w:r w:rsidR="00706ABE" w:rsidRPr="005F5A38">
          <w:t xml:space="preserve"> </w:t>
        </w:r>
        <w:r w:rsidRPr="005F5A38">
          <w:t>м</w:t>
        </w:r>
      </w:smartTag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ограничивается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зависимости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требуемой</w:t>
      </w:r>
      <w:r w:rsidR="00706ABE" w:rsidRPr="005F5A38">
        <w:t xml:space="preserve"> </w:t>
      </w:r>
      <w:r w:rsidRPr="005F5A38">
        <w:t>остойчивости</w:t>
      </w:r>
      <w:r w:rsidR="00706ABE" w:rsidRPr="005F5A38">
        <w:t>.</w:t>
      </w:r>
    </w:p>
    <w:p w:rsidR="00706ABE" w:rsidRPr="005F5A38" w:rsidRDefault="00153D70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Далее</w:t>
      </w:r>
      <w:r w:rsidR="00706ABE" w:rsidRPr="005F5A38">
        <w:t xml:space="preserve"> </w:t>
      </w:r>
      <w:r w:rsidRPr="005F5A38">
        <w:t>Правила</w:t>
      </w:r>
      <w:r w:rsidR="00706ABE" w:rsidRPr="005F5A38">
        <w:t xml:space="preserve"> </w:t>
      </w:r>
      <w:r w:rsidRPr="005F5A38">
        <w:t>тр</w:t>
      </w:r>
      <w:r w:rsidR="00501520" w:rsidRPr="005F5A38">
        <w:t>ебуют,</w:t>
      </w:r>
      <w:r w:rsidR="00706ABE" w:rsidRPr="005F5A38">
        <w:t xml:space="preserve"> </w:t>
      </w:r>
      <w:r w:rsidR="00501520" w:rsidRPr="005F5A38">
        <w:t>чтобы</w:t>
      </w:r>
      <w:r w:rsidR="00706ABE" w:rsidRPr="005F5A38">
        <w:t xml:space="preserve"> </w:t>
      </w:r>
      <w:r w:rsidR="00501520" w:rsidRPr="005F5A38">
        <w:t>у</w:t>
      </w:r>
      <w:r w:rsidR="00706ABE" w:rsidRPr="005F5A38">
        <w:t xml:space="preserve"> </w:t>
      </w:r>
      <w:r w:rsidR="00501520" w:rsidRPr="005F5A38">
        <w:t>лесовозов</w:t>
      </w:r>
      <w:r w:rsidR="00706ABE" w:rsidRPr="005F5A38">
        <w:t xml:space="preserve"> </w:t>
      </w:r>
      <w:r w:rsidR="00501520" w:rsidRPr="005F5A38">
        <w:t>был</w:t>
      </w:r>
      <w:r w:rsidR="00706ABE" w:rsidRPr="005F5A38">
        <w:t xml:space="preserve"> </w:t>
      </w:r>
      <w:r w:rsidR="00501520" w:rsidRPr="005F5A38">
        <w:t>бак</w:t>
      </w:r>
      <w:r w:rsidR="00706ABE" w:rsidRPr="005F5A38">
        <w:t xml:space="preserve"> </w:t>
      </w:r>
      <w:r w:rsidRPr="005F5A38">
        <w:t>длиной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менее</w:t>
      </w:r>
      <w:r w:rsidR="00706ABE" w:rsidRPr="005F5A38">
        <w:t xml:space="preserve"> </w:t>
      </w:r>
      <w:r w:rsidRPr="005F5A38">
        <w:t>7</w:t>
      </w:r>
      <w:r w:rsidR="00706ABE" w:rsidRPr="005F5A38">
        <w:t xml:space="preserve"> </w:t>
      </w:r>
      <w:r w:rsidRPr="005F5A38">
        <w:t>%</w:t>
      </w:r>
      <w:r w:rsidR="00706ABE" w:rsidRPr="005F5A38">
        <w:t xml:space="preserve"> </w:t>
      </w:r>
      <w:r w:rsidRPr="005F5A38">
        <w:t>длины</w:t>
      </w:r>
      <w:r w:rsidR="00706ABE" w:rsidRPr="005F5A38">
        <w:t xml:space="preserve"> </w:t>
      </w:r>
      <w:r w:rsidRPr="005F5A38">
        <w:t>судна,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у</w:t>
      </w:r>
      <w:r w:rsidR="00706ABE" w:rsidRPr="005F5A38">
        <w:t xml:space="preserve"> </w:t>
      </w:r>
      <w:r w:rsidRPr="005F5A38">
        <w:t>лесовозов</w:t>
      </w:r>
      <w:r w:rsidR="00706ABE" w:rsidRPr="005F5A38">
        <w:t xml:space="preserve"> </w:t>
      </w:r>
      <w:r w:rsidRPr="005F5A38">
        <w:t>длиной</w:t>
      </w:r>
      <w:r w:rsidR="00706ABE" w:rsidRPr="005F5A38">
        <w:t xml:space="preserve"> </w:t>
      </w:r>
      <w:r w:rsidRPr="005F5A38">
        <w:t>менее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F5A38">
          <w:t>100</w:t>
        </w:r>
        <w:r w:rsidR="00706ABE" w:rsidRPr="005F5A38">
          <w:t xml:space="preserve"> </w:t>
        </w:r>
        <w:r w:rsidRPr="005F5A38">
          <w:t>м</w:t>
        </w:r>
      </w:smartTag>
      <w:r w:rsidR="00706ABE" w:rsidRPr="005F5A38">
        <w:t xml:space="preserve"> </w:t>
      </w:r>
      <w:r w:rsidRPr="005F5A38">
        <w:t>также</w:t>
      </w:r>
      <w:r w:rsidR="00706ABE" w:rsidRPr="005F5A38">
        <w:t xml:space="preserve"> </w:t>
      </w:r>
      <w:r w:rsidRPr="005F5A38">
        <w:t>ют</w:t>
      </w:r>
      <w:r w:rsidR="00706ABE" w:rsidRPr="005F5A38">
        <w:t xml:space="preserve"> </w:t>
      </w:r>
      <w:r w:rsidRPr="005F5A38">
        <w:t>или</w:t>
      </w:r>
      <w:r w:rsidR="00706ABE" w:rsidRPr="005F5A38">
        <w:t xml:space="preserve"> </w:t>
      </w:r>
      <w:r w:rsidRPr="005F5A38">
        <w:t>возвышенный</w:t>
      </w:r>
      <w:r w:rsidR="00706ABE" w:rsidRPr="005F5A38">
        <w:t xml:space="preserve"> </w:t>
      </w:r>
      <w:r w:rsidRPr="005F5A38">
        <w:t>квартердек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рубкой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нем</w:t>
      </w:r>
      <w:r w:rsidR="00706ABE" w:rsidRPr="005F5A38">
        <w:t xml:space="preserve">. </w:t>
      </w:r>
      <w:r w:rsidRPr="005F5A38">
        <w:t>На</w:t>
      </w:r>
      <w:r w:rsidR="00706ABE" w:rsidRPr="005F5A38">
        <w:t xml:space="preserve"> </w:t>
      </w:r>
      <w:r w:rsidRPr="005F5A38">
        <w:t>судне</w:t>
      </w:r>
      <w:r w:rsidR="00706ABE" w:rsidRPr="005F5A38">
        <w:t xml:space="preserve"> </w:t>
      </w:r>
      <w:r w:rsidRPr="005F5A38">
        <w:t>должен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фальшборт</w:t>
      </w:r>
      <w:r w:rsidR="00706ABE" w:rsidRPr="005F5A38">
        <w:t xml:space="preserve"> </w:t>
      </w:r>
      <w:r w:rsidRPr="005F5A38">
        <w:t>высотой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менее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5F5A38">
          <w:t>1</w:t>
        </w:r>
        <w:r w:rsidR="00706ABE" w:rsidRPr="005F5A38">
          <w:t xml:space="preserve"> </w:t>
        </w:r>
        <w:r w:rsidRPr="005F5A38">
          <w:t>м</w:t>
        </w:r>
      </w:smartTag>
      <w:r w:rsidR="00706ABE" w:rsidRPr="005F5A38">
        <w:t xml:space="preserve"> </w:t>
      </w:r>
      <w:r w:rsidRPr="005F5A38">
        <w:t>или</w:t>
      </w:r>
      <w:r w:rsidR="00706ABE" w:rsidRPr="005F5A38">
        <w:t xml:space="preserve"> </w:t>
      </w:r>
      <w:r w:rsidRPr="005F5A38">
        <w:t>леерное</w:t>
      </w:r>
      <w:r w:rsidR="00706ABE" w:rsidRPr="005F5A38">
        <w:t xml:space="preserve"> </w:t>
      </w:r>
      <w:r w:rsidRPr="005F5A38">
        <w:t>устройство</w:t>
      </w:r>
      <w:r w:rsidR="00706ABE" w:rsidRPr="005F5A38">
        <w:t xml:space="preserve"> </w:t>
      </w:r>
      <w:r w:rsidRPr="005F5A38">
        <w:t>такой</w:t>
      </w:r>
      <w:r w:rsidR="00706ABE" w:rsidRPr="005F5A38">
        <w:t xml:space="preserve"> </w:t>
      </w:r>
      <w:r w:rsidRPr="005F5A38">
        <w:t>же</w:t>
      </w:r>
      <w:r w:rsidR="00706ABE" w:rsidRPr="005F5A38">
        <w:t xml:space="preserve"> </w:t>
      </w:r>
      <w:r w:rsidRPr="005F5A38">
        <w:t>высоты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специальной</w:t>
      </w:r>
      <w:r w:rsidR="00706ABE" w:rsidRPr="005F5A38">
        <w:t xml:space="preserve"> </w:t>
      </w:r>
      <w:r w:rsidRPr="005F5A38">
        <w:t>прочной</w:t>
      </w:r>
      <w:r w:rsidR="00706ABE" w:rsidRPr="005F5A38">
        <w:t xml:space="preserve"> </w:t>
      </w:r>
      <w:r w:rsidRPr="005F5A38">
        <w:t>конструкции</w:t>
      </w:r>
      <w:r w:rsidR="00706ABE" w:rsidRPr="005F5A38">
        <w:t xml:space="preserve">. </w:t>
      </w:r>
      <w:r w:rsidRPr="005F5A38">
        <w:t>Фальшборт</w:t>
      </w:r>
      <w:r w:rsidR="00706ABE" w:rsidRPr="005F5A38">
        <w:t xml:space="preserve"> </w:t>
      </w:r>
      <w:r w:rsidRPr="005F5A38">
        <w:t>должен</w:t>
      </w:r>
      <w:r w:rsidR="00706ABE" w:rsidRPr="005F5A38">
        <w:t xml:space="preserve"> </w:t>
      </w:r>
      <w:r w:rsidRPr="005F5A38">
        <w:t>поддерживаться</w:t>
      </w:r>
      <w:r w:rsidR="00706ABE" w:rsidRPr="005F5A38">
        <w:t xml:space="preserve"> </w:t>
      </w:r>
      <w:r w:rsidRPr="005F5A38">
        <w:t>прочными</w:t>
      </w:r>
      <w:r w:rsidR="00706ABE" w:rsidRPr="005F5A38">
        <w:t xml:space="preserve"> </w:t>
      </w:r>
      <w:r w:rsidRPr="005F5A38">
        <w:t>стойками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иметь</w:t>
      </w:r>
      <w:r w:rsidR="00706ABE" w:rsidRPr="005F5A38">
        <w:t xml:space="preserve"> </w:t>
      </w:r>
      <w:r w:rsidRPr="005F5A38">
        <w:t>штормовые</w:t>
      </w:r>
      <w:r w:rsidR="00706ABE" w:rsidRPr="005F5A38">
        <w:t xml:space="preserve"> </w:t>
      </w:r>
      <w:r w:rsidRPr="005F5A38">
        <w:t>портики,</w:t>
      </w:r>
      <w:r w:rsidR="00706ABE" w:rsidRPr="005F5A38">
        <w:t xml:space="preserve"> </w:t>
      </w:r>
      <w:r w:rsidRPr="005F5A38">
        <w:t>минимальная</w:t>
      </w:r>
      <w:r w:rsidR="00706ABE" w:rsidRPr="005F5A38">
        <w:t xml:space="preserve"> </w:t>
      </w:r>
      <w:r w:rsidRPr="005F5A38">
        <w:t>площадь</w:t>
      </w:r>
      <w:r w:rsidR="00706ABE" w:rsidRPr="005F5A38">
        <w:t xml:space="preserve"> </w:t>
      </w:r>
      <w:r w:rsidRPr="005F5A38">
        <w:t>которых</w:t>
      </w:r>
      <w:r w:rsidR="00706ABE" w:rsidRPr="005F5A38">
        <w:t xml:space="preserve"> </w:t>
      </w:r>
      <w:r w:rsidRPr="005F5A38">
        <w:t>оговаривается</w:t>
      </w:r>
      <w:r w:rsidR="00706ABE" w:rsidRPr="005F5A38">
        <w:t xml:space="preserve"> </w:t>
      </w:r>
      <w:r w:rsidRPr="005F5A38">
        <w:t>Правилами</w:t>
      </w:r>
      <w:r w:rsidR="00706ABE" w:rsidRPr="005F5A38">
        <w:t xml:space="preserve">. </w:t>
      </w:r>
      <w:r w:rsidRPr="005F5A38">
        <w:t>Обычно</w:t>
      </w:r>
      <w:r w:rsidR="00706ABE" w:rsidRPr="005F5A38">
        <w:t xml:space="preserve"> </w:t>
      </w:r>
      <w:r w:rsidRPr="005F5A38">
        <w:t>вместо</w:t>
      </w:r>
      <w:r w:rsidR="00706ABE" w:rsidRPr="005F5A38">
        <w:t xml:space="preserve"> </w:t>
      </w:r>
      <w:r w:rsidRPr="005F5A38">
        <w:t>портиков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лесовозах,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других</w:t>
      </w:r>
      <w:r w:rsidR="00706ABE" w:rsidRPr="005F5A38">
        <w:t xml:space="preserve"> </w:t>
      </w:r>
      <w:r w:rsidRPr="005F5A38">
        <w:t>современных</w:t>
      </w:r>
      <w:r w:rsidR="00706ABE" w:rsidRPr="005F5A38">
        <w:t xml:space="preserve"> </w:t>
      </w:r>
      <w:r w:rsidRPr="005F5A38">
        <w:t>судах</w:t>
      </w:r>
      <w:r w:rsidR="00706ABE" w:rsidRPr="005F5A38">
        <w:t xml:space="preserve"> </w:t>
      </w:r>
      <w:r w:rsidRPr="005F5A38">
        <w:t>устраивают</w:t>
      </w:r>
      <w:r w:rsidR="00706ABE" w:rsidRPr="005F5A38">
        <w:t xml:space="preserve"> </w:t>
      </w:r>
      <w:r w:rsidRPr="005F5A38">
        <w:t>горизонтальную</w:t>
      </w:r>
      <w:r w:rsidR="00706ABE" w:rsidRPr="005F5A38">
        <w:t xml:space="preserve"> </w:t>
      </w:r>
      <w:r w:rsidRPr="005F5A38">
        <w:t>щель</w:t>
      </w:r>
      <w:r w:rsidR="00706ABE" w:rsidRPr="005F5A38">
        <w:t xml:space="preserve"> </w:t>
      </w:r>
      <w:r w:rsidRPr="005F5A38">
        <w:t>между</w:t>
      </w:r>
      <w:r w:rsidR="00706ABE" w:rsidRPr="005F5A38">
        <w:t xml:space="preserve"> </w:t>
      </w:r>
      <w:r w:rsidRPr="005F5A38">
        <w:t>нижней</w:t>
      </w:r>
      <w:r w:rsidR="00706ABE" w:rsidRPr="005F5A38">
        <w:t xml:space="preserve"> </w:t>
      </w:r>
      <w:r w:rsidRPr="005F5A38">
        <w:t>кромкой</w:t>
      </w:r>
      <w:r w:rsidR="00706ABE" w:rsidRPr="005F5A38">
        <w:t xml:space="preserve"> </w:t>
      </w:r>
      <w:r w:rsidRPr="005F5A38">
        <w:t>фальшборта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ширстреком,</w:t>
      </w:r>
      <w:r w:rsidR="00706ABE" w:rsidRPr="005F5A38">
        <w:t xml:space="preserve"> </w:t>
      </w:r>
      <w:r w:rsidRPr="005F5A38">
        <w:t>обеспечивающую</w:t>
      </w:r>
      <w:r w:rsidR="00706ABE" w:rsidRPr="005F5A38">
        <w:t xml:space="preserve"> </w:t>
      </w:r>
      <w:r w:rsidRPr="005F5A38">
        <w:t>лучшие</w:t>
      </w:r>
      <w:r w:rsidR="00706ABE" w:rsidRPr="005F5A38">
        <w:t xml:space="preserve"> </w:t>
      </w:r>
      <w:r w:rsidRPr="005F5A38">
        <w:t>условия</w:t>
      </w:r>
      <w:r w:rsidR="00706ABE" w:rsidRPr="005F5A38">
        <w:t xml:space="preserve"> </w:t>
      </w:r>
      <w:r w:rsidRPr="005F5A38">
        <w:t>дли</w:t>
      </w:r>
      <w:r w:rsidR="00706ABE" w:rsidRPr="005F5A38">
        <w:t xml:space="preserve"> </w:t>
      </w:r>
      <w:r w:rsidRPr="005F5A38">
        <w:t>стока</w:t>
      </w:r>
      <w:r w:rsidR="00706ABE" w:rsidRPr="005F5A38">
        <w:t xml:space="preserve"> </w:t>
      </w:r>
      <w:r w:rsidRPr="005F5A38">
        <w:t>за</w:t>
      </w:r>
      <w:r w:rsidR="00706ABE" w:rsidRPr="005F5A38">
        <w:t xml:space="preserve"> </w:t>
      </w:r>
      <w:r w:rsidRPr="005F5A38">
        <w:t>борт</w:t>
      </w:r>
      <w:r w:rsidR="00706ABE" w:rsidRPr="005F5A38">
        <w:t xml:space="preserve"> </w:t>
      </w:r>
      <w:r w:rsidRPr="005F5A38">
        <w:t>воды,</w:t>
      </w:r>
      <w:r w:rsidR="00706ABE" w:rsidRPr="005F5A38">
        <w:t xml:space="preserve"> </w:t>
      </w:r>
      <w:r w:rsidRPr="005F5A38">
        <w:t>попавшей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палубу</w:t>
      </w:r>
      <w:r w:rsidR="00706ABE" w:rsidRPr="005F5A38">
        <w:t>.</w:t>
      </w:r>
    </w:p>
    <w:p w:rsidR="00706ABE" w:rsidRPr="005F5A38" w:rsidRDefault="00153D70" w:rsidP="005F5A38">
      <w:r w:rsidRPr="005F5A38">
        <w:rPr>
          <w:iCs/>
        </w:rPr>
        <w:t>Для</w:t>
      </w:r>
      <w:r w:rsidR="00706ABE" w:rsidRPr="005F5A38">
        <w:rPr>
          <w:iCs/>
        </w:rPr>
        <w:t xml:space="preserve"> </w:t>
      </w:r>
      <w:r w:rsidRPr="005F5A38">
        <w:rPr>
          <w:iCs/>
        </w:rPr>
        <w:t>закрепления</w:t>
      </w:r>
      <w:r w:rsidR="00706ABE" w:rsidRPr="005F5A38">
        <w:rPr>
          <w:iCs/>
        </w:rPr>
        <w:t xml:space="preserve"> </w:t>
      </w:r>
      <w:r w:rsidRPr="005F5A38">
        <w:rPr>
          <w:iCs/>
        </w:rPr>
        <w:t>леса</w:t>
      </w:r>
      <w:r w:rsidR="00706ABE" w:rsidRPr="005F5A38">
        <w:rPr>
          <w:iCs/>
        </w:rPr>
        <w:t xml:space="preserve"> </w:t>
      </w:r>
      <w:r w:rsidRPr="005F5A38">
        <w:rPr>
          <w:iCs/>
        </w:rPr>
        <w:t>на</w:t>
      </w:r>
      <w:r w:rsidR="00706ABE" w:rsidRPr="005F5A38">
        <w:rPr>
          <w:iCs/>
        </w:rPr>
        <w:t xml:space="preserve"> </w:t>
      </w:r>
      <w:r w:rsidRPr="005F5A38">
        <w:rPr>
          <w:iCs/>
        </w:rPr>
        <w:t>палубе</w:t>
      </w:r>
      <w:r w:rsidR="00706ABE" w:rsidRPr="005F5A38">
        <w:rPr>
          <w:iCs/>
        </w:rPr>
        <w:t xml:space="preserve"> </w:t>
      </w:r>
      <w:r w:rsidRPr="005F5A38">
        <w:t>и</w:t>
      </w:r>
      <w:r w:rsidR="00706ABE" w:rsidRPr="005F5A38">
        <w:t xml:space="preserve"> </w:t>
      </w:r>
      <w:r w:rsidRPr="005F5A38">
        <w:t>устройства</w:t>
      </w:r>
      <w:r w:rsidR="00706ABE" w:rsidRPr="005F5A38">
        <w:t xml:space="preserve"> </w:t>
      </w:r>
      <w:r w:rsidRPr="005F5A38">
        <w:t>поверх</w:t>
      </w:r>
      <w:r w:rsidR="00706ABE" w:rsidRPr="005F5A38">
        <w:t xml:space="preserve"> </w:t>
      </w:r>
      <w:r w:rsidRPr="005F5A38">
        <w:t>него</w:t>
      </w:r>
      <w:r w:rsidR="00706ABE" w:rsidRPr="005F5A38">
        <w:t xml:space="preserve"> </w:t>
      </w:r>
      <w:r w:rsidRPr="005F5A38">
        <w:t>леерного</w:t>
      </w:r>
      <w:r w:rsidR="00706ABE" w:rsidRPr="005F5A38">
        <w:t xml:space="preserve"> </w:t>
      </w:r>
      <w:r w:rsidRPr="005F5A38">
        <w:t>ограждения</w:t>
      </w:r>
      <w:r w:rsidR="00706ABE" w:rsidRPr="005F5A38">
        <w:t xml:space="preserve"> (</w:t>
      </w:r>
      <w:r w:rsidRPr="005F5A38">
        <w:t>высотой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менее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.2 м"/>
        </w:smartTagPr>
        <w:r w:rsidRPr="005F5A38">
          <w:t>1</w:t>
        </w:r>
        <w:r w:rsidR="00706ABE" w:rsidRPr="005F5A38">
          <w:t xml:space="preserve">.2 </w:t>
        </w:r>
        <w:r w:rsidRPr="005F5A38">
          <w:t>м</w:t>
        </w:r>
      </w:smartTag>
      <w:r w:rsidR="00706ABE" w:rsidRPr="005F5A38">
        <w:t xml:space="preserve"> </w:t>
      </w:r>
      <w:r w:rsidRPr="005F5A38">
        <w:t>над</w:t>
      </w:r>
      <w:r w:rsidR="00706ABE" w:rsidRPr="005F5A38">
        <w:t xml:space="preserve"> </w:t>
      </w:r>
      <w:r w:rsidRPr="005F5A38">
        <w:t>грузом,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того</w:t>
      </w:r>
      <w:r w:rsidR="00706ABE" w:rsidRPr="005F5A38">
        <w:t xml:space="preserve"> </w:t>
      </w:r>
      <w:r w:rsidRPr="005F5A38">
        <w:t>требуют</w:t>
      </w:r>
      <w:r w:rsidR="00706ABE" w:rsidRPr="005F5A38">
        <w:t xml:space="preserve"> </w:t>
      </w:r>
      <w:r w:rsidRPr="005F5A38">
        <w:t>Правила</w:t>
      </w:r>
      <w:r w:rsidR="00706ABE" w:rsidRPr="005F5A38">
        <w:t xml:space="preserve">), </w:t>
      </w:r>
      <w:r w:rsidRPr="005F5A38">
        <w:t>обеспечивающего</w:t>
      </w:r>
      <w:r w:rsidR="00706ABE" w:rsidRPr="005F5A38">
        <w:t xml:space="preserve"> </w:t>
      </w:r>
      <w:r w:rsidRPr="005F5A38">
        <w:t>безопасность</w:t>
      </w:r>
      <w:r w:rsidR="00706ABE" w:rsidRPr="005F5A38">
        <w:t xml:space="preserve"> </w:t>
      </w:r>
      <w:r w:rsidRPr="005F5A38">
        <w:t>экипажа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переходах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палубному</w:t>
      </w:r>
      <w:r w:rsidR="00706ABE" w:rsidRPr="005F5A38">
        <w:t xml:space="preserve"> </w:t>
      </w:r>
      <w:r w:rsidRPr="005F5A38">
        <w:t>грузу</w:t>
      </w:r>
      <w:r w:rsidR="00706ABE" w:rsidRPr="005F5A38">
        <w:t xml:space="preserve"> </w:t>
      </w:r>
      <w:r w:rsidRPr="005F5A38">
        <w:t>леса,</w:t>
      </w:r>
      <w:r w:rsidR="00706ABE" w:rsidRPr="005F5A38">
        <w:t xml:space="preserve"> </w:t>
      </w:r>
      <w:r w:rsidRPr="005F5A38">
        <w:t>вдоль</w:t>
      </w:r>
      <w:r w:rsidR="00706ABE" w:rsidRPr="005F5A38">
        <w:t xml:space="preserve"> </w:t>
      </w:r>
      <w:r w:rsidRPr="005F5A38">
        <w:t>каравана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бортам</w:t>
      </w:r>
      <w:r w:rsidR="00706ABE" w:rsidRPr="005F5A38">
        <w:t xml:space="preserve"> </w:t>
      </w:r>
      <w:r w:rsidRPr="005F5A38">
        <w:t>должны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установлены</w:t>
      </w:r>
      <w:r w:rsidR="00706ABE" w:rsidRPr="005F5A38">
        <w:t xml:space="preserve"> </w:t>
      </w:r>
      <w:r w:rsidRPr="005F5A38">
        <w:t>стойки</w:t>
      </w:r>
      <w:r w:rsidR="00706ABE" w:rsidRPr="005F5A38">
        <w:t xml:space="preserve"> (</w:t>
      </w:r>
      <w:r w:rsidRPr="005F5A38">
        <w:rPr>
          <w:iCs/>
        </w:rPr>
        <w:t>стензельные</w:t>
      </w:r>
      <w:r w:rsidR="00706ABE" w:rsidRPr="005F5A38">
        <w:rPr>
          <w:iCs/>
        </w:rPr>
        <w:t xml:space="preserve"> </w:t>
      </w:r>
      <w:r w:rsidR="00501520" w:rsidRPr="005F5A38">
        <w:rPr>
          <w:iCs/>
        </w:rPr>
        <w:t>стойки</w:t>
      </w:r>
      <w:r w:rsidRPr="005F5A38">
        <w:t>,</w:t>
      </w:r>
      <w:r w:rsidR="00706ABE" w:rsidRPr="005F5A38">
        <w:t xml:space="preserve"> </w:t>
      </w:r>
      <w:r w:rsidRPr="005F5A38">
        <w:rPr>
          <w:iCs/>
        </w:rPr>
        <w:t>стензели</w:t>
      </w:r>
      <w:r w:rsidR="00706ABE" w:rsidRPr="005F5A38">
        <w:rPr>
          <w:iCs/>
        </w:rPr>
        <w:t xml:space="preserve">). </w:t>
      </w:r>
      <w:r w:rsidRPr="005F5A38">
        <w:t>Большей</w:t>
      </w:r>
      <w:r w:rsidR="00706ABE" w:rsidRPr="005F5A38">
        <w:t xml:space="preserve"> </w:t>
      </w:r>
      <w:r w:rsidRPr="005F5A38">
        <w:t>частью</w:t>
      </w:r>
      <w:r w:rsidR="00706ABE" w:rsidRPr="005F5A38">
        <w:t xml:space="preserve"> </w:t>
      </w:r>
      <w:r w:rsidRPr="005F5A38">
        <w:t>их</w:t>
      </w:r>
      <w:r w:rsidR="00706ABE" w:rsidRPr="005F5A38">
        <w:t xml:space="preserve"> </w:t>
      </w:r>
      <w:r w:rsidRPr="005F5A38">
        <w:t>выполняют</w:t>
      </w:r>
      <w:r w:rsidR="00706ABE" w:rsidRPr="005F5A38">
        <w:t xml:space="preserve"> </w:t>
      </w:r>
      <w:r w:rsidRPr="005F5A38">
        <w:t>из</w:t>
      </w:r>
      <w:r w:rsidR="00706ABE" w:rsidRPr="005F5A38">
        <w:t xml:space="preserve"> </w:t>
      </w:r>
      <w:r w:rsidRPr="005F5A38">
        <w:t>круглого</w:t>
      </w:r>
      <w:r w:rsidR="00706ABE" w:rsidRPr="005F5A38">
        <w:t xml:space="preserve"> </w:t>
      </w:r>
      <w:r w:rsidRPr="005F5A38">
        <w:t>леса,</w:t>
      </w:r>
      <w:r w:rsidR="00706ABE" w:rsidRPr="005F5A38">
        <w:t xml:space="preserve"> </w:t>
      </w:r>
      <w:r w:rsidRPr="005F5A38">
        <w:t>реже</w:t>
      </w:r>
      <w:r w:rsidR="00706ABE" w:rsidRPr="005F5A38">
        <w:t xml:space="preserve"> - </w:t>
      </w:r>
      <w:r w:rsidRPr="005F5A38">
        <w:t>из</w:t>
      </w:r>
      <w:r w:rsidR="00706ABE" w:rsidRPr="005F5A38">
        <w:t xml:space="preserve"> </w:t>
      </w:r>
      <w:r w:rsidRPr="005F5A38">
        <w:t>досок,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несколько</w:t>
      </w:r>
      <w:r w:rsidR="00706ABE" w:rsidRPr="005F5A38">
        <w:t xml:space="preserve"> </w:t>
      </w:r>
      <w:r w:rsidRPr="005F5A38">
        <w:t>штук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стойку</w:t>
      </w:r>
      <w:r w:rsidR="00706ABE" w:rsidRPr="005F5A38">
        <w:t xml:space="preserve">. </w:t>
      </w:r>
      <w:r w:rsidRPr="005F5A38">
        <w:rPr>
          <w:bCs/>
        </w:rPr>
        <w:t>Очень</w:t>
      </w:r>
      <w:r w:rsidR="00706ABE" w:rsidRPr="005F5A38">
        <w:rPr>
          <w:bCs/>
        </w:rPr>
        <w:t xml:space="preserve"> </w:t>
      </w:r>
      <w:r w:rsidRPr="005F5A38">
        <w:t>редко</w:t>
      </w:r>
      <w:r w:rsidR="00706ABE" w:rsidRPr="005F5A38">
        <w:t xml:space="preserve"> </w:t>
      </w:r>
      <w:r w:rsidRPr="005F5A38">
        <w:t>используют</w:t>
      </w:r>
      <w:r w:rsidR="00706ABE" w:rsidRPr="005F5A38">
        <w:t xml:space="preserve"> </w:t>
      </w:r>
      <w:r w:rsidRPr="005F5A38">
        <w:t>металлические</w:t>
      </w:r>
      <w:r w:rsidR="00706ABE" w:rsidRPr="005F5A38">
        <w:t xml:space="preserve"> </w:t>
      </w:r>
      <w:r w:rsidRPr="005F5A38">
        <w:t>разъемные</w:t>
      </w:r>
      <w:r w:rsidR="00706ABE" w:rsidRPr="005F5A38">
        <w:t xml:space="preserve"> </w:t>
      </w:r>
      <w:r w:rsidRPr="005F5A38">
        <w:t>стойки</w:t>
      </w:r>
      <w:r w:rsidR="00706ABE" w:rsidRPr="005F5A38">
        <w:t xml:space="preserve">. </w:t>
      </w:r>
      <w:r w:rsidRPr="005F5A38">
        <w:t>В</w:t>
      </w:r>
      <w:r w:rsidR="00706ABE" w:rsidRPr="005F5A38">
        <w:t xml:space="preserve"> </w:t>
      </w:r>
      <w:r w:rsidRPr="005F5A38">
        <w:t>любом</w:t>
      </w:r>
      <w:r w:rsidR="00706ABE" w:rsidRPr="005F5A38">
        <w:t xml:space="preserve"> </w:t>
      </w:r>
      <w:r w:rsidRPr="005F5A38">
        <w:t>случае</w:t>
      </w:r>
      <w:r w:rsidR="00706ABE" w:rsidRPr="005F5A38">
        <w:t xml:space="preserve"> </w:t>
      </w:r>
      <w:r w:rsidRPr="005F5A38">
        <w:t>эти</w:t>
      </w:r>
      <w:r w:rsidR="00706ABE" w:rsidRPr="005F5A38">
        <w:t xml:space="preserve"> </w:t>
      </w:r>
      <w:r w:rsidRPr="005F5A38">
        <w:t>стойки</w:t>
      </w:r>
      <w:r w:rsidR="00706ABE" w:rsidRPr="005F5A38">
        <w:t xml:space="preserve"> </w:t>
      </w:r>
      <w:r w:rsidRPr="005F5A38">
        <w:t>должны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закреплены,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чего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палубе</w:t>
      </w:r>
      <w:r w:rsidR="00706ABE" w:rsidRPr="005F5A38">
        <w:t xml:space="preserve"> </w:t>
      </w:r>
      <w:r w:rsidRPr="005F5A38">
        <w:t>лесовозов</w:t>
      </w:r>
      <w:r w:rsidR="00706ABE" w:rsidRPr="005F5A38">
        <w:t xml:space="preserve"> </w:t>
      </w:r>
      <w:r w:rsidRPr="005F5A38">
        <w:t>приваривают</w:t>
      </w:r>
      <w:r w:rsidR="00706ABE" w:rsidRPr="005F5A38">
        <w:t xml:space="preserve"> </w:t>
      </w:r>
      <w:r w:rsidRPr="005F5A38">
        <w:t>гнезда</w:t>
      </w:r>
      <w:r w:rsidR="00706ABE" w:rsidRPr="005F5A38">
        <w:t xml:space="preserve"> </w:t>
      </w:r>
      <w:r w:rsidRPr="005F5A38">
        <w:t>или</w:t>
      </w:r>
      <w:r w:rsidR="00706ABE" w:rsidRPr="005F5A38">
        <w:t xml:space="preserve"> </w:t>
      </w:r>
      <w:r w:rsidRPr="005F5A38">
        <w:t>башмаки,</w:t>
      </w:r>
      <w:r w:rsidR="00706ABE" w:rsidRPr="005F5A38">
        <w:t xml:space="preserve"> </w:t>
      </w:r>
      <w:r w:rsidRPr="005F5A38">
        <w:t>отстоящие</w:t>
      </w:r>
      <w:r w:rsidR="00706ABE" w:rsidRPr="005F5A38">
        <w:t xml:space="preserve"> </w:t>
      </w:r>
      <w:r w:rsidRPr="005F5A38">
        <w:t>один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другого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более</w:t>
      </w:r>
      <w:r w:rsidR="00706ABE" w:rsidRPr="005F5A38">
        <w:t xml:space="preserve"> </w:t>
      </w:r>
      <w:r w:rsidRPr="005F5A38">
        <w:t>чем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5F5A38">
          <w:t>3</w:t>
        </w:r>
        <w:r w:rsidR="00706ABE" w:rsidRPr="005F5A38">
          <w:t xml:space="preserve"> </w:t>
        </w:r>
        <w:r w:rsidRPr="005F5A38">
          <w:t>м</w:t>
        </w:r>
      </w:smartTag>
      <w:r w:rsidR="00706ABE" w:rsidRPr="005F5A38">
        <w:t xml:space="preserve"> (</w:t>
      </w:r>
      <w:r w:rsidRPr="005F5A38">
        <w:t>предельно</w:t>
      </w:r>
      <w:r w:rsidR="00706ABE" w:rsidRPr="005F5A38">
        <w:t xml:space="preserve"> </w:t>
      </w:r>
      <w:r w:rsidRPr="005F5A38">
        <w:t>допустимое</w:t>
      </w:r>
      <w:r w:rsidR="00706ABE" w:rsidRPr="005F5A38">
        <w:t xml:space="preserve"> </w:t>
      </w:r>
      <w:r w:rsidRPr="005F5A38">
        <w:t>расстояние</w:t>
      </w:r>
      <w:r w:rsidR="00706ABE" w:rsidRPr="005F5A38">
        <w:t xml:space="preserve"> </w:t>
      </w:r>
      <w:r w:rsidRPr="005F5A38">
        <w:t>между</w:t>
      </w:r>
      <w:r w:rsidR="00706ABE" w:rsidRPr="005F5A38">
        <w:t xml:space="preserve"> </w:t>
      </w:r>
      <w:r w:rsidRPr="005F5A38">
        <w:t>стойками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Правилам</w:t>
      </w:r>
      <w:r w:rsidR="00706ABE" w:rsidRPr="005F5A38">
        <w:t xml:space="preserve">). </w:t>
      </w:r>
      <w:r w:rsidRPr="005F5A38">
        <w:t>Для</w:t>
      </w:r>
      <w:r w:rsidR="00706ABE" w:rsidRPr="005F5A38">
        <w:t xml:space="preserve"> </w:t>
      </w:r>
      <w:r w:rsidRPr="005F5A38">
        <w:t>фиксации</w:t>
      </w:r>
      <w:r w:rsidR="00706ABE" w:rsidRPr="005F5A38">
        <w:t xml:space="preserve"> </w:t>
      </w:r>
      <w:r w:rsidRPr="005F5A38">
        <w:t>стоек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вертикальном</w:t>
      </w:r>
      <w:r w:rsidR="00706ABE" w:rsidRPr="005F5A38">
        <w:t xml:space="preserve"> </w:t>
      </w:r>
      <w:r w:rsidRPr="005F5A38">
        <w:t>положении</w:t>
      </w:r>
      <w:r w:rsidR="00706ABE" w:rsidRPr="005F5A38">
        <w:t xml:space="preserve"> </w:t>
      </w:r>
      <w:r w:rsidRPr="005F5A38">
        <w:t>применяют</w:t>
      </w:r>
      <w:r w:rsidR="00706ABE" w:rsidRPr="005F5A38">
        <w:t xml:space="preserve"> </w:t>
      </w:r>
      <w:r w:rsidRPr="005F5A38">
        <w:t>скобы</w:t>
      </w:r>
      <w:r w:rsidR="00706ABE" w:rsidRPr="005F5A38">
        <w:t xml:space="preserve"> </w:t>
      </w:r>
      <w:r w:rsidRPr="005F5A38">
        <w:t>или</w:t>
      </w:r>
      <w:r w:rsidR="00706ABE" w:rsidRPr="005F5A38">
        <w:t xml:space="preserve"> </w:t>
      </w:r>
      <w:r w:rsidRPr="005F5A38">
        <w:t>тросы,</w:t>
      </w:r>
      <w:r w:rsidR="00706ABE" w:rsidRPr="005F5A38">
        <w:t xml:space="preserve"> </w:t>
      </w:r>
      <w:r w:rsidRPr="005F5A38">
        <w:t>крепящие</w:t>
      </w:r>
      <w:r w:rsidR="00706ABE" w:rsidRPr="005F5A38">
        <w:t xml:space="preserve"> </w:t>
      </w:r>
      <w:r w:rsidRPr="005F5A38">
        <w:t>стойки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фальшборту</w:t>
      </w:r>
      <w:r w:rsidR="00706ABE" w:rsidRPr="005F5A38">
        <w:t>.</w:t>
      </w:r>
    </w:p>
    <w:p w:rsidR="00706ABE" w:rsidRPr="005F5A38" w:rsidRDefault="00153D70" w:rsidP="005F5A38">
      <w:r w:rsidRPr="005F5A38">
        <w:t>Помимо</w:t>
      </w:r>
      <w:r w:rsidR="00706ABE" w:rsidRPr="005F5A38">
        <w:t xml:space="preserve"> </w:t>
      </w:r>
      <w:r w:rsidRPr="005F5A38">
        <w:t>опор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стоек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палубе</w:t>
      </w:r>
      <w:r w:rsidR="00706ABE" w:rsidRPr="005F5A38">
        <w:t xml:space="preserve"> </w:t>
      </w:r>
      <w:r w:rsidRPr="005F5A38">
        <w:t>лесовоза</w:t>
      </w:r>
      <w:r w:rsidR="00706ABE" w:rsidRPr="005F5A38">
        <w:t xml:space="preserve"> </w:t>
      </w:r>
      <w:r w:rsidRPr="005F5A38">
        <w:t>или</w:t>
      </w:r>
      <w:r w:rsidR="00706ABE" w:rsidRPr="005F5A38">
        <w:t xml:space="preserve"> </w:t>
      </w:r>
      <w:r w:rsidRPr="005F5A38">
        <w:t>ширстреку</w:t>
      </w:r>
      <w:r w:rsidR="00706ABE" w:rsidRPr="005F5A38">
        <w:t xml:space="preserve"> </w:t>
      </w:r>
      <w:r w:rsidRPr="005F5A38">
        <w:t>должны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приварены</w:t>
      </w:r>
      <w:r w:rsidR="00706ABE" w:rsidRPr="005F5A38">
        <w:t xml:space="preserve"> </w:t>
      </w:r>
      <w:r w:rsidRPr="005F5A38">
        <w:t>рымы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найтовов,</w:t>
      </w:r>
      <w:r w:rsidR="00706ABE" w:rsidRPr="005F5A38">
        <w:t xml:space="preserve"> </w:t>
      </w:r>
      <w:r w:rsidRPr="005F5A38">
        <w:t>охватывающих</w:t>
      </w:r>
      <w:r w:rsidR="00706ABE" w:rsidRPr="005F5A38">
        <w:t xml:space="preserve"> </w:t>
      </w:r>
      <w:r w:rsidRPr="005F5A38">
        <w:t>палубный</w:t>
      </w:r>
      <w:r w:rsidR="00706ABE" w:rsidRPr="005F5A38">
        <w:t xml:space="preserve"> </w:t>
      </w:r>
      <w:r w:rsidRPr="005F5A38">
        <w:t>лесной</w:t>
      </w:r>
      <w:r w:rsidR="00706ABE" w:rsidRPr="005F5A38">
        <w:t xml:space="preserve"> </w:t>
      </w:r>
      <w:r w:rsidRPr="005F5A38">
        <w:t>груз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поперечном</w:t>
      </w:r>
      <w:r w:rsidR="00706ABE" w:rsidRPr="005F5A38">
        <w:t xml:space="preserve"> </w:t>
      </w:r>
      <w:r w:rsidRPr="005F5A38">
        <w:t>направлении</w:t>
      </w:r>
      <w:r w:rsidR="005F5A38" w:rsidRPr="005F5A38">
        <w:t>.</w:t>
      </w:r>
      <w:r w:rsidR="00706ABE" w:rsidRPr="005F5A38">
        <w:t xml:space="preserve"> </w:t>
      </w:r>
      <w:r w:rsidRPr="005F5A38">
        <w:t>Предельно</w:t>
      </w:r>
      <w:r w:rsidR="00706ABE" w:rsidRPr="005F5A38">
        <w:t xml:space="preserve"> </w:t>
      </w:r>
      <w:r w:rsidRPr="005F5A38">
        <w:t>допустимое</w:t>
      </w:r>
      <w:r w:rsidR="00706ABE" w:rsidRPr="005F5A38">
        <w:t xml:space="preserve"> </w:t>
      </w:r>
      <w:r w:rsidRPr="005F5A38">
        <w:t>расстояние</w:t>
      </w:r>
      <w:r w:rsidR="00706ABE" w:rsidRPr="005F5A38">
        <w:t xml:space="preserve"> </w:t>
      </w:r>
      <w:r w:rsidRPr="005F5A38">
        <w:t>между</w:t>
      </w:r>
      <w:r w:rsidR="00706ABE" w:rsidRPr="005F5A38">
        <w:t xml:space="preserve"> </w:t>
      </w:r>
      <w:r w:rsidRPr="005F5A38">
        <w:t>найтовами</w:t>
      </w:r>
      <w:r w:rsidR="00706ABE" w:rsidRPr="005F5A38">
        <w:t xml:space="preserve"> </w:t>
      </w:r>
      <w:r w:rsidRPr="005F5A38">
        <w:t>также</w:t>
      </w:r>
      <w:r w:rsidR="00706ABE" w:rsidRPr="005F5A38">
        <w:t xml:space="preserve"> </w:t>
      </w:r>
      <w:r w:rsidRPr="005F5A38">
        <w:t>равно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5F5A38">
          <w:t>3</w:t>
        </w:r>
        <w:r w:rsidR="00706ABE" w:rsidRPr="005F5A38">
          <w:t xml:space="preserve"> </w:t>
        </w:r>
        <w:r w:rsidRPr="005F5A38">
          <w:t>м</w:t>
        </w:r>
      </w:smartTag>
      <w:r w:rsidRPr="005F5A38">
        <w:t>,</w:t>
      </w:r>
      <w:r w:rsidR="00706ABE" w:rsidRPr="005F5A38">
        <w:t xml:space="preserve"> </w:t>
      </w:r>
      <w:r w:rsidR="001455FE" w:rsidRPr="005F5A38">
        <w:t>а</w:t>
      </w:r>
      <w:r w:rsidR="00706ABE" w:rsidRPr="005F5A38">
        <w:t xml:space="preserve"> </w:t>
      </w:r>
      <w:r w:rsidR="001455FE" w:rsidRPr="005F5A38">
        <w:t>если</w:t>
      </w:r>
      <w:r w:rsidR="00706ABE" w:rsidRPr="005F5A38">
        <w:t xml:space="preserve"> </w:t>
      </w:r>
      <w:r w:rsidR="001455FE" w:rsidRPr="005F5A38">
        <w:t>палубный</w:t>
      </w:r>
      <w:r w:rsidR="00706ABE" w:rsidRPr="005F5A38">
        <w:t xml:space="preserve"> </w:t>
      </w:r>
      <w:r w:rsidR="001455FE" w:rsidRPr="005F5A38">
        <w:t>груз</w:t>
      </w:r>
      <w:r w:rsidR="00706ABE" w:rsidRPr="005F5A38">
        <w:t xml:space="preserve"> </w:t>
      </w:r>
      <w:r w:rsidR="001455FE" w:rsidRPr="005F5A38">
        <w:t>состоит</w:t>
      </w:r>
      <w:r w:rsidR="00706ABE" w:rsidRPr="005F5A38">
        <w:t xml:space="preserve"> </w:t>
      </w:r>
      <w:r w:rsidR="001455FE" w:rsidRPr="005F5A38">
        <w:t>из</w:t>
      </w:r>
      <w:r w:rsidR="00706ABE" w:rsidRPr="005F5A38">
        <w:t xml:space="preserve"> </w:t>
      </w:r>
      <w:r w:rsidR="001455FE" w:rsidRPr="005F5A38">
        <w:t>леса</w:t>
      </w:r>
      <w:r w:rsidR="00706ABE" w:rsidRPr="005F5A38">
        <w:t xml:space="preserve"> </w:t>
      </w:r>
      <w:r w:rsidR="001455FE" w:rsidRPr="005F5A38">
        <w:t>длиной</w:t>
      </w:r>
      <w:r w:rsidR="00706ABE" w:rsidRPr="005F5A38">
        <w:t xml:space="preserve"> </w:t>
      </w:r>
      <w:r w:rsidR="001455FE" w:rsidRPr="005F5A38">
        <w:t>менее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3,6 м"/>
        </w:smartTagPr>
        <w:r w:rsidR="001455FE" w:rsidRPr="005F5A38">
          <w:t>3,6</w:t>
        </w:r>
        <w:r w:rsidR="00706ABE" w:rsidRPr="005F5A38">
          <w:t xml:space="preserve"> </w:t>
        </w:r>
        <w:r w:rsidR="001455FE" w:rsidRPr="005F5A38">
          <w:t>м</w:t>
        </w:r>
      </w:smartTag>
      <w:r w:rsidR="001455FE" w:rsidRPr="005F5A38">
        <w:t>,</w:t>
      </w:r>
      <w:r w:rsidR="00706ABE" w:rsidRPr="005F5A38">
        <w:t xml:space="preserve"> </w:t>
      </w:r>
      <w:r w:rsidR="001455FE" w:rsidRPr="005F5A38">
        <w:t>то</w:t>
      </w:r>
      <w:r w:rsidR="00706ABE" w:rsidRPr="005F5A38">
        <w:t xml:space="preserve"> </w:t>
      </w:r>
      <w:r w:rsidR="001455FE" w:rsidRPr="005F5A38">
        <w:t>это</w:t>
      </w:r>
      <w:r w:rsidR="00706ABE" w:rsidRPr="005F5A38">
        <w:t xml:space="preserve"> </w:t>
      </w:r>
      <w:r w:rsidR="001455FE" w:rsidRPr="005F5A38">
        <w:t>расстояние,</w:t>
      </w:r>
      <w:r w:rsidR="00706ABE" w:rsidRPr="005F5A38">
        <w:t xml:space="preserve"> </w:t>
      </w:r>
      <w:r w:rsidR="001455FE" w:rsidRPr="005F5A38">
        <w:t>согласно</w:t>
      </w:r>
      <w:r w:rsidR="00706ABE" w:rsidRPr="005F5A38">
        <w:t xml:space="preserve"> </w:t>
      </w:r>
      <w:r w:rsidR="001455FE" w:rsidRPr="005F5A38">
        <w:t>тем</w:t>
      </w:r>
      <w:r w:rsidR="00706ABE" w:rsidRPr="005F5A38">
        <w:t xml:space="preserve"> </w:t>
      </w:r>
      <w:r w:rsidR="001455FE" w:rsidRPr="005F5A38">
        <w:t>же</w:t>
      </w:r>
      <w:r w:rsidR="00706ABE" w:rsidRPr="005F5A38">
        <w:t xml:space="preserve"> </w:t>
      </w:r>
      <w:r w:rsidR="001455FE" w:rsidRPr="005F5A38">
        <w:t>Правилам,</w:t>
      </w:r>
      <w:r w:rsidR="00706ABE" w:rsidRPr="005F5A38">
        <w:t xml:space="preserve"> </w:t>
      </w:r>
      <w:r w:rsidR="001455FE" w:rsidRPr="005F5A38">
        <w:t>должно</w:t>
      </w:r>
      <w:r w:rsidR="00706ABE" w:rsidRPr="005F5A38">
        <w:t xml:space="preserve"> </w:t>
      </w:r>
      <w:r w:rsidR="001455FE" w:rsidRPr="005F5A38">
        <w:t>быть</w:t>
      </w:r>
      <w:r w:rsidR="00706ABE" w:rsidRPr="005F5A38">
        <w:t xml:space="preserve"> </w:t>
      </w:r>
      <w:r w:rsidR="001455FE" w:rsidRPr="005F5A38">
        <w:t>соответственно</w:t>
      </w:r>
      <w:r w:rsidR="00706ABE" w:rsidRPr="005F5A38">
        <w:t xml:space="preserve"> </w:t>
      </w:r>
      <w:r w:rsidR="001455FE" w:rsidRPr="005F5A38">
        <w:t>уменьшено</w:t>
      </w:r>
      <w:r w:rsidR="00706ABE" w:rsidRPr="005F5A38">
        <w:t xml:space="preserve">. </w:t>
      </w:r>
      <w:r w:rsidR="001455FE" w:rsidRPr="005F5A38">
        <w:t>Более</w:t>
      </w:r>
      <w:r w:rsidR="00706ABE" w:rsidRPr="005F5A38">
        <w:t xml:space="preserve"> </w:t>
      </w:r>
      <w:r w:rsidR="001455FE" w:rsidRPr="005F5A38">
        <w:t>детальные</w:t>
      </w:r>
      <w:r w:rsidR="00706ABE" w:rsidRPr="005F5A38">
        <w:t xml:space="preserve"> </w:t>
      </w:r>
      <w:r w:rsidR="001455FE" w:rsidRPr="005F5A38">
        <w:t>указания</w:t>
      </w:r>
      <w:r w:rsidR="00706ABE" w:rsidRPr="005F5A38">
        <w:t xml:space="preserve"> </w:t>
      </w:r>
      <w:r w:rsidR="001455FE" w:rsidRPr="005F5A38">
        <w:t>по</w:t>
      </w:r>
      <w:r w:rsidR="00706ABE" w:rsidRPr="005F5A38">
        <w:t xml:space="preserve"> </w:t>
      </w:r>
      <w:r w:rsidR="001455FE" w:rsidRPr="005F5A38">
        <w:t>этому</w:t>
      </w:r>
      <w:r w:rsidR="00706ABE" w:rsidRPr="005F5A38">
        <w:t xml:space="preserve"> </w:t>
      </w:r>
      <w:r w:rsidR="001455FE" w:rsidRPr="005F5A38">
        <w:t>поводу</w:t>
      </w:r>
      <w:r w:rsidR="00706ABE" w:rsidRPr="005F5A38">
        <w:t xml:space="preserve"> </w:t>
      </w:r>
      <w:r w:rsidR="001455FE" w:rsidRPr="005F5A38">
        <w:t>содержатся</w:t>
      </w:r>
      <w:r w:rsidR="00706ABE" w:rsidRPr="005F5A38">
        <w:t xml:space="preserve"> </w:t>
      </w:r>
      <w:r w:rsidR="001455FE" w:rsidRPr="005F5A38">
        <w:t>в</w:t>
      </w:r>
      <w:r w:rsidR="00706ABE" w:rsidRPr="005F5A38">
        <w:t xml:space="preserve"> </w:t>
      </w:r>
      <w:r w:rsidR="001455FE" w:rsidRPr="005F5A38">
        <w:t>рекомендациях</w:t>
      </w:r>
      <w:r w:rsidR="00706ABE" w:rsidRPr="005F5A38">
        <w:t xml:space="preserve"> </w:t>
      </w:r>
      <w:r w:rsidR="001455FE" w:rsidRPr="005F5A38">
        <w:t>международного</w:t>
      </w:r>
      <w:r w:rsidR="00706ABE" w:rsidRPr="005F5A38">
        <w:t xml:space="preserve"> </w:t>
      </w:r>
      <w:r w:rsidR="001455FE" w:rsidRPr="005F5A38">
        <w:t>Кодекса</w:t>
      </w:r>
      <w:r w:rsidR="00706ABE" w:rsidRPr="005F5A38">
        <w:t xml:space="preserve"> </w:t>
      </w:r>
      <w:r w:rsidR="001455FE" w:rsidRPr="005F5A38">
        <w:t>безопас</w:t>
      </w:r>
      <w:r w:rsidR="00DE16E6" w:rsidRPr="005F5A38">
        <w:t>н</w:t>
      </w:r>
      <w:r w:rsidR="001455FE" w:rsidRPr="005F5A38">
        <w:t>ой</w:t>
      </w:r>
      <w:r w:rsidR="00706ABE" w:rsidRPr="005F5A38">
        <w:t xml:space="preserve"> </w:t>
      </w:r>
      <w:r w:rsidR="001455FE" w:rsidRPr="005F5A38">
        <w:t>практики</w:t>
      </w:r>
      <w:r w:rsidR="00706ABE" w:rsidRPr="005F5A38">
        <w:t xml:space="preserve"> </w:t>
      </w:r>
      <w:r w:rsidR="001455FE" w:rsidRPr="005F5A38">
        <w:t>перевозки</w:t>
      </w:r>
      <w:r w:rsidR="00706ABE" w:rsidRPr="005F5A38">
        <w:t xml:space="preserve"> </w:t>
      </w:r>
      <w:r w:rsidR="001455FE" w:rsidRPr="005F5A38">
        <w:t>лесных</w:t>
      </w:r>
      <w:r w:rsidR="00706ABE" w:rsidRPr="005F5A38">
        <w:t xml:space="preserve"> </w:t>
      </w:r>
      <w:r w:rsidR="001455FE" w:rsidRPr="005F5A38">
        <w:t>палубных</w:t>
      </w:r>
      <w:r w:rsidR="00706ABE" w:rsidRPr="005F5A38">
        <w:t xml:space="preserve"> </w:t>
      </w:r>
      <w:r w:rsidR="001455FE" w:rsidRPr="005F5A38">
        <w:t>грузов,</w:t>
      </w:r>
      <w:r w:rsidR="00706ABE" w:rsidRPr="005F5A38">
        <w:t xml:space="preserve"> </w:t>
      </w:r>
      <w:r w:rsidR="001455FE" w:rsidRPr="005F5A38">
        <w:t>принятого</w:t>
      </w:r>
      <w:r w:rsidR="00706ABE" w:rsidRPr="005F5A38">
        <w:t xml:space="preserve"> </w:t>
      </w:r>
      <w:r w:rsidR="001455FE" w:rsidRPr="005F5A38">
        <w:t>ИМКО</w:t>
      </w:r>
      <w:r w:rsidR="00706ABE" w:rsidRPr="005F5A38">
        <w:t xml:space="preserve"> </w:t>
      </w:r>
      <w:r w:rsidR="001455FE" w:rsidRPr="005F5A38">
        <w:t>в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972 г"/>
        </w:smartTagPr>
        <w:r w:rsidR="001455FE" w:rsidRPr="005F5A38">
          <w:t>1972</w:t>
        </w:r>
        <w:r w:rsidR="00706ABE" w:rsidRPr="005F5A38">
          <w:t xml:space="preserve"> </w:t>
        </w:r>
        <w:r w:rsidR="001455FE" w:rsidRPr="005F5A38">
          <w:t>г</w:t>
        </w:r>
      </w:smartTag>
      <w:r w:rsidR="00706ABE" w:rsidRPr="005F5A38">
        <w:t xml:space="preserve">., </w:t>
      </w:r>
      <w:r w:rsidR="001455FE" w:rsidRPr="005F5A38">
        <w:t>включенных</w:t>
      </w:r>
      <w:r w:rsidR="00706ABE" w:rsidRPr="005F5A38">
        <w:t xml:space="preserve"> </w:t>
      </w:r>
      <w:r w:rsidR="001455FE" w:rsidRPr="005F5A38">
        <w:t>в</w:t>
      </w:r>
      <w:r w:rsidR="00706ABE" w:rsidRPr="005F5A38">
        <w:t xml:space="preserve"> </w:t>
      </w:r>
      <w:r w:rsidR="001455FE" w:rsidRPr="005F5A38">
        <w:t>Правила</w:t>
      </w:r>
      <w:r w:rsidR="00706ABE" w:rsidRPr="005F5A38">
        <w:t xml:space="preserve">: </w:t>
      </w:r>
      <w:r w:rsidR="001455FE" w:rsidRPr="005F5A38">
        <w:t>при</w:t>
      </w:r>
      <w:r w:rsidR="00706ABE" w:rsidRPr="005F5A38">
        <w:t xml:space="preserve"> </w:t>
      </w:r>
      <w:r w:rsidR="001455FE" w:rsidRPr="005F5A38">
        <w:t>перевозках</w:t>
      </w:r>
      <w:r w:rsidR="00706ABE" w:rsidRPr="005F5A38">
        <w:t xml:space="preserve"> </w:t>
      </w:r>
      <w:r w:rsidR="001455FE" w:rsidRPr="005F5A38">
        <w:t>лесного</w:t>
      </w:r>
      <w:r w:rsidR="00706ABE" w:rsidRPr="005F5A38">
        <w:t xml:space="preserve"> </w:t>
      </w:r>
      <w:r w:rsidR="001455FE" w:rsidRPr="005F5A38">
        <w:t>груза</w:t>
      </w:r>
      <w:r w:rsidR="00706ABE" w:rsidRPr="005F5A38">
        <w:t xml:space="preserve"> </w:t>
      </w:r>
      <w:r w:rsidR="001455FE" w:rsidRPr="005F5A38">
        <w:t>на</w:t>
      </w:r>
      <w:r w:rsidR="00706ABE" w:rsidRPr="005F5A38">
        <w:t xml:space="preserve"> </w:t>
      </w:r>
      <w:r w:rsidR="001455FE" w:rsidRPr="005F5A38">
        <w:t>палубе</w:t>
      </w:r>
      <w:r w:rsidR="00706ABE" w:rsidRPr="005F5A38">
        <w:t xml:space="preserve"> </w:t>
      </w:r>
      <w:r w:rsidR="001455FE" w:rsidRPr="005F5A38">
        <w:t>россыпью</w:t>
      </w:r>
      <w:r w:rsidR="00706ABE" w:rsidRPr="005F5A38">
        <w:t xml:space="preserve"> </w:t>
      </w:r>
      <w:r w:rsidR="001455FE" w:rsidRPr="005F5A38">
        <w:t>или</w:t>
      </w:r>
      <w:r w:rsidR="00706ABE" w:rsidRPr="005F5A38">
        <w:t xml:space="preserve"> </w:t>
      </w:r>
      <w:r w:rsidR="001455FE" w:rsidRPr="005F5A38">
        <w:t>в</w:t>
      </w:r>
      <w:r w:rsidR="00706ABE" w:rsidRPr="005F5A38">
        <w:t xml:space="preserve"> </w:t>
      </w:r>
      <w:r w:rsidR="001455FE" w:rsidRPr="005F5A38">
        <w:t>пакетах</w:t>
      </w:r>
      <w:r w:rsidR="00706ABE" w:rsidRPr="005F5A38">
        <w:t xml:space="preserve"> </w:t>
      </w:r>
      <w:r w:rsidR="001455FE" w:rsidRPr="005F5A38">
        <w:t>расстояние</w:t>
      </w:r>
      <w:r w:rsidR="00706ABE" w:rsidRPr="005F5A38">
        <w:t xml:space="preserve"> </w:t>
      </w:r>
      <w:r w:rsidR="001455FE" w:rsidRPr="005F5A38">
        <w:t>между</w:t>
      </w:r>
      <w:r w:rsidR="00706ABE" w:rsidRPr="005F5A38">
        <w:t xml:space="preserve"> </w:t>
      </w:r>
      <w:r w:rsidR="001455FE" w:rsidRPr="005F5A38">
        <w:t>найтовами</w:t>
      </w:r>
      <w:r w:rsidR="00706ABE" w:rsidRPr="005F5A38">
        <w:t xml:space="preserve"> </w:t>
      </w:r>
      <w:r w:rsidR="001455FE" w:rsidRPr="005F5A38">
        <w:t>равно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3 м"/>
        </w:smartTagPr>
        <w:r w:rsidR="001455FE" w:rsidRPr="005F5A38">
          <w:t>3</w:t>
        </w:r>
        <w:r w:rsidR="00706ABE" w:rsidRPr="005F5A38">
          <w:t xml:space="preserve"> </w:t>
        </w:r>
        <w:r w:rsidR="001455FE" w:rsidRPr="005F5A38">
          <w:t>м</w:t>
        </w:r>
      </w:smartTag>
      <w:r w:rsidR="00706ABE" w:rsidRPr="005F5A38">
        <w:t xml:space="preserve"> </w:t>
      </w:r>
      <w:r w:rsidR="001455FE" w:rsidRPr="005F5A38">
        <w:t>при</w:t>
      </w:r>
      <w:r w:rsidR="00706ABE" w:rsidRPr="005F5A38">
        <w:t xml:space="preserve"> </w:t>
      </w:r>
      <w:r w:rsidR="001455FE" w:rsidRPr="005F5A38">
        <w:t>высоте</w:t>
      </w:r>
      <w:r w:rsidR="00706ABE" w:rsidRPr="005F5A38">
        <w:t xml:space="preserve"> </w:t>
      </w:r>
      <w:r w:rsidR="001455FE" w:rsidRPr="005F5A38">
        <w:t>каравана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4 м"/>
        </w:smartTagPr>
        <w:r w:rsidR="001455FE" w:rsidRPr="005F5A38">
          <w:t>4</w:t>
        </w:r>
        <w:r w:rsidR="00706ABE" w:rsidRPr="005F5A38">
          <w:t xml:space="preserve"> </w:t>
        </w:r>
        <w:r w:rsidR="001455FE" w:rsidRPr="005F5A38">
          <w:t>м</w:t>
        </w:r>
      </w:smartTag>
      <w:r w:rsidR="00706ABE" w:rsidRPr="005F5A38">
        <w:t xml:space="preserve"> </w:t>
      </w:r>
      <w:r w:rsidR="001455FE" w:rsidRPr="005F5A38">
        <w:t>и</w:t>
      </w:r>
      <w:r w:rsidR="00706ABE" w:rsidRPr="005F5A38">
        <w:t xml:space="preserve"> </w:t>
      </w:r>
      <w:r w:rsidR="001455FE" w:rsidRPr="005F5A38">
        <w:t>ниже</w:t>
      </w:r>
      <w:r w:rsidR="00706ABE" w:rsidRPr="005F5A38">
        <w:t xml:space="preserve"> </w:t>
      </w:r>
      <w:r w:rsidR="001455FE" w:rsidRPr="005F5A38">
        <w:t>и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,5 м"/>
        </w:smartTagPr>
        <w:r w:rsidR="001455FE" w:rsidRPr="005F5A38">
          <w:t>1,5</w:t>
        </w:r>
        <w:r w:rsidR="00706ABE" w:rsidRPr="005F5A38">
          <w:t xml:space="preserve"> </w:t>
        </w:r>
        <w:r w:rsidR="001455FE" w:rsidRPr="005F5A38">
          <w:t>м</w:t>
        </w:r>
      </w:smartTag>
      <w:r w:rsidR="00706ABE" w:rsidRPr="005F5A38">
        <w:t xml:space="preserve"> </w:t>
      </w:r>
      <w:r w:rsidR="001455FE" w:rsidRPr="005F5A38">
        <w:t>при</w:t>
      </w:r>
      <w:r w:rsidR="00706ABE" w:rsidRPr="005F5A38">
        <w:t xml:space="preserve"> </w:t>
      </w:r>
      <w:r w:rsidR="001455FE" w:rsidRPr="005F5A38">
        <w:t>высоте</w:t>
      </w:r>
      <w:r w:rsidR="00706ABE" w:rsidRPr="005F5A38">
        <w:t xml:space="preserve"> </w:t>
      </w:r>
      <w:r w:rsidR="001455FE" w:rsidRPr="005F5A38">
        <w:t>каравана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6 м"/>
        </w:smartTagPr>
        <w:r w:rsidR="001455FE" w:rsidRPr="005F5A38">
          <w:t>6</w:t>
        </w:r>
        <w:r w:rsidR="00706ABE" w:rsidRPr="005F5A38">
          <w:t xml:space="preserve"> </w:t>
        </w:r>
        <w:r w:rsidR="001455FE" w:rsidRPr="005F5A38">
          <w:t>м</w:t>
        </w:r>
      </w:smartTag>
      <w:r w:rsidR="00706ABE" w:rsidRPr="005F5A38">
        <w:t xml:space="preserve"> </w:t>
      </w:r>
      <w:r w:rsidR="001455FE" w:rsidRPr="005F5A38">
        <w:t>и</w:t>
      </w:r>
      <w:r w:rsidR="00706ABE" w:rsidRPr="005F5A38">
        <w:t xml:space="preserve"> </w:t>
      </w:r>
      <w:r w:rsidR="001455FE" w:rsidRPr="005F5A38">
        <w:t>выше</w:t>
      </w:r>
      <w:r w:rsidR="00706ABE" w:rsidRPr="005F5A38">
        <w:t xml:space="preserve">. </w:t>
      </w:r>
      <w:r w:rsidR="001455FE" w:rsidRPr="005F5A38">
        <w:t>При</w:t>
      </w:r>
      <w:r w:rsidR="00706ABE" w:rsidRPr="005F5A38">
        <w:t xml:space="preserve"> </w:t>
      </w:r>
      <w:r w:rsidR="001455FE" w:rsidRPr="005F5A38">
        <w:t>высоте</w:t>
      </w:r>
      <w:r w:rsidR="00706ABE" w:rsidRPr="005F5A38">
        <w:t xml:space="preserve"> </w:t>
      </w:r>
      <w:r w:rsidR="001455FE" w:rsidRPr="005F5A38">
        <w:t>каравана</w:t>
      </w:r>
      <w:r w:rsidR="00706ABE" w:rsidRPr="005F5A38">
        <w:t xml:space="preserve"> </w:t>
      </w:r>
      <w:r w:rsidR="001455FE" w:rsidRPr="005F5A38">
        <w:t>от</w:t>
      </w:r>
      <w:r w:rsidR="00706ABE" w:rsidRPr="005F5A38">
        <w:t xml:space="preserve"> </w:t>
      </w:r>
      <w:r w:rsidR="001455FE" w:rsidRPr="005F5A38">
        <w:t>4</w:t>
      </w:r>
      <w:r w:rsidR="00706ABE" w:rsidRPr="005F5A38">
        <w:t xml:space="preserve"> </w:t>
      </w:r>
      <w:r w:rsidR="001455FE" w:rsidRPr="005F5A38">
        <w:t>до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6 м"/>
        </w:smartTagPr>
        <w:r w:rsidR="001455FE" w:rsidRPr="005F5A38">
          <w:t>6</w:t>
        </w:r>
        <w:r w:rsidR="00706ABE" w:rsidRPr="005F5A38">
          <w:t xml:space="preserve"> </w:t>
        </w:r>
        <w:r w:rsidR="001455FE" w:rsidRPr="005F5A38">
          <w:t>м</w:t>
        </w:r>
      </w:smartTag>
      <w:r w:rsidR="00706ABE" w:rsidRPr="005F5A38">
        <w:t xml:space="preserve"> </w:t>
      </w:r>
      <w:r w:rsidR="001455FE" w:rsidRPr="005F5A38">
        <w:t>расстояние</w:t>
      </w:r>
      <w:r w:rsidR="00706ABE" w:rsidRPr="005F5A38">
        <w:t xml:space="preserve"> </w:t>
      </w:r>
      <w:r w:rsidR="001455FE" w:rsidRPr="005F5A38">
        <w:t>между</w:t>
      </w:r>
      <w:r w:rsidR="00706ABE" w:rsidRPr="005F5A38">
        <w:t xml:space="preserve"> </w:t>
      </w:r>
      <w:r w:rsidR="001455FE" w:rsidRPr="005F5A38">
        <w:t>найтовами</w:t>
      </w:r>
      <w:r w:rsidR="00706ABE" w:rsidRPr="005F5A38">
        <w:t xml:space="preserve"> </w:t>
      </w:r>
      <w:r w:rsidR="001455FE" w:rsidRPr="005F5A38">
        <w:t>определяют</w:t>
      </w:r>
      <w:r w:rsidR="00706ABE" w:rsidRPr="005F5A38">
        <w:t xml:space="preserve"> </w:t>
      </w:r>
      <w:r w:rsidR="001455FE" w:rsidRPr="005F5A38">
        <w:t>линейной</w:t>
      </w:r>
      <w:r w:rsidR="00706ABE" w:rsidRPr="005F5A38">
        <w:t xml:space="preserve"> </w:t>
      </w:r>
      <w:r w:rsidR="001455FE" w:rsidRPr="005F5A38">
        <w:t>интерполяцией</w:t>
      </w:r>
      <w:r w:rsidR="00706ABE" w:rsidRPr="005F5A38">
        <w:t>.</w:t>
      </w:r>
    </w:p>
    <w:p w:rsidR="00706ABE" w:rsidRPr="005F5A38" w:rsidRDefault="001455FE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При</w:t>
      </w:r>
      <w:r w:rsidR="00706ABE" w:rsidRPr="005F5A38">
        <w:t xml:space="preserve"> </w:t>
      </w:r>
      <w:r w:rsidRPr="005F5A38">
        <w:t>разработке</w:t>
      </w:r>
      <w:r w:rsidR="00706ABE" w:rsidRPr="005F5A38">
        <w:t xml:space="preserve"> </w:t>
      </w:r>
      <w:r w:rsidRPr="005F5A38">
        <w:t>общего</w:t>
      </w:r>
      <w:r w:rsidR="00706ABE" w:rsidRPr="005F5A38">
        <w:t xml:space="preserve"> </w:t>
      </w:r>
      <w:r w:rsidRPr="005F5A38">
        <w:t>расположения</w:t>
      </w:r>
      <w:r w:rsidR="00706ABE" w:rsidRPr="005F5A38">
        <w:t xml:space="preserve"> </w:t>
      </w:r>
      <w:r w:rsidRPr="005F5A38">
        <w:t>лесовоза</w:t>
      </w:r>
      <w:r w:rsidR="00706ABE" w:rsidRPr="005F5A38">
        <w:t xml:space="preserve"> </w:t>
      </w:r>
      <w:r w:rsidRPr="005F5A38">
        <w:t>необходимо</w:t>
      </w:r>
      <w:r w:rsidR="00706ABE" w:rsidRPr="005F5A38">
        <w:t xml:space="preserve"> </w:t>
      </w:r>
      <w:r w:rsidRPr="005F5A38">
        <w:t>учитывать</w:t>
      </w:r>
      <w:r w:rsidR="00706ABE" w:rsidRPr="005F5A38">
        <w:t xml:space="preserve"> </w:t>
      </w:r>
      <w:r w:rsidRPr="005F5A38">
        <w:t>требование</w:t>
      </w:r>
      <w:r w:rsidR="00706ABE" w:rsidRPr="005F5A38">
        <w:t xml:space="preserve"> </w:t>
      </w:r>
      <w:r w:rsidRPr="005F5A38">
        <w:t>Правил</w:t>
      </w:r>
      <w:r w:rsidR="00706ABE" w:rsidRPr="005F5A38">
        <w:t xml:space="preserve"> </w:t>
      </w:r>
      <w:r w:rsidRPr="005F5A38">
        <w:t>о</w:t>
      </w:r>
      <w:r w:rsidR="00706ABE" w:rsidRPr="005F5A38">
        <w:t xml:space="preserve"> </w:t>
      </w:r>
      <w:r w:rsidRPr="005F5A38">
        <w:t>том,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рейсах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лесом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палубе</w:t>
      </w:r>
      <w:r w:rsidR="00706ABE" w:rsidRPr="005F5A38">
        <w:t xml:space="preserve"> </w:t>
      </w:r>
      <w:r w:rsidRPr="005F5A38">
        <w:t>должен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обеспечен</w:t>
      </w:r>
      <w:r w:rsidR="00706ABE" w:rsidRPr="005F5A38">
        <w:t xml:space="preserve"> </w:t>
      </w:r>
      <w:r w:rsidRPr="005F5A38">
        <w:t>безопасный</w:t>
      </w:r>
      <w:r w:rsidR="00706ABE" w:rsidRPr="005F5A38">
        <w:t xml:space="preserve"> </w:t>
      </w:r>
      <w:r w:rsidRPr="005F5A38">
        <w:t>доступ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помещения</w:t>
      </w:r>
      <w:r w:rsidR="00706ABE" w:rsidRPr="005F5A38">
        <w:t xml:space="preserve"> </w:t>
      </w:r>
      <w:r w:rsidRPr="005F5A38">
        <w:t>экипажа,</w:t>
      </w:r>
      <w:r w:rsidR="00706ABE" w:rsidRPr="005F5A38">
        <w:t xml:space="preserve"> </w:t>
      </w:r>
      <w:r w:rsidRPr="005F5A38">
        <w:t>МО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во</w:t>
      </w:r>
      <w:r w:rsidR="00706ABE" w:rsidRPr="005F5A38">
        <w:t xml:space="preserve"> </w:t>
      </w:r>
      <w:r w:rsidRPr="005F5A38">
        <w:t>все</w:t>
      </w:r>
      <w:r w:rsidR="00706ABE" w:rsidRPr="005F5A38">
        <w:t xml:space="preserve"> </w:t>
      </w:r>
      <w:r w:rsidRPr="005F5A38">
        <w:t>остальные</w:t>
      </w:r>
      <w:r w:rsidR="00706ABE" w:rsidRPr="005F5A38">
        <w:t xml:space="preserve"> </w:t>
      </w:r>
      <w:r w:rsidRPr="005F5A38">
        <w:t>служебные</w:t>
      </w:r>
      <w:r w:rsidR="00706ABE" w:rsidRPr="005F5A38">
        <w:t xml:space="preserve"> </w:t>
      </w:r>
      <w:r w:rsidRPr="005F5A38">
        <w:t>помещения</w:t>
      </w:r>
      <w:r w:rsidR="00706ABE" w:rsidRPr="005F5A38">
        <w:t xml:space="preserve">. </w:t>
      </w:r>
      <w:r w:rsidRPr="005F5A38">
        <w:t>Регламентированы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требования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междудонным</w:t>
      </w:r>
      <w:r w:rsidR="00706ABE" w:rsidRPr="005F5A38">
        <w:t xml:space="preserve"> </w:t>
      </w:r>
      <w:r w:rsidRPr="005F5A38">
        <w:t>цистернам,</w:t>
      </w:r>
      <w:r w:rsidR="00706ABE" w:rsidRPr="005F5A38">
        <w:t xml:space="preserve"> </w:t>
      </w:r>
      <w:r w:rsidRPr="005F5A38">
        <w:t>расположенным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пределах</w:t>
      </w:r>
      <w:r w:rsidR="00706ABE" w:rsidRPr="005F5A38">
        <w:t xml:space="preserve"> </w:t>
      </w:r>
      <w:r w:rsidRPr="005F5A38">
        <w:t>половины</w:t>
      </w:r>
      <w:r w:rsidR="00706ABE" w:rsidRPr="005F5A38">
        <w:t xml:space="preserve"> </w:t>
      </w:r>
      <w:r w:rsidRPr="005F5A38">
        <w:t>длины</w:t>
      </w:r>
      <w:r w:rsidR="00706ABE" w:rsidRPr="005F5A38">
        <w:t xml:space="preserve"> </w:t>
      </w:r>
      <w:r w:rsidRPr="005F5A38">
        <w:t>судна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средней</w:t>
      </w:r>
      <w:r w:rsidR="00706ABE" w:rsidRPr="005F5A38">
        <w:t xml:space="preserve"> </w:t>
      </w:r>
      <w:r w:rsidRPr="005F5A38">
        <w:t>его</w:t>
      </w:r>
      <w:r w:rsidR="00706ABE" w:rsidRPr="005F5A38">
        <w:t xml:space="preserve"> </w:t>
      </w:r>
      <w:r w:rsidRPr="005F5A38">
        <w:t>части</w:t>
      </w:r>
      <w:r w:rsidR="00706ABE" w:rsidRPr="005F5A38">
        <w:t xml:space="preserve">: </w:t>
      </w:r>
      <w:r w:rsidRPr="005F5A38">
        <w:t>они</w:t>
      </w:r>
      <w:r w:rsidR="00706ABE" w:rsidRPr="005F5A38">
        <w:t xml:space="preserve"> </w:t>
      </w:r>
      <w:r w:rsidRPr="005F5A38">
        <w:t>должны</w:t>
      </w:r>
      <w:r w:rsidR="00706ABE" w:rsidRPr="005F5A38">
        <w:t xml:space="preserve"> </w:t>
      </w:r>
      <w:r w:rsidRPr="005F5A38">
        <w:t>иметь</w:t>
      </w:r>
      <w:r w:rsidR="00706ABE" w:rsidRPr="005F5A38">
        <w:t xml:space="preserve"> </w:t>
      </w:r>
      <w:r w:rsidRPr="005F5A38">
        <w:t>водонепроницаемое</w:t>
      </w:r>
      <w:r w:rsidR="00706ABE" w:rsidRPr="005F5A38">
        <w:t xml:space="preserve"> </w:t>
      </w:r>
      <w:r w:rsidRPr="005F5A38">
        <w:t>продольное</w:t>
      </w:r>
      <w:r w:rsidR="00706ABE" w:rsidRPr="005F5A38">
        <w:t xml:space="preserve"> </w:t>
      </w:r>
      <w:r w:rsidRPr="005F5A38">
        <w:t>деление,</w:t>
      </w:r>
      <w:r w:rsidR="00706ABE" w:rsidRPr="005F5A38">
        <w:t xml:space="preserve"> </w:t>
      </w:r>
      <w:r w:rsidRPr="005F5A38">
        <w:t>одобренное</w:t>
      </w:r>
      <w:r w:rsidR="00706ABE" w:rsidRPr="005F5A38">
        <w:t xml:space="preserve"> </w:t>
      </w:r>
      <w:r w:rsidRPr="005F5A38">
        <w:t>Регистром</w:t>
      </w:r>
      <w:r w:rsidR="00706ABE" w:rsidRPr="005F5A38">
        <w:t xml:space="preserve"> </w:t>
      </w:r>
      <w:r w:rsidRPr="005F5A38">
        <w:t>СССР</w:t>
      </w:r>
      <w:r w:rsidR="00706ABE" w:rsidRPr="005F5A38">
        <w:t>.</w:t>
      </w:r>
    </w:p>
    <w:p w:rsidR="00706ABE" w:rsidRPr="005F5A38" w:rsidRDefault="001455FE" w:rsidP="00706ABE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5F5A38">
        <w:t>Исходя</w:t>
      </w:r>
      <w:r w:rsidR="00706ABE" w:rsidRPr="005F5A38">
        <w:t xml:space="preserve"> </w:t>
      </w:r>
      <w:r w:rsidRPr="005F5A38">
        <w:t>из</w:t>
      </w:r>
      <w:r w:rsidR="00706ABE" w:rsidRPr="005F5A38">
        <w:t xml:space="preserve"> </w:t>
      </w:r>
      <w:r w:rsidRPr="005F5A38">
        <w:t>свойств</w:t>
      </w:r>
      <w:r w:rsidR="00706ABE" w:rsidRPr="005F5A38">
        <w:t xml:space="preserve"> </w:t>
      </w:r>
      <w:r w:rsidRPr="005F5A38">
        <w:t>перевозимого</w:t>
      </w:r>
      <w:r w:rsidR="00706ABE" w:rsidRPr="005F5A38">
        <w:t xml:space="preserve"> </w:t>
      </w:r>
      <w:r w:rsidRPr="005F5A38">
        <w:t>груза,</w:t>
      </w:r>
      <w:r w:rsidR="00706ABE" w:rsidRPr="005F5A38">
        <w:t xml:space="preserve"> </w:t>
      </w:r>
      <w:r w:rsidRPr="005F5A38">
        <w:rPr>
          <w:iCs/>
        </w:rPr>
        <w:t>целесообразно</w:t>
      </w:r>
      <w:r w:rsidR="00706ABE" w:rsidRPr="005F5A38">
        <w:rPr>
          <w:iCs/>
        </w:rPr>
        <w:t xml:space="preserve"> </w:t>
      </w:r>
      <w:r w:rsidRPr="005F5A38">
        <w:rPr>
          <w:iCs/>
        </w:rPr>
        <w:t>проектировать</w:t>
      </w:r>
      <w:r w:rsidR="00706ABE" w:rsidRPr="005F5A38">
        <w:rPr>
          <w:iCs/>
        </w:rPr>
        <w:t xml:space="preserve"> </w:t>
      </w:r>
      <w:r w:rsidRPr="005F5A38">
        <w:rPr>
          <w:iCs/>
        </w:rPr>
        <w:t>лесовозы</w:t>
      </w:r>
      <w:r w:rsidR="00706ABE" w:rsidRPr="005F5A38">
        <w:rPr>
          <w:iCs/>
        </w:rPr>
        <w:t xml:space="preserve"> </w:t>
      </w:r>
      <w:r w:rsidRPr="005F5A38">
        <w:rPr>
          <w:iCs/>
        </w:rPr>
        <w:t>как</w:t>
      </w:r>
      <w:r w:rsidR="00706ABE" w:rsidRPr="005F5A38">
        <w:rPr>
          <w:iCs/>
        </w:rPr>
        <w:t xml:space="preserve"> </w:t>
      </w:r>
      <w:r w:rsidRPr="005F5A38">
        <w:rPr>
          <w:iCs/>
        </w:rPr>
        <w:t>однопалубные</w:t>
      </w:r>
      <w:r w:rsidR="00706ABE" w:rsidRPr="005F5A38">
        <w:rPr>
          <w:iCs/>
        </w:rPr>
        <w:t xml:space="preserve"> </w:t>
      </w:r>
      <w:r w:rsidRPr="005F5A38">
        <w:rPr>
          <w:iCs/>
        </w:rPr>
        <w:t>суда</w:t>
      </w:r>
      <w:r w:rsidR="00706ABE" w:rsidRPr="005F5A38">
        <w:rPr>
          <w:iCs/>
        </w:rPr>
        <w:t xml:space="preserve"> </w:t>
      </w:r>
      <w:r w:rsidRPr="005F5A38">
        <w:rPr>
          <w:iCs/>
        </w:rPr>
        <w:t>с</w:t>
      </w:r>
      <w:r w:rsidR="00706ABE" w:rsidRPr="005F5A38">
        <w:rPr>
          <w:iCs/>
        </w:rPr>
        <w:t xml:space="preserve"> </w:t>
      </w:r>
      <w:r w:rsidRPr="005F5A38">
        <w:rPr>
          <w:iCs/>
        </w:rPr>
        <w:t>минимальным</w:t>
      </w:r>
      <w:r w:rsidR="00706ABE" w:rsidRPr="005F5A38">
        <w:rPr>
          <w:iCs/>
        </w:rPr>
        <w:t xml:space="preserve"> </w:t>
      </w:r>
      <w:r w:rsidRPr="005F5A38">
        <w:rPr>
          <w:iCs/>
        </w:rPr>
        <w:t>количеством</w:t>
      </w:r>
      <w:r w:rsidR="00706ABE" w:rsidRPr="005F5A38">
        <w:rPr>
          <w:iCs/>
        </w:rPr>
        <w:t xml:space="preserve"> </w:t>
      </w:r>
      <w:r w:rsidRPr="005F5A38">
        <w:rPr>
          <w:iCs/>
        </w:rPr>
        <w:t>поперечных</w:t>
      </w:r>
      <w:r w:rsidR="00706ABE" w:rsidRPr="005F5A38">
        <w:rPr>
          <w:iCs/>
        </w:rPr>
        <w:t xml:space="preserve"> </w:t>
      </w:r>
      <w:r w:rsidRPr="005F5A38">
        <w:rPr>
          <w:iCs/>
        </w:rPr>
        <w:t>переборок</w:t>
      </w:r>
      <w:r w:rsidR="00706ABE" w:rsidRPr="005F5A38">
        <w:rPr>
          <w:iCs/>
        </w:rPr>
        <w:t>.</w:t>
      </w:r>
    </w:p>
    <w:p w:rsidR="00706ABE" w:rsidRPr="005F5A38" w:rsidRDefault="001455FE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Особое</w:t>
      </w:r>
      <w:r w:rsidR="00706ABE" w:rsidRPr="005F5A38">
        <w:t xml:space="preserve"> </w:t>
      </w:r>
      <w:r w:rsidRPr="005F5A38">
        <w:t>внимание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разработке</w:t>
      </w:r>
      <w:r w:rsidR="00706ABE" w:rsidRPr="005F5A38">
        <w:t xml:space="preserve"> </w:t>
      </w:r>
      <w:r w:rsidRPr="005F5A38">
        <w:t>проекта</w:t>
      </w:r>
      <w:r w:rsidR="00706ABE" w:rsidRPr="005F5A38">
        <w:t xml:space="preserve"> </w:t>
      </w:r>
      <w:r w:rsidRPr="005F5A38">
        <w:t>необходимо</w:t>
      </w:r>
      <w:r w:rsidR="00706ABE" w:rsidRPr="005F5A38">
        <w:t xml:space="preserve"> </w:t>
      </w:r>
      <w:r w:rsidRPr="005F5A38">
        <w:t>уделить</w:t>
      </w:r>
      <w:r w:rsidR="00706ABE" w:rsidRPr="005F5A38">
        <w:t xml:space="preserve"> </w:t>
      </w:r>
      <w:r w:rsidRPr="005F5A38">
        <w:t>возможно</w:t>
      </w:r>
      <w:r w:rsidR="00706ABE" w:rsidRPr="005F5A38">
        <w:t xml:space="preserve"> </w:t>
      </w:r>
      <w:r w:rsidRPr="005F5A38">
        <w:t>большему</w:t>
      </w:r>
      <w:r w:rsidR="00706ABE" w:rsidRPr="005F5A38">
        <w:t xml:space="preserve"> </w:t>
      </w:r>
      <w:r w:rsidRPr="005F5A38">
        <w:t>освобождению</w:t>
      </w:r>
      <w:r w:rsidR="00706ABE" w:rsidRPr="005F5A38">
        <w:t xml:space="preserve"> </w:t>
      </w:r>
      <w:r w:rsidRPr="005F5A38">
        <w:t>палубы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укладки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. </w:t>
      </w:r>
      <w:r w:rsidRPr="005F5A38">
        <w:t>Предпочтение</w:t>
      </w:r>
      <w:r w:rsidR="00706ABE" w:rsidRPr="005F5A38">
        <w:t xml:space="preserve"> </w:t>
      </w:r>
      <w:r w:rsidRPr="005F5A38">
        <w:t>следует</w:t>
      </w:r>
      <w:r w:rsidR="00706ABE" w:rsidRPr="005F5A38">
        <w:t xml:space="preserve"> </w:t>
      </w:r>
      <w:r w:rsidRPr="005F5A38">
        <w:t>отдавать</w:t>
      </w:r>
      <w:r w:rsidR="00706ABE" w:rsidRPr="005F5A38">
        <w:t xml:space="preserve"> </w:t>
      </w:r>
      <w:r w:rsidRPr="005F5A38">
        <w:t>грузовым</w:t>
      </w:r>
      <w:r w:rsidR="00706ABE" w:rsidRPr="005F5A38">
        <w:t xml:space="preserve"> </w:t>
      </w:r>
      <w:r w:rsidRPr="005F5A38">
        <w:t>кранам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высоко</w:t>
      </w:r>
      <w:r w:rsidR="00706ABE" w:rsidRPr="005F5A38">
        <w:t xml:space="preserve"> </w:t>
      </w:r>
      <w:r w:rsidRPr="005F5A38">
        <w:t>поднятыми</w:t>
      </w:r>
      <w:r w:rsidR="00706ABE" w:rsidRPr="005F5A38">
        <w:t xml:space="preserve"> </w:t>
      </w:r>
      <w:r w:rsidRPr="005F5A38">
        <w:t>кабинами,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стреловому</w:t>
      </w:r>
      <w:r w:rsidR="00706ABE" w:rsidRPr="005F5A38">
        <w:t xml:space="preserve"> </w:t>
      </w:r>
      <w:r w:rsidRPr="005F5A38">
        <w:t>грузовому</w:t>
      </w:r>
      <w:r w:rsidR="00706ABE" w:rsidRPr="005F5A38">
        <w:t xml:space="preserve"> </w:t>
      </w:r>
      <w:r w:rsidRPr="005F5A38">
        <w:t>устройству,</w:t>
      </w:r>
      <w:r w:rsidR="00706ABE" w:rsidRPr="005F5A38">
        <w:t xml:space="preserve"> </w:t>
      </w:r>
      <w:r w:rsidRPr="005F5A38">
        <w:t>требующему</w:t>
      </w:r>
      <w:r w:rsidR="00706ABE" w:rsidRPr="005F5A38">
        <w:t xml:space="preserve"> </w:t>
      </w:r>
      <w:r w:rsidRPr="005F5A38">
        <w:t>значительных</w:t>
      </w:r>
      <w:r w:rsidR="00706ABE" w:rsidRPr="005F5A38">
        <w:t xml:space="preserve"> </w:t>
      </w:r>
      <w:r w:rsidRPr="005F5A38">
        <w:t>площадей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размещения</w:t>
      </w:r>
      <w:r w:rsidR="00706ABE" w:rsidRPr="005F5A38">
        <w:t xml:space="preserve"> </w:t>
      </w:r>
      <w:r w:rsidRPr="005F5A38">
        <w:t>лебедок,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следовательно,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наличия</w:t>
      </w:r>
      <w:r w:rsidR="00706ABE" w:rsidRPr="005F5A38">
        <w:t xml:space="preserve"> </w:t>
      </w:r>
      <w:r w:rsidRPr="005F5A38">
        <w:t>лебедочных</w:t>
      </w:r>
      <w:r w:rsidR="00706ABE" w:rsidRPr="005F5A38">
        <w:t xml:space="preserve"> </w:t>
      </w:r>
      <w:r w:rsidRPr="005F5A38">
        <w:t>рубок,</w:t>
      </w:r>
      <w:r w:rsidR="00706ABE" w:rsidRPr="005F5A38">
        <w:t xml:space="preserve"> </w:t>
      </w:r>
      <w:r w:rsidRPr="005F5A38">
        <w:t>уменьшающих</w:t>
      </w:r>
      <w:r w:rsidR="00706ABE" w:rsidRPr="005F5A38">
        <w:t xml:space="preserve"> </w:t>
      </w:r>
      <w:r w:rsidRPr="005F5A38">
        <w:t>свободную</w:t>
      </w:r>
      <w:r w:rsidR="00706ABE" w:rsidRPr="005F5A38">
        <w:t xml:space="preserve"> </w:t>
      </w:r>
      <w:r w:rsidRPr="005F5A38">
        <w:t>площадь</w:t>
      </w:r>
      <w:r w:rsidR="00706ABE" w:rsidRPr="005F5A38">
        <w:t xml:space="preserve"> </w:t>
      </w:r>
      <w:r w:rsidRPr="005F5A38">
        <w:t>палубы</w:t>
      </w:r>
      <w:r w:rsidR="00706ABE" w:rsidRPr="005F5A38">
        <w:t>.</w:t>
      </w:r>
    </w:p>
    <w:p w:rsidR="00706ABE" w:rsidRPr="005F5A38" w:rsidRDefault="001455FE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Особенности</w:t>
      </w:r>
      <w:r w:rsidR="00706ABE" w:rsidRPr="005F5A38">
        <w:t xml:space="preserve"> </w:t>
      </w:r>
      <w:r w:rsidRPr="005F5A38">
        <w:t>лесного</w:t>
      </w:r>
      <w:r w:rsidR="00706ABE" w:rsidRPr="005F5A38">
        <w:t xml:space="preserve"> </w:t>
      </w:r>
      <w:r w:rsidRPr="005F5A38">
        <w:t>груза,</w:t>
      </w:r>
      <w:r w:rsidR="00706ABE" w:rsidRPr="005F5A38">
        <w:t xml:space="preserve"> </w:t>
      </w:r>
      <w:r w:rsidRPr="005F5A38">
        <w:t>перевозимого</w:t>
      </w:r>
      <w:r w:rsidR="00706ABE" w:rsidRPr="005F5A38">
        <w:t xml:space="preserve"> </w:t>
      </w:r>
      <w:r w:rsidRPr="005F5A38">
        <w:t>россыпью,</w:t>
      </w:r>
      <w:r w:rsidR="00706ABE" w:rsidRPr="005F5A38">
        <w:t xml:space="preserve"> </w:t>
      </w:r>
      <w:r w:rsidRPr="005F5A38">
        <w:t>определяют</w:t>
      </w:r>
      <w:r w:rsidR="00706ABE" w:rsidRPr="005F5A38">
        <w:t xml:space="preserve"> </w:t>
      </w:r>
      <w:r w:rsidRPr="005F5A38">
        <w:t>следующие</w:t>
      </w:r>
      <w:r w:rsidR="00706ABE" w:rsidRPr="005F5A38">
        <w:t xml:space="preserve"> </w:t>
      </w:r>
      <w:r w:rsidRPr="005F5A38">
        <w:rPr>
          <w:iCs/>
        </w:rPr>
        <w:t>требования,</w:t>
      </w:r>
      <w:r w:rsidR="00706ABE" w:rsidRPr="005F5A38">
        <w:rPr>
          <w:iCs/>
        </w:rPr>
        <w:t xml:space="preserve"> </w:t>
      </w:r>
      <w:r w:rsidRPr="005F5A38">
        <w:rPr>
          <w:iCs/>
        </w:rPr>
        <w:t>предъявляемые</w:t>
      </w:r>
      <w:r w:rsidR="00706ABE" w:rsidRPr="005F5A38">
        <w:rPr>
          <w:iCs/>
        </w:rPr>
        <w:t xml:space="preserve"> </w:t>
      </w:r>
      <w:r w:rsidRPr="005F5A38">
        <w:rPr>
          <w:iCs/>
        </w:rPr>
        <w:t>к</w:t>
      </w:r>
      <w:r w:rsidR="00706ABE" w:rsidRPr="005F5A38">
        <w:rPr>
          <w:iCs/>
        </w:rPr>
        <w:t xml:space="preserve"> </w:t>
      </w:r>
      <w:r w:rsidRPr="005F5A38">
        <w:rPr>
          <w:iCs/>
        </w:rPr>
        <w:t>судовым</w:t>
      </w:r>
      <w:r w:rsidR="00706ABE" w:rsidRPr="005F5A38">
        <w:rPr>
          <w:iCs/>
        </w:rPr>
        <w:t xml:space="preserve"> </w:t>
      </w:r>
      <w:r w:rsidRPr="005F5A38">
        <w:rPr>
          <w:iCs/>
        </w:rPr>
        <w:t>стрелам</w:t>
      </w:r>
      <w:r w:rsidR="00706ABE" w:rsidRPr="005F5A38">
        <w:rPr>
          <w:iCs/>
        </w:rPr>
        <w:t xml:space="preserve"> </w:t>
      </w:r>
      <w:r w:rsidRPr="005F5A38">
        <w:rPr>
          <w:iCs/>
        </w:rPr>
        <w:t>и</w:t>
      </w:r>
      <w:r w:rsidR="00706ABE" w:rsidRPr="005F5A38">
        <w:rPr>
          <w:iCs/>
        </w:rPr>
        <w:t xml:space="preserve"> </w:t>
      </w:r>
      <w:r w:rsidRPr="005F5A38">
        <w:rPr>
          <w:iCs/>
        </w:rPr>
        <w:t>кранам</w:t>
      </w:r>
      <w:r w:rsidR="00706ABE" w:rsidRPr="005F5A38">
        <w:rPr>
          <w:iCs/>
        </w:rPr>
        <w:t xml:space="preserve">: </w:t>
      </w:r>
      <w:r w:rsidRPr="005F5A38">
        <w:t>их</w:t>
      </w:r>
      <w:r w:rsidR="00706ABE" w:rsidRPr="005F5A38">
        <w:t xml:space="preserve"> </w:t>
      </w:r>
      <w:r w:rsidRPr="005F5A38">
        <w:t>грузоподъемность</w:t>
      </w:r>
      <w:r w:rsidR="00706ABE" w:rsidRPr="005F5A38">
        <w:t xml:space="preserve"> </w:t>
      </w:r>
      <w:r w:rsidRPr="005F5A38">
        <w:t>должна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менее</w:t>
      </w:r>
      <w:r w:rsidR="00706ABE" w:rsidRPr="005F5A38">
        <w:t xml:space="preserve"> </w:t>
      </w:r>
      <w:r w:rsidRPr="005F5A38">
        <w:t>5</w:t>
      </w:r>
      <w:r w:rsidR="00706ABE" w:rsidRPr="005F5A38">
        <w:t xml:space="preserve"> </w:t>
      </w:r>
      <w:r w:rsidRPr="005F5A38">
        <w:t>т,</w:t>
      </w:r>
      <w:r w:rsidR="00706ABE" w:rsidRPr="005F5A38">
        <w:t xml:space="preserve"> </w:t>
      </w:r>
      <w:r w:rsidRPr="005F5A38">
        <w:t>вылет</w:t>
      </w:r>
      <w:r w:rsidR="00706ABE" w:rsidRPr="005F5A38">
        <w:t xml:space="preserve"> </w:t>
      </w:r>
      <w:r w:rsidRPr="005F5A38">
        <w:t>за</w:t>
      </w:r>
      <w:r w:rsidR="00706ABE" w:rsidRPr="005F5A38">
        <w:t xml:space="preserve"> </w:t>
      </w:r>
      <w:r w:rsidRPr="005F5A38">
        <w:t>борт</w:t>
      </w:r>
      <w:r w:rsidR="00706ABE" w:rsidRPr="005F5A38">
        <w:t xml:space="preserve"> - </w:t>
      </w:r>
      <w:r w:rsidRPr="005F5A38">
        <w:t>не</w:t>
      </w:r>
      <w:r w:rsidR="00706ABE" w:rsidRPr="005F5A38">
        <w:t xml:space="preserve"> </w:t>
      </w:r>
      <w:r w:rsidRPr="005F5A38">
        <w:t>менее</w:t>
      </w:r>
      <w:r w:rsidR="00706ABE" w:rsidRPr="005F5A38">
        <w:t xml:space="preserve"> </w:t>
      </w:r>
      <w:r w:rsidRPr="005F5A38">
        <w:t>5</w:t>
      </w:r>
      <w:r w:rsidR="00706ABE" w:rsidRPr="005F5A38">
        <w:t>-</w:t>
      </w:r>
      <w:smartTag w:uri="urn:schemas-microsoft-com:office:smarttags" w:element="metricconverter">
        <w:smartTagPr>
          <w:attr w:name="ProductID" w:val="6 м"/>
        </w:smartTagPr>
        <w:r w:rsidRPr="005F5A38">
          <w:t>6</w:t>
        </w:r>
        <w:r w:rsidR="00706ABE" w:rsidRPr="005F5A38">
          <w:t xml:space="preserve"> </w:t>
        </w:r>
        <w:r w:rsidRPr="005F5A38">
          <w:t>м</w:t>
        </w:r>
      </w:smartTag>
      <w:r w:rsidR="00706ABE" w:rsidRPr="005F5A38">
        <w:t xml:space="preserve">. </w:t>
      </w:r>
      <w:r w:rsidRPr="005F5A38">
        <w:t>Требования,</w:t>
      </w:r>
      <w:r w:rsidR="00706ABE" w:rsidRPr="005F5A38">
        <w:t xml:space="preserve"> </w:t>
      </w:r>
      <w:r w:rsidRPr="005F5A38">
        <w:t>предъявляемые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грузовым</w:t>
      </w:r>
      <w:r w:rsidR="00706ABE" w:rsidRPr="005F5A38">
        <w:t xml:space="preserve"> </w:t>
      </w:r>
      <w:r w:rsidRPr="005F5A38">
        <w:t>устройствам</w:t>
      </w:r>
      <w:r w:rsidR="00706ABE" w:rsidRPr="005F5A38">
        <w:t xml:space="preserve"> </w:t>
      </w:r>
      <w:r w:rsidRPr="005F5A38">
        <w:t>лесовозов-пакетовозов,</w:t>
      </w:r>
      <w:r w:rsidR="00706ABE" w:rsidRPr="005F5A38">
        <w:t xml:space="preserve"> </w:t>
      </w:r>
      <w:r w:rsidRPr="005F5A38">
        <w:t>совсем</w:t>
      </w:r>
      <w:r w:rsidR="00706ABE" w:rsidRPr="005F5A38">
        <w:t xml:space="preserve"> </w:t>
      </w:r>
      <w:r w:rsidRPr="005F5A38">
        <w:t>иные,</w:t>
      </w:r>
      <w:r w:rsidR="00706ABE" w:rsidRPr="005F5A38">
        <w:t xml:space="preserve"> </w:t>
      </w:r>
      <w:r w:rsidRPr="005F5A38">
        <w:t>основанные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необходимости</w:t>
      </w:r>
      <w:r w:rsidR="00706ABE" w:rsidRPr="005F5A38">
        <w:t xml:space="preserve"> </w:t>
      </w:r>
      <w:r w:rsidRPr="005F5A38">
        <w:t>перегружать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лесные</w:t>
      </w:r>
      <w:r w:rsidR="00706ABE" w:rsidRPr="005F5A38">
        <w:t xml:space="preserve"> </w:t>
      </w:r>
      <w:r w:rsidRPr="005F5A38">
        <w:t>пакеты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блоки</w:t>
      </w:r>
      <w:r w:rsidR="00706ABE" w:rsidRPr="005F5A38">
        <w:t xml:space="preserve"> </w:t>
      </w:r>
      <w:r w:rsidRPr="005F5A38">
        <w:t>пакетов</w:t>
      </w:r>
      <w:r w:rsidR="00706ABE" w:rsidRPr="005F5A38">
        <w:t xml:space="preserve"> </w:t>
      </w:r>
      <w:r w:rsidRPr="005F5A38">
        <w:t>массой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r w:rsidRPr="005F5A38">
        <w:t>20</w:t>
      </w:r>
      <w:r w:rsidR="00706ABE" w:rsidRPr="005F5A38">
        <w:t>-</w:t>
      </w:r>
      <w:r w:rsidRPr="005F5A38">
        <w:t>25</w:t>
      </w:r>
      <w:r w:rsidR="00706ABE" w:rsidRPr="005F5A38">
        <w:t xml:space="preserve"> </w:t>
      </w:r>
      <w:r w:rsidRPr="005F5A38">
        <w:t>т,</w:t>
      </w:r>
      <w:r w:rsidR="00706ABE" w:rsidRPr="005F5A38">
        <w:t xml:space="preserve"> </w:t>
      </w:r>
      <w:r w:rsidRPr="005F5A38">
        <w:t>так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большегрузные</w:t>
      </w:r>
      <w:r w:rsidR="00706ABE" w:rsidRPr="005F5A38">
        <w:t xml:space="preserve"> </w:t>
      </w:r>
      <w:r w:rsidRPr="005F5A38">
        <w:t>контейнеры</w:t>
      </w:r>
      <w:r w:rsidR="00706ABE" w:rsidRPr="005F5A38">
        <w:t xml:space="preserve">: </w:t>
      </w:r>
      <w:r w:rsidRPr="005F5A38">
        <w:t>грузоподъемность</w:t>
      </w:r>
      <w:r w:rsidR="00706ABE" w:rsidRPr="005F5A38">
        <w:t xml:space="preserve"> </w:t>
      </w:r>
      <w:r w:rsidRPr="005F5A38">
        <w:t>кранов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стрел</w:t>
      </w:r>
      <w:r w:rsidR="00706ABE" w:rsidRPr="005F5A38">
        <w:t xml:space="preserve"> </w:t>
      </w:r>
      <w:r w:rsidRPr="005F5A38">
        <w:t>должна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менее</w:t>
      </w:r>
      <w:r w:rsidR="00706ABE" w:rsidRPr="005F5A38">
        <w:t xml:space="preserve"> </w:t>
      </w:r>
      <w:r w:rsidRPr="005F5A38">
        <w:t>20</w:t>
      </w:r>
      <w:r w:rsidR="00706ABE" w:rsidRPr="005F5A38">
        <w:t xml:space="preserve"> </w:t>
      </w:r>
      <w:r w:rsidRPr="005F5A38">
        <w:t>т,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одной</w:t>
      </w:r>
      <w:r w:rsidR="00706ABE" w:rsidRPr="005F5A38">
        <w:t xml:space="preserve"> </w:t>
      </w:r>
      <w:r w:rsidRPr="005F5A38">
        <w:t>или</w:t>
      </w:r>
      <w:r w:rsidR="00706ABE" w:rsidRPr="005F5A38">
        <w:t xml:space="preserve"> </w:t>
      </w:r>
      <w:r w:rsidRPr="005F5A38">
        <w:t>двух</w:t>
      </w:r>
      <w:r w:rsidR="00706ABE" w:rsidRPr="005F5A38">
        <w:t xml:space="preserve"> </w:t>
      </w:r>
      <w:r w:rsidRPr="005F5A38">
        <w:t>гр</w:t>
      </w:r>
      <w:r w:rsidR="00DE16E6" w:rsidRPr="005F5A38">
        <w:t>узовых</w:t>
      </w:r>
      <w:r w:rsidR="00706ABE" w:rsidRPr="005F5A38">
        <w:t xml:space="preserve"> </w:t>
      </w:r>
      <w:r w:rsidR="00DE16E6" w:rsidRPr="005F5A38">
        <w:t>стрел</w:t>
      </w:r>
      <w:r w:rsidR="00706ABE" w:rsidRPr="005F5A38">
        <w:t xml:space="preserve"> - </w:t>
      </w:r>
      <w:r w:rsidR="00DE16E6" w:rsidRPr="005F5A38">
        <w:t>не</w:t>
      </w:r>
      <w:r w:rsidR="00706ABE" w:rsidRPr="005F5A38">
        <w:t xml:space="preserve"> </w:t>
      </w:r>
      <w:r w:rsidR="00DE16E6" w:rsidRPr="005F5A38">
        <w:t>менее</w:t>
      </w:r>
      <w:r w:rsidR="00706ABE" w:rsidRPr="005F5A38">
        <w:t xml:space="preserve"> </w:t>
      </w:r>
      <w:r w:rsidR="00DE16E6" w:rsidRPr="005F5A38">
        <w:t>30</w:t>
      </w:r>
      <w:r w:rsidR="00706ABE" w:rsidRPr="005F5A38">
        <w:t xml:space="preserve"> </w:t>
      </w:r>
      <w:r w:rsidR="00DE16E6" w:rsidRPr="005F5A38">
        <w:t>т</w:t>
      </w:r>
      <w:r w:rsidR="00706ABE" w:rsidRPr="005F5A38">
        <w:t>.</w:t>
      </w:r>
    </w:p>
    <w:p w:rsidR="00706ABE" w:rsidRPr="005F5A38" w:rsidRDefault="001455FE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На</w:t>
      </w:r>
      <w:r w:rsidR="00706ABE" w:rsidRPr="005F5A38">
        <w:t xml:space="preserve"> </w:t>
      </w:r>
      <w:r w:rsidRPr="005F5A38">
        <w:t>лесовозах,</w:t>
      </w:r>
      <w:r w:rsidR="00706ABE" w:rsidRPr="005F5A38">
        <w:t xml:space="preserve"> </w:t>
      </w:r>
      <w:r w:rsidRPr="005F5A38">
        <w:t>более</w:t>
      </w:r>
      <w:r w:rsidR="00706ABE" w:rsidRPr="005F5A38">
        <w:t xml:space="preserve"> </w:t>
      </w:r>
      <w:r w:rsidRPr="005F5A38">
        <w:t>чем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универсальных</w:t>
      </w:r>
      <w:r w:rsidR="00706ABE" w:rsidRPr="005F5A38">
        <w:t xml:space="preserve"> </w:t>
      </w:r>
      <w:r w:rsidRPr="005F5A38">
        <w:t>судах,</w:t>
      </w:r>
      <w:r w:rsidR="00706ABE" w:rsidRPr="005F5A38">
        <w:t xml:space="preserve"> </w:t>
      </w:r>
      <w:r w:rsidRPr="005F5A38">
        <w:t>нежелательны</w:t>
      </w:r>
      <w:r w:rsidR="00706ABE" w:rsidRPr="005F5A38">
        <w:t xml:space="preserve"> </w:t>
      </w:r>
      <w:r w:rsidRPr="005F5A38">
        <w:t>различные</w:t>
      </w:r>
      <w:r w:rsidR="00706ABE" w:rsidRPr="005F5A38">
        <w:t xml:space="preserve"> </w:t>
      </w:r>
      <w:r w:rsidRPr="005F5A38">
        <w:t>конструкции,</w:t>
      </w:r>
      <w:r w:rsidR="00706ABE" w:rsidRPr="005F5A38">
        <w:t xml:space="preserve"> </w:t>
      </w:r>
      <w:r w:rsidRPr="005F5A38">
        <w:t>выступающие</w:t>
      </w:r>
      <w:r w:rsidR="00706ABE" w:rsidRPr="005F5A38">
        <w:t xml:space="preserve"> </w:t>
      </w:r>
      <w:r w:rsidRPr="005F5A38">
        <w:t>за</w:t>
      </w:r>
      <w:r w:rsidR="00706ABE" w:rsidRPr="005F5A38">
        <w:t xml:space="preserve"> </w:t>
      </w:r>
      <w:r w:rsidRPr="005F5A38">
        <w:t>набор</w:t>
      </w:r>
      <w:r w:rsidR="00706ABE" w:rsidRPr="005F5A38">
        <w:t xml:space="preserve"> </w:t>
      </w:r>
      <w:r w:rsidRPr="005F5A38">
        <w:t>внутрь</w:t>
      </w:r>
      <w:r w:rsidR="00706ABE" w:rsidRPr="005F5A38">
        <w:t xml:space="preserve"> </w:t>
      </w:r>
      <w:r w:rsidRPr="005F5A38">
        <w:t>трюмов</w:t>
      </w:r>
      <w:r w:rsidR="00706ABE" w:rsidRPr="005F5A38">
        <w:t xml:space="preserve"> (</w:t>
      </w:r>
      <w:r w:rsidRPr="005F5A38">
        <w:t>усиленные</w:t>
      </w:r>
      <w:r w:rsidR="00706ABE" w:rsidRPr="005F5A38">
        <w:t xml:space="preserve"> </w:t>
      </w:r>
      <w:r w:rsidRPr="005F5A38">
        <w:t>шпангоуты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бимсы</w:t>
      </w:r>
      <w:r w:rsidR="00706ABE" w:rsidRPr="005F5A38">
        <w:t xml:space="preserve">), </w:t>
      </w:r>
      <w:r w:rsidRPr="005F5A38">
        <w:t>комингсы</w:t>
      </w:r>
      <w:r w:rsidR="00706ABE" w:rsidRPr="005F5A38">
        <w:t xml:space="preserve"> </w:t>
      </w:r>
      <w:r w:rsidRPr="005F5A38">
        <w:t>люков,</w:t>
      </w:r>
      <w:r w:rsidR="00706ABE" w:rsidRPr="005F5A38">
        <w:t xml:space="preserve"> </w:t>
      </w:r>
      <w:r w:rsidRPr="005F5A38">
        <w:t>трапы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пр</w:t>
      </w:r>
      <w:r w:rsidR="00706ABE" w:rsidRPr="005F5A38">
        <w:t>.</w:t>
      </w:r>
    </w:p>
    <w:p w:rsidR="00706ABE" w:rsidRPr="005F5A38" w:rsidRDefault="00DE16E6" w:rsidP="00706ABE">
      <w:pPr>
        <w:tabs>
          <w:tab w:val="left" w:pos="726"/>
        </w:tabs>
      </w:pPr>
      <w:r w:rsidRPr="005F5A38">
        <w:t>Поскольку</w:t>
      </w:r>
      <w:r w:rsidR="00706ABE" w:rsidRPr="005F5A38">
        <w:t xml:space="preserve"> </w:t>
      </w:r>
      <w:r w:rsidRPr="005F5A38">
        <w:t>вторым</w:t>
      </w:r>
      <w:r w:rsidR="00706ABE" w:rsidRPr="005F5A38">
        <w:t xml:space="preserve"> </w:t>
      </w:r>
      <w:r w:rsidRPr="005F5A38">
        <w:t>основным</w:t>
      </w:r>
      <w:r w:rsidR="00706ABE" w:rsidRPr="005F5A38">
        <w:t xml:space="preserve"> </w:t>
      </w:r>
      <w:r w:rsidRPr="005F5A38">
        <w:t>грузом</w:t>
      </w:r>
      <w:r w:rsidR="00706ABE" w:rsidRPr="005F5A38">
        <w:t xml:space="preserve"> </w:t>
      </w:r>
      <w:r w:rsidRPr="005F5A38">
        <w:t>лесовозов</w:t>
      </w:r>
      <w:r w:rsidR="00706ABE" w:rsidRPr="005F5A38">
        <w:t xml:space="preserve"> </w:t>
      </w:r>
      <w:r w:rsidRPr="005F5A38">
        <w:t>является</w:t>
      </w:r>
      <w:r w:rsidR="00706ABE" w:rsidRPr="005F5A38">
        <w:t xml:space="preserve"> </w:t>
      </w:r>
      <w:r w:rsidRPr="005F5A38">
        <w:t>зерно,</w:t>
      </w:r>
      <w:r w:rsidR="00706ABE" w:rsidRPr="005F5A38">
        <w:t xml:space="preserve"> </w:t>
      </w:r>
      <w:r w:rsidRPr="005F5A38">
        <w:t>целесообразно</w:t>
      </w:r>
      <w:r w:rsidR="00706ABE" w:rsidRPr="005F5A38">
        <w:t xml:space="preserve"> </w:t>
      </w:r>
      <w:r w:rsidRPr="005F5A38">
        <w:t>снабжать</w:t>
      </w:r>
      <w:r w:rsidR="00706ABE" w:rsidRPr="005F5A38">
        <w:t xml:space="preserve"> </w:t>
      </w:r>
      <w:r w:rsidRPr="005F5A38">
        <w:t>эти</w:t>
      </w:r>
      <w:r w:rsidR="00706ABE" w:rsidRPr="005F5A38">
        <w:t xml:space="preserve"> </w:t>
      </w:r>
      <w:r w:rsidRPr="005F5A38">
        <w:t>суда</w:t>
      </w:r>
      <w:r w:rsidR="00706ABE" w:rsidRPr="005F5A38">
        <w:t xml:space="preserve"> </w:t>
      </w:r>
      <w:r w:rsidRPr="005F5A38">
        <w:t>штатными</w:t>
      </w:r>
      <w:r w:rsidR="00706ABE" w:rsidRPr="005F5A38">
        <w:t xml:space="preserve"> </w:t>
      </w:r>
      <w:r w:rsidRPr="005F5A38">
        <w:t>шифтинг-бордсами,</w:t>
      </w:r>
      <w:r w:rsidR="00706ABE" w:rsidRPr="005F5A38">
        <w:t xml:space="preserve"> </w:t>
      </w:r>
      <w:r w:rsidRPr="005F5A38">
        <w:t>разборными</w:t>
      </w:r>
      <w:r w:rsidR="00706ABE" w:rsidRPr="005F5A38">
        <w:t xml:space="preserve"> </w:t>
      </w:r>
      <w:r w:rsidRPr="005F5A38">
        <w:t>или</w:t>
      </w:r>
      <w:r w:rsidR="00706ABE" w:rsidRPr="005F5A38">
        <w:t xml:space="preserve"> </w:t>
      </w:r>
      <w:r w:rsidRPr="005F5A38">
        <w:t>раздвижными</w:t>
      </w:r>
      <w:r w:rsidR="00706ABE" w:rsidRPr="005F5A38">
        <w:t>.</w:t>
      </w:r>
    </w:p>
    <w:p w:rsidR="005773FB" w:rsidRDefault="005F5A38" w:rsidP="005F5A38">
      <w:pPr>
        <w:pStyle w:val="1"/>
      </w:pPr>
      <w:r>
        <w:br w:type="page"/>
      </w:r>
      <w:bookmarkStart w:id="3" w:name="_Toc286234281"/>
      <w:r w:rsidR="005773FB" w:rsidRPr="005F5A38">
        <w:t>3</w:t>
      </w:r>
      <w:r w:rsidR="00706ABE" w:rsidRPr="005F5A38">
        <w:t xml:space="preserve">. </w:t>
      </w:r>
      <w:r w:rsidR="005773FB" w:rsidRPr="005F5A38">
        <w:t>Особенности</w:t>
      </w:r>
      <w:r w:rsidR="00706ABE" w:rsidRPr="005F5A38">
        <w:t xml:space="preserve"> </w:t>
      </w:r>
      <w:r w:rsidR="005773FB" w:rsidRPr="005F5A38">
        <w:t>использования</w:t>
      </w:r>
      <w:r w:rsidR="00706ABE" w:rsidRPr="005F5A38">
        <w:t xml:space="preserve"> </w:t>
      </w:r>
      <w:r w:rsidR="005773FB" w:rsidRPr="005F5A38">
        <w:t>судна</w:t>
      </w:r>
      <w:bookmarkEnd w:id="3"/>
    </w:p>
    <w:p w:rsidR="005F5A38" w:rsidRPr="005F5A38" w:rsidRDefault="005F5A38" w:rsidP="005F5A38">
      <w:pPr>
        <w:rPr>
          <w:lang w:eastAsia="en-US"/>
        </w:rPr>
      </w:pPr>
    </w:p>
    <w:p w:rsidR="00706ABE" w:rsidRDefault="007102FF" w:rsidP="00706ABE">
      <w:pPr>
        <w:tabs>
          <w:tab w:val="left" w:pos="726"/>
        </w:tabs>
        <w:rPr>
          <w:bCs/>
        </w:rPr>
      </w:pPr>
      <w:r w:rsidRPr="005F5A38">
        <w:rPr>
          <w:bCs/>
        </w:rPr>
        <w:t>Погрузка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барж,</w:t>
      </w:r>
      <w:r w:rsidR="00706ABE" w:rsidRPr="005F5A38">
        <w:rPr>
          <w:bCs/>
        </w:rPr>
        <w:t xml:space="preserve"> </w:t>
      </w:r>
      <w:r w:rsidRPr="005F5A38">
        <w:rPr>
          <w:bCs/>
        </w:rPr>
        <w:t>лихтеров,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контейнеров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других</w:t>
      </w:r>
      <w:r w:rsidR="00706ABE" w:rsidRPr="005F5A38">
        <w:rPr>
          <w:bCs/>
        </w:rPr>
        <w:t xml:space="preserve"> </w:t>
      </w:r>
      <w:r w:rsidRPr="005F5A38">
        <w:rPr>
          <w:bCs/>
        </w:rPr>
        <w:t>грузов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баржевозы</w:t>
      </w:r>
      <w:r w:rsidR="00706ABE" w:rsidRPr="005F5A38">
        <w:rPr>
          <w:bCs/>
        </w:rPr>
        <w:t>:</w:t>
      </w:r>
    </w:p>
    <w:p w:rsidR="005F5A38" w:rsidRPr="005F5A38" w:rsidRDefault="005F5A38" w:rsidP="00706ABE">
      <w:pPr>
        <w:tabs>
          <w:tab w:val="left" w:pos="726"/>
        </w:tabs>
        <w:rPr>
          <w:bCs/>
        </w:rPr>
      </w:pPr>
    </w:p>
    <w:p w:rsidR="005F5A38" w:rsidRDefault="001E36A1" w:rsidP="00706ABE">
      <w:pPr>
        <w:tabs>
          <w:tab w:val="left" w:pos="726"/>
        </w:tabs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234.75pt">
            <v:imagedata r:id="rId7" o:title=""/>
          </v:shape>
        </w:pict>
      </w:r>
    </w:p>
    <w:p w:rsidR="005F5A38" w:rsidRDefault="005F5A38" w:rsidP="00706ABE">
      <w:pPr>
        <w:tabs>
          <w:tab w:val="left" w:pos="726"/>
        </w:tabs>
        <w:autoSpaceDE w:val="0"/>
        <w:autoSpaceDN w:val="0"/>
        <w:adjustRightInd w:val="0"/>
      </w:pPr>
    </w:p>
    <w:p w:rsidR="00706ABE" w:rsidRPr="005F5A38" w:rsidRDefault="007102FF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зависимости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от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способа,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которым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принимаются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борт,</w:t>
      </w:r>
      <w:r w:rsidR="00706ABE" w:rsidRPr="005F5A38">
        <w:rPr>
          <w:bCs/>
        </w:rPr>
        <w:t xml:space="preserve"> </w:t>
      </w:r>
      <w:r w:rsidRPr="005F5A38">
        <w:rPr>
          <w:bCs/>
        </w:rPr>
        <w:t>различают</w:t>
      </w:r>
      <w:r w:rsidR="00706ABE" w:rsidRPr="005F5A38">
        <w:rPr>
          <w:bCs/>
        </w:rPr>
        <w:t xml:space="preserve"> </w:t>
      </w:r>
      <w:r w:rsidRPr="005F5A38">
        <w:rPr>
          <w:bCs/>
        </w:rPr>
        <w:t>три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основных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конструктивных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баржевозов</w:t>
      </w:r>
      <w:r w:rsidR="00706ABE" w:rsidRPr="005F5A38">
        <w:rPr>
          <w:bCs/>
        </w:rPr>
        <w:t xml:space="preserve">: </w:t>
      </w:r>
      <w:r w:rsidRPr="005F5A38">
        <w:rPr>
          <w:bCs/>
        </w:rPr>
        <w:t>ЛЭШ,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Сиби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БАКАТ</w:t>
      </w:r>
      <w:r w:rsidR="00706ABE" w:rsidRPr="005F5A38">
        <w:rPr>
          <w:bCs/>
        </w:rPr>
        <w:t>.</w:t>
      </w:r>
    </w:p>
    <w:p w:rsidR="00706ABE" w:rsidRPr="005F5A38" w:rsidRDefault="007102FF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rPr>
          <w:bCs/>
        </w:rPr>
        <w:t>Первые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суда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ЛЭШ</w:t>
      </w:r>
      <w:r w:rsidR="00706ABE" w:rsidRPr="005F5A38">
        <w:rPr>
          <w:bCs/>
        </w:rPr>
        <w:t xml:space="preserve"> </w:t>
      </w:r>
      <w:r w:rsidRPr="005F5A38">
        <w:rPr>
          <w:bCs/>
        </w:rPr>
        <w:t>были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построены</w:t>
      </w:r>
      <w:r w:rsidR="00706ABE" w:rsidRPr="005F5A38">
        <w:rPr>
          <w:bCs/>
        </w:rPr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1969</w:t>
      </w:r>
      <w:r w:rsidR="00706ABE" w:rsidRPr="005F5A38">
        <w:rPr>
          <w:bCs/>
        </w:rPr>
        <w:t>-</w:t>
      </w:r>
      <w:r w:rsidRPr="005F5A38">
        <w:rPr>
          <w:bCs/>
        </w:rPr>
        <w:t>1970</w:t>
      </w:r>
      <w:r w:rsidR="00706ABE" w:rsidRPr="005F5A38">
        <w:rPr>
          <w:bCs/>
        </w:rPr>
        <w:t xml:space="preserve"> </w:t>
      </w:r>
      <w:r w:rsidRPr="005F5A38">
        <w:rPr>
          <w:bCs/>
        </w:rPr>
        <w:t>гг</w:t>
      </w:r>
      <w:r w:rsidR="00706ABE" w:rsidRPr="005F5A38">
        <w:rPr>
          <w:bCs/>
        </w:rPr>
        <w:t xml:space="preserve">. </w:t>
      </w:r>
      <w:r w:rsidRPr="005F5A38">
        <w:rPr>
          <w:bCs/>
        </w:rPr>
        <w:t>Надстройки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смещены</w:t>
      </w:r>
      <w:r w:rsidR="00706ABE" w:rsidRPr="005F5A38">
        <w:rPr>
          <w:bCs/>
        </w:rPr>
        <w:t xml:space="preserve"> </w:t>
      </w:r>
      <w:r w:rsidRPr="005F5A38">
        <w:rPr>
          <w:bCs/>
        </w:rPr>
        <w:t>далеко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нос</w:t>
      </w:r>
      <w:r w:rsidR="00706ABE" w:rsidRPr="005F5A38">
        <w:rPr>
          <w:bCs/>
        </w:rPr>
        <w:t xml:space="preserve">; </w:t>
      </w:r>
      <w:r w:rsidRPr="005F5A38">
        <w:rPr>
          <w:bCs/>
        </w:rPr>
        <w:t>два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машинных</w:t>
      </w:r>
      <w:r w:rsidR="00706ABE" w:rsidRPr="005F5A38">
        <w:rPr>
          <w:bCs/>
        </w:rPr>
        <w:t xml:space="preserve"> </w:t>
      </w:r>
      <w:r w:rsidRPr="005F5A38">
        <w:rPr>
          <w:bCs/>
        </w:rPr>
        <w:t>отделения</w:t>
      </w:r>
      <w:r w:rsidR="00706ABE" w:rsidRPr="005F5A38">
        <w:rPr>
          <w:bCs/>
        </w:rPr>
        <w:t xml:space="preserve"> </w:t>
      </w:r>
      <w:r w:rsidRPr="005F5A38">
        <w:rPr>
          <w:bCs/>
        </w:rPr>
        <w:t>размещены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обеим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сторонам</w:t>
      </w:r>
      <w:r w:rsidR="00706ABE" w:rsidRPr="005F5A38">
        <w:rPr>
          <w:bCs/>
        </w:rPr>
        <w:t xml:space="preserve"> </w:t>
      </w:r>
      <w:r w:rsidRPr="005F5A38">
        <w:rPr>
          <w:bCs/>
        </w:rPr>
        <w:t>широкого</w:t>
      </w:r>
      <w:r w:rsidR="00706ABE" w:rsidRPr="005F5A38">
        <w:rPr>
          <w:bCs/>
        </w:rPr>
        <w:t xml:space="preserve"> </w:t>
      </w:r>
      <w:r w:rsidRPr="005F5A38">
        <w:rPr>
          <w:bCs/>
        </w:rPr>
        <w:t>трюма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корме</w:t>
      </w:r>
      <w:r w:rsidR="00706ABE" w:rsidRPr="005F5A38">
        <w:rPr>
          <w:bCs/>
        </w:rPr>
        <w:t xml:space="preserve">.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качестве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перегрузочного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средства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служит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передвижной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козловой</w:t>
      </w:r>
      <w:r w:rsidR="00706ABE" w:rsidRPr="005F5A38">
        <w:rPr>
          <w:bCs/>
        </w:rPr>
        <w:t xml:space="preserve"> </w:t>
      </w:r>
      <w:r w:rsidRPr="005F5A38">
        <w:rPr>
          <w:bCs/>
        </w:rPr>
        <w:t>кран</w:t>
      </w:r>
      <w:r w:rsidR="00706ABE" w:rsidRPr="005F5A38">
        <w:rPr>
          <w:bCs/>
        </w:rPr>
        <w:t xml:space="preserve"> </w:t>
      </w:r>
      <w:r w:rsidRPr="005F5A38">
        <w:rPr>
          <w:bCs/>
        </w:rPr>
        <w:t>грузоподъемностью</w:t>
      </w:r>
      <w:r w:rsidR="00706ABE" w:rsidRPr="005F5A38">
        <w:rPr>
          <w:bCs/>
        </w:rPr>
        <w:t xml:space="preserve"> </w:t>
      </w:r>
      <w:r w:rsidRPr="005F5A38">
        <w:t>5</w:t>
      </w:r>
      <w:r w:rsidR="00706ABE" w:rsidRPr="005F5A38">
        <w:t xml:space="preserve"> </w:t>
      </w:r>
      <w:r w:rsidRPr="005F5A38">
        <w:t>МН</w:t>
      </w:r>
      <w:r w:rsidR="00706ABE" w:rsidRPr="005F5A38">
        <w:t>.</w:t>
      </w:r>
    </w:p>
    <w:p w:rsidR="00706ABE" w:rsidRPr="005F5A38" w:rsidRDefault="007102FF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F5A38">
        <w:rPr>
          <w:bCs/>
        </w:rPr>
        <w:t>Грузоподъемность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стандартной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баржи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ЛЭШ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составляет</w:t>
      </w:r>
      <w:r w:rsidR="00706ABE" w:rsidRPr="005F5A38">
        <w:rPr>
          <w:bCs/>
        </w:rPr>
        <w:t xml:space="preserve"> </w:t>
      </w:r>
      <w:r w:rsidRPr="005F5A38">
        <w:rPr>
          <w:bCs/>
        </w:rPr>
        <w:t>370</w:t>
      </w:r>
      <w:r w:rsidR="00706ABE" w:rsidRPr="005F5A38">
        <w:rPr>
          <w:bCs/>
        </w:rPr>
        <w:t xml:space="preserve"> </w:t>
      </w:r>
      <w:r w:rsidRPr="005F5A38">
        <w:rPr>
          <w:bCs/>
        </w:rPr>
        <w:t>т,</w:t>
      </w:r>
      <w:r w:rsidR="00706ABE" w:rsidRPr="005F5A38">
        <w:rPr>
          <w:bCs/>
        </w:rPr>
        <w:t xml:space="preserve"> </w:t>
      </w:r>
      <w:r w:rsidRPr="005F5A38">
        <w:rPr>
          <w:bCs/>
        </w:rPr>
        <w:t>габаритные</w:t>
      </w:r>
      <w:r w:rsidR="00706ABE" w:rsidRPr="005F5A38">
        <w:rPr>
          <w:bCs/>
        </w:rPr>
        <w:t xml:space="preserve"> </w:t>
      </w:r>
      <w:r w:rsidRPr="005F5A38">
        <w:rPr>
          <w:bCs/>
        </w:rPr>
        <w:t>размеры</w:t>
      </w:r>
      <w:r w:rsidR="00706ABE" w:rsidRPr="005F5A38">
        <w:rPr>
          <w:bCs/>
        </w:rPr>
        <w:t xml:space="preserve"> </w:t>
      </w:r>
      <w:r w:rsidRPr="005F5A38">
        <w:rPr>
          <w:bCs/>
        </w:rPr>
        <w:t>16,7X9,5X4,4</w:t>
      </w:r>
      <w:r w:rsidR="00706ABE" w:rsidRPr="005F5A38">
        <w:rPr>
          <w:bCs/>
        </w:rPr>
        <w:t xml:space="preserve"> </w:t>
      </w:r>
      <w:r w:rsidRPr="005F5A38">
        <w:rPr>
          <w:bCs/>
        </w:rPr>
        <w:t>м</w:t>
      </w:r>
      <w:r w:rsidR="00706ABE" w:rsidRPr="005F5A38">
        <w:rPr>
          <w:bCs/>
        </w:rPr>
        <w:t>.</w:t>
      </w:r>
    </w:p>
    <w:p w:rsidR="00706ABE" w:rsidRPr="005F5A38" w:rsidRDefault="007102FF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F5A38">
        <w:rPr>
          <w:bCs/>
        </w:rPr>
        <w:t>При</w:t>
      </w:r>
      <w:r w:rsidR="00706ABE" w:rsidRPr="005F5A38">
        <w:rPr>
          <w:bCs/>
        </w:rPr>
        <w:t xml:space="preserve"> </w:t>
      </w:r>
      <w:r w:rsidRPr="005F5A38">
        <w:rPr>
          <w:bCs/>
        </w:rPr>
        <w:t>разгрузке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лихтеры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поднимают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из</w:t>
      </w:r>
      <w:r w:rsidR="00706ABE" w:rsidRPr="005F5A38">
        <w:rPr>
          <w:bCs/>
        </w:rPr>
        <w:t xml:space="preserve"> </w:t>
      </w:r>
      <w:r w:rsidRPr="005F5A38">
        <w:rPr>
          <w:bCs/>
        </w:rPr>
        <w:t>трюма</w:t>
      </w:r>
      <w:r w:rsidR="00706ABE" w:rsidRPr="005F5A38">
        <w:rPr>
          <w:bCs/>
        </w:rPr>
        <w:t xml:space="preserve"> </w:t>
      </w:r>
      <w:r w:rsidRPr="005F5A38">
        <w:rPr>
          <w:bCs/>
        </w:rPr>
        <w:t>с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помощью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козлового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крана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перемещают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к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корме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там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спускают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воду</w:t>
      </w:r>
      <w:r w:rsidR="00706ABE" w:rsidRPr="005F5A38">
        <w:rPr>
          <w:bCs/>
        </w:rPr>
        <w:t xml:space="preserve">. </w:t>
      </w:r>
      <w:r w:rsidRPr="005F5A38">
        <w:rPr>
          <w:bCs/>
        </w:rPr>
        <w:t>Погрузка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производится</w:t>
      </w:r>
      <w:r w:rsidR="00706ABE" w:rsidRPr="005F5A38">
        <w:rPr>
          <w:bCs/>
        </w:rPr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обратном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порядке</w:t>
      </w:r>
      <w:r w:rsidR="00706ABE" w:rsidRPr="005F5A38">
        <w:rPr>
          <w:bCs/>
        </w:rPr>
        <w:t>.</w:t>
      </w:r>
    </w:p>
    <w:p w:rsidR="00706ABE" w:rsidRDefault="007102FF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F5A38">
        <w:rPr>
          <w:bCs/>
        </w:rPr>
        <w:t>Суда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ЛЭШ</w:t>
      </w:r>
      <w:r w:rsidR="00706ABE" w:rsidRPr="005F5A38">
        <w:rPr>
          <w:bCs/>
        </w:rPr>
        <w:t xml:space="preserve"> </w:t>
      </w:r>
      <w:r w:rsidRPr="005F5A38">
        <w:rPr>
          <w:bCs/>
        </w:rPr>
        <w:t>могут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найти</w:t>
      </w:r>
      <w:r w:rsidR="00706ABE" w:rsidRPr="005F5A38">
        <w:rPr>
          <w:bCs/>
        </w:rPr>
        <w:t xml:space="preserve"> </w:t>
      </w:r>
      <w:r w:rsidRPr="005F5A38">
        <w:rPr>
          <w:bCs/>
        </w:rPr>
        <w:t>разнообразное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применение</w:t>
      </w:r>
      <w:r w:rsidR="00706ABE" w:rsidRPr="005F5A38">
        <w:rPr>
          <w:bCs/>
        </w:rPr>
        <w:t xml:space="preserve">. </w:t>
      </w:r>
      <w:r w:rsidRPr="005F5A38">
        <w:rPr>
          <w:bCs/>
        </w:rPr>
        <w:t>Они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могут,</w:t>
      </w:r>
      <w:r w:rsidR="00706ABE" w:rsidRPr="005F5A38">
        <w:rPr>
          <w:bCs/>
        </w:rPr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частности,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перевозить</w:t>
      </w:r>
      <w:r w:rsidR="00706ABE" w:rsidRPr="005F5A38">
        <w:rPr>
          <w:bCs/>
        </w:rPr>
        <w:t xml:space="preserve"> </w:t>
      </w:r>
      <w:r w:rsidRPr="005F5A38">
        <w:rPr>
          <w:bCs/>
        </w:rPr>
        <w:t>20-футовые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контейнеры</w:t>
      </w:r>
      <w:r w:rsidR="00706ABE" w:rsidRPr="005F5A38">
        <w:rPr>
          <w:bCs/>
        </w:rPr>
        <w:t>.</w:t>
      </w:r>
    </w:p>
    <w:p w:rsidR="005F5A38" w:rsidRPr="005F5A38" w:rsidRDefault="005F5A38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5F5A38" w:rsidRDefault="001E36A1" w:rsidP="00706ABE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26" type="#_x0000_t75" style="width:187.5pt;height:218.25pt">
            <v:imagedata r:id="rId8" o:title=""/>
          </v:shape>
        </w:pict>
      </w:r>
    </w:p>
    <w:p w:rsidR="005F5A38" w:rsidRDefault="005F5A38" w:rsidP="00706ABE">
      <w:pPr>
        <w:tabs>
          <w:tab w:val="left" w:pos="726"/>
        </w:tabs>
        <w:autoSpaceDE w:val="0"/>
        <w:autoSpaceDN w:val="0"/>
        <w:adjustRightInd w:val="0"/>
      </w:pPr>
    </w:p>
    <w:p w:rsidR="00706ABE" w:rsidRPr="005F5A38" w:rsidRDefault="007102FF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F5A38">
        <w:rPr>
          <w:bCs/>
        </w:rPr>
        <w:t>Баржевозы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"</w:t>
      </w:r>
      <w:r w:rsidRPr="005F5A38">
        <w:rPr>
          <w:bCs/>
        </w:rPr>
        <w:t>Сиби</w:t>
      </w:r>
      <w:r w:rsidR="00706ABE" w:rsidRPr="005F5A38">
        <w:rPr>
          <w:bCs/>
        </w:rPr>
        <w:t xml:space="preserve">" </w:t>
      </w:r>
      <w:r w:rsidRPr="005F5A38">
        <w:rPr>
          <w:bCs/>
        </w:rPr>
        <w:t>строят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главным</w:t>
      </w:r>
      <w:r w:rsidR="00706ABE" w:rsidRPr="005F5A38">
        <w:rPr>
          <w:bCs/>
        </w:rPr>
        <w:t xml:space="preserve"> </w:t>
      </w:r>
      <w:r w:rsidRPr="005F5A38">
        <w:rPr>
          <w:bCs/>
        </w:rPr>
        <w:t>образом</w:t>
      </w:r>
      <w:r w:rsidR="00706ABE" w:rsidRPr="005F5A38">
        <w:rPr>
          <w:bCs/>
        </w:rPr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США</w:t>
      </w:r>
      <w:r w:rsidR="00706ABE" w:rsidRPr="005F5A38">
        <w:rPr>
          <w:bCs/>
        </w:rPr>
        <w:t xml:space="preserve">; </w:t>
      </w:r>
      <w:r w:rsidRPr="005F5A38">
        <w:rPr>
          <w:bCs/>
        </w:rPr>
        <w:t>их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значительно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больше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имеют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грузоподъемность</w:t>
      </w:r>
      <w:r w:rsidR="00706ABE" w:rsidRPr="005F5A38">
        <w:rPr>
          <w:bCs/>
        </w:rPr>
        <w:t xml:space="preserve"> </w:t>
      </w:r>
      <w:r w:rsidRPr="005F5A38">
        <w:rPr>
          <w:bCs/>
        </w:rPr>
        <w:t>850</w:t>
      </w:r>
      <w:r w:rsidR="00706ABE" w:rsidRPr="005F5A38">
        <w:rPr>
          <w:bCs/>
        </w:rPr>
        <w:t xml:space="preserve"> </w:t>
      </w:r>
      <w:r w:rsidRPr="005F5A38">
        <w:rPr>
          <w:bCs/>
        </w:rPr>
        <w:t>т</w:t>
      </w:r>
      <w:r w:rsidR="00706ABE" w:rsidRPr="005F5A38">
        <w:rPr>
          <w:bCs/>
        </w:rPr>
        <w:t xml:space="preserve">. </w:t>
      </w:r>
      <w:r w:rsidRPr="005F5A38">
        <w:t>Баржи</w:t>
      </w:r>
      <w:r w:rsidR="00706ABE" w:rsidRPr="005F5A38">
        <w:t xml:space="preserve"> </w:t>
      </w:r>
      <w:r w:rsidRPr="005F5A38">
        <w:t>располагают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несколько</w:t>
      </w:r>
      <w:r w:rsidR="00706ABE" w:rsidRPr="005F5A38">
        <w:t xml:space="preserve"> </w:t>
      </w:r>
      <w:r w:rsidRPr="005F5A38">
        <w:t>палуб,</w:t>
      </w:r>
      <w:r w:rsidR="00706ABE" w:rsidRPr="005F5A38">
        <w:t xml:space="preserve"> </w:t>
      </w:r>
      <w:r w:rsidRPr="005F5A38">
        <w:t>оснащенных</w:t>
      </w:r>
      <w:r w:rsidR="00706ABE" w:rsidRPr="005F5A38">
        <w:t xml:space="preserve"> </w:t>
      </w:r>
      <w:r w:rsidRPr="005F5A38">
        <w:t>рельсами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их</w:t>
      </w:r>
      <w:r w:rsidR="00706ABE" w:rsidRPr="005F5A38">
        <w:t xml:space="preserve"> </w:t>
      </w:r>
      <w:r w:rsidRPr="005F5A38">
        <w:t>перемещения</w:t>
      </w:r>
      <w:r w:rsidR="00706ABE" w:rsidRPr="005F5A38">
        <w:t xml:space="preserve">. </w:t>
      </w:r>
      <w:r w:rsidRPr="005F5A38">
        <w:t>В</w:t>
      </w:r>
      <w:r w:rsidR="00706ABE" w:rsidRPr="005F5A38">
        <w:t xml:space="preserve"> </w:t>
      </w:r>
      <w:r w:rsidRPr="005F5A38">
        <w:t>корме</w:t>
      </w:r>
      <w:r w:rsidR="00706ABE" w:rsidRPr="005F5A38">
        <w:t xml:space="preserve"> </w:t>
      </w:r>
      <w:r w:rsidRPr="005F5A38">
        <w:t>имеется</w:t>
      </w:r>
      <w:r w:rsidR="00706ABE" w:rsidRPr="005F5A38">
        <w:t xml:space="preserve"> </w:t>
      </w:r>
      <w:r w:rsidRPr="005F5A38">
        <w:t>лифт</w:t>
      </w:r>
      <w:r w:rsidR="00706ABE" w:rsidRPr="005F5A38">
        <w:t xml:space="preserve"> </w:t>
      </w:r>
      <w:r w:rsidRPr="005F5A38">
        <w:t>грузоподъемностью</w:t>
      </w:r>
      <w:r w:rsidR="00706ABE" w:rsidRPr="005F5A38">
        <w:t xml:space="preserve"> </w:t>
      </w:r>
      <w:r w:rsidRPr="005F5A38">
        <w:t>19,6</w:t>
      </w:r>
      <w:r w:rsidR="00706ABE" w:rsidRPr="005F5A38">
        <w:t xml:space="preserve"> </w:t>
      </w:r>
      <w:r w:rsidRPr="005F5A38">
        <w:t>МН</w:t>
      </w:r>
      <w:r w:rsidR="00706ABE" w:rsidRPr="005F5A38">
        <w:t xml:space="preserve">. </w:t>
      </w:r>
      <w:r w:rsidRPr="005F5A38">
        <w:t>Служащий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подъема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спуска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</w:t>
      </w:r>
      <w:r w:rsidR="00706ABE" w:rsidRPr="005F5A38">
        <w:rPr>
          <w:bCs/>
        </w:rPr>
        <w:t xml:space="preserve">. </w:t>
      </w:r>
      <w:r w:rsidRPr="005F5A38">
        <w:rPr>
          <w:bCs/>
        </w:rPr>
        <w:t>При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погрузке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лифт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опускается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так,</w:t>
      </w:r>
      <w:r w:rsidR="00706ABE" w:rsidRPr="005F5A38">
        <w:rPr>
          <w:bCs/>
        </w:rPr>
        <w:t xml:space="preserve"> </w:t>
      </w:r>
      <w:r w:rsidRPr="005F5A38">
        <w:rPr>
          <w:bCs/>
        </w:rPr>
        <w:t>чтобы</w:t>
      </w:r>
      <w:r w:rsidR="00706ABE" w:rsidRPr="005F5A38">
        <w:rPr>
          <w:bCs/>
        </w:rPr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него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могли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войти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две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баржи</w:t>
      </w:r>
      <w:r w:rsidR="00706ABE" w:rsidRPr="005F5A38">
        <w:rPr>
          <w:bCs/>
        </w:rPr>
        <w:t xml:space="preserve">. </w:t>
      </w:r>
      <w:r w:rsidRPr="005F5A38">
        <w:rPr>
          <w:bCs/>
        </w:rPr>
        <w:t>Затем</w:t>
      </w:r>
      <w:r w:rsidR="00706ABE" w:rsidRPr="005F5A38">
        <w:rPr>
          <w:bCs/>
        </w:rPr>
        <w:t xml:space="preserve"> </w:t>
      </w:r>
      <w:r w:rsidRPr="005F5A38">
        <w:rPr>
          <w:bCs/>
        </w:rPr>
        <w:t>лифт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вместе</w:t>
      </w:r>
      <w:r w:rsidR="00706ABE" w:rsidRPr="005F5A38">
        <w:rPr>
          <w:bCs/>
        </w:rPr>
        <w:t xml:space="preserve"> </w:t>
      </w:r>
      <w:r w:rsidRPr="005F5A38">
        <w:rPr>
          <w:bCs/>
        </w:rPr>
        <w:t>с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баржами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поднимается</w:t>
      </w:r>
      <w:r w:rsidR="00706ABE" w:rsidRPr="005F5A38">
        <w:rPr>
          <w:bCs/>
        </w:rPr>
        <w:t xml:space="preserve"> </w:t>
      </w:r>
      <w:r w:rsidRPr="005F5A38">
        <w:rPr>
          <w:bCs/>
        </w:rPr>
        <w:t>до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нужной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палубы</w:t>
      </w:r>
      <w:r w:rsidR="00706ABE" w:rsidRPr="005F5A38">
        <w:rPr>
          <w:bCs/>
        </w:rPr>
        <w:t xml:space="preserve">. </w:t>
      </w:r>
      <w:r w:rsidRPr="005F5A38">
        <w:rPr>
          <w:bCs/>
        </w:rPr>
        <w:t>Под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подводится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поворотная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тележка,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которой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</w:t>
      </w:r>
      <w:r w:rsidR="00706ABE" w:rsidRPr="005F5A38">
        <w:rPr>
          <w:bCs/>
        </w:rPr>
        <w:t xml:space="preserve"> </w:t>
      </w:r>
      <w:r w:rsidRPr="005F5A38">
        <w:rPr>
          <w:bCs/>
        </w:rPr>
        <w:t>рельсам</w:t>
      </w:r>
      <w:r w:rsidR="00706ABE" w:rsidRPr="005F5A38">
        <w:rPr>
          <w:bCs/>
        </w:rPr>
        <w:t xml:space="preserve"> </w:t>
      </w:r>
      <w:r w:rsidRPr="005F5A38">
        <w:rPr>
          <w:bCs/>
        </w:rPr>
        <w:t>доставляются</w:t>
      </w:r>
      <w:r w:rsidR="00706ABE" w:rsidRPr="005F5A38">
        <w:rPr>
          <w:bCs/>
        </w:rPr>
        <w:t xml:space="preserve"> </w:t>
      </w:r>
      <w:r w:rsidRPr="005F5A38">
        <w:rPr>
          <w:bCs/>
        </w:rPr>
        <w:t>до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места,</w:t>
      </w:r>
      <w:r w:rsidR="00706ABE" w:rsidRPr="005F5A38">
        <w:rPr>
          <w:bCs/>
        </w:rPr>
        <w:t xml:space="preserve"> </w:t>
      </w:r>
      <w:r w:rsidRPr="005F5A38">
        <w:rPr>
          <w:bCs/>
        </w:rPr>
        <w:t>где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они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закре</w:t>
      </w:r>
      <w:r w:rsidR="00576FE0" w:rsidRPr="005F5A38">
        <w:rPr>
          <w:bCs/>
        </w:rPr>
        <w:t>пляются</w:t>
      </w:r>
      <w:r w:rsidR="00706ABE" w:rsidRPr="005F5A38">
        <w:rPr>
          <w:bCs/>
        </w:rPr>
        <w:t xml:space="preserve"> </w:t>
      </w:r>
      <w:r w:rsidR="00576FE0" w:rsidRPr="005F5A38">
        <w:rPr>
          <w:bCs/>
        </w:rPr>
        <w:t>на</w:t>
      </w:r>
      <w:r w:rsidR="00706ABE" w:rsidRPr="005F5A38">
        <w:rPr>
          <w:bCs/>
        </w:rPr>
        <w:t xml:space="preserve"> </w:t>
      </w:r>
      <w:r w:rsidR="00576FE0" w:rsidRPr="005F5A38">
        <w:rPr>
          <w:bCs/>
        </w:rPr>
        <w:t>время</w:t>
      </w:r>
      <w:r w:rsidR="00706ABE" w:rsidRPr="005F5A38">
        <w:rPr>
          <w:bCs/>
        </w:rPr>
        <w:t xml:space="preserve"> </w:t>
      </w:r>
      <w:r w:rsidR="00576FE0" w:rsidRPr="005F5A38">
        <w:rPr>
          <w:bCs/>
        </w:rPr>
        <w:t>рейса</w:t>
      </w:r>
      <w:r w:rsidR="00706ABE" w:rsidRPr="005F5A38">
        <w:rPr>
          <w:bCs/>
        </w:rPr>
        <w:t>.</w:t>
      </w:r>
    </w:p>
    <w:p w:rsidR="00706ABE" w:rsidRPr="005F5A38" w:rsidRDefault="007102FF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F5A38">
        <w:rPr>
          <w:bCs/>
        </w:rPr>
        <w:t>Баржевоэы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"</w:t>
      </w:r>
      <w:r w:rsidRPr="005F5A38">
        <w:rPr>
          <w:bCs/>
        </w:rPr>
        <w:t>Сиби</w:t>
      </w:r>
      <w:r w:rsidR="00706ABE" w:rsidRPr="005F5A38">
        <w:rPr>
          <w:bCs/>
        </w:rPr>
        <w:t xml:space="preserve">" </w:t>
      </w:r>
      <w:r w:rsidRPr="005F5A38">
        <w:rPr>
          <w:bCs/>
        </w:rPr>
        <w:t>имеют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дедвейт</w:t>
      </w:r>
      <w:r w:rsidR="00706ABE" w:rsidRPr="005F5A38">
        <w:rPr>
          <w:bCs/>
        </w:rPr>
        <w:t xml:space="preserve"> </w:t>
      </w:r>
      <w:r w:rsidRPr="005F5A38">
        <w:rPr>
          <w:bCs/>
        </w:rPr>
        <w:t>38</w:t>
      </w:r>
      <w:r w:rsidR="00706ABE" w:rsidRPr="005F5A38">
        <w:rPr>
          <w:bCs/>
        </w:rPr>
        <w:t xml:space="preserve"> </w:t>
      </w:r>
      <w:r w:rsidRPr="005F5A38">
        <w:rPr>
          <w:bCs/>
        </w:rPr>
        <w:t>410</w:t>
      </w:r>
      <w:r w:rsidR="00706ABE" w:rsidRPr="005F5A38">
        <w:rPr>
          <w:bCs/>
        </w:rPr>
        <w:t xml:space="preserve"> </w:t>
      </w:r>
      <w:r w:rsidR="00576FE0" w:rsidRPr="005F5A38">
        <w:rPr>
          <w:bCs/>
        </w:rPr>
        <w:t>т,</w:t>
      </w:r>
      <w:r w:rsidR="00706ABE" w:rsidRPr="005F5A38">
        <w:rPr>
          <w:bCs/>
        </w:rPr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время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как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суда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ЛЭШ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строятся</w:t>
      </w:r>
      <w:r w:rsidR="00706ABE" w:rsidRPr="005F5A38">
        <w:rPr>
          <w:bCs/>
        </w:rPr>
        <w:t xml:space="preserve"> 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трех</w:t>
      </w:r>
      <w:r w:rsidR="00706ABE" w:rsidRPr="005F5A38">
        <w:rPr>
          <w:bCs/>
        </w:rPr>
        <w:t xml:space="preserve"> </w:t>
      </w:r>
      <w:r w:rsidRPr="005F5A38">
        <w:rPr>
          <w:bCs/>
        </w:rPr>
        <w:t>вариантах</w:t>
      </w:r>
      <w:r w:rsidR="00706ABE" w:rsidRPr="005F5A38">
        <w:rPr>
          <w:bCs/>
        </w:rPr>
        <w:t xml:space="preserve">: </w:t>
      </w:r>
      <w:r w:rsidRPr="005F5A38">
        <w:rPr>
          <w:bCs/>
        </w:rPr>
        <w:t>дедвейтом</w:t>
      </w:r>
      <w:r w:rsidR="00706ABE" w:rsidRPr="005F5A38">
        <w:rPr>
          <w:bCs/>
        </w:rPr>
        <w:t xml:space="preserve"> </w:t>
      </w:r>
      <w:r w:rsidRPr="005F5A38">
        <w:rPr>
          <w:bCs/>
        </w:rPr>
        <w:t>18</w:t>
      </w:r>
      <w:r w:rsidR="00706ABE" w:rsidRPr="005F5A38">
        <w:rPr>
          <w:bCs/>
        </w:rPr>
        <w:t xml:space="preserve"> </w:t>
      </w:r>
      <w:r w:rsidRPr="005F5A38">
        <w:rPr>
          <w:bCs/>
        </w:rPr>
        <w:t>850,</w:t>
      </w:r>
      <w:r w:rsidR="00706ABE" w:rsidRPr="005F5A38">
        <w:rPr>
          <w:bCs/>
        </w:rPr>
        <w:t xml:space="preserve"> </w:t>
      </w:r>
      <w:r w:rsidRPr="005F5A38">
        <w:rPr>
          <w:bCs/>
        </w:rPr>
        <w:t>26</w:t>
      </w:r>
      <w:r w:rsidR="00706ABE" w:rsidRPr="005F5A38">
        <w:rPr>
          <w:bCs/>
        </w:rPr>
        <w:t xml:space="preserve"> </w:t>
      </w:r>
      <w:r w:rsidRPr="005F5A38">
        <w:rPr>
          <w:bCs/>
        </w:rPr>
        <w:t>500</w:t>
      </w:r>
      <w:r w:rsidR="00706ABE" w:rsidRPr="005F5A38">
        <w:rPr>
          <w:bCs/>
        </w:rPr>
        <w:t xml:space="preserve"> </w:t>
      </w:r>
      <w:r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Pr="005F5A38">
        <w:rPr>
          <w:bCs/>
        </w:rPr>
        <w:t>43</w:t>
      </w:r>
      <w:r w:rsidR="00706ABE" w:rsidRPr="005F5A38">
        <w:rPr>
          <w:bCs/>
        </w:rPr>
        <w:t xml:space="preserve"> </w:t>
      </w:r>
      <w:r w:rsidRPr="005F5A38">
        <w:rPr>
          <w:bCs/>
        </w:rPr>
        <w:t>517</w:t>
      </w:r>
      <w:r w:rsidR="00706ABE" w:rsidRPr="005F5A38">
        <w:rPr>
          <w:bCs/>
        </w:rPr>
        <w:t xml:space="preserve"> </w:t>
      </w:r>
      <w:r w:rsidRPr="005F5A38">
        <w:rPr>
          <w:bCs/>
        </w:rPr>
        <w:t>т</w:t>
      </w:r>
      <w:r w:rsidR="00706ABE" w:rsidRPr="005F5A38">
        <w:rPr>
          <w:bCs/>
        </w:rPr>
        <w:t>.</w:t>
      </w:r>
    </w:p>
    <w:p w:rsidR="00706ABE" w:rsidRPr="005F5A38" w:rsidRDefault="007102FF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F5A38">
        <w:rPr>
          <w:bCs/>
        </w:rPr>
        <w:t>Третий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баржевозов</w:t>
      </w:r>
      <w:r w:rsidR="00706ABE" w:rsidRPr="005F5A38">
        <w:rPr>
          <w:bCs/>
        </w:rPr>
        <w:t xml:space="preserve"> - </w:t>
      </w:r>
      <w:r w:rsidRPr="005F5A38">
        <w:rPr>
          <w:bCs/>
        </w:rPr>
        <w:t>суда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БАКАТ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дедвейтом</w:t>
      </w:r>
      <w:r w:rsidR="00706ABE" w:rsidRPr="005F5A38">
        <w:rPr>
          <w:bCs/>
        </w:rPr>
        <w:t xml:space="preserve"> </w:t>
      </w:r>
      <w:r w:rsidR="00576FE0" w:rsidRPr="005F5A38">
        <w:rPr>
          <w:bCs/>
        </w:rPr>
        <w:t>примерно</w:t>
      </w:r>
      <w:r w:rsidR="00706ABE" w:rsidRPr="005F5A38">
        <w:rPr>
          <w:bCs/>
        </w:rPr>
        <w:t xml:space="preserve"> </w:t>
      </w:r>
      <w:r w:rsidR="00576FE0" w:rsidRPr="005F5A38">
        <w:rPr>
          <w:bCs/>
        </w:rPr>
        <w:t>25</w:t>
      </w:r>
      <w:r w:rsidR="00706ABE" w:rsidRPr="005F5A38">
        <w:rPr>
          <w:bCs/>
        </w:rPr>
        <w:t xml:space="preserve"> </w:t>
      </w:r>
      <w:r w:rsidR="00576FE0" w:rsidRPr="005F5A38">
        <w:rPr>
          <w:bCs/>
        </w:rPr>
        <w:t>тыс</w:t>
      </w:r>
      <w:r w:rsidR="00706ABE" w:rsidRPr="005F5A38">
        <w:rPr>
          <w:bCs/>
        </w:rPr>
        <w:t xml:space="preserve">. </w:t>
      </w:r>
      <w:r w:rsidR="00576FE0" w:rsidRPr="005F5A38">
        <w:rPr>
          <w:bCs/>
        </w:rPr>
        <w:t>т</w:t>
      </w:r>
      <w:r w:rsidR="00706ABE" w:rsidRPr="005F5A38">
        <w:rPr>
          <w:bCs/>
        </w:rPr>
        <w:t xml:space="preserve">. </w:t>
      </w:r>
      <w:r w:rsidR="00576FE0" w:rsidRPr="005F5A38">
        <w:rPr>
          <w:bCs/>
        </w:rPr>
        <w:t>Двухкорпус</w:t>
      </w:r>
      <w:r w:rsidRPr="005F5A38">
        <w:rPr>
          <w:bCs/>
        </w:rPr>
        <w:t>ная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конструкция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судна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позволяет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баржам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ЛЭШ</w:t>
      </w:r>
      <w:r w:rsidR="00706ABE" w:rsidRPr="005F5A38">
        <w:rPr>
          <w:bCs/>
        </w:rPr>
        <w:t xml:space="preserve"> </w:t>
      </w:r>
      <w:r w:rsidRPr="005F5A38">
        <w:rPr>
          <w:bCs/>
        </w:rPr>
        <w:t>заплывать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под</w:t>
      </w:r>
      <w:r w:rsidR="00706ABE" w:rsidRPr="005F5A38">
        <w:rPr>
          <w:bCs/>
        </w:rPr>
        <w:t xml:space="preserve"> </w:t>
      </w:r>
      <w:r w:rsidRPr="005F5A38">
        <w:rPr>
          <w:bCs/>
        </w:rPr>
        <w:t>главную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палубу</w:t>
      </w:r>
      <w:r w:rsidR="00706ABE" w:rsidRPr="005F5A38">
        <w:rPr>
          <w:bCs/>
        </w:rPr>
        <w:t xml:space="preserve"> </w:t>
      </w:r>
      <w:r w:rsidRPr="005F5A38">
        <w:rPr>
          <w:bCs/>
        </w:rPr>
        <w:t>между</w:t>
      </w:r>
      <w:r w:rsidR="00706ABE" w:rsidRPr="005F5A38">
        <w:rPr>
          <w:bCs/>
        </w:rPr>
        <w:t xml:space="preserve"> </w:t>
      </w:r>
      <w:r w:rsidRPr="005F5A38">
        <w:rPr>
          <w:bCs/>
        </w:rPr>
        <w:t>двумя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корпусами,</w:t>
      </w:r>
      <w:r w:rsidR="00706ABE" w:rsidRPr="005F5A38">
        <w:rPr>
          <w:bCs/>
        </w:rPr>
        <w:t xml:space="preserve"> </w:t>
      </w:r>
      <w:r w:rsidRPr="005F5A38">
        <w:rPr>
          <w:bCs/>
        </w:rPr>
        <w:t>где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они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закрепляются</w:t>
      </w:r>
      <w:r w:rsidR="00706ABE" w:rsidRPr="005F5A38">
        <w:rPr>
          <w:bCs/>
        </w:rPr>
        <w:t xml:space="preserve">. </w:t>
      </w:r>
      <w:r w:rsidRPr="005F5A38">
        <w:rPr>
          <w:bCs/>
        </w:rPr>
        <w:t>Небольшие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грузоподъемностью</w:t>
      </w:r>
      <w:r w:rsidR="00706ABE" w:rsidRPr="005F5A38">
        <w:rPr>
          <w:bCs/>
        </w:rPr>
        <w:t xml:space="preserve"> </w:t>
      </w:r>
      <w:r w:rsidRPr="005F5A38">
        <w:rPr>
          <w:bCs/>
        </w:rPr>
        <w:t>140</w:t>
      </w:r>
      <w:r w:rsidR="00706ABE" w:rsidRPr="005F5A38">
        <w:rPr>
          <w:bCs/>
        </w:rPr>
        <w:t xml:space="preserve"> </w:t>
      </w:r>
      <w:r w:rsidRPr="005F5A38">
        <w:rPr>
          <w:bCs/>
        </w:rPr>
        <w:t>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поднимают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палубу</w:t>
      </w:r>
      <w:r w:rsidR="00706ABE" w:rsidRPr="005F5A38">
        <w:rPr>
          <w:bCs/>
        </w:rPr>
        <w:t xml:space="preserve"> </w:t>
      </w:r>
      <w:r w:rsidRPr="005F5A38">
        <w:rPr>
          <w:bCs/>
        </w:rPr>
        <w:t>лифтами,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как</w:t>
      </w:r>
      <w:r w:rsidR="00706ABE" w:rsidRPr="005F5A38">
        <w:rPr>
          <w:bCs/>
        </w:rPr>
        <w:t xml:space="preserve"> </w:t>
      </w:r>
      <w:r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баржевозах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"</w:t>
      </w:r>
      <w:r w:rsidRPr="005F5A38">
        <w:rPr>
          <w:bCs/>
        </w:rPr>
        <w:t>Сиби</w:t>
      </w:r>
      <w:r w:rsidR="00706ABE" w:rsidRPr="005F5A38">
        <w:rPr>
          <w:bCs/>
        </w:rPr>
        <w:t>".</w:t>
      </w:r>
    </w:p>
    <w:p w:rsidR="00706ABE" w:rsidRPr="005F5A38" w:rsidRDefault="007102FF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rPr>
          <w:bCs/>
        </w:rPr>
        <w:t>Суда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БАКАТ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предназначены</w:t>
      </w:r>
      <w:r w:rsidR="00706ABE" w:rsidRPr="005F5A38">
        <w:rPr>
          <w:bCs/>
        </w:rPr>
        <w:t xml:space="preserve"> </w:t>
      </w:r>
      <w:r w:rsidRPr="005F5A38">
        <w:rPr>
          <w:bCs/>
        </w:rPr>
        <w:t>для</w:t>
      </w:r>
      <w:r w:rsidR="00706ABE" w:rsidRPr="005F5A38">
        <w:rPr>
          <w:bCs/>
        </w:rPr>
        <w:t xml:space="preserve"> </w:t>
      </w:r>
      <w:r w:rsidRPr="005F5A38">
        <w:rPr>
          <w:bCs/>
        </w:rPr>
        <w:t>транспортировки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барж</w:t>
      </w:r>
      <w:r w:rsidR="00706ABE" w:rsidRPr="005F5A38">
        <w:rPr>
          <w:bCs/>
        </w:rPr>
        <w:t xml:space="preserve"> </w:t>
      </w:r>
      <w:r w:rsidRPr="005F5A38">
        <w:rPr>
          <w:bCs/>
        </w:rPr>
        <w:t>из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небольших</w:t>
      </w:r>
      <w:r w:rsidR="00706ABE" w:rsidRPr="005F5A38">
        <w:rPr>
          <w:bCs/>
        </w:rPr>
        <w:t xml:space="preserve"> </w:t>
      </w:r>
      <w:r w:rsidRPr="005F5A38">
        <w:rPr>
          <w:bCs/>
        </w:rPr>
        <w:t>или</w:t>
      </w:r>
      <w:r w:rsidR="00706ABE" w:rsidRPr="005F5A38">
        <w:rPr>
          <w:bCs/>
        </w:rPr>
        <w:t xml:space="preserve"> </w:t>
      </w:r>
      <w:r w:rsidRPr="005F5A38">
        <w:rPr>
          <w:bCs/>
        </w:rPr>
        <w:t>речных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портов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к</w:t>
      </w:r>
      <w:r w:rsidR="00706ABE" w:rsidRPr="005F5A38">
        <w:rPr>
          <w:bCs/>
        </w:rPr>
        <w:t xml:space="preserve"> </w:t>
      </w:r>
      <w:r w:rsidRPr="005F5A38">
        <w:rPr>
          <w:bCs/>
        </w:rPr>
        <w:t>морским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судам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типа</w:t>
      </w:r>
      <w:r w:rsidR="00706ABE" w:rsidRPr="005F5A38">
        <w:rPr>
          <w:bCs/>
        </w:rPr>
        <w:t xml:space="preserve"> </w:t>
      </w:r>
      <w:r w:rsidR="00576FE0" w:rsidRPr="005F5A38">
        <w:t>ЛЭШ,</w:t>
      </w:r>
      <w:r w:rsidR="00706ABE" w:rsidRPr="005F5A38">
        <w:t xml:space="preserve"> </w:t>
      </w:r>
      <w:r w:rsidR="00576FE0" w:rsidRPr="005F5A38">
        <w:t>а</w:t>
      </w:r>
      <w:r w:rsidR="00706ABE" w:rsidRPr="005F5A38">
        <w:t xml:space="preserve"> </w:t>
      </w:r>
      <w:r w:rsidR="00576FE0" w:rsidRPr="005F5A38">
        <w:t>также</w:t>
      </w:r>
      <w:r w:rsidR="00706ABE" w:rsidRPr="005F5A38">
        <w:t xml:space="preserve"> </w:t>
      </w:r>
      <w:r w:rsidR="00576FE0" w:rsidRPr="005F5A38">
        <w:t>для</w:t>
      </w:r>
      <w:r w:rsidR="00706ABE" w:rsidRPr="005F5A38">
        <w:t xml:space="preserve"> </w:t>
      </w:r>
      <w:r w:rsidR="00576FE0" w:rsidRPr="005F5A38">
        <w:t>перевозок</w:t>
      </w:r>
      <w:r w:rsidR="00706ABE" w:rsidRPr="005F5A38">
        <w:t xml:space="preserve"> </w:t>
      </w:r>
      <w:r w:rsidR="00576FE0" w:rsidRPr="005F5A38">
        <w:t>в</w:t>
      </w:r>
      <w:r w:rsidR="00706ABE" w:rsidRPr="005F5A38">
        <w:t xml:space="preserve"> </w:t>
      </w:r>
      <w:r w:rsidR="00576FE0" w:rsidRPr="005F5A38">
        <w:t>прибрежных</w:t>
      </w:r>
      <w:r w:rsidR="00706ABE" w:rsidRPr="005F5A38">
        <w:t xml:space="preserve"> </w:t>
      </w:r>
      <w:r w:rsidR="00576FE0" w:rsidRPr="005F5A38">
        <w:t>районах</w:t>
      </w:r>
      <w:r w:rsidR="00706ABE" w:rsidRPr="005F5A38">
        <w:t xml:space="preserve"> </w:t>
      </w:r>
      <w:r w:rsidR="00576FE0" w:rsidRPr="005F5A38">
        <w:t>или</w:t>
      </w:r>
      <w:r w:rsidR="00706ABE" w:rsidRPr="005F5A38">
        <w:t xml:space="preserve"> </w:t>
      </w:r>
      <w:r w:rsidR="00576FE0" w:rsidRPr="005F5A38">
        <w:t>на</w:t>
      </w:r>
      <w:r w:rsidR="00706ABE" w:rsidRPr="005F5A38">
        <w:t xml:space="preserve"> </w:t>
      </w:r>
      <w:r w:rsidR="00576FE0" w:rsidRPr="005F5A38">
        <w:t>небольших</w:t>
      </w:r>
      <w:r w:rsidR="00706ABE" w:rsidRPr="005F5A38">
        <w:t xml:space="preserve"> </w:t>
      </w:r>
      <w:r w:rsidR="00576FE0" w:rsidRPr="005F5A38">
        <w:t>водоемах</w:t>
      </w:r>
      <w:r w:rsidR="00706ABE" w:rsidRPr="005F5A38">
        <w:t>.</w:t>
      </w:r>
    </w:p>
    <w:p w:rsidR="00706ABE" w:rsidRPr="005F5A38" w:rsidRDefault="00576FE0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Особой,</w:t>
      </w:r>
      <w:r w:rsidR="00706ABE" w:rsidRPr="005F5A38">
        <w:t xml:space="preserve"> </w:t>
      </w:r>
      <w:r w:rsidRPr="005F5A38">
        <w:t>пока</w:t>
      </w:r>
      <w:r w:rsidR="00706ABE" w:rsidRPr="005F5A38">
        <w:t xml:space="preserve"> </w:t>
      </w:r>
      <w:r w:rsidRPr="005F5A38">
        <w:t>еще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очень</w:t>
      </w:r>
      <w:r w:rsidR="00706ABE" w:rsidRPr="005F5A38">
        <w:t xml:space="preserve"> </w:t>
      </w:r>
      <w:r w:rsidRPr="005F5A38">
        <w:t>распространенной,</w:t>
      </w:r>
      <w:r w:rsidR="00706ABE" w:rsidRPr="005F5A38">
        <w:t xml:space="preserve"> </w:t>
      </w:r>
      <w:r w:rsidRPr="005F5A38">
        <w:t>оригинальной</w:t>
      </w:r>
      <w:r w:rsidR="00706ABE" w:rsidRPr="005F5A38">
        <w:t xml:space="preserve"> </w:t>
      </w:r>
      <w:r w:rsidRPr="005F5A38">
        <w:t>формой</w:t>
      </w:r>
      <w:r w:rsidR="00706ABE" w:rsidRPr="005F5A38">
        <w:t xml:space="preserve"> </w:t>
      </w:r>
      <w:r w:rsidRPr="005F5A38">
        <w:t>баржевоза</w:t>
      </w:r>
      <w:r w:rsidR="00706ABE" w:rsidRPr="005F5A38">
        <w:t xml:space="preserve"> </w:t>
      </w:r>
      <w:r w:rsidRPr="005F5A38">
        <w:t>является</w:t>
      </w:r>
      <w:r w:rsidR="00706ABE" w:rsidRPr="005F5A38">
        <w:t xml:space="preserve"> </w:t>
      </w:r>
      <w:r w:rsidRPr="005F5A38">
        <w:t>так</w:t>
      </w:r>
      <w:r w:rsidR="00706ABE" w:rsidRPr="005F5A38">
        <w:t xml:space="preserve"> </w:t>
      </w:r>
      <w:r w:rsidRPr="005F5A38">
        <w:t>называемое</w:t>
      </w:r>
      <w:r w:rsidR="00706ABE" w:rsidRPr="005F5A38">
        <w:t xml:space="preserve"> </w:t>
      </w:r>
      <w:r w:rsidRPr="005F5A38">
        <w:t>составное</w:t>
      </w:r>
      <w:r w:rsidR="00706ABE" w:rsidRPr="005F5A38">
        <w:t xml:space="preserve"> </w:t>
      </w:r>
      <w:r w:rsidRPr="005F5A38">
        <w:t>судно</w:t>
      </w:r>
      <w:r w:rsidR="00706ABE" w:rsidRPr="005F5A38">
        <w:t xml:space="preserve">. </w:t>
      </w:r>
      <w:r w:rsidRPr="005F5A38">
        <w:t>Это</w:t>
      </w:r>
      <w:r w:rsidR="00706ABE" w:rsidRPr="005F5A38">
        <w:t xml:space="preserve"> </w:t>
      </w:r>
      <w:r w:rsidRPr="005F5A38">
        <w:t>очень</w:t>
      </w:r>
      <w:r w:rsidR="00706ABE" w:rsidRPr="005F5A38">
        <w:t xml:space="preserve"> </w:t>
      </w:r>
      <w:r w:rsidRPr="005F5A38">
        <w:t>большая</w:t>
      </w:r>
      <w:r w:rsidR="00706ABE" w:rsidRPr="005F5A38">
        <w:t xml:space="preserve"> </w:t>
      </w:r>
      <w:r w:rsidRPr="005F5A38">
        <w:rPr>
          <w:i/>
          <w:iCs/>
        </w:rPr>
        <w:t>баржа,</w:t>
      </w:r>
      <w:r w:rsidR="00706ABE" w:rsidRPr="005F5A38">
        <w:rPr>
          <w:i/>
          <w:iCs/>
        </w:rPr>
        <w:t xml:space="preserve"> </w:t>
      </w:r>
      <w:r w:rsidRPr="005F5A38">
        <w:t>которая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помощью</w:t>
      </w:r>
      <w:r w:rsidR="00706ABE" w:rsidRPr="005F5A38">
        <w:t xml:space="preserve"> </w:t>
      </w:r>
      <w:r w:rsidRPr="005F5A38">
        <w:t>особого</w:t>
      </w:r>
      <w:r w:rsidR="00706ABE" w:rsidRPr="005F5A38">
        <w:t xml:space="preserve"> </w:t>
      </w:r>
      <w:r w:rsidRPr="005F5A38">
        <w:t>замка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гидравлических</w:t>
      </w:r>
      <w:r w:rsidR="00706ABE" w:rsidRPr="005F5A38">
        <w:t xml:space="preserve"> </w:t>
      </w:r>
      <w:r w:rsidRPr="005F5A38">
        <w:t>клиньев</w:t>
      </w:r>
      <w:r w:rsidR="00706ABE" w:rsidRPr="005F5A38">
        <w:t xml:space="preserve"> </w:t>
      </w:r>
      <w:r w:rsidRPr="005F5A38">
        <w:t>соединена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машинным</w:t>
      </w:r>
      <w:r w:rsidR="00706ABE" w:rsidRPr="005F5A38">
        <w:t xml:space="preserve"> </w:t>
      </w:r>
      <w:r w:rsidRPr="005F5A38">
        <w:t>отделением,</w:t>
      </w:r>
      <w:r w:rsidR="00706ABE" w:rsidRPr="005F5A38">
        <w:t xml:space="preserve"> </w:t>
      </w:r>
      <w:r w:rsidRPr="005F5A38">
        <w:t>работающим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буксир-толкач</w:t>
      </w:r>
      <w:r w:rsidR="00706ABE" w:rsidRPr="005F5A38">
        <w:t xml:space="preserve">. </w:t>
      </w:r>
      <w:r w:rsidRPr="005F5A38">
        <w:t>Экономическая</w:t>
      </w:r>
      <w:r w:rsidR="00706ABE" w:rsidRPr="005F5A38">
        <w:t xml:space="preserve"> </w:t>
      </w:r>
      <w:r w:rsidRPr="005F5A38">
        <w:t>выгода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использования</w:t>
      </w:r>
      <w:r w:rsidR="00706ABE" w:rsidRPr="005F5A38">
        <w:t xml:space="preserve"> </w:t>
      </w:r>
      <w:r w:rsidRPr="005F5A38">
        <w:t>составных</w:t>
      </w:r>
      <w:r w:rsidR="00706ABE" w:rsidRPr="005F5A38">
        <w:t xml:space="preserve"> </w:t>
      </w:r>
      <w:r w:rsidRPr="005F5A38">
        <w:t>судов</w:t>
      </w:r>
      <w:r w:rsidR="00706ABE" w:rsidRPr="005F5A38">
        <w:t xml:space="preserve"> </w:t>
      </w:r>
      <w:r w:rsidRPr="005F5A38">
        <w:t>состоит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низких</w:t>
      </w:r>
      <w:r w:rsidR="00706ABE" w:rsidRPr="005F5A38">
        <w:t xml:space="preserve"> </w:t>
      </w:r>
      <w:r w:rsidRPr="005F5A38">
        <w:t>расходах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постройку</w:t>
      </w:r>
      <w:r w:rsidR="00706ABE" w:rsidRPr="005F5A38">
        <w:t xml:space="preserve">. </w:t>
      </w:r>
      <w:r w:rsidRPr="005F5A38">
        <w:t>Кроме</w:t>
      </w:r>
      <w:r w:rsidR="00706ABE" w:rsidRPr="005F5A38">
        <w:t xml:space="preserve"> </w:t>
      </w:r>
      <w:r w:rsidRPr="005F5A38">
        <w:t>того,</w:t>
      </w:r>
      <w:r w:rsidR="00706ABE" w:rsidRPr="005F5A38">
        <w:t xml:space="preserve"> </w:t>
      </w:r>
      <w:r w:rsidRPr="005F5A38">
        <w:t>баржа</w:t>
      </w:r>
      <w:r w:rsidR="00706ABE" w:rsidRPr="005F5A38">
        <w:t xml:space="preserve"> </w:t>
      </w:r>
      <w:r w:rsidRPr="005F5A38">
        <w:t>может</w:t>
      </w:r>
      <w:r w:rsidR="00706ABE" w:rsidRPr="005F5A38">
        <w:t xml:space="preserve"> </w:t>
      </w:r>
      <w:r w:rsidRPr="005F5A38">
        <w:t>оставаться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порту,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то</w:t>
      </w:r>
      <w:r w:rsidR="00706ABE" w:rsidRPr="005F5A38">
        <w:t xml:space="preserve"> </w:t>
      </w:r>
      <w:r w:rsidRPr="005F5A38">
        <w:t>время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энергетическая</w:t>
      </w:r>
      <w:r w:rsidR="00706ABE" w:rsidRPr="005F5A38">
        <w:t xml:space="preserve"> </w:t>
      </w:r>
      <w:r w:rsidRPr="005F5A38">
        <w:t>часть</w:t>
      </w:r>
      <w:r w:rsidR="00706ABE" w:rsidRPr="005F5A38">
        <w:t xml:space="preserve"> </w:t>
      </w:r>
      <w:r w:rsidRPr="005F5A38">
        <w:t>сразу</w:t>
      </w:r>
      <w:r w:rsidR="00706ABE" w:rsidRPr="005F5A38">
        <w:t xml:space="preserve"> </w:t>
      </w:r>
      <w:r w:rsidRPr="005F5A38">
        <w:t>уходит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море,</w:t>
      </w:r>
      <w:r w:rsidR="00706ABE" w:rsidRPr="005F5A38">
        <w:t xml:space="preserve"> </w:t>
      </w:r>
      <w:r w:rsidRPr="005F5A38">
        <w:t>следовательно,</w:t>
      </w:r>
      <w:r w:rsidR="00706ABE" w:rsidRPr="005F5A38">
        <w:t xml:space="preserve"> </w:t>
      </w:r>
      <w:r w:rsidRPr="005F5A38">
        <w:t>эксплуатационные</w:t>
      </w:r>
      <w:r w:rsidR="00706ABE" w:rsidRPr="005F5A38">
        <w:t xml:space="preserve"> </w:t>
      </w:r>
      <w:r w:rsidRPr="005F5A38">
        <w:t>расходы</w:t>
      </w:r>
      <w:r w:rsidR="00706ABE" w:rsidRPr="005F5A38">
        <w:t xml:space="preserve"> </w:t>
      </w:r>
      <w:r w:rsidRPr="005F5A38">
        <w:t>снижаются</w:t>
      </w:r>
      <w:r w:rsidR="00706ABE" w:rsidRPr="005F5A38">
        <w:t xml:space="preserve">. </w:t>
      </w:r>
      <w:r w:rsidRPr="005F5A38">
        <w:t>С</w:t>
      </w:r>
      <w:r w:rsidR="00706ABE" w:rsidRPr="005F5A38">
        <w:t xml:space="preserve"> </w:t>
      </w:r>
      <w:r w:rsidRPr="005F5A38">
        <w:t>другой</w:t>
      </w:r>
      <w:r w:rsidR="00706ABE" w:rsidRPr="005F5A38">
        <w:t xml:space="preserve"> </w:t>
      </w:r>
      <w:r w:rsidRPr="005F5A38">
        <w:t>стороны,</w:t>
      </w:r>
      <w:r w:rsidR="00706ABE" w:rsidRPr="005F5A38">
        <w:t xml:space="preserve"> </w:t>
      </w:r>
      <w:r w:rsidRPr="005F5A38">
        <w:t>требуются</w:t>
      </w:r>
      <w:r w:rsidR="00706ABE" w:rsidRPr="005F5A38">
        <w:t xml:space="preserve"> </w:t>
      </w:r>
      <w:r w:rsidRPr="005F5A38">
        <w:t>соответствующие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энергетические</w:t>
      </w:r>
      <w:r w:rsidR="00706ABE" w:rsidRPr="005F5A38">
        <w:t xml:space="preserve"> </w:t>
      </w:r>
      <w:r w:rsidRPr="005F5A38">
        <w:t>секции</w:t>
      </w:r>
      <w:r w:rsidR="00706ABE" w:rsidRPr="005F5A38">
        <w:t xml:space="preserve"> </w:t>
      </w:r>
      <w:r w:rsidRPr="005F5A38">
        <w:t>особой</w:t>
      </w:r>
      <w:r w:rsidR="00706ABE" w:rsidRPr="005F5A38">
        <w:t xml:space="preserve"> </w:t>
      </w:r>
      <w:r w:rsidRPr="005F5A38">
        <w:t>конструкции,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также</w:t>
      </w:r>
      <w:r w:rsidR="00706ABE" w:rsidRPr="005F5A38">
        <w:t xml:space="preserve"> </w:t>
      </w:r>
      <w:r w:rsidRPr="005F5A38">
        <w:t>очень</w:t>
      </w:r>
      <w:r w:rsidR="00706ABE" w:rsidRPr="005F5A38">
        <w:t xml:space="preserve"> </w:t>
      </w:r>
      <w:r w:rsidRPr="005F5A38">
        <w:t>хорошо</w:t>
      </w:r>
      <w:r w:rsidR="00706ABE" w:rsidRPr="005F5A38">
        <w:t xml:space="preserve"> </w:t>
      </w:r>
      <w:r w:rsidRPr="005F5A38">
        <w:t>организованное</w:t>
      </w:r>
      <w:r w:rsidR="00706ABE" w:rsidRPr="005F5A38">
        <w:t xml:space="preserve"> </w:t>
      </w:r>
      <w:r w:rsidRPr="005F5A38">
        <w:t>обслуживание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обоих</w:t>
      </w:r>
      <w:r w:rsidR="00706ABE" w:rsidRPr="005F5A38">
        <w:t xml:space="preserve"> </w:t>
      </w:r>
      <w:r w:rsidRPr="005F5A38">
        <w:t>портах</w:t>
      </w:r>
      <w:r w:rsidR="00706ABE" w:rsidRPr="005F5A38">
        <w:t>.</w:t>
      </w:r>
    </w:p>
    <w:p w:rsidR="00706ABE" w:rsidRPr="005F5A38" w:rsidRDefault="008C68AA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Лес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барж</w:t>
      </w:r>
      <w:r w:rsidR="004A2EC9" w:rsidRPr="005F5A38">
        <w:t>ебуксира</w:t>
      </w:r>
      <w:r w:rsidR="00706ABE" w:rsidRPr="005F5A38">
        <w:t xml:space="preserve"> (</w:t>
      </w:r>
      <w:r w:rsidRPr="005F5A38">
        <w:t>баржа-ка</w:t>
      </w:r>
      <w:r w:rsidR="00120290" w:rsidRPr="005F5A38">
        <w:t>раван</w:t>
      </w:r>
      <w:r w:rsidR="00706ABE" w:rsidRPr="005F5A38">
        <w:t xml:space="preserve">) </w:t>
      </w:r>
      <w:r w:rsidRPr="005F5A38">
        <w:t>может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выгружен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обычным</w:t>
      </w:r>
      <w:r w:rsidR="00706ABE" w:rsidRPr="005F5A38">
        <w:t xml:space="preserve"> </w:t>
      </w:r>
      <w:r w:rsidRPr="005F5A38">
        <w:t>способом</w:t>
      </w:r>
      <w:r w:rsidR="00706ABE" w:rsidRPr="005F5A38">
        <w:t xml:space="preserve"> - </w:t>
      </w:r>
      <w:r w:rsidRPr="005F5A38">
        <w:t>с</w:t>
      </w:r>
      <w:r w:rsidR="00706ABE" w:rsidRPr="005F5A38">
        <w:t xml:space="preserve"> </w:t>
      </w:r>
      <w:r w:rsidRPr="005F5A38">
        <w:t>помощью</w:t>
      </w:r>
      <w:r w:rsidR="00706ABE" w:rsidRPr="005F5A38">
        <w:t xml:space="preserve"> </w:t>
      </w:r>
      <w:r w:rsidRPr="005F5A38">
        <w:t>портовых</w:t>
      </w:r>
      <w:r w:rsidR="00706ABE" w:rsidRPr="005F5A38">
        <w:t xml:space="preserve"> </w:t>
      </w:r>
      <w:r w:rsidRPr="005F5A38">
        <w:t>кранов,</w:t>
      </w:r>
      <w:r w:rsidR="00706ABE" w:rsidRPr="005F5A38">
        <w:t xml:space="preserve"> </w:t>
      </w:r>
      <w:r w:rsidRPr="005F5A38">
        <w:t>так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способом</w:t>
      </w:r>
      <w:r w:rsidR="00706ABE" w:rsidRPr="005F5A38">
        <w:t xml:space="preserve"> "</w:t>
      </w:r>
      <w:r w:rsidRPr="005F5A38">
        <w:t>саморазгрузки</w:t>
      </w:r>
      <w:r w:rsidR="00706ABE" w:rsidRPr="005F5A38">
        <w:t xml:space="preserve">". </w:t>
      </w:r>
      <w:r w:rsidRPr="005F5A38">
        <w:t>Саморазгрузка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воду</w:t>
      </w:r>
      <w:r w:rsidR="00706ABE" w:rsidRPr="005F5A38">
        <w:t xml:space="preserve"> </w:t>
      </w:r>
      <w:r w:rsidRPr="005F5A38">
        <w:t>производится</w:t>
      </w:r>
      <w:r w:rsidR="00706ABE" w:rsidRPr="005F5A38">
        <w:t xml:space="preserve"> </w:t>
      </w:r>
      <w:r w:rsidRPr="005F5A38">
        <w:t>кренованием</w:t>
      </w:r>
      <w:r w:rsidR="00706ABE" w:rsidRPr="005F5A38">
        <w:t xml:space="preserve"> </w:t>
      </w:r>
      <w:r w:rsidRPr="005F5A38">
        <w:t>правого</w:t>
      </w:r>
      <w:r w:rsidR="00706ABE" w:rsidRPr="005F5A38">
        <w:t xml:space="preserve"> </w:t>
      </w:r>
      <w:r w:rsidRPr="005F5A38">
        <w:t>борта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10</w:t>
      </w:r>
      <w:r w:rsidR="00706ABE" w:rsidRPr="005F5A38">
        <w:t>-</w:t>
      </w:r>
      <w:r w:rsidRPr="005F5A38">
        <w:t>12°</w:t>
      </w:r>
      <w:r w:rsidR="00706ABE" w:rsidRPr="005F5A38">
        <w:t xml:space="preserve"> (</w:t>
      </w:r>
      <w:r w:rsidRPr="005F5A38">
        <w:t>вместимость</w:t>
      </w:r>
      <w:r w:rsidR="00706ABE" w:rsidRPr="005F5A38">
        <w:t xml:space="preserve"> </w:t>
      </w:r>
      <w:r w:rsidRPr="005F5A38">
        <w:t>креновых</w:t>
      </w:r>
      <w:r w:rsidR="00706ABE" w:rsidRPr="005F5A38">
        <w:t xml:space="preserve"> </w:t>
      </w:r>
      <w:r w:rsidRPr="005F5A38">
        <w:t>танков</w:t>
      </w:r>
      <w:r w:rsidR="00706ABE" w:rsidRPr="005F5A38">
        <w:t xml:space="preserve"> </w:t>
      </w:r>
      <w:r w:rsidRPr="005F5A38">
        <w:t>составляет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790 м3"/>
        </w:smartTagPr>
        <w:r w:rsidRPr="005F5A38">
          <w:t>1790</w:t>
        </w:r>
        <w:r w:rsidR="00706ABE" w:rsidRPr="005F5A38">
          <w:t xml:space="preserve"> </w:t>
        </w:r>
        <w:r w:rsidRPr="005F5A38">
          <w:t>м</w:t>
        </w:r>
        <w:r w:rsidRPr="005F5A38">
          <w:rPr>
            <w:vertAlign w:val="superscript"/>
          </w:rPr>
          <w:t>3</w:t>
        </w:r>
      </w:smartTag>
      <w:r w:rsidR="00706ABE" w:rsidRPr="005F5A38">
        <w:t xml:space="preserve">) </w:t>
      </w:r>
      <w:r w:rsidRPr="005F5A38">
        <w:t>и</w:t>
      </w:r>
      <w:r w:rsidR="00706ABE" w:rsidRPr="005F5A38">
        <w:t xml:space="preserve"> </w:t>
      </w:r>
      <w:r w:rsidRPr="005F5A38">
        <w:t>диста</w:t>
      </w:r>
      <w:r w:rsidR="00120290" w:rsidRPr="005F5A38">
        <w:t>н</w:t>
      </w:r>
      <w:r w:rsidRPr="005F5A38">
        <w:t>ционной</w:t>
      </w:r>
      <w:r w:rsidR="00706ABE" w:rsidRPr="005F5A38">
        <w:t xml:space="preserve"> </w:t>
      </w:r>
      <w:r w:rsidRPr="005F5A38">
        <w:t>отдачей</w:t>
      </w:r>
      <w:r w:rsidR="00706ABE" w:rsidRPr="005F5A38">
        <w:t xml:space="preserve"> </w:t>
      </w:r>
      <w:r w:rsidRPr="005F5A38">
        <w:t>гидравлических</w:t>
      </w:r>
      <w:r w:rsidR="00706ABE" w:rsidRPr="005F5A38">
        <w:t xml:space="preserve"> </w:t>
      </w:r>
      <w:r w:rsidRPr="005F5A38">
        <w:t>стопоров,</w:t>
      </w:r>
      <w:r w:rsidR="00706ABE" w:rsidRPr="005F5A38">
        <w:t xml:space="preserve"> </w:t>
      </w:r>
      <w:r w:rsidRPr="005F5A38">
        <w:t>которые</w:t>
      </w:r>
      <w:r w:rsidR="00706ABE" w:rsidRPr="005F5A38">
        <w:t xml:space="preserve"> </w:t>
      </w:r>
      <w:r w:rsidRPr="005F5A38">
        <w:t>открывают</w:t>
      </w:r>
      <w:r w:rsidR="00706ABE" w:rsidRPr="005F5A38">
        <w:t xml:space="preserve"> </w:t>
      </w:r>
      <w:r w:rsidRPr="005F5A38">
        <w:t>стойки</w:t>
      </w:r>
      <w:r w:rsidR="00706ABE" w:rsidRPr="005F5A38">
        <w:t xml:space="preserve"> </w:t>
      </w:r>
      <w:r w:rsidRPr="005F5A38">
        <w:t>правого</w:t>
      </w:r>
      <w:r w:rsidR="00706ABE" w:rsidRPr="005F5A38">
        <w:t xml:space="preserve"> </w:t>
      </w:r>
      <w:r w:rsidRPr="005F5A38">
        <w:t>борта</w:t>
      </w:r>
      <w:r w:rsidR="00706ABE" w:rsidRPr="005F5A38">
        <w:t xml:space="preserve">. </w:t>
      </w:r>
      <w:r w:rsidRPr="005F5A38">
        <w:t>Саморазгрузка</w:t>
      </w:r>
      <w:r w:rsidR="00706ABE" w:rsidRPr="005F5A38">
        <w:t xml:space="preserve"> </w:t>
      </w:r>
      <w:r w:rsidRPr="005F5A38">
        <w:t>баржи</w:t>
      </w:r>
      <w:r w:rsidR="00706ABE" w:rsidRPr="005F5A38">
        <w:t xml:space="preserve"> </w:t>
      </w:r>
      <w:r w:rsidRPr="005F5A38">
        <w:t>занимает</w:t>
      </w:r>
      <w:r w:rsidR="00706ABE" w:rsidRPr="005F5A38">
        <w:t xml:space="preserve"> </w:t>
      </w:r>
      <w:r w:rsidRPr="005F5A38">
        <w:t>около</w:t>
      </w:r>
      <w:r w:rsidR="00706ABE" w:rsidRPr="005F5A38">
        <w:t xml:space="preserve"> </w:t>
      </w:r>
      <w:r w:rsidRPr="005F5A38">
        <w:t>5</w:t>
      </w:r>
      <w:r w:rsidR="00706ABE" w:rsidRPr="005F5A38">
        <w:t xml:space="preserve"> </w:t>
      </w:r>
      <w:r w:rsidRPr="005F5A38">
        <w:t>ч</w:t>
      </w:r>
      <w:r w:rsidR="00706ABE" w:rsidRPr="005F5A38">
        <w:t>.</w:t>
      </w:r>
    </w:p>
    <w:p w:rsidR="00706ABE" w:rsidRPr="005F5A38" w:rsidRDefault="00452018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Погрузка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лесовозы</w:t>
      </w:r>
      <w:r w:rsidR="00706ABE" w:rsidRPr="005F5A38">
        <w:t>:</w:t>
      </w:r>
    </w:p>
    <w:p w:rsidR="00706ABE" w:rsidRPr="005F5A38" w:rsidRDefault="00415F12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Лес</w:t>
      </w:r>
      <w:r w:rsidR="00706ABE" w:rsidRPr="005F5A38">
        <w:t xml:space="preserve"> </w:t>
      </w:r>
      <w:r w:rsidRPr="005F5A38">
        <w:t>среди</w:t>
      </w:r>
      <w:r w:rsidR="00706ABE" w:rsidRPr="005F5A38">
        <w:t xml:space="preserve"> </w:t>
      </w:r>
      <w:r w:rsidRPr="005F5A38">
        <w:t>других</w:t>
      </w:r>
      <w:r w:rsidR="00706ABE" w:rsidRPr="005F5A38">
        <w:t xml:space="preserve"> </w:t>
      </w:r>
      <w:r w:rsidRPr="005F5A38">
        <w:t>массовых</w:t>
      </w:r>
      <w:r w:rsidR="00706ABE" w:rsidRPr="005F5A38">
        <w:t xml:space="preserve"> </w:t>
      </w:r>
      <w:r w:rsidRPr="005F5A38">
        <w:t>грузов</w:t>
      </w:r>
      <w:r w:rsidR="00706ABE" w:rsidRPr="005F5A38">
        <w:t xml:space="preserve"> </w:t>
      </w:r>
      <w:r w:rsidRPr="005F5A38">
        <w:t>выделяется</w:t>
      </w:r>
      <w:r w:rsidR="00706ABE" w:rsidRPr="005F5A38">
        <w:t xml:space="preserve"> </w:t>
      </w:r>
      <w:r w:rsidRPr="005F5A38">
        <w:t>прежде</w:t>
      </w:r>
      <w:r w:rsidR="00706ABE" w:rsidRPr="005F5A38">
        <w:t xml:space="preserve"> </w:t>
      </w:r>
      <w:r w:rsidRPr="005F5A38">
        <w:t>всего</w:t>
      </w:r>
      <w:r w:rsidR="00706ABE" w:rsidRPr="005F5A38">
        <w:t xml:space="preserve"> </w:t>
      </w:r>
      <w:r w:rsidRPr="005F5A38">
        <w:t>значительным</w:t>
      </w:r>
      <w:r w:rsidR="00706ABE" w:rsidRPr="005F5A38">
        <w:t xml:space="preserve"> </w:t>
      </w:r>
      <w:r w:rsidRPr="005F5A38">
        <w:t>погрузочным</w:t>
      </w:r>
      <w:r w:rsidR="00706ABE" w:rsidRPr="005F5A38">
        <w:t xml:space="preserve"> </w:t>
      </w:r>
      <w:r w:rsidRPr="005F5A38">
        <w:t>объемом</w:t>
      </w:r>
      <w:r w:rsidR="00706ABE" w:rsidRPr="005F5A38">
        <w:t xml:space="preserve"> (</w:t>
      </w:r>
      <w:r w:rsidRPr="005F5A38">
        <w:t>от</w:t>
      </w:r>
      <w:r w:rsidR="00706ABE" w:rsidRPr="005F5A38">
        <w:t xml:space="preserve"> </w:t>
      </w:r>
      <w:r w:rsidRPr="005F5A38">
        <w:t>2,1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r w:rsidRPr="005F5A38">
        <w:t>2,8</w:t>
      </w:r>
      <w:r w:rsidR="00706ABE" w:rsidRPr="005F5A38">
        <w:t xml:space="preserve"> </w:t>
      </w:r>
      <w:r w:rsidRPr="005F5A38">
        <w:t>м</w:t>
      </w:r>
      <w:r w:rsidRPr="005F5A38">
        <w:rPr>
          <w:vertAlign w:val="superscript"/>
        </w:rPr>
        <w:t>3</w:t>
      </w:r>
      <w:r w:rsidRPr="005F5A38">
        <w:t>/т</w:t>
      </w:r>
      <w:r w:rsidR="00706ABE" w:rsidRPr="005F5A38">
        <w:t xml:space="preserve">), </w:t>
      </w:r>
      <w:r w:rsidRPr="005F5A38">
        <w:t>а</w:t>
      </w:r>
      <w:r w:rsidR="00706ABE" w:rsidRPr="005F5A38">
        <w:t xml:space="preserve"> </w:t>
      </w:r>
      <w:r w:rsidRPr="005F5A38">
        <w:t>также</w:t>
      </w:r>
      <w:r w:rsidR="00706ABE" w:rsidRPr="005F5A38">
        <w:t xml:space="preserve"> </w:t>
      </w:r>
      <w:r w:rsidRPr="005F5A38">
        <w:t>раздельным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длинномерным</w:t>
      </w:r>
      <w:r w:rsidR="00706ABE" w:rsidRPr="005F5A38">
        <w:t xml:space="preserve"> </w:t>
      </w:r>
      <w:r w:rsidRPr="005F5A38">
        <w:t>характером</w:t>
      </w:r>
      <w:r w:rsidR="00706ABE" w:rsidRPr="005F5A38">
        <w:t xml:space="preserve"> (</w:t>
      </w:r>
      <w:r w:rsidRPr="005F5A38">
        <w:t>бревна,</w:t>
      </w:r>
      <w:r w:rsidR="00706ABE" w:rsidRPr="005F5A38">
        <w:t xml:space="preserve"> </w:t>
      </w:r>
      <w:r w:rsidRPr="005F5A38">
        <w:t>доски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т.д.). </w:t>
      </w:r>
      <w:r w:rsidRPr="005F5A38">
        <w:t>В</w:t>
      </w:r>
      <w:r w:rsidR="00706ABE" w:rsidRPr="005F5A38">
        <w:t xml:space="preserve"> </w:t>
      </w:r>
      <w:r w:rsidRPr="005F5A38">
        <w:t>связи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этим</w:t>
      </w:r>
      <w:r w:rsidR="00706ABE" w:rsidRPr="005F5A38">
        <w:t xml:space="preserve"> </w:t>
      </w:r>
      <w:r w:rsidRPr="005F5A38">
        <w:t>грузоподъемность</w:t>
      </w:r>
      <w:r w:rsidR="00706ABE" w:rsidRPr="005F5A38">
        <w:t xml:space="preserve"> </w:t>
      </w:r>
      <w:r w:rsidRPr="005F5A38">
        <w:t>судна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загрузке</w:t>
      </w:r>
      <w:r w:rsidR="00706ABE" w:rsidRPr="005F5A38">
        <w:t xml:space="preserve"> </w:t>
      </w:r>
      <w:r w:rsidRPr="005F5A38">
        <w:t>его</w:t>
      </w:r>
      <w:r w:rsidR="00706ABE" w:rsidRPr="005F5A38">
        <w:t xml:space="preserve"> </w:t>
      </w:r>
      <w:r w:rsidRPr="005F5A38">
        <w:t>лесом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может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использована</w:t>
      </w:r>
      <w:r w:rsidR="00706ABE" w:rsidRPr="005F5A38">
        <w:t xml:space="preserve"> </w:t>
      </w:r>
      <w:r w:rsidRPr="005F5A38">
        <w:t>полностью,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погрузочно-разгрузочные</w:t>
      </w:r>
      <w:r w:rsidR="00706ABE" w:rsidRPr="005F5A38">
        <w:t xml:space="preserve"> </w:t>
      </w:r>
      <w:r w:rsidRPr="005F5A38">
        <w:t>работы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лесом</w:t>
      </w:r>
      <w:r w:rsidR="00706ABE" w:rsidRPr="005F5A38">
        <w:t xml:space="preserve"> </w:t>
      </w:r>
      <w:r w:rsidRPr="005F5A38">
        <w:t>весьма</w:t>
      </w:r>
      <w:r w:rsidR="00706ABE" w:rsidRPr="005F5A38">
        <w:t xml:space="preserve"> </w:t>
      </w:r>
      <w:r w:rsidRPr="005F5A38">
        <w:t>трудоемки</w:t>
      </w:r>
      <w:r w:rsidR="00706ABE" w:rsidRPr="005F5A38">
        <w:t xml:space="preserve">. </w:t>
      </w:r>
      <w:r w:rsidRPr="005F5A38">
        <w:t>Эти</w:t>
      </w:r>
      <w:r w:rsidR="00706ABE" w:rsidRPr="005F5A38">
        <w:t xml:space="preserve"> </w:t>
      </w:r>
      <w:r w:rsidRPr="005F5A38">
        <w:t>два</w:t>
      </w:r>
      <w:r w:rsidR="00706ABE" w:rsidRPr="005F5A38">
        <w:t xml:space="preserve"> </w:t>
      </w:r>
      <w:r w:rsidRPr="005F5A38">
        <w:t>обстоятельства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основном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определяют</w:t>
      </w:r>
      <w:r w:rsidR="00706ABE" w:rsidRPr="005F5A38">
        <w:t xml:space="preserve"> </w:t>
      </w:r>
      <w:r w:rsidRPr="005F5A38">
        <w:t>конструктивные</w:t>
      </w:r>
      <w:r w:rsidR="00706ABE" w:rsidRPr="005F5A38">
        <w:t xml:space="preserve"> </w:t>
      </w:r>
      <w:r w:rsidRPr="005F5A38">
        <w:t>особенности</w:t>
      </w:r>
      <w:r w:rsidR="00706ABE" w:rsidRPr="005F5A38">
        <w:t xml:space="preserve"> </w:t>
      </w:r>
      <w:r w:rsidRPr="005F5A38">
        <w:t>лесовозов,</w:t>
      </w:r>
      <w:r w:rsidR="00706ABE" w:rsidRPr="005F5A38">
        <w:t xml:space="preserve"> </w:t>
      </w:r>
      <w:r w:rsidRPr="005F5A38">
        <w:t>которые</w:t>
      </w:r>
      <w:r w:rsidR="00706ABE" w:rsidRPr="005F5A38">
        <w:t xml:space="preserve"> </w:t>
      </w:r>
      <w:r w:rsidRPr="005F5A38">
        <w:t>являются</w:t>
      </w:r>
      <w:r w:rsidR="00706ABE" w:rsidRPr="005F5A38">
        <w:t xml:space="preserve"> </w:t>
      </w:r>
      <w:r w:rsidRPr="005F5A38">
        <w:t>однопалубными</w:t>
      </w:r>
      <w:r w:rsidR="00706ABE" w:rsidRPr="005F5A38">
        <w:t xml:space="preserve"> </w:t>
      </w:r>
      <w:r w:rsidRPr="005F5A38">
        <w:t>судами,</w:t>
      </w:r>
      <w:r w:rsidR="00706ABE" w:rsidRPr="005F5A38">
        <w:t xml:space="preserve"> </w:t>
      </w:r>
      <w:r w:rsidRPr="005F5A38">
        <w:t>обычно</w:t>
      </w:r>
      <w:r w:rsidR="00706ABE" w:rsidRPr="005F5A38">
        <w:t xml:space="preserve"> </w:t>
      </w:r>
      <w:r w:rsidRPr="005F5A38">
        <w:t>трехостровного</w:t>
      </w:r>
      <w:r w:rsidR="00706ABE" w:rsidRPr="005F5A38">
        <w:t xml:space="preserve"> </w:t>
      </w:r>
      <w:r w:rsidRPr="005F5A38">
        <w:t>типа,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большими</w:t>
      </w:r>
      <w:r w:rsidR="00706ABE" w:rsidRPr="005F5A38">
        <w:t xml:space="preserve"> </w:t>
      </w:r>
      <w:r w:rsidRPr="005F5A38">
        <w:t>размерами</w:t>
      </w:r>
      <w:r w:rsidR="00706ABE" w:rsidRPr="005F5A38">
        <w:t xml:space="preserve"> </w:t>
      </w:r>
      <w:r w:rsidRPr="005F5A38">
        <w:t>люков,</w:t>
      </w:r>
      <w:r w:rsidR="00706ABE" w:rsidRPr="005F5A38">
        <w:t xml:space="preserve"> </w:t>
      </w:r>
      <w:r w:rsidRPr="005F5A38">
        <w:t>чаще</w:t>
      </w:r>
      <w:r w:rsidR="00706ABE" w:rsidRPr="005F5A38">
        <w:t xml:space="preserve"> </w:t>
      </w:r>
      <w:r w:rsidRPr="005F5A38">
        <w:t>небольшой</w:t>
      </w:r>
      <w:r w:rsidR="00706ABE" w:rsidRPr="005F5A38">
        <w:t xml:space="preserve"> </w:t>
      </w:r>
      <w:r w:rsidRPr="005F5A38">
        <w:t>грузоподъемности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невысоких</w:t>
      </w:r>
      <w:r w:rsidR="00706ABE" w:rsidRPr="005F5A38">
        <w:t xml:space="preserve"> </w:t>
      </w:r>
      <w:r w:rsidRPr="005F5A38">
        <w:t>скоростей</w:t>
      </w:r>
      <w:r w:rsidR="00706ABE" w:rsidRPr="005F5A38">
        <w:t xml:space="preserve"> </w:t>
      </w:r>
      <w:r w:rsidRPr="005F5A38">
        <w:t>хода</w:t>
      </w:r>
      <w:r w:rsidR="00706ABE" w:rsidRPr="005F5A38">
        <w:t>.</w:t>
      </w:r>
    </w:p>
    <w:p w:rsidR="00706ABE" w:rsidRPr="005F5A38" w:rsidRDefault="00415F12" w:rsidP="00706ABE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5F5A38">
        <w:t>Важнейшая</w:t>
      </w:r>
      <w:r w:rsidR="00706ABE" w:rsidRPr="005F5A38">
        <w:t xml:space="preserve"> </w:t>
      </w:r>
      <w:r w:rsidRPr="005F5A38">
        <w:t>отличительная</w:t>
      </w:r>
      <w:r w:rsidR="00706ABE" w:rsidRPr="005F5A38">
        <w:t xml:space="preserve"> </w:t>
      </w:r>
      <w:r w:rsidRPr="005F5A38">
        <w:t>черта</w:t>
      </w:r>
      <w:r w:rsidR="00706ABE" w:rsidRPr="005F5A38">
        <w:t xml:space="preserve"> </w:t>
      </w:r>
      <w:r w:rsidRPr="005F5A38">
        <w:t>лесовозов</w:t>
      </w:r>
      <w:r w:rsidR="00706ABE" w:rsidRPr="005F5A38">
        <w:t xml:space="preserve"> - </w:t>
      </w:r>
      <w:r w:rsidRPr="005F5A38">
        <w:t>возможность</w:t>
      </w:r>
      <w:r w:rsidR="00706ABE" w:rsidRPr="005F5A38">
        <w:t xml:space="preserve"> </w:t>
      </w:r>
      <w:r w:rsidRPr="005F5A38">
        <w:t>принятия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верхнюю</w:t>
      </w:r>
      <w:r w:rsidR="00706ABE" w:rsidRPr="005F5A38">
        <w:t xml:space="preserve"> </w:t>
      </w:r>
      <w:r w:rsidRPr="005F5A38">
        <w:t>палубу</w:t>
      </w:r>
      <w:r w:rsidR="00706ABE" w:rsidRPr="005F5A38">
        <w:t xml:space="preserve"> </w:t>
      </w:r>
      <w:r w:rsidRPr="005F5A38">
        <w:t>значительного</w:t>
      </w:r>
      <w:r w:rsidR="00706ABE" w:rsidRPr="005F5A38">
        <w:t xml:space="preserve"> </w:t>
      </w:r>
      <w:r w:rsidRPr="005F5A38">
        <w:t>количества</w:t>
      </w:r>
      <w:r w:rsidR="00706ABE" w:rsidRPr="005F5A38">
        <w:t xml:space="preserve"> </w:t>
      </w:r>
      <w:r w:rsidRPr="005F5A38">
        <w:t>груза</w:t>
      </w:r>
      <w:r w:rsidR="00706ABE" w:rsidRPr="005F5A38">
        <w:t xml:space="preserve">. </w:t>
      </w:r>
      <w:r w:rsidRPr="005F5A38">
        <w:t>Для</w:t>
      </w:r>
      <w:r w:rsidR="00706ABE" w:rsidRPr="005F5A38">
        <w:t xml:space="preserve"> </w:t>
      </w:r>
      <w:r w:rsidRPr="005F5A38">
        <w:t>этого</w:t>
      </w:r>
      <w:r w:rsidR="00706ABE" w:rsidRPr="005F5A38">
        <w:t xml:space="preserve"> </w:t>
      </w:r>
      <w:r w:rsidRPr="005F5A38">
        <w:t>лесовозы</w:t>
      </w:r>
      <w:r w:rsidR="00706ABE" w:rsidRPr="005F5A38">
        <w:t xml:space="preserve"> </w:t>
      </w:r>
      <w:r w:rsidRPr="005F5A38">
        <w:t>имеют</w:t>
      </w:r>
      <w:r w:rsidR="00706ABE" w:rsidRPr="005F5A38">
        <w:t xml:space="preserve"> </w:t>
      </w:r>
      <w:r w:rsidRPr="005F5A38">
        <w:t>повышенную</w:t>
      </w:r>
      <w:r w:rsidR="00706ABE" w:rsidRPr="005F5A38">
        <w:t xml:space="preserve"> </w:t>
      </w:r>
      <w:r w:rsidRPr="005F5A38">
        <w:t>прочность</w:t>
      </w:r>
      <w:r w:rsidR="00706ABE" w:rsidRPr="005F5A38">
        <w:t xml:space="preserve"> </w:t>
      </w:r>
      <w:r w:rsidRPr="005F5A38">
        <w:t>палубы,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всей</w:t>
      </w:r>
      <w:r w:rsidR="00706ABE" w:rsidRPr="005F5A38">
        <w:t xml:space="preserve"> </w:t>
      </w:r>
      <w:r w:rsidRPr="005F5A38">
        <w:t>длине</w:t>
      </w:r>
      <w:r w:rsidR="00706ABE" w:rsidRPr="005F5A38">
        <w:t xml:space="preserve"> </w:t>
      </w:r>
      <w:r w:rsidRPr="005F5A38">
        <w:t>которой</w:t>
      </w:r>
      <w:r w:rsidR="00706ABE" w:rsidRPr="005F5A38">
        <w:t xml:space="preserve"> </w:t>
      </w:r>
      <w:r w:rsidRPr="005F5A38">
        <w:t>имеется</w:t>
      </w:r>
      <w:r w:rsidR="00706ABE" w:rsidRPr="005F5A38">
        <w:t xml:space="preserve"> </w:t>
      </w:r>
      <w:r w:rsidRPr="005F5A38">
        <w:t>сильный</w:t>
      </w:r>
      <w:r w:rsidR="00706ABE" w:rsidRPr="005F5A38">
        <w:t xml:space="preserve"> </w:t>
      </w:r>
      <w:r w:rsidRPr="005F5A38">
        <w:t>фальшборт</w:t>
      </w:r>
      <w:r w:rsidR="00706ABE" w:rsidRPr="005F5A38">
        <w:t xml:space="preserve"> </w:t>
      </w:r>
      <w:r w:rsidRPr="005F5A38">
        <w:t>высотой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5F5A38">
          <w:t>1,5</w:t>
        </w:r>
        <w:r w:rsidR="00706ABE" w:rsidRPr="005F5A38">
          <w:t xml:space="preserve"> </w:t>
        </w:r>
        <w:r w:rsidRPr="005F5A38">
          <w:rPr>
            <w:i/>
            <w:iCs/>
          </w:rPr>
          <w:t>м</w:t>
        </w:r>
      </w:smartTag>
      <w:r w:rsidR="00706ABE" w:rsidRPr="005F5A38">
        <w:rPr>
          <w:i/>
          <w:iCs/>
        </w:rPr>
        <w:t>.</w:t>
      </w:r>
    </w:p>
    <w:p w:rsidR="00706ABE" w:rsidRPr="005F5A38" w:rsidRDefault="00415F12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Правильная</w:t>
      </w:r>
      <w:r w:rsidR="00706ABE" w:rsidRPr="005F5A38">
        <w:t xml:space="preserve"> </w:t>
      </w:r>
      <w:r w:rsidRPr="005F5A38">
        <w:t>загрузка</w:t>
      </w:r>
      <w:r w:rsidR="00706ABE" w:rsidRPr="005F5A38">
        <w:t xml:space="preserve"> </w:t>
      </w:r>
      <w:r w:rsidRPr="005F5A38">
        <w:t>палубы</w:t>
      </w:r>
      <w:r w:rsidR="00706ABE" w:rsidRPr="005F5A38">
        <w:t xml:space="preserve"> </w:t>
      </w:r>
      <w:r w:rsidRPr="005F5A38">
        <w:t>лесом,</w:t>
      </w:r>
      <w:r w:rsidR="00706ABE" w:rsidRPr="005F5A38">
        <w:t xml:space="preserve"> </w:t>
      </w:r>
      <w:r w:rsidRPr="005F5A38">
        <w:t>позволяющая</w:t>
      </w:r>
      <w:r w:rsidR="00706ABE" w:rsidRPr="005F5A38">
        <w:t xml:space="preserve"> </w:t>
      </w:r>
      <w:r w:rsidRPr="005F5A38">
        <w:t>использовать</w:t>
      </w:r>
      <w:r w:rsidR="00706ABE" w:rsidRPr="005F5A38">
        <w:t xml:space="preserve"> </w:t>
      </w:r>
      <w:r w:rsidRPr="005F5A38">
        <w:t>грузоподъемность</w:t>
      </w:r>
      <w:r w:rsidR="00706ABE" w:rsidRPr="005F5A38">
        <w:t xml:space="preserve"> </w:t>
      </w:r>
      <w:r w:rsidRPr="005F5A38">
        <w:t>судна,</w:t>
      </w:r>
      <w:r w:rsidR="00706ABE" w:rsidRPr="005F5A38">
        <w:t xml:space="preserve"> - </w:t>
      </w:r>
      <w:r w:rsidRPr="005F5A38">
        <w:t>важнейшее</w:t>
      </w:r>
      <w:r w:rsidR="00706ABE" w:rsidRPr="005F5A38">
        <w:t xml:space="preserve"> </w:t>
      </w:r>
      <w:r w:rsidRPr="005F5A38">
        <w:t>условие</w:t>
      </w:r>
      <w:r w:rsidR="00706ABE" w:rsidRPr="005F5A38">
        <w:t xml:space="preserve"> </w:t>
      </w:r>
      <w:r w:rsidRPr="005F5A38">
        <w:t>эффективной</w:t>
      </w:r>
      <w:r w:rsidR="00706ABE" w:rsidRPr="005F5A38">
        <w:t xml:space="preserve"> </w:t>
      </w:r>
      <w:r w:rsidRPr="005F5A38">
        <w:t>эксплуатации</w:t>
      </w:r>
      <w:r w:rsidR="00706ABE" w:rsidRPr="005F5A38">
        <w:t xml:space="preserve"> </w:t>
      </w:r>
      <w:r w:rsidRPr="005F5A38">
        <w:t>лесовозов</w:t>
      </w:r>
      <w:r w:rsidR="00706ABE" w:rsidRPr="005F5A38">
        <w:t xml:space="preserve">. </w:t>
      </w:r>
      <w:r w:rsidRPr="005F5A38">
        <w:t>Палубный</w:t>
      </w:r>
      <w:r w:rsidR="00706ABE" w:rsidRPr="005F5A38">
        <w:t xml:space="preserve"> </w:t>
      </w:r>
      <w:r w:rsidRPr="005F5A38">
        <w:t>груз</w:t>
      </w:r>
      <w:r w:rsidR="00706ABE" w:rsidRPr="005F5A38">
        <w:t xml:space="preserve"> </w:t>
      </w:r>
      <w:r w:rsidRPr="005F5A38">
        <w:t>обеспечивает</w:t>
      </w:r>
      <w:r w:rsidR="00706ABE" w:rsidRPr="005F5A38">
        <w:t xml:space="preserve"> </w:t>
      </w:r>
      <w:r w:rsidRPr="005F5A38">
        <w:t>лучшую</w:t>
      </w:r>
      <w:r w:rsidR="00706ABE" w:rsidRPr="005F5A38">
        <w:t xml:space="preserve"> </w:t>
      </w:r>
      <w:r w:rsidRPr="005F5A38">
        <w:t>остойчивость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больших</w:t>
      </w:r>
      <w:r w:rsidR="00706ABE" w:rsidRPr="005F5A38">
        <w:t xml:space="preserve"> </w:t>
      </w:r>
      <w:r w:rsidRPr="005F5A38">
        <w:t>углах</w:t>
      </w:r>
      <w:r w:rsidR="00706ABE" w:rsidRPr="005F5A38">
        <w:t xml:space="preserve"> </w:t>
      </w:r>
      <w:r w:rsidRPr="005F5A38">
        <w:t>крена,</w:t>
      </w:r>
      <w:r w:rsidR="00706ABE" w:rsidRPr="005F5A38">
        <w:t xml:space="preserve"> </w:t>
      </w:r>
      <w:r w:rsidRPr="005F5A38">
        <w:t>поэтому</w:t>
      </w:r>
      <w:r w:rsidR="00706ABE" w:rsidRPr="005F5A38">
        <w:t xml:space="preserve"> </w:t>
      </w:r>
      <w:r w:rsidRPr="005F5A38">
        <w:t>лесом</w:t>
      </w:r>
      <w:r w:rsidR="00706ABE" w:rsidRPr="005F5A38">
        <w:t xml:space="preserve"> </w:t>
      </w:r>
      <w:r w:rsidRPr="005F5A38">
        <w:t>нужно</w:t>
      </w:r>
      <w:r w:rsidR="00706ABE" w:rsidRPr="005F5A38">
        <w:t xml:space="preserve"> </w:t>
      </w:r>
      <w:r w:rsidRPr="005F5A38">
        <w:t>загружать</w:t>
      </w:r>
      <w:r w:rsidR="00706ABE" w:rsidRPr="005F5A38">
        <w:t xml:space="preserve"> </w:t>
      </w:r>
      <w:r w:rsidRPr="005F5A38">
        <w:t>судно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специальную</w:t>
      </w:r>
      <w:r w:rsidR="00706ABE" w:rsidRPr="005F5A38">
        <w:t xml:space="preserve"> </w:t>
      </w:r>
      <w:r w:rsidRPr="005F5A38">
        <w:t>лесную</w:t>
      </w:r>
      <w:r w:rsidR="00706ABE" w:rsidRPr="005F5A38">
        <w:t xml:space="preserve"> </w:t>
      </w:r>
      <w:r w:rsidRPr="005F5A38">
        <w:t>марку,</w:t>
      </w:r>
      <w:r w:rsidR="00706ABE" w:rsidRPr="005F5A38">
        <w:t xml:space="preserve"> </w:t>
      </w:r>
      <w:r w:rsidRPr="005F5A38">
        <w:t>которая</w:t>
      </w:r>
      <w:r w:rsidR="00706ABE" w:rsidRPr="005F5A38">
        <w:t xml:space="preserve"> </w:t>
      </w:r>
      <w:r w:rsidRPr="005F5A38">
        <w:t>дает</w:t>
      </w:r>
      <w:r w:rsidR="00706ABE" w:rsidRPr="005F5A38">
        <w:t xml:space="preserve"> </w:t>
      </w:r>
      <w:r w:rsidRPr="005F5A38">
        <w:t>ему</w:t>
      </w:r>
      <w:r w:rsidR="00706ABE" w:rsidRPr="005F5A38">
        <w:t xml:space="preserve"> </w:t>
      </w:r>
      <w:r w:rsidRPr="005F5A38">
        <w:t>большую</w:t>
      </w:r>
      <w:r w:rsidR="00706ABE" w:rsidRPr="005F5A38">
        <w:t xml:space="preserve"> </w:t>
      </w:r>
      <w:r w:rsidRPr="005F5A38">
        <w:t>осадку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соответственно</w:t>
      </w:r>
      <w:r w:rsidR="00706ABE" w:rsidRPr="005F5A38">
        <w:t xml:space="preserve"> </w:t>
      </w:r>
      <w:r w:rsidRPr="005F5A38">
        <w:t>большую</w:t>
      </w:r>
      <w:r w:rsidR="00706ABE" w:rsidRPr="005F5A38">
        <w:t xml:space="preserve"> </w:t>
      </w:r>
      <w:r w:rsidRPr="005F5A38">
        <w:t>грузоподъемность</w:t>
      </w:r>
      <w:r w:rsidR="00706ABE" w:rsidRPr="005F5A38">
        <w:t>.</w:t>
      </w:r>
    </w:p>
    <w:p w:rsidR="00706ABE" w:rsidRPr="005F5A38" w:rsidRDefault="00415F12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Одно</w:t>
      </w:r>
      <w:r w:rsidR="00706ABE" w:rsidRPr="005F5A38">
        <w:t xml:space="preserve"> </w:t>
      </w:r>
      <w:r w:rsidRPr="005F5A38">
        <w:t>из</w:t>
      </w:r>
      <w:r w:rsidR="00706ABE" w:rsidRPr="005F5A38">
        <w:t xml:space="preserve"> </w:t>
      </w:r>
      <w:r w:rsidRPr="005F5A38">
        <w:t>важнейших</w:t>
      </w:r>
      <w:r w:rsidR="00706ABE" w:rsidRPr="005F5A38">
        <w:t xml:space="preserve"> </w:t>
      </w:r>
      <w:r w:rsidRPr="005F5A38">
        <w:t>требований</w:t>
      </w:r>
      <w:r w:rsidR="00706ABE" w:rsidRPr="005F5A38">
        <w:t xml:space="preserve"> </w:t>
      </w:r>
      <w:r w:rsidRPr="005F5A38">
        <w:t>погрузки</w:t>
      </w:r>
      <w:r w:rsidR="00706ABE" w:rsidRPr="005F5A38">
        <w:t xml:space="preserve"> </w:t>
      </w:r>
      <w:r w:rsidRPr="005F5A38">
        <w:t>лесного</w:t>
      </w:r>
      <w:r w:rsidR="00706ABE" w:rsidRPr="005F5A38">
        <w:t xml:space="preserve"> </w:t>
      </w:r>
      <w:r w:rsidRPr="005F5A38">
        <w:t>палубного</w:t>
      </w:r>
      <w:r w:rsidR="00706ABE" w:rsidRPr="005F5A38">
        <w:t xml:space="preserve"> </w:t>
      </w:r>
      <w:r w:rsidRPr="005F5A38">
        <w:t>груза</w:t>
      </w:r>
      <w:r w:rsidR="00706ABE" w:rsidRPr="005F5A38">
        <w:t xml:space="preserve"> - </w:t>
      </w:r>
      <w:r w:rsidRPr="005F5A38">
        <w:t>такая</w:t>
      </w:r>
      <w:r w:rsidR="00706ABE" w:rsidRPr="005F5A38">
        <w:t xml:space="preserve"> </w:t>
      </w:r>
      <w:r w:rsidRPr="005F5A38">
        <w:t>его</w:t>
      </w:r>
      <w:r w:rsidR="00706ABE" w:rsidRPr="005F5A38">
        <w:t xml:space="preserve"> </w:t>
      </w:r>
      <w:r w:rsidRPr="005F5A38">
        <w:t>укладка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крепление,</w:t>
      </w:r>
      <w:r w:rsidR="00706ABE" w:rsidRPr="005F5A38">
        <w:t xml:space="preserve"> </w:t>
      </w:r>
      <w:r w:rsidRPr="005F5A38">
        <w:t>которые</w:t>
      </w:r>
      <w:r w:rsidR="00706ABE" w:rsidRPr="005F5A38">
        <w:t xml:space="preserve"> </w:t>
      </w:r>
      <w:r w:rsidRPr="005F5A38">
        <w:t>бы</w:t>
      </w:r>
      <w:r w:rsidR="00706ABE" w:rsidRPr="005F5A38">
        <w:t xml:space="preserve"> </w:t>
      </w:r>
      <w:r w:rsidRPr="005F5A38">
        <w:t>полностью</w:t>
      </w:r>
      <w:r w:rsidR="00706ABE" w:rsidRPr="005F5A38">
        <w:t xml:space="preserve"> </w:t>
      </w:r>
      <w:r w:rsidRPr="005F5A38">
        <w:t>исключали</w:t>
      </w:r>
      <w:r w:rsidR="00706ABE" w:rsidRPr="005F5A38">
        <w:t xml:space="preserve"> </w:t>
      </w:r>
      <w:r w:rsidRPr="005F5A38">
        <w:t>возможность</w:t>
      </w:r>
      <w:r w:rsidR="00706ABE" w:rsidRPr="005F5A38">
        <w:t xml:space="preserve"> </w:t>
      </w:r>
      <w:r w:rsidRPr="005F5A38">
        <w:t>его</w:t>
      </w:r>
      <w:r w:rsidR="00706ABE" w:rsidRPr="005F5A38">
        <w:t xml:space="preserve"> </w:t>
      </w:r>
      <w:r w:rsidRPr="005F5A38">
        <w:t>перемещения</w:t>
      </w:r>
      <w:r w:rsidR="00706ABE" w:rsidRPr="005F5A38">
        <w:t xml:space="preserve"> </w:t>
      </w:r>
      <w:r w:rsidRPr="005F5A38">
        <w:t>под</w:t>
      </w:r>
      <w:r w:rsidR="00706ABE" w:rsidRPr="005F5A38">
        <w:t xml:space="preserve"> </w:t>
      </w:r>
      <w:r w:rsidRPr="005F5A38">
        <w:t>действием</w:t>
      </w:r>
      <w:r w:rsidR="00706ABE" w:rsidRPr="005F5A38">
        <w:t xml:space="preserve"> </w:t>
      </w:r>
      <w:r w:rsidRPr="005F5A38">
        <w:t>любых</w:t>
      </w:r>
      <w:r w:rsidR="00706ABE" w:rsidRPr="005F5A38">
        <w:t xml:space="preserve"> </w:t>
      </w:r>
      <w:r w:rsidRPr="005F5A38">
        <w:t>причин</w:t>
      </w:r>
      <w:r w:rsidR="00706ABE" w:rsidRPr="005F5A38">
        <w:t xml:space="preserve"> </w:t>
      </w:r>
      <w:r w:rsidRPr="005F5A38">
        <w:t>во</w:t>
      </w:r>
      <w:r w:rsidR="00706ABE" w:rsidRPr="005F5A38">
        <w:t xml:space="preserve"> </w:t>
      </w:r>
      <w:r w:rsidRPr="005F5A38">
        <w:t>время</w:t>
      </w:r>
      <w:r w:rsidR="00706ABE" w:rsidRPr="005F5A38">
        <w:t xml:space="preserve"> </w:t>
      </w:r>
      <w:r w:rsidRPr="005F5A38">
        <w:t>плавания</w:t>
      </w:r>
      <w:r w:rsidR="00706ABE" w:rsidRPr="005F5A38">
        <w:t xml:space="preserve">. </w:t>
      </w:r>
      <w:r w:rsidRPr="005F5A38">
        <w:t>Для</w:t>
      </w:r>
      <w:r w:rsidR="00706ABE" w:rsidRPr="005F5A38">
        <w:t xml:space="preserve"> </w:t>
      </w:r>
      <w:r w:rsidRPr="005F5A38">
        <w:t>этого</w:t>
      </w:r>
      <w:r w:rsidR="00706ABE" w:rsidRPr="005F5A38">
        <w:t xml:space="preserve"> </w:t>
      </w:r>
      <w:r w:rsidRPr="005F5A38">
        <w:t>он</w:t>
      </w:r>
      <w:r w:rsidR="00706ABE" w:rsidRPr="005F5A38">
        <w:t xml:space="preserve"> </w:t>
      </w:r>
      <w:r w:rsidRPr="005F5A38">
        <w:t>должен</w:t>
      </w:r>
      <w:r w:rsidR="00706ABE" w:rsidRPr="005F5A38">
        <w:t xml:space="preserve"> </w:t>
      </w:r>
      <w:r w:rsidRPr="005F5A38">
        <w:t>быть</w:t>
      </w:r>
      <w:r w:rsidR="00706ABE" w:rsidRPr="005F5A38">
        <w:t xml:space="preserve"> </w:t>
      </w:r>
      <w:r w:rsidRPr="005F5A38">
        <w:t>надежно</w:t>
      </w:r>
      <w:r w:rsidR="00706ABE" w:rsidRPr="005F5A38">
        <w:t xml:space="preserve"> </w:t>
      </w:r>
      <w:r w:rsidRPr="005F5A38">
        <w:t>принайтовлен</w:t>
      </w:r>
      <w:r w:rsidR="00706ABE" w:rsidRPr="005F5A38">
        <w:t xml:space="preserve">. </w:t>
      </w:r>
      <w:r w:rsidRPr="005F5A38">
        <w:t>У</w:t>
      </w:r>
      <w:r w:rsidR="00706ABE" w:rsidRPr="005F5A38">
        <w:t xml:space="preserve"> </w:t>
      </w:r>
      <w:r w:rsidRPr="005F5A38">
        <w:t>лесовозов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конструкции</w:t>
      </w:r>
      <w:r w:rsidR="00706ABE" w:rsidRPr="005F5A38">
        <w:t xml:space="preserve"> </w:t>
      </w:r>
      <w:r w:rsidRPr="005F5A38">
        <w:t>фальшборта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связи</w:t>
      </w:r>
      <w:r w:rsidR="00706ABE" w:rsidRPr="005F5A38">
        <w:t xml:space="preserve"> </w:t>
      </w:r>
      <w:r w:rsidRPr="005F5A38">
        <w:t>с</w:t>
      </w:r>
      <w:r w:rsidR="00706ABE" w:rsidRPr="005F5A38">
        <w:t xml:space="preserve"> </w:t>
      </w:r>
      <w:r w:rsidRPr="005F5A38">
        <w:t>этим</w:t>
      </w:r>
      <w:r w:rsidR="00706ABE" w:rsidRPr="005F5A38">
        <w:t xml:space="preserve"> </w:t>
      </w:r>
      <w:r w:rsidRPr="005F5A38">
        <w:t>предусмотрены</w:t>
      </w:r>
      <w:r w:rsidR="00706ABE" w:rsidRPr="005F5A38">
        <w:t xml:space="preserve"> </w:t>
      </w:r>
      <w:r w:rsidRPr="005F5A38">
        <w:t>специальные</w:t>
      </w:r>
      <w:r w:rsidR="00706ABE" w:rsidRPr="005F5A38">
        <w:t xml:space="preserve"> </w:t>
      </w:r>
      <w:r w:rsidRPr="005F5A38">
        <w:t>стойки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крепления</w:t>
      </w:r>
      <w:r w:rsidR="00706ABE" w:rsidRPr="005F5A38">
        <w:t xml:space="preserve"> </w:t>
      </w:r>
      <w:r w:rsidRPr="005F5A38">
        <w:t>палубного</w:t>
      </w:r>
      <w:r w:rsidR="00706ABE" w:rsidRPr="005F5A38">
        <w:t xml:space="preserve"> </w:t>
      </w:r>
      <w:r w:rsidRPr="005F5A38">
        <w:t>груза</w:t>
      </w:r>
      <w:r w:rsidR="00706ABE" w:rsidRPr="005F5A38">
        <w:t xml:space="preserve"> </w:t>
      </w:r>
      <w:r w:rsidRPr="005F5A38">
        <w:t>специально</w:t>
      </w:r>
      <w:r w:rsidR="00706ABE" w:rsidRPr="005F5A38">
        <w:t xml:space="preserve"> </w:t>
      </w:r>
      <w:r w:rsidRPr="005F5A38">
        <w:t>предназначенными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этого</w:t>
      </w:r>
      <w:r w:rsidR="00706ABE" w:rsidRPr="005F5A38">
        <w:t xml:space="preserve"> </w:t>
      </w:r>
      <w:r w:rsidRPr="005F5A38">
        <w:t>найтовами</w:t>
      </w:r>
      <w:r w:rsidR="00706ABE" w:rsidRPr="005F5A38">
        <w:t xml:space="preserve">. </w:t>
      </w:r>
      <w:r w:rsidRPr="005F5A38">
        <w:t>Считается,</w:t>
      </w:r>
      <w:r w:rsidR="00706ABE" w:rsidRPr="005F5A38">
        <w:t xml:space="preserve"> </w:t>
      </w:r>
      <w:r w:rsidRPr="005F5A38">
        <w:t>что</w:t>
      </w:r>
      <w:r w:rsidR="00706ABE" w:rsidRPr="005F5A38">
        <w:t xml:space="preserve"> </w:t>
      </w:r>
      <w:r w:rsidRPr="005F5A38">
        <w:t>правильно</w:t>
      </w:r>
      <w:r w:rsidR="00706ABE" w:rsidRPr="005F5A38">
        <w:t xml:space="preserve"> </w:t>
      </w:r>
      <w:r w:rsidRPr="005F5A38">
        <w:t>уложенный</w:t>
      </w:r>
      <w:r w:rsidR="00706ABE" w:rsidRPr="005F5A38">
        <w:t xml:space="preserve"> </w:t>
      </w:r>
      <w:r w:rsidRPr="005F5A38">
        <w:t>палубный</w:t>
      </w:r>
      <w:r w:rsidR="00706ABE" w:rsidRPr="005F5A38">
        <w:t xml:space="preserve"> </w:t>
      </w:r>
      <w:r w:rsidRPr="005F5A38">
        <w:t>груз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должен</w:t>
      </w:r>
      <w:r w:rsidR="00706ABE" w:rsidRPr="005F5A38">
        <w:t xml:space="preserve"> </w:t>
      </w:r>
      <w:r w:rsidRPr="005F5A38">
        <w:t>примыкать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переборке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высота</w:t>
      </w:r>
      <w:r w:rsidR="00706ABE" w:rsidRPr="005F5A38">
        <w:t xml:space="preserve"> </w:t>
      </w:r>
      <w:r w:rsidRPr="005F5A38">
        <w:t>его</w:t>
      </w:r>
      <w:r w:rsidR="00706ABE" w:rsidRPr="005F5A38">
        <w:t xml:space="preserve"> </w:t>
      </w:r>
      <w:r w:rsidRPr="005F5A38">
        <w:t>должна</w:t>
      </w:r>
      <w:r w:rsidR="00706ABE" w:rsidRPr="005F5A38">
        <w:t xml:space="preserve"> </w:t>
      </w:r>
      <w:r w:rsidRPr="005F5A38">
        <w:t>постепенно</w:t>
      </w:r>
      <w:r w:rsidR="00706ABE" w:rsidRPr="005F5A38">
        <w:t xml:space="preserve"> </w:t>
      </w:r>
      <w:r w:rsidRPr="005F5A38">
        <w:t>уменьшаться</w:t>
      </w:r>
      <w:r w:rsidR="00706ABE" w:rsidRPr="005F5A38">
        <w:t xml:space="preserve"> </w:t>
      </w:r>
      <w:r w:rsidRPr="005F5A38">
        <w:t>к</w:t>
      </w:r>
      <w:r w:rsidR="00706ABE" w:rsidRPr="005F5A38">
        <w:t xml:space="preserve"> </w:t>
      </w:r>
      <w:r w:rsidRPr="005F5A38">
        <w:t>корме</w:t>
      </w:r>
      <w:r w:rsidR="00706ABE" w:rsidRPr="005F5A38">
        <w:t xml:space="preserve">. </w:t>
      </w:r>
      <w:r w:rsidRPr="005F5A38">
        <w:t>Ют</w:t>
      </w:r>
      <w:r w:rsidR="00706ABE" w:rsidRPr="005F5A38">
        <w:t xml:space="preserve"> </w:t>
      </w:r>
      <w:r w:rsidRPr="005F5A38">
        <w:t>или</w:t>
      </w:r>
      <w:r w:rsidR="00706ABE" w:rsidRPr="005F5A38">
        <w:t xml:space="preserve"> </w:t>
      </w:r>
      <w:r w:rsidRPr="005F5A38">
        <w:t>возвышенная</w:t>
      </w:r>
      <w:r w:rsidR="00706ABE" w:rsidRPr="005F5A38">
        <w:t xml:space="preserve"> </w:t>
      </w:r>
      <w:r w:rsidRPr="005F5A38">
        <w:t>палуба</w:t>
      </w:r>
      <w:r w:rsidR="00706ABE" w:rsidRPr="005F5A38">
        <w:t xml:space="preserve"> </w:t>
      </w:r>
      <w:r w:rsidRPr="005F5A38">
        <w:t>должны</w:t>
      </w:r>
      <w:r w:rsidR="00706ABE" w:rsidRPr="005F5A38">
        <w:t xml:space="preserve"> </w:t>
      </w:r>
      <w:r w:rsidRPr="005F5A38">
        <w:t>ограничивать</w:t>
      </w:r>
      <w:r w:rsidR="00706ABE" w:rsidRPr="005F5A38">
        <w:t xml:space="preserve"> </w:t>
      </w:r>
      <w:r w:rsidRPr="005F5A38">
        <w:t>палубный</w:t>
      </w:r>
      <w:r w:rsidR="00706ABE" w:rsidRPr="005F5A38">
        <w:t xml:space="preserve"> </w:t>
      </w:r>
      <w:r w:rsidRPr="005F5A38">
        <w:t>груз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кормовой</w:t>
      </w:r>
      <w:r w:rsidR="00706ABE" w:rsidRPr="005F5A38">
        <w:t xml:space="preserve"> </w:t>
      </w:r>
      <w:r w:rsidRPr="005F5A38">
        <w:t>части</w:t>
      </w:r>
      <w:r w:rsidR="00706ABE" w:rsidRPr="005F5A38">
        <w:t xml:space="preserve"> </w:t>
      </w:r>
      <w:r w:rsidRPr="005F5A38">
        <w:t>судна</w:t>
      </w:r>
      <w:r w:rsidR="00706ABE" w:rsidRPr="005F5A38">
        <w:t>.</w:t>
      </w:r>
    </w:p>
    <w:p w:rsidR="00706ABE" w:rsidRPr="005F5A38" w:rsidRDefault="00575869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Лесные</w:t>
      </w:r>
      <w:r w:rsidR="00706ABE" w:rsidRPr="005F5A38">
        <w:t xml:space="preserve"> </w:t>
      </w:r>
      <w:r w:rsidRPr="005F5A38">
        <w:t>грузы,</w:t>
      </w:r>
      <w:r w:rsidR="00706ABE" w:rsidRPr="005F5A38">
        <w:t xml:space="preserve"> </w:t>
      </w:r>
      <w:r w:rsidRPr="005F5A38">
        <w:t>перевозимые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судах</w:t>
      </w:r>
      <w:r w:rsidR="00706ABE" w:rsidRPr="005F5A38">
        <w:t xml:space="preserve"> </w:t>
      </w:r>
      <w:r w:rsidRPr="005F5A38">
        <w:t>морского</w:t>
      </w:r>
      <w:r w:rsidR="00706ABE" w:rsidRPr="005F5A38">
        <w:t xml:space="preserve"> </w:t>
      </w:r>
      <w:r w:rsidRPr="005F5A38">
        <w:t>флота,</w:t>
      </w:r>
      <w:r w:rsidR="00706ABE" w:rsidRPr="005F5A38">
        <w:t xml:space="preserve"> </w:t>
      </w:r>
      <w:r w:rsidRPr="005F5A38">
        <w:t>подразделяются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пиленый,</w:t>
      </w:r>
      <w:r w:rsidR="00706ABE" w:rsidRPr="005F5A38">
        <w:t xml:space="preserve"> </w:t>
      </w:r>
      <w:r w:rsidRPr="005F5A38">
        <w:t>тесаный,</w:t>
      </w:r>
      <w:r w:rsidR="00706ABE" w:rsidRPr="005F5A38">
        <w:t xml:space="preserve"> </w:t>
      </w:r>
      <w:r w:rsidRPr="005F5A38">
        <w:t>круглый</w:t>
      </w:r>
      <w:r w:rsidR="00706ABE" w:rsidRPr="005F5A38">
        <w:t xml:space="preserve"> </w:t>
      </w:r>
      <w:r w:rsidRPr="005F5A38">
        <w:t>лес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прочие</w:t>
      </w:r>
      <w:r w:rsidR="00706ABE" w:rsidRPr="005F5A38">
        <w:t xml:space="preserve"> </w:t>
      </w:r>
      <w:r w:rsidRPr="005F5A38">
        <w:t>лесоматериалы</w:t>
      </w:r>
      <w:r w:rsidR="00706ABE" w:rsidRPr="005F5A38">
        <w:t>.</w:t>
      </w:r>
    </w:p>
    <w:p w:rsidR="00706ABE" w:rsidRPr="005F5A38" w:rsidRDefault="00575869" w:rsidP="00706ABE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5F5A38">
        <w:t>Пиленый</w:t>
      </w:r>
      <w:r w:rsidR="00706ABE" w:rsidRPr="005F5A38">
        <w:t xml:space="preserve"> </w:t>
      </w:r>
      <w:r w:rsidRPr="005F5A38">
        <w:t>лес</w:t>
      </w:r>
      <w:r w:rsidR="00706ABE" w:rsidRPr="005F5A38">
        <w:t xml:space="preserve"> - </w:t>
      </w:r>
      <w:r w:rsidRPr="005F5A38">
        <w:t>это</w:t>
      </w:r>
      <w:r w:rsidR="00706ABE" w:rsidRPr="005F5A38">
        <w:t xml:space="preserve"> </w:t>
      </w:r>
      <w:r w:rsidRPr="005F5A38">
        <w:t>доски</w:t>
      </w:r>
      <w:r w:rsidR="00706ABE" w:rsidRPr="005F5A38">
        <w:t xml:space="preserve"> </w:t>
      </w:r>
      <w:r w:rsidRPr="005F5A38">
        <w:t>сосновые,</w:t>
      </w:r>
      <w:r w:rsidR="00706ABE" w:rsidRPr="005F5A38">
        <w:t xml:space="preserve"> </w:t>
      </w:r>
      <w:r w:rsidRPr="005F5A38">
        <w:t>еловые,</w:t>
      </w:r>
      <w:r w:rsidR="00706ABE" w:rsidRPr="005F5A38">
        <w:t xml:space="preserve"> </w:t>
      </w:r>
      <w:r w:rsidRPr="005F5A38">
        <w:t>лиственничные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других</w:t>
      </w:r>
      <w:r w:rsidR="00706ABE" w:rsidRPr="005F5A38">
        <w:t xml:space="preserve"> </w:t>
      </w:r>
      <w:r w:rsidRPr="005F5A38">
        <w:t>пород</w:t>
      </w:r>
      <w:r w:rsidR="00706ABE" w:rsidRPr="005F5A38">
        <w:t xml:space="preserve">. </w:t>
      </w:r>
      <w:r w:rsidRPr="005F5A38">
        <w:t>В</w:t>
      </w:r>
      <w:r w:rsidR="00706ABE" w:rsidRPr="005F5A38">
        <w:t xml:space="preserve"> </w:t>
      </w:r>
      <w:r w:rsidRPr="005F5A38">
        <w:t>номенклатуре</w:t>
      </w:r>
      <w:r w:rsidR="00706ABE" w:rsidRPr="005F5A38">
        <w:t xml:space="preserve"> </w:t>
      </w:r>
      <w:r w:rsidRPr="005F5A38">
        <w:t>пиленого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существуют</w:t>
      </w:r>
      <w:r w:rsidR="00706ABE" w:rsidRPr="005F5A38">
        <w:t xml:space="preserve"> </w:t>
      </w:r>
      <w:r w:rsidRPr="005F5A38">
        <w:t>наименования</w:t>
      </w:r>
      <w:r w:rsidR="00706ABE" w:rsidRPr="005F5A38">
        <w:t xml:space="preserve">: </w:t>
      </w:r>
      <w:r w:rsidRPr="005F5A38">
        <w:t>дилсы</w:t>
      </w:r>
      <w:r w:rsidR="00706ABE" w:rsidRPr="005F5A38">
        <w:t xml:space="preserve"> - </w:t>
      </w:r>
      <w:r w:rsidRPr="005F5A38">
        <w:t>сосновые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еловые</w:t>
      </w:r>
      <w:r w:rsidR="00706ABE" w:rsidRPr="005F5A38">
        <w:t xml:space="preserve"> </w:t>
      </w:r>
      <w:r w:rsidRPr="005F5A38">
        <w:t>доски</w:t>
      </w:r>
      <w:r w:rsidR="00706ABE" w:rsidRPr="005F5A38">
        <w:t xml:space="preserve"> </w:t>
      </w:r>
      <w:r w:rsidRPr="005F5A38">
        <w:t>толщиной</w:t>
      </w:r>
      <w:r w:rsidR="00706ABE" w:rsidRPr="005F5A38">
        <w:t xml:space="preserve"> </w:t>
      </w:r>
      <w:r w:rsidRPr="005F5A38">
        <w:t>51</w:t>
      </w:r>
      <w:r w:rsidR="00706ABE" w:rsidRPr="005F5A38">
        <w:t>-</w:t>
      </w:r>
      <w:smartTag w:uri="urn:schemas-microsoft-com:office:smarttags" w:element="metricconverter">
        <w:smartTagPr>
          <w:attr w:name="ProductID" w:val="76 мм"/>
        </w:smartTagPr>
        <w:r w:rsidRPr="005F5A38">
          <w:t>76</w:t>
        </w:r>
        <w:r w:rsidR="00706ABE" w:rsidRPr="005F5A38">
          <w:t xml:space="preserve"> </w:t>
        </w:r>
        <w:r w:rsidRPr="005F5A38">
          <w:rPr>
            <w:iCs/>
          </w:rPr>
          <w:t>мм</w:t>
        </w:r>
      </w:smartTag>
      <w:r w:rsidR="00706ABE" w:rsidRPr="005F5A38">
        <w:rPr>
          <w:i/>
          <w:iCs/>
        </w:rPr>
        <w:t xml:space="preserve"> </w:t>
      </w:r>
      <w:r w:rsidRPr="005F5A38">
        <w:t>и</w:t>
      </w:r>
      <w:r w:rsidR="00706ABE" w:rsidRPr="005F5A38">
        <w:t xml:space="preserve"> </w:t>
      </w:r>
      <w:r w:rsidRPr="005F5A38">
        <w:t>шириной</w:t>
      </w:r>
      <w:r w:rsidR="00706ABE" w:rsidRPr="005F5A38">
        <w:t xml:space="preserve"> </w:t>
      </w:r>
      <w:r w:rsidRPr="005F5A38">
        <w:t>20</w:t>
      </w:r>
      <w:r w:rsidR="00706ABE" w:rsidRPr="005F5A38">
        <w:t>-</w:t>
      </w:r>
      <w:smartTag w:uri="urn:schemas-microsoft-com:office:smarttags" w:element="metricconverter">
        <w:smartTagPr>
          <w:attr w:name="ProductID" w:val="28 см"/>
        </w:smartTagPr>
        <w:r w:rsidRPr="005F5A38">
          <w:t>28</w:t>
        </w:r>
        <w:r w:rsidR="00706ABE" w:rsidRPr="005F5A38">
          <w:t xml:space="preserve"> </w:t>
        </w:r>
        <w:r w:rsidRPr="005F5A38">
          <w:t>см</w:t>
        </w:r>
      </w:smartTag>
      <w:r w:rsidR="00706ABE" w:rsidRPr="005F5A38">
        <w:t xml:space="preserve">; </w:t>
      </w:r>
      <w:r w:rsidRPr="005F5A38">
        <w:t>батенсы</w:t>
      </w:r>
      <w:r w:rsidR="00706ABE" w:rsidRPr="005F5A38">
        <w:t xml:space="preserve"> - </w:t>
      </w:r>
      <w:r w:rsidRPr="005F5A38">
        <w:t>доски</w:t>
      </w:r>
      <w:r w:rsidR="00706ABE" w:rsidRPr="005F5A38">
        <w:t xml:space="preserve"> </w:t>
      </w:r>
      <w:r w:rsidRPr="005F5A38">
        <w:t>толщиной</w:t>
      </w:r>
      <w:r w:rsidR="00706ABE" w:rsidRPr="005F5A38">
        <w:t xml:space="preserve"> </w:t>
      </w:r>
      <w:r w:rsidRPr="005F5A38">
        <w:t>51</w:t>
      </w:r>
      <w:r w:rsidR="00706ABE" w:rsidRPr="005F5A38">
        <w:t>-</w:t>
      </w:r>
      <w:smartTag w:uri="urn:schemas-microsoft-com:office:smarttags" w:element="metricconverter">
        <w:smartTagPr>
          <w:attr w:name="ProductID" w:val="64 мм"/>
        </w:smartTagPr>
        <w:r w:rsidRPr="005F5A38">
          <w:t>64</w:t>
        </w:r>
        <w:r w:rsidR="00706ABE" w:rsidRPr="005F5A38">
          <w:t xml:space="preserve"> </w:t>
        </w:r>
        <w:r w:rsidRPr="005F5A38">
          <w:rPr>
            <w:iCs/>
          </w:rPr>
          <w:t>мм</w:t>
        </w:r>
      </w:smartTag>
      <w:r w:rsidR="00706ABE" w:rsidRPr="005F5A38">
        <w:rPr>
          <w:i/>
          <w:iCs/>
        </w:rPr>
        <w:t xml:space="preserve"> </w:t>
      </w:r>
      <w:r w:rsidRPr="005F5A38">
        <w:t>и</w:t>
      </w:r>
      <w:r w:rsidR="00706ABE" w:rsidRPr="005F5A38">
        <w:t xml:space="preserve"> </w:t>
      </w:r>
      <w:r w:rsidRPr="005F5A38">
        <w:t>шириной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8 см"/>
        </w:smartTagPr>
        <w:r w:rsidRPr="005F5A38">
          <w:t>18</w:t>
        </w:r>
        <w:r w:rsidR="00706ABE" w:rsidRPr="005F5A38">
          <w:t xml:space="preserve"> </w:t>
        </w:r>
        <w:r w:rsidRPr="005F5A38">
          <w:rPr>
            <w:iCs/>
          </w:rPr>
          <w:t>см</w:t>
        </w:r>
      </w:smartTag>
      <w:r w:rsidR="00706ABE" w:rsidRPr="005F5A38">
        <w:rPr>
          <w:i/>
          <w:iCs/>
        </w:rPr>
        <w:t xml:space="preserve">; </w:t>
      </w:r>
      <w:r w:rsidRPr="005F5A38">
        <w:t>бордсы</w:t>
      </w:r>
      <w:r w:rsidR="00706ABE" w:rsidRPr="005F5A38">
        <w:t xml:space="preserve"> - </w:t>
      </w:r>
      <w:r w:rsidRPr="005F5A38">
        <w:t>доски</w:t>
      </w:r>
      <w:r w:rsidR="00706ABE" w:rsidRPr="005F5A38">
        <w:t xml:space="preserve"> </w:t>
      </w:r>
      <w:r w:rsidRPr="005F5A38">
        <w:t>толщиной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38 мм"/>
        </w:smartTagPr>
        <w:r w:rsidRPr="005F5A38">
          <w:t>38</w:t>
        </w:r>
        <w:r w:rsidR="00706ABE" w:rsidRPr="005F5A38">
          <w:t xml:space="preserve"> </w:t>
        </w:r>
        <w:r w:rsidRPr="005F5A38">
          <w:rPr>
            <w:iCs/>
          </w:rPr>
          <w:t>мм</w:t>
        </w:r>
      </w:smartTag>
      <w:r w:rsidR="00706ABE" w:rsidRPr="005F5A38">
        <w:rPr>
          <w:i/>
          <w:iCs/>
        </w:rPr>
        <w:t xml:space="preserve"> </w:t>
      </w:r>
      <w:r w:rsidRPr="005F5A38">
        <w:t>и</w:t>
      </w:r>
      <w:r w:rsidR="00706ABE" w:rsidRPr="005F5A38">
        <w:t xml:space="preserve"> </w:t>
      </w:r>
      <w:r w:rsidRPr="005F5A38">
        <w:t>шириной</w:t>
      </w:r>
      <w:r w:rsidR="00706ABE" w:rsidRPr="005F5A38">
        <w:t xml:space="preserve"> </w:t>
      </w:r>
      <w:r w:rsidRPr="005F5A38">
        <w:t>10</w:t>
      </w:r>
      <w:r w:rsidR="00706ABE" w:rsidRPr="005F5A38">
        <w:t>-</w:t>
      </w:r>
      <w:smartTag w:uri="urn:schemas-microsoft-com:office:smarttags" w:element="metricconverter">
        <w:smartTagPr>
          <w:attr w:name="ProductID" w:val="28 см"/>
        </w:smartTagPr>
        <w:r w:rsidRPr="005F5A38">
          <w:t>28</w:t>
        </w:r>
        <w:r w:rsidR="00706ABE" w:rsidRPr="005F5A38">
          <w:t xml:space="preserve"> </w:t>
        </w:r>
        <w:r w:rsidRPr="005F5A38">
          <w:rPr>
            <w:iCs/>
          </w:rPr>
          <w:t>см</w:t>
        </w:r>
      </w:smartTag>
      <w:r w:rsidR="00706ABE" w:rsidRPr="005F5A38">
        <w:rPr>
          <w:i/>
          <w:iCs/>
        </w:rPr>
        <w:t xml:space="preserve">; </w:t>
      </w:r>
      <w:r w:rsidRPr="005F5A38">
        <w:t>эндсы</w:t>
      </w:r>
      <w:r w:rsidR="00706ABE" w:rsidRPr="005F5A38">
        <w:t xml:space="preserve"> - </w:t>
      </w:r>
      <w:r w:rsidRPr="005F5A38">
        <w:t>короткие</w:t>
      </w:r>
      <w:r w:rsidR="00706ABE" w:rsidRPr="005F5A38">
        <w:t xml:space="preserve"> </w:t>
      </w:r>
      <w:r w:rsidRPr="005F5A38">
        <w:t>доски</w:t>
      </w:r>
      <w:r w:rsidR="00706ABE" w:rsidRPr="005F5A38">
        <w:t xml:space="preserve"> </w:t>
      </w:r>
      <w:r w:rsidRPr="005F5A38">
        <w:t>разной</w:t>
      </w:r>
      <w:r w:rsidR="00706ABE" w:rsidRPr="005F5A38">
        <w:t xml:space="preserve"> </w:t>
      </w:r>
      <w:r w:rsidRPr="005F5A38">
        <w:t>толщины,</w:t>
      </w:r>
      <w:r w:rsidR="00706ABE" w:rsidRPr="005F5A38">
        <w:t xml:space="preserve"> </w:t>
      </w:r>
      <w:r w:rsidRPr="005F5A38">
        <w:t>длиной</w:t>
      </w:r>
      <w:r w:rsidR="00706ABE" w:rsidRPr="005F5A38">
        <w:t xml:space="preserve"> </w:t>
      </w:r>
      <w:r w:rsidRPr="005F5A38">
        <w:t>1,5</w:t>
      </w:r>
      <w:r w:rsidR="00706ABE" w:rsidRPr="005F5A38">
        <w:t>-</w:t>
      </w:r>
      <w:r w:rsidRPr="005F5A38">
        <w:t>2,4</w:t>
      </w:r>
      <w:r w:rsidR="00706ABE" w:rsidRPr="005F5A38">
        <w:t xml:space="preserve"> </w:t>
      </w:r>
      <w:r w:rsidRPr="005F5A38">
        <w:t>ж</w:t>
      </w:r>
      <w:r w:rsidR="00706ABE" w:rsidRPr="005F5A38">
        <w:t xml:space="preserve">; </w:t>
      </w:r>
      <w:r w:rsidRPr="005F5A38">
        <w:t>файрвуд</w:t>
      </w:r>
      <w:r w:rsidR="00706ABE" w:rsidRPr="005F5A38">
        <w:t xml:space="preserve"> - </w:t>
      </w:r>
      <w:r w:rsidRPr="005F5A38">
        <w:t>всякие</w:t>
      </w:r>
      <w:r w:rsidR="00706ABE" w:rsidRPr="005F5A38">
        <w:t xml:space="preserve"> </w:t>
      </w:r>
      <w:r w:rsidRPr="005F5A38">
        <w:t>обрезки</w:t>
      </w:r>
      <w:r w:rsidR="00706ABE" w:rsidRPr="005F5A38">
        <w:t xml:space="preserve"> </w:t>
      </w:r>
      <w:r w:rsidRPr="005F5A38">
        <w:t>досок</w:t>
      </w:r>
      <w:r w:rsidR="00706ABE" w:rsidRPr="005F5A38">
        <w:t xml:space="preserve"> </w:t>
      </w:r>
      <w:r w:rsidRPr="005F5A38">
        <w:t>длиной</w:t>
      </w:r>
      <w:r w:rsidR="00706ABE" w:rsidRPr="005F5A38">
        <w:t xml:space="preserve"> </w:t>
      </w:r>
      <w:r w:rsidRPr="005F5A38">
        <w:t>менее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5F5A38">
          <w:t>1,5</w:t>
        </w:r>
        <w:r w:rsidR="00706ABE" w:rsidRPr="005F5A38">
          <w:t xml:space="preserve"> </w:t>
        </w:r>
        <w:r w:rsidRPr="005F5A38">
          <w:rPr>
            <w:iCs/>
          </w:rPr>
          <w:t>м</w:t>
        </w:r>
      </w:smartTag>
      <w:r w:rsidR="00706ABE" w:rsidRPr="005F5A38">
        <w:rPr>
          <w:iCs/>
        </w:rPr>
        <w:t>.</w:t>
      </w:r>
    </w:p>
    <w:p w:rsidR="00706ABE" w:rsidRPr="005F5A38" w:rsidRDefault="00575869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В</w:t>
      </w:r>
      <w:r w:rsidR="00706ABE" w:rsidRPr="005F5A38">
        <w:t xml:space="preserve"> </w:t>
      </w:r>
      <w:r w:rsidRPr="005F5A38">
        <w:t>наших</w:t>
      </w:r>
      <w:r w:rsidR="00706ABE" w:rsidRPr="005F5A38">
        <w:t xml:space="preserve"> </w:t>
      </w:r>
      <w:r w:rsidRPr="005F5A38">
        <w:t>лесных</w:t>
      </w:r>
      <w:r w:rsidR="00706ABE" w:rsidRPr="005F5A38">
        <w:t xml:space="preserve"> </w:t>
      </w:r>
      <w:r w:rsidRPr="005F5A38">
        <w:t>перевозках</w:t>
      </w:r>
      <w:r w:rsidR="00706ABE" w:rsidRPr="005F5A38">
        <w:t xml:space="preserve"> </w:t>
      </w:r>
      <w:r w:rsidRPr="005F5A38">
        <w:t>пиленого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практикуется</w:t>
      </w:r>
      <w:r w:rsidR="00706ABE" w:rsidRPr="005F5A38">
        <w:t xml:space="preserve"> </w:t>
      </w:r>
      <w:r w:rsidRPr="005F5A38">
        <w:t>такая</w:t>
      </w:r>
      <w:r w:rsidR="00706ABE" w:rsidRPr="005F5A38">
        <w:t xml:space="preserve"> </w:t>
      </w:r>
      <w:r w:rsidRPr="005F5A38">
        <w:t>загрузка</w:t>
      </w:r>
      <w:r w:rsidR="00706ABE" w:rsidRPr="005F5A38">
        <w:t xml:space="preserve"> </w:t>
      </w:r>
      <w:r w:rsidRPr="005F5A38">
        <w:t>судов</w:t>
      </w:r>
      <w:r w:rsidR="00706ABE" w:rsidRPr="005F5A38">
        <w:t xml:space="preserve">: </w:t>
      </w:r>
      <w:r w:rsidRPr="005F5A38">
        <w:rPr>
          <w:vertAlign w:val="superscript"/>
        </w:rPr>
        <w:t>2</w:t>
      </w:r>
      <w:r w:rsidRPr="005F5A38">
        <w:t>/</w:t>
      </w:r>
      <w:r w:rsidRPr="005F5A38">
        <w:rPr>
          <w:vertAlign w:val="subscript"/>
        </w:rPr>
        <w:t>3</w:t>
      </w:r>
      <w:r w:rsidR="00706ABE" w:rsidRPr="005F5A38">
        <w:t xml:space="preserve"> </w:t>
      </w:r>
      <w:r w:rsidRPr="005F5A38">
        <w:t>всего</w:t>
      </w:r>
      <w:r w:rsidR="00706ABE" w:rsidRPr="005F5A38">
        <w:t xml:space="preserve"> </w:t>
      </w:r>
      <w:r w:rsidRPr="005F5A38">
        <w:t>количества</w:t>
      </w:r>
      <w:r w:rsidR="00706ABE" w:rsidRPr="005F5A38">
        <w:t xml:space="preserve"> </w:t>
      </w:r>
      <w:r w:rsidRPr="005F5A38">
        <w:t>дилсами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батенсами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rPr>
          <w:vertAlign w:val="superscript"/>
        </w:rPr>
        <w:t>1</w:t>
      </w:r>
      <w:r w:rsidRPr="005F5A38">
        <w:t>/</w:t>
      </w:r>
      <w:r w:rsidRPr="005F5A38">
        <w:rPr>
          <w:vertAlign w:val="subscript"/>
        </w:rPr>
        <w:t>3</w:t>
      </w:r>
      <w:r w:rsidR="00706ABE" w:rsidRPr="005F5A38">
        <w:t xml:space="preserve"> </w:t>
      </w:r>
      <w:r w:rsidRPr="005F5A38">
        <w:t>бордсами</w:t>
      </w:r>
      <w:r w:rsidR="00706ABE" w:rsidRPr="005F5A38">
        <w:t xml:space="preserve">. </w:t>
      </w:r>
      <w:r w:rsidRPr="005F5A38">
        <w:t>Эндсы</w:t>
      </w:r>
      <w:r w:rsidR="00706ABE" w:rsidRPr="005F5A38">
        <w:t xml:space="preserve"> </w:t>
      </w:r>
      <w:r w:rsidRPr="005F5A38">
        <w:t>применяются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заполнения</w:t>
      </w:r>
      <w:r w:rsidR="00706ABE" w:rsidRPr="005F5A38">
        <w:t xml:space="preserve"> </w:t>
      </w:r>
      <w:r w:rsidRPr="005F5A38">
        <w:t>небольших</w:t>
      </w:r>
      <w:r w:rsidR="00706ABE" w:rsidRPr="005F5A38">
        <w:t xml:space="preserve"> </w:t>
      </w:r>
      <w:r w:rsidRPr="005F5A38">
        <w:t>пустот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трюмах,</w:t>
      </w:r>
      <w:r w:rsidR="00706ABE" w:rsidRPr="005F5A38">
        <w:t xml:space="preserve"> </w:t>
      </w:r>
      <w:r w:rsidRPr="005F5A38">
        <w:t>образующихся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укладке</w:t>
      </w:r>
      <w:r w:rsidR="00706ABE" w:rsidRPr="005F5A38">
        <w:t xml:space="preserve"> </w:t>
      </w:r>
      <w:r w:rsidRPr="005F5A38">
        <w:t>досок</w:t>
      </w:r>
      <w:r w:rsidR="00706ABE" w:rsidRPr="005F5A38">
        <w:t xml:space="preserve"> </w:t>
      </w:r>
      <w:r w:rsidRPr="005F5A38">
        <w:t>вдоль</w:t>
      </w:r>
      <w:r w:rsidR="00706ABE" w:rsidRPr="005F5A38">
        <w:t xml:space="preserve"> </w:t>
      </w:r>
      <w:r w:rsidRPr="005F5A38">
        <w:t>судна,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плотной</w:t>
      </w:r>
      <w:r w:rsidR="00706ABE" w:rsidRPr="005F5A38">
        <w:t xml:space="preserve"> </w:t>
      </w:r>
      <w:r w:rsidRPr="005F5A38">
        <w:t>штивки</w:t>
      </w:r>
      <w:r w:rsidR="00706ABE" w:rsidRPr="005F5A38">
        <w:t xml:space="preserve"> </w:t>
      </w:r>
      <w:r w:rsidRPr="005F5A38">
        <w:t>груза</w:t>
      </w:r>
      <w:r w:rsidR="00706ABE" w:rsidRPr="005F5A38">
        <w:t>.</w:t>
      </w:r>
    </w:p>
    <w:p w:rsidR="00706ABE" w:rsidRPr="005F5A38" w:rsidRDefault="00575869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Так</w:t>
      </w:r>
      <w:r w:rsidR="00706ABE" w:rsidRPr="005F5A38">
        <w:t xml:space="preserve"> </w:t>
      </w:r>
      <w:r w:rsidRPr="005F5A38">
        <w:t>как</w:t>
      </w:r>
      <w:r w:rsidR="00706ABE" w:rsidRPr="005F5A38">
        <w:t xml:space="preserve"> </w:t>
      </w:r>
      <w:r w:rsidRPr="005F5A38">
        <w:t>вес</w:t>
      </w:r>
      <w:r w:rsidR="00706ABE" w:rsidRPr="005F5A38">
        <w:t xml:space="preserve"> </w:t>
      </w:r>
      <w:r w:rsidRPr="005F5A38">
        <w:t>единицы</w:t>
      </w:r>
      <w:r w:rsidR="00706ABE" w:rsidRPr="005F5A38">
        <w:t xml:space="preserve"> </w:t>
      </w:r>
      <w:r w:rsidRPr="005F5A38">
        <w:t>объема</w:t>
      </w:r>
      <w:r w:rsidR="00706ABE" w:rsidRPr="005F5A38">
        <w:t xml:space="preserve"> </w:t>
      </w:r>
      <w:r w:rsidRPr="005F5A38">
        <w:t>пиленого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различен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зависит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содержания</w:t>
      </w:r>
      <w:r w:rsidR="00706ABE" w:rsidRPr="005F5A38">
        <w:t xml:space="preserve"> </w:t>
      </w:r>
      <w:r w:rsidRPr="005F5A38">
        <w:t>влаги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древесине,</w:t>
      </w:r>
      <w:r w:rsidR="00706ABE" w:rsidRPr="005F5A38">
        <w:t xml:space="preserve"> </w:t>
      </w:r>
      <w:r w:rsidRPr="005F5A38">
        <w:t>то</w:t>
      </w:r>
      <w:r w:rsidR="00706ABE" w:rsidRPr="005F5A38">
        <w:t xml:space="preserve"> </w:t>
      </w:r>
      <w:r w:rsidRPr="005F5A38">
        <w:t>единицей</w:t>
      </w:r>
      <w:r w:rsidR="00706ABE" w:rsidRPr="005F5A38">
        <w:t xml:space="preserve"> </w:t>
      </w:r>
      <w:r w:rsidRPr="005F5A38">
        <w:t>обмера</w:t>
      </w:r>
      <w:r w:rsidR="00706ABE" w:rsidRPr="005F5A38">
        <w:t xml:space="preserve"> </w:t>
      </w:r>
      <w:r w:rsidRPr="005F5A38">
        <w:t>пиленого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при</w:t>
      </w:r>
      <w:r w:rsidR="00706ABE" w:rsidRPr="005F5A38">
        <w:t xml:space="preserve"> </w:t>
      </w:r>
      <w:r w:rsidRPr="005F5A38">
        <w:t>перевозках</w:t>
      </w:r>
      <w:r w:rsidR="00706ABE" w:rsidRPr="005F5A38">
        <w:t xml:space="preserve"> </w:t>
      </w:r>
      <w:r w:rsidRPr="005F5A38">
        <w:t>служит</w:t>
      </w:r>
      <w:r w:rsidR="00706ABE" w:rsidRPr="005F5A38">
        <w:t xml:space="preserve"> </w:t>
      </w:r>
      <w:r w:rsidRPr="005F5A38">
        <w:t>не</w:t>
      </w:r>
      <w:r w:rsidR="00706ABE" w:rsidRPr="005F5A38">
        <w:t xml:space="preserve"> </w:t>
      </w:r>
      <w:r w:rsidRPr="005F5A38">
        <w:t>весовая</w:t>
      </w:r>
      <w:r w:rsidR="00706ABE" w:rsidRPr="005F5A38">
        <w:t xml:space="preserve"> </w:t>
      </w:r>
      <w:r w:rsidRPr="005F5A38">
        <w:t>тонна,</w:t>
      </w:r>
      <w:r w:rsidR="00706ABE" w:rsidRPr="005F5A38">
        <w:t xml:space="preserve"> </w:t>
      </w:r>
      <w:r w:rsidRPr="005F5A38">
        <w:t>а</w:t>
      </w:r>
      <w:r w:rsidR="00706ABE" w:rsidRPr="005F5A38">
        <w:t xml:space="preserve"> </w:t>
      </w:r>
      <w:r w:rsidRPr="005F5A38">
        <w:t>объемная</w:t>
      </w:r>
      <w:r w:rsidR="00706ABE" w:rsidRPr="005F5A38">
        <w:t xml:space="preserve"> </w:t>
      </w:r>
      <w:r w:rsidRPr="005F5A38">
        <w:t>мера,</w:t>
      </w:r>
      <w:r w:rsidR="00706ABE" w:rsidRPr="005F5A38">
        <w:t xml:space="preserve"> </w:t>
      </w:r>
      <w:r w:rsidRPr="005F5A38">
        <w:t>так</w:t>
      </w:r>
      <w:r w:rsidR="00706ABE" w:rsidRPr="005F5A38">
        <w:t xml:space="preserve"> </w:t>
      </w:r>
      <w:r w:rsidRPr="005F5A38">
        <w:t>называемый</w:t>
      </w:r>
      <w:r w:rsidR="00706ABE" w:rsidRPr="005F5A38">
        <w:t xml:space="preserve"> </w:t>
      </w:r>
      <w:r w:rsidRPr="005F5A38">
        <w:t>ленинградский</w:t>
      </w:r>
      <w:r w:rsidR="00706ABE" w:rsidRPr="005F5A38">
        <w:t xml:space="preserve"> </w:t>
      </w:r>
      <w:r w:rsidRPr="005F5A38">
        <w:t>стандарт,</w:t>
      </w:r>
      <w:r w:rsidR="00706ABE" w:rsidRPr="005F5A38">
        <w:t xml:space="preserve"> </w:t>
      </w:r>
      <w:r w:rsidRPr="005F5A38">
        <w:t>равный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65 куб. футам"/>
        </w:smartTagPr>
        <w:r w:rsidRPr="005F5A38">
          <w:t>165</w:t>
        </w:r>
        <w:r w:rsidR="00706ABE" w:rsidRPr="005F5A38">
          <w:t xml:space="preserve"> </w:t>
        </w:r>
        <w:r w:rsidRPr="005F5A38">
          <w:t>куб</w:t>
        </w:r>
        <w:r w:rsidR="00706ABE" w:rsidRPr="005F5A38">
          <w:t xml:space="preserve">. </w:t>
        </w:r>
        <w:r w:rsidRPr="005F5A38">
          <w:t>футам</w:t>
        </w:r>
      </w:smartTag>
      <w:r w:rsidR="00706ABE" w:rsidRPr="005F5A38">
        <w:t xml:space="preserve"> </w:t>
      </w:r>
      <w:r w:rsidRPr="005F5A38">
        <w:t>древесины</w:t>
      </w:r>
      <w:r w:rsidR="00706ABE" w:rsidRPr="005F5A38">
        <w:t xml:space="preserve">: </w:t>
      </w:r>
      <w:r w:rsidRPr="005F5A38">
        <w:t>120</w:t>
      </w:r>
      <w:r w:rsidR="00706ABE" w:rsidRPr="005F5A38">
        <w:t xml:space="preserve"> </w:t>
      </w:r>
      <w:r w:rsidRPr="005F5A38">
        <w:t>досок,</w:t>
      </w:r>
      <w:r w:rsidR="00706ABE" w:rsidRPr="005F5A38">
        <w:t xml:space="preserve"> </w:t>
      </w:r>
      <w:r w:rsidRPr="005F5A38">
        <w:t>имеющих</w:t>
      </w:r>
      <w:r w:rsidR="00706ABE" w:rsidRPr="005F5A38">
        <w:t xml:space="preserve"> </w:t>
      </w:r>
      <w:r w:rsidRPr="005F5A38">
        <w:t>длину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2 футов"/>
        </w:smartTagPr>
        <w:r w:rsidRPr="005F5A38">
          <w:t>12</w:t>
        </w:r>
        <w:r w:rsidR="00706ABE" w:rsidRPr="005F5A38">
          <w:t xml:space="preserve"> </w:t>
        </w:r>
        <w:r w:rsidRPr="005F5A38">
          <w:t>футов</w:t>
        </w:r>
      </w:smartTag>
      <w:r w:rsidRPr="005F5A38">
        <w:t>,</w:t>
      </w:r>
      <w:r w:rsidR="00706ABE" w:rsidRPr="005F5A38">
        <w:t xml:space="preserve"> </w:t>
      </w:r>
      <w:r w:rsidRPr="005F5A38">
        <w:t>ширину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1 дюймов"/>
        </w:smartTagPr>
        <w:r w:rsidRPr="005F5A38">
          <w:t>11</w:t>
        </w:r>
        <w:r w:rsidR="00706ABE" w:rsidRPr="005F5A38">
          <w:t xml:space="preserve"> </w:t>
        </w:r>
        <w:r w:rsidRPr="005F5A38">
          <w:t>дюймов</w:t>
        </w:r>
      </w:smartTag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толщину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,5 дюйма"/>
        </w:smartTagPr>
        <w:r w:rsidRPr="005F5A38">
          <w:t>1,5</w:t>
        </w:r>
        <w:r w:rsidR="00706ABE" w:rsidRPr="005F5A38">
          <w:t xml:space="preserve"> </w:t>
        </w:r>
        <w:r w:rsidRPr="005F5A38">
          <w:t>дюйма</w:t>
        </w:r>
      </w:smartTag>
      <w:r w:rsidR="00706ABE" w:rsidRPr="005F5A38">
        <w:t>.</w:t>
      </w:r>
    </w:p>
    <w:p w:rsidR="00706ABE" w:rsidRPr="005F5A38" w:rsidRDefault="00575869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Вес</w:t>
      </w:r>
      <w:r w:rsidR="00706ABE" w:rsidRPr="005F5A38">
        <w:t xml:space="preserve"> </w:t>
      </w:r>
      <w:r w:rsidRPr="005F5A38">
        <w:t>одного</w:t>
      </w:r>
      <w:r w:rsidR="00706ABE" w:rsidRPr="005F5A38">
        <w:t xml:space="preserve"> </w:t>
      </w:r>
      <w:r w:rsidRPr="005F5A38">
        <w:t>ленинградского</w:t>
      </w:r>
      <w:r w:rsidR="00706ABE" w:rsidRPr="005F5A38">
        <w:t xml:space="preserve"> </w:t>
      </w:r>
      <w:r w:rsidRPr="005F5A38">
        <w:t>стандарта</w:t>
      </w:r>
      <w:r w:rsidR="00706ABE" w:rsidRPr="005F5A38">
        <w:t xml:space="preserve"> </w:t>
      </w:r>
      <w:r w:rsidRPr="005F5A38">
        <w:t>соснового</w:t>
      </w:r>
      <w:r w:rsidR="00706ABE" w:rsidRPr="005F5A38">
        <w:t xml:space="preserve"> </w:t>
      </w:r>
      <w:r w:rsidRPr="005F5A38">
        <w:t>пилолеса</w:t>
      </w:r>
      <w:r w:rsidR="00706ABE" w:rsidRPr="005F5A38">
        <w:t xml:space="preserve"> </w:t>
      </w:r>
      <w:r w:rsidRPr="005F5A38">
        <w:t>колеблется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2,4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r w:rsidRPr="005F5A38">
        <w:t>3</w:t>
      </w:r>
      <w:r w:rsidR="00706ABE" w:rsidRPr="005F5A38">
        <w:t xml:space="preserve"> </w:t>
      </w:r>
      <w:r w:rsidRPr="005F5A38">
        <w:t>т</w:t>
      </w:r>
      <w:r w:rsidR="00706ABE" w:rsidRPr="005F5A38">
        <w:t xml:space="preserve">. </w:t>
      </w:r>
      <w:r w:rsidRPr="005F5A38">
        <w:t>В</w:t>
      </w:r>
      <w:r w:rsidR="00706ABE" w:rsidRPr="005F5A38">
        <w:t xml:space="preserve"> </w:t>
      </w:r>
      <w:r w:rsidRPr="005F5A38">
        <w:t>среднем</w:t>
      </w:r>
      <w:r w:rsidR="00706ABE" w:rsidRPr="005F5A38">
        <w:t xml:space="preserve"> </w:t>
      </w:r>
      <w:r w:rsidRPr="005F5A38">
        <w:t>вес</w:t>
      </w:r>
      <w:r w:rsidR="00706ABE" w:rsidRPr="005F5A38">
        <w:t xml:space="preserve"> </w:t>
      </w:r>
      <w:r w:rsidRPr="005F5A38">
        <w:t>стандарта</w:t>
      </w:r>
      <w:r w:rsidR="00706ABE" w:rsidRPr="005F5A38">
        <w:t xml:space="preserve"> </w:t>
      </w:r>
      <w:r w:rsidRPr="005F5A38">
        <w:t>считают</w:t>
      </w:r>
      <w:r w:rsidR="00706ABE" w:rsidRPr="005F5A38">
        <w:t xml:space="preserve"> </w:t>
      </w:r>
      <w:r w:rsidRPr="005F5A38">
        <w:t>2,8</w:t>
      </w:r>
      <w:r w:rsidR="00706ABE" w:rsidRPr="005F5A38">
        <w:t xml:space="preserve"> </w:t>
      </w:r>
      <w:r w:rsidRPr="005F5A38">
        <w:rPr>
          <w:iCs/>
        </w:rPr>
        <w:t>т</w:t>
      </w:r>
      <w:r w:rsidR="00706ABE" w:rsidRPr="005F5A38">
        <w:rPr>
          <w:i/>
          <w:iCs/>
        </w:rPr>
        <w:t xml:space="preserve">. </w:t>
      </w:r>
      <w:r w:rsidRPr="005F5A38">
        <w:t>При</w:t>
      </w:r>
      <w:r w:rsidR="00706ABE" w:rsidRPr="005F5A38">
        <w:t xml:space="preserve"> </w:t>
      </w:r>
      <w:r w:rsidRPr="005F5A38">
        <w:t>погрузке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трюмы</w:t>
      </w:r>
      <w:r w:rsidR="00706ABE" w:rsidRPr="005F5A38">
        <w:t xml:space="preserve"> </w:t>
      </w:r>
      <w:r w:rsidRPr="005F5A38">
        <w:t>судна</w:t>
      </w:r>
      <w:r w:rsidR="00706ABE" w:rsidRPr="005F5A38">
        <w:t xml:space="preserve"> </w:t>
      </w:r>
      <w:r w:rsidRPr="005F5A38">
        <w:t>ленинградский</w:t>
      </w:r>
      <w:r w:rsidR="00706ABE" w:rsidRPr="005F5A38">
        <w:t xml:space="preserve"> </w:t>
      </w:r>
      <w:r w:rsidRPr="005F5A38">
        <w:t>стандарт</w:t>
      </w:r>
      <w:r w:rsidR="00706ABE" w:rsidRPr="005F5A38">
        <w:t xml:space="preserve"> </w:t>
      </w:r>
      <w:r w:rsidRPr="005F5A38">
        <w:t>занимает</w:t>
      </w:r>
      <w:r w:rsidR="00706ABE" w:rsidRPr="005F5A38">
        <w:t xml:space="preserve"> </w:t>
      </w:r>
      <w:r w:rsidRPr="005F5A38">
        <w:t>пространство</w:t>
      </w:r>
      <w:r w:rsidR="00706ABE" w:rsidRPr="005F5A38">
        <w:t xml:space="preserve"> </w:t>
      </w:r>
      <w:r w:rsidRPr="005F5A38">
        <w:t>6,23</w:t>
      </w:r>
      <w:r w:rsidR="00706ABE" w:rsidRPr="005F5A38">
        <w:t>-</w:t>
      </w:r>
      <w:smartTag w:uri="urn:schemas-microsoft-com:office:smarttags" w:element="metricconverter">
        <w:smartTagPr>
          <w:attr w:name="ProductID" w:val="6,37 м3"/>
        </w:smartTagPr>
        <w:r w:rsidRPr="005F5A38">
          <w:t>6,37</w:t>
        </w:r>
        <w:r w:rsidR="00706ABE" w:rsidRPr="005F5A38">
          <w:t xml:space="preserve"> </w:t>
        </w:r>
        <w:r w:rsidRPr="005F5A38">
          <w:t>м</w:t>
        </w:r>
        <w:r w:rsidRPr="005F5A38">
          <w:rPr>
            <w:vertAlign w:val="superscript"/>
          </w:rPr>
          <w:t>3</w:t>
        </w:r>
      </w:smartTag>
      <w:r w:rsidR="00706ABE" w:rsidRPr="005F5A38">
        <w:t xml:space="preserve"> (</w:t>
      </w:r>
      <w:r w:rsidRPr="005F5A38">
        <w:t>в</w:t>
      </w:r>
      <w:r w:rsidR="00706ABE" w:rsidRPr="005F5A38">
        <w:t xml:space="preserve"> </w:t>
      </w:r>
      <w:r w:rsidRPr="005F5A38">
        <w:t>зависимости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плотности</w:t>
      </w:r>
      <w:r w:rsidR="00706ABE" w:rsidRPr="005F5A38">
        <w:t xml:space="preserve"> </w:t>
      </w:r>
      <w:r w:rsidRPr="005F5A38">
        <w:t>штивки</w:t>
      </w:r>
      <w:r w:rsidR="00706ABE" w:rsidRPr="005F5A38">
        <w:t>).</w:t>
      </w:r>
    </w:p>
    <w:p w:rsidR="00706ABE" w:rsidRPr="005F5A38" w:rsidRDefault="00575869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К</w:t>
      </w:r>
      <w:r w:rsidR="00706ABE" w:rsidRPr="005F5A38">
        <w:t xml:space="preserve"> </w:t>
      </w:r>
      <w:r w:rsidRPr="005F5A38">
        <w:t>тесаному</w:t>
      </w:r>
      <w:r w:rsidR="00706ABE" w:rsidRPr="005F5A38">
        <w:t xml:space="preserve"> </w:t>
      </w:r>
      <w:r w:rsidRPr="005F5A38">
        <w:t>лесу</w:t>
      </w:r>
      <w:r w:rsidR="00706ABE" w:rsidRPr="005F5A38">
        <w:t xml:space="preserve"> </w:t>
      </w:r>
      <w:r w:rsidRPr="005F5A38">
        <w:t>относятся</w:t>
      </w:r>
      <w:r w:rsidR="00706ABE" w:rsidRPr="005F5A38">
        <w:t xml:space="preserve"> </w:t>
      </w:r>
      <w:r w:rsidRPr="005F5A38">
        <w:t>шпалы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различные</w:t>
      </w:r>
      <w:r w:rsidR="00706ABE" w:rsidRPr="005F5A38">
        <w:t xml:space="preserve"> </w:t>
      </w:r>
      <w:r w:rsidRPr="005F5A38">
        <w:t>брусья</w:t>
      </w:r>
      <w:r w:rsidR="00706ABE" w:rsidRPr="005F5A38">
        <w:t>.</w:t>
      </w:r>
    </w:p>
    <w:p w:rsidR="005F5A38" w:rsidRDefault="00575869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Круглый</w:t>
      </w:r>
      <w:r w:rsidR="00706ABE" w:rsidRPr="005F5A38">
        <w:t xml:space="preserve"> </w:t>
      </w:r>
      <w:r w:rsidRPr="005F5A38">
        <w:t>лес</w:t>
      </w:r>
      <w:r w:rsidR="00706ABE" w:rsidRPr="005F5A38">
        <w:t xml:space="preserve"> </w:t>
      </w:r>
      <w:r w:rsidRPr="005F5A38">
        <w:t>поступает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морской</w:t>
      </w:r>
      <w:r w:rsidR="00706ABE" w:rsidRPr="005F5A38">
        <w:t xml:space="preserve"> </w:t>
      </w:r>
      <w:r w:rsidRPr="005F5A38">
        <w:t>транспорт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виде</w:t>
      </w:r>
      <w:r w:rsidR="00706ABE" w:rsidRPr="005F5A38">
        <w:t xml:space="preserve"> </w:t>
      </w:r>
      <w:r w:rsidRPr="005F5A38">
        <w:t>бревен</w:t>
      </w:r>
      <w:r w:rsidR="00706ABE" w:rsidRPr="005F5A38">
        <w:t xml:space="preserve"> </w:t>
      </w:r>
      <w:r w:rsidRPr="005F5A38">
        <w:t>без</w:t>
      </w:r>
      <w:r w:rsidR="00706ABE" w:rsidRPr="005F5A38">
        <w:t xml:space="preserve"> </w:t>
      </w:r>
      <w:r w:rsidRPr="005F5A38">
        <w:t>коры</w:t>
      </w:r>
      <w:r w:rsidR="00706ABE" w:rsidRPr="005F5A38">
        <w:t xml:space="preserve">; </w:t>
      </w:r>
      <w:r w:rsidRPr="005F5A38">
        <w:t>его</w:t>
      </w:r>
      <w:r w:rsidR="00706ABE" w:rsidRPr="005F5A38">
        <w:t xml:space="preserve"> </w:t>
      </w:r>
      <w:r w:rsidRPr="005F5A38">
        <w:t>сорта</w:t>
      </w:r>
      <w:r w:rsidR="00706ABE" w:rsidRPr="005F5A38">
        <w:t xml:space="preserve"> </w:t>
      </w:r>
      <w:r w:rsidRPr="005F5A38">
        <w:t>различают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зависимости</w:t>
      </w:r>
      <w:r w:rsidR="00706ABE" w:rsidRPr="005F5A38">
        <w:t xml:space="preserve"> </w:t>
      </w:r>
      <w:r w:rsidRPr="005F5A38">
        <w:t>от</w:t>
      </w:r>
      <w:r w:rsidR="00706ABE" w:rsidRPr="005F5A38">
        <w:t xml:space="preserve"> </w:t>
      </w:r>
      <w:r w:rsidRPr="005F5A38">
        <w:t>сорта</w:t>
      </w:r>
      <w:r w:rsidR="00706ABE" w:rsidRPr="005F5A38">
        <w:t xml:space="preserve"> </w:t>
      </w:r>
      <w:r w:rsidRPr="005F5A38">
        <w:t>древесины,</w:t>
      </w:r>
      <w:r w:rsidR="00706ABE" w:rsidRPr="005F5A38">
        <w:t xml:space="preserve"> </w:t>
      </w:r>
      <w:r w:rsidRPr="005F5A38">
        <w:t>толщины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длины</w:t>
      </w:r>
      <w:r w:rsidR="00706ABE" w:rsidRPr="005F5A38">
        <w:t xml:space="preserve"> </w:t>
      </w:r>
      <w:r w:rsidRPr="005F5A38">
        <w:t>бревен</w:t>
      </w:r>
      <w:r w:rsidR="00706ABE" w:rsidRPr="005F5A38">
        <w:t xml:space="preserve">. </w:t>
      </w:r>
    </w:p>
    <w:p w:rsidR="005F5A38" w:rsidRDefault="00575869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Сосновые</w:t>
      </w:r>
      <w:r w:rsidR="00706ABE" w:rsidRPr="005F5A38">
        <w:t xml:space="preserve"> </w:t>
      </w:r>
      <w:r w:rsidRPr="005F5A38">
        <w:t>кругляки</w:t>
      </w:r>
      <w:r w:rsidR="00706ABE" w:rsidRPr="005F5A38">
        <w:t xml:space="preserve"> </w:t>
      </w:r>
      <w:r w:rsidRPr="005F5A38">
        <w:t>толщиной</w:t>
      </w:r>
      <w:r w:rsidR="00706ABE" w:rsidRPr="005F5A38">
        <w:t xml:space="preserve"> </w:t>
      </w:r>
      <w:r w:rsidRPr="005F5A38">
        <w:t>около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3 см"/>
        </w:smartTagPr>
        <w:r w:rsidRPr="005F5A38">
          <w:t>13</w:t>
        </w:r>
        <w:r w:rsidR="00706ABE" w:rsidRPr="005F5A38">
          <w:t xml:space="preserve"> </w:t>
        </w:r>
        <w:r w:rsidRPr="005F5A38">
          <w:rPr>
            <w:i/>
            <w:iCs/>
          </w:rPr>
          <w:t>см</w:t>
        </w:r>
      </w:smartTag>
      <w:r w:rsidR="00706ABE" w:rsidRPr="005F5A38">
        <w:rPr>
          <w:i/>
          <w:iCs/>
        </w:rPr>
        <w:t xml:space="preserve"> </w:t>
      </w:r>
      <w:r w:rsidRPr="005F5A38">
        <w:t>и</w:t>
      </w:r>
      <w:r w:rsidR="00706ABE" w:rsidRPr="005F5A38">
        <w:t xml:space="preserve"> </w:t>
      </w:r>
      <w:r w:rsidRPr="005F5A38">
        <w:t>длиной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2,75 м"/>
        </w:smartTagPr>
        <w:r w:rsidRPr="005F5A38">
          <w:t>2,75</w:t>
        </w:r>
        <w:r w:rsidR="00706ABE" w:rsidRPr="005F5A38">
          <w:t xml:space="preserve"> </w:t>
        </w:r>
        <w:r w:rsidRPr="005F5A38">
          <w:rPr>
            <w:i/>
            <w:iCs/>
          </w:rPr>
          <w:t>м</w:t>
        </w:r>
      </w:smartTag>
      <w:r w:rsidR="00706ABE" w:rsidRPr="005F5A38">
        <w:rPr>
          <w:i/>
          <w:iCs/>
        </w:rPr>
        <w:t xml:space="preserve"> </w:t>
      </w:r>
      <w:r w:rsidRPr="005F5A38">
        <w:t>называются</w:t>
      </w:r>
      <w:r w:rsidR="00706ABE" w:rsidRPr="005F5A38">
        <w:t xml:space="preserve"> </w:t>
      </w:r>
      <w:r w:rsidRPr="005F5A38">
        <w:t>пропсами</w:t>
      </w:r>
      <w:r w:rsidR="00706ABE" w:rsidRPr="005F5A38">
        <w:t xml:space="preserve">. </w:t>
      </w:r>
    </w:p>
    <w:p w:rsidR="00706ABE" w:rsidRPr="005F5A38" w:rsidRDefault="00575869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Еловые</w:t>
      </w:r>
      <w:r w:rsidR="00706ABE" w:rsidRPr="005F5A38">
        <w:t xml:space="preserve"> </w:t>
      </w:r>
      <w:r w:rsidRPr="005F5A38">
        <w:t>кругляки</w:t>
      </w:r>
      <w:r w:rsidR="00706ABE" w:rsidRPr="005F5A38">
        <w:t xml:space="preserve"> </w:t>
      </w:r>
      <w:r w:rsidRPr="005F5A38">
        <w:t>такой</w:t>
      </w:r>
      <w:r w:rsidR="00706ABE" w:rsidRPr="005F5A38">
        <w:t xml:space="preserve"> </w:t>
      </w:r>
      <w:r w:rsidRPr="005F5A38">
        <w:t>же</w:t>
      </w:r>
      <w:r w:rsidR="00706ABE" w:rsidRPr="005F5A38">
        <w:t xml:space="preserve"> </w:t>
      </w:r>
      <w:r w:rsidRPr="005F5A38">
        <w:t>толщины,</w:t>
      </w:r>
      <w:r w:rsidR="00706ABE" w:rsidRPr="005F5A38">
        <w:t xml:space="preserve"> </w:t>
      </w:r>
      <w:r w:rsidRPr="005F5A38">
        <w:t>но</w:t>
      </w:r>
      <w:r w:rsidR="00706ABE" w:rsidRPr="005F5A38">
        <w:t xml:space="preserve"> </w:t>
      </w:r>
      <w:r w:rsidRPr="005F5A38">
        <w:t>длиной</w:t>
      </w:r>
      <w:r w:rsidR="00706ABE" w:rsidRPr="005F5A38">
        <w:t xml:space="preserve"> </w:t>
      </w:r>
      <w:r w:rsidRPr="005F5A38">
        <w:t>около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5F5A38">
          <w:t>1</w:t>
        </w:r>
        <w:r w:rsidR="00706ABE" w:rsidRPr="005F5A38">
          <w:t xml:space="preserve"> </w:t>
        </w:r>
        <w:r w:rsidRPr="005F5A38">
          <w:rPr>
            <w:i/>
            <w:iCs/>
          </w:rPr>
          <w:t>м</w:t>
        </w:r>
      </w:smartTag>
      <w:r w:rsidR="00706ABE" w:rsidRPr="005F5A38">
        <w:rPr>
          <w:i/>
          <w:iCs/>
        </w:rPr>
        <w:t xml:space="preserve"> </w:t>
      </w:r>
      <w:r w:rsidRPr="005F5A38">
        <w:t>называются</w:t>
      </w:r>
      <w:r w:rsidR="00706ABE" w:rsidRPr="005F5A38">
        <w:t xml:space="preserve"> </w:t>
      </w:r>
      <w:r w:rsidRPr="005F5A38">
        <w:t>балансами</w:t>
      </w:r>
      <w:r w:rsidR="00706ABE" w:rsidRPr="005F5A38">
        <w:t>.</w:t>
      </w:r>
    </w:p>
    <w:p w:rsidR="00706ABE" w:rsidRPr="005F5A38" w:rsidRDefault="00575869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Суда</w:t>
      </w:r>
      <w:r w:rsidR="00706ABE" w:rsidRPr="005F5A38">
        <w:t xml:space="preserve"> </w:t>
      </w:r>
      <w:r w:rsidRPr="005F5A38">
        <w:t>перевозят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другие</w:t>
      </w:r>
      <w:r w:rsidR="00706ABE" w:rsidRPr="005F5A38">
        <w:t xml:space="preserve"> </w:t>
      </w:r>
      <w:r w:rsidRPr="005F5A38">
        <w:t>разнообразные</w:t>
      </w:r>
      <w:r w:rsidR="00706ABE" w:rsidRPr="005F5A38">
        <w:t xml:space="preserve"> </w:t>
      </w:r>
      <w:r w:rsidRPr="005F5A38">
        <w:t>сорта</w:t>
      </w:r>
      <w:r w:rsidR="00706ABE" w:rsidRPr="005F5A38">
        <w:t xml:space="preserve"> </w:t>
      </w:r>
      <w:r w:rsidRPr="005F5A38">
        <w:t>лесных</w:t>
      </w:r>
      <w:r w:rsidR="00706ABE" w:rsidRPr="005F5A38">
        <w:t xml:space="preserve"> </w:t>
      </w:r>
      <w:r w:rsidRPr="005F5A38">
        <w:t>грузов,</w:t>
      </w:r>
      <w:r w:rsidR="00706ABE" w:rsidRPr="005F5A38">
        <w:t xml:space="preserve"> </w:t>
      </w:r>
      <w:r w:rsidRPr="005F5A38">
        <w:t>например</w:t>
      </w:r>
      <w:r w:rsidR="00706ABE" w:rsidRPr="005F5A38">
        <w:t xml:space="preserve"> </w:t>
      </w:r>
      <w:r w:rsidRPr="005F5A38">
        <w:t>телеграфные</w:t>
      </w:r>
      <w:r w:rsidR="00706ABE" w:rsidRPr="005F5A38">
        <w:t xml:space="preserve"> </w:t>
      </w:r>
      <w:r w:rsidRPr="005F5A38">
        <w:t>столбы</w:t>
      </w:r>
      <w:r w:rsidR="00706ABE" w:rsidRPr="005F5A38">
        <w:t xml:space="preserve"> </w:t>
      </w:r>
      <w:r w:rsidRPr="005F5A38">
        <w:t>длиной</w:t>
      </w:r>
      <w:r w:rsidR="00706ABE" w:rsidRPr="005F5A38">
        <w:t xml:space="preserve"> </w:t>
      </w:r>
      <w:r w:rsidRPr="005F5A38">
        <w:t>до</w:t>
      </w:r>
      <w:r w:rsidR="00706ABE" w:rsidRPr="005F5A38"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5F5A38">
          <w:t>15</w:t>
        </w:r>
        <w:r w:rsidR="00706ABE" w:rsidRPr="005F5A38">
          <w:t xml:space="preserve"> </w:t>
        </w:r>
        <w:r w:rsidRPr="005F5A38">
          <w:rPr>
            <w:i/>
            <w:iCs/>
          </w:rPr>
          <w:t>м</w:t>
        </w:r>
      </w:smartTag>
      <w:r w:rsidRPr="005F5A38">
        <w:rPr>
          <w:i/>
          <w:iCs/>
        </w:rPr>
        <w:t>,</w:t>
      </w:r>
      <w:r w:rsidR="00706ABE" w:rsidRPr="005F5A38">
        <w:rPr>
          <w:i/>
          <w:iCs/>
        </w:rPr>
        <w:t xml:space="preserve"> </w:t>
      </w:r>
      <w:r w:rsidRPr="005F5A38">
        <w:t>перевозимые</w:t>
      </w:r>
      <w:r w:rsidR="00706ABE" w:rsidRPr="005F5A38">
        <w:t xml:space="preserve"> </w:t>
      </w:r>
      <w:r w:rsidRPr="005F5A38">
        <w:t>из-за</w:t>
      </w:r>
      <w:r w:rsidR="00706ABE" w:rsidRPr="005F5A38">
        <w:t xml:space="preserve"> </w:t>
      </w:r>
      <w:r w:rsidRPr="005F5A38">
        <w:t>их</w:t>
      </w:r>
      <w:r w:rsidR="00706ABE" w:rsidRPr="005F5A38">
        <w:t xml:space="preserve"> </w:t>
      </w:r>
      <w:r w:rsidRPr="005F5A38">
        <w:t>длины</w:t>
      </w:r>
      <w:r w:rsidR="00706ABE" w:rsidRPr="005F5A38">
        <w:t xml:space="preserve"> </w:t>
      </w:r>
      <w:r w:rsidRPr="005F5A38">
        <w:t>обычно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палубе,</w:t>
      </w:r>
      <w:r w:rsidR="00706ABE" w:rsidRPr="005F5A38">
        <w:t xml:space="preserve"> </w:t>
      </w:r>
      <w:r w:rsidRPr="005F5A38">
        <w:t>дубовые</w:t>
      </w:r>
      <w:r w:rsidR="00706ABE" w:rsidRPr="005F5A38">
        <w:t xml:space="preserve"> </w:t>
      </w:r>
      <w:r w:rsidRPr="005F5A38">
        <w:t>клепки,</w:t>
      </w:r>
      <w:r w:rsidR="00706ABE" w:rsidRPr="005F5A38">
        <w:t xml:space="preserve"> </w:t>
      </w:r>
      <w:r w:rsidRPr="005F5A38">
        <w:t>фанеру,</w:t>
      </w:r>
      <w:r w:rsidR="00706ABE" w:rsidRPr="005F5A38">
        <w:t xml:space="preserve"> </w:t>
      </w:r>
      <w:r w:rsidRPr="005F5A38">
        <w:t>ящичные</w:t>
      </w:r>
      <w:r w:rsidR="00706ABE" w:rsidRPr="005F5A38">
        <w:t xml:space="preserve"> </w:t>
      </w:r>
      <w:r w:rsidRPr="005F5A38">
        <w:t>комплекты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фруктовой</w:t>
      </w:r>
      <w:r w:rsidR="00706ABE" w:rsidRPr="005F5A38">
        <w:t xml:space="preserve"> </w:t>
      </w:r>
      <w:r w:rsidRPr="005F5A38">
        <w:t>тары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кряжи</w:t>
      </w:r>
      <w:r w:rsidR="00706ABE" w:rsidRPr="005F5A38">
        <w:t xml:space="preserve"> </w:t>
      </w:r>
      <w:r w:rsidRPr="005F5A38">
        <w:t>ценных</w:t>
      </w:r>
      <w:r w:rsidR="00706ABE" w:rsidRPr="005F5A38">
        <w:t xml:space="preserve"> </w:t>
      </w:r>
      <w:r w:rsidRPr="005F5A38">
        <w:t>древесных</w:t>
      </w:r>
      <w:r w:rsidR="00706ABE" w:rsidRPr="005F5A38">
        <w:t xml:space="preserve"> </w:t>
      </w:r>
      <w:r w:rsidRPr="005F5A38">
        <w:t>пород,</w:t>
      </w:r>
      <w:r w:rsidR="00706ABE" w:rsidRPr="005F5A38">
        <w:t xml:space="preserve"> </w:t>
      </w:r>
      <w:r w:rsidRPr="005F5A38">
        <w:t>идущие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различные</w:t>
      </w:r>
      <w:r w:rsidR="00706ABE" w:rsidRPr="005F5A38">
        <w:t xml:space="preserve"> </w:t>
      </w:r>
      <w:r w:rsidRPr="005F5A38">
        <w:t>столярные</w:t>
      </w:r>
      <w:r w:rsidR="00706ABE" w:rsidRPr="005F5A38">
        <w:t xml:space="preserve"> </w:t>
      </w:r>
      <w:r w:rsidRPr="005F5A38">
        <w:t>изделия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для</w:t>
      </w:r>
      <w:r w:rsidR="00706ABE" w:rsidRPr="005F5A38">
        <w:t xml:space="preserve"> </w:t>
      </w:r>
      <w:r w:rsidRPr="005F5A38">
        <w:t>технических</w:t>
      </w:r>
      <w:r w:rsidR="00706ABE" w:rsidRPr="005F5A38">
        <w:t xml:space="preserve"> </w:t>
      </w:r>
      <w:r w:rsidRPr="005F5A38">
        <w:t>целей</w:t>
      </w:r>
      <w:r w:rsidR="00706ABE" w:rsidRPr="005F5A38">
        <w:t xml:space="preserve"> (</w:t>
      </w:r>
      <w:r w:rsidRPr="005F5A38">
        <w:t>ореховое</w:t>
      </w:r>
      <w:r w:rsidR="00706ABE" w:rsidRPr="005F5A38">
        <w:t xml:space="preserve"> </w:t>
      </w:r>
      <w:r w:rsidRPr="005F5A38">
        <w:t>дерево,</w:t>
      </w:r>
      <w:r w:rsidR="00706ABE" w:rsidRPr="005F5A38">
        <w:t xml:space="preserve"> </w:t>
      </w:r>
      <w:r w:rsidRPr="005F5A38">
        <w:t>самшит</w:t>
      </w:r>
      <w:r w:rsidR="00706ABE" w:rsidRPr="005F5A38">
        <w:t>).</w:t>
      </w:r>
    </w:p>
    <w:p w:rsidR="00706ABE" w:rsidRPr="005F5A38" w:rsidRDefault="00575869" w:rsidP="00706ABE">
      <w:pPr>
        <w:tabs>
          <w:tab w:val="left" w:pos="726"/>
        </w:tabs>
        <w:autoSpaceDE w:val="0"/>
        <w:autoSpaceDN w:val="0"/>
        <w:adjustRightInd w:val="0"/>
      </w:pPr>
      <w:r w:rsidRPr="005F5A38">
        <w:t>Важнейшая</w:t>
      </w:r>
      <w:r w:rsidR="00706ABE" w:rsidRPr="005F5A38">
        <w:t xml:space="preserve"> </w:t>
      </w:r>
      <w:r w:rsidRPr="005F5A38">
        <w:t>особенность</w:t>
      </w:r>
      <w:r w:rsidR="00706ABE" w:rsidRPr="005F5A38">
        <w:t xml:space="preserve"> </w:t>
      </w:r>
      <w:r w:rsidRPr="005F5A38">
        <w:t>эксплуатации</w:t>
      </w:r>
      <w:r w:rsidR="00706ABE" w:rsidRPr="005F5A38">
        <w:t xml:space="preserve"> </w:t>
      </w:r>
      <w:r w:rsidRPr="005F5A38">
        <w:t>лесовозов</w:t>
      </w:r>
      <w:r w:rsidR="00706ABE" w:rsidRPr="005F5A38">
        <w:t xml:space="preserve"> - </w:t>
      </w:r>
      <w:r w:rsidRPr="005F5A38">
        <w:t>полное</w:t>
      </w:r>
      <w:r w:rsidR="00706ABE" w:rsidRPr="005F5A38">
        <w:t xml:space="preserve"> </w:t>
      </w:r>
      <w:r w:rsidRPr="005F5A38">
        <w:t>использование</w:t>
      </w:r>
      <w:r w:rsidR="00706ABE" w:rsidRPr="005F5A38">
        <w:t xml:space="preserve"> </w:t>
      </w:r>
      <w:r w:rsidRPr="005F5A38">
        <w:t>их</w:t>
      </w:r>
      <w:r w:rsidR="00706ABE" w:rsidRPr="005F5A38">
        <w:t xml:space="preserve"> </w:t>
      </w:r>
      <w:r w:rsidRPr="005F5A38">
        <w:t>грузоподъемности</w:t>
      </w:r>
      <w:r w:rsidR="00706ABE" w:rsidRPr="005F5A38">
        <w:t xml:space="preserve"> </w:t>
      </w:r>
      <w:r w:rsidRPr="005F5A38">
        <w:t>путем</w:t>
      </w:r>
      <w:r w:rsidR="00706ABE" w:rsidRPr="005F5A38">
        <w:t xml:space="preserve"> </w:t>
      </w:r>
      <w:r w:rsidRPr="005F5A38">
        <w:t>погрузки</w:t>
      </w:r>
      <w:r w:rsidR="00706ABE" w:rsidRPr="005F5A38">
        <w:t xml:space="preserve"> </w:t>
      </w:r>
      <w:r w:rsidRPr="005F5A38">
        <w:t>леса</w:t>
      </w:r>
      <w:r w:rsidR="00706ABE" w:rsidRPr="005F5A38">
        <w:t xml:space="preserve"> </w:t>
      </w:r>
      <w:r w:rsidRPr="005F5A38">
        <w:t>на</w:t>
      </w:r>
      <w:r w:rsidR="00706ABE" w:rsidRPr="005F5A38">
        <w:t xml:space="preserve"> </w:t>
      </w:r>
      <w:r w:rsidRPr="005F5A38">
        <w:t>палубу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посадки</w:t>
      </w:r>
      <w:r w:rsidR="00706ABE" w:rsidRPr="005F5A38">
        <w:t xml:space="preserve"> </w:t>
      </w:r>
      <w:r w:rsidRPr="005F5A38">
        <w:t>судна</w:t>
      </w:r>
      <w:r w:rsidR="00706ABE" w:rsidRPr="005F5A38">
        <w:t xml:space="preserve"> </w:t>
      </w:r>
      <w:r w:rsidRPr="005F5A38">
        <w:t>по</w:t>
      </w:r>
      <w:r w:rsidR="00706ABE" w:rsidRPr="005F5A38">
        <w:t xml:space="preserve"> </w:t>
      </w:r>
      <w:r w:rsidRPr="005F5A38">
        <w:t>специальную</w:t>
      </w:r>
      <w:r w:rsidR="00706ABE" w:rsidRPr="005F5A38">
        <w:t xml:space="preserve"> </w:t>
      </w:r>
      <w:r w:rsidRPr="005F5A38">
        <w:t>лесную</w:t>
      </w:r>
      <w:r w:rsidR="00706ABE" w:rsidRPr="005F5A38">
        <w:t xml:space="preserve"> </w:t>
      </w:r>
      <w:r w:rsidRPr="005F5A38">
        <w:t>марку</w:t>
      </w:r>
      <w:r w:rsidR="00706ABE" w:rsidRPr="005F5A38">
        <w:t>.</w:t>
      </w:r>
    </w:p>
    <w:p w:rsidR="005F5A38" w:rsidRDefault="005F5A38" w:rsidP="00706ABE">
      <w:pPr>
        <w:tabs>
          <w:tab w:val="left" w:pos="726"/>
        </w:tabs>
      </w:pPr>
    </w:p>
    <w:p w:rsidR="00513BBA" w:rsidRPr="005F5A38" w:rsidRDefault="00513BBA" w:rsidP="005F5A38">
      <w:pPr>
        <w:pStyle w:val="1"/>
      </w:pPr>
      <w:bookmarkStart w:id="4" w:name="_Toc286234282"/>
      <w:r w:rsidRPr="005F5A38">
        <w:t>4</w:t>
      </w:r>
      <w:r w:rsidR="00706ABE" w:rsidRPr="005F5A38">
        <w:t xml:space="preserve">. </w:t>
      </w:r>
      <w:r w:rsidRPr="005F5A38">
        <w:t>Сравнение</w:t>
      </w:r>
      <w:r w:rsidR="00706ABE" w:rsidRPr="005F5A38">
        <w:t xml:space="preserve"> </w:t>
      </w:r>
      <w:r w:rsidRPr="005F5A38">
        <w:t>заданных</w:t>
      </w:r>
      <w:r w:rsidR="00706ABE" w:rsidRPr="005F5A38">
        <w:t xml:space="preserve"> </w:t>
      </w:r>
      <w:r w:rsidRPr="005F5A38">
        <w:t>типов</w:t>
      </w:r>
      <w:r w:rsidR="00706ABE" w:rsidRPr="005F5A38">
        <w:t xml:space="preserve"> </w:t>
      </w:r>
      <w:r w:rsidRPr="005F5A38">
        <w:t>судов</w:t>
      </w:r>
      <w:bookmarkEnd w:id="4"/>
    </w:p>
    <w:p w:rsidR="005F5A38" w:rsidRDefault="005F5A38" w:rsidP="00706ABE">
      <w:pPr>
        <w:tabs>
          <w:tab w:val="left" w:pos="726"/>
        </w:tabs>
      </w:pPr>
    </w:p>
    <w:p w:rsidR="00BD1F1B" w:rsidRDefault="00513BBA" w:rsidP="00706ABE">
      <w:pPr>
        <w:tabs>
          <w:tab w:val="left" w:pos="726"/>
        </w:tabs>
      </w:pPr>
      <w:r w:rsidRPr="005F5A38">
        <w:t>Приведу</w:t>
      </w:r>
      <w:r w:rsidR="00706ABE" w:rsidRPr="005F5A38">
        <w:t xml:space="preserve"> </w:t>
      </w:r>
      <w:r w:rsidRPr="005F5A38">
        <w:t>сравнительный</w:t>
      </w:r>
      <w:r w:rsidR="00706ABE" w:rsidRPr="005F5A38">
        <w:t xml:space="preserve"> </w:t>
      </w:r>
      <w:r w:rsidRPr="005F5A38">
        <w:t>анализ</w:t>
      </w:r>
      <w:r w:rsidR="00706ABE" w:rsidRPr="005F5A38">
        <w:t xml:space="preserve"> </w:t>
      </w:r>
      <w:r w:rsidRPr="005F5A38">
        <w:t>судов</w:t>
      </w:r>
      <w:r w:rsidR="00706ABE" w:rsidRPr="005F5A38">
        <w:t xml:space="preserve"> </w:t>
      </w:r>
      <w:r w:rsidRPr="005F5A38">
        <w:t>в</w:t>
      </w:r>
      <w:r w:rsidR="00706ABE" w:rsidRPr="005F5A38">
        <w:t xml:space="preserve"> </w:t>
      </w:r>
      <w:r w:rsidRPr="005F5A38">
        <w:t>табличной</w:t>
      </w:r>
      <w:r w:rsidR="00706ABE" w:rsidRPr="005F5A38">
        <w:t xml:space="preserve"> </w:t>
      </w:r>
      <w:r w:rsidRPr="005F5A38">
        <w:t>форме</w:t>
      </w:r>
      <w:r w:rsidR="00BD1F1B" w:rsidRPr="005F5A38">
        <w:t>,</w:t>
      </w:r>
      <w:r w:rsidR="00706ABE" w:rsidRPr="005F5A38">
        <w:t xml:space="preserve"> </w:t>
      </w:r>
      <w:r w:rsidR="00BD1F1B" w:rsidRPr="005F5A38">
        <w:t>сходства</w:t>
      </w:r>
      <w:r w:rsidR="00706ABE" w:rsidRPr="005F5A38">
        <w:t xml:space="preserve"> </w:t>
      </w:r>
      <w:r w:rsidR="00BD1F1B" w:rsidRPr="005F5A38">
        <w:t>и</w:t>
      </w:r>
      <w:r w:rsidR="00706ABE" w:rsidRPr="005F5A38">
        <w:t xml:space="preserve"> </w:t>
      </w:r>
      <w:r w:rsidR="00BD1F1B" w:rsidRPr="005F5A38">
        <w:t>различия</w:t>
      </w:r>
      <w:r w:rsidR="00706ABE" w:rsidRPr="005F5A38">
        <w:t xml:space="preserve"> </w:t>
      </w:r>
      <w:r w:rsidR="00BD1F1B" w:rsidRPr="005F5A38">
        <w:t>выделены</w:t>
      </w:r>
      <w:r w:rsidR="00706ABE" w:rsidRPr="005F5A38">
        <w:t xml:space="preserve"> </w:t>
      </w:r>
      <w:r w:rsidR="00BD1F1B" w:rsidRPr="005F5A38">
        <w:t>разными</w:t>
      </w:r>
      <w:r w:rsidR="00706ABE" w:rsidRPr="005F5A38">
        <w:t xml:space="preserve"> </w:t>
      </w:r>
      <w:r w:rsidR="00BD1F1B" w:rsidRPr="005F5A38">
        <w:t>цветами</w:t>
      </w:r>
      <w:r w:rsidR="00706ABE" w:rsidRPr="005F5A38">
        <w:t xml:space="preserve"> (</w:t>
      </w:r>
      <w:r w:rsidR="003C0398" w:rsidRPr="005F5A38">
        <w:t>по</w:t>
      </w:r>
      <w:r w:rsidR="00706ABE" w:rsidRPr="005F5A38">
        <w:t xml:space="preserve"> </w:t>
      </w:r>
      <w:r w:rsidR="003C0398" w:rsidRPr="005F5A38">
        <w:t>некоторым</w:t>
      </w:r>
      <w:r w:rsidR="00706ABE" w:rsidRPr="005F5A38">
        <w:t xml:space="preserve"> </w:t>
      </w:r>
      <w:r w:rsidR="003C0398" w:rsidRPr="005F5A38">
        <w:t>критериям</w:t>
      </w:r>
      <w:r w:rsidR="00706ABE" w:rsidRPr="005F5A38">
        <w:t xml:space="preserve"> </w:t>
      </w:r>
      <w:r w:rsidR="003C0398" w:rsidRPr="005F5A38">
        <w:t>целесообразнее</w:t>
      </w:r>
      <w:r w:rsidR="00706ABE" w:rsidRPr="005F5A38">
        <w:t xml:space="preserve"> </w:t>
      </w:r>
      <w:r w:rsidR="003C0398" w:rsidRPr="005F5A38">
        <w:t>сравнивать</w:t>
      </w:r>
      <w:r w:rsidR="00706ABE" w:rsidRPr="005F5A38">
        <w:t xml:space="preserve"> </w:t>
      </w:r>
      <w:r w:rsidR="003C0398" w:rsidRPr="005F5A38">
        <w:t>лесовозы</w:t>
      </w:r>
      <w:r w:rsidR="00706ABE" w:rsidRPr="005F5A38">
        <w:t xml:space="preserve"> </w:t>
      </w:r>
      <w:r w:rsidR="003C0398" w:rsidRPr="005F5A38">
        <w:t>с</w:t>
      </w:r>
      <w:r w:rsidR="00706ABE" w:rsidRPr="005F5A38">
        <w:t xml:space="preserve"> </w:t>
      </w:r>
      <w:r w:rsidR="003C0398" w:rsidRPr="005F5A38">
        <w:t>баржебукрирами-караванами,</w:t>
      </w:r>
      <w:r w:rsidR="00706ABE" w:rsidRPr="005F5A38">
        <w:t xml:space="preserve"> </w:t>
      </w:r>
      <w:r w:rsidR="003C0398" w:rsidRPr="005F5A38">
        <w:t>предназначенными</w:t>
      </w:r>
      <w:r w:rsidR="00706ABE" w:rsidRPr="005F5A38">
        <w:t xml:space="preserve"> </w:t>
      </w:r>
      <w:r w:rsidR="003C0398" w:rsidRPr="005F5A38">
        <w:t>для</w:t>
      </w:r>
      <w:r w:rsidR="00706ABE" w:rsidRPr="005F5A38">
        <w:t xml:space="preserve"> </w:t>
      </w:r>
      <w:r w:rsidR="003C0398" w:rsidRPr="005F5A38">
        <w:t>перевозки</w:t>
      </w:r>
      <w:r w:rsidR="00706ABE" w:rsidRPr="005F5A38">
        <w:t xml:space="preserve"> </w:t>
      </w:r>
      <w:r w:rsidR="003C0398" w:rsidRPr="005F5A38">
        <w:t>леса</w:t>
      </w:r>
      <w:r w:rsidR="00706ABE" w:rsidRPr="005F5A38">
        <w:t xml:space="preserve">): </w:t>
      </w:r>
    </w:p>
    <w:p w:rsidR="005F5A38" w:rsidRPr="005F5A38" w:rsidRDefault="005F5A38" w:rsidP="00706ABE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3517"/>
        <w:gridCol w:w="3617"/>
      </w:tblGrid>
      <w:tr w:rsidR="0050107B" w:rsidRPr="005F5A38" w:rsidTr="00B11F3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13BBA" w:rsidRPr="005F5A38" w:rsidRDefault="00513BBA" w:rsidP="005F5A38">
            <w:pPr>
              <w:pStyle w:val="af5"/>
            </w:pPr>
            <w:r w:rsidRPr="005F5A38">
              <w:t>Критерий</w:t>
            </w:r>
            <w:r w:rsidR="00706ABE" w:rsidRPr="005F5A38">
              <w:t xml:space="preserve"> </w:t>
            </w:r>
            <w:r w:rsidRPr="005F5A38">
              <w:t>сравнения</w:t>
            </w:r>
            <w:r w:rsidR="00706ABE" w:rsidRPr="005F5A38">
              <w:t xml:space="preserve"> </w:t>
            </w:r>
            <w:r w:rsidRPr="005F5A38">
              <w:t>и</w:t>
            </w:r>
            <w:r w:rsidR="00706ABE" w:rsidRPr="005F5A38">
              <w:t xml:space="preserve"> </w:t>
            </w:r>
            <w:r w:rsidRPr="005F5A38">
              <w:t>анализа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13BBA" w:rsidRPr="005F5A38" w:rsidRDefault="00513BBA" w:rsidP="005F5A38">
            <w:pPr>
              <w:pStyle w:val="af5"/>
            </w:pPr>
            <w:r w:rsidRPr="005F5A38">
              <w:t>Типы</w:t>
            </w:r>
            <w:r w:rsidR="00706ABE" w:rsidRPr="005F5A38">
              <w:t xml:space="preserve"> </w:t>
            </w:r>
            <w:r w:rsidRPr="005F5A38">
              <w:t>судов</w:t>
            </w:r>
          </w:p>
        </w:tc>
      </w:tr>
      <w:tr w:rsidR="009E3AA5" w:rsidRPr="005F5A38" w:rsidTr="00B11F3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13BBA" w:rsidRPr="005F5A38" w:rsidRDefault="00513BBA" w:rsidP="005F5A38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513BBA" w:rsidRPr="00B11F3B" w:rsidRDefault="00513BBA" w:rsidP="005F5A38">
            <w:pPr>
              <w:pStyle w:val="af5"/>
              <w:rPr>
                <w:i/>
              </w:rPr>
            </w:pPr>
            <w:r w:rsidRPr="00B11F3B">
              <w:rPr>
                <w:i/>
              </w:rPr>
              <w:t>Лесовоз</w:t>
            </w:r>
          </w:p>
        </w:tc>
        <w:tc>
          <w:tcPr>
            <w:tcW w:w="0" w:type="auto"/>
            <w:shd w:val="clear" w:color="auto" w:fill="auto"/>
          </w:tcPr>
          <w:p w:rsidR="00513BBA" w:rsidRPr="00B11F3B" w:rsidRDefault="00513BBA" w:rsidP="005F5A38">
            <w:pPr>
              <w:pStyle w:val="af5"/>
              <w:rPr>
                <w:i/>
              </w:rPr>
            </w:pPr>
            <w:r w:rsidRPr="00B11F3B">
              <w:rPr>
                <w:i/>
              </w:rPr>
              <w:t>Баржебуксир</w:t>
            </w:r>
          </w:p>
        </w:tc>
      </w:tr>
      <w:tr w:rsidR="0050107B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513BBA" w:rsidRPr="005F5A38" w:rsidRDefault="00195C81" w:rsidP="005F5A38">
            <w:pPr>
              <w:pStyle w:val="af5"/>
            </w:pPr>
            <w:r w:rsidRPr="005F5A38">
              <w:t>Назначение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195C81" w:rsidP="005F5A38">
            <w:pPr>
              <w:pStyle w:val="af5"/>
            </w:pPr>
            <w:r w:rsidRPr="005F5A38">
              <w:t>транспортное</w:t>
            </w:r>
          </w:p>
          <w:p w:rsidR="00195C81" w:rsidRPr="005F5A38" w:rsidRDefault="00195C81" w:rsidP="005F5A38">
            <w:pPr>
              <w:pStyle w:val="af5"/>
            </w:pPr>
            <w:r w:rsidRPr="005F5A38">
              <w:t>грузовое</w:t>
            </w:r>
          </w:p>
          <w:p w:rsidR="00195C81" w:rsidRPr="005F5A38" w:rsidRDefault="00195C81" w:rsidP="005F5A38">
            <w:pPr>
              <w:pStyle w:val="af5"/>
            </w:pPr>
            <w:r w:rsidRPr="005F5A38">
              <w:t>сухогрузное</w:t>
            </w:r>
          </w:p>
          <w:p w:rsidR="00195C81" w:rsidRPr="005F5A38" w:rsidRDefault="00195C81" w:rsidP="005F5A38">
            <w:pPr>
              <w:pStyle w:val="af5"/>
            </w:pPr>
            <w:r w:rsidRPr="005F5A38">
              <w:t>специализированное</w:t>
            </w:r>
          </w:p>
        </w:tc>
        <w:tc>
          <w:tcPr>
            <w:tcW w:w="0" w:type="auto"/>
            <w:shd w:val="clear" w:color="auto" w:fill="auto"/>
          </w:tcPr>
          <w:p w:rsidR="00706ABE" w:rsidRPr="005F5A38" w:rsidRDefault="00195C81" w:rsidP="005F5A38">
            <w:pPr>
              <w:pStyle w:val="af5"/>
            </w:pPr>
            <w:r w:rsidRPr="005F5A38">
              <w:t>транспортное</w:t>
            </w:r>
          </w:p>
          <w:p w:rsidR="00195C81" w:rsidRPr="005F5A38" w:rsidRDefault="00195C81" w:rsidP="005F5A38">
            <w:pPr>
              <w:pStyle w:val="af5"/>
            </w:pPr>
            <w:r w:rsidRPr="005F5A38">
              <w:t>грузовое</w:t>
            </w:r>
          </w:p>
          <w:p w:rsidR="00A86D89" w:rsidRPr="005F5A38" w:rsidRDefault="00195C81" w:rsidP="005F5A38">
            <w:pPr>
              <w:pStyle w:val="af5"/>
            </w:pPr>
            <w:r w:rsidRPr="005F5A38">
              <w:t>сухогрузное</w:t>
            </w:r>
            <w:r w:rsidR="00A86D89" w:rsidRPr="005F5A38">
              <w:t>,</w:t>
            </w:r>
            <w:r w:rsidR="00706ABE" w:rsidRPr="005F5A38">
              <w:t xml:space="preserve"> </w:t>
            </w:r>
            <w:r w:rsidR="00A86D89" w:rsidRPr="005F5A38">
              <w:t>наливное,</w:t>
            </w:r>
            <w:r w:rsidR="00706ABE" w:rsidRPr="005F5A38">
              <w:t xml:space="preserve"> </w:t>
            </w:r>
            <w:r w:rsidR="00A86D89" w:rsidRPr="005F5A38">
              <w:t>универсальное</w:t>
            </w:r>
          </w:p>
        </w:tc>
      </w:tr>
      <w:tr w:rsidR="0050107B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092DD5" w:rsidRPr="005F5A38" w:rsidRDefault="00092DD5" w:rsidP="005F5A38">
            <w:pPr>
              <w:pStyle w:val="af5"/>
            </w:pPr>
            <w:r w:rsidRPr="005F5A38">
              <w:t>Перевозимый</w:t>
            </w:r>
            <w:r w:rsidR="00706ABE" w:rsidRPr="005F5A38">
              <w:t xml:space="preserve"> </w:t>
            </w:r>
            <w:r w:rsidRPr="005F5A38">
              <w:t>груз</w:t>
            </w:r>
          </w:p>
        </w:tc>
        <w:tc>
          <w:tcPr>
            <w:tcW w:w="0" w:type="auto"/>
            <w:shd w:val="clear" w:color="auto" w:fill="auto"/>
          </w:tcPr>
          <w:p w:rsidR="00092DD5" w:rsidRPr="005F5A38" w:rsidRDefault="00092DD5" w:rsidP="005F5A38">
            <w:pPr>
              <w:pStyle w:val="af5"/>
            </w:pPr>
            <w:r w:rsidRPr="005F5A38">
              <w:t>Лес,</w:t>
            </w:r>
            <w:r w:rsidR="00706ABE" w:rsidRPr="005F5A38">
              <w:t xml:space="preserve"> </w:t>
            </w:r>
            <w:r w:rsidRPr="005F5A38">
              <w:t>пилолес,</w:t>
            </w:r>
            <w:r w:rsidR="00706ABE" w:rsidRPr="005F5A38">
              <w:t xml:space="preserve"> </w:t>
            </w:r>
            <w:r w:rsidRPr="005F5A38">
              <w:t>зерно,</w:t>
            </w:r>
            <w:r w:rsidR="00706ABE" w:rsidRPr="005F5A38">
              <w:t xml:space="preserve"> </w:t>
            </w:r>
            <w:r w:rsidRPr="005F5A38">
              <w:t>коустер</w:t>
            </w:r>
            <w:r w:rsidR="00706ABE" w:rsidRPr="005F5A38">
              <w:t xml:space="preserve"> - </w:t>
            </w:r>
            <w:r w:rsidRPr="005F5A38">
              <w:t>лес,</w:t>
            </w:r>
            <w:r w:rsidR="00706ABE" w:rsidRPr="005F5A38">
              <w:t xml:space="preserve"> </w:t>
            </w:r>
            <w:r w:rsidRPr="005F5A38">
              <w:t>фанеру,</w:t>
            </w:r>
            <w:r w:rsidR="00706ABE" w:rsidRPr="005F5A38">
              <w:t xml:space="preserve"> </w:t>
            </w:r>
            <w:r w:rsidRPr="005F5A38">
              <w:t>целлюлозу,</w:t>
            </w:r>
            <w:r w:rsidR="00706ABE" w:rsidRPr="005F5A38">
              <w:t xml:space="preserve"> </w:t>
            </w:r>
            <w:r w:rsidRPr="005F5A38">
              <w:t>древесностружечные</w:t>
            </w:r>
            <w:r w:rsidR="00706ABE" w:rsidRPr="005F5A38">
              <w:t xml:space="preserve"> </w:t>
            </w:r>
            <w:r w:rsidRPr="005F5A38">
              <w:t>плиты,</w:t>
            </w:r>
            <w:r w:rsidR="00706ABE" w:rsidRPr="005F5A38">
              <w:t xml:space="preserve"> </w:t>
            </w:r>
            <w:r w:rsidRPr="005F5A38">
              <w:t>уголь,</w:t>
            </w:r>
            <w:r w:rsidR="00706ABE" w:rsidRPr="005F5A38">
              <w:t xml:space="preserve"> </w:t>
            </w:r>
            <w:r w:rsidRPr="005F5A38">
              <w:t>кокс,</w:t>
            </w:r>
            <w:r w:rsidR="00706ABE" w:rsidRPr="005F5A38">
              <w:t xml:space="preserve"> </w:t>
            </w:r>
            <w:r w:rsidRPr="005F5A38">
              <w:t>калийную</w:t>
            </w:r>
            <w:r w:rsidR="00706ABE" w:rsidRPr="005F5A38">
              <w:t xml:space="preserve"> </w:t>
            </w:r>
            <w:r w:rsidRPr="005F5A38">
              <w:t>соль,</w:t>
            </w:r>
            <w:r w:rsidR="00706ABE" w:rsidRPr="005F5A38">
              <w:t xml:space="preserve"> </w:t>
            </w:r>
            <w:r w:rsidRPr="005F5A38">
              <w:t>металлолом,</w:t>
            </w:r>
            <w:r w:rsidR="00706ABE" w:rsidRPr="005F5A38">
              <w:t xml:space="preserve"> </w:t>
            </w:r>
            <w:r w:rsidRPr="005F5A38">
              <w:t>кварцевый</w:t>
            </w:r>
            <w:r w:rsidR="00706ABE" w:rsidRPr="005F5A38">
              <w:t xml:space="preserve"> </w:t>
            </w:r>
            <w:r w:rsidRPr="005F5A38">
              <w:t>песок,</w:t>
            </w:r>
            <w:r w:rsidR="00706ABE" w:rsidRPr="005F5A38">
              <w:t xml:space="preserve"> </w:t>
            </w:r>
            <w:r w:rsidRPr="005F5A38">
              <w:t>мрамор</w:t>
            </w:r>
            <w:r w:rsidR="00706ABE" w:rsidRPr="005F5A38">
              <w:t xml:space="preserve"> </w:t>
            </w:r>
            <w:r w:rsidRPr="005F5A38">
              <w:t>и</w:t>
            </w:r>
            <w:r w:rsidR="00706ABE" w:rsidRPr="005F5A38">
              <w:t xml:space="preserve"> </w:t>
            </w:r>
            <w:r w:rsidRPr="005F5A38">
              <w:t>мраморную</w:t>
            </w:r>
            <w:r w:rsidR="00706ABE" w:rsidRPr="005F5A38">
              <w:t xml:space="preserve"> </w:t>
            </w:r>
            <w:r w:rsidRPr="005F5A38">
              <w:t>крошку,</w:t>
            </w:r>
            <w:r w:rsidR="00706ABE" w:rsidRPr="005F5A38">
              <w:t xml:space="preserve"> </w:t>
            </w:r>
            <w:r w:rsidRPr="005F5A38">
              <w:t>сельдь</w:t>
            </w:r>
            <w:r w:rsidR="00706ABE" w:rsidRPr="005F5A38">
              <w:t xml:space="preserve"> </w:t>
            </w:r>
            <w:r w:rsidRPr="005F5A38">
              <w:t>в</w:t>
            </w:r>
            <w:r w:rsidR="00706ABE" w:rsidRPr="005F5A38">
              <w:t xml:space="preserve"> </w:t>
            </w:r>
            <w:r w:rsidRPr="005F5A38">
              <w:t>бочках</w:t>
            </w:r>
            <w:r w:rsidR="00706ABE" w:rsidRPr="005F5A38">
              <w:t xml:space="preserve"> </w:t>
            </w:r>
            <w:r w:rsidRPr="005F5A38">
              <w:t>и</w:t>
            </w:r>
            <w:r w:rsidR="00706ABE" w:rsidRPr="005F5A38">
              <w:t xml:space="preserve"> </w:t>
            </w:r>
            <w:r w:rsidRPr="005F5A38">
              <w:t>многое</w:t>
            </w:r>
            <w:r w:rsidR="00706ABE" w:rsidRPr="005F5A38">
              <w:t xml:space="preserve"> </w:t>
            </w:r>
            <w:r w:rsidRPr="005F5A38">
              <w:t>другое</w:t>
            </w:r>
            <w:r w:rsidR="00706ABE" w:rsidRPr="005F5A38">
              <w:t xml:space="preserve">., </w:t>
            </w:r>
            <w:r w:rsidR="00932FEA" w:rsidRPr="005F5A38">
              <w:t>лесовозы</w:t>
            </w:r>
            <w:r w:rsidR="00706ABE" w:rsidRPr="005F5A38">
              <w:t xml:space="preserve"> "</w:t>
            </w:r>
            <w:r w:rsidR="00932FEA" w:rsidRPr="005F5A38">
              <w:t>река-море</w:t>
            </w:r>
            <w:r w:rsidR="00706ABE" w:rsidRPr="005F5A38">
              <w:t>"</w:t>
            </w:r>
            <w:r w:rsidR="00932FEA" w:rsidRPr="005F5A38">
              <w:t>-лес</w:t>
            </w:r>
          </w:p>
        </w:tc>
        <w:tc>
          <w:tcPr>
            <w:tcW w:w="0" w:type="auto"/>
            <w:shd w:val="clear" w:color="auto" w:fill="auto"/>
          </w:tcPr>
          <w:p w:rsidR="00092DD5" w:rsidRPr="005F5A38" w:rsidRDefault="00092DD5" w:rsidP="005F5A38">
            <w:pPr>
              <w:pStyle w:val="af5"/>
            </w:pPr>
            <w:r w:rsidRPr="005F5A38">
              <w:t>Баржи,</w:t>
            </w:r>
            <w:r w:rsidR="00706ABE" w:rsidRPr="005F5A38">
              <w:t xml:space="preserve"> </w:t>
            </w:r>
            <w:r w:rsidRPr="005F5A38">
              <w:t>контейнеры,</w:t>
            </w:r>
            <w:r w:rsidR="00706ABE" w:rsidRPr="005F5A38">
              <w:t xml:space="preserve"> </w:t>
            </w:r>
            <w:r w:rsidRPr="005F5A38">
              <w:t>лихтеры,</w:t>
            </w:r>
            <w:r w:rsidR="00706ABE" w:rsidRPr="005F5A38">
              <w:t xml:space="preserve"> </w:t>
            </w:r>
            <w:r w:rsidR="00BD1F1B" w:rsidRPr="005F5A38">
              <w:t>лес,</w:t>
            </w:r>
            <w:r w:rsidR="00706ABE" w:rsidRPr="005F5A38">
              <w:t xml:space="preserve"> </w:t>
            </w:r>
            <w:r w:rsidRPr="005F5A38">
              <w:t>нефть</w:t>
            </w:r>
            <w:r w:rsidR="00706ABE" w:rsidRPr="005F5A38">
              <w:t xml:space="preserve"> (</w:t>
            </w:r>
            <w:r w:rsidRPr="005F5A38">
              <w:t>и</w:t>
            </w:r>
            <w:r w:rsidR="00706ABE" w:rsidRPr="005F5A38">
              <w:t xml:space="preserve"> </w:t>
            </w:r>
            <w:r w:rsidRPr="005F5A38">
              <w:t>др</w:t>
            </w:r>
            <w:r w:rsidR="00706ABE" w:rsidRPr="005F5A38">
              <w:t xml:space="preserve">. </w:t>
            </w:r>
            <w:r w:rsidRPr="005F5A38">
              <w:t>наливные</w:t>
            </w:r>
            <w:r w:rsidR="00706ABE" w:rsidRPr="005F5A38">
              <w:t xml:space="preserve">), </w:t>
            </w:r>
            <w:r w:rsidRPr="005F5A38">
              <w:t>генеральный</w:t>
            </w:r>
            <w:r w:rsidR="00706ABE" w:rsidRPr="005F5A38">
              <w:t xml:space="preserve"> </w:t>
            </w:r>
            <w:r w:rsidRPr="005F5A38">
              <w:t>груз,</w:t>
            </w:r>
            <w:r w:rsidR="00706ABE" w:rsidRPr="005F5A38">
              <w:t xml:space="preserve"> </w:t>
            </w:r>
            <w:r w:rsidRPr="005F5A38">
              <w:t>навалочный</w:t>
            </w:r>
            <w:r w:rsidR="00706ABE" w:rsidRPr="005F5A38">
              <w:t xml:space="preserve">. </w:t>
            </w:r>
          </w:p>
        </w:tc>
      </w:tr>
      <w:tr w:rsidR="0050107B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513BBA" w:rsidRPr="005F5A38" w:rsidRDefault="00195C81" w:rsidP="005F5A38">
            <w:pPr>
              <w:pStyle w:val="af5"/>
            </w:pPr>
            <w:r w:rsidRPr="005F5A38">
              <w:t>Район</w:t>
            </w:r>
            <w:r w:rsidR="00706ABE" w:rsidRPr="005F5A38">
              <w:t xml:space="preserve"> </w:t>
            </w:r>
            <w:r w:rsidRPr="005F5A38">
              <w:t>плавания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501520" w:rsidP="005F5A38">
            <w:pPr>
              <w:pStyle w:val="af5"/>
            </w:pPr>
            <w:r w:rsidRPr="005F5A38">
              <w:t>Морские,</w:t>
            </w:r>
            <w:r w:rsidR="00706ABE" w:rsidRPr="005F5A38">
              <w:t xml:space="preserve"> </w:t>
            </w:r>
            <w:r w:rsidRPr="005F5A38">
              <w:t>ко</w:t>
            </w:r>
            <w:r w:rsidR="005F5A38">
              <w:t>а</w:t>
            </w:r>
            <w:r w:rsidRPr="005F5A38">
              <w:t>стеры-</w:t>
            </w:r>
            <w:r w:rsidR="00092DD5" w:rsidRPr="005F5A38">
              <w:t>морские</w:t>
            </w:r>
            <w:r w:rsidR="00706ABE" w:rsidRPr="005F5A38">
              <w:t xml:space="preserve"> </w:t>
            </w:r>
            <w:r w:rsidR="00092DD5" w:rsidRPr="005F5A38">
              <w:t>прибрежные</w:t>
            </w:r>
            <w:r w:rsidRPr="005F5A38">
              <w:t>,</w:t>
            </w:r>
            <w:r w:rsidR="00706ABE" w:rsidRPr="005F5A38">
              <w:t xml:space="preserve"> </w:t>
            </w:r>
            <w:r w:rsidRPr="005F5A38">
              <w:t>а</w:t>
            </w:r>
            <w:r w:rsidR="00706ABE" w:rsidRPr="005F5A38">
              <w:t xml:space="preserve"> </w:t>
            </w:r>
            <w:r w:rsidRPr="005F5A38">
              <w:t>также</w:t>
            </w:r>
            <w:r w:rsidR="00706ABE" w:rsidRPr="005F5A38">
              <w:t xml:space="preserve"> </w:t>
            </w:r>
            <w:r w:rsidRPr="005F5A38">
              <w:t>примыкаю</w:t>
            </w:r>
            <w:r w:rsidR="00092DD5" w:rsidRPr="005F5A38">
              <w:t>т</w:t>
            </w:r>
            <w:r w:rsidR="00706ABE" w:rsidRPr="005F5A38">
              <w:t xml:space="preserve"> "</w:t>
            </w:r>
            <w:r w:rsidR="00092DD5" w:rsidRPr="005F5A38">
              <w:t>река-море</w:t>
            </w:r>
            <w:r w:rsidR="00706ABE" w:rsidRPr="005F5A38">
              <w:t>"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A86D89" w:rsidP="005F5A38">
            <w:pPr>
              <w:pStyle w:val="af5"/>
            </w:pPr>
            <w:r w:rsidRPr="005F5A38">
              <w:t>Морские</w:t>
            </w:r>
            <w:r w:rsidR="00706ABE" w:rsidRPr="005F5A38">
              <w:t xml:space="preserve"> (</w:t>
            </w:r>
            <w:r w:rsidR="00501520" w:rsidRPr="005F5A38">
              <w:t>рейдовые</w:t>
            </w:r>
            <w:r w:rsidR="00706ABE" w:rsidRPr="005F5A38">
              <w:t xml:space="preserve">), </w:t>
            </w:r>
            <w:r w:rsidRPr="005F5A38">
              <w:t>речные,</w:t>
            </w:r>
            <w:r w:rsidR="00706ABE" w:rsidRPr="005F5A38">
              <w:t xml:space="preserve"> </w:t>
            </w:r>
            <w:r w:rsidRPr="005F5A38">
              <w:t>озерные,</w:t>
            </w:r>
            <w:r w:rsidR="00706ABE" w:rsidRPr="005F5A38">
              <w:t xml:space="preserve"> </w:t>
            </w:r>
            <w:r w:rsidRPr="005F5A38">
              <w:t>смешанные</w:t>
            </w:r>
            <w:r w:rsidR="00706ABE" w:rsidRPr="005F5A38">
              <w:t xml:space="preserve"> "</w:t>
            </w:r>
            <w:r w:rsidRPr="005F5A38">
              <w:t>река-море</w:t>
            </w:r>
            <w:r w:rsidR="00706ABE" w:rsidRPr="005F5A38">
              <w:t>"</w:t>
            </w:r>
          </w:p>
        </w:tc>
      </w:tr>
      <w:tr w:rsidR="0050107B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BD1F1B" w:rsidRPr="005F5A38" w:rsidRDefault="00BD1F1B" w:rsidP="005F5A38">
            <w:pPr>
              <w:pStyle w:val="af5"/>
            </w:pPr>
            <w:r w:rsidRPr="005F5A38">
              <w:t>Скорость</w:t>
            </w:r>
          </w:p>
        </w:tc>
        <w:tc>
          <w:tcPr>
            <w:tcW w:w="0" w:type="auto"/>
            <w:shd w:val="clear" w:color="auto" w:fill="auto"/>
          </w:tcPr>
          <w:p w:rsidR="00BD1F1B" w:rsidRPr="005F5A38" w:rsidRDefault="00BD1F1B" w:rsidP="005F5A38">
            <w:pPr>
              <w:pStyle w:val="af5"/>
            </w:pPr>
            <w:r w:rsidRPr="005F5A38">
              <w:t>13-16</w:t>
            </w:r>
            <w:r w:rsidR="00706ABE" w:rsidRPr="005F5A38">
              <w:t xml:space="preserve"> </w:t>
            </w:r>
            <w:r w:rsidRPr="005F5A38">
              <w:t>узлов</w:t>
            </w:r>
          </w:p>
        </w:tc>
        <w:tc>
          <w:tcPr>
            <w:tcW w:w="0" w:type="auto"/>
            <w:shd w:val="clear" w:color="auto" w:fill="auto"/>
          </w:tcPr>
          <w:p w:rsidR="00BD1F1B" w:rsidRPr="005F5A38" w:rsidRDefault="00BD1F1B" w:rsidP="005F5A38">
            <w:pPr>
              <w:pStyle w:val="af5"/>
            </w:pPr>
            <w:r w:rsidRPr="005F5A38">
              <w:t>10-12</w:t>
            </w:r>
            <w:r w:rsidR="00706ABE" w:rsidRPr="005F5A38">
              <w:t xml:space="preserve"> </w:t>
            </w:r>
            <w:r w:rsidRPr="005F5A38">
              <w:t>узлов</w:t>
            </w:r>
          </w:p>
        </w:tc>
      </w:tr>
      <w:tr w:rsidR="009E3AA5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513BBA" w:rsidRPr="005F5A38" w:rsidRDefault="00A86D89" w:rsidP="005F5A38">
            <w:pPr>
              <w:pStyle w:val="af5"/>
            </w:pPr>
            <w:r w:rsidRPr="005F5A38">
              <w:t>Характер</w:t>
            </w:r>
            <w:r w:rsidR="00706ABE" w:rsidRPr="005F5A38">
              <w:t xml:space="preserve"> </w:t>
            </w:r>
            <w:r w:rsidRPr="005F5A38">
              <w:t>движения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C821F9" w:rsidP="005F5A38">
            <w:pPr>
              <w:pStyle w:val="af5"/>
            </w:pPr>
            <w:r w:rsidRPr="005F5A38">
              <w:t>с</w:t>
            </w:r>
            <w:r w:rsidR="00A86D89" w:rsidRPr="005F5A38">
              <w:t>амоходное,</w:t>
            </w:r>
            <w:r w:rsidR="00706ABE" w:rsidRPr="005F5A38">
              <w:t xml:space="preserve"> </w:t>
            </w:r>
            <w:r w:rsidR="00A86D89" w:rsidRPr="005F5A38">
              <w:t>имеет</w:t>
            </w:r>
            <w:r w:rsidR="00706ABE" w:rsidRPr="005F5A38">
              <w:t xml:space="preserve"> </w:t>
            </w:r>
            <w:r w:rsidR="00A86D89" w:rsidRPr="005F5A38">
              <w:t>с</w:t>
            </w:r>
            <w:r w:rsidRPr="005F5A38">
              <w:t>удовую</w:t>
            </w:r>
            <w:r w:rsidR="00706ABE" w:rsidRPr="005F5A38">
              <w:t xml:space="preserve"> </w:t>
            </w:r>
            <w:r w:rsidR="00A86D89" w:rsidRPr="005F5A38">
              <w:t>энергетическую</w:t>
            </w:r>
            <w:r w:rsidR="00706ABE" w:rsidRPr="005F5A38">
              <w:t xml:space="preserve"> </w:t>
            </w:r>
            <w:r w:rsidR="00A86D89" w:rsidRPr="005F5A38">
              <w:t>установку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C821F9" w:rsidP="005F5A38">
            <w:pPr>
              <w:pStyle w:val="af5"/>
            </w:pPr>
            <w:r w:rsidRPr="005F5A38">
              <w:t>н</w:t>
            </w:r>
            <w:r w:rsidR="00A86D89" w:rsidRPr="005F5A38">
              <w:t>есамоходное,</w:t>
            </w:r>
            <w:r w:rsidR="00706ABE" w:rsidRPr="005F5A38">
              <w:t xml:space="preserve"> </w:t>
            </w:r>
            <w:r w:rsidR="00A86D89" w:rsidRPr="005F5A38">
              <w:t>толкается</w:t>
            </w:r>
            <w:r w:rsidR="00706ABE" w:rsidRPr="005F5A38">
              <w:t xml:space="preserve"> </w:t>
            </w:r>
            <w:r w:rsidR="00A86D89" w:rsidRPr="005F5A38">
              <w:t>либо</w:t>
            </w:r>
            <w:r w:rsidR="00706ABE" w:rsidRPr="005F5A38">
              <w:t xml:space="preserve"> </w:t>
            </w:r>
            <w:r w:rsidR="00A86D89" w:rsidRPr="005F5A38">
              <w:t>тянется</w:t>
            </w:r>
            <w:r w:rsidR="00706ABE" w:rsidRPr="005F5A38">
              <w:t xml:space="preserve"> </w:t>
            </w:r>
            <w:r w:rsidR="00A86D89" w:rsidRPr="005F5A38">
              <w:t>буксиром</w:t>
            </w:r>
            <w:r w:rsidR="00706ABE" w:rsidRPr="005F5A38">
              <w:t xml:space="preserve"> (</w:t>
            </w:r>
            <w:r w:rsidR="00A86D89" w:rsidRPr="005F5A38">
              <w:t>толкачом</w:t>
            </w:r>
            <w:r w:rsidR="00706ABE" w:rsidRPr="005F5A38">
              <w:t xml:space="preserve">) </w:t>
            </w:r>
          </w:p>
        </w:tc>
      </w:tr>
      <w:tr w:rsidR="009E3AA5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513BBA" w:rsidRPr="005F5A38" w:rsidRDefault="00C821F9" w:rsidP="005F5A38">
            <w:pPr>
              <w:pStyle w:val="af5"/>
            </w:pPr>
            <w:r w:rsidRPr="005F5A38">
              <w:t>Принцип</w:t>
            </w:r>
            <w:r w:rsidR="00706ABE" w:rsidRPr="005F5A38">
              <w:t xml:space="preserve"> </w:t>
            </w:r>
            <w:r w:rsidRPr="005F5A38">
              <w:t>передвижения</w:t>
            </w:r>
            <w:r w:rsidR="00706ABE" w:rsidRPr="005F5A38">
              <w:t xml:space="preserve"> </w:t>
            </w:r>
            <w:r w:rsidRPr="005F5A38">
              <w:t>по</w:t>
            </w:r>
            <w:r w:rsidR="00706ABE" w:rsidRPr="005F5A38">
              <w:t xml:space="preserve"> </w:t>
            </w:r>
            <w:r w:rsidRPr="005F5A38">
              <w:t>воде</w:t>
            </w:r>
            <w:r w:rsidR="00706ABE" w:rsidRPr="005F5A3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C821F9" w:rsidP="005F5A38">
            <w:pPr>
              <w:pStyle w:val="af5"/>
            </w:pPr>
            <w:r w:rsidRPr="005F5A38">
              <w:t>Водоизмещающее</w:t>
            </w:r>
            <w:r w:rsidR="00706ABE" w:rsidRPr="005F5A38">
              <w:t xml:space="preserve"> (</w:t>
            </w:r>
            <w:r w:rsidRPr="005F5A38">
              <w:t>плавающее</w:t>
            </w:r>
            <w:r w:rsidR="00706ABE" w:rsidRPr="005F5A38">
              <w:t xml:space="preserve"> </w:t>
            </w:r>
            <w:r w:rsidRPr="005F5A38">
              <w:t>на</w:t>
            </w:r>
            <w:r w:rsidR="00706ABE" w:rsidRPr="005F5A38">
              <w:t xml:space="preserve"> </w:t>
            </w:r>
            <w:r w:rsidRPr="005F5A38">
              <w:t>поверхности</w:t>
            </w:r>
            <w:r w:rsidR="00706ABE" w:rsidRPr="005F5A38">
              <w:t xml:space="preserve"> </w:t>
            </w:r>
            <w:r w:rsidRPr="005F5A38">
              <w:t>воды</w:t>
            </w:r>
            <w:r w:rsidR="00706ABE" w:rsidRPr="005F5A3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C821F9" w:rsidP="005F5A38">
            <w:pPr>
              <w:pStyle w:val="af5"/>
            </w:pPr>
            <w:r w:rsidRPr="005F5A38">
              <w:t>Водоизмещающее</w:t>
            </w:r>
            <w:r w:rsidR="00706ABE" w:rsidRPr="005F5A38">
              <w:t xml:space="preserve"> (</w:t>
            </w:r>
            <w:r w:rsidRPr="005F5A38">
              <w:t>плавающее</w:t>
            </w:r>
            <w:r w:rsidR="00706ABE" w:rsidRPr="005F5A38">
              <w:t xml:space="preserve"> </w:t>
            </w:r>
            <w:r w:rsidRPr="005F5A38">
              <w:t>на</w:t>
            </w:r>
            <w:r w:rsidR="00706ABE" w:rsidRPr="005F5A38">
              <w:t xml:space="preserve"> </w:t>
            </w:r>
            <w:r w:rsidRPr="005F5A38">
              <w:t>поверхности</w:t>
            </w:r>
            <w:r w:rsidR="00706ABE" w:rsidRPr="005F5A38">
              <w:t xml:space="preserve"> </w:t>
            </w:r>
            <w:r w:rsidRPr="005F5A38">
              <w:t>воды</w:t>
            </w:r>
            <w:r w:rsidR="00706ABE" w:rsidRPr="005F5A38">
              <w:t xml:space="preserve">) </w:t>
            </w:r>
          </w:p>
        </w:tc>
      </w:tr>
      <w:tr w:rsidR="009E3AA5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513BBA" w:rsidRPr="005F5A38" w:rsidRDefault="00C821F9" w:rsidP="005F5A38">
            <w:pPr>
              <w:pStyle w:val="af5"/>
            </w:pPr>
            <w:r w:rsidRPr="005F5A38">
              <w:t>Тип</w:t>
            </w:r>
            <w:r w:rsidR="00706ABE" w:rsidRPr="005F5A38">
              <w:t xml:space="preserve"> </w:t>
            </w:r>
            <w:r w:rsidRPr="005F5A38">
              <w:t>главных</w:t>
            </w:r>
            <w:r w:rsidR="00706ABE" w:rsidRPr="005F5A38">
              <w:t xml:space="preserve"> </w:t>
            </w:r>
            <w:r w:rsidRPr="005F5A38">
              <w:t>двигателей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C821F9" w:rsidP="005F5A38">
            <w:pPr>
              <w:pStyle w:val="af5"/>
            </w:pPr>
            <w:r w:rsidRPr="005F5A38">
              <w:t>Турбогазоход,</w:t>
            </w:r>
            <w:r w:rsidR="00706ABE" w:rsidRPr="005F5A38">
              <w:t xml:space="preserve"> </w:t>
            </w:r>
            <w:r w:rsidRPr="005F5A38">
              <w:t>теплоход</w:t>
            </w:r>
            <w:r w:rsidR="00706ABE" w:rsidRPr="005F5A38">
              <w:t xml:space="preserve"> (</w:t>
            </w:r>
            <w:r w:rsidR="005841E7" w:rsidRPr="005F5A38">
              <w:t>с</w:t>
            </w:r>
            <w:r w:rsidR="00706ABE" w:rsidRPr="005F5A38">
              <w:t xml:space="preserve"> </w:t>
            </w:r>
            <w:r w:rsidR="005841E7" w:rsidRPr="005F5A38">
              <w:t>двигателем</w:t>
            </w:r>
            <w:r w:rsidR="00706ABE" w:rsidRPr="005F5A38">
              <w:t xml:space="preserve"> </w:t>
            </w:r>
            <w:r w:rsidR="005841E7" w:rsidRPr="005F5A38">
              <w:t>внутреннего</w:t>
            </w:r>
            <w:r w:rsidR="00706ABE" w:rsidRPr="005F5A38">
              <w:t xml:space="preserve"> </w:t>
            </w:r>
            <w:r w:rsidR="005841E7" w:rsidRPr="005F5A38">
              <w:t>сгорания</w:t>
            </w:r>
            <w:r w:rsidR="00706ABE" w:rsidRPr="005F5A38">
              <w:t xml:space="preserve">), </w:t>
            </w:r>
            <w:r w:rsidR="005841E7" w:rsidRPr="005F5A38">
              <w:t>турбоход</w:t>
            </w:r>
            <w:r w:rsidR="00706ABE" w:rsidRPr="005F5A38">
              <w:t xml:space="preserve"> (</w:t>
            </w:r>
            <w:r w:rsidR="005841E7" w:rsidRPr="005F5A38">
              <w:t>с</w:t>
            </w:r>
            <w:r w:rsidR="00706ABE" w:rsidRPr="005F5A38">
              <w:t xml:space="preserve"> </w:t>
            </w:r>
            <w:r w:rsidR="005841E7" w:rsidRPr="005F5A38">
              <w:t>паровой</w:t>
            </w:r>
            <w:r w:rsidR="00706ABE" w:rsidRPr="005F5A38">
              <w:t xml:space="preserve"> </w:t>
            </w:r>
            <w:r w:rsidR="005841E7" w:rsidRPr="005F5A38">
              <w:t>турбиной</w:t>
            </w:r>
            <w:r w:rsidR="00706ABE" w:rsidRPr="005F5A3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C821F9" w:rsidP="005F5A38">
            <w:pPr>
              <w:pStyle w:val="af5"/>
            </w:pPr>
            <w:r w:rsidRPr="005F5A38">
              <w:t>Не</w:t>
            </w:r>
            <w:r w:rsidR="00706ABE" w:rsidRPr="005F5A38">
              <w:t xml:space="preserve"> </w:t>
            </w:r>
            <w:r w:rsidRPr="005F5A38">
              <w:t>имеет</w:t>
            </w:r>
            <w:r w:rsidR="00706ABE" w:rsidRPr="005F5A38">
              <w:t xml:space="preserve"> </w:t>
            </w:r>
            <w:r w:rsidRPr="005F5A38">
              <w:t>двигателей</w:t>
            </w:r>
          </w:p>
        </w:tc>
      </w:tr>
      <w:tr w:rsidR="009E3AA5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513BBA" w:rsidRPr="005F5A38" w:rsidRDefault="005841E7" w:rsidP="005F5A38">
            <w:pPr>
              <w:pStyle w:val="af5"/>
            </w:pPr>
            <w:r w:rsidRPr="005F5A38">
              <w:t>Материал</w:t>
            </w:r>
            <w:r w:rsidR="00706ABE" w:rsidRPr="005F5A38">
              <w:t xml:space="preserve"> </w:t>
            </w:r>
            <w:r w:rsidRPr="005F5A38">
              <w:t>корпуса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092DD5" w:rsidP="005F5A38">
            <w:pPr>
              <w:pStyle w:val="af5"/>
            </w:pPr>
            <w:r w:rsidRPr="005F5A38">
              <w:t>Сталь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5841E7" w:rsidP="005F5A38">
            <w:pPr>
              <w:pStyle w:val="af5"/>
            </w:pPr>
            <w:r w:rsidRPr="005F5A38">
              <w:t>Сталь,</w:t>
            </w:r>
            <w:r w:rsidR="00706ABE" w:rsidRPr="005F5A38">
              <w:t xml:space="preserve"> </w:t>
            </w:r>
            <w:r w:rsidRPr="005F5A38">
              <w:t>железобетон,</w:t>
            </w:r>
            <w:r w:rsidR="00706ABE" w:rsidRPr="005F5A38">
              <w:t xml:space="preserve"> </w:t>
            </w:r>
            <w:r w:rsidRPr="005F5A38">
              <w:t>дерево</w:t>
            </w:r>
          </w:p>
        </w:tc>
      </w:tr>
      <w:tr w:rsidR="009E3AA5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513BBA" w:rsidRPr="005F5A38" w:rsidRDefault="005841E7" w:rsidP="005F5A38">
            <w:pPr>
              <w:pStyle w:val="af5"/>
            </w:pPr>
            <w:r w:rsidRPr="005F5A38">
              <w:t>Архитектурно</w:t>
            </w:r>
            <w:r w:rsidR="00706ABE" w:rsidRPr="005F5A38">
              <w:t xml:space="preserve"> - </w:t>
            </w:r>
            <w:r w:rsidR="00501520" w:rsidRPr="005F5A38">
              <w:t>конструктивные</w:t>
            </w:r>
            <w:r w:rsidR="00706ABE" w:rsidRPr="005F5A38">
              <w:t xml:space="preserve"> </w:t>
            </w:r>
            <w:r w:rsidR="00501520" w:rsidRPr="005F5A38">
              <w:t>особенности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50107B" w:rsidP="005F5A38">
            <w:pPr>
              <w:pStyle w:val="af5"/>
            </w:pPr>
            <w:r w:rsidRPr="005F5A38">
              <w:t>Обычно</w:t>
            </w:r>
            <w:r w:rsidR="00706ABE" w:rsidRPr="005F5A38">
              <w:t xml:space="preserve"> </w:t>
            </w:r>
            <w:r w:rsidRPr="005F5A38">
              <w:t>однопалубное</w:t>
            </w:r>
            <w:r w:rsidR="00706ABE" w:rsidRPr="005F5A38">
              <w:t xml:space="preserve">. </w:t>
            </w:r>
            <w:r w:rsidR="00A512C4" w:rsidRPr="005F5A38">
              <w:t>Широкопалубные,</w:t>
            </w:r>
            <w:r w:rsidR="00706ABE" w:rsidRPr="005F5A38">
              <w:t xml:space="preserve"> </w:t>
            </w:r>
            <w:r w:rsidR="00A512C4" w:rsidRPr="005F5A38">
              <w:t>хорошо</w:t>
            </w:r>
            <w:r w:rsidR="00706ABE" w:rsidRPr="005F5A38">
              <w:t xml:space="preserve"> </w:t>
            </w:r>
            <w:r w:rsidR="00A512C4" w:rsidRPr="005F5A38">
              <w:t>оборудован</w:t>
            </w:r>
            <w:r w:rsidR="00706ABE" w:rsidRPr="005F5A38">
              <w:t xml:space="preserve"> </w:t>
            </w:r>
            <w:r w:rsidR="00A512C4" w:rsidRPr="005F5A38">
              <w:t>грузовыми</w:t>
            </w:r>
            <w:r w:rsidR="00706ABE" w:rsidRPr="005F5A38">
              <w:t xml:space="preserve"> </w:t>
            </w:r>
            <w:r w:rsidR="00A512C4" w:rsidRPr="005F5A38">
              <w:t>средствами</w:t>
            </w:r>
            <w:r w:rsidR="00BD1F1B" w:rsidRPr="005F5A38">
              <w:t>,</w:t>
            </w:r>
            <w:r w:rsidR="00706ABE" w:rsidRPr="005F5A38">
              <w:t xml:space="preserve"> </w:t>
            </w:r>
            <w:r w:rsidR="00BD1F1B" w:rsidRPr="005F5A38">
              <w:t>приподнятыми</w:t>
            </w:r>
            <w:r w:rsidR="00706ABE" w:rsidRPr="005F5A38">
              <w:t xml:space="preserve"> </w:t>
            </w:r>
            <w:r w:rsidR="00BD1F1B" w:rsidRPr="005F5A38">
              <w:t>над</w:t>
            </w:r>
            <w:r w:rsidR="00706ABE" w:rsidRPr="005F5A38">
              <w:t xml:space="preserve"> </w:t>
            </w:r>
            <w:r w:rsidR="00BD1F1B" w:rsidRPr="005F5A38">
              <w:t>палубой,</w:t>
            </w:r>
            <w:r w:rsidR="00706ABE" w:rsidRPr="005F5A38">
              <w:t xml:space="preserve"> </w:t>
            </w:r>
            <w:r w:rsidR="00BD1F1B" w:rsidRPr="005F5A38">
              <w:t>спец</w:t>
            </w:r>
            <w:r w:rsidR="00706ABE" w:rsidRPr="005F5A38">
              <w:t xml:space="preserve">. </w:t>
            </w:r>
            <w:r w:rsidR="00BD1F1B" w:rsidRPr="005F5A38">
              <w:t>грузовая</w:t>
            </w:r>
            <w:r w:rsidR="00706ABE" w:rsidRPr="005F5A38">
              <w:t xml:space="preserve"> </w:t>
            </w:r>
            <w:r w:rsidR="00BD1F1B" w:rsidRPr="005F5A38">
              <w:t>марка</w:t>
            </w:r>
            <w:r w:rsidR="00706ABE" w:rsidRPr="005F5A38">
              <w:t xml:space="preserve"> (</w:t>
            </w:r>
            <w:r w:rsidR="00BD1F1B" w:rsidRPr="005F5A38">
              <w:t>более</w:t>
            </w:r>
            <w:r w:rsidR="00706ABE" w:rsidRPr="005F5A38">
              <w:t xml:space="preserve"> </w:t>
            </w:r>
            <w:r w:rsidR="00BD1F1B" w:rsidRPr="005F5A38">
              <w:t>низкий</w:t>
            </w:r>
            <w:r w:rsidR="00706ABE" w:rsidRPr="005F5A38">
              <w:t xml:space="preserve"> </w:t>
            </w:r>
            <w:r w:rsidR="00BD1F1B" w:rsidRPr="005F5A38">
              <w:t>надводный</w:t>
            </w:r>
            <w:r w:rsidR="00706ABE" w:rsidRPr="005F5A38">
              <w:t xml:space="preserve"> </w:t>
            </w:r>
            <w:r w:rsidR="00BD1F1B" w:rsidRPr="005F5A38">
              <w:t>борт</w:t>
            </w:r>
            <w:r w:rsidR="00706ABE" w:rsidRPr="005F5A38">
              <w:t xml:space="preserve">). </w:t>
            </w:r>
            <w:r w:rsidR="009E3AA5" w:rsidRPr="005F5A38">
              <w:t>Бак</w:t>
            </w:r>
            <w:r w:rsidR="00706ABE" w:rsidRPr="005F5A38">
              <w:t xml:space="preserve"> </w:t>
            </w:r>
            <w:r w:rsidR="009E3AA5" w:rsidRPr="005F5A38">
              <w:t>не</w:t>
            </w:r>
            <w:r w:rsidR="00706ABE" w:rsidRPr="005F5A38">
              <w:t xml:space="preserve"> </w:t>
            </w:r>
            <w:r w:rsidR="009E3AA5" w:rsidRPr="005F5A38">
              <w:t>менее</w:t>
            </w:r>
            <w:r w:rsidR="00706ABE" w:rsidRPr="005F5A38">
              <w:t xml:space="preserve"> </w:t>
            </w:r>
            <w:r w:rsidR="009E3AA5" w:rsidRPr="005F5A38">
              <w:t>7%</w:t>
            </w:r>
            <w:r w:rsidR="00706ABE" w:rsidRPr="005F5A38">
              <w:t xml:space="preserve"> </w:t>
            </w:r>
            <w:r w:rsidR="009E3AA5" w:rsidRPr="005F5A38">
              <w:t>длины</w:t>
            </w:r>
            <w:r w:rsidR="00706ABE" w:rsidRPr="005F5A38">
              <w:t xml:space="preserve"> </w:t>
            </w:r>
            <w:r w:rsidR="009E3AA5" w:rsidRPr="005F5A38">
              <w:t>судна,</w:t>
            </w:r>
            <w:r w:rsidR="00706ABE" w:rsidRPr="005F5A38">
              <w:t xml:space="preserve"> </w:t>
            </w:r>
            <w:r w:rsidR="009E3AA5" w:rsidRPr="005F5A38">
              <w:t>ют</w:t>
            </w:r>
            <w:r w:rsidR="00706ABE" w:rsidRPr="005F5A38">
              <w:t xml:space="preserve"> </w:t>
            </w:r>
            <w:r w:rsidR="009E3AA5" w:rsidRPr="005F5A38">
              <w:t>и</w:t>
            </w:r>
            <w:r w:rsidR="00706ABE" w:rsidRPr="005F5A38">
              <w:t xml:space="preserve"> </w:t>
            </w:r>
            <w:r w:rsidR="009E3AA5" w:rsidRPr="005F5A38">
              <w:t>квардек</w:t>
            </w:r>
            <w:r w:rsidR="00706ABE" w:rsidRPr="005F5A38">
              <w:t xml:space="preserve"> </w:t>
            </w:r>
            <w:r w:rsidR="009E3AA5" w:rsidRPr="005F5A38">
              <w:t>с</w:t>
            </w:r>
            <w:r w:rsidR="00706ABE" w:rsidRPr="005F5A38">
              <w:t xml:space="preserve"> </w:t>
            </w:r>
            <w:r w:rsidR="009E3AA5" w:rsidRPr="005F5A38">
              <w:t>рубкой</w:t>
            </w:r>
            <w:r w:rsidR="00706ABE" w:rsidRPr="005F5A38">
              <w:t xml:space="preserve">. </w:t>
            </w:r>
            <w:r w:rsidR="001C25F9" w:rsidRPr="005F5A38">
              <w:t>повышенная</w:t>
            </w:r>
            <w:r w:rsidR="00706ABE" w:rsidRPr="005F5A38">
              <w:t xml:space="preserve"> </w:t>
            </w:r>
            <w:r w:rsidR="001C25F9" w:rsidRPr="005F5A38">
              <w:t>остойчивость,</w:t>
            </w:r>
            <w:r w:rsidR="00706ABE" w:rsidRPr="005F5A38">
              <w:t xml:space="preserve"> </w:t>
            </w:r>
            <w:r w:rsidR="001C25F9" w:rsidRPr="005F5A38">
              <w:t>способность</w:t>
            </w:r>
            <w:r w:rsidR="00706ABE" w:rsidRPr="005F5A38">
              <w:t xml:space="preserve"> </w:t>
            </w:r>
            <w:r w:rsidR="001C25F9" w:rsidRPr="005F5A38">
              <w:t>противостоять</w:t>
            </w:r>
            <w:r w:rsidR="00706ABE" w:rsidRPr="005F5A38">
              <w:t xml:space="preserve"> </w:t>
            </w:r>
            <w:r w:rsidR="001C25F9" w:rsidRPr="005F5A38">
              <w:t>излишнему</w:t>
            </w:r>
            <w:r w:rsidR="00706ABE" w:rsidRPr="005F5A38">
              <w:t xml:space="preserve"> </w:t>
            </w:r>
            <w:r w:rsidR="001C25F9" w:rsidRPr="005F5A38">
              <w:t>крену,</w:t>
            </w:r>
            <w:r w:rsidR="00706ABE" w:rsidRPr="005F5A38">
              <w:t xml:space="preserve"> </w:t>
            </w:r>
            <w:r w:rsidR="001C25F9" w:rsidRPr="005F5A38">
              <w:t>незагроможденность</w:t>
            </w:r>
            <w:r w:rsidR="00706ABE" w:rsidRPr="005F5A38">
              <w:t xml:space="preserve"> </w:t>
            </w:r>
            <w:r w:rsidR="001C25F9" w:rsidRPr="005F5A38">
              <w:t>палубы</w:t>
            </w:r>
            <w:r w:rsidR="00706ABE" w:rsidRPr="005F5A38">
              <w:t xml:space="preserve"> </w:t>
            </w:r>
            <w:r w:rsidR="001C25F9" w:rsidRPr="005F5A38">
              <w:t>перегрузочным</w:t>
            </w:r>
            <w:r w:rsidR="00706ABE" w:rsidRPr="005F5A38">
              <w:t xml:space="preserve"> </w:t>
            </w:r>
            <w:r w:rsidR="001C25F9" w:rsidRPr="005F5A38">
              <w:t>оборудованием,</w:t>
            </w:r>
            <w:r w:rsidR="00706ABE" w:rsidRPr="005F5A38">
              <w:t xml:space="preserve"> </w:t>
            </w:r>
            <w:r w:rsidR="001C25F9" w:rsidRPr="005F5A38">
              <w:t>отсутствие</w:t>
            </w:r>
            <w:r w:rsidR="00706ABE" w:rsidRPr="005F5A38">
              <w:t xml:space="preserve"> </w:t>
            </w:r>
            <w:r w:rsidR="001C25F9" w:rsidRPr="005F5A38">
              <w:t>выступающих</w:t>
            </w:r>
            <w:r w:rsidR="00706ABE" w:rsidRPr="005F5A38">
              <w:t xml:space="preserve"> </w:t>
            </w:r>
            <w:r w:rsidR="001C25F9" w:rsidRPr="005F5A38">
              <w:t>частей</w:t>
            </w:r>
            <w:r w:rsidR="00706ABE" w:rsidRPr="005F5A38">
              <w:t xml:space="preserve"> (</w:t>
            </w:r>
            <w:r w:rsidR="001C25F9" w:rsidRPr="005F5A38">
              <w:t>комингсов</w:t>
            </w:r>
            <w:r w:rsidR="00706ABE" w:rsidRPr="005F5A38">
              <w:t xml:space="preserve">). </w:t>
            </w:r>
          </w:p>
        </w:tc>
        <w:tc>
          <w:tcPr>
            <w:tcW w:w="0" w:type="auto"/>
            <w:shd w:val="clear" w:color="auto" w:fill="auto"/>
          </w:tcPr>
          <w:p w:rsidR="00706ABE" w:rsidRPr="005F5A38" w:rsidRDefault="00E86430" w:rsidP="005F5A38">
            <w:pPr>
              <w:pStyle w:val="af5"/>
            </w:pPr>
            <w:r w:rsidRPr="005F5A38">
              <w:t>Баржа-кара</w:t>
            </w:r>
            <w:r w:rsidR="003C0398" w:rsidRPr="005F5A38">
              <w:t>ван</w:t>
            </w:r>
            <w:r w:rsidR="00706ABE" w:rsidRPr="005F5A38">
              <w:t xml:space="preserve"> </w:t>
            </w:r>
            <w:r w:rsidRPr="005F5A38">
              <w:t>для</w:t>
            </w:r>
            <w:r w:rsidR="00706ABE" w:rsidRPr="005F5A38">
              <w:t xml:space="preserve"> </w:t>
            </w:r>
            <w:r w:rsidRPr="005F5A38">
              <w:t>перевозки</w:t>
            </w:r>
            <w:r w:rsidR="00706ABE" w:rsidRPr="005F5A38">
              <w:t xml:space="preserve"> </w:t>
            </w:r>
            <w:r w:rsidRPr="005F5A38">
              <w:t>леса</w:t>
            </w:r>
            <w:r w:rsidR="00706ABE" w:rsidRPr="005F5A38">
              <w:t xml:space="preserve"> </w:t>
            </w:r>
            <w:r w:rsidRPr="005F5A38">
              <w:t>имеет</w:t>
            </w:r>
            <w:r w:rsidR="00706ABE" w:rsidRPr="005F5A38">
              <w:t xml:space="preserve"> </w:t>
            </w:r>
            <w:r w:rsidRPr="005F5A38">
              <w:t>одну</w:t>
            </w:r>
            <w:r w:rsidR="00706ABE" w:rsidRPr="005F5A38">
              <w:t xml:space="preserve"> </w:t>
            </w:r>
            <w:r w:rsidRPr="005F5A38">
              <w:t>грузовую</w:t>
            </w:r>
            <w:r w:rsidR="00706ABE" w:rsidRPr="005F5A38">
              <w:t xml:space="preserve"> </w:t>
            </w:r>
            <w:r w:rsidRPr="005F5A38">
              <w:t>палубу,</w:t>
            </w:r>
            <w:r w:rsidR="00706ABE" w:rsidRPr="005F5A38">
              <w:t xml:space="preserve"> </w:t>
            </w:r>
            <w:r w:rsidRPr="005F5A38">
              <w:t>бак,</w:t>
            </w:r>
            <w:r w:rsidR="00706ABE" w:rsidRPr="005F5A38">
              <w:t xml:space="preserve"> </w:t>
            </w:r>
            <w:r w:rsidRPr="005F5A38">
              <w:t>ют,</w:t>
            </w:r>
            <w:r w:rsidR="00706ABE" w:rsidRPr="005F5A38">
              <w:t xml:space="preserve"> </w:t>
            </w:r>
            <w:r w:rsidRPr="005F5A38">
              <w:t>наклонный</w:t>
            </w:r>
            <w:r w:rsidR="00706ABE" w:rsidRPr="005F5A38">
              <w:t xml:space="preserve"> </w:t>
            </w:r>
            <w:r w:rsidRPr="005F5A38">
              <w:t>форштевень</w:t>
            </w:r>
            <w:r w:rsidR="00706ABE" w:rsidRPr="005F5A38">
              <w:t xml:space="preserve"> </w:t>
            </w:r>
            <w:r w:rsidRPr="005F5A38">
              <w:t>и</w:t>
            </w:r>
            <w:r w:rsidR="00706ABE" w:rsidRPr="005F5A38">
              <w:t xml:space="preserve"> </w:t>
            </w:r>
            <w:r w:rsidRPr="005F5A38">
              <w:t>глубокий</w:t>
            </w:r>
            <w:r w:rsidR="00706ABE" w:rsidRPr="005F5A38">
              <w:t xml:space="preserve"> </w:t>
            </w:r>
            <w:r w:rsidRPr="005F5A38">
              <w:t>вырез</w:t>
            </w:r>
            <w:r w:rsidR="00706ABE" w:rsidRPr="005F5A38">
              <w:t xml:space="preserve"> </w:t>
            </w:r>
            <w:r w:rsidRPr="005F5A38">
              <w:t>в</w:t>
            </w:r>
            <w:r w:rsidR="00706ABE" w:rsidRPr="005F5A38">
              <w:t xml:space="preserve"> </w:t>
            </w:r>
            <w:r w:rsidRPr="005F5A38">
              <w:t>корме</w:t>
            </w:r>
            <w:r w:rsidR="00706ABE" w:rsidRPr="005F5A38">
              <w:t xml:space="preserve"> </w:t>
            </w:r>
            <w:r w:rsidRPr="005F5A38">
              <w:t>для</w:t>
            </w:r>
            <w:r w:rsidR="00706ABE" w:rsidRPr="005F5A38">
              <w:t xml:space="preserve"> </w:t>
            </w:r>
            <w:r w:rsidRPr="005F5A38">
              <w:t>счаливания</w:t>
            </w:r>
            <w:r w:rsidR="00706ABE" w:rsidRPr="005F5A38">
              <w:t xml:space="preserve"> </w:t>
            </w:r>
            <w:r w:rsidRPr="005F5A38">
              <w:t>с</w:t>
            </w:r>
            <w:r w:rsidR="00706ABE" w:rsidRPr="005F5A38">
              <w:t xml:space="preserve"> </w:t>
            </w:r>
            <w:r w:rsidRPr="005F5A38">
              <w:t>толкачом</w:t>
            </w:r>
            <w:r w:rsidR="00706ABE" w:rsidRPr="005F5A38">
              <w:t xml:space="preserve">. </w:t>
            </w:r>
            <w:r w:rsidRPr="005F5A38">
              <w:t>Корпус</w:t>
            </w:r>
            <w:r w:rsidR="00706ABE" w:rsidRPr="005F5A38">
              <w:t xml:space="preserve"> </w:t>
            </w:r>
            <w:r w:rsidRPr="005F5A38">
              <w:t>баржи</w:t>
            </w:r>
            <w:r w:rsidR="00706ABE" w:rsidRPr="005F5A38">
              <w:t xml:space="preserve"> </w:t>
            </w:r>
            <w:r w:rsidRPr="005F5A38">
              <w:t>разделен</w:t>
            </w:r>
            <w:r w:rsidR="00706ABE" w:rsidRPr="005F5A38">
              <w:t xml:space="preserve"> </w:t>
            </w:r>
            <w:r w:rsidRPr="005F5A38">
              <w:t>по</w:t>
            </w:r>
            <w:r w:rsidR="00706ABE" w:rsidRPr="005F5A38">
              <w:t xml:space="preserve"> </w:t>
            </w:r>
            <w:r w:rsidRPr="005F5A38">
              <w:t>длине</w:t>
            </w:r>
            <w:r w:rsidR="00706ABE" w:rsidRPr="005F5A38">
              <w:t xml:space="preserve"> </w:t>
            </w:r>
            <w:r w:rsidRPr="005F5A38">
              <w:t>восемью</w:t>
            </w:r>
            <w:r w:rsidR="00706ABE" w:rsidRPr="005F5A38">
              <w:t xml:space="preserve"> </w:t>
            </w:r>
            <w:r w:rsidRPr="005F5A38">
              <w:t>поперечными</w:t>
            </w:r>
            <w:r w:rsidR="00706ABE" w:rsidRPr="005F5A38">
              <w:t xml:space="preserve"> </w:t>
            </w:r>
            <w:r w:rsidRPr="005F5A38">
              <w:t>водонепроницаемыми</w:t>
            </w:r>
            <w:r w:rsidR="00706ABE" w:rsidRPr="005F5A38">
              <w:t xml:space="preserve"> </w:t>
            </w:r>
            <w:r w:rsidRPr="005F5A38">
              <w:t>переборками</w:t>
            </w:r>
            <w:r w:rsidR="00706ABE" w:rsidRPr="005F5A38">
              <w:t xml:space="preserve"> </w:t>
            </w:r>
            <w:r w:rsidRPr="005F5A38">
              <w:t>на</w:t>
            </w:r>
            <w:r w:rsidR="00706ABE" w:rsidRPr="005F5A38">
              <w:t xml:space="preserve"> </w:t>
            </w:r>
            <w:r w:rsidRPr="005F5A38">
              <w:t>девять</w:t>
            </w:r>
            <w:r w:rsidR="00706ABE" w:rsidRPr="005F5A38">
              <w:t xml:space="preserve"> </w:t>
            </w:r>
            <w:r w:rsidRPr="005F5A38">
              <w:t>отсеков</w:t>
            </w:r>
            <w:r w:rsidR="00706ABE" w:rsidRPr="005F5A38">
              <w:t xml:space="preserve">. </w:t>
            </w:r>
            <w:r w:rsidRPr="005F5A38">
              <w:t>По</w:t>
            </w:r>
            <w:r w:rsidR="00706ABE" w:rsidRPr="005F5A38">
              <w:t xml:space="preserve"> </w:t>
            </w:r>
            <w:r w:rsidRPr="005F5A38">
              <w:t>ширине</w:t>
            </w:r>
            <w:r w:rsidR="00706ABE" w:rsidRPr="005F5A38">
              <w:t xml:space="preserve"> </w:t>
            </w:r>
            <w:r w:rsidRPr="005F5A38">
              <w:t>корпус</w:t>
            </w:r>
            <w:r w:rsidR="00706ABE" w:rsidRPr="005F5A38">
              <w:t xml:space="preserve"> </w:t>
            </w:r>
            <w:r w:rsidRPr="005F5A38">
              <w:t>разделен</w:t>
            </w:r>
            <w:r w:rsidR="00706ABE" w:rsidRPr="005F5A38">
              <w:t xml:space="preserve"> </w:t>
            </w:r>
            <w:r w:rsidRPr="005F5A38">
              <w:t>двумя</w:t>
            </w:r>
            <w:r w:rsidR="00706ABE" w:rsidRPr="005F5A38">
              <w:t xml:space="preserve"> </w:t>
            </w:r>
            <w:r w:rsidRPr="005F5A38">
              <w:t>продольными</w:t>
            </w:r>
            <w:r w:rsidR="00706ABE" w:rsidRPr="005F5A38">
              <w:t xml:space="preserve"> </w:t>
            </w:r>
            <w:r w:rsidRPr="005F5A38">
              <w:t>водонепроницаемыми</w:t>
            </w:r>
            <w:r w:rsidR="00706ABE" w:rsidRPr="005F5A38">
              <w:t xml:space="preserve"> </w:t>
            </w:r>
            <w:r w:rsidRPr="005F5A38">
              <w:t>переборками</w:t>
            </w:r>
            <w:r w:rsidR="00706ABE" w:rsidRPr="005F5A38">
              <w:t xml:space="preserve"> </w:t>
            </w:r>
            <w:r w:rsidRPr="005F5A38">
              <w:t>на</w:t>
            </w:r>
            <w:r w:rsidR="00706ABE" w:rsidRPr="005F5A38">
              <w:t xml:space="preserve"> </w:t>
            </w:r>
            <w:r w:rsidRPr="005F5A38">
              <w:t>бортовые</w:t>
            </w:r>
            <w:r w:rsidR="00706ABE" w:rsidRPr="005F5A38">
              <w:t xml:space="preserve"> </w:t>
            </w:r>
            <w:r w:rsidRPr="005F5A38">
              <w:t>и</w:t>
            </w:r>
            <w:r w:rsidR="00706ABE" w:rsidRPr="005F5A38">
              <w:t xml:space="preserve"> </w:t>
            </w:r>
            <w:r w:rsidRPr="005F5A38">
              <w:t>центральные</w:t>
            </w:r>
            <w:r w:rsidR="00706ABE" w:rsidRPr="005F5A38">
              <w:t xml:space="preserve"> </w:t>
            </w:r>
            <w:r w:rsidRPr="005F5A38">
              <w:t>отсеки</w:t>
            </w:r>
            <w:r w:rsidR="00706ABE" w:rsidRPr="005F5A38">
              <w:t>.</w:t>
            </w:r>
          </w:p>
          <w:p w:rsidR="00513BBA" w:rsidRPr="005F5A38" w:rsidRDefault="00513BBA" w:rsidP="005F5A38">
            <w:pPr>
              <w:pStyle w:val="af5"/>
            </w:pPr>
          </w:p>
        </w:tc>
      </w:tr>
      <w:tr w:rsidR="009E3AA5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513BBA" w:rsidRPr="005F5A38" w:rsidRDefault="00A512C4" w:rsidP="005F5A38">
            <w:pPr>
              <w:pStyle w:val="af5"/>
            </w:pPr>
            <w:r w:rsidRPr="005F5A38">
              <w:t>Крепления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1E5580" w:rsidP="005F5A38">
            <w:pPr>
              <w:pStyle w:val="af5"/>
            </w:pPr>
            <w:r w:rsidRPr="005F5A38">
              <w:t>по</w:t>
            </w:r>
            <w:r w:rsidR="00706ABE" w:rsidRPr="005F5A38">
              <w:t xml:space="preserve"> </w:t>
            </w:r>
            <w:r w:rsidRPr="005F5A38">
              <w:t>бортам</w:t>
            </w:r>
            <w:r w:rsidR="00706ABE" w:rsidRPr="005F5A38">
              <w:t xml:space="preserve"> </w:t>
            </w:r>
            <w:r w:rsidRPr="005F5A38">
              <w:t>должны</w:t>
            </w:r>
            <w:r w:rsidR="00706ABE" w:rsidRPr="005F5A38">
              <w:t xml:space="preserve"> </w:t>
            </w:r>
            <w:r w:rsidRPr="005F5A38">
              <w:t>быть</w:t>
            </w:r>
            <w:r w:rsidR="00706ABE" w:rsidRPr="005F5A38">
              <w:t xml:space="preserve"> </w:t>
            </w:r>
            <w:r w:rsidRPr="005F5A38">
              <w:t>установлены</w:t>
            </w:r>
            <w:r w:rsidR="00706ABE" w:rsidRPr="005F5A38">
              <w:t xml:space="preserve"> </w:t>
            </w:r>
            <w:r w:rsidRPr="005F5A38">
              <w:t>стойки</w:t>
            </w:r>
            <w:r w:rsidR="00706ABE" w:rsidRPr="005F5A38">
              <w:t xml:space="preserve"> (</w:t>
            </w:r>
            <w:r w:rsidRPr="00B11F3B">
              <w:rPr>
                <w:iCs/>
              </w:rPr>
              <w:t>стензельные</w:t>
            </w:r>
            <w:r w:rsidR="00706ABE" w:rsidRPr="00B11F3B">
              <w:rPr>
                <w:iCs/>
              </w:rPr>
              <w:t xml:space="preserve"> </w:t>
            </w:r>
            <w:r w:rsidRPr="00B11F3B">
              <w:rPr>
                <w:iCs/>
              </w:rPr>
              <w:t>стойки</w:t>
            </w:r>
            <w:r w:rsidRPr="005F5A38">
              <w:t>,</w:t>
            </w:r>
            <w:r w:rsidR="00706ABE" w:rsidRPr="005F5A38">
              <w:t xml:space="preserve"> </w:t>
            </w:r>
            <w:r w:rsidRPr="00B11F3B">
              <w:rPr>
                <w:iCs/>
              </w:rPr>
              <w:t>стензели</w:t>
            </w:r>
            <w:r w:rsidR="00706ABE" w:rsidRPr="00B11F3B">
              <w:rPr>
                <w:iCs/>
              </w:rPr>
              <w:t xml:space="preserve">), </w:t>
            </w:r>
            <w:r w:rsidRPr="00B11F3B">
              <w:rPr>
                <w:iCs/>
              </w:rPr>
              <w:t>их</w:t>
            </w:r>
            <w:r w:rsidR="00706ABE" w:rsidRPr="00B11F3B">
              <w:rPr>
                <w:iCs/>
              </w:rPr>
              <w:t xml:space="preserve"> </w:t>
            </w:r>
            <w:r w:rsidRPr="00B11F3B">
              <w:rPr>
                <w:iCs/>
              </w:rPr>
              <w:t>крепят</w:t>
            </w:r>
            <w:r w:rsidR="00706ABE" w:rsidRPr="00B11F3B">
              <w:rPr>
                <w:iCs/>
              </w:rPr>
              <w:t xml:space="preserve"> </w:t>
            </w:r>
            <w:r w:rsidRPr="00B11F3B">
              <w:rPr>
                <w:iCs/>
              </w:rPr>
              <w:t>скобами</w:t>
            </w:r>
            <w:r w:rsidR="00706ABE" w:rsidRPr="00B11F3B">
              <w:rPr>
                <w:iCs/>
              </w:rPr>
              <w:t xml:space="preserve"> </w:t>
            </w:r>
            <w:r w:rsidRPr="00B11F3B">
              <w:rPr>
                <w:iCs/>
              </w:rPr>
              <w:t>и</w:t>
            </w:r>
            <w:r w:rsidR="00706ABE" w:rsidRPr="00B11F3B">
              <w:rPr>
                <w:iCs/>
              </w:rPr>
              <w:t xml:space="preserve"> </w:t>
            </w:r>
            <w:r w:rsidRPr="00B11F3B">
              <w:rPr>
                <w:iCs/>
              </w:rPr>
              <w:t>тросами</w:t>
            </w:r>
            <w:r w:rsidR="00706ABE" w:rsidRPr="00B11F3B">
              <w:rPr>
                <w:iCs/>
              </w:rPr>
              <w:t xml:space="preserve"> </w:t>
            </w:r>
            <w:r w:rsidRPr="00B11F3B">
              <w:rPr>
                <w:iCs/>
              </w:rPr>
              <w:t>к</w:t>
            </w:r>
            <w:r w:rsidR="00706ABE" w:rsidRPr="00B11F3B">
              <w:rPr>
                <w:iCs/>
              </w:rPr>
              <w:t xml:space="preserve"> </w:t>
            </w:r>
            <w:r w:rsidRPr="00B11F3B">
              <w:rPr>
                <w:iCs/>
              </w:rPr>
              <w:t>фальшборту</w:t>
            </w:r>
            <w:r w:rsidR="00706ABE" w:rsidRPr="00B11F3B">
              <w:rPr>
                <w:iCs/>
              </w:rPr>
              <w:t xml:space="preserve">. </w:t>
            </w:r>
            <w:r w:rsidRPr="005F5A38">
              <w:t>рымы</w:t>
            </w:r>
            <w:r w:rsidR="00706ABE" w:rsidRPr="005F5A38">
              <w:t xml:space="preserve"> </w:t>
            </w:r>
            <w:r w:rsidRPr="005F5A38">
              <w:t>для</w:t>
            </w:r>
            <w:r w:rsidR="00706ABE" w:rsidRPr="005F5A38">
              <w:t xml:space="preserve"> </w:t>
            </w:r>
            <w:r w:rsidRPr="005F5A38">
              <w:t>найтовов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380729" w:rsidP="005F5A38">
            <w:pPr>
              <w:pStyle w:val="af5"/>
            </w:pPr>
            <w:r w:rsidRPr="005F5A38">
              <w:t>Лес</w:t>
            </w:r>
            <w:r w:rsidR="00706ABE" w:rsidRPr="005F5A38">
              <w:t xml:space="preserve"> </w:t>
            </w:r>
            <w:r w:rsidRPr="005F5A38">
              <w:t>крепится</w:t>
            </w:r>
            <w:r w:rsidR="00706ABE" w:rsidRPr="005F5A38">
              <w:t xml:space="preserve"> </w:t>
            </w:r>
            <w:r w:rsidRPr="005F5A38">
              <w:t>стойками</w:t>
            </w:r>
          </w:p>
        </w:tc>
      </w:tr>
      <w:tr w:rsidR="009E3AA5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513BBA" w:rsidRPr="005F5A38" w:rsidRDefault="00A512C4" w:rsidP="005F5A38">
            <w:pPr>
              <w:pStyle w:val="af5"/>
            </w:pPr>
            <w:r w:rsidRPr="005F5A38">
              <w:t>Способ</w:t>
            </w:r>
            <w:r w:rsidR="00706ABE" w:rsidRPr="005F5A38">
              <w:t xml:space="preserve"> </w:t>
            </w:r>
            <w:r w:rsidRPr="005F5A38">
              <w:t>перевозки</w:t>
            </w:r>
            <w:r w:rsidR="00706ABE" w:rsidRPr="005F5A38">
              <w:t xml:space="preserve"> </w:t>
            </w:r>
            <w:r w:rsidRPr="005F5A38">
              <w:t>груза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A512C4" w:rsidP="005F5A38">
            <w:pPr>
              <w:pStyle w:val="af5"/>
            </w:pPr>
            <w:r w:rsidRPr="005F5A38">
              <w:t>В</w:t>
            </w:r>
            <w:r w:rsidR="00706ABE" w:rsidRPr="005F5A38">
              <w:t xml:space="preserve"> </w:t>
            </w:r>
            <w:r w:rsidRPr="005F5A38">
              <w:t>трюмах</w:t>
            </w:r>
            <w:r w:rsidR="00706ABE" w:rsidRPr="005F5A38">
              <w:t xml:space="preserve"> </w:t>
            </w:r>
            <w:r w:rsidRPr="005F5A38">
              <w:t>и</w:t>
            </w:r>
            <w:r w:rsidR="00706ABE" w:rsidRPr="005F5A38">
              <w:t xml:space="preserve"> </w:t>
            </w:r>
            <w:r w:rsidRPr="005F5A38">
              <w:t>на</w:t>
            </w:r>
            <w:r w:rsidR="00706ABE" w:rsidRPr="005F5A38">
              <w:t xml:space="preserve"> </w:t>
            </w:r>
            <w:r w:rsidRPr="005F5A38">
              <w:t>палубе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50107B" w:rsidP="005F5A38">
            <w:pPr>
              <w:pStyle w:val="af5"/>
            </w:pPr>
            <w:r w:rsidRPr="005F5A38">
              <w:t>В</w:t>
            </w:r>
            <w:r w:rsidR="00706ABE" w:rsidRPr="005F5A38">
              <w:t xml:space="preserve"> </w:t>
            </w:r>
            <w:r w:rsidRPr="005F5A38">
              <w:t>трюмах</w:t>
            </w:r>
            <w:r w:rsidR="00706ABE" w:rsidRPr="005F5A38">
              <w:t xml:space="preserve"> </w:t>
            </w:r>
            <w:r w:rsidRPr="005F5A38">
              <w:t>и</w:t>
            </w:r>
            <w:r w:rsidR="00706ABE" w:rsidRPr="005F5A38">
              <w:t xml:space="preserve"> </w:t>
            </w:r>
            <w:r w:rsidRPr="005F5A38">
              <w:t>на</w:t>
            </w:r>
            <w:r w:rsidR="00706ABE" w:rsidRPr="005F5A38">
              <w:t xml:space="preserve"> </w:t>
            </w:r>
            <w:r w:rsidRPr="005F5A38">
              <w:t>палубе</w:t>
            </w:r>
          </w:p>
        </w:tc>
      </w:tr>
      <w:tr w:rsidR="009E3AA5" w:rsidRPr="005F5A38" w:rsidTr="00B11F3B">
        <w:trPr>
          <w:jc w:val="center"/>
        </w:trPr>
        <w:tc>
          <w:tcPr>
            <w:tcW w:w="0" w:type="auto"/>
            <w:shd w:val="clear" w:color="auto" w:fill="auto"/>
          </w:tcPr>
          <w:p w:rsidR="00513BBA" w:rsidRPr="005F5A38" w:rsidRDefault="00BD1F1B" w:rsidP="005F5A38">
            <w:pPr>
              <w:pStyle w:val="af5"/>
            </w:pPr>
            <w:r w:rsidRPr="005F5A38">
              <w:t>Выгрузка/погрузка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50107B" w:rsidP="005F5A38">
            <w:pPr>
              <w:pStyle w:val="af5"/>
            </w:pPr>
            <w:r w:rsidRPr="005F5A38">
              <w:t>В</w:t>
            </w:r>
            <w:r w:rsidR="00706ABE" w:rsidRPr="005F5A38">
              <w:t xml:space="preserve"> </w:t>
            </w:r>
            <w:r w:rsidRPr="005F5A38">
              <w:t>необорудованных</w:t>
            </w:r>
            <w:r w:rsidR="00706ABE" w:rsidRPr="005F5A38">
              <w:t xml:space="preserve"> </w:t>
            </w:r>
            <w:r w:rsidRPr="005F5A38">
              <w:t>портах-собственным</w:t>
            </w:r>
            <w:r w:rsidR="00706ABE" w:rsidRPr="005F5A38">
              <w:t xml:space="preserve"> </w:t>
            </w:r>
            <w:r w:rsidRPr="005F5A38">
              <w:t>перегрузочным</w:t>
            </w:r>
            <w:r w:rsidR="00706ABE" w:rsidRPr="005F5A38">
              <w:t xml:space="preserve"> </w:t>
            </w:r>
            <w:r w:rsidRPr="005F5A38">
              <w:t>оборудованием,</w:t>
            </w:r>
            <w:r w:rsidR="00706ABE" w:rsidRPr="005F5A38">
              <w:t xml:space="preserve"> </w:t>
            </w:r>
            <w:r w:rsidRPr="005F5A38">
              <w:t>вертикальное</w:t>
            </w:r>
            <w:r w:rsidR="00706ABE" w:rsidRPr="005F5A38">
              <w:t xml:space="preserve"> </w:t>
            </w:r>
            <w:r w:rsidRPr="005F5A38">
              <w:t>опускание</w:t>
            </w:r>
            <w:r w:rsidR="00706ABE" w:rsidRPr="005F5A38">
              <w:t xml:space="preserve"> </w:t>
            </w:r>
            <w:r w:rsidRPr="005F5A38">
              <w:t>с</w:t>
            </w:r>
            <w:r w:rsidR="00706ABE" w:rsidRPr="005F5A38">
              <w:t xml:space="preserve"> </w:t>
            </w:r>
            <w:r w:rsidRPr="005F5A38">
              <w:t>наклоном</w:t>
            </w:r>
            <w:r w:rsidR="00706ABE" w:rsidRPr="005F5A38">
              <w:t xml:space="preserve"> (</w:t>
            </w:r>
            <w:r w:rsidRPr="005F5A38">
              <w:t>лес</w:t>
            </w:r>
            <w:r w:rsidR="00706ABE" w:rsidRPr="005F5A38">
              <w:t xml:space="preserve"> </w:t>
            </w:r>
            <w:r w:rsidRPr="005F5A38">
              <w:t>в</w:t>
            </w:r>
            <w:r w:rsidR="00706ABE" w:rsidRPr="005F5A38">
              <w:t xml:space="preserve"> </w:t>
            </w:r>
            <w:r w:rsidRPr="005F5A38">
              <w:t>горизонтальном</w:t>
            </w:r>
            <w:r w:rsidR="00706ABE" w:rsidRPr="005F5A38">
              <w:t xml:space="preserve"> </w:t>
            </w:r>
            <w:r w:rsidRPr="005F5A38">
              <w:t>положении</w:t>
            </w:r>
            <w:r w:rsidR="00706ABE" w:rsidRPr="005F5A38">
              <w:t xml:space="preserve">) </w:t>
            </w:r>
            <w:r w:rsidR="001C25F9" w:rsidRPr="005F5A38">
              <w:t>и</w:t>
            </w:r>
            <w:r w:rsidR="00706ABE" w:rsidRPr="005F5A38">
              <w:t xml:space="preserve"> </w:t>
            </w:r>
            <w:r w:rsidR="001C25F9" w:rsidRPr="005F5A38">
              <w:t>портовыми</w:t>
            </w:r>
            <w:r w:rsidR="00706ABE" w:rsidRPr="005F5A38">
              <w:t xml:space="preserve"> </w:t>
            </w:r>
            <w:r w:rsidR="001C25F9" w:rsidRPr="005F5A38">
              <w:t>кранами</w:t>
            </w:r>
          </w:p>
        </w:tc>
        <w:tc>
          <w:tcPr>
            <w:tcW w:w="0" w:type="auto"/>
            <w:shd w:val="clear" w:color="auto" w:fill="auto"/>
          </w:tcPr>
          <w:p w:rsidR="00513BBA" w:rsidRPr="005F5A38" w:rsidRDefault="001C25F9" w:rsidP="005F5A38">
            <w:pPr>
              <w:pStyle w:val="af5"/>
            </w:pPr>
            <w:r w:rsidRPr="005F5A38">
              <w:t>Лес</w:t>
            </w:r>
            <w:r w:rsidR="00706ABE" w:rsidRPr="005F5A38">
              <w:t xml:space="preserve"> </w:t>
            </w:r>
            <w:r w:rsidRPr="005F5A38">
              <w:t>с</w:t>
            </w:r>
            <w:r w:rsidR="00706ABE" w:rsidRPr="005F5A38">
              <w:t xml:space="preserve"> </w:t>
            </w:r>
            <w:r w:rsidRPr="005F5A38">
              <w:t>баржи</w:t>
            </w:r>
            <w:r w:rsidR="00706ABE" w:rsidRPr="005F5A38">
              <w:t xml:space="preserve"> </w:t>
            </w:r>
            <w:r w:rsidRPr="005F5A38">
              <w:t>может</w:t>
            </w:r>
            <w:r w:rsidR="00706ABE" w:rsidRPr="005F5A38">
              <w:t xml:space="preserve"> </w:t>
            </w:r>
            <w:r w:rsidRPr="005F5A38">
              <w:t>быть</w:t>
            </w:r>
            <w:r w:rsidR="00706ABE" w:rsidRPr="005F5A38">
              <w:t xml:space="preserve"> </w:t>
            </w:r>
            <w:r w:rsidRPr="005F5A38">
              <w:t>выгружен</w:t>
            </w:r>
            <w:r w:rsidR="00706ABE" w:rsidRPr="005F5A38">
              <w:t xml:space="preserve"> </w:t>
            </w:r>
            <w:r w:rsidRPr="005F5A38">
              <w:t>как</w:t>
            </w:r>
            <w:r w:rsidR="00706ABE" w:rsidRPr="005F5A38">
              <w:t xml:space="preserve"> </w:t>
            </w:r>
            <w:r w:rsidRPr="005F5A38">
              <w:t>обычным</w:t>
            </w:r>
            <w:r w:rsidR="00706ABE" w:rsidRPr="005F5A38">
              <w:t xml:space="preserve"> </w:t>
            </w:r>
            <w:r w:rsidRPr="005F5A38">
              <w:t>способом</w:t>
            </w:r>
            <w:r w:rsidR="00706ABE" w:rsidRPr="005F5A38">
              <w:t xml:space="preserve"> - </w:t>
            </w:r>
            <w:r w:rsidRPr="005F5A38">
              <w:t>с</w:t>
            </w:r>
            <w:r w:rsidR="00706ABE" w:rsidRPr="005F5A38">
              <w:t xml:space="preserve"> </w:t>
            </w:r>
            <w:r w:rsidRPr="005F5A38">
              <w:t>помощью</w:t>
            </w:r>
            <w:r w:rsidR="00706ABE" w:rsidRPr="005F5A38">
              <w:t xml:space="preserve"> </w:t>
            </w:r>
            <w:r w:rsidRPr="005F5A38">
              <w:t>портовых</w:t>
            </w:r>
            <w:r w:rsidR="00706ABE" w:rsidRPr="005F5A38">
              <w:t xml:space="preserve"> </w:t>
            </w:r>
            <w:r w:rsidRPr="005F5A38">
              <w:t>кранов,</w:t>
            </w:r>
            <w:r w:rsidR="00706ABE" w:rsidRPr="005F5A38">
              <w:t xml:space="preserve"> </w:t>
            </w:r>
            <w:r w:rsidRPr="005F5A38">
              <w:t>так</w:t>
            </w:r>
            <w:r w:rsidR="00706ABE" w:rsidRPr="005F5A38">
              <w:t xml:space="preserve"> </w:t>
            </w:r>
            <w:r w:rsidRPr="005F5A38">
              <w:t>и</w:t>
            </w:r>
            <w:r w:rsidR="00706ABE" w:rsidRPr="005F5A38">
              <w:t xml:space="preserve"> </w:t>
            </w:r>
            <w:r w:rsidRPr="005F5A38">
              <w:t>способом</w:t>
            </w:r>
            <w:r w:rsidR="00706ABE" w:rsidRPr="005F5A38">
              <w:t xml:space="preserve"> "</w:t>
            </w:r>
            <w:r w:rsidRPr="005F5A38">
              <w:t>саморазгрузки</w:t>
            </w:r>
            <w:r w:rsidR="00706ABE" w:rsidRPr="005F5A38">
              <w:t xml:space="preserve">". </w:t>
            </w:r>
          </w:p>
        </w:tc>
      </w:tr>
    </w:tbl>
    <w:p w:rsidR="00120290" w:rsidRPr="005F5A38" w:rsidRDefault="00120290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706ABE" w:rsidRPr="005F5A38" w:rsidRDefault="003C0398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F5A38">
        <w:rPr>
          <w:bCs/>
        </w:rPr>
        <w:t>С</w:t>
      </w:r>
      <w:r w:rsidR="00706ABE" w:rsidRPr="005F5A38">
        <w:rPr>
          <w:bCs/>
        </w:rPr>
        <w:t xml:space="preserve"> </w:t>
      </w:r>
      <w:r w:rsidRPr="005F5A38">
        <w:rPr>
          <w:bCs/>
        </w:rPr>
        <w:t>вышеприведенной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таблицы</w:t>
      </w:r>
      <w:r w:rsidR="00706ABE" w:rsidRPr="005F5A38">
        <w:rPr>
          <w:bCs/>
        </w:rPr>
        <w:t xml:space="preserve"> </w:t>
      </w:r>
      <w:r w:rsidRPr="005F5A38">
        <w:rPr>
          <w:bCs/>
        </w:rPr>
        <w:t>видно,</w:t>
      </w:r>
      <w:r w:rsidR="00706ABE" w:rsidRPr="005F5A38">
        <w:rPr>
          <w:bCs/>
        </w:rPr>
        <w:t xml:space="preserve"> </w:t>
      </w:r>
      <w:r w:rsidRPr="005F5A38">
        <w:rPr>
          <w:bCs/>
        </w:rPr>
        <w:t>что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сравниваемые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суда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одного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назначения,</w:t>
      </w:r>
      <w:r w:rsidR="00706ABE" w:rsidRPr="005F5A38">
        <w:rPr>
          <w:bCs/>
        </w:rPr>
        <w:t xml:space="preserve"> </w:t>
      </w:r>
      <w:r w:rsidRPr="005F5A38">
        <w:rPr>
          <w:bCs/>
        </w:rPr>
        <w:t>их</w:t>
      </w:r>
      <w:r w:rsidR="00706ABE" w:rsidRPr="005F5A38">
        <w:rPr>
          <w:bCs/>
        </w:rPr>
        <w:t xml:space="preserve"> </w:t>
      </w:r>
      <w:r w:rsidRPr="005F5A38">
        <w:rPr>
          <w:bCs/>
        </w:rPr>
        <w:t>разновидности</w:t>
      </w:r>
      <w:r w:rsidR="00706ABE" w:rsidRPr="005F5A38">
        <w:rPr>
          <w:bCs/>
        </w:rPr>
        <w:t xml:space="preserve"> - </w:t>
      </w:r>
      <w:r w:rsidRPr="005F5A38">
        <w:rPr>
          <w:bCs/>
        </w:rPr>
        <w:t>одного</w:t>
      </w:r>
      <w:r w:rsidR="00706ABE" w:rsidRPr="005F5A38">
        <w:rPr>
          <w:bCs/>
        </w:rPr>
        <w:t xml:space="preserve"> </w:t>
      </w:r>
      <w:r w:rsidRPr="005F5A38">
        <w:rPr>
          <w:bCs/>
        </w:rPr>
        <w:t>района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плавания,</w:t>
      </w:r>
      <w:r w:rsidR="00706ABE" w:rsidRPr="005F5A38">
        <w:rPr>
          <w:bCs/>
        </w:rPr>
        <w:t xml:space="preserve"> </w:t>
      </w:r>
      <w:r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суда,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перевозимые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одинаковый</w:t>
      </w:r>
      <w:r w:rsidR="00706ABE" w:rsidRPr="005F5A38">
        <w:rPr>
          <w:bCs/>
        </w:rPr>
        <w:t xml:space="preserve"> </w:t>
      </w:r>
      <w:r w:rsidRPr="005F5A38">
        <w:rPr>
          <w:bCs/>
        </w:rPr>
        <w:t>груз</w:t>
      </w:r>
      <w:r w:rsidR="00706ABE" w:rsidRPr="005F5A38">
        <w:rPr>
          <w:bCs/>
        </w:rPr>
        <w:t xml:space="preserve"> (</w:t>
      </w:r>
      <w:r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данном</w:t>
      </w:r>
      <w:r w:rsidR="00706ABE" w:rsidRPr="005F5A38">
        <w:rPr>
          <w:bCs/>
        </w:rPr>
        <w:t xml:space="preserve"> </w:t>
      </w:r>
      <w:r w:rsidRPr="005F5A38">
        <w:rPr>
          <w:bCs/>
        </w:rPr>
        <w:t>примере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лес</w:t>
      </w:r>
      <w:r w:rsidR="00706ABE" w:rsidRPr="005F5A38">
        <w:rPr>
          <w:bCs/>
        </w:rPr>
        <w:t xml:space="preserve">) </w:t>
      </w:r>
      <w:r w:rsidRPr="005F5A38">
        <w:rPr>
          <w:bCs/>
        </w:rPr>
        <w:t>имеют</w:t>
      </w:r>
      <w:r w:rsidR="00706ABE" w:rsidRPr="005F5A38">
        <w:rPr>
          <w:bCs/>
        </w:rPr>
        <w:t xml:space="preserve"> </w:t>
      </w:r>
      <w:r w:rsidRPr="005F5A38">
        <w:rPr>
          <w:bCs/>
        </w:rPr>
        <w:t>ряд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сходств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таким</w:t>
      </w:r>
      <w:r w:rsidR="00706ABE" w:rsidRPr="005F5A38">
        <w:rPr>
          <w:bCs/>
        </w:rPr>
        <w:t xml:space="preserve"> </w:t>
      </w:r>
      <w:r w:rsidRPr="005F5A38">
        <w:rPr>
          <w:bCs/>
        </w:rPr>
        <w:t>критериям</w:t>
      </w:r>
      <w:r w:rsidR="00706ABE" w:rsidRPr="005F5A38">
        <w:rPr>
          <w:bCs/>
        </w:rPr>
        <w:t xml:space="preserve"> </w:t>
      </w:r>
      <w:r w:rsidRPr="005F5A38">
        <w:rPr>
          <w:bCs/>
        </w:rPr>
        <w:t>как</w:t>
      </w:r>
      <w:r w:rsidR="00706ABE" w:rsidRPr="005F5A38">
        <w:rPr>
          <w:bCs/>
        </w:rPr>
        <w:t xml:space="preserve"> </w:t>
      </w:r>
      <w:r w:rsidRPr="005F5A38">
        <w:rPr>
          <w:bCs/>
        </w:rPr>
        <w:t>архитектурно-конструктивные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особенности,</w:t>
      </w:r>
      <w:r w:rsidR="00706ABE" w:rsidRPr="005F5A38">
        <w:rPr>
          <w:bCs/>
        </w:rPr>
        <w:t xml:space="preserve"> </w:t>
      </w:r>
      <w:r w:rsidRPr="005F5A38">
        <w:rPr>
          <w:bCs/>
        </w:rPr>
        <w:t>крепления,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способ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перевозки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груза,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способ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погрузки\выгрузки</w:t>
      </w:r>
      <w:r w:rsidR="00706ABE" w:rsidRPr="005F5A38">
        <w:rPr>
          <w:bCs/>
        </w:rPr>
        <w:t xml:space="preserve">. </w:t>
      </w:r>
      <w:r w:rsidRPr="005F5A38">
        <w:rPr>
          <w:bCs/>
        </w:rPr>
        <w:t>Однако</w:t>
      </w:r>
      <w:r w:rsidR="00706ABE" w:rsidRPr="005F5A38">
        <w:rPr>
          <w:bCs/>
        </w:rPr>
        <w:t xml:space="preserve"> </w:t>
      </w:r>
      <w:r w:rsidRPr="005F5A38">
        <w:rPr>
          <w:bCs/>
        </w:rPr>
        <w:t>также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имеют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некоторые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отличия</w:t>
      </w:r>
      <w:r w:rsidR="00706ABE" w:rsidRPr="005F5A38">
        <w:rPr>
          <w:bCs/>
        </w:rPr>
        <w:t xml:space="preserve">: </w:t>
      </w:r>
      <w:r w:rsidRPr="005F5A38">
        <w:rPr>
          <w:bCs/>
        </w:rPr>
        <w:t>баржебуксиры-караванов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могут</w:t>
      </w:r>
      <w:r w:rsidR="00706ABE" w:rsidRPr="005F5A38">
        <w:rPr>
          <w:bCs/>
        </w:rPr>
        <w:t xml:space="preserve"> </w:t>
      </w:r>
      <w:r w:rsidRPr="005F5A38">
        <w:rPr>
          <w:bCs/>
        </w:rPr>
        <w:t>выгружаться</w:t>
      </w:r>
      <w:r w:rsidR="00706ABE" w:rsidRPr="005F5A38">
        <w:rPr>
          <w:bCs/>
        </w:rPr>
        <w:t xml:space="preserve"> </w:t>
      </w:r>
      <w:r w:rsidRPr="005F5A38">
        <w:rPr>
          <w:bCs/>
        </w:rPr>
        <w:t>методом</w:t>
      </w:r>
      <w:r w:rsidR="00706ABE" w:rsidRPr="005F5A38">
        <w:rPr>
          <w:bCs/>
        </w:rPr>
        <w:t xml:space="preserve"> </w:t>
      </w:r>
      <w:r w:rsidRPr="005F5A38">
        <w:rPr>
          <w:bCs/>
        </w:rPr>
        <w:t>кренования,</w:t>
      </w:r>
      <w:r w:rsidR="00706ABE" w:rsidRPr="005F5A38">
        <w:rPr>
          <w:bCs/>
        </w:rPr>
        <w:t xml:space="preserve"> </w:t>
      </w:r>
      <w:r w:rsidRPr="005F5A38">
        <w:rPr>
          <w:bCs/>
        </w:rPr>
        <w:t>зато</w:t>
      </w:r>
      <w:r w:rsidR="00706ABE" w:rsidRPr="005F5A38">
        <w:rPr>
          <w:bCs/>
        </w:rPr>
        <w:t xml:space="preserve"> </w:t>
      </w:r>
      <w:r w:rsidRPr="005F5A38">
        <w:rPr>
          <w:bCs/>
        </w:rPr>
        <w:t>у</w:t>
      </w:r>
      <w:r w:rsidR="00706ABE" w:rsidRPr="005F5A38">
        <w:rPr>
          <w:bCs/>
        </w:rPr>
        <w:t xml:space="preserve"> </w:t>
      </w:r>
      <w:r w:rsidRPr="005F5A38">
        <w:rPr>
          <w:bCs/>
        </w:rPr>
        <w:t>лесовозов</w:t>
      </w:r>
      <w:r w:rsidR="00706ABE" w:rsidRPr="005F5A38">
        <w:rPr>
          <w:bCs/>
        </w:rPr>
        <w:t xml:space="preserve"> </w:t>
      </w:r>
      <w:r w:rsidRPr="005F5A38">
        <w:rPr>
          <w:bCs/>
        </w:rPr>
        <w:t>есть</w:t>
      </w:r>
      <w:r w:rsidR="00706ABE" w:rsidRPr="005F5A38">
        <w:rPr>
          <w:bCs/>
        </w:rPr>
        <w:t xml:space="preserve"> </w:t>
      </w:r>
      <w:r w:rsidRPr="005F5A38">
        <w:rPr>
          <w:bCs/>
        </w:rPr>
        <w:t>собственно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перегрузочное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оборудование</w:t>
      </w:r>
      <w:r w:rsidR="00706ABE" w:rsidRPr="005F5A38">
        <w:rPr>
          <w:bCs/>
        </w:rPr>
        <w:t xml:space="preserve"> </w:t>
      </w:r>
      <w:r w:rsidRPr="005F5A38">
        <w:rPr>
          <w:bCs/>
        </w:rPr>
        <w:t>на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палубе</w:t>
      </w:r>
      <w:r w:rsidR="00706ABE" w:rsidRPr="005F5A38">
        <w:rPr>
          <w:bCs/>
        </w:rPr>
        <w:t xml:space="preserve">. </w:t>
      </w:r>
      <w:r w:rsidRPr="005F5A38">
        <w:rPr>
          <w:bCs/>
        </w:rPr>
        <w:t>Баржи</w:t>
      </w:r>
      <w:r w:rsidR="00706ABE" w:rsidRPr="005F5A38">
        <w:rPr>
          <w:bCs/>
        </w:rPr>
        <w:t xml:space="preserve"> - </w:t>
      </w:r>
      <w:r w:rsidRPr="005F5A38">
        <w:rPr>
          <w:bCs/>
        </w:rPr>
        <w:t>несамоходные</w:t>
      </w:r>
      <w:r w:rsidR="00706ABE" w:rsidRPr="005F5A38">
        <w:rPr>
          <w:bCs/>
        </w:rPr>
        <w:t xml:space="preserve"> </w:t>
      </w:r>
      <w:r w:rsidRPr="005F5A38">
        <w:rPr>
          <w:bCs/>
        </w:rPr>
        <w:t>суда</w:t>
      </w:r>
      <w:r w:rsidR="00706ABE" w:rsidRPr="005F5A38">
        <w:rPr>
          <w:bCs/>
        </w:rPr>
        <w:t xml:space="preserve"> </w:t>
      </w:r>
      <w:r w:rsidRPr="005F5A38">
        <w:rPr>
          <w:bCs/>
        </w:rPr>
        <w:t>и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передвигаются</w:t>
      </w:r>
      <w:r w:rsidR="00706ABE" w:rsidRPr="005F5A38">
        <w:rPr>
          <w:bCs/>
        </w:rPr>
        <w:t xml:space="preserve"> </w:t>
      </w:r>
      <w:r w:rsidRPr="005F5A38">
        <w:rPr>
          <w:bCs/>
        </w:rPr>
        <w:t>с</w:t>
      </w:r>
      <w:r w:rsidR="00706ABE" w:rsidRPr="005F5A38">
        <w:rPr>
          <w:bCs/>
        </w:rPr>
        <w:t xml:space="preserve"> </w:t>
      </w:r>
      <w:r w:rsidRPr="005F5A38">
        <w:rPr>
          <w:bCs/>
        </w:rPr>
        <w:t>помощью</w:t>
      </w:r>
      <w:r w:rsidR="00706ABE" w:rsidRPr="005F5A38">
        <w:rPr>
          <w:bCs/>
        </w:rPr>
        <w:t xml:space="preserve"> </w:t>
      </w:r>
      <w:r w:rsidRPr="005F5A38">
        <w:rPr>
          <w:bCs/>
        </w:rPr>
        <w:t>буксира</w:t>
      </w:r>
      <w:r w:rsidR="00120290" w:rsidRPr="005F5A38">
        <w:rPr>
          <w:bCs/>
        </w:rPr>
        <w:t>,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имеют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меньшую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скорость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по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сравнению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с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лесовозами,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зато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более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экономичны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в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сравнении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с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самоходными</w:t>
      </w:r>
      <w:r w:rsidR="00706ABE" w:rsidRPr="005F5A38">
        <w:rPr>
          <w:bCs/>
        </w:rPr>
        <w:t xml:space="preserve"> </w:t>
      </w:r>
      <w:r w:rsidR="00120290" w:rsidRPr="005F5A38">
        <w:rPr>
          <w:bCs/>
        </w:rPr>
        <w:t>судами</w:t>
      </w:r>
      <w:r w:rsidR="00706ABE" w:rsidRPr="005F5A38">
        <w:rPr>
          <w:bCs/>
        </w:rPr>
        <w:t>.</w:t>
      </w:r>
    </w:p>
    <w:p w:rsidR="00706ABE" w:rsidRPr="005F5A38" w:rsidRDefault="00706ABE" w:rsidP="00706ABE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706ABE" w:rsidRDefault="005F5A38" w:rsidP="005F5A38">
      <w:pPr>
        <w:pStyle w:val="1"/>
      </w:pPr>
      <w:r>
        <w:br w:type="page"/>
      </w:r>
      <w:bookmarkStart w:id="5" w:name="_Toc286234283"/>
      <w:r w:rsidR="00380729" w:rsidRPr="005F5A38">
        <w:t>Литература</w:t>
      </w:r>
      <w:bookmarkEnd w:id="5"/>
    </w:p>
    <w:p w:rsidR="005F5A38" w:rsidRPr="005F5A38" w:rsidRDefault="005F5A38" w:rsidP="005F5A38">
      <w:pPr>
        <w:rPr>
          <w:lang w:eastAsia="en-US"/>
        </w:rPr>
      </w:pPr>
    </w:p>
    <w:p w:rsidR="00606B06" w:rsidRPr="005F5A38" w:rsidRDefault="00606B06" w:rsidP="005F5A38">
      <w:pPr>
        <w:pStyle w:val="aa"/>
      </w:pPr>
      <w:r w:rsidRPr="005F5A38">
        <w:t>1</w:t>
      </w:r>
      <w:r w:rsidR="00706ABE" w:rsidRPr="005F5A38">
        <w:t>.</w:t>
      </w:r>
      <w:r w:rsidR="005F5A38">
        <w:t xml:space="preserve"> </w:t>
      </w:r>
      <w:r w:rsidR="00706ABE" w:rsidRPr="005F5A38">
        <w:t xml:space="preserve">В.Г. </w:t>
      </w:r>
      <w:r w:rsidRPr="005F5A38">
        <w:t>Бакаев</w:t>
      </w:r>
      <w:r w:rsidR="00706ABE" w:rsidRPr="005F5A38">
        <w:t xml:space="preserve">. </w:t>
      </w:r>
      <w:r w:rsidRPr="005F5A38">
        <w:t>Эксплуатация</w:t>
      </w:r>
      <w:r w:rsidR="00706ABE" w:rsidRPr="005F5A38">
        <w:t xml:space="preserve"> </w:t>
      </w:r>
      <w:r w:rsidRPr="005F5A38">
        <w:t>морского</w:t>
      </w:r>
      <w:r w:rsidR="00706ABE" w:rsidRPr="005F5A38">
        <w:t xml:space="preserve"> </w:t>
      </w:r>
      <w:r w:rsidRPr="005F5A38">
        <w:t>флота</w:t>
      </w:r>
    </w:p>
    <w:p w:rsidR="00606B06" w:rsidRPr="005F5A38" w:rsidRDefault="00606B06" w:rsidP="005F5A38">
      <w:pPr>
        <w:pStyle w:val="aa"/>
      </w:pPr>
      <w:r w:rsidRPr="005F5A38">
        <w:t>2</w:t>
      </w:r>
      <w:r w:rsidR="00706ABE" w:rsidRPr="005F5A38">
        <w:t>.</w:t>
      </w:r>
      <w:r w:rsidR="005F5A38">
        <w:t xml:space="preserve"> А.</w:t>
      </w:r>
      <w:r w:rsidRPr="005F5A38">
        <w:t>А</w:t>
      </w:r>
      <w:r w:rsidR="00706ABE" w:rsidRPr="005F5A38">
        <w:t xml:space="preserve">. </w:t>
      </w:r>
      <w:r w:rsidRPr="005F5A38">
        <w:t>Союзов</w:t>
      </w:r>
      <w:r w:rsidR="00706ABE" w:rsidRPr="005F5A38">
        <w:t xml:space="preserve">. </w:t>
      </w:r>
      <w:r w:rsidRPr="005F5A38">
        <w:t>Организация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планирование</w:t>
      </w:r>
      <w:r w:rsidR="00706ABE" w:rsidRPr="005F5A38">
        <w:t xml:space="preserve"> </w:t>
      </w:r>
      <w:r w:rsidRPr="005F5A38">
        <w:t>работы</w:t>
      </w:r>
      <w:r w:rsidR="00706ABE" w:rsidRPr="005F5A38">
        <w:t xml:space="preserve"> </w:t>
      </w:r>
      <w:r w:rsidRPr="005F5A38">
        <w:t>флота</w:t>
      </w:r>
    </w:p>
    <w:p w:rsidR="00606B06" w:rsidRPr="005F5A38" w:rsidRDefault="00606B06" w:rsidP="005F5A38">
      <w:pPr>
        <w:pStyle w:val="aa"/>
      </w:pPr>
      <w:r w:rsidRPr="005F5A38">
        <w:t>3</w:t>
      </w:r>
      <w:r w:rsidR="00706ABE" w:rsidRPr="005F5A38">
        <w:t xml:space="preserve">. </w:t>
      </w:r>
      <w:r w:rsidRPr="005F5A38">
        <w:t>А</w:t>
      </w:r>
      <w:r w:rsidR="00706ABE" w:rsidRPr="005F5A38">
        <w:t xml:space="preserve">.В. </w:t>
      </w:r>
      <w:r w:rsidRPr="005F5A38">
        <w:t>Бронников</w:t>
      </w:r>
      <w:r w:rsidR="00706ABE" w:rsidRPr="005F5A38">
        <w:t xml:space="preserve">. </w:t>
      </w:r>
      <w:r w:rsidRPr="005F5A38">
        <w:t>Морские</w:t>
      </w:r>
      <w:r w:rsidR="00706ABE" w:rsidRPr="005F5A38">
        <w:t xml:space="preserve"> </w:t>
      </w:r>
      <w:r w:rsidRPr="005F5A38">
        <w:t>транспортные</w:t>
      </w:r>
      <w:r w:rsidR="00706ABE" w:rsidRPr="005F5A38">
        <w:t xml:space="preserve"> </w:t>
      </w:r>
      <w:r w:rsidRPr="005F5A38">
        <w:t>суда</w:t>
      </w:r>
    </w:p>
    <w:p w:rsidR="00606B06" w:rsidRPr="005F5A38" w:rsidRDefault="00606B06" w:rsidP="005F5A38">
      <w:pPr>
        <w:pStyle w:val="aa"/>
      </w:pPr>
      <w:r w:rsidRPr="005F5A38">
        <w:t>4</w:t>
      </w:r>
      <w:r w:rsidR="00706ABE" w:rsidRPr="005F5A38">
        <w:t>.</w:t>
      </w:r>
      <w:r w:rsidR="005F5A38">
        <w:t xml:space="preserve"> </w:t>
      </w:r>
      <w:r w:rsidR="00706ABE" w:rsidRPr="005F5A38">
        <w:t xml:space="preserve">В.И. </w:t>
      </w:r>
      <w:r w:rsidRPr="005F5A38">
        <w:t>Немчиков</w:t>
      </w:r>
      <w:r w:rsidR="00706ABE" w:rsidRPr="005F5A38">
        <w:t xml:space="preserve">. </w:t>
      </w:r>
      <w:r w:rsidRPr="005F5A38">
        <w:t>Организация</w:t>
      </w:r>
      <w:r w:rsidR="00706ABE" w:rsidRPr="005F5A38">
        <w:t xml:space="preserve"> </w:t>
      </w:r>
      <w:r w:rsidRPr="005F5A38">
        <w:t>работы</w:t>
      </w:r>
      <w:r w:rsidR="00706ABE" w:rsidRPr="005F5A38">
        <w:t xml:space="preserve"> </w:t>
      </w:r>
      <w:r w:rsidRPr="005F5A38">
        <w:t>и</w:t>
      </w:r>
      <w:r w:rsidR="00706ABE" w:rsidRPr="005F5A38">
        <w:t xml:space="preserve"> </w:t>
      </w:r>
      <w:r w:rsidRPr="005F5A38">
        <w:t>управления</w:t>
      </w:r>
      <w:r w:rsidR="00706ABE" w:rsidRPr="005F5A38">
        <w:t xml:space="preserve"> </w:t>
      </w:r>
      <w:r w:rsidRPr="005F5A38">
        <w:t>морским</w:t>
      </w:r>
      <w:r w:rsidR="00706ABE" w:rsidRPr="005F5A38">
        <w:t xml:space="preserve"> </w:t>
      </w:r>
      <w:r w:rsidRPr="005F5A38">
        <w:t>транспортом</w:t>
      </w:r>
    </w:p>
    <w:p w:rsidR="00606B06" w:rsidRPr="005F5A38" w:rsidRDefault="00606B06" w:rsidP="005F5A38">
      <w:pPr>
        <w:pStyle w:val="aa"/>
      </w:pPr>
      <w:r w:rsidRPr="005F5A38">
        <w:t>5</w:t>
      </w:r>
      <w:r w:rsidR="00706ABE" w:rsidRPr="005F5A38">
        <w:t xml:space="preserve">. </w:t>
      </w:r>
      <w:r w:rsidRPr="005F5A38">
        <w:t>Журнал</w:t>
      </w:r>
      <w:r w:rsidR="00706ABE" w:rsidRPr="005F5A38">
        <w:t xml:space="preserve"> "</w:t>
      </w:r>
      <w:r w:rsidRPr="005F5A38">
        <w:t>Порты</w:t>
      </w:r>
      <w:r w:rsidR="00706ABE" w:rsidRPr="005F5A38">
        <w:t xml:space="preserve"> </w:t>
      </w:r>
      <w:r w:rsidRPr="005F5A38">
        <w:t>Украины</w:t>
      </w:r>
      <w:r w:rsidR="00706ABE" w:rsidRPr="005F5A38">
        <w:t>". 20</w:t>
      </w:r>
      <w:r w:rsidRPr="005F5A38">
        <w:t>10,</w:t>
      </w:r>
      <w:r w:rsidR="00706ABE" w:rsidRPr="005F5A38">
        <w:t xml:space="preserve"> </w:t>
      </w:r>
      <w:r w:rsidRPr="005F5A38">
        <w:t>№4</w:t>
      </w:r>
    </w:p>
    <w:p w:rsidR="00706ABE" w:rsidRPr="005F5A38" w:rsidRDefault="00082465" w:rsidP="005F5A38">
      <w:pPr>
        <w:pStyle w:val="aa"/>
      </w:pPr>
      <w:r w:rsidRPr="005F5A38">
        <w:t>6</w:t>
      </w:r>
      <w:r w:rsidR="00706ABE" w:rsidRPr="005F5A38">
        <w:t xml:space="preserve">. </w:t>
      </w:r>
      <w:r w:rsidRPr="005F5A38">
        <w:t>Интернет</w:t>
      </w:r>
      <w:r w:rsidR="00706ABE" w:rsidRPr="005F5A38">
        <w:t xml:space="preserve"> </w:t>
      </w:r>
      <w:r w:rsidRPr="005F5A38">
        <w:t>ресурсы</w:t>
      </w:r>
      <w:r w:rsidR="00706ABE" w:rsidRPr="005F5A38">
        <w:t>:</w:t>
      </w:r>
    </w:p>
    <w:p w:rsidR="00513BBA" w:rsidRPr="005F5A38" w:rsidRDefault="00706ABE" w:rsidP="005F5A38">
      <w:pPr>
        <w:pStyle w:val="aa"/>
      </w:pPr>
      <w:r w:rsidRPr="005F5A38">
        <w:t>http://</w:t>
      </w:r>
      <w:r w:rsidR="00A512C4" w:rsidRPr="005F5A38">
        <w:t>freightmarkets</w:t>
      </w:r>
      <w:r w:rsidRPr="005F5A38">
        <w:t>.ru</w:t>
      </w:r>
      <w:r w:rsidR="00A512C4" w:rsidRPr="005F5A38">
        <w:t>/</w:t>
      </w:r>
      <w:r w:rsidRPr="005F5A38">
        <w:t xml:space="preserve">? </w:t>
      </w:r>
      <w:r w:rsidR="00A512C4" w:rsidRPr="005F5A38">
        <w:t>p=23</w:t>
      </w:r>
    </w:p>
    <w:p w:rsidR="00A512C4" w:rsidRPr="005F5A38" w:rsidRDefault="00706ABE" w:rsidP="005F5A38">
      <w:pPr>
        <w:pStyle w:val="aa"/>
      </w:pPr>
      <w:r w:rsidRPr="005F5A38">
        <w:t>http://www.</w:t>
      </w:r>
      <w:r w:rsidR="00A512C4" w:rsidRPr="005F5A38">
        <w:t>korabel</w:t>
      </w:r>
      <w:r w:rsidRPr="005F5A38">
        <w:t>.ru</w:t>
      </w:r>
      <w:r w:rsidR="00A512C4" w:rsidRPr="005F5A38">
        <w:t>/dictionary/detail/106</w:t>
      </w:r>
      <w:r w:rsidRPr="005F5A38">
        <w:t>.html</w:t>
      </w:r>
    </w:p>
    <w:p w:rsidR="00A512C4" w:rsidRPr="005F5A38" w:rsidRDefault="00706ABE" w:rsidP="005F5A38">
      <w:pPr>
        <w:pStyle w:val="aa"/>
        <w:rPr>
          <w:lang w:val="en-US"/>
        </w:rPr>
      </w:pPr>
      <w:r w:rsidRPr="005F5A38">
        <w:rPr>
          <w:lang w:val="en-US"/>
        </w:rPr>
        <w:t>http://</w:t>
      </w:r>
      <w:r w:rsidR="00A512C4" w:rsidRPr="005F5A38">
        <w:rPr>
          <w:lang w:val="en-US"/>
        </w:rPr>
        <w:t>ru</w:t>
      </w:r>
      <w:r w:rsidRPr="005F5A38">
        <w:rPr>
          <w:lang w:val="en-US"/>
        </w:rPr>
        <w:t xml:space="preserve">. </w:t>
      </w:r>
      <w:r w:rsidR="00A512C4" w:rsidRPr="005F5A38">
        <w:rPr>
          <w:lang w:val="en-US"/>
        </w:rPr>
        <w:t>wikipedia</w:t>
      </w:r>
      <w:r w:rsidRPr="005F5A38">
        <w:rPr>
          <w:lang w:val="en-US"/>
        </w:rPr>
        <w:t>.org</w:t>
      </w:r>
      <w:r w:rsidR="00A512C4" w:rsidRPr="005F5A38">
        <w:rPr>
          <w:lang w:val="en-US"/>
        </w:rPr>
        <w:t>/wiki</w:t>
      </w:r>
    </w:p>
    <w:p w:rsidR="00706ABE" w:rsidRPr="005F5A38" w:rsidRDefault="00706ABE" w:rsidP="005F5A38">
      <w:pPr>
        <w:pStyle w:val="aa"/>
        <w:rPr>
          <w:lang w:val="en-US"/>
        </w:rPr>
      </w:pPr>
      <w:r w:rsidRPr="005F5A38">
        <w:rPr>
          <w:lang w:val="en-US"/>
        </w:rPr>
        <w:t>http://</w:t>
      </w:r>
      <w:r w:rsidR="00BD1F1B" w:rsidRPr="005F5A38">
        <w:rPr>
          <w:lang w:val="en-US"/>
        </w:rPr>
        <w:t>dic</w:t>
      </w:r>
      <w:r w:rsidRPr="005F5A38">
        <w:rPr>
          <w:lang w:val="en-US"/>
        </w:rPr>
        <w:t xml:space="preserve">. </w:t>
      </w:r>
      <w:r w:rsidR="00BD1F1B" w:rsidRPr="005F5A38">
        <w:rPr>
          <w:lang w:val="en-US"/>
        </w:rPr>
        <w:t>academic</w:t>
      </w:r>
      <w:r w:rsidRPr="005F5A38">
        <w:rPr>
          <w:lang w:val="en-US"/>
        </w:rPr>
        <w:t>.ru</w:t>
      </w:r>
      <w:r w:rsidR="00BD1F1B" w:rsidRPr="005F5A38">
        <w:rPr>
          <w:lang w:val="en-US"/>
        </w:rPr>
        <w:t>/dic</w:t>
      </w:r>
      <w:r w:rsidRPr="005F5A38">
        <w:rPr>
          <w:lang w:val="en-US"/>
        </w:rPr>
        <w:t xml:space="preserve">. </w:t>
      </w:r>
      <w:r w:rsidR="00BD1F1B" w:rsidRPr="005F5A38">
        <w:rPr>
          <w:lang w:val="en-US"/>
        </w:rPr>
        <w:t>nsf/enc_tech/148</w:t>
      </w:r>
    </w:p>
    <w:p w:rsidR="00BD1F1B" w:rsidRPr="005F5A38" w:rsidRDefault="00BD1F1B" w:rsidP="005F5A38">
      <w:pPr>
        <w:pStyle w:val="af2"/>
      </w:pPr>
      <w:bookmarkStart w:id="6" w:name="_GoBack"/>
      <w:bookmarkEnd w:id="6"/>
    </w:p>
    <w:sectPr w:rsidR="00BD1F1B" w:rsidRPr="005F5A38" w:rsidSect="00706ABE">
      <w:head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3B" w:rsidRDefault="00B11F3B" w:rsidP="008E2DCB">
      <w:pPr>
        <w:spacing w:line="240" w:lineRule="auto"/>
      </w:pPr>
      <w:r>
        <w:separator/>
      </w:r>
    </w:p>
  </w:endnote>
  <w:endnote w:type="continuationSeparator" w:id="0">
    <w:p w:rsidR="00B11F3B" w:rsidRDefault="00B11F3B" w:rsidP="008E2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3B" w:rsidRDefault="00B11F3B" w:rsidP="008E2DCB">
      <w:pPr>
        <w:spacing w:line="240" w:lineRule="auto"/>
      </w:pPr>
      <w:r>
        <w:separator/>
      </w:r>
    </w:p>
  </w:footnote>
  <w:footnote w:type="continuationSeparator" w:id="0">
    <w:p w:rsidR="00B11F3B" w:rsidRDefault="00B11F3B" w:rsidP="008E2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BE" w:rsidRDefault="00706ABE" w:rsidP="00706AB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F4C"/>
    <w:multiLevelType w:val="hybridMultilevel"/>
    <w:tmpl w:val="8F88DAA8"/>
    <w:lvl w:ilvl="0" w:tplc="EBD284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6F6B3C"/>
    <w:multiLevelType w:val="hybridMultilevel"/>
    <w:tmpl w:val="8E2CD7B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B5B22"/>
    <w:multiLevelType w:val="hybridMultilevel"/>
    <w:tmpl w:val="DD78C52E"/>
    <w:lvl w:ilvl="0" w:tplc="194E3F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590B8E"/>
    <w:multiLevelType w:val="hybridMultilevel"/>
    <w:tmpl w:val="1A7E9690"/>
    <w:lvl w:ilvl="0" w:tplc="7D8E35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B55"/>
    <w:rsid w:val="00082465"/>
    <w:rsid w:val="00083406"/>
    <w:rsid w:val="00092DD5"/>
    <w:rsid w:val="000A46F5"/>
    <w:rsid w:val="000B7873"/>
    <w:rsid w:val="000D063B"/>
    <w:rsid w:val="000D16F4"/>
    <w:rsid w:val="000E24E2"/>
    <w:rsid w:val="000F598A"/>
    <w:rsid w:val="00120290"/>
    <w:rsid w:val="001455FE"/>
    <w:rsid w:val="00153D70"/>
    <w:rsid w:val="00195865"/>
    <w:rsid w:val="00195C81"/>
    <w:rsid w:val="001C25F9"/>
    <w:rsid w:val="001D10F3"/>
    <w:rsid w:val="001E36A1"/>
    <w:rsid w:val="001E5580"/>
    <w:rsid w:val="003159B0"/>
    <w:rsid w:val="00317838"/>
    <w:rsid w:val="0035569A"/>
    <w:rsid w:val="00380729"/>
    <w:rsid w:val="003C0398"/>
    <w:rsid w:val="003F5D99"/>
    <w:rsid w:val="00410E26"/>
    <w:rsid w:val="00410FE7"/>
    <w:rsid w:val="00415F12"/>
    <w:rsid w:val="00452018"/>
    <w:rsid w:val="004A2EC9"/>
    <w:rsid w:val="004C3E71"/>
    <w:rsid w:val="0050107B"/>
    <w:rsid w:val="00501520"/>
    <w:rsid w:val="00513BBA"/>
    <w:rsid w:val="00575869"/>
    <w:rsid w:val="00576FE0"/>
    <w:rsid w:val="005773FB"/>
    <w:rsid w:val="005841E7"/>
    <w:rsid w:val="005F5A38"/>
    <w:rsid w:val="00606B06"/>
    <w:rsid w:val="00670AB8"/>
    <w:rsid w:val="00672DA1"/>
    <w:rsid w:val="006C5413"/>
    <w:rsid w:val="00706ABE"/>
    <w:rsid w:val="007102FF"/>
    <w:rsid w:val="00711302"/>
    <w:rsid w:val="00753308"/>
    <w:rsid w:val="007A124E"/>
    <w:rsid w:val="00825E90"/>
    <w:rsid w:val="00827C13"/>
    <w:rsid w:val="008373E6"/>
    <w:rsid w:val="008C68AA"/>
    <w:rsid w:val="008E2DCB"/>
    <w:rsid w:val="0091236F"/>
    <w:rsid w:val="00932FEA"/>
    <w:rsid w:val="00955A70"/>
    <w:rsid w:val="00961DE6"/>
    <w:rsid w:val="00993AF2"/>
    <w:rsid w:val="009A12EE"/>
    <w:rsid w:val="009E3AA5"/>
    <w:rsid w:val="009F4FC3"/>
    <w:rsid w:val="00A07510"/>
    <w:rsid w:val="00A512C4"/>
    <w:rsid w:val="00A57690"/>
    <w:rsid w:val="00A810A3"/>
    <w:rsid w:val="00A86D89"/>
    <w:rsid w:val="00A94299"/>
    <w:rsid w:val="00A9456E"/>
    <w:rsid w:val="00B11F3B"/>
    <w:rsid w:val="00B730EC"/>
    <w:rsid w:val="00B918DF"/>
    <w:rsid w:val="00BD1F1B"/>
    <w:rsid w:val="00BD43BC"/>
    <w:rsid w:val="00C821F9"/>
    <w:rsid w:val="00CA5171"/>
    <w:rsid w:val="00CB0366"/>
    <w:rsid w:val="00CB37AB"/>
    <w:rsid w:val="00CD69F4"/>
    <w:rsid w:val="00D24D15"/>
    <w:rsid w:val="00DB3A33"/>
    <w:rsid w:val="00DE16E6"/>
    <w:rsid w:val="00E07102"/>
    <w:rsid w:val="00E164EE"/>
    <w:rsid w:val="00E57787"/>
    <w:rsid w:val="00E86430"/>
    <w:rsid w:val="00E91538"/>
    <w:rsid w:val="00ED6A33"/>
    <w:rsid w:val="00EE1CAE"/>
    <w:rsid w:val="00F04F28"/>
    <w:rsid w:val="00F07B55"/>
    <w:rsid w:val="00F25939"/>
    <w:rsid w:val="00F26E5B"/>
    <w:rsid w:val="00FB6D8C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7B48B63-5C91-49A3-B501-2299375E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06ABE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06AB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06AB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06AB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06AB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06AB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06AB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06AB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06AB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06A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06AB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06AB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06ABE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706AB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706AB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06ABE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06ABE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706ABE"/>
    <w:rPr>
      <w:b/>
      <w:bCs/>
      <w:sz w:val="20"/>
      <w:szCs w:val="20"/>
    </w:rPr>
  </w:style>
  <w:style w:type="character" w:styleId="ac">
    <w:name w:val="page number"/>
    <w:uiPriority w:val="99"/>
    <w:rsid w:val="00706ABE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706ABE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706ABE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706AB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06AB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706AB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706ABE"/>
    <w:rPr>
      <w:color w:val="FFFFFF"/>
    </w:rPr>
  </w:style>
  <w:style w:type="paragraph" w:customStyle="1" w:styleId="af3">
    <w:name w:val="содержание"/>
    <w:uiPriority w:val="99"/>
    <w:rsid w:val="00706AB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06AB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706ABE"/>
    <w:pPr>
      <w:jc w:val="center"/>
    </w:pPr>
    <w:rPr>
      <w:rFonts w:ascii="Times New Roman" w:hAnsi="Times New Roman"/>
    </w:rPr>
  </w:style>
  <w:style w:type="paragraph" w:customStyle="1" w:styleId="af5">
    <w:name w:val="ТАБЛИЦА"/>
    <w:next w:val="a0"/>
    <w:autoRedefine/>
    <w:uiPriority w:val="99"/>
    <w:rsid w:val="00706ABE"/>
    <w:pPr>
      <w:spacing w:line="360" w:lineRule="auto"/>
    </w:pPr>
    <w:rPr>
      <w:rFonts w:ascii="Times New Roman" w:hAnsi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706ABE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706ABE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706ABE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706AB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706AB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d">
    <w:name w:val="Hyperlink"/>
    <w:uiPriority w:val="99"/>
    <w:rsid w:val="005F5A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30829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acer</dc:creator>
  <cp:keywords/>
  <dc:description/>
  <cp:lastModifiedBy>admin</cp:lastModifiedBy>
  <cp:revision>2</cp:revision>
  <dcterms:created xsi:type="dcterms:W3CDTF">2014-03-23T06:25:00Z</dcterms:created>
  <dcterms:modified xsi:type="dcterms:W3CDTF">2014-03-23T06:25:00Z</dcterms:modified>
</cp:coreProperties>
</file>