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D29" w:rsidRDefault="00167D29">
      <w:pPr>
        <w:pStyle w:val="2"/>
      </w:pPr>
      <w:r>
        <w:t>Особенности исчисления и уплаты ндс при реализации товаров по регулируемым ценам</w:t>
      </w:r>
    </w:p>
    <w:p w:rsidR="00167D29" w:rsidRDefault="00167D29"/>
    <w:p w:rsidR="00167D29" w:rsidRDefault="00167D29">
      <w:r>
        <w:t xml:space="preserve">В соответствии с п.3 ст.7 Закона Республики Беларусь от 19.12. 1991 № 1319-XII "О налоге на добавленную стоимость" (далее - Закон) налоговая база при реализации приобретенных на стороне товаров по регулируемым розничным ценам с учетом налога определяется как разница между ценой реализации и ценой приобретения этих товаров. При этом цены приобретения и реализации определяются с учетом налога. </w:t>
      </w:r>
    </w:p>
    <w:p w:rsidR="00167D29" w:rsidRDefault="00167D29">
      <w:r>
        <w:t xml:space="preserve">Согласно Закону Республики Беларусь от 10.05. 1999 № 255-З "О ценообразовании" регулируемая цена (тариф) представляет собой цену (тариф), устанавливаемую соответствующими государственными органами, осуществляющими регулирование ценообразования, или определяемую субъектом ценообразования (юридическим лицом, предпринимателем) с учетом установленных этими органами определенных ограничений. При этом регулируемая цена (тариф) может иметь фиксированную или предельную величину. Фиксированная цена (тариф) - это регулируемая цена (тариф), устанавливаемая субъектом ценообразования в фиксированной денежной величине, а предельная цена (тариф) - это регулируемая цена (тариф), величина которой ограничена верхним и (или) нижним пределами. </w:t>
      </w:r>
    </w:p>
    <w:p w:rsidR="00167D29" w:rsidRDefault="00167D29">
      <w:r>
        <w:t xml:space="preserve">Исходя из этого, регулируемые цены могут быть фиксированными и (или) предельными. </w:t>
      </w:r>
    </w:p>
    <w:p w:rsidR="00167D29" w:rsidRDefault="00167D29">
      <w:r>
        <w:t xml:space="preserve">Регулируемые цены (тарифы) в Республике Беларусь применяются на: </w:t>
      </w:r>
    </w:p>
    <w:p w:rsidR="00167D29" w:rsidRDefault="00167D29">
      <w:pPr>
        <w:pStyle w:val="a"/>
      </w:pPr>
      <w:r>
        <w:t xml:space="preserve">товары (работы, услуги) субъектов хозяйствования, занимающих доминирующее положение на товарных рынках Республики Беларусь и включенных в государственный реестр; </w:t>
      </w:r>
    </w:p>
    <w:p w:rsidR="00167D29" w:rsidRDefault="00167D29">
      <w:pPr>
        <w:pStyle w:val="a"/>
      </w:pPr>
      <w:r>
        <w:t xml:space="preserve">отдельные социально значимые товары (работы, услуги), конкретный перечень которых устанавливается Президентом или по его поручению Советом Министров Республики Беларусь. </w:t>
      </w:r>
    </w:p>
    <w:p w:rsidR="00167D29" w:rsidRDefault="00167D29">
      <w:r>
        <w:t xml:space="preserve">Исходя из практики продвижения товаров от производителя до их потребителя: товар сначала реализуется его производителем или импортером, затем может присутствовать, как правило, торговая организация. Сначала рассмотрим исчисление НДС производителями товаров при их реализации по регулируемым ценам. </w:t>
      </w:r>
    </w:p>
    <w:p w:rsidR="00167D29" w:rsidRDefault="00167D29">
      <w:r>
        <w:t xml:space="preserve">Согласно п.1 ст.7 Закона налоговая база при реализации товаров (работ, услуг), имущественных прав определяется с учетом положения п.4 ст.6 Закона как стоимость этих товаров (работ, услуг), имущественных прав, исчисленная исходя из применяемых цен (тарифов) на товары (работы, услуги), имущественные права с учетом акцизов (для подакцизных товаров) без включения в них налога; регулируемых розничных цен (тарифов), включающих в себя налог. </w:t>
      </w:r>
    </w:p>
    <w:p w:rsidR="00167D29" w:rsidRDefault="00167D29">
      <w:r>
        <w:t xml:space="preserve">В связи с тем, что производители товаров, на которые установлены регулируемые цены (далее - товары), их не приобретают, то положение п.3 ст.7 Закона на них не распространяется и налоговой базой является регулируемая цена, включающая в себя налог, с учетом предоставляемых скидок. </w:t>
      </w:r>
    </w:p>
    <w:p w:rsidR="00167D29" w:rsidRDefault="00167D29">
      <w:pPr>
        <w:pStyle w:val="2"/>
        <w:rPr>
          <w:kern w:val="0"/>
        </w:rPr>
      </w:pPr>
    </w:p>
    <w:p w:rsidR="00167D29" w:rsidRDefault="00167D29">
      <w:pPr>
        <w:pStyle w:val="2"/>
        <w:rPr>
          <w:kern w:val="0"/>
        </w:rPr>
      </w:pPr>
      <w:r>
        <w:rPr>
          <w:kern w:val="0"/>
        </w:rPr>
        <w:t>Пример</w:t>
      </w:r>
    </w:p>
    <w:p w:rsidR="00167D29" w:rsidRDefault="00167D29"/>
    <w:p w:rsidR="00167D29" w:rsidRDefault="00167D29">
      <w:r>
        <w:t xml:space="preserve">На сахар цены установлены постановлением Министерства экономики Республики Беларусь от 23.11. 2005 № 204 (в редакции постановления от 26.07. 2007 № 139)"О ценах на сахар-песок" на основании п.2 Указа Президента Республики Беларусь от 19.05. 1999 № 285 "О некоторых мерах по стабилизации цен (тарифов) в Республике Беларусь". Соответственно, цены на сахар регулируются государством. </w:t>
      </w:r>
    </w:p>
    <w:p w:rsidR="00167D29" w:rsidRDefault="00167D29">
      <w:r>
        <w:t xml:space="preserve">Указанным постановлением утвержден прейскурант "Розничные цены на сахар-песок". Розничные цены на сахар-песок, предусмотренные в этом прейскуранте, распространяются на все юридические лица и индивидуальных предпринимателей, занимающихся производством и (или) реализацией указанной продукции на территории Республики Беларусь, независимо от подчиненности и форм собственности, в том числе на сахар-песок, производимый открытыми акционерными обществами "Слуцкий сахарорафинадный комбинат", "Скидельский сахарный комбинат", "Городейский сахарный комбинат", "Жабинковский сахарный завод" из собственного сырья и на давальческих условиях, на сахар-песок иностранного производства. </w:t>
      </w:r>
    </w:p>
    <w:p w:rsidR="00167D29" w:rsidRDefault="00167D29">
      <w:r>
        <w:t xml:space="preserve">На сахар установлен ряд цен в зависимости от его упаковки, например, на сахар-песок, расфасованный в полиэтиленовые и бумажные пакеты по 1 кг (ГОСТ 21-94) установлена цена в размере 1 890 руб/кг с учетом налога на добавленную стоимость, т.е. в цену уже включена сумма этого налога. </w:t>
      </w:r>
    </w:p>
    <w:p w:rsidR="00167D29" w:rsidRDefault="00167D29">
      <w:r>
        <w:t xml:space="preserve">Поскольку на сахар установлены розничные цены, то организации-изготовители или импортеры сахара-песка предоставляют покупателям торговые скидки с розничных цен с налогом на добавленную стоимость независимо от количества участвующих покупателей. Так, например, при поставках сахара на условиях франко-назначения (расходы по доставке несет продавец) предоставляется торговая скидка в размере 15%. </w:t>
      </w:r>
    </w:p>
    <w:p w:rsidR="00167D29" w:rsidRDefault="00167D29">
      <w:r>
        <w:t xml:space="preserve">Следовательно, при реализации сахара-песка, расфасованного в полиэтиленовые и бумажные пакеты по 1 кг, на условиях франко-назначения налоговая база у его продавца при реализации 1 кг будет равна 1 606,5 руб. (1 890 - (1 890 х 15: 100)). </w:t>
      </w:r>
    </w:p>
    <w:p w:rsidR="00167D29" w:rsidRDefault="00167D29">
      <w:r>
        <w:t xml:space="preserve">В соответствии с п.1.4.1. ст.11 Закона при реализации товаров (работ, услуг) по регулируемым розничным ценам с учетом налога применяются ставки налога в размере девять целых девять сотых (9,09)% (10: 110 x 100) или 15,25% (18: 118 x 100). </w:t>
      </w:r>
    </w:p>
    <w:p w:rsidR="00167D29" w:rsidRDefault="00167D29">
      <w:r>
        <w:t xml:space="preserve">Согласно п.1.6. ст.11 Закона при реализации на территории Республики Беларусь и при ввозе на таможенную территорию Республики Беларусь сахара белого (код Товарной номенклатуры внешнеэкономической деятельности Республики Беларусь 1701 99100) применяется ставка налога в размере 24%. </w:t>
      </w:r>
    </w:p>
    <w:p w:rsidR="00167D29" w:rsidRDefault="00167D29">
      <w:r>
        <w:t xml:space="preserve">Согласно п.1 ст.14 Закона при реализации товаров (работ, услуг), имущественных прав по свободным отпускным ценам (с учетом акцизов для подакцизных товаров) или тарифам плательщик дополнительно к цене (тарифу) товаров (работ, услуг), имущественных прав обязан предъявить к оплате покупателю этих товаров (работ, услуг), имущественных прав соответствующую сумму налога. </w:t>
      </w:r>
    </w:p>
    <w:p w:rsidR="00167D29" w:rsidRDefault="00167D29">
      <w:r>
        <w:t xml:space="preserve">Настоящее положение не применяется при реализации плательщиком товаров по регулируемым розничным ценам, если в эти цены уже включен данный налог. </w:t>
      </w:r>
    </w:p>
    <w:p w:rsidR="00167D29" w:rsidRDefault="00167D29">
      <w:r>
        <w:t xml:space="preserve">Таким образом, при реализации товаров продавец не предъявляет сумму налога на добавленную стоимость их покупателю. </w:t>
      </w:r>
    </w:p>
    <w:p w:rsidR="00167D29" w:rsidRDefault="00167D29">
      <w:r>
        <w:t xml:space="preserve">Налоговые вычеты "входного" налога у производителей товаров производятся в общеустановленном порядке. </w:t>
      </w:r>
    </w:p>
    <w:p w:rsidR="00167D29" w:rsidRDefault="00167D29">
      <w:r>
        <w:t xml:space="preserve">Согласно Инструкции о порядке заполнения книги покупок, налоговой декларации (расчета) по налогу на добавленную стоимость, налоговой декларации по налогу на добавленную стоимость по товарам, ввезенным из Российской Федерации, расчета возмещения из бюджета сумм налога на добавленную стоимость, утвержденной постановлением Министерства по налогам и сборам Республики Беларусь от 05.02. 2007 № 22 (с учетом изменений и дополнений, внесенных постановлением Министерства по налогам и сборам от 07.09. 2007 № 91) (далее - Инструкция), для отражения оборотов по реализации товаров по ставкам НДС равным 15,25 и 9,09% в налоговой декларации (расчете) по НДС предусмотрены строки 5 и 6 соответственно. Для отражения оборотов по реализации товаров по ставке НДС равной 24% в налоговой декларации (расчете) по НДС предусмотрена строка 11. В этой строке отражается налоговая база с учетом налога, а также суммы увеличения налоговой базы по реализации сахара белого (код Товарной номенклатуры внешнеэкономической деятельности Республики Беларусь 1701 99 100). </w:t>
      </w:r>
    </w:p>
    <w:p w:rsidR="00167D29" w:rsidRDefault="00167D29">
      <w:r>
        <w:t xml:space="preserve">Сумма налога за отчетный налоговый период, подлежащая уплате по сахару белому, отражается в налоговой декларации (расчете) по НДС в строке 17в1. </w:t>
      </w:r>
    </w:p>
    <w:p w:rsidR="00167D29" w:rsidRDefault="00167D29">
      <w:r>
        <w:t xml:space="preserve">При наличии оборотов по реализации других товаров (работ, услуг), имущественных прав на объекты интеллектуальной собственности для определения этого показателя сумма налоговой базы за отчетный месяц по операциям по сахару белому, отраженная в строках 11 и 131 налоговой декларации (расчета) по НДС, делится на общую сумму налоговой базы за отчетный месяц, отраженную в строке 14 налоговой декларации (расчета) по НДС, и умножается на показатель строки 17 в налоговой декларации (расчета) по НДС. При этом, показатель строки 14 налоговой декларации (расчета) по НДС принимается без учета показателей строк 8 и 8а налоговой декларации (расчета) по НДС. Если в строке 17 в отражен отрицательный показатель (сумма НДС к возврату (зачету), то строка 17в1 не заполняется. В строке 17в2 налоговой декларации (расчета) по НДС отражается сумма налога за отчетный налоговый период, подлежащая уплате (возврату), рассчитанная путем вычитания из показателя строки 17в налоговой декларации (расчета) по НДС показателя строки 17в1 налоговой декларации (расчета) по НДС. </w:t>
      </w:r>
    </w:p>
    <w:p w:rsidR="00167D29" w:rsidRDefault="00167D29">
      <w:r>
        <w:t xml:space="preserve">Процент удельных весов определяется с точностью не менее четырех знаков после запятой. </w:t>
      </w:r>
    </w:p>
    <w:p w:rsidR="00167D29" w:rsidRDefault="00167D29"/>
    <w:p w:rsidR="00167D29" w:rsidRDefault="00167D29">
      <w:pPr>
        <w:pStyle w:val="2"/>
        <w:rPr>
          <w:kern w:val="0"/>
        </w:rPr>
      </w:pPr>
      <w:r>
        <w:rPr>
          <w:kern w:val="0"/>
        </w:rPr>
        <w:t>Пример</w:t>
      </w:r>
    </w:p>
    <w:p w:rsidR="00167D29" w:rsidRDefault="00167D29"/>
    <w:p w:rsidR="00167D29" w:rsidRDefault="00167D29">
      <w:r>
        <w:t xml:space="preserve">Расчет сумм НДС и заполнения налоговой декларации (расчета) по НДС при реализации сахара белого. </w:t>
      </w:r>
    </w:p>
    <w:p w:rsidR="00167D29" w:rsidRDefault="00167D29">
      <w:r>
        <w:t xml:space="preserve">Организация занимается производством сахара белого и реализацией других товаров (работ, услуг). Учетной политикой предусмотрено определение момента фактической реализации "по отгрузке". В январе было реализовано 100 тонн сахара-песка расфасованного в полиэтиленовые и бумажные пакеты по 1 кг, на условиях франко-назначения по цене 1 890 руб. /кг с предоставлением торговой скидки в размере 15%. Соответственно, налоговая база с учетом налога будет равна 160 650 тыс. руб. ((1 890 - (1 890 х 15 / 100) х100 000)). Также было реализовано товаров, облагаемых по ставке 18%, на сумму 300 000 тыс. руб., облагаемых по ставке 10%, на сумму 112 000 тыс. руб. По товарам, облагаемым по ставке 18%, получены штрафные санкции в размере 1 300 тыс. руб., а по сахару - 3 000 руб. Реализовано на экспорт по нулевой ставке товаров стоимостью 50 000 тыс. руб. Реализовано товаров, которые освобождены от НДС, на сумму 10 000 тыс. руб. Реализовано товаров за пределами Республики Беларусь на сумму 5 000 тыс. руб. Сумма налоговых вычетов за январь составила 58 816,956 тыс. руб. </w:t>
      </w:r>
    </w:p>
    <w:p w:rsidR="00167D29" w:rsidRDefault="00167D29">
      <w:r>
        <w:t xml:space="preserve">Для удобства восприятия налоговую декларацию (расчет) по НДС за январь заполним без указания неиспользуемых строк. </w:t>
      </w:r>
    </w:p>
    <w:p w:rsidR="00167D29" w:rsidRDefault="00167D29">
      <w:r>
        <w:t xml:space="preserve">НАЛОГОВАЯ ДЕКЛАРАЦИЯ (РАСЧЕТ) </w:t>
      </w:r>
    </w:p>
    <w:p w:rsidR="00167D29" w:rsidRDefault="00167D29">
      <w:r>
        <w:t>по налогу на добавленную стоимость</w:t>
      </w:r>
    </w:p>
    <w:tbl>
      <w:tblPr>
        <w:tblW w:w="5000" w:type="pct"/>
        <w:jc w:val="center"/>
        <w:tblCellSpacing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2362"/>
        <w:gridCol w:w="1606"/>
        <w:gridCol w:w="1224"/>
        <w:gridCol w:w="2178"/>
        <w:gridCol w:w="2075"/>
      </w:tblGrid>
      <w:tr w:rsidR="00167D29" w:rsidRPr="00167D29">
        <w:trPr>
          <w:tblCellSpacing w:w="-8" w:type="dxa"/>
          <w:jc w:val="center"/>
        </w:trPr>
        <w:tc>
          <w:tcPr>
            <w:tcW w:w="1250" w:type="pct"/>
            <w:shd w:val="clear" w:color="auto" w:fill="FFFFFF"/>
          </w:tcPr>
          <w:p w:rsidR="00167D29" w:rsidRPr="00167D29" w:rsidRDefault="00167D29">
            <w:pPr>
              <w:pStyle w:val="af"/>
            </w:pPr>
            <w:r w:rsidRPr="00167D29">
              <w:t xml:space="preserve">за </w:t>
            </w:r>
          </w:p>
        </w:tc>
        <w:tc>
          <w:tcPr>
            <w:tcW w:w="850" w:type="pct"/>
            <w:shd w:val="clear" w:color="auto" w:fill="FFFFFF"/>
          </w:tcPr>
          <w:p w:rsidR="00167D29" w:rsidRPr="00167D29" w:rsidRDefault="00167D29">
            <w:pPr>
              <w:pStyle w:val="af"/>
            </w:pPr>
            <w:r w:rsidRPr="00167D29">
              <w:t>01</w:t>
            </w:r>
          </w:p>
        </w:tc>
        <w:tc>
          <w:tcPr>
            <w:tcW w:w="650" w:type="pct"/>
            <w:shd w:val="clear" w:color="auto" w:fill="FFFFFF"/>
          </w:tcPr>
          <w:p w:rsidR="00167D29" w:rsidRPr="00167D29" w:rsidRDefault="00167D29">
            <w:pPr>
              <w:pStyle w:val="af"/>
            </w:pPr>
            <w:r w:rsidRPr="00167D29">
              <w:t>месяц</w:t>
            </w:r>
          </w:p>
        </w:tc>
        <w:tc>
          <w:tcPr>
            <w:tcW w:w="1150" w:type="pct"/>
            <w:shd w:val="clear" w:color="auto" w:fill="FFFFFF"/>
          </w:tcPr>
          <w:p w:rsidR="00167D29" w:rsidRPr="00167D29" w:rsidRDefault="00167D29">
            <w:pPr>
              <w:pStyle w:val="af"/>
            </w:pPr>
            <w:r w:rsidRPr="00167D29">
              <w:t>2008</w:t>
            </w:r>
          </w:p>
        </w:tc>
        <w:tc>
          <w:tcPr>
            <w:tcW w:w="1100" w:type="pct"/>
            <w:shd w:val="clear" w:color="auto" w:fill="FFFFFF"/>
          </w:tcPr>
          <w:p w:rsidR="00167D29" w:rsidRPr="00167D29" w:rsidRDefault="00167D29">
            <w:pPr>
              <w:pStyle w:val="af"/>
            </w:pPr>
            <w:r w:rsidRPr="00167D29">
              <w:t xml:space="preserve"> года</w:t>
            </w:r>
          </w:p>
        </w:tc>
      </w:tr>
      <w:tr w:rsidR="00167D29" w:rsidRPr="00167D29">
        <w:trPr>
          <w:tblCellSpacing w:w="-8" w:type="dxa"/>
          <w:jc w:val="center"/>
        </w:trPr>
        <w:tc>
          <w:tcPr>
            <w:tcW w:w="1250" w:type="pct"/>
            <w:shd w:val="clear" w:color="auto" w:fill="FFFFFF"/>
          </w:tcPr>
          <w:p w:rsidR="00167D29" w:rsidRPr="00167D29" w:rsidRDefault="00167D29">
            <w:pPr>
              <w:pStyle w:val="af"/>
            </w:pPr>
          </w:p>
        </w:tc>
        <w:tc>
          <w:tcPr>
            <w:tcW w:w="850" w:type="pct"/>
            <w:shd w:val="clear" w:color="auto" w:fill="FFFFFF"/>
          </w:tcPr>
          <w:p w:rsidR="00167D29" w:rsidRPr="00167D29" w:rsidRDefault="00167D29">
            <w:pPr>
              <w:pStyle w:val="af"/>
            </w:pPr>
            <w:r w:rsidRPr="00167D29">
              <w:t xml:space="preserve">(номер месяца) </w:t>
            </w:r>
          </w:p>
        </w:tc>
        <w:tc>
          <w:tcPr>
            <w:tcW w:w="650" w:type="pct"/>
            <w:shd w:val="clear" w:color="auto" w:fill="FFFFFF"/>
          </w:tcPr>
          <w:p w:rsidR="00167D29" w:rsidRPr="00167D29" w:rsidRDefault="00167D29">
            <w:pPr>
              <w:pStyle w:val="af"/>
            </w:pPr>
          </w:p>
        </w:tc>
        <w:tc>
          <w:tcPr>
            <w:tcW w:w="1150" w:type="pct"/>
            <w:shd w:val="clear" w:color="auto" w:fill="FFFFFF"/>
          </w:tcPr>
          <w:p w:rsidR="00167D29" w:rsidRPr="00167D29" w:rsidRDefault="00167D29">
            <w:pPr>
              <w:pStyle w:val="af"/>
            </w:pPr>
            <w:r w:rsidRPr="00167D29">
              <w:t xml:space="preserve">(четыре цифры года) </w:t>
            </w:r>
          </w:p>
        </w:tc>
        <w:tc>
          <w:tcPr>
            <w:tcW w:w="1100" w:type="pct"/>
            <w:shd w:val="clear" w:color="auto" w:fill="FFFFFF"/>
          </w:tcPr>
          <w:p w:rsidR="00167D29" w:rsidRPr="00167D29" w:rsidRDefault="00167D29">
            <w:pPr>
              <w:pStyle w:val="af"/>
            </w:pPr>
          </w:p>
        </w:tc>
      </w:tr>
    </w:tbl>
    <w:p w:rsidR="00167D29" w:rsidRDefault="00167D29">
      <w:r>
        <w:t xml:space="preserve">(тыс. руб) </w:t>
      </w:r>
    </w:p>
    <w:tbl>
      <w:tblPr>
        <w:tblW w:w="5000" w:type="pct"/>
        <w:jc w:val="center"/>
        <w:tblCellSpacing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3819"/>
        <w:gridCol w:w="1904"/>
        <w:gridCol w:w="1904"/>
        <w:gridCol w:w="1818"/>
      </w:tblGrid>
      <w:tr w:rsidR="00167D29" w:rsidRPr="00167D29">
        <w:trPr>
          <w:tblCellSpacing w:w="-8" w:type="dxa"/>
          <w:jc w:val="center"/>
        </w:trPr>
        <w:tc>
          <w:tcPr>
            <w:tcW w:w="2017" w:type="pct"/>
          </w:tcPr>
          <w:p w:rsidR="00167D29" w:rsidRPr="00167D29" w:rsidRDefault="00167D29">
            <w:pPr>
              <w:pStyle w:val="af"/>
            </w:pPr>
            <w:r w:rsidRPr="00167D29">
              <w:t>Показатели</w:t>
            </w:r>
          </w:p>
        </w:tc>
        <w:tc>
          <w:tcPr>
            <w:tcW w:w="1008" w:type="pct"/>
          </w:tcPr>
          <w:p w:rsidR="00167D29" w:rsidRPr="00167D29" w:rsidRDefault="00167D29">
            <w:pPr>
              <w:pStyle w:val="af"/>
            </w:pPr>
            <w:r w:rsidRPr="00167D29">
              <w:t>Сумма</w:t>
            </w:r>
          </w:p>
        </w:tc>
        <w:tc>
          <w:tcPr>
            <w:tcW w:w="1008" w:type="pct"/>
          </w:tcPr>
          <w:p w:rsidR="00167D29" w:rsidRPr="00167D29" w:rsidRDefault="00167D29">
            <w:pPr>
              <w:pStyle w:val="af"/>
            </w:pPr>
            <w:r w:rsidRPr="00167D29">
              <w:t>Ставка НДС</w:t>
            </w:r>
          </w:p>
        </w:tc>
        <w:tc>
          <w:tcPr>
            <w:tcW w:w="1008" w:type="pct"/>
          </w:tcPr>
          <w:p w:rsidR="00167D29" w:rsidRPr="00167D29" w:rsidRDefault="00167D29">
            <w:pPr>
              <w:pStyle w:val="af"/>
            </w:pPr>
            <w:r w:rsidRPr="00167D29">
              <w:t>Сумма НДС</w:t>
            </w:r>
          </w:p>
        </w:tc>
      </w:tr>
      <w:tr w:rsidR="00167D29" w:rsidRPr="00167D29">
        <w:trPr>
          <w:tblCellSpacing w:w="-8" w:type="dxa"/>
          <w:jc w:val="center"/>
        </w:trPr>
        <w:tc>
          <w:tcPr>
            <w:tcW w:w="2017" w:type="pct"/>
          </w:tcPr>
          <w:p w:rsidR="00167D29" w:rsidRPr="00167D29" w:rsidRDefault="00167D29">
            <w:pPr>
              <w:pStyle w:val="af"/>
            </w:pPr>
            <w:r w:rsidRPr="00167D29">
              <w:t>1</w:t>
            </w:r>
          </w:p>
        </w:tc>
        <w:tc>
          <w:tcPr>
            <w:tcW w:w="1008" w:type="pct"/>
          </w:tcPr>
          <w:p w:rsidR="00167D29" w:rsidRPr="00167D29" w:rsidRDefault="00167D29">
            <w:pPr>
              <w:pStyle w:val="af"/>
            </w:pPr>
            <w:r w:rsidRPr="00167D29">
              <w:t>2</w:t>
            </w:r>
          </w:p>
        </w:tc>
        <w:tc>
          <w:tcPr>
            <w:tcW w:w="1008" w:type="pct"/>
          </w:tcPr>
          <w:p w:rsidR="00167D29" w:rsidRPr="00167D29" w:rsidRDefault="00167D29">
            <w:pPr>
              <w:pStyle w:val="af"/>
            </w:pPr>
            <w:r w:rsidRPr="00167D29">
              <w:t>3</w:t>
            </w:r>
          </w:p>
        </w:tc>
        <w:tc>
          <w:tcPr>
            <w:tcW w:w="1008" w:type="pct"/>
          </w:tcPr>
          <w:p w:rsidR="00167D29" w:rsidRPr="00167D29" w:rsidRDefault="00167D29">
            <w:pPr>
              <w:pStyle w:val="af"/>
            </w:pPr>
            <w:r w:rsidRPr="00167D29">
              <w:t>4</w:t>
            </w:r>
          </w:p>
        </w:tc>
      </w:tr>
      <w:tr w:rsidR="00167D29" w:rsidRPr="00167D29">
        <w:trPr>
          <w:tblCellSpacing w:w="-8" w:type="dxa"/>
          <w:jc w:val="center"/>
        </w:trPr>
        <w:tc>
          <w:tcPr>
            <w:tcW w:w="5017" w:type="pct"/>
            <w:gridSpan w:val="4"/>
          </w:tcPr>
          <w:p w:rsidR="00167D29" w:rsidRPr="00167D29" w:rsidRDefault="00167D29">
            <w:pPr>
              <w:pStyle w:val="af"/>
            </w:pPr>
            <w:r w:rsidRPr="00167D29">
              <w:t>I. НАЛОГОВАЯ БАЗА</w:t>
            </w:r>
          </w:p>
        </w:tc>
      </w:tr>
      <w:tr w:rsidR="00167D29" w:rsidRPr="00167D29">
        <w:trPr>
          <w:tblCellSpacing w:w="-8" w:type="dxa"/>
          <w:jc w:val="center"/>
        </w:trPr>
        <w:tc>
          <w:tcPr>
            <w:tcW w:w="2017" w:type="pct"/>
          </w:tcPr>
          <w:p w:rsidR="00167D29" w:rsidRPr="00167D29" w:rsidRDefault="00167D29">
            <w:pPr>
              <w:pStyle w:val="af"/>
            </w:pPr>
            <w:r w:rsidRPr="00167D29">
              <w:t>1. По операциям, облагаемым по ставке</w:t>
            </w:r>
          </w:p>
        </w:tc>
        <w:tc>
          <w:tcPr>
            <w:tcW w:w="1008" w:type="pct"/>
          </w:tcPr>
          <w:p w:rsidR="00167D29" w:rsidRPr="00167D29" w:rsidRDefault="00167D29">
            <w:pPr>
              <w:pStyle w:val="af"/>
            </w:pPr>
            <w:r w:rsidRPr="00167D29">
              <w:t>-</w:t>
            </w:r>
          </w:p>
        </w:tc>
        <w:tc>
          <w:tcPr>
            <w:tcW w:w="1008" w:type="pct"/>
          </w:tcPr>
          <w:p w:rsidR="00167D29" w:rsidRPr="00167D29" w:rsidRDefault="00167D29">
            <w:pPr>
              <w:pStyle w:val="af"/>
            </w:pPr>
            <w:r w:rsidRPr="00167D29">
              <w:t>20 / 120</w:t>
            </w:r>
          </w:p>
        </w:tc>
        <w:tc>
          <w:tcPr>
            <w:tcW w:w="1008" w:type="pct"/>
          </w:tcPr>
          <w:p w:rsidR="00167D29" w:rsidRPr="00167D29" w:rsidRDefault="00167D29">
            <w:pPr>
              <w:pStyle w:val="af"/>
            </w:pPr>
          </w:p>
        </w:tc>
      </w:tr>
      <w:tr w:rsidR="00167D29" w:rsidRPr="00167D29">
        <w:trPr>
          <w:tblCellSpacing w:w="-8" w:type="dxa"/>
          <w:jc w:val="center"/>
        </w:trPr>
        <w:tc>
          <w:tcPr>
            <w:tcW w:w="2017" w:type="pct"/>
          </w:tcPr>
          <w:p w:rsidR="00167D29" w:rsidRPr="00167D29" w:rsidRDefault="00167D29">
            <w:pPr>
              <w:pStyle w:val="af"/>
            </w:pPr>
            <w:r w:rsidRPr="00167D29">
              <w:t>1-1. По операциям, облагаемым по ставке</w:t>
            </w:r>
          </w:p>
        </w:tc>
        <w:tc>
          <w:tcPr>
            <w:tcW w:w="1008" w:type="pct"/>
          </w:tcPr>
          <w:p w:rsidR="00167D29" w:rsidRPr="00167D29" w:rsidRDefault="00167D29">
            <w:pPr>
              <w:pStyle w:val="af"/>
            </w:pPr>
            <w:r w:rsidRPr="00167D29">
              <w:t xml:space="preserve">163 650 (160 650 + 3 000) </w:t>
            </w:r>
          </w:p>
        </w:tc>
        <w:tc>
          <w:tcPr>
            <w:tcW w:w="1008" w:type="pct"/>
          </w:tcPr>
          <w:p w:rsidR="00167D29" w:rsidRPr="00167D29" w:rsidRDefault="00167D29">
            <w:pPr>
              <w:pStyle w:val="af"/>
            </w:pPr>
            <w:r w:rsidRPr="00167D29">
              <w:t>24/124</w:t>
            </w:r>
          </w:p>
        </w:tc>
        <w:tc>
          <w:tcPr>
            <w:tcW w:w="1008" w:type="pct"/>
          </w:tcPr>
          <w:p w:rsidR="00167D29" w:rsidRPr="00167D29" w:rsidRDefault="00167D29">
            <w:pPr>
              <w:pStyle w:val="af"/>
            </w:pPr>
            <w:r w:rsidRPr="00167D29">
              <w:t>31 674, 194</w:t>
            </w:r>
          </w:p>
        </w:tc>
      </w:tr>
      <w:tr w:rsidR="00167D29" w:rsidRPr="00167D29">
        <w:trPr>
          <w:tblCellSpacing w:w="-8" w:type="dxa"/>
          <w:jc w:val="center"/>
        </w:trPr>
        <w:tc>
          <w:tcPr>
            <w:tcW w:w="2017" w:type="pct"/>
          </w:tcPr>
          <w:p w:rsidR="00167D29" w:rsidRPr="00167D29" w:rsidRDefault="00167D29">
            <w:pPr>
              <w:pStyle w:val="af"/>
            </w:pPr>
            <w:r w:rsidRPr="00167D29">
              <w:t>2. По операциям, облагаемым по ставке</w:t>
            </w:r>
          </w:p>
        </w:tc>
        <w:tc>
          <w:tcPr>
            <w:tcW w:w="1008" w:type="pct"/>
          </w:tcPr>
          <w:p w:rsidR="00167D29" w:rsidRPr="00167D29" w:rsidRDefault="00167D29">
            <w:pPr>
              <w:pStyle w:val="af"/>
            </w:pPr>
            <w:r w:rsidRPr="00167D29">
              <w:t>300 000</w:t>
            </w:r>
          </w:p>
        </w:tc>
        <w:tc>
          <w:tcPr>
            <w:tcW w:w="1008" w:type="pct"/>
          </w:tcPr>
          <w:p w:rsidR="00167D29" w:rsidRPr="00167D29" w:rsidRDefault="00167D29">
            <w:pPr>
              <w:pStyle w:val="af"/>
            </w:pPr>
            <w:r w:rsidRPr="00167D29">
              <w:t>18 / 118</w:t>
            </w:r>
          </w:p>
        </w:tc>
        <w:tc>
          <w:tcPr>
            <w:tcW w:w="1008" w:type="pct"/>
          </w:tcPr>
          <w:p w:rsidR="00167D29" w:rsidRPr="00167D29" w:rsidRDefault="00167D29">
            <w:pPr>
              <w:pStyle w:val="af"/>
            </w:pPr>
            <w:r w:rsidRPr="00167D29">
              <w:t>45 762,712</w:t>
            </w:r>
          </w:p>
        </w:tc>
      </w:tr>
      <w:tr w:rsidR="00167D29" w:rsidRPr="00167D29">
        <w:trPr>
          <w:tblCellSpacing w:w="-8" w:type="dxa"/>
          <w:jc w:val="center"/>
        </w:trPr>
        <w:tc>
          <w:tcPr>
            <w:tcW w:w="2017" w:type="pct"/>
          </w:tcPr>
          <w:p w:rsidR="00167D29" w:rsidRPr="00167D29" w:rsidRDefault="00167D29">
            <w:pPr>
              <w:pStyle w:val="af"/>
            </w:pPr>
            <w:r w:rsidRPr="00167D29">
              <w:t>3. По операциям, облагаемым по ставке</w:t>
            </w:r>
          </w:p>
        </w:tc>
        <w:tc>
          <w:tcPr>
            <w:tcW w:w="1008" w:type="pct"/>
          </w:tcPr>
          <w:p w:rsidR="00167D29" w:rsidRPr="00167D29" w:rsidRDefault="00167D29">
            <w:pPr>
              <w:pStyle w:val="af"/>
            </w:pPr>
            <w:r w:rsidRPr="00167D29">
              <w:t>112 000</w:t>
            </w:r>
          </w:p>
        </w:tc>
        <w:tc>
          <w:tcPr>
            <w:tcW w:w="1008" w:type="pct"/>
          </w:tcPr>
          <w:p w:rsidR="00167D29" w:rsidRPr="00167D29" w:rsidRDefault="00167D29">
            <w:pPr>
              <w:pStyle w:val="af"/>
            </w:pPr>
            <w:r w:rsidRPr="00167D29">
              <w:t>10 / 110</w:t>
            </w:r>
          </w:p>
        </w:tc>
        <w:tc>
          <w:tcPr>
            <w:tcW w:w="1008" w:type="pct"/>
          </w:tcPr>
          <w:p w:rsidR="00167D29" w:rsidRPr="00167D29" w:rsidRDefault="00167D29">
            <w:pPr>
              <w:pStyle w:val="af"/>
            </w:pPr>
            <w:r w:rsidRPr="00167D29">
              <w:t>10 181,8</w:t>
            </w:r>
          </w:p>
        </w:tc>
      </w:tr>
      <w:tr w:rsidR="00167D29" w:rsidRPr="00167D29">
        <w:trPr>
          <w:tblCellSpacing w:w="-8" w:type="dxa"/>
          <w:jc w:val="center"/>
        </w:trPr>
        <w:tc>
          <w:tcPr>
            <w:tcW w:w="2017" w:type="pct"/>
          </w:tcPr>
          <w:p w:rsidR="00167D29" w:rsidRPr="00167D29" w:rsidRDefault="00167D29">
            <w:pPr>
              <w:pStyle w:val="af"/>
            </w:pPr>
            <w:r w:rsidRPr="00167D29">
              <w:t>4. По операциям, облагаемым по ставке</w:t>
            </w:r>
          </w:p>
        </w:tc>
        <w:tc>
          <w:tcPr>
            <w:tcW w:w="1008" w:type="pct"/>
          </w:tcPr>
          <w:p w:rsidR="00167D29" w:rsidRPr="00167D29" w:rsidRDefault="00167D29">
            <w:pPr>
              <w:pStyle w:val="af"/>
            </w:pPr>
            <w:r w:rsidRPr="00167D29">
              <w:t>-</w:t>
            </w:r>
          </w:p>
        </w:tc>
        <w:tc>
          <w:tcPr>
            <w:tcW w:w="1008" w:type="pct"/>
          </w:tcPr>
          <w:p w:rsidR="00167D29" w:rsidRPr="00167D29" w:rsidRDefault="00167D29">
            <w:pPr>
              <w:pStyle w:val="af"/>
            </w:pPr>
            <w:r w:rsidRPr="00167D29">
              <w:t>16,67%</w:t>
            </w:r>
          </w:p>
        </w:tc>
        <w:tc>
          <w:tcPr>
            <w:tcW w:w="1008" w:type="pct"/>
          </w:tcPr>
          <w:p w:rsidR="00167D29" w:rsidRPr="00167D29" w:rsidRDefault="00167D29">
            <w:pPr>
              <w:pStyle w:val="af"/>
            </w:pPr>
          </w:p>
        </w:tc>
      </w:tr>
      <w:tr w:rsidR="00167D29" w:rsidRPr="00167D29">
        <w:trPr>
          <w:tblCellSpacing w:w="-8" w:type="dxa"/>
          <w:jc w:val="center"/>
        </w:trPr>
        <w:tc>
          <w:tcPr>
            <w:tcW w:w="2017" w:type="pct"/>
          </w:tcPr>
          <w:p w:rsidR="00167D29" w:rsidRPr="00167D29" w:rsidRDefault="00167D29">
            <w:pPr>
              <w:pStyle w:val="af"/>
            </w:pPr>
            <w:r w:rsidRPr="00167D29">
              <w:t>5. По операциям, облагаемым по ставке</w:t>
            </w:r>
          </w:p>
        </w:tc>
        <w:tc>
          <w:tcPr>
            <w:tcW w:w="1008" w:type="pct"/>
          </w:tcPr>
          <w:p w:rsidR="00167D29" w:rsidRPr="00167D29" w:rsidRDefault="00167D29">
            <w:pPr>
              <w:pStyle w:val="af"/>
            </w:pPr>
            <w:r w:rsidRPr="00167D29">
              <w:t>1 300</w:t>
            </w:r>
          </w:p>
        </w:tc>
        <w:tc>
          <w:tcPr>
            <w:tcW w:w="1008" w:type="pct"/>
          </w:tcPr>
          <w:p w:rsidR="00167D29" w:rsidRPr="00167D29" w:rsidRDefault="00167D29">
            <w:pPr>
              <w:pStyle w:val="af"/>
            </w:pPr>
            <w:r w:rsidRPr="00167D29">
              <w:t>15,25%</w:t>
            </w:r>
          </w:p>
        </w:tc>
        <w:tc>
          <w:tcPr>
            <w:tcW w:w="1008" w:type="pct"/>
          </w:tcPr>
          <w:p w:rsidR="00167D29" w:rsidRPr="00167D29" w:rsidRDefault="00167D29">
            <w:pPr>
              <w:pStyle w:val="af"/>
            </w:pPr>
            <w:r w:rsidRPr="00167D29">
              <w:t>198,25</w:t>
            </w:r>
          </w:p>
        </w:tc>
      </w:tr>
      <w:tr w:rsidR="00167D29" w:rsidRPr="00167D29">
        <w:trPr>
          <w:tblCellSpacing w:w="-8" w:type="dxa"/>
          <w:jc w:val="center"/>
        </w:trPr>
        <w:tc>
          <w:tcPr>
            <w:tcW w:w="2017" w:type="pct"/>
          </w:tcPr>
          <w:p w:rsidR="00167D29" w:rsidRPr="00167D29" w:rsidRDefault="00167D29">
            <w:pPr>
              <w:pStyle w:val="af"/>
            </w:pPr>
            <w:r w:rsidRPr="00167D29">
              <w:t>7. По операциям, облагаемым по ставке</w:t>
            </w:r>
          </w:p>
        </w:tc>
        <w:tc>
          <w:tcPr>
            <w:tcW w:w="1008" w:type="pct"/>
          </w:tcPr>
          <w:p w:rsidR="00167D29" w:rsidRPr="00167D29" w:rsidRDefault="00167D29">
            <w:pPr>
              <w:pStyle w:val="af"/>
            </w:pPr>
            <w:r w:rsidRPr="00167D29">
              <w:t>50 000</w:t>
            </w:r>
          </w:p>
        </w:tc>
        <w:tc>
          <w:tcPr>
            <w:tcW w:w="1008" w:type="pct"/>
          </w:tcPr>
          <w:p w:rsidR="00167D29" w:rsidRPr="00167D29" w:rsidRDefault="00167D29">
            <w:pPr>
              <w:pStyle w:val="af"/>
            </w:pPr>
            <w:r w:rsidRPr="00167D29">
              <w:t>0%</w:t>
            </w:r>
          </w:p>
        </w:tc>
        <w:tc>
          <w:tcPr>
            <w:tcW w:w="1008" w:type="pct"/>
          </w:tcPr>
          <w:p w:rsidR="00167D29" w:rsidRPr="00167D29" w:rsidRDefault="00167D29">
            <w:pPr>
              <w:pStyle w:val="af"/>
            </w:pPr>
            <w:r w:rsidRPr="00167D29">
              <w:t>x</w:t>
            </w:r>
          </w:p>
        </w:tc>
      </w:tr>
      <w:tr w:rsidR="00167D29" w:rsidRPr="00167D29">
        <w:trPr>
          <w:tblCellSpacing w:w="-8" w:type="dxa"/>
          <w:jc w:val="center"/>
        </w:trPr>
        <w:tc>
          <w:tcPr>
            <w:tcW w:w="2017" w:type="pct"/>
          </w:tcPr>
          <w:p w:rsidR="00167D29" w:rsidRPr="00167D29" w:rsidRDefault="00167D29">
            <w:pPr>
              <w:pStyle w:val="af"/>
            </w:pPr>
            <w:r w:rsidRPr="00167D29">
              <w:t>8. По операциям, освобождаемым от НДС</w:t>
            </w:r>
          </w:p>
        </w:tc>
        <w:tc>
          <w:tcPr>
            <w:tcW w:w="1008" w:type="pct"/>
          </w:tcPr>
          <w:p w:rsidR="00167D29" w:rsidRPr="00167D29" w:rsidRDefault="00167D29">
            <w:pPr>
              <w:pStyle w:val="af"/>
            </w:pPr>
            <w:r w:rsidRPr="00167D29">
              <w:t>10 000</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x</w:t>
            </w:r>
          </w:p>
        </w:tc>
      </w:tr>
      <w:tr w:rsidR="00167D29" w:rsidRPr="00167D29">
        <w:trPr>
          <w:tblCellSpacing w:w="-8" w:type="dxa"/>
          <w:jc w:val="center"/>
        </w:trPr>
        <w:tc>
          <w:tcPr>
            <w:tcW w:w="2017" w:type="pct"/>
          </w:tcPr>
          <w:p w:rsidR="00167D29" w:rsidRPr="00167D29" w:rsidRDefault="00167D29">
            <w:pPr>
              <w:pStyle w:val="af"/>
            </w:pPr>
            <w:r w:rsidRPr="00167D29">
              <w:t>8а. По операциям, местом реализации которых не является территория Республики Беларусь</w:t>
            </w:r>
          </w:p>
        </w:tc>
        <w:tc>
          <w:tcPr>
            <w:tcW w:w="1008" w:type="pct"/>
          </w:tcPr>
          <w:p w:rsidR="00167D29" w:rsidRPr="00167D29" w:rsidRDefault="00167D29">
            <w:pPr>
              <w:pStyle w:val="af"/>
            </w:pPr>
            <w:r w:rsidRPr="00167D29">
              <w:t>5 000</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x</w:t>
            </w:r>
          </w:p>
        </w:tc>
      </w:tr>
      <w:tr w:rsidR="00167D29" w:rsidRPr="00167D29">
        <w:trPr>
          <w:tblCellSpacing w:w="-8" w:type="dxa"/>
          <w:jc w:val="center"/>
        </w:trPr>
        <w:tc>
          <w:tcPr>
            <w:tcW w:w="2017" w:type="pct"/>
          </w:tcPr>
          <w:p w:rsidR="00167D29" w:rsidRPr="00167D29" w:rsidRDefault="00167D29">
            <w:pPr>
              <w:pStyle w:val="af"/>
            </w:pPr>
            <w:r w:rsidRPr="00167D29">
              <w:t>14. ИТОГО по разделу I</w:t>
            </w:r>
          </w:p>
        </w:tc>
        <w:tc>
          <w:tcPr>
            <w:tcW w:w="1008" w:type="pct"/>
          </w:tcPr>
          <w:p w:rsidR="00167D29" w:rsidRPr="00167D29" w:rsidRDefault="00167D29">
            <w:pPr>
              <w:pStyle w:val="af"/>
            </w:pPr>
            <w:r w:rsidRPr="00167D29">
              <w:t>641 950</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87 816,956</w:t>
            </w:r>
          </w:p>
        </w:tc>
      </w:tr>
      <w:tr w:rsidR="00167D29" w:rsidRPr="00167D29">
        <w:trPr>
          <w:tblCellSpacing w:w="-8" w:type="dxa"/>
          <w:jc w:val="center"/>
        </w:trPr>
        <w:tc>
          <w:tcPr>
            <w:tcW w:w="5017" w:type="pct"/>
            <w:gridSpan w:val="4"/>
          </w:tcPr>
          <w:p w:rsidR="00167D29" w:rsidRPr="00167D29" w:rsidRDefault="00167D29">
            <w:pPr>
              <w:pStyle w:val="af"/>
            </w:pPr>
            <w:r w:rsidRPr="00167D29">
              <w:t>II. НАЛОГОВЫЕ ВЫЧЕТЫ</w:t>
            </w:r>
          </w:p>
        </w:tc>
      </w:tr>
      <w:tr w:rsidR="00167D29" w:rsidRPr="00167D29">
        <w:trPr>
          <w:tblCellSpacing w:w="-8" w:type="dxa"/>
          <w:jc w:val="center"/>
        </w:trPr>
        <w:tc>
          <w:tcPr>
            <w:tcW w:w="2017" w:type="pct"/>
          </w:tcPr>
          <w:p w:rsidR="00167D29" w:rsidRPr="00167D29" w:rsidRDefault="00167D29">
            <w:pPr>
              <w:pStyle w:val="af"/>
            </w:pPr>
            <w:r w:rsidRPr="00167D29">
              <w:t>15. Налоговые вычеты - всего</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58 816,956</w:t>
            </w:r>
          </w:p>
        </w:tc>
      </w:tr>
      <w:tr w:rsidR="00167D29" w:rsidRPr="00167D29">
        <w:trPr>
          <w:tblCellSpacing w:w="-8" w:type="dxa"/>
          <w:jc w:val="center"/>
        </w:trPr>
        <w:tc>
          <w:tcPr>
            <w:tcW w:w="5017" w:type="pct"/>
            <w:gridSpan w:val="4"/>
          </w:tcPr>
          <w:p w:rsidR="00167D29" w:rsidRPr="00167D29" w:rsidRDefault="00167D29">
            <w:pPr>
              <w:pStyle w:val="af"/>
            </w:pPr>
            <w:r w:rsidRPr="00167D29">
              <w:t>III. СУММА НАЛОГА</w:t>
            </w:r>
          </w:p>
        </w:tc>
      </w:tr>
      <w:tr w:rsidR="00167D29" w:rsidRPr="00167D29">
        <w:trPr>
          <w:tblCellSpacing w:w="-8" w:type="dxa"/>
          <w:jc w:val="center"/>
        </w:trPr>
        <w:tc>
          <w:tcPr>
            <w:tcW w:w="2017" w:type="pct"/>
          </w:tcPr>
          <w:p w:rsidR="00167D29" w:rsidRPr="00167D29" w:rsidRDefault="00167D29">
            <w:pPr>
              <w:pStyle w:val="af"/>
            </w:pPr>
            <w:r w:rsidRPr="00167D29">
              <w:t>16. Сумма НДС нарастающим итогом - всего</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29 000</w:t>
            </w:r>
          </w:p>
        </w:tc>
      </w:tr>
      <w:tr w:rsidR="00167D29" w:rsidRPr="00167D29">
        <w:trPr>
          <w:tblCellSpacing w:w="-8" w:type="dxa"/>
          <w:jc w:val="center"/>
        </w:trPr>
        <w:tc>
          <w:tcPr>
            <w:tcW w:w="2017" w:type="pct"/>
          </w:tcPr>
          <w:p w:rsidR="00167D29" w:rsidRPr="00167D29" w:rsidRDefault="00167D29">
            <w:pPr>
              <w:pStyle w:val="af"/>
            </w:pPr>
            <w:r w:rsidRPr="00167D29">
              <w:t>17. Сумма НДС за отчетный месяц - всего</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29 000</w:t>
            </w:r>
          </w:p>
        </w:tc>
      </w:tr>
      <w:tr w:rsidR="00167D29" w:rsidRPr="00167D29">
        <w:trPr>
          <w:tblCellSpacing w:w="-8" w:type="dxa"/>
          <w:jc w:val="center"/>
        </w:trPr>
        <w:tc>
          <w:tcPr>
            <w:tcW w:w="2017" w:type="pct"/>
          </w:tcPr>
          <w:p w:rsidR="00167D29" w:rsidRPr="00167D29" w:rsidRDefault="00167D29">
            <w:pPr>
              <w:pStyle w:val="af"/>
            </w:pPr>
            <w:r w:rsidRPr="00167D29">
              <w:t xml:space="preserve">17в. Сумма НДС за отчетный месяц к уплате (возврату) по остальным объектам (стр.16в - стр.16в предыдущей налоговойдекларации) </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29 000</w:t>
            </w:r>
          </w:p>
        </w:tc>
      </w:tr>
    </w:tbl>
    <w:p w:rsidR="00167D29" w:rsidRDefault="00167D29">
      <w:pPr>
        <w:jc w:val="right"/>
      </w:pPr>
      <w:r>
        <w:br w:type="page"/>
        <w:t>Продолжение таблицы.</w:t>
      </w:r>
    </w:p>
    <w:tbl>
      <w:tblPr>
        <w:tblW w:w="5000" w:type="pct"/>
        <w:jc w:val="center"/>
        <w:tblCellSpacing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3819"/>
        <w:gridCol w:w="1904"/>
        <w:gridCol w:w="1904"/>
        <w:gridCol w:w="1818"/>
      </w:tblGrid>
      <w:tr w:rsidR="00167D29" w:rsidRPr="00167D29">
        <w:trPr>
          <w:tblCellSpacing w:w="-8" w:type="dxa"/>
          <w:jc w:val="center"/>
        </w:trPr>
        <w:tc>
          <w:tcPr>
            <w:tcW w:w="2017" w:type="pct"/>
          </w:tcPr>
          <w:p w:rsidR="00167D29" w:rsidRPr="00167D29" w:rsidRDefault="00167D29">
            <w:pPr>
              <w:pStyle w:val="af"/>
            </w:pPr>
            <w:r w:rsidRPr="00167D29">
              <w:t>17в1. сумма НДС к уплате за отчетный месяц по сахару белому</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 xml:space="preserve">7 569,742 (163 650 / (641 950 - 10 000 - 5 000) х29 000) </w:t>
            </w:r>
          </w:p>
        </w:tc>
      </w:tr>
      <w:tr w:rsidR="00167D29" w:rsidRPr="00167D29">
        <w:trPr>
          <w:tblCellSpacing w:w="-8" w:type="dxa"/>
          <w:jc w:val="center"/>
        </w:trPr>
        <w:tc>
          <w:tcPr>
            <w:tcW w:w="2017" w:type="pct"/>
          </w:tcPr>
          <w:p w:rsidR="00167D29" w:rsidRPr="00167D29" w:rsidRDefault="00167D29">
            <w:pPr>
              <w:pStyle w:val="af"/>
            </w:pPr>
            <w:r w:rsidRPr="00167D29">
              <w:t xml:space="preserve">17в2. сумма НДС к уплате за отчетный месяц по остальным объектам (стр.17в - стр.17в1) </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 xml:space="preserve">21 430,258 (29 000 - 7 569,742) </w:t>
            </w:r>
          </w:p>
        </w:tc>
      </w:tr>
      <w:tr w:rsidR="00167D29" w:rsidRPr="00167D29">
        <w:trPr>
          <w:tblCellSpacing w:w="-8" w:type="dxa"/>
          <w:jc w:val="center"/>
        </w:trPr>
        <w:tc>
          <w:tcPr>
            <w:tcW w:w="2017" w:type="pct"/>
          </w:tcPr>
          <w:p w:rsidR="00167D29" w:rsidRPr="00167D29" w:rsidRDefault="00167D29">
            <w:pPr>
              <w:pStyle w:val="af"/>
            </w:pPr>
            <w:r w:rsidRPr="00167D29">
              <w:t xml:space="preserve">18. Сумма НДС, подлежащая отражению в карточке лицевого счета (стр.17б + + стр.7в2) </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x</w:t>
            </w:r>
          </w:p>
        </w:tc>
        <w:tc>
          <w:tcPr>
            <w:tcW w:w="1008" w:type="pct"/>
          </w:tcPr>
          <w:p w:rsidR="00167D29" w:rsidRPr="00167D29" w:rsidRDefault="00167D29">
            <w:pPr>
              <w:pStyle w:val="af"/>
            </w:pPr>
            <w:r w:rsidRPr="00167D29">
              <w:t>21 430,258</w:t>
            </w:r>
          </w:p>
        </w:tc>
      </w:tr>
      <w:tr w:rsidR="00167D29" w:rsidRPr="00167D29">
        <w:trPr>
          <w:tblCellSpacing w:w="-8" w:type="dxa"/>
          <w:jc w:val="center"/>
        </w:trPr>
        <w:tc>
          <w:tcPr>
            <w:tcW w:w="2017" w:type="pct"/>
          </w:tcPr>
          <w:p w:rsidR="00167D29" w:rsidRPr="00167D29" w:rsidRDefault="00167D29">
            <w:pPr>
              <w:pStyle w:val="af"/>
            </w:pPr>
            <w:r w:rsidRPr="00167D29">
              <w:t xml:space="preserve">181. сумма НДС по сахару белому, подлежащая отражению в лицевом счете (стр.17в1) </w:t>
            </w:r>
          </w:p>
        </w:tc>
        <w:tc>
          <w:tcPr>
            <w:tcW w:w="1008" w:type="pct"/>
          </w:tcPr>
          <w:p w:rsidR="00167D29" w:rsidRPr="00167D29" w:rsidRDefault="00167D29">
            <w:pPr>
              <w:pStyle w:val="af"/>
            </w:pPr>
            <w:r w:rsidRPr="00167D29">
              <w:t>Х</w:t>
            </w:r>
          </w:p>
        </w:tc>
        <w:tc>
          <w:tcPr>
            <w:tcW w:w="1008" w:type="pct"/>
          </w:tcPr>
          <w:p w:rsidR="00167D29" w:rsidRPr="00167D29" w:rsidRDefault="00167D29">
            <w:pPr>
              <w:pStyle w:val="af"/>
            </w:pPr>
            <w:r w:rsidRPr="00167D29">
              <w:t>Х</w:t>
            </w:r>
          </w:p>
        </w:tc>
        <w:tc>
          <w:tcPr>
            <w:tcW w:w="1008" w:type="pct"/>
          </w:tcPr>
          <w:p w:rsidR="00167D29" w:rsidRPr="00167D29" w:rsidRDefault="00167D29">
            <w:pPr>
              <w:pStyle w:val="af"/>
            </w:pPr>
            <w:r w:rsidRPr="00167D29">
              <w:t>7 569,742</w:t>
            </w:r>
          </w:p>
        </w:tc>
      </w:tr>
    </w:tbl>
    <w:p w:rsidR="00167D29" w:rsidRDefault="00167D29"/>
    <w:p w:rsidR="00167D29" w:rsidRDefault="00167D29">
      <w:r>
        <w:t xml:space="preserve">При определении налоговой базы при реализации сахара белого за пределы Республики Беларусь необходимо учитывать следующее. </w:t>
      </w:r>
    </w:p>
    <w:p w:rsidR="00167D29" w:rsidRDefault="00167D29">
      <w:r>
        <w:t xml:space="preserve">В случае реализации товара по регулируемым розничным ценам налоговая база определяется как стоимость этих товаров, исчисленная исходя из регулируемых розничных цен (тарифов), включающих в себя налог. </w:t>
      </w:r>
    </w:p>
    <w:p w:rsidR="00167D29" w:rsidRDefault="00167D29">
      <w:r>
        <w:t xml:space="preserve">В соответствии с п.3 ст.7 Закона налоговой базой при реализации приобретенных на стороне товаров работ, услуг) по регулируемым розничным ценам с учетом налога является разница между ценой реализации и ценой приобретения этих товаров (работ, услуг). Причем цены приобретения и реализации определяются с учетом НДС. Следовательно, у плательщиков, реализующих за пределы Республики Беларусь приобретенный сахар, налоговая база рассчитывается как разница между ценой реализации сахара и ценой приобретения с учетом НДС. У плательщиков, реализующих произведенный сахар, налоговой базой является цена реализации сахара. </w:t>
      </w:r>
    </w:p>
    <w:p w:rsidR="00167D29" w:rsidRDefault="00167D29"/>
    <w:p w:rsidR="00167D29" w:rsidRDefault="00167D29">
      <w:pPr>
        <w:pStyle w:val="2"/>
      </w:pPr>
      <w:r>
        <w:t>НДС и торговые организации</w:t>
      </w:r>
    </w:p>
    <w:p w:rsidR="00167D29" w:rsidRDefault="00167D29"/>
    <w:p w:rsidR="00167D29" w:rsidRDefault="00167D29">
      <w:r>
        <w:t xml:space="preserve">Поскольку торговые организации приобретают товары, то при их реализации по регулируемым розничным ценам они обязаны определять налоговую базу как разницу между ценой реализации и ценой приобретения этих товаров (работ, услуг). При этом цены приобретения и реализации определяются с учетом налога (п.3 ст.7 Закона). </w:t>
      </w:r>
    </w:p>
    <w:p w:rsidR="00167D29" w:rsidRDefault="00167D29">
      <w:r>
        <w:t xml:space="preserve">Исходя из этого, в налоговой декларации по НДС оптовыми организациями и организациями, осуществляющими розничную торговлю и деятельность по предоставлению услуг общественного питания, следует указать не цену реализации сахара, а разницу между ценой реализации и ценой приобретения товара, т.е. фактически скидку. </w:t>
      </w:r>
    </w:p>
    <w:p w:rsidR="00167D29" w:rsidRDefault="00167D29">
      <w:r>
        <w:t xml:space="preserve">Предъявление НДС покупателям товаров также не производится. </w:t>
      </w:r>
    </w:p>
    <w:p w:rsidR="00167D29" w:rsidRDefault="00167D29">
      <w:r>
        <w:t xml:space="preserve">Согласно подп.7.9. ст.16 Закона не подлежат вычету суммы налога, уплаченные (подлежащие уплате) покупателем при приобретении и (или) ввозе товаров, налоговая база по которым определяется в соответствии с п.3 ст.7 Закона, за исключением случаев, установленных подп.12-1.2. п.12-1 ст.16 Закона. </w:t>
      </w:r>
    </w:p>
    <w:p w:rsidR="00167D29" w:rsidRDefault="00167D29">
      <w:r>
        <w:t>Пунктом 12-1.2. статьи 16 Закона установлено, что плательщики имеют право самостоятельно выделить для вычета суммы налога при приобретении товаров по регулируемым розничным ценам:</w:t>
      </w:r>
    </w:p>
    <w:p w:rsidR="00167D29" w:rsidRDefault="00167D29">
      <w:r>
        <w:t>- плательщиками, использующими данные товары в производстве и реализации товаров (работ, услуг), имущественных прав;</w:t>
      </w:r>
    </w:p>
    <w:p w:rsidR="00167D29" w:rsidRDefault="00167D29">
      <w:r>
        <w:t xml:space="preserve">- плательщиками, исчисляющими налог с учетом особенностей, установленных п.10 ст.12 Закона. </w:t>
      </w:r>
    </w:p>
    <w:p w:rsidR="00167D29" w:rsidRDefault="00167D29">
      <w:r>
        <w:t xml:space="preserve">Самостоятельное выделение для вычета суммы налога осуществляется исходя из цены приобретения товаров по регулируемым розничным ценам и ставки налога, применяющейся при их реализации на территории Республики Беларусь в соответствии со ст.11 Закона. </w:t>
      </w:r>
    </w:p>
    <w:p w:rsidR="00167D29" w:rsidRDefault="00167D29">
      <w:r>
        <w:t xml:space="preserve">На практике часто возникает ситуация, когда организация реализует сахар белый за пределы Республики Беларусь и применяет ставку НДС в размере 0 (ноль)%. В стр.117в налоговой декларации (расчета) по НДС сумма НДС отражается положительная. В этой ситуации при определении суммы НДС к уплате следует учитывать следующее. В соответствии с п.5 Инструкции, в стр.17в-с отражается сумма налога за отчетный налоговый период, подлежащая уплате по сахару белому. Для ее определения сумма налоговой базы за отчетный месяц по операциям по сахару белому, отраженная в стр.1-1 и 13-1, делится на общую сумму налоговой базы за отчетный месяц, отраженную в стр.147 и умножается на показатель стр.17в. При этом показатель стр.14 принимается без учета показателей стр.8 и 8а. Для определения показателя стр.17в-1 по операциям по сахару белому, отраженным в стр.9, сумма торговых скидок (надбавок) по поступившему в отчетном месяце сахару белому делится на общую сумму скидок, надбавок и наценок по поступившим в отчетном месяце товарам и умножается на показатель стр.17в. </w:t>
      </w:r>
    </w:p>
    <w:p w:rsidR="00167D29" w:rsidRDefault="00167D29">
      <w:r>
        <w:t xml:space="preserve">Процент удельных весов определяется также с точностью не менее четырех знаков после запятой. При наличии в отчетном налоговой периоде (месяце) операций по сахару белому, налоговая база (включая суммы ее увеличения) по которым отражена в стр.1-1,13-1 и 9, показатель по стр.17в-1 определяется путем суммирования рассчитанных сумм налога по сахару белому. Строка 17в-1 не заполняется, если в стр.17в проставлено значение со знаком "минус", а также если за отчетный месяц отсутствует налоговая база по операциям по сахару белому. </w:t>
      </w:r>
    </w:p>
    <w:p w:rsidR="00167D29" w:rsidRDefault="00167D29">
      <w:r>
        <w:t xml:space="preserve">Если для расчета суммы НДС к уплате по сахару белому необходимы показатели по стр.1-1 и 13-1 налоговой декларации (расчета) по НДС, а оборот по реализации сахара белого за пределы Республики Беларусь отражается в стр.7 налоговой декларации (расчета) по НДС, то показатели стр.17в-1 не заполняются и сумма НДС к уплате по сахару белому отсутствует. </w:t>
      </w:r>
    </w:p>
    <w:p w:rsidR="00167D29" w:rsidRDefault="00167D29">
      <w:r>
        <w:t xml:space="preserve">Согласно п.10 ст.12 Закона счисление налога по товарам плательщики, осуществляющие розничную торговлю и деятельность по предоставлению услуг общественного питания, могут производить исходя из налоговой базы и доли суммы налога по товарам, имеющимся в отчетном налоговом периоде, в стоимости этих товаров (с учетом всех налогов, сборов и отчислений, взимаемых при реализации товаров), включая товары, освобожденные от налога. </w:t>
      </w:r>
    </w:p>
    <w:p w:rsidR="00167D29" w:rsidRDefault="00167D29">
      <w:r>
        <w:t xml:space="preserve">По товарам, включая импортные, реализуемым по свободным и регулируемым (фиксированным) розничным ценам плательщиками, осуществляющими розничную торговлю и деятельность по предоставлению услуг общественного питания, получающими доход в виде разницы в ценах, наценок, надбавок, налоговой базой является стоимость реализованных товаров (с учетом всех налогов, сборов и отчислений, взимаемых при реализации товаров). </w:t>
      </w:r>
    </w:p>
    <w:p w:rsidR="00167D29" w:rsidRDefault="00167D29">
      <w:r>
        <w:t xml:space="preserve">Таким образом, если организация реализует товары по регулируемым розничным ценам и определяет налоговую базу как разницу между ценой реализации и ценой приобретения этих товаров, то выделенную сумму налога по таким товарам принять к вычету она не имеет права. </w:t>
      </w:r>
    </w:p>
    <w:p w:rsidR="00167D29" w:rsidRDefault="00167D29">
      <w:r>
        <w:t xml:space="preserve">Организации торговли, применяющие п.10 ст.12 Закона ("расчетную" ставку) при реализации товаров могут налоговую базу определять исходя из их полной стоимости. </w:t>
      </w:r>
    </w:p>
    <w:p w:rsidR="00167D29" w:rsidRDefault="00167D29">
      <w:r>
        <w:t xml:space="preserve">Организации розничной торговли, применяющие расчетную ставку при реализации приобретенных товаров по регулируемым розничным ценам имеют ли право в 2008 г. самостоятельно выделять из цены приобретения товара "входной" НДС и принимать его к вычету в общеустановленном порядке. </w:t>
      </w:r>
    </w:p>
    <w:p w:rsidR="00167D29" w:rsidRDefault="00167D29"/>
    <w:p w:rsidR="00167D29" w:rsidRDefault="00167D29">
      <w:pPr>
        <w:pStyle w:val="2"/>
      </w:pPr>
      <w:r>
        <w:t>Пример</w:t>
      </w:r>
    </w:p>
    <w:p w:rsidR="00167D29" w:rsidRDefault="00167D29"/>
    <w:p w:rsidR="00167D29" w:rsidRDefault="00167D29">
      <w:r>
        <w:t xml:space="preserve">Определение суммы НДС при реализации сахара белого торговыми организациями, не применяющими "расчетную" ставку. </w:t>
      </w:r>
    </w:p>
    <w:p w:rsidR="00167D29" w:rsidRDefault="00167D29">
      <w:r>
        <w:t xml:space="preserve">Организация занимается реализацией сахара белого. Учетной политикой предусмотрено определение момента фактической реализации "по отгрузке". В январе было реализовано 100 тонн сахара-песка расфасованного в полиэтиленовые и бумажные пакеты по 1 кг, приобретенного на условиях франко-назначения по цене 1 890 руб. /кг. Организации была предоставлена торговая скидка в размере 15%. Соответственно, налоговая база с учетом налога будет равна 28 350 тыс. руб. ((1 890 - (1 890 х 85 / 100) х100)). Сумма НДС составит 5 487,097 тыс. руб. (28 350 х 24 / 124). Эта налоговая база и сумма налога отражается в налоговой декларации по НДС в строке 11. В дальнейшем расчет суммы налога, подлежащей уплате по сахару белому, производится в порядке аналогичном порядку, применяемому производителями. </w:t>
      </w:r>
    </w:p>
    <w:p w:rsidR="00167D29" w:rsidRDefault="00167D29">
      <w:r>
        <w:t xml:space="preserve">В соответствии с Инструкцией торговые организации, применяющие "расчетную" ставку и реализующие товары по розничным ценам, отражают в стр.9 налоговой декларации (расчете) по НДС. </w:t>
      </w:r>
    </w:p>
    <w:p w:rsidR="00167D29" w:rsidRDefault="00167D29">
      <w:r>
        <w:t xml:space="preserve">Если предприятие применяет "расчетную" ставку налога на добавленную стоимость, в 2008 году для определения расчетной ставки следует выделять на субсчете 42 "НДС" сумму налога на добавленную стоимость исходя из цены реализации. При этом производится самостоятельное выделение суммы "входного" налога исходя из цены приобретения товаров по регулируемым розничным ценам. Эта сумма налога принимается к вычету в общеустановленном порядке. В 2007 г. такое выделение было запрещено. </w:t>
      </w:r>
    </w:p>
    <w:p w:rsidR="00167D29" w:rsidRDefault="00167D29">
      <w:r>
        <w:t>Пример</w:t>
      </w:r>
    </w:p>
    <w:tbl>
      <w:tblPr>
        <w:tblW w:w="5000" w:type="pct"/>
        <w:jc w:val="center"/>
        <w:tblCellSpacing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3025"/>
        <w:gridCol w:w="1459"/>
        <w:gridCol w:w="1459"/>
        <w:gridCol w:w="1459"/>
        <w:gridCol w:w="2043"/>
      </w:tblGrid>
      <w:tr w:rsidR="00167D29" w:rsidRPr="00167D29">
        <w:trPr>
          <w:tblCellSpacing w:w="-8" w:type="dxa"/>
          <w:jc w:val="center"/>
        </w:trPr>
        <w:tc>
          <w:tcPr>
            <w:tcW w:w="1598" w:type="pct"/>
          </w:tcPr>
          <w:p w:rsidR="00167D29" w:rsidRPr="00167D29" w:rsidRDefault="00167D29">
            <w:pPr>
              <w:pStyle w:val="af"/>
            </w:pPr>
            <w:r w:rsidRPr="00167D29">
              <w:t>Содержание хозяйственной операции</w:t>
            </w:r>
          </w:p>
        </w:tc>
        <w:tc>
          <w:tcPr>
            <w:tcW w:w="773" w:type="pct"/>
          </w:tcPr>
          <w:p w:rsidR="00167D29" w:rsidRPr="00167D29" w:rsidRDefault="00167D29">
            <w:pPr>
              <w:pStyle w:val="af"/>
            </w:pPr>
            <w:r w:rsidRPr="00167D29">
              <w:t>Дебет</w:t>
            </w:r>
          </w:p>
        </w:tc>
        <w:tc>
          <w:tcPr>
            <w:tcW w:w="773" w:type="pct"/>
          </w:tcPr>
          <w:p w:rsidR="00167D29" w:rsidRPr="00167D29" w:rsidRDefault="00167D29">
            <w:pPr>
              <w:pStyle w:val="af"/>
            </w:pPr>
            <w:r w:rsidRPr="00167D29">
              <w:t>Кредит</w:t>
            </w:r>
          </w:p>
        </w:tc>
        <w:tc>
          <w:tcPr>
            <w:tcW w:w="773" w:type="pct"/>
          </w:tcPr>
          <w:p w:rsidR="00167D29" w:rsidRPr="00167D29" w:rsidRDefault="00167D29">
            <w:pPr>
              <w:pStyle w:val="af"/>
            </w:pPr>
            <w:r w:rsidRPr="00167D29">
              <w:t xml:space="preserve">Сумма, тыс. руб. </w:t>
            </w:r>
          </w:p>
        </w:tc>
        <w:tc>
          <w:tcPr>
            <w:tcW w:w="1134" w:type="pct"/>
          </w:tcPr>
          <w:p w:rsidR="00167D29" w:rsidRPr="00167D29" w:rsidRDefault="00167D29">
            <w:pPr>
              <w:pStyle w:val="af"/>
            </w:pPr>
            <w:r w:rsidRPr="00167D29">
              <w:t>Первичный документ</w:t>
            </w:r>
          </w:p>
        </w:tc>
      </w:tr>
      <w:tr w:rsidR="00167D29" w:rsidRPr="00167D29">
        <w:trPr>
          <w:tblCellSpacing w:w="-8" w:type="dxa"/>
          <w:jc w:val="center"/>
        </w:trPr>
        <w:tc>
          <w:tcPr>
            <w:tcW w:w="1598" w:type="pct"/>
          </w:tcPr>
          <w:p w:rsidR="00167D29" w:rsidRPr="00167D29" w:rsidRDefault="00167D29">
            <w:pPr>
              <w:pStyle w:val="af"/>
            </w:pPr>
            <w:r w:rsidRPr="00167D29">
              <w:t>Оприходованы товары, облагаемые НДС по ставке 18%</w:t>
            </w:r>
          </w:p>
        </w:tc>
        <w:tc>
          <w:tcPr>
            <w:tcW w:w="773" w:type="pct"/>
          </w:tcPr>
          <w:p w:rsidR="00167D29" w:rsidRPr="00167D29" w:rsidRDefault="00167D29">
            <w:pPr>
              <w:pStyle w:val="af"/>
            </w:pPr>
            <w:r w:rsidRPr="00167D29">
              <w:t>41</w:t>
            </w:r>
          </w:p>
        </w:tc>
        <w:tc>
          <w:tcPr>
            <w:tcW w:w="773" w:type="pct"/>
          </w:tcPr>
          <w:p w:rsidR="00167D29" w:rsidRPr="00167D29" w:rsidRDefault="00167D29">
            <w:pPr>
              <w:pStyle w:val="af"/>
            </w:pPr>
            <w:r w:rsidRPr="00167D29">
              <w:t>60</w:t>
            </w:r>
          </w:p>
        </w:tc>
        <w:tc>
          <w:tcPr>
            <w:tcW w:w="773" w:type="pct"/>
          </w:tcPr>
          <w:p w:rsidR="00167D29" w:rsidRPr="00167D29" w:rsidRDefault="00167D29">
            <w:pPr>
              <w:pStyle w:val="af"/>
            </w:pPr>
            <w:r w:rsidRPr="00167D29">
              <w:t>300 000</w:t>
            </w:r>
          </w:p>
        </w:tc>
        <w:tc>
          <w:tcPr>
            <w:tcW w:w="1134" w:type="pct"/>
          </w:tcPr>
          <w:p w:rsidR="00167D29" w:rsidRPr="00167D29" w:rsidRDefault="00167D29">
            <w:pPr>
              <w:pStyle w:val="af"/>
            </w:pPr>
            <w:r w:rsidRPr="00167D29">
              <w:t xml:space="preserve">Отгрузочные документы поставщиков (ТТН, ТН) </w:t>
            </w:r>
          </w:p>
        </w:tc>
      </w:tr>
      <w:tr w:rsidR="00167D29" w:rsidRPr="00167D29">
        <w:trPr>
          <w:tblCellSpacing w:w="-8" w:type="dxa"/>
          <w:jc w:val="center"/>
        </w:trPr>
        <w:tc>
          <w:tcPr>
            <w:tcW w:w="1598" w:type="pct"/>
          </w:tcPr>
          <w:p w:rsidR="00167D29" w:rsidRPr="00167D29" w:rsidRDefault="00167D29">
            <w:pPr>
              <w:pStyle w:val="af"/>
            </w:pPr>
            <w:r w:rsidRPr="00167D29">
              <w:t>Сумма НДС по этим товарам</w:t>
            </w:r>
          </w:p>
        </w:tc>
        <w:tc>
          <w:tcPr>
            <w:tcW w:w="773" w:type="pct"/>
          </w:tcPr>
          <w:p w:rsidR="00167D29" w:rsidRPr="00167D29" w:rsidRDefault="00167D29">
            <w:pPr>
              <w:pStyle w:val="af"/>
            </w:pPr>
            <w:r w:rsidRPr="00167D29">
              <w:t>18</w:t>
            </w:r>
          </w:p>
        </w:tc>
        <w:tc>
          <w:tcPr>
            <w:tcW w:w="773" w:type="pct"/>
          </w:tcPr>
          <w:p w:rsidR="00167D29" w:rsidRPr="00167D29" w:rsidRDefault="00167D29">
            <w:pPr>
              <w:pStyle w:val="af"/>
            </w:pPr>
            <w:r w:rsidRPr="00167D29">
              <w:t>60</w:t>
            </w:r>
          </w:p>
        </w:tc>
        <w:tc>
          <w:tcPr>
            <w:tcW w:w="773" w:type="pct"/>
          </w:tcPr>
          <w:p w:rsidR="00167D29" w:rsidRPr="00167D29" w:rsidRDefault="00167D29">
            <w:pPr>
              <w:pStyle w:val="af"/>
            </w:pPr>
            <w:r w:rsidRPr="00167D29">
              <w:t>54 000</w:t>
            </w:r>
          </w:p>
        </w:tc>
        <w:tc>
          <w:tcPr>
            <w:tcW w:w="1134" w:type="pct"/>
          </w:tcPr>
          <w:p w:rsidR="00167D29" w:rsidRPr="00167D29" w:rsidRDefault="00167D29">
            <w:pPr>
              <w:pStyle w:val="af"/>
            </w:pPr>
            <w:r w:rsidRPr="00167D29">
              <w:t xml:space="preserve">Отгрузочные документы поставщиков (ТТН, ТН) </w:t>
            </w:r>
          </w:p>
        </w:tc>
      </w:tr>
      <w:tr w:rsidR="00167D29" w:rsidRPr="00167D29">
        <w:trPr>
          <w:tblCellSpacing w:w="-8" w:type="dxa"/>
          <w:jc w:val="center"/>
        </w:trPr>
        <w:tc>
          <w:tcPr>
            <w:tcW w:w="1598" w:type="pct"/>
          </w:tcPr>
          <w:p w:rsidR="00167D29" w:rsidRPr="00167D29" w:rsidRDefault="00167D29">
            <w:pPr>
              <w:pStyle w:val="af"/>
            </w:pPr>
            <w:r w:rsidRPr="00167D29">
              <w:t>Торговая надбавка 20%</w:t>
            </w:r>
          </w:p>
        </w:tc>
        <w:tc>
          <w:tcPr>
            <w:tcW w:w="773" w:type="pct"/>
          </w:tcPr>
          <w:p w:rsidR="00167D29" w:rsidRPr="00167D29" w:rsidRDefault="00167D29">
            <w:pPr>
              <w:pStyle w:val="af"/>
            </w:pPr>
            <w:r w:rsidRPr="00167D29">
              <w:t>41</w:t>
            </w:r>
          </w:p>
        </w:tc>
        <w:tc>
          <w:tcPr>
            <w:tcW w:w="773" w:type="pct"/>
          </w:tcPr>
          <w:p w:rsidR="00167D29" w:rsidRPr="00167D29" w:rsidRDefault="00167D29">
            <w:pPr>
              <w:pStyle w:val="af"/>
            </w:pPr>
            <w:r w:rsidRPr="00167D29">
              <w:t>42 субсчет "Надбавки, скидки"</w:t>
            </w:r>
          </w:p>
        </w:tc>
        <w:tc>
          <w:tcPr>
            <w:tcW w:w="773" w:type="pct"/>
          </w:tcPr>
          <w:p w:rsidR="00167D29" w:rsidRPr="00167D29" w:rsidRDefault="00167D29">
            <w:pPr>
              <w:pStyle w:val="af"/>
            </w:pPr>
            <w:r w:rsidRPr="00167D29">
              <w:t>60 000</w:t>
            </w:r>
          </w:p>
        </w:tc>
        <w:tc>
          <w:tcPr>
            <w:tcW w:w="1134" w:type="pct"/>
          </w:tcPr>
          <w:p w:rsidR="00167D29" w:rsidRPr="00167D29" w:rsidRDefault="00167D29">
            <w:pPr>
              <w:pStyle w:val="af"/>
            </w:pPr>
            <w:r w:rsidRPr="00167D29">
              <w:t>Бухгалтерская справка-расчет</w:t>
            </w:r>
          </w:p>
        </w:tc>
      </w:tr>
      <w:tr w:rsidR="00167D29" w:rsidRPr="00167D29">
        <w:trPr>
          <w:tblCellSpacing w:w="-8" w:type="dxa"/>
          <w:jc w:val="center"/>
        </w:trPr>
        <w:tc>
          <w:tcPr>
            <w:tcW w:w="1598" w:type="pct"/>
          </w:tcPr>
          <w:p w:rsidR="00167D29" w:rsidRPr="00167D29" w:rsidRDefault="00167D29">
            <w:pPr>
              <w:pStyle w:val="af"/>
            </w:pPr>
            <w:r w:rsidRPr="00167D29">
              <w:t>Сумма НДС</w:t>
            </w:r>
          </w:p>
        </w:tc>
        <w:tc>
          <w:tcPr>
            <w:tcW w:w="773" w:type="pct"/>
          </w:tcPr>
          <w:p w:rsidR="00167D29" w:rsidRPr="00167D29" w:rsidRDefault="00167D29">
            <w:pPr>
              <w:pStyle w:val="af"/>
            </w:pPr>
            <w:r w:rsidRPr="00167D29">
              <w:t>41</w:t>
            </w:r>
          </w:p>
        </w:tc>
        <w:tc>
          <w:tcPr>
            <w:tcW w:w="773" w:type="pct"/>
          </w:tcPr>
          <w:p w:rsidR="00167D29" w:rsidRPr="00167D29" w:rsidRDefault="00167D29">
            <w:pPr>
              <w:pStyle w:val="af"/>
            </w:pPr>
            <w:r w:rsidRPr="00167D29">
              <w:t>42 субсчет "НДС"</w:t>
            </w:r>
          </w:p>
        </w:tc>
        <w:tc>
          <w:tcPr>
            <w:tcW w:w="773" w:type="pct"/>
          </w:tcPr>
          <w:p w:rsidR="00167D29" w:rsidRPr="00167D29" w:rsidRDefault="00167D29">
            <w:pPr>
              <w:pStyle w:val="af"/>
            </w:pPr>
            <w:r w:rsidRPr="00167D29">
              <w:t>64 800 (300 000 + 60 000) х18/100</w:t>
            </w:r>
          </w:p>
        </w:tc>
        <w:tc>
          <w:tcPr>
            <w:tcW w:w="1134" w:type="pct"/>
          </w:tcPr>
          <w:p w:rsidR="00167D29" w:rsidRPr="00167D29" w:rsidRDefault="00167D29">
            <w:pPr>
              <w:pStyle w:val="af"/>
            </w:pPr>
            <w:r w:rsidRPr="00167D29">
              <w:t>Бухгалтерская справка-расчет</w:t>
            </w:r>
          </w:p>
        </w:tc>
      </w:tr>
      <w:tr w:rsidR="00167D29" w:rsidRPr="00167D29">
        <w:trPr>
          <w:tblCellSpacing w:w="-8" w:type="dxa"/>
          <w:jc w:val="center"/>
        </w:trPr>
        <w:tc>
          <w:tcPr>
            <w:tcW w:w="1598" w:type="pct"/>
          </w:tcPr>
          <w:p w:rsidR="00167D29" w:rsidRPr="00167D29" w:rsidRDefault="00167D29">
            <w:pPr>
              <w:pStyle w:val="af"/>
            </w:pPr>
            <w:r w:rsidRPr="00167D29">
              <w:t>Оприходованы товары, облагаемые НДС по ставке 10%</w:t>
            </w:r>
          </w:p>
        </w:tc>
        <w:tc>
          <w:tcPr>
            <w:tcW w:w="773" w:type="pct"/>
          </w:tcPr>
          <w:p w:rsidR="00167D29" w:rsidRPr="00167D29" w:rsidRDefault="00167D29">
            <w:pPr>
              <w:pStyle w:val="af"/>
            </w:pPr>
            <w:r w:rsidRPr="00167D29">
              <w:t>41</w:t>
            </w:r>
          </w:p>
        </w:tc>
        <w:tc>
          <w:tcPr>
            <w:tcW w:w="773" w:type="pct"/>
          </w:tcPr>
          <w:p w:rsidR="00167D29" w:rsidRPr="00167D29" w:rsidRDefault="00167D29">
            <w:pPr>
              <w:pStyle w:val="af"/>
            </w:pPr>
            <w:r w:rsidRPr="00167D29">
              <w:t>60</w:t>
            </w:r>
          </w:p>
        </w:tc>
        <w:tc>
          <w:tcPr>
            <w:tcW w:w="773" w:type="pct"/>
          </w:tcPr>
          <w:p w:rsidR="00167D29" w:rsidRPr="00167D29" w:rsidRDefault="00167D29">
            <w:pPr>
              <w:pStyle w:val="af"/>
            </w:pPr>
            <w:r w:rsidRPr="00167D29">
              <w:t>100 000</w:t>
            </w:r>
          </w:p>
        </w:tc>
        <w:tc>
          <w:tcPr>
            <w:tcW w:w="1134" w:type="pct"/>
          </w:tcPr>
          <w:p w:rsidR="00167D29" w:rsidRPr="00167D29" w:rsidRDefault="00167D29">
            <w:pPr>
              <w:pStyle w:val="af"/>
            </w:pPr>
            <w:r w:rsidRPr="00167D29">
              <w:t xml:space="preserve">Отгрузочные документы поставщиков (ТТН, ТН) </w:t>
            </w:r>
          </w:p>
        </w:tc>
      </w:tr>
      <w:tr w:rsidR="00167D29" w:rsidRPr="00167D29">
        <w:trPr>
          <w:tblCellSpacing w:w="-8" w:type="dxa"/>
          <w:jc w:val="center"/>
        </w:trPr>
        <w:tc>
          <w:tcPr>
            <w:tcW w:w="1598" w:type="pct"/>
          </w:tcPr>
          <w:p w:rsidR="00167D29" w:rsidRPr="00167D29" w:rsidRDefault="00167D29">
            <w:pPr>
              <w:pStyle w:val="af"/>
            </w:pPr>
            <w:r w:rsidRPr="00167D29">
              <w:t>Сумма НДС по этим товарам</w:t>
            </w:r>
          </w:p>
        </w:tc>
        <w:tc>
          <w:tcPr>
            <w:tcW w:w="773" w:type="pct"/>
          </w:tcPr>
          <w:p w:rsidR="00167D29" w:rsidRPr="00167D29" w:rsidRDefault="00167D29">
            <w:pPr>
              <w:pStyle w:val="af"/>
            </w:pPr>
            <w:r w:rsidRPr="00167D29">
              <w:t>18</w:t>
            </w:r>
          </w:p>
        </w:tc>
        <w:tc>
          <w:tcPr>
            <w:tcW w:w="773" w:type="pct"/>
          </w:tcPr>
          <w:p w:rsidR="00167D29" w:rsidRPr="00167D29" w:rsidRDefault="00167D29">
            <w:pPr>
              <w:pStyle w:val="af"/>
            </w:pPr>
            <w:r w:rsidRPr="00167D29">
              <w:t>60</w:t>
            </w:r>
          </w:p>
        </w:tc>
        <w:tc>
          <w:tcPr>
            <w:tcW w:w="773" w:type="pct"/>
          </w:tcPr>
          <w:p w:rsidR="00167D29" w:rsidRPr="00167D29" w:rsidRDefault="00167D29">
            <w:pPr>
              <w:pStyle w:val="af"/>
            </w:pPr>
            <w:r w:rsidRPr="00167D29">
              <w:t>10 000</w:t>
            </w:r>
          </w:p>
        </w:tc>
        <w:tc>
          <w:tcPr>
            <w:tcW w:w="1134" w:type="pct"/>
          </w:tcPr>
          <w:p w:rsidR="00167D29" w:rsidRPr="00167D29" w:rsidRDefault="00167D29">
            <w:pPr>
              <w:pStyle w:val="af"/>
            </w:pPr>
            <w:r w:rsidRPr="00167D29">
              <w:t xml:space="preserve">Отгрузочные документы поставщиков (ТТН, ТН) </w:t>
            </w:r>
          </w:p>
        </w:tc>
      </w:tr>
      <w:tr w:rsidR="00167D29" w:rsidRPr="00167D29">
        <w:trPr>
          <w:tblCellSpacing w:w="-8" w:type="dxa"/>
          <w:jc w:val="center"/>
        </w:trPr>
        <w:tc>
          <w:tcPr>
            <w:tcW w:w="1598" w:type="pct"/>
          </w:tcPr>
          <w:p w:rsidR="00167D29" w:rsidRPr="00167D29" w:rsidRDefault="00167D29">
            <w:pPr>
              <w:pStyle w:val="af"/>
            </w:pPr>
            <w:r w:rsidRPr="00167D29">
              <w:t>Торговая надбавка 20%</w:t>
            </w:r>
          </w:p>
        </w:tc>
        <w:tc>
          <w:tcPr>
            <w:tcW w:w="773" w:type="pct"/>
          </w:tcPr>
          <w:p w:rsidR="00167D29" w:rsidRPr="00167D29" w:rsidRDefault="00167D29">
            <w:pPr>
              <w:pStyle w:val="af"/>
            </w:pPr>
            <w:r w:rsidRPr="00167D29">
              <w:t>41</w:t>
            </w:r>
          </w:p>
        </w:tc>
        <w:tc>
          <w:tcPr>
            <w:tcW w:w="773" w:type="pct"/>
          </w:tcPr>
          <w:p w:rsidR="00167D29" w:rsidRPr="00167D29" w:rsidRDefault="00167D29">
            <w:pPr>
              <w:pStyle w:val="af"/>
            </w:pPr>
            <w:r w:rsidRPr="00167D29">
              <w:t>42 субсчет "Надбавки, скидки"</w:t>
            </w:r>
          </w:p>
        </w:tc>
        <w:tc>
          <w:tcPr>
            <w:tcW w:w="773" w:type="pct"/>
          </w:tcPr>
          <w:p w:rsidR="00167D29" w:rsidRPr="00167D29" w:rsidRDefault="00167D29">
            <w:pPr>
              <w:pStyle w:val="af"/>
            </w:pPr>
            <w:r w:rsidRPr="00167D29">
              <w:t>20 000</w:t>
            </w:r>
          </w:p>
        </w:tc>
        <w:tc>
          <w:tcPr>
            <w:tcW w:w="1134" w:type="pct"/>
          </w:tcPr>
          <w:p w:rsidR="00167D29" w:rsidRPr="00167D29" w:rsidRDefault="00167D29">
            <w:pPr>
              <w:pStyle w:val="af"/>
            </w:pPr>
            <w:r w:rsidRPr="00167D29">
              <w:t>Бухгалтерская справка-расчет</w:t>
            </w:r>
          </w:p>
        </w:tc>
      </w:tr>
      <w:tr w:rsidR="00167D29" w:rsidRPr="00167D29">
        <w:trPr>
          <w:tblCellSpacing w:w="-8" w:type="dxa"/>
          <w:jc w:val="center"/>
        </w:trPr>
        <w:tc>
          <w:tcPr>
            <w:tcW w:w="1598" w:type="pct"/>
          </w:tcPr>
          <w:p w:rsidR="00167D29" w:rsidRPr="00167D29" w:rsidRDefault="00167D29">
            <w:pPr>
              <w:pStyle w:val="af"/>
            </w:pPr>
            <w:r w:rsidRPr="00167D29">
              <w:t>Сумма НДС</w:t>
            </w:r>
          </w:p>
        </w:tc>
        <w:tc>
          <w:tcPr>
            <w:tcW w:w="773" w:type="pct"/>
          </w:tcPr>
          <w:p w:rsidR="00167D29" w:rsidRPr="00167D29" w:rsidRDefault="00167D29">
            <w:pPr>
              <w:pStyle w:val="af"/>
            </w:pPr>
            <w:r w:rsidRPr="00167D29">
              <w:t>41</w:t>
            </w:r>
          </w:p>
        </w:tc>
        <w:tc>
          <w:tcPr>
            <w:tcW w:w="773" w:type="pct"/>
          </w:tcPr>
          <w:p w:rsidR="00167D29" w:rsidRPr="00167D29" w:rsidRDefault="00167D29">
            <w:pPr>
              <w:pStyle w:val="af"/>
            </w:pPr>
            <w:r w:rsidRPr="00167D29">
              <w:t>42 субсчет "НДС"</w:t>
            </w:r>
          </w:p>
        </w:tc>
        <w:tc>
          <w:tcPr>
            <w:tcW w:w="773" w:type="pct"/>
          </w:tcPr>
          <w:p w:rsidR="00167D29" w:rsidRPr="00167D29" w:rsidRDefault="00167D29">
            <w:pPr>
              <w:pStyle w:val="af"/>
            </w:pPr>
            <w:r w:rsidRPr="00167D29">
              <w:t>12 000 (100 000 + 20 000) х10/100</w:t>
            </w:r>
          </w:p>
        </w:tc>
        <w:tc>
          <w:tcPr>
            <w:tcW w:w="1134" w:type="pct"/>
          </w:tcPr>
          <w:p w:rsidR="00167D29" w:rsidRPr="00167D29" w:rsidRDefault="00167D29">
            <w:pPr>
              <w:pStyle w:val="af"/>
            </w:pPr>
            <w:r w:rsidRPr="00167D29">
              <w:t>Бухгалтерская справка-расчет</w:t>
            </w:r>
          </w:p>
        </w:tc>
      </w:tr>
    </w:tbl>
    <w:p w:rsidR="00167D29" w:rsidRDefault="00167D29">
      <w:pPr>
        <w:jc w:val="right"/>
      </w:pPr>
      <w:r>
        <w:br w:type="page"/>
        <w:t>Продолжение таблицы.</w:t>
      </w:r>
    </w:p>
    <w:tbl>
      <w:tblPr>
        <w:tblW w:w="5000" w:type="pct"/>
        <w:jc w:val="center"/>
        <w:tblCellSpacing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3025"/>
        <w:gridCol w:w="1459"/>
        <w:gridCol w:w="1459"/>
        <w:gridCol w:w="1459"/>
        <w:gridCol w:w="2043"/>
      </w:tblGrid>
      <w:tr w:rsidR="00167D29" w:rsidRPr="00167D29">
        <w:trPr>
          <w:tblCellSpacing w:w="-8" w:type="dxa"/>
          <w:jc w:val="center"/>
        </w:trPr>
        <w:tc>
          <w:tcPr>
            <w:tcW w:w="1598" w:type="pct"/>
          </w:tcPr>
          <w:p w:rsidR="00167D29" w:rsidRPr="00167D29" w:rsidRDefault="00167D29">
            <w:pPr>
              <w:pStyle w:val="af"/>
            </w:pPr>
            <w:r w:rsidRPr="00167D29">
              <w:t>Оприходованы товары, освобожденные от НДС</w:t>
            </w:r>
          </w:p>
        </w:tc>
        <w:tc>
          <w:tcPr>
            <w:tcW w:w="773" w:type="pct"/>
          </w:tcPr>
          <w:p w:rsidR="00167D29" w:rsidRPr="00167D29" w:rsidRDefault="00167D29">
            <w:pPr>
              <w:pStyle w:val="af"/>
            </w:pPr>
            <w:r w:rsidRPr="00167D29">
              <w:t>41</w:t>
            </w:r>
          </w:p>
        </w:tc>
        <w:tc>
          <w:tcPr>
            <w:tcW w:w="773" w:type="pct"/>
          </w:tcPr>
          <w:p w:rsidR="00167D29" w:rsidRPr="00167D29" w:rsidRDefault="00167D29">
            <w:pPr>
              <w:pStyle w:val="af"/>
            </w:pPr>
            <w:r w:rsidRPr="00167D29">
              <w:t>60</w:t>
            </w:r>
          </w:p>
        </w:tc>
        <w:tc>
          <w:tcPr>
            <w:tcW w:w="773" w:type="pct"/>
          </w:tcPr>
          <w:p w:rsidR="00167D29" w:rsidRPr="00167D29" w:rsidRDefault="00167D29">
            <w:pPr>
              <w:pStyle w:val="af"/>
            </w:pPr>
            <w:r w:rsidRPr="00167D29">
              <w:t>50 000</w:t>
            </w:r>
          </w:p>
        </w:tc>
        <w:tc>
          <w:tcPr>
            <w:tcW w:w="1134" w:type="pct"/>
          </w:tcPr>
          <w:p w:rsidR="00167D29" w:rsidRPr="00167D29" w:rsidRDefault="00167D29">
            <w:pPr>
              <w:pStyle w:val="af"/>
            </w:pPr>
            <w:r w:rsidRPr="00167D29">
              <w:t xml:space="preserve">Отгрузочные документы поставщиков (ТТН, ТН) </w:t>
            </w:r>
          </w:p>
        </w:tc>
      </w:tr>
      <w:tr w:rsidR="00167D29" w:rsidRPr="00167D29">
        <w:trPr>
          <w:tblCellSpacing w:w="-8" w:type="dxa"/>
          <w:jc w:val="center"/>
        </w:trPr>
        <w:tc>
          <w:tcPr>
            <w:tcW w:w="1598" w:type="pct"/>
          </w:tcPr>
          <w:p w:rsidR="00167D29" w:rsidRPr="00167D29" w:rsidRDefault="00167D29">
            <w:pPr>
              <w:pStyle w:val="af"/>
            </w:pPr>
            <w:r w:rsidRPr="00167D29">
              <w:t>Торговая надбавка 20%</w:t>
            </w:r>
          </w:p>
        </w:tc>
        <w:tc>
          <w:tcPr>
            <w:tcW w:w="773" w:type="pct"/>
          </w:tcPr>
          <w:p w:rsidR="00167D29" w:rsidRPr="00167D29" w:rsidRDefault="00167D29">
            <w:pPr>
              <w:pStyle w:val="af"/>
            </w:pPr>
            <w:r w:rsidRPr="00167D29">
              <w:t>41</w:t>
            </w:r>
          </w:p>
        </w:tc>
        <w:tc>
          <w:tcPr>
            <w:tcW w:w="773" w:type="pct"/>
          </w:tcPr>
          <w:p w:rsidR="00167D29" w:rsidRPr="00167D29" w:rsidRDefault="00167D29">
            <w:pPr>
              <w:pStyle w:val="af"/>
            </w:pPr>
            <w:r w:rsidRPr="00167D29">
              <w:t>42 субсчет "Надбавки, скидки"</w:t>
            </w:r>
          </w:p>
        </w:tc>
        <w:tc>
          <w:tcPr>
            <w:tcW w:w="773" w:type="pct"/>
          </w:tcPr>
          <w:p w:rsidR="00167D29" w:rsidRPr="00167D29" w:rsidRDefault="00167D29">
            <w:pPr>
              <w:pStyle w:val="af"/>
            </w:pPr>
            <w:r w:rsidRPr="00167D29">
              <w:t>10 000</w:t>
            </w:r>
          </w:p>
        </w:tc>
        <w:tc>
          <w:tcPr>
            <w:tcW w:w="1134" w:type="pct"/>
          </w:tcPr>
          <w:p w:rsidR="00167D29" w:rsidRPr="00167D29" w:rsidRDefault="00167D29">
            <w:pPr>
              <w:pStyle w:val="af"/>
            </w:pPr>
            <w:r w:rsidRPr="00167D29">
              <w:t>Бухгалтерская справка-расчет</w:t>
            </w:r>
          </w:p>
        </w:tc>
      </w:tr>
      <w:tr w:rsidR="00167D29" w:rsidRPr="00167D29">
        <w:trPr>
          <w:tblCellSpacing w:w="-8" w:type="dxa"/>
          <w:jc w:val="center"/>
        </w:trPr>
        <w:tc>
          <w:tcPr>
            <w:tcW w:w="1598" w:type="pct"/>
          </w:tcPr>
          <w:p w:rsidR="00167D29" w:rsidRPr="00167D29" w:rsidRDefault="00167D29">
            <w:pPr>
              <w:pStyle w:val="af"/>
            </w:pPr>
            <w:r w:rsidRPr="00167D29">
              <w:t>Оприходованы товары, на которые установлены регулируемые розничные цены. Ставка НДС 18%, скидка 10%</w:t>
            </w:r>
          </w:p>
        </w:tc>
        <w:tc>
          <w:tcPr>
            <w:tcW w:w="773" w:type="pct"/>
          </w:tcPr>
          <w:p w:rsidR="00167D29" w:rsidRPr="00167D29" w:rsidRDefault="00167D29">
            <w:pPr>
              <w:pStyle w:val="af"/>
            </w:pPr>
            <w:r w:rsidRPr="00167D29">
              <w:t>41</w:t>
            </w:r>
          </w:p>
        </w:tc>
        <w:tc>
          <w:tcPr>
            <w:tcW w:w="773" w:type="pct"/>
          </w:tcPr>
          <w:p w:rsidR="00167D29" w:rsidRPr="00167D29" w:rsidRDefault="00167D29">
            <w:pPr>
              <w:pStyle w:val="af"/>
            </w:pPr>
            <w:r w:rsidRPr="00167D29">
              <w:t>60</w:t>
            </w:r>
          </w:p>
        </w:tc>
        <w:tc>
          <w:tcPr>
            <w:tcW w:w="773" w:type="pct"/>
          </w:tcPr>
          <w:p w:rsidR="00167D29" w:rsidRPr="00167D29" w:rsidRDefault="00167D29">
            <w:pPr>
              <w:pStyle w:val="af"/>
            </w:pPr>
            <w:r w:rsidRPr="00167D29">
              <w:t>80 000</w:t>
            </w:r>
          </w:p>
        </w:tc>
        <w:tc>
          <w:tcPr>
            <w:tcW w:w="1134" w:type="pct"/>
          </w:tcPr>
          <w:p w:rsidR="00167D29" w:rsidRPr="00167D29" w:rsidRDefault="00167D29">
            <w:pPr>
              <w:pStyle w:val="af"/>
            </w:pPr>
            <w:r w:rsidRPr="00167D29">
              <w:t xml:space="preserve">Отгрузочные документы поставщиков (ТТН, ТН) </w:t>
            </w:r>
          </w:p>
        </w:tc>
      </w:tr>
      <w:tr w:rsidR="00167D29" w:rsidRPr="00167D29">
        <w:trPr>
          <w:tblCellSpacing w:w="-8" w:type="dxa"/>
          <w:jc w:val="center"/>
        </w:trPr>
        <w:tc>
          <w:tcPr>
            <w:tcW w:w="1598" w:type="pct"/>
          </w:tcPr>
          <w:p w:rsidR="00167D29" w:rsidRPr="00167D29" w:rsidRDefault="00167D29">
            <w:pPr>
              <w:pStyle w:val="af"/>
            </w:pPr>
            <w:r w:rsidRPr="00167D29">
              <w:t>На сумму скидки</w:t>
            </w:r>
          </w:p>
        </w:tc>
        <w:tc>
          <w:tcPr>
            <w:tcW w:w="773" w:type="pct"/>
          </w:tcPr>
          <w:p w:rsidR="00167D29" w:rsidRPr="00167D29" w:rsidRDefault="00167D29">
            <w:pPr>
              <w:pStyle w:val="af"/>
            </w:pPr>
            <w:r w:rsidRPr="00167D29">
              <w:t>60</w:t>
            </w:r>
          </w:p>
        </w:tc>
        <w:tc>
          <w:tcPr>
            <w:tcW w:w="773" w:type="pct"/>
          </w:tcPr>
          <w:p w:rsidR="00167D29" w:rsidRPr="00167D29" w:rsidRDefault="00167D29">
            <w:pPr>
              <w:pStyle w:val="af"/>
            </w:pPr>
            <w:r w:rsidRPr="00167D29">
              <w:t>42 субсчет "Надбавки, скидки"</w:t>
            </w:r>
          </w:p>
        </w:tc>
        <w:tc>
          <w:tcPr>
            <w:tcW w:w="773" w:type="pct"/>
          </w:tcPr>
          <w:p w:rsidR="00167D29" w:rsidRPr="00167D29" w:rsidRDefault="00167D29">
            <w:pPr>
              <w:pStyle w:val="af"/>
            </w:pPr>
            <w:r w:rsidRPr="00167D29">
              <w:t xml:space="preserve">8 000 (80 000 х 10/100) </w:t>
            </w:r>
          </w:p>
        </w:tc>
        <w:tc>
          <w:tcPr>
            <w:tcW w:w="1134" w:type="pct"/>
          </w:tcPr>
          <w:p w:rsidR="00167D29" w:rsidRPr="00167D29" w:rsidRDefault="00167D29">
            <w:pPr>
              <w:pStyle w:val="af"/>
            </w:pPr>
            <w:r w:rsidRPr="00167D29">
              <w:t>Бухгалтерская справка-расчет</w:t>
            </w:r>
          </w:p>
        </w:tc>
      </w:tr>
      <w:tr w:rsidR="00167D29" w:rsidRPr="00167D29">
        <w:trPr>
          <w:tblCellSpacing w:w="-8" w:type="dxa"/>
          <w:jc w:val="center"/>
        </w:trPr>
        <w:tc>
          <w:tcPr>
            <w:tcW w:w="1598" w:type="pct"/>
          </w:tcPr>
          <w:p w:rsidR="00167D29" w:rsidRPr="00167D29" w:rsidRDefault="00167D29">
            <w:pPr>
              <w:pStyle w:val="af"/>
            </w:pPr>
            <w:r w:rsidRPr="00167D29">
              <w:t>Выделение суммы "входного" НДС</w:t>
            </w:r>
          </w:p>
        </w:tc>
        <w:tc>
          <w:tcPr>
            <w:tcW w:w="773" w:type="pct"/>
          </w:tcPr>
          <w:p w:rsidR="00167D29" w:rsidRPr="00167D29" w:rsidRDefault="00167D29">
            <w:pPr>
              <w:pStyle w:val="af"/>
            </w:pPr>
            <w:r w:rsidRPr="00167D29">
              <w:t>18</w:t>
            </w:r>
          </w:p>
        </w:tc>
        <w:tc>
          <w:tcPr>
            <w:tcW w:w="773" w:type="pct"/>
          </w:tcPr>
          <w:p w:rsidR="00167D29" w:rsidRPr="00167D29" w:rsidRDefault="00167D29">
            <w:pPr>
              <w:pStyle w:val="af"/>
            </w:pPr>
            <w:r w:rsidRPr="00167D29">
              <w:t>41</w:t>
            </w:r>
          </w:p>
        </w:tc>
        <w:tc>
          <w:tcPr>
            <w:tcW w:w="773" w:type="pct"/>
          </w:tcPr>
          <w:p w:rsidR="00167D29" w:rsidRPr="00167D29" w:rsidRDefault="00167D29">
            <w:pPr>
              <w:pStyle w:val="af"/>
            </w:pPr>
            <w:r w:rsidRPr="00167D29">
              <w:t>10 980 (80 000 - 8 000) х15,25/100</w:t>
            </w:r>
          </w:p>
        </w:tc>
        <w:tc>
          <w:tcPr>
            <w:tcW w:w="1134" w:type="pct"/>
          </w:tcPr>
          <w:p w:rsidR="00167D29" w:rsidRPr="00167D29" w:rsidRDefault="00167D29">
            <w:pPr>
              <w:pStyle w:val="af"/>
            </w:pPr>
            <w:r w:rsidRPr="00167D29">
              <w:t>Бухгалтерская справка-расчет</w:t>
            </w:r>
          </w:p>
        </w:tc>
      </w:tr>
      <w:tr w:rsidR="00167D29" w:rsidRPr="00167D29">
        <w:trPr>
          <w:tblCellSpacing w:w="-8" w:type="dxa"/>
          <w:jc w:val="center"/>
        </w:trPr>
        <w:tc>
          <w:tcPr>
            <w:tcW w:w="1598" w:type="pct"/>
          </w:tcPr>
          <w:p w:rsidR="00167D29" w:rsidRPr="00167D29" w:rsidRDefault="00167D29">
            <w:pPr>
              <w:pStyle w:val="af"/>
            </w:pPr>
            <w:r w:rsidRPr="00167D29">
              <w:t>Сумма НДС со скидки</w:t>
            </w:r>
          </w:p>
        </w:tc>
        <w:tc>
          <w:tcPr>
            <w:tcW w:w="773" w:type="pct"/>
          </w:tcPr>
          <w:p w:rsidR="00167D29" w:rsidRPr="00167D29" w:rsidRDefault="00167D29">
            <w:pPr>
              <w:pStyle w:val="af"/>
            </w:pPr>
            <w:r w:rsidRPr="00167D29">
              <w:t>42 субсчет "Надбавки, скидки"</w:t>
            </w:r>
          </w:p>
        </w:tc>
        <w:tc>
          <w:tcPr>
            <w:tcW w:w="773" w:type="pct"/>
          </w:tcPr>
          <w:p w:rsidR="00167D29" w:rsidRPr="00167D29" w:rsidRDefault="00167D29">
            <w:pPr>
              <w:pStyle w:val="af"/>
            </w:pPr>
            <w:r w:rsidRPr="00167D29">
              <w:t>42 субсчет "НДС"</w:t>
            </w:r>
          </w:p>
        </w:tc>
        <w:tc>
          <w:tcPr>
            <w:tcW w:w="773" w:type="pct"/>
          </w:tcPr>
          <w:p w:rsidR="00167D29" w:rsidRPr="00167D29" w:rsidRDefault="00167D29">
            <w:pPr>
              <w:pStyle w:val="af"/>
            </w:pPr>
            <w:r w:rsidRPr="00167D29">
              <w:t xml:space="preserve">1 220 (8 000 х 15,25/100) </w:t>
            </w:r>
          </w:p>
        </w:tc>
        <w:tc>
          <w:tcPr>
            <w:tcW w:w="1134" w:type="pct"/>
          </w:tcPr>
          <w:p w:rsidR="00167D29" w:rsidRPr="00167D29" w:rsidRDefault="00167D29">
            <w:pPr>
              <w:pStyle w:val="af"/>
            </w:pPr>
            <w:r w:rsidRPr="00167D29">
              <w:t>Бухгалтерская справка-расчет</w:t>
            </w:r>
          </w:p>
        </w:tc>
      </w:tr>
      <w:tr w:rsidR="00167D29" w:rsidRPr="00167D29">
        <w:trPr>
          <w:tblCellSpacing w:w="-8" w:type="dxa"/>
          <w:jc w:val="center"/>
        </w:trPr>
        <w:tc>
          <w:tcPr>
            <w:tcW w:w="1598" w:type="pct"/>
          </w:tcPr>
          <w:p w:rsidR="00167D29" w:rsidRPr="00167D29" w:rsidRDefault="00167D29">
            <w:pPr>
              <w:pStyle w:val="af"/>
            </w:pPr>
            <w:r w:rsidRPr="00167D29">
              <w:t>Включение в стоимость товара оставшейся суммы НДС</w:t>
            </w:r>
          </w:p>
        </w:tc>
        <w:tc>
          <w:tcPr>
            <w:tcW w:w="773" w:type="pct"/>
          </w:tcPr>
          <w:p w:rsidR="00167D29" w:rsidRPr="00167D29" w:rsidRDefault="00167D29">
            <w:pPr>
              <w:pStyle w:val="af"/>
            </w:pPr>
            <w:r w:rsidRPr="00167D29">
              <w:t>41</w:t>
            </w:r>
          </w:p>
        </w:tc>
        <w:tc>
          <w:tcPr>
            <w:tcW w:w="773" w:type="pct"/>
          </w:tcPr>
          <w:p w:rsidR="00167D29" w:rsidRPr="00167D29" w:rsidRDefault="00167D29">
            <w:pPr>
              <w:pStyle w:val="af"/>
            </w:pPr>
            <w:r w:rsidRPr="00167D29">
              <w:t>42 субсчет "НДС"</w:t>
            </w:r>
          </w:p>
        </w:tc>
        <w:tc>
          <w:tcPr>
            <w:tcW w:w="773" w:type="pct"/>
          </w:tcPr>
          <w:p w:rsidR="00167D29" w:rsidRPr="00167D29" w:rsidRDefault="00167D29">
            <w:pPr>
              <w:pStyle w:val="af"/>
            </w:pPr>
            <w:r w:rsidRPr="00167D29">
              <w:t xml:space="preserve">10 980 (80 000 х15,25/100 - 1 220) </w:t>
            </w:r>
          </w:p>
        </w:tc>
        <w:tc>
          <w:tcPr>
            <w:tcW w:w="1134" w:type="pct"/>
          </w:tcPr>
          <w:p w:rsidR="00167D29" w:rsidRPr="00167D29" w:rsidRDefault="00167D29">
            <w:pPr>
              <w:pStyle w:val="af"/>
            </w:pPr>
            <w:r w:rsidRPr="00167D29">
              <w:t>Бухгалтерская справка-расчет</w:t>
            </w:r>
          </w:p>
        </w:tc>
      </w:tr>
      <w:tr w:rsidR="00167D29" w:rsidRPr="00167D29">
        <w:trPr>
          <w:tblCellSpacing w:w="-8" w:type="dxa"/>
          <w:jc w:val="center"/>
        </w:trPr>
        <w:tc>
          <w:tcPr>
            <w:tcW w:w="1598" w:type="pct"/>
          </w:tcPr>
          <w:p w:rsidR="00167D29" w:rsidRPr="00167D29" w:rsidRDefault="00167D29">
            <w:pPr>
              <w:pStyle w:val="af"/>
            </w:pPr>
            <w:r w:rsidRPr="00167D29">
              <w:t>Оприходованы товары, на которые установлены регулируемые розничные цены. Ставка НДС 10%, скидка 10%</w:t>
            </w:r>
          </w:p>
        </w:tc>
        <w:tc>
          <w:tcPr>
            <w:tcW w:w="773" w:type="pct"/>
          </w:tcPr>
          <w:p w:rsidR="00167D29" w:rsidRPr="00167D29" w:rsidRDefault="00167D29">
            <w:pPr>
              <w:pStyle w:val="af"/>
            </w:pPr>
            <w:r w:rsidRPr="00167D29">
              <w:t>41</w:t>
            </w:r>
          </w:p>
        </w:tc>
        <w:tc>
          <w:tcPr>
            <w:tcW w:w="773" w:type="pct"/>
          </w:tcPr>
          <w:p w:rsidR="00167D29" w:rsidRPr="00167D29" w:rsidRDefault="00167D29">
            <w:pPr>
              <w:pStyle w:val="af"/>
            </w:pPr>
            <w:r w:rsidRPr="00167D29">
              <w:t>60</w:t>
            </w:r>
          </w:p>
        </w:tc>
        <w:tc>
          <w:tcPr>
            <w:tcW w:w="773" w:type="pct"/>
          </w:tcPr>
          <w:p w:rsidR="00167D29" w:rsidRPr="00167D29" w:rsidRDefault="00167D29">
            <w:pPr>
              <w:pStyle w:val="af"/>
            </w:pPr>
            <w:r w:rsidRPr="00167D29">
              <w:t>60 000</w:t>
            </w:r>
          </w:p>
        </w:tc>
        <w:tc>
          <w:tcPr>
            <w:tcW w:w="1134" w:type="pct"/>
          </w:tcPr>
          <w:p w:rsidR="00167D29" w:rsidRPr="00167D29" w:rsidRDefault="00167D29">
            <w:pPr>
              <w:pStyle w:val="af"/>
            </w:pPr>
            <w:r w:rsidRPr="00167D29">
              <w:t xml:space="preserve">Отгрузочные документы поставщиков (ТТН, ТН) </w:t>
            </w:r>
          </w:p>
        </w:tc>
      </w:tr>
      <w:tr w:rsidR="00167D29" w:rsidRPr="00167D29">
        <w:trPr>
          <w:tblCellSpacing w:w="-8" w:type="dxa"/>
          <w:jc w:val="center"/>
        </w:trPr>
        <w:tc>
          <w:tcPr>
            <w:tcW w:w="1598" w:type="pct"/>
          </w:tcPr>
          <w:p w:rsidR="00167D29" w:rsidRPr="00167D29" w:rsidRDefault="00167D29">
            <w:pPr>
              <w:pStyle w:val="af"/>
            </w:pPr>
            <w:r w:rsidRPr="00167D29">
              <w:t>На сумму скидки</w:t>
            </w:r>
          </w:p>
        </w:tc>
        <w:tc>
          <w:tcPr>
            <w:tcW w:w="773" w:type="pct"/>
          </w:tcPr>
          <w:p w:rsidR="00167D29" w:rsidRPr="00167D29" w:rsidRDefault="00167D29">
            <w:pPr>
              <w:pStyle w:val="af"/>
            </w:pPr>
            <w:r w:rsidRPr="00167D29">
              <w:t>60</w:t>
            </w:r>
          </w:p>
        </w:tc>
        <w:tc>
          <w:tcPr>
            <w:tcW w:w="773" w:type="pct"/>
          </w:tcPr>
          <w:p w:rsidR="00167D29" w:rsidRPr="00167D29" w:rsidRDefault="00167D29">
            <w:pPr>
              <w:pStyle w:val="af"/>
            </w:pPr>
            <w:r w:rsidRPr="00167D29">
              <w:t>42 субсчет "Надбавки, скидки"</w:t>
            </w:r>
          </w:p>
        </w:tc>
        <w:tc>
          <w:tcPr>
            <w:tcW w:w="773" w:type="pct"/>
          </w:tcPr>
          <w:p w:rsidR="00167D29" w:rsidRPr="00167D29" w:rsidRDefault="00167D29">
            <w:pPr>
              <w:pStyle w:val="af"/>
            </w:pPr>
            <w:r w:rsidRPr="00167D29">
              <w:t xml:space="preserve">6 000 (60 000 х 10/100) </w:t>
            </w:r>
          </w:p>
        </w:tc>
        <w:tc>
          <w:tcPr>
            <w:tcW w:w="1134" w:type="pct"/>
          </w:tcPr>
          <w:p w:rsidR="00167D29" w:rsidRPr="00167D29" w:rsidRDefault="00167D29">
            <w:pPr>
              <w:pStyle w:val="af"/>
            </w:pPr>
            <w:r w:rsidRPr="00167D29">
              <w:t>Бухгалтерская справка-расчет</w:t>
            </w:r>
          </w:p>
        </w:tc>
      </w:tr>
      <w:tr w:rsidR="00167D29" w:rsidRPr="00167D29">
        <w:trPr>
          <w:tblCellSpacing w:w="-8" w:type="dxa"/>
          <w:jc w:val="center"/>
        </w:trPr>
        <w:tc>
          <w:tcPr>
            <w:tcW w:w="1598" w:type="pct"/>
          </w:tcPr>
          <w:p w:rsidR="00167D29" w:rsidRPr="00167D29" w:rsidRDefault="00167D29">
            <w:pPr>
              <w:pStyle w:val="af"/>
            </w:pPr>
            <w:r w:rsidRPr="00167D29">
              <w:t>Выделение суммы "входного" НДС</w:t>
            </w:r>
          </w:p>
        </w:tc>
        <w:tc>
          <w:tcPr>
            <w:tcW w:w="773" w:type="pct"/>
          </w:tcPr>
          <w:p w:rsidR="00167D29" w:rsidRPr="00167D29" w:rsidRDefault="00167D29">
            <w:pPr>
              <w:pStyle w:val="af"/>
            </w:pPr>
            <w:r w:rsidRPr="00167D29">
              <w:t>18</w:t>
            </w:r>
          </w:p>
        </w:tc>
        <w:tc>
          <w:tcPr>
            <w:tcW w:w="773" w:type="pct"/>
          </w:tcPr>
          <w:p w:rsidR="00167D29" w:rsidRPr="00167D29" w:rsidRDefault="00167D29">
            <w:pPr>
              <w:pStyle w:val="af"/>
            </w:pPr>
            <w:r w:rsidRPr="00167D29">
              <w:t>41</w:t>
            </w:r>
          </w:p>
        </w:tc>
        <w:tc>
          <w:tcPr>
            <w:tcW w:w="773" w:type="pct"/>
          </w:tcPr>
          <w:p w:rsidR="00167D29" w:rsidRPr="00167D29" w:rsidRDefault="00167D29">
            <w:pPr>
              <w:pStyle w:val="af"/>
            </w:pPr>
            <w:r w:rsidRPr="00167D29">
              <w:t>4 908,6 (60 000 - 6 000) х9,09/100</w:t>
            </w:r>
          </w:p>
        </w:tc>
        <w:tc>
          <w:tcPr>
            <w:tcW w:w="1134" w:type="pct"/>
          </w:tcPr>
          <w:p w:rsidR="00167D29" w:rsidRPr="00167D29" w:rsidRDefault="00167D29">
            <w:pPr>
              <w:pStyle w:val="af"/>
            </w:pPr>
            <w:r w:rsidRPr="00167D29">
              <w:t>Бухгалтерская справка-расчет</w:t>
            </w:r>
          </w:p>
        </w:tc>
      </w:tr>
      <w:tr w:rsidR="00167D29" w:rsidRPr="00167D29">
        <w:trPr>
          <w:tblCellSpacing w:w="-8" w:type="dxa"/>
          <w:jc w:val="center"/>
        </w:trPr>
        <w:tc>
          <w:tcPr>
            <w:tcW w:w="1598" w:type="pct"/>
          </w:tcPr>
          <w:p w:rsidR="00167D29" w:rsidRPr="00167D29" w:rsidRDefault="00167D29">
            <w:pPr>
              <w:pStyle w:val="af"/>
            </w:pPr>
            <w:r w:rsidRPr="00167D29">
              <w:t>Сумма НДС со скидки</w:t>
            </w:r>
          </w:p>
        </w:tc>
        <w:tc>
          <w:tcPr>
            <w:tcW w:w="773" w:type="pct"/>
          </w:tcPr>
          <w:p w:rsidR="00167D29" w:rsidRPr="00167D29" w:rsidRDefault="00167D29">
            <w:pPr>
              <w:pStyle w:val="af"/>
            </w:pPr>
            <w:r w:rsidRPr="00167D29">
              <w:t>42 субсчет "Надбавки, скидки"</w:t>
            </w:r>
          </w:p>
        </w:tc>
        <w:tc>
          <w:tcPr>
            <w:tcW w:w="773" w:type="pct"/>
          </w:tcPr>
          <w:p w:rsidR="00167D29" w:rsidRPr="00167D29" w:rsidRDefault="00167D29">
            <w:pPr>
              <w:pStyle w:val="af"/>
            </w:pPr>
            <w:r w:rsidRPr="00167D29">
              <w:t>42 субсчет "НДС"</w:t>
            </w:r>
          </w:p>
        </w:tc>
        <w:tc>
          <w:tcPr>
            <w:tcW w:w="773" w:type="pct"/>
          </w:tcPr>
          <w:p w:rsidR="00167D29" w:rsidRPr="00167D29" w:rsidRDefault="00167D29">
            <w:pPr>
              <w:pStyle w:val="af"/>
            </w:pPr>
            <w:r w:rsidRPr="00167D29">
              <w:t xml:space="preserve">545,4 (6 000 х 9,09/100) </w:t>
            </w:r>
          </w:p>
        </w:tc>
        <w:tc>
          <w:tcPr>
            <w:tcW w:w="1134" w:type="pct"/>
          </w:tcPr>
          <w:p w:rsidR="00167D29" w:rsidRPr="00167D29" w:rsidRDefault="00167D29">
            <w:pPr>
              <w:pStyle w:val="af"/>
            </w:pPr>
            <w:r w:rsidRPr="00167D29">
              <w:t>Бухгалтерская справка-расчет</w:t>
            </w:r>
          </w:p>
        </w:tc>
      </w:tr>
      <w:tr w:rsidR="00167D29" w:rsidRPr="00167D29">
        <w:trPr>
          <w:tblCellSpacing w:w="-8" w:type="dxa"/>
          <w:jc w:val="center"/>
        </w:trPr>
        <w:tc>
          <w:tcPr>
            <w:tcW w:w="1598" w:type="pct"/>
          </w:tcPr>
          <w:p w:rsidR="00167D29" w:rsidRPr="00167D29" w:rsidRDefault="00167D29">
            <w:pPr>
              <w:pStyle w:val="af"/>
            </w:pPr>
            <w:r w:rsidRPr="00167D29">
              <w:t>Включение в стоимость товара оставшейся суммы НДС</w:t>
            </w:r>
          </w:p>
        </w:tc>
        <w:tc>
          <w:tcPr>
            <w:tcW w:w="773" w:type="pct"/>
          </w:tcPr>
          <w:p w:rsidR="00167D29" w:rsidRPr="00167D29" w:rsidRDefault="00167D29">
            <w:pPr>
              <w:pStyle w:val="af"/>
            </w:pPr>
            <w:r w:rsidRPr="00167D29">
              <w:t>41</w:t>
            </w:r>
          </w:p>
        </w:tc>
        <w:tc>
          <w:tcPr>
            <w:tcW w:w="773" w:type="pct"/>
          </w:tcPr>
          <w:p w:rsidR="00167D29" w:rsidRPr="00167D29" w:rsidRDefault="00167D29">
            <w:pPr>
              <w:pStyle w:val="af"/>
            </w:pPr>
            <w:r w:rsidRPr="00167D29">
              <w:t>42 субсчет "НДС"</w:t>
            </w:r>
          </w:p>
        </w:tc>
        <w:tc>
          <w:tcPr>
            <w:tcW w:w="773" w:type="pct"/>
          </w:tcPr>
          <w:p w:rsidR="00167D29" w:rsidRPr="00167D29" w:rsidRDefault="00167D29">
            <w:pPr>
              <w:pStyle w:val="af"/>
            </w:pPr>
            <w:r w:rsidRPr="00167D29">
              <w:t xml:space="preserve">4 908,6 (60 000 х9,09/100 - 545,4) </w:t>
            </w:r>
          </w:p>
        </w:tc>
        <w:tc>
          <w:tcPr>
            <w:tcW w:w="1134" w:type="pct"/>
          </w:tcPr>
          <w:p w:rsidR="00167D29" w:rsidRPr="00167D29" w:rsidRDefault="00167D29">
            <w:pPr>
              <w:pStyle w:val="af"/>
            </w:pPr>
            <w:r w:rsidRPr="00167D29">
              <w:t>Бухгалтерская справка-расчет</w:t>
            </w:r>
          </w:p>
        </w:tc>
      </w:tr>
      <w:tr w:rsidR="00167D29" w:rsidRPr="00167D29">
        <w:trPr>
          <w:tblCellSpacing w:w="-8" w:type="dxa"/>
          <w:jc w:val="center"/>
        </w:trPr>
        <w:tc>
          <w:tcPr>
            <w:tcW w:w="1598" w:type="pct"/>
          </w:tcPr>
          <w:p w:rsidR="00167D29" w:rsidRPr="00167D29" w:rsidRDefault="00167D29">
            <w:pPr>
              <w:pStyle w:val="af"/>
            </w:pPr>
            <w:r w:rsidRPr="00167D29">
              <w:t>Отражена выручка от реализации</w:t>
            </w:r>
          </w:p>
        </w:tc>
        <w:tc>
          <w:tcPr>
            <w:tcW w:w="773" w:type="pct"/>
          </w:tcPr>
          <w:p w:rsidR="00167D29" w:rsidRPr="00167D29" w:rsidRDefault="00167D29">
            <w:pPr>
              <w:pStyle w:val="af"/>
            </w:pPr>
            <w:r w:rsidRPr="00167D29">
              <w:t>50, 51</w:t>
            </w:r>
          </w:p>
        </w:tc>
        <w:tc>
          <w:tcPr>
            <w:tcW w:w="773" w:type="pct"/>
          </w:tcPr>
          <w:p w:rsidR="00167D29" w:rsidRPr="00167D29" w:rsidRDefault="00167D29">
            <w:pPr>
              <w:pStyle w:val="af"/>
            </w:pPr>
            <w:r w:rsidRPr="00167D29">
              <w:t>90-1</w:t>
            </w:r>
          </w:p>
        </w:tc>
        <w:tc>
          <w:tcPr>
            <w:tcW w:w="773" w:type="pct"/>
          </w:tcPr>
          <w:p w:rsidR="00167D29" w:rsidRPr="00167D29" w:rsidRDefault="00167D29">
            <w:pPr>
              <w:pStyle w:val="af"/>
            </w:pPr>
            <w:r w:rsidRPr="00167D29">
              <w:t>700 000</w:t>
            </w:r>
          </w:p>
        </w:tc>
        <w:tc>
          <w:tcPr>
            <w:tcW w:w="1134" w:type="pct"/>
          </w:tcPr>
          <w:p w:rsidR="00167D29" w:rsidRPr="00167D29" w:rsidRDefault="00167D29">
            <w:pPr>
              <w:pStyle w:val="af"/>
            </w:pPr>
            <w:r w:rsidRPr="00167D29">
              <w:t>Выписка банка по расчетному счету, кассовый отчет</w:t>
            </w:r>
          </w:p>
        </w:tc>
      </w:tr>
      <w:tr w:rsidR="00167D29" w:rsidRPr="00167D29">
        <w:trPr>
          <w:tblCellSpacing w:w="-8" w:type="dxa"/>
          <w:jc w:val="center"/>
        </w:trPr>
        <w:tc>
          <w:tcPr>
            <w:tcW w:w="1598" w:type="pct"/>
          </w:tcPr>
          <w:p w:rsidR="00167D29" w:rsidRPr="00167D29" w:rsidRDefault="00167D29">
            <w:pPr>
              <w:pStyle w:val="af"/>
            </w:pPr>
            <w:r w:rsidRPr="00167D29">
              <w:t>Начисление НДС</w:t>
            </w:r>
          </w:p>
        </w:tc>
        <w:tc>
          <w:tcPr>
            <w:tcW w:w="773" w:type="pct"/>
          </w:tcPr>
          <w:p w:rsidR="00167D29" w:rsidRPr="00167D29" w:rsidRDefault="00167D29">
            <w:pPr>
              <w:pStyle w:val="af"/>
            </w:pPr>
            <w:r w:rsidRPr="00167D29">
              <w:t>90-3</w:t>
            </w:r>
          </w:p>
        </w:tc>
        <w:tc>
          <w:tcPr>
            <w:tcW w:w="773" w:type="pct"/>
          </w:tcPr>
          <w:p w:rsidR="00167D29" w:rsidRPr="00167D29" w:rsidRDefault="00167D29">
            <w:pPr>
              <w:pStyle w:val="af"/>
            </w:pPr>
            <w:r w:rsidRPr="00167D29">
              <w:t>68</w:t>
            </w:r>
          </w:p>
        </w:tc>
        <w:tc>
          <w:tcPr>
            <w:tcW w:w="773" w:type="pct"/>
          </w:tcPr>
          <w:p w:rsidR="00167D29" w:rsidRPr="00167D29" w:rsidRDefault="00167D29">
            <w:pPr>
              <w:pStyle w:val="af"/>
            </w:pPr>
            <w:r w:rsidRPr="00167D29">
              <w:t>87 455,963</w:t>
            </w:r>
          </w:p>
        </w:tc>
        <w:tc>
          <w:tcPr>
            <w:tcW w:w="1134" w:type="pct"/>
          </w:tcPr>
          <w:p w:rsidR="00167D29" w:rsidRPr="00167D29" w:rsidRDefault="00167D29">
            <w:pPr>
              <w:pStyle w:val="af"/>
            </w:pPr>
            <w:r w:rsidRPr="00167D29">
              <w:t>Расчет ставки и суммы налога, налоговая декларация (расчет) по НДС</w:t>
            </w:r>
          </w:p>
        </w:tc>
      </w:tr>
      <w:tr w:rsidR="00167D29" w:rsidRPr="00167D29">
        <w:trPr>
          <w:tblCellSpacing w:w="-8" w:type="dxa"/>
          <w:jc w:val="center"/>
        </w:trPr>
        <w:tc>
          <w:tcPr>
            <w:tcW w:w="1598" w:type="pct"/>
          </w:tcPr>
          <w:p w:rsidR="00167D29" w:rsidRPr="00167D29" w:rsidRDefault="00167D29">
            <w:pPr>
              <w:pStyle w:val="af"/>
            </w:pPr>
            <w:r w:rsidRPr="00167D29">
              <w:t>Вычет НДС</w:t>
            </w:r>
          </w:p>
        </w:tc>
        <w:tc>
          <w:tcPr>
            <w:tcW w:w="773" w:type="pct"/>
          </w:tcPr>
          <w:p w:rsidR="00167D29" w:rsidRPr="00167D29" w:rsidRDefault="00167D29">
            <w:pPr>
              <w:pStyle w:val="af"/>
            </w:pPr>
            <w:r w:rsidRPr="00167D29">
              <w:t>68</w:t>
            </w:r>
          </w:p>
        </w:tc>
        <w:tc>
          <w:tcPr>
            <w:tcW w:w="773" w:type="pct"/>
          </w:tcPr>
          <w:p w:rsidR="00167D29" w:rsidRPr="00167D29" w:rsidRDefault="00167D29">
            <w:pPr>
              <w:pStyle w:val="af"/>
            </w:pPr>
            <w:r w:rsidRPr="00167D29">
              <w:t>18</w:t>
            </w:r>
          </w:p>
        </w:tc>
        <w:tc>
          <w:tcPr>
            <w:tcW w:w="773" w:type="pct"/>
          </w:tcPr>
          <w:p w:rsidR="00167D29" w:rsidRPr="00167D29" w:rsidRDefault="00167D29">
            <w:pPr>
              <w:pStyle w:val="af"/>
            </w:pPr>
            <w:r w:rsidRPr="00167D29">
              <w:t>79 888,6</w:t>
            </w:r>
          </w:p>
        </w:tc>
        <w:tc>
          <w:tcPr>
            <w:tcW w:w="1134" w:type="pct"/>
          </w:tcPr>
          <w:p w:rsidR="00167D29" w:rsidRPr="00167D29" w:rsidRDefault="00167D29">
            <w:pPr>
              <w:pStyle w:val="af"/>
            </w:pPr>
            <w:r w:rsidRPr="00167D29">
              <w:t>Бухгалтерская справка-расчет</w:t>
            </w:r>
          </w:p>
        </w:tc>
      </w:tr>
    </w:tbl>
    <w:p w:rsidR="00167D29" w:rsidRDefault="00167D29"/>
    <w:p w:rsidR="00167D29" w:rsidRDefault="00167D29">
      <w:r>
        <w:br w:type="page"/>
        <w:t>Расчет ставки и суммы налога на добавленную стоимость, подлежащей уплате по реализации товаров по розничным ценам.</w:t>
      </w:r>
    </w:p>
    <w:tbl>
      <w:tblPr>
        <w:tblW w:w="5000" w:type="pct"/>
        <w:jc w:val="center"/>
        <w:tblCellSpacing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130"/>
        <w:gridCol w:w="753"/>
        <w:gridCol w:w="1331"/>
        <w:gridCol w:w="1139"/>
        <w:gridCol w:w="754"/>
        <w:gridCol w:w="754"/>
        <w:gridCol w:w="754"/>
        <w:gridCol w:w="946"/>
        <w:gridCol w:w="946"/>
        <w:gridCol w:w="938"/>
      </w:tblGrid>
      <w:tr w:rsidR="00167D29" w:rsidRPr="00167D29">
        <w:trPr>
          <w:cantSplit/>
          <w:tblCellSpacing w:w="-8" w:type="dxa"/>
          <w:jc w:val="center"/>
        </w:trPr>
        <w:tc>
          <w:tcPr>
            <w:tcW w:w="600" w:type="pct"/>
            <w:vMerge w:val="restart"/>
          </w:tcPr>
          <w:p w:rsidR="00167D29" w:rsidRPr="00167D29" w:rsidRDefault="00167D29">
            <w:pPr>
              <w:pStyle w:val="af"/>
            </w:pPr>
            <w:r w:rsidRPr="00167D29">
              <w:t>Наименование магазина или пункта общественного питания</w:t>
            </w:r>
          </w:p>
        </w:tc>
        <w:tc>
          <w:tcPr>
            <w:tcW w:w="400" w:type="pct"/>
            <w:vMerge w:val="restart"/>
          </w:tcPr>
          <w:p w:rsidR="00167D29" w:rsidRPr="00167D29" w:rsidRDefault="00167D29">
            <w:pPr>
              <w:pStyle w:val="af"/>
            </w:pPr>
            <w:r w:rsidRPr="00167D29">
              <w:t xml:space="preserve">Сальдо по счету 42 (НДС) </w:t>
            </w:r>
          </w:p>
        </w:tc>
        <w:tc>
          <w:tcPr>
            <w:tcW w:w="700" w:type="pct"/>
            <w:vMerge w:val="restart"/>
          </w:tcPr>
          <w:p w:rsidR="00167D29" w:rsidRPr="00167D29" w:rsidRDefault="00167D29">
            <w:pPr>
              <w:pStyle w:val="af"/>
            </w:pPr>
            <w:r w:rsidRPr="00167D29">
              <w:t>НДС по поступившим товарам (оборот по кредиту счета 42 НДС</w:t>
            </w:r>
          </w:p>
        </w:tc>
        <w:tc>
          <w:tcPr>
            <w:tcW w:w="600" w:type="pct"/>
            <w:vMerge w:val="restart"/>
          </w:tcPr>
          <w:p w:rsidR="00167D29" w:rsidRPr="00167D29" w:rsidRDefault="00167D29">
            <w:pPr>
              <w:pStyle w:val="af"/>
            </w:pPr>
            <w:r w:rsidRPr="00167D29">
              <w:t xml:space="preserve">Предварительное сальдо по НДС на конец месяца (гр.2 + гр.3) </w:t>
            </w:r>
          </w:p>
        </w:tc>
        <w:tc>
          <w:tcPr>
            <w:tcW w:w="400" w:type="pct"/>
            <w:gridSpan w:val="3"/>
          </w:tcPr>
          <w:p w:rsidR="00167D29" w:rsidRPr="00167D29" w:rsidRDefault="00167D29">
            <w:pPr>
              <w:pStyle w:val="af"/>
            </w:pPr>
            <w:r w:rsidRPr="00167D29">
              <w:t>Стоимость товара</w:t>
            </w:r>
          </w:p>
        </w:tc>
        <w:tc>
          <w:tcPr>
            <w:tcW w:w="500" w:type="pct"/>
            <w:vMerge w:val="restart"/>
          </w:tcPr>
          <w:p w:rsidR="00167D29" w:rsidRPr="00167D29" w:rsidRDefault="00167D29">
            <w:pPr>
              <w:pStyle w:val="af"/>
            </w:pPr>
            <w:r w:rsidRPr="00167D29">
              <w:t xml:space="preserve">Расчетная ставка НДС (гр.4 x 100 / гр.7) </w:t>
            </w:r>
          </w:p>
        </w:tc>
        <w:tc>
          <w:tcPr>
            <w:tcW w:w="500" w:type="pct"/>
            <w:vMerge w:val="restart"/>
          </w:tcPr>
          <w:p w:rsidR="00167D29" w:rsidRPr="00167D29" w:rsidRDefault="00167D29">
            <w:pPr>
              <w:pStyle w:val="af"/>
            </w:pPr>
            <w:r w:rsidRPr="00167D29">
              <w:t xml:space="preserve">НДС на остаток товаров (гр.6 x гр.8 / 100) </w:t>
            </w:r>
          </w:p>
        </w:tc>
        <w:tc>
          <w:tcPr>
            <w:tcW w:w="500" w:type="pct"/>
            <w:vMerge w:val="restart"/>
          </w:tcPr>
          <w:p w:rsidR="00167D29" w:rsidRPr="00167D29" w:rsidRDefault="00167D29">
            <w:pPr>
              <w:pStyle w:val="af"/>
            </w:pPr>
            <w:r w:rsidRPr="00167D29">
              <w:t xml:space="preserve">НДС, исчисленный по реализации товаров в розницу (гр.4 - гр.9) </w:t>
            </w:r>
          </w:p>
        </w:tc>
      </w:tr>
      <w:tr w:rsidR="00167D29" w:rsidRPr="00167D29">
        <w:trPr>
          <w:cantSplit/>
          <w:tblCellSpacing w:w="-8" w:type="dxa"/>
          <w:jc w:val="center"/>
        </w:trPr>
        <w:tc>
          <w:tcPr>
            <w:tcW w:w="2182" w:type="dxa"/>
            <w:vMerge/>
          </w:tcPr>
          <w:p w:rsidR="00167D29" w:rsidRPr="00167D29" w:rsidRDefault="00167D29">
            <w:pPr>
              <w:pStyle w:val="af"/>
            </w:pPr>
          </w:p>
        </w:tc>
        <w:tc>
          <w:tcPr>
            <w:tcW w:w="1516" w:type="dxa"/>
            <w:vMerge/>
          </w:tcPr>
          <w:p w:rsidR="00167D29" w:rsidRPr="00167D29" w:rsidRDefault="00167D29">
            <w:pPr>
              <w:pStyle w:val="af"/>
            </w:pPr>
          </w:p>
        </w:tc>
        <w:tc>
          <w:tcPr>
            <w:tcW w:w="2670" w:type="dxa"/>
            <w:vMerge/>
          </w:tcPr>
          <w:p w:rsidR="00167D29" w:rsidRPr="00167D29" w:rsidRDefault="00167D29">
            <w:pPr>
              <w:pStyle w:val="af"/>
            </w:pPr>
          </w:p>
        </w:tc>
        <w:tc>
          <w:tcPr>
            <w:tcW w:w="2294" w:type="dxa"/>
            <w:vMerge/>
          </w:tcPr>
          <w:p w:rsidR="00167D29" w:rsidRPr="00167D29" w:rsidRDefault="00167D29">
            <w:pPr>
              <w:pStyle w:val="af"/>
            </w:pPr>
          </w:p>
        </w:tc>
        <w:tc>
          <w:tcPr>
            <w:tcW w:w="400" w:type="pct"/>
          </w:tcPr>
          <w:p w:rsidR="00167D29" w:rsidRPr="00167D29" w:rsidRDefault="00167D29">
            <w:pPr>
              <w:pStyle w:val="af"/>
            </w:pPr>
            <w:r w:rsidRPr="00167D29">
              <w:t>реализовано за месяц</w:t>
            </w:r>
          </w:p>
        </w:tc>
        <w:tc>
          <w:tcPr>
            <w:tcW w:w="400" w:type="pct"/>
          </w:tcPr>
          <w:p w:rsidR="00167D29" w:rsidRPr="00167D29" w:rsidRDefault="00167D29">
            <w:pPr>
              <w:pStyle w:val="af"/>
            </w:pPr>
            <w:r w:rsidRPr="00167D29">
              <w:t xml:space="preserve">остаток товара на конец месяца (счет 41) </w:t>
            </w:r>
          </w:p>
        </w:tc>
        <w:tc>
          <w:tcPr>
            <w:tcW w:w="400" w:type="pct"/>
          </w:tcPr>
          <w:p w:rsidR="00167D29" w:rsidRPr="00167D29" w:rsidRDefault="00167D29">
            <w:pPr>
              <w:pStyle w:val="af"/>
            </w:pPr>
            <w:r w:rsidRPr="00167D29">
              <w:t xml:space="preserve">итого (гр.5 + гр.6) </w:t>
            </w:r>
          </w:p>
        </w:tc>
        <w:tc>
          <w:tcPr>
            <w:tcW w:w="1920" w:type="dxa"/>
            <w:vMerge/>
          </w:tcPr>
          <w:p w:rsidR="00167D29" w:rsidRPr="00167D29" w:rsidRDefault="00167D29">
            <w:pPr>
              <w:pStyle w:val="af"/>
            </w:pPr>
          </w:p>
        </w:tc>
        <w:tc>
          <w:tcPr>
            <w:tcW w:w="1920" w:type="dxa"/>
            <w:vMerge/>
          </w:tcPr>
          <w:p w:rsidR="00167D29" w:rsidRPr="00167D29" w:rsidRDefault="00167D29">
            <w:pPr>
              <w:pStyle w:val="af"/>
            </w:pPr>
          </w:p>
        </w:tc>
        <w:tc>
          <w:tcPr>
            <w:tcW w:w="1906" w:type="dxa"/>
            <w:vMerge/>
          </w:tcPr>
          <w:p w:rsidR="00167D29" w:rsidRPr="00167D29" w:rsidRDefault="00167D29">
            <w:pPr>
              <w:pStyle w:val="af"/>
            </w:pPr>
          </w:p>
        </w:tc>
      </w:tr>
      <w:tr w:rsidR="00167D29" w:rsidRPr="00167D29">
        <w:trPr>
          <w:tblCellSpacing w:w="-8" w:type="dxa"/>
          <w:jc w:val="center"/>
        </w:trPr>
        <w:tc>
          <w:tcPr>
            <w:tcW w:w="600" w:type="pct"/>
          </w:tcPr>
          <w:p w:rsidR="00167D29" w:rsidRPr="00167D29" w:rsidRDefault="00167D29">
            <w:pPr>
              <w:pStyle w:val="af"/>
            </w:pPr>
            <w:r w:rsidRPr="00167D29">
              <w:t>1</w:t>
            </w:r>
          </w:p>
        </w:tc>
        <w:tc>
          <w:tcPr>
            <w:tcW w:w="400" w:type="pct"/>
          </w:tcPr>
          <w:p w:rsidR="00167D29" w:rsidRPr="00167D29" w:rsidRDefault="00167D29">
            <w:pPr>
              <w:pStyle w:val="af"/>
            </w:pPr>
            <w:r w:rsidRPr="00167D29">
              <w:t>2</w:t>
            </w:r>
          </w:p>
        </w:tc>
        <w:tc>
          <w:tcPr>
            <w:tcW w:w="700" w:type="pct"/>
          </w:tcPr>
          <w:p w:rsidR="00167D29" w:rsidRPr="00167D29" w:rsidRDefault="00167D29">
            <w:pPr>
              <w:pStyle w:val="af"/>
            </w:pPr>
            <w:r w:rsidRPr="00167D29">
              <w:t>3</w:t>
            </w:r>
          </w:p>
        </w:tc>
        <w:tc>
          <w:tcPr>
            <w:tcW w:w="600" w:type="pct"/>
          </w:tcPr>
          <w:p w:rsidR="00167D29" w:rsidRPr="00167D29" w:rsidRDefault="00167D29">
            <w:pPr>
              <w:pStyle w:val="af"/>
            </w:pPr>
            <w:r w:rsidRPr="00167D29">
              <w:t>4</w:t>
            </w:r>
          </w:p>
        </w:tc>
        <w:tc>
          <w:tcPr>
            <w:tcW w:w="400" w:type="pct"/>
          </w:tcPr>
          <w:p w:rsidR="00167D29" w:rsidRPr="00167D29" w:rsidRDefault="00167D29">
            <w:pPr>
              <w:pStyle w:val="af"/>
            </w:pPr>
            <w:r w:rsidRPr="00167D29">
              <w:t>5</w:t>
            </w:r>
          </w:p>
        </w:tc>
        <w:tc>
          <w:tcPr>
            <w:tcW w:w="400" w:type="pct"/>
          </w:tcPr>
          <w:p w:rsidR="00167D29" w:rsidRPr="00167D29" w:rsidRDefault="00167D29">
            <w:pPr>
              <w:pStyle w:val="af"/>
            </w:pPr>
            <w:r w:rsidRPr="00167D29">
              <w:t>6</w:t>
            </w:r>
          </w:p>
        </w:tc>
        <w:tc>
          <w:tcPr>
            <w:tcW w:w="400" w:type="pct"/>
          </w:tcPr>
          <w:p w:rsidR="00167D29" w:rsidRPr="00167D29" w:rsidRDefault="00167D29">
            <w:pPr>
              <w:pStyle w:val="af"/>
            </w:pPr>
            <w:r w:rsidRPr="00167D29">
              <w:t>7</w:t>
            </w:r>
          </w:p>
        </w:tc>
        <w:tc>
          <w:tcPr>
            <w:tcW w:w="500" w:type="pct"/>
          </w:tcPr>
          <w:p w:rsidR="00167D29" w:rsidRPr="00167D29" w:rsidRDefault="00167D29">
            <w:pPr>
              <w:pStyle w:val="af"/>
            </w:pPr>
            <w:r w:rsidRPr="00167D29">
              <w:t>8</w:t>
            </w:r>
          </w:p>
        </w:tc>
        <w:tc>
          <w:tcPr>
            <w:tcW w:w="500" w:type="pct"/>
          </w:tcPr>
          <w:p w:rsidR="00167D29" w:rsidRPr="00167D29" w:rsidRDefault="00167D29">
            <w:pPr>
              <w:pStyle w:val="af"/>
            </w:pPr>
            <w:r w:rsidRPr="00167D29">
              <w:t>9</w:t>
            </w:r>
          </w:p>
        </w:tc>
        <w:tc>
          <w:tcPr>
            <w:tcW w:w="500" w:type="pct"/>
          </w:tcPr>
          <w:p w:rsidR="00167D29" w:rsidRPr="00167D29" w:rsidRDefault="00167D29">
            <w:pPr>
              <w:pStyle w:val="af"/>
            </w:pPr>
            <w:r w:rsidRPr="00167D29">
              <w:t>10</w:t>
            </w:r>
          </w:p>
        </w:tc>
      </w:tr>
      <w:tr w:rsidR="00167D29" w:rsidRPr="00167D29">
        <w:trPr>
          <w:tblCellSpacing w:w="-8" w:type="dxa"/>
          <w:jc w:val="center"/>
        </w:trPr>
        <w:tc>
          <w:tcPr>
            <w:tcW w:w="600" w:type="pct"/>
          </w:tcPr>
          <w:p w:rsidR="00167D29" w:rsidRPr="00167D29" w:rsidRDefault="00167D29">
            <w:pPr>
              <w:pStyle w:val="af"/>
            </w:pPr>
            <w:r w:rsidRPr="00167D29">
              <w:t>Магазин "Петровский"</w:t>
            </w:r>
          </w:p>
        </w:tc>
        <w:tc>
          <w:tcPr>
            <w:tcW w:w="400" w:type="pct"/>
          </w:tcPr>
          <w:p w:rsidR="00167D29" w:rsidRPr="00167D29" w:rsidRDefault="00167D29">
            <w:pPr>
              <w:pStyle w:val="af"/>
            </w:pPr>
            <w:r w:rsidRPr="00167D29">
              <w:t>0</w:t>
            </w:r>
          </w:p>
        </w:tc>
        <w:tc>
          <w:tcPr>
            <w:tcW w:w="700" w:type="pct"/>
          </w:tcPr>
          <w:p w:rsidR="00167D29" w:rsidRPr="00167D29" w:rsidRDefault="00167D29">
            <w:pPr>
              <w:pStyle w:val="af"/>
            </w:pPr>
            <w:r w:rsidRPr="00167D29">
              <w:t xml:space="preserve">94 454 (64 800 + 12 000 + 1 220+10 980 + 545,4+4 908,6) </w:t>
            </w:r>
          </w:p>
        </w:tc>
        <w:tc>
          <w:tcPr>
            <w:tcW w:w="600" w:type="pct"/>
          </w:tcPr>
          <w:p w:rsidR="00167D29" w:rsidRPr="00167D29" w:rsidRDefault="00167D29">
            <w:pPr>
              <w:pStyle w:val="af"/>
            </w:pPr>
            <w:r w:rsidRPr="00167D29">
              <w:t xml:space="preserve">94 454 (94 454 + 0) </w:t>
            </w:r>
          </w:p>
        </w:tc>
        <w:tc>
          <w:tcPr>
            <w:tcW w:w="400" w:type="pct"/>
          </w:tcPr>
          <w:p w:rsidR="00167D29" w:rsidRPr="00167D29" w:rsidRDefault="00167D29">
            <w:pPr>
              <w:pStyle w:val="af"/>
            </w:pPr>
            <w:r w:rsidRPr="00167D29">
              <w:t>700 000</w:t>
            </w:r>
          </w:p>
        </w:tc>
        <w:tc>
          <w:tcPr>
            <w:tcW w:w="400" w:type="pct"/>
          </w:tcPr>
          <w:p w:rsidR="00167D29" w:rsidRPr="00167D29" w:rsidRDefault="00167D29">
            <w:pPr>
              <w:pStyle w:val="af"/>
            </w:pPr>
            <w:r w:rsidRPr="00167D29">
              <w:t>56 800</w:t>
            </w:r>
          </w:p>
        </w:tc>
        <w:tc>
          <w:tcPr>
            <w:tcW w:w="400" w:type="pct"/>
          </w:tcPr>
          <w:p w:rsidR="00167D29" w:rsidRPr="00167D29" w:rsidRDefault="00167D29">
            <w:pPr>
              <w:pStyle w:val="af"/>
            </w:pPr>
            <w:r w:rsidRPr="00167D29">
              <w:t>756 800</w:t>
            </w:r>
          </w:p>
        </w:tc>
        <w:tc>
          <w:tcPr>
            <w:tcW w:w="500" w:type="pct"/>
          </w:tcPr>
          <w:p w:rsidR="00167D29" w:rsidRPr="00167D29" w:rsidRDefault="00167D29">
            <w:pPr>
              <w:pStyle w:val="af"/>
            </w:pPr>
            <w:r w:rsidRPr="00167D29">
              <w:t>12,4807</w:t>
            </w:r>
          </w:p>
        </w:tc>
        <w:tc>
          <w:tcPr>
            <w:tcW w:w="500" w:type="pct"/>
          </w:tcPr>
          <w:p w:rsidR="00167D29" w:rsidRPr="00167D29" w:rsidRDefault="00167D29">
            <w:pPr>
              <w:pStyle w:val="af"/>
            </w:pPr>
            <w:r w:rsidRPr="00167D29">
              <w:t>7 089,0376</w:t>
            </w:r>
          </w:p>
        </w:tc>
        <w:tc>
          <w:tcPr>
            <w:tcW w:w="500" w:type="pct"/>
          </w:tcPr>
          <w:p w:rsidR="00167D29" w:rsidRPr="00167D29" w:rsidRDefault="00167D29">
            <w:pPr>
              <w:pStyle w:val="af"/>
            </w:pPr>
            <w:r w:rsidRPr="00167D29">
              <w:t>87 455,963</w:t>
            </w:r>
          </w:p>
        </w:tc>
      </w:tr>
      <w:tr w:rsidR="00167D29" w:rsidRPr="00167D29">
        <w:trPr>
          <w:tblCellSpacing w:w="-8" w:type="dxa"/>
          <w:jc w:val="center"/>
        </w:trPr>
        <w:tc>
          <w:tcPr>
            <w:tcW w:w="600" w:type="pct"/>
          </w:tcPr>
          <w:p w:rsidR="00167D29" w:rsidRPr="00167D29" w:rsidRDefault="00167D29">
            <w:pPr>
              <w:pStyle w:val="af"/>
            </w:pPr>
          </w:p>
        </w:tc>
        <w:tc>
          <w:tcPr>
            <w:tcW w:w="400" w:type="pct"/>
          </w:tcPr>
          <w:p w:rsidR="00167D29" w:rsidRPr="00167D29" w:rsidRDefault="00167D29">
            <w:pPr>
              <w:pStyle w:val="af"/>
            </w:pPr>
          </w:p>
        </w:tc>
        <w:tc>
          <w:tcPr>
            <w:tcW w:w="700" w:type="pct"/>
          </w:tcPr>
          <w:p w:rsidR="00167D29" w:rsidRPr="00167D29" w:rsidRDefault="00167D29">
            <w:pPr>
              <w:pStyle w:val="af"/>
            </w:pPr>
          </w:p>
        </w:tc>
        <w:tc>
          <w:tcPr>
            <w:tcW w:w="600" w:type="pct"/>
          </w:tcPr>
          <w:p w:rsidR="00167D29" w:rsidRPr="00167D29" w:rsidRDefault="00167D29">
            <w:pPr>
              <w:pStyle w:val="af"/>
            </w:pPr>
          </w:p>
        </w:tc>
        <w:tc>
          <w:tcPr>
            <w:tcW w:w="400" w:type="pct"/>
          </w:tcPr>
          <w:p w:rsidR="00167D29" w:rsidRPr="00167D29" w:rsidRDefault="00167D29">
            <w:pPr>
              <w:pStyle w:val="af"/>
            </w:pPr>
          </w:p>
        </w:tc>
        <w:tc>
          <w:tcPr>
            <w:tcW w:w="400" w:type="pct"/>
          </w:tcPr>
          <w:p w:rsidR="00167D29" w:rsidRPr="00167D29" w:rsidRDefault="00167D29">
            <w:pPr>
              <w:pStyle w:val="af"/>
            </w:pPr>
          </w:p>
        </w:tc>
        <w:tc>
          <w:tcPr>
            <w:tcW w:w="400" w:type="pct"/>
          </w:tcPr>
          <w:p w:rsidR="00167D29" w:rsidRPr="00167D29" w:rsidRDefault="00167D29">
            <w:pPr>
              <w:pStyle w:val="af"/>
            </w:pPr>
          </w:p>
        </w:tc>
        <w:tc>
          <w:tcPr>
            <w:tcW w:w="500" w:type="pct"/>
          </w:tcPr>
          <w:p w:rsidR="00167D29" w:rsidRPr="00167D29" w:rsidRDefault="00167D29">
            <w:pPr>
              <w:pStyle w:val="af"/>
            </w:pPr>
          </w:p>
        </w:tc>
        <w:tc>
          <w:tcPr>
            <w:tcW w:w="500" w:type="pct"/>
          </w:tcPr>
          <w:p w:rsidR="00167D29" w:rsidRPr="00167D29" w:rsidRDefault="00167D29">
            <w:pPr>
              <w:pStyle w:val="af"/>
            </w:pPr>
          </w:p>
        </w:tc>
        <w:tc>
          <w:tcPr>
            <w:tcW w:w="500" w:type="pct"/>
          </w:tcPr>
          <w:p w:rsidR="00167D29" w:rsidRPr="00167D29" w:rsidRDefault="00167D29">
            <w:pPr>
              <w:pStyle w:val="af"/>
            </w:pPr>
          </w:p>
        </w:tc>
      </w:tr>
    </w:tbl>
    <w:p w:rsidR="00167D29" w:rsidRDefault="00167D29">
      <w:pPr>
        <w:pStyle w:val="af2"/>
      </w:pPr>
      <w:r>
        <w:t>Фрагмент из налоговой декларации по НДС</w:t>
      </w:r>
    </w:p>
    <w:tbl>
      <w:tblPr>
        <w:tblW w:w="5000" w:type="pct"/>
        <w:jc w:val="center"/>
        <w:tblCellSpacing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4371"/>
        <w:gridCol w:w="1703"/>
        <w:gridCol w:w="748"/>
        <w:gridCol w:w="940"/>
        <w:gridCol w:w="1683"/>
        <w:gridCol w:w="21"/>
      </w:tblGrid>
      <w:tr w:rsidR="00167D29" w:rsidRPr="00167D29">
        <w:trPr>
          <w:trHeight w:val="240"/>
          <w:tblCellSpacing w:w="-8" w:type="dxa"/>
          <w:jc w:val="center"/>
        </w:trPr>
        <w:tc>
          <w:tcPr>
            <w:tcW w:w="2300" w:type="pct"/>
          </w:tcPr>
          <w:p w:rsidR="00167D29" w:rsidRPr="00167D29" w:rsidRDefault="00167D29">
            <w:pPr>
              <w:pStyle w:val="af"/>
            </w:pPr>
            <w:r w:rsidRPr="00167D29">
              <w:t>9. по операциям по реализации товаров по розничным ценам</w:t>
            </w:r>
          </w:p>
        </w:tc>
        <w:tc>
          <w:tcPr>
            <w:tcW w:w="900" w:type="pct"/>
          </w:tcPr>
          <w:p w:rsidR="00167D29" w:rsidRPr="00167D29" w:rsidRDefault="00167D29">
            <w:pPr>
              <w:pStyle w:val="af"/>
            </w:pPr>
            <w:r w:rsidRPr="00167D29">
              <w:t>700 000</w:t>
            </w:r>
          </w:p>
        </w:tc>
        <w:tc>
          <w:tcPr>
            <w:tcW w:w="900" w:type="pct"/>
            <w:gridSpan w:val="2"/>
          </w:tcPr>
          <w:p w:rsidR="00167D29" w:rsidRPr="00167D29" w:rsidRDefault="00167D29">
            <w:pPr>
              <w:pStyle w:val="af"/>
            </w:pPr>
            <w:r w:rsidRPr="00167D29">
              <w:t>х</w:t>
            </w:r>
          </w:p>
        </w:tc>
        <w:tc>
          <w:tcPr>
            <w:tcW w:w="900" w:type="pct"/>
            <w:gridSpan w:val="2"/>
          </w:tcPr>
          <w:p w:rsidR="00167D29" w:rsidRPr="00167D29" w:rsidRDefault="00167D29">
            <w:pPr>
              <w:pStyle w:val="af"/>
            </w:pPr>
            <w:r w:rsidRPr="00167D29">
              <w:t>87 455,963</w:t>
            </w:r>
          </w:p>
        </w:tc>
      </w:tr>
      <w:tr w:rsidR="00167D29" w:rsidRPr="00167D29">
        <w:trPr>
          <w:tblCellSpacing w:w="-8" w:type="dxa"/>
          <w:jc w:val="center"/>
        </w:trPr>
        <w:tc>
          <w:tcPr>
            <w:tcW w:w="2300" w:type="pct"/>
          </w:tcPr>
          <w:p w:rsidR="00167D29" w:rsidRPr="00167D29" w:rsidRDefault="00167D29">
            <w:pPr>
              <w:pStyle w:val="af"/>
            </w:pPr>
            <w:r w:rsidRPr="00167D29">
              <w:t>15. Налоговые вычеты - всего</w:t>
            </w:r>
          </w:p>
        </w:tc>
        <w:tc>
          <w:tcPr>
            <w:tcW w:w="900" w:type="pct"/>
          </w:tcPr>
          <w:p w:rsidR="00167D29" w:rsidRPr="00167D29" w:rsidRDefault="00167D29">
            <w:pPr>
              <w:pStyle w:val="af"/>
            </w:pPr>
            <w:r w:rsidRPr="00167D29">
              <w:t>Х</w:t>
            </w:r>
          </w:p>
        </w:tc>
        <w:tc>
          <w:tcPr>
            <w:tcW w:w="900" w:type="pct"/>
            <w:gridSpan w:val="2"/>
          </w:tcPr>
          <w:p w:rsidR="00167D29" w:rsidRPr="00167D29" w:rsidRDefault="00167D29">
            <w:pPr>
              <w:pStyle w:val="af"/>
            </w:pPr>
            <w:r w:rsidRPr="00167D29">
              <w:t>Х</w:t>
            </w:r>
          </w:p>
        </w:tc>
        <w:tc>
          <w:tcPr>
            <w:tcW w:w="900" w:type="pct"/>
            <w:gridSpan w:val="2"/>
          </w:tcPr>
          <w:p w:rsidR="00167D29" w:rsidRPr="00167D29" w:rsidRDefault="00167D29">
            <w:pPr>
              <w:pStyle w:val="af"/>
            </w:pPr>
            <w:r w:rsidRPr="00167D29">
              <w:t>79 888,6</w:t>
            </w:r>
          </w:p>
        </w:tc>
      </w:tr>
      <w:tr w:rsidR="00167D29" w:rsidRPr="00167D29">
        <w:trPr>
          <w:tblCellSpacing w:w="-8" w:type="dxa"/>
          <w:jc w:val="center"/>
        </w:trPr>
        <w:tc>
          <w:tcPr>
            <w:tcW w:w="2300" w:type="pct"/>
          </w:tcPr>
          <w:p w:rsidR="00167D29" w:rsidRPr="00167D29" w:rsidRDefault="00167D29">
            <w:pPr>
              <w:pStyle w:val="af"/>
            </w:pPr>
            <w:r w:rsidRPr="00167D29">
              <w:t>17. сумма НДС за отчетный месяц</w:t>
            </w:r>
          </w:p>
        </w:tc>
        <w:tc>
          <w:tcPr>
            <w:tcW w:w="900" w:type="pct"/>
          </w:tcPr>
          <w:p w:rsidR="00167D29" w:rsidRPr="00167D29" w:rsidRDefault="00167D29">
            <w:pPr>
              <w:pStyle w:val="af"/>
            </w:pPr>
            <w:r w:rsidRPr="00167D29">
              <w:t>х</w:t>
            </w:r>
          </w:p>
        </w:tc>
        <w:tc>
          <w:tcPr>
            <w:tcW w:w="900" w:type="pct"/>
            <w:gridSpan w:val="2"/>
          </w:tcPr>
          <w:p w:rsidR="00167D29" w:rsidRPr="00167D29" w:rsidRDefault="00167D29">
            <w:pPr>
              <w:pStyle w:val="af"/>
            </w:pPr>
            <w:r w:rsidRPr="00167D29">
              <w:t>х</w:t>
            </w:r>
          </w:p>
        </w:tc>
        <w:tc>
          <w:tcPr>
            <w:tcW w:w="900" w:type="pct"/>
            <w:gridSpan w:val="2"/>
          </w:tcPr>
          <w:p w:rsidR="00167D29" w:rsidRPr="00167D29" w:rsidRDefault="00167D29">
            <w:pPr>
              <w:pStyle w:val="af"/>
            </w:pPr>
            <w:r w:rsidRPr="00167D29">
              <w:t>7 567,363</w:t>
            </w:r>
          </w:p>
        </w:tc>
      </w:tr>
      <w:tr w:rsidR="00167D29" w:rsidRPr="00167D29">
        <w:tblPrEx>
          <w:tblCellSpacing w:w="45" w:type="dxa"/>
          <w:tblCellMar>
            <w:top w:w="30" w:type="dxa"/>
            <w:left w:w="30" w:type="dxa"/>
            <w:bottom w:w="30" w:type="dxa"/>
            <w:right w:w="30" w:type="dxa"/>
          </w:tblCellMar>
        </w:tblPrEx>
        <w:trPr>
          <w:gridAfter w:val="1"/>
          <w:wAfter w:w="45" w:type="dxa"/>
          <w:tblCellSpacing w:w="45" w:type="dxa"/>
          <w:jc w:val="center"/>
        </w:trPr>
        <w:tc>
          <w:tcPr>
            <w:tcW w:w="3600" w:type="pct"/>
            <w:gridSpan w:val="3"/>
          </w:tcPr>
          <w:p w:rsidR="00167D29" w:rsidRPr="00167D29" w:rsidRDefault="00167D29">
            <w:pPr>
              <w:pStyle w:val="af"/>
            </w:pPr>
          </w:p>
        </w:tc>
        <w:tc>
          <w:tcPr>
            <w:tcW w:w="1400" w:type="pct"/>
            <w:gridSpan w:val="2"/>
          </w:tcPr>
          <w:p w:rsidR="00167D29" w:rsidRPr="00167D29" w:rsidRDefault="00167D29">
            <w:pPr>
              <w:pStyle w:val="af"/>
            </w:pPr>
          </w:p>
        </w:tc>
      </w:tr>
    </w:tbl>
    <w:p w:rsidR="00167D29" w:rsidRDefault="00167D29">
      <w:pPr>
        <w:pStyle w:val="af"/>
      </w:pPr>
    </w:p>
    <w:p w:rsidR="00167D29" w:rsidRDefault="00167D29">
      <w:pPr>
        <w:pStyle w:val="1"/>
      </w:pPr>
      <w:r>
        <w:br w:type="page"/>
        <w:t>СПИСОК ИСПОЛЬЗОВАННЫХ ИСТОЧНИКОВ</w:t>
      </w:r>
    </w:p>
    <w:p w:rsidR="00167D29" w:rsidRDefault="00167D29"/>
    <w:p w:rsidR="00167D29" w:rsidRDefault="00167D29">
      <w:pPr>
        <w:pStyle w:val="a0"/>
      </w:pPr>
      <w:r>
        <w:t xml:space="preserve">Конституция Республики Беларусь. Принята на республиканском референдуме 24 ноября 1996г. </w:t>
      </w:r>
    </w:p>
    <w:p w:rsidR="00167D29" w:rsidRDefault="00167D29">
      <w:pPr>
        <w:pStyle w:val="a0"/>
      </w:pPr>
      <w:r>
        <w:t xml:space="preserve">Гражданский кодекс Республики Беларусь от 7 декабря 1998 г. № 218-З. Принят Палатой представителей 28 октября 1998 года. Одобрен Советом Республики 19 ноября 1998 года. (Ведомости Национального собрания Республики Беларусь, 1999 г., № 7-9, ст.101). </w:t>
      </w:r>
    </w:p>
    <w:p w:rsidR="00167D29" w:rsidRDefault="00167D29">
      <w:pPr>
        <w:pStyle w:val="a0"/>
      </w:pPr>
      <w:r>
        <w:t xml:space="preserve">Закон Республики Беларусь "О бухгалтерском учете и отчетности" от 18 октября 1994 года № 3321-XII (Ведомости Верховного Совета Республики Беларусь, 1994 г., № 34, ст.566). </w:t>
      </w:r>
    </w:p>
    <w:p w:rsidR="00167D29" w:rsidRDefault="00167D29">
      <w:pPr>
        <w:pStyle w:val="a0"/>
      </w:pPr>
      <w:r>
        <w:t xml:space="preserve">Годунов В.Н. Комментарий к Гражданскому кодексу Республики Беларусь с приложением актов законодательства и судебной практики (постатейный): В 3 кн. Кн.2. Разд. III. Общая часть обязательственного права. Раздел IV. Отдельные виды обязательств (главы 30-50) / Отв. ред. и руководитель авторского коллектива В.Ф. Чигир. – Мн.: Амалфея, 2005. </w:t>
      </w:r>
    </w:p>
    <w:p w:rsidR="00167D29" w:rsidRDefault="00167D29">
      <w:pPr>
        <w:pStyle w:val="a0"/>
      </w:pPr>
      <w:r>
        <w:t xml:space="preserve">Гражданское право: Учебник Автор: Алексеев С.С., Гонгало Б.М. М.: 2006г. – 480с. </w:t>
      </w:r>
    </w:p>
    <w:p w:rsidR="00167D29" w:rsidRDefault="00167D29">
      <w:pPr>
        <w:pStyle w:val="a0"/>
      </w:pPr>
      <w:r>
        <w:t xml:space="preserve">Гражданское право. </w:t>
      </w:r>
      <w:r>
        <w:rPr>
          <w:rStyle w:val="aa"/>
          <w:b w:val="0"/>
          <w:bCs w:val="0"/>
        </w:rPr>
        <w:t xml:space="preserve">Автор: </w:t>
      </w:r>
      <w:r w:rsidRPr="00E43788">
        <w:t>"Фоков А.П., Попонов Ю.Г., Черкашина И.Л. и др. "</w:t>
      </w:r>
      <w:r>
        <w:t xml:space="preserve"> Издательство: </w:t>
      </w:r>
      <w:r w:rsidRPr="00E43788">
        <w:t>"КноРус"</w:t>
      </w:r>
      <w:r>
        <w:t xml:space="preserve">. 2008. </w:t>
      </w:r>
    </w:p>
    <w:p w:rsidR="00167D29" w:rsidRDefault="00167D29">
      <w:pPr>
        <w:pStyle w:val="a0"/>
      </w:pPr>
      <w:r>
        <w:t xml:space="preserve">Колбасин Д.А. Гражданское право. Общая часть. - Мн.: ПолиБиг. По заказу общественного объединения "Молодежное научное общество". 1999. - 360с. </w:t>
      </w:r>
    </w:p>
    <w:p w:rsidR="00167D29" w:rsidRDefault="00167D29">
      <w:pPr>
        <w:pStyle w:val="a0"/>
      </w:pPr>
      <w:r>
        <w:t xml:space="preserve">Хозяйственное право Республики Беларусь: Практическое пособие / С.С. Вабищевич. – Мн.: Молодежное науч. об-во, 2002. – 398с. </w:t>
      </w:r>
    </w:p>
    <w:p w:rsidR="00167D29" w:rsidRDefault="00167D29">
      <w:pPr>
        <w:pStyle w:val="a0"/>
      </w:pPr>
      <w:r>
        <w:t xml:space="preserve">Хозяйственное право Республики Беларусь. Особенная часть. Практ. пособие – Мн.: "МНО", 2001. – 318с. </w:t>
      </w:r>
    </w:p>
    <w:p w:rsidR="00167D29" w:rsidRDefault="00167D29">
      <w:bookmarkStart w:id="0" w:name="_GoBack"/>
      <w:bookmarkEnd w:id="0"/>
    </w:p>
    <w:sectPr w:rsidR="00167D29">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D29" w:rsidRDefault="00167D29">
      <w:r>
        <w:separator/>
      </w:r>
    </w:p>
  </w:endnote>
  <w:endnote w:type="continuationSeparator" w:id="0">
    <w:p w:rsidR="00167D29" w:rsidRDefault="0016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D29" w:rsidRDefault="00167D2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D29" w:rsidRDefault="00167D2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D29" w:rsidRDefault="00167D29">
      <w:r>
        <w:separator/>
      </w:r>
    </w:p>
  </w:footnote>
  <w:footnote w:type="continuationSeparator" w:id="0">
    <w:p w:rsidR="00167D29" w:rsidRDefault="00167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D29" w:rsidRDefault="00167D29">
    <w:pPr>
      <w:pStyle w:val="a5"/>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17688">
      <w:rPr>
        <w:rStyle w:val="a8"/>
      </w:rPr>
      <w:t>2</w:t>
    </w:r>
    <w:r>
      <w:rPr>
        <w:rStyle w:val="a8"/>
      </w:rPr>
      <w:fldChar w:fldCharType="end"/>
    </w:r>
  </w:p>
  <w:p w:rsidR="00167D29" w:rsidRDefault="00167D2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D29" w:rsidRDefault="00167D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8B4A007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b w:val="0"/>
        <w:bCs w:val="0"/>
        <w:i w:val="0"/>
        <w:iCs w:val="0"/>
        <w:sz w:val="28"/>
        <w:szCs w:val="28"/>
      </w:rPr>
    </w:lvl>
  </w:abstractNum>
  <w:abstractNum w:abstractNumId="2">
    <w:nsid w:val="574751A7"/>
    <w:multiLevelType w:val="multilevel"/>
    <w:tmpl w:val="5FE2CF20"/>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3">
    <w:nsid w:val="7DD34BEA"/>
    <w:multiLevelType w:val="singleLevel"/>
    <w:tmpl w:val="D2581B2E"/>
    <w:lvl w:ilvl="0">
      <w:start w:val="1"/>
      <w:numFmt w:val="decimal"/>
      <w:pStyle w:val="a0"/>
      <w:lvlText w:val="%1."/>
      <w:lvlJc w:val="left"/>
      <w:pPr>
        <w:tabs>
          <w:tab w:val="num" w:pos="1080"/>
        </w:tabs>
        <w:ind w:firstLine="720"/>
      </w:pPr>
    </w:lvl>
  </w:abstractNum>
  <w:num w:numId="1">
    <w:abstractNumId w:val="2"/>
  </w:num>
  <w:num w:numId="2">
    <w:abstractNumId w:val="1"/>
    <w:lvlOverride w:ilvl="0">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88"/>
    <w:rsid w:val="00167D29"/>
    <w:rsid w:val="00417688"/>
    <w:rsid w:val="00E43788"/>
    <w:rsid w:val="00FF2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7D1FF8-AEB9-4CC6-84C3-D4708B0F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ій колонтитул Знак"/>
    <w:link w:val="a5"/>
    <w:uiPriority w:val="99"/>
    <w:rPr>
      <w:kern w:val="16"/>
      <w:sz w:val="24"/>
      <w:szCs w:val="24"/>
    </w:rPr>
  </w:style>
  <w:style w:type="character" w:styleId="a8">
    <w:name w:val="page number"/>
    <w:uiPriority w:val="99"/>
  </w:style>
  <w:style w:type="character" w:styleId="a9">
    <w:name w:val="Hyperlink"/>
    <w:uiPriority w:val="99"/>
    <w:rPr>
      <w:color w:val="0000FF"/>
      <w:u w:val="single"/>
    </w:rPr>
  </w:style>
  <w:style w:type="character" w:styleId="aa">
    <w:name w:val="Strong"/>
    <w:uiPriority w:val="99"/>
    <w:qFormat/>
    <w:rPr>
      <w:b/>
      <w:bCs/>
    </w:rPr>
  </w:style>
  <w:style w:type="paragraph" w:styleId="a6">
    <w:name w:val="Body Text"/>
    <w:basedOn w:val="a1"/>
    <w:link w:val="ab"/>
    <w:uiPriority w:val="99"/>
  </w:style>
  <w:style w:type="character" w:customStyle="1" w:styleId="ab">
    <w:name w:val="Основний текст Знак"/>
    <w:link w:val="a6"/>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tabs>
        <w:tab w:val="right" w:leader="dot" w:pos="9345"/>
      </w:tabs>
      <w:ind w:left="737" w:hanging="17"/>
      <w:jc w:val="left"/>
    </w:pPr>
    <w:rPr>
      <w:b/>
      <w:bCs/>
      <w:caps/>
      <w:noProof/>
    </w:rPr>
  </w:style>
  <w:style w:type="paragraph" w:styleId="21">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ви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af3">
    <w:name w:val="footer"/>
    <w:basedOn w:val="a1"/>
    <w:link w:val="af4"/>
    <w:uiPriority w:val="99"/>
    <w:pPr>
      <w:tabs>
        <w:tab w:val="center" w:pos="4677"/>
        <w:tab w:val="right" w:pos="9355"/>
      </w:tabs>
    </w:pPr>
  </w:style>
  <w:style w:type="character" w:customStyle="1" w:styleId="af4">
    <w:name w:val="Нижній колонтитул Знак"/>
    <w:link w:val="af3"/>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3559</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ОСОБЕННОСТИ ИСЧИСЛЕНИЯ И УПЛАТЫ НДС ПРИ РЕАЛИЗА-ЦИИ ТОВАРОВ ПО РЕГУЛИРУЕМЫМ ЦЕНАМ</vt:lpstr>
    </vt:vector>
  </TitlesOfParts>
  <Company>Microsoft</Company>
  <LinksUpToDate>false</LinksUpToDate>
  <CharactersWithSpaces>23804</CharactersWithSpaces>
  <SharedDoc>false</SharedDoc>
  <HLinks>
    <vt:vector size="12" baseType="variant">
      <vt:variant>
        <vt:i4>68092978</vt:i4>
      </vt:variant>
      <vt:variant>
        <vt:i4>3</vt:i4>
      </vt:variant>
      <vt:variant>
        <vt:i4>0</vt:i4>
      </vt:variant>
      <vt:variant>
        <vt:i4>5</vt:i4>
      </vt:variant>
      <vt:variant>
        <vt:lpwstr>http://www.book.ru/publishers/КноРус</vt:lpwstr>
      </vt:variant>
      <vt:variant>
        <vt:lpwstr/>
      </vt:variant>
      <vt:variant>
        <vt:i4>70845473</vt:i4>
      </vt:variant>
      <vt:variant>
        <vt:i4>0</vt:i4>
      </vt:variant>
      <vt:variant>
        <vt:i4>0</vt:i4>
      </vt:variant>
      <vt:variant>
        <vt:i4>5</vt:i4>
      </vt:variant>
      <vt:variant>
        <vt:lpwstr>http://www.book.ru/authors/Фоков А.П., Попонов Ю.Г., Черкашина И.Л. и др.</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ИСЧИСЛЕНИЯ И УПЛАТЫ НДС ПРИ РЕАЛИЗА-ЦИИ ТОВАРОВ ПО РЕГУЛИРУЕМЫМ ЦЕНАМ</dc:title>
  <dc:subject/>
  <dc:creator>Admin</dc:creator>
  <cp:keywords/>
  <dc:description/>
  <cp:lastModifiedBy>Irina</cp:lastModifiedBy>
  <cp:revision>2</cp:revision>
  <dcterms:created xsi:type="dcterms:W3CDTF">2014-09-14T18:12:00Z</dcterms:created>
  <dcterms:modified xsi:type="dcterms:W3CDTF">2014-09-14T18:12:00Z</dcterms:modified>
</cp:coreProperties>
</file>