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28" w:rsidRDefault="00E82928" w:rsidP="00B076BA">
      <w:pPr>
        <w:pStyle w:val="a3"/>
        <w:spacing w:before="0" w:beforeAutospacing="0" w:after="800" w:afterAutospacing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B1206" w:rsidRPr="00BE6264" w:rsidRDefault="004B236A" w:rsidP="00B076BA">
      <w:pPr>
        <w:pStyle w:val="a3"/>
        <w:spacing w:before="0" w:beforeAutospacing="0" w:after="800" w:afterAutospacing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E6264">
        <w:rPr>
          <w:rFonts w:ascii="Times New Roman" w:hAnsi="Times New Roman"/>
          <w:b/>
          <w:bCs/>
          <w:color w:val="auto"/>
          <w:sz w:val="28"/>
          <w:szCs w:val="28"/>
        </w:rPr>
        <w:t>ВВЕДЕНИЕ</w:t>
      </w:r>
    </w:p>
    <w:p w:rsidR="001F384E" w:rsidRDefault="00841547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 xml:space="preserve">Сегодня сфера услуг становится все более значимой в экономике </w:t>
      </w:r>
      <w:r w:rsidR="00712104" w:rsidRPr="004B1EF6">
        <w:rPr>
          <w:rFonts w:ascii="Times New Roman" w:hAnsi="Times New Roman"/>
          <w:sz w:val="28"/>
          <w:szCs w:val="28"/>
        </w:rPr>
        <w:t>России,</w:t>
      </w:r>
      <w:r w:rsidRPr="004B1EF6">
        <w:rPr>
          <w:rFonts w:ascii="Times New Roman" w:hAnsi="Times New Roman"/>
          <w:sz w:val="28"/>
          <w:szCs w:val="28"/>
        </w:rPr>
        <w:t xml:space="preserve"> так как она создает многочисленные рабочие места и вносит существенный вклад во внутренний национальный продукт. Кроме этого, значимость услуг определяется не только их вкладом в создание рабочих мест, но и тем, что многие виды деятельности, не имеющих самостоятельного значения для конечных покупателей, по существу являются услугами, которые потребляются промежуточными </w:t>
      </w:r>
      <w:r w:rsidR="004B4FE4" w:rsidRPr="004B1EF6">
        <w:rPr>
          <w:rFonts w:ascii="Times New Roman" w:hAnsi="Times New Roman"/>
          <w:sz w:val="28"/>
          <w:szCs w:val="28"/>
        </w:rPr>
        <w:t>покупателями,</w:t>
      </w:r>
      <w:r w:rsidRPr="004B1EF6">
        <w:rPr>
          <w:rFonts w:ascii="Times New Roman" w:hAnsi="Times New Roman"/>
          <w:sz w:val="28"/>
          <w:szCs w:val="28"/>
        </w:rPr>
        <w:t xml:space="preserve"> такими как отделы и подразделения организаций. Скоординированность и взаимодействие подразделений внутри организаций возрастает не только на основе административно-управленческих мер, но в большей мере это достигается на основе моделей обслуживания. К сожалению, в мировой практике только складывается такая модель деятельности, но ее внутренняя логика и результативность уже просматриваются. Пока появляются только ее отдельные составляющие, но результаты, полученные даже при неполной компоновке всех элементов, заставляют организации пересматривать традици</w:t>
      </w:r>
      <w:r w:rsidR="0091203E">
        <w:rPr>
          <w:rFonts w:ascii="Times New Roman" w:hAnsi="Times New Roman"/>
          <w:sz w:val="28"/>
          <w:szCs w:val="28"/>
        </w:rPr>
        <w:t>онные модели деятельности.</w:t>
      </w:r>
    </w:p>
    <w:p w:rsidR="00841547" w:rsidRPr="004B1EF6" w:rsidRDefault="001F384E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547" w:rsidRPr="004B1EF6">
        <w:rPr>
          <w:rFonts w:ascii="Times New Roman" w:hAnsi="Times New Roman"/>
          <w:sz w:val="28"/>
          <w:szCs w:val="28"/>
        </w:rPr>
        <w:t xml:space="preserve">есмотря на важность отрасли услуг, теоретическая концепция услуг в России не получила своего развития и распространения. Такое положение можно попытаться объяснить тем, что идеология марксистской теории отдавала </w:t>
      </w:r>
      <w:r w:rsidR="00712104" w:rsidRPr="004B1EF6">
        <w:rPr>
          <w:rFonts w:ascii="Times New Roman" w:hAnsi="Times New Roman"/>
          <w:sz w:val="28"/>
          <w:szCs w:val="28"/>
        </w:rPr>
        <w:t>предпочтение,</w:t>
      </w:r>
      <w:r w:rsidR="00841547" w:rsidRPr="004B1EF6">
        <w:rPr>
          <w:rFonts w:ascii="Times New Roman" w:hAnsi="Times New Roman"/>
          <w:sz w:val="28"/>
          <w:szCs w:val="28"/>
        </w:rPr>
        <w:t xml:space="preserve"> прежде всего материальному производству, а услуги практически не рассматривались как самостоятельная сфера. Кроме того, идеологическая концепция пролетариата как авангарда социалистического общества, вероятно, не могла не рассматривать теорию услуг, как самостоятельную отрасль деятельности, в силу того, что теория услуг несет в себе еретическую идею обслуживания кого-то, противор</w:t>
      </w:r>
      <w:r w:rsidR="0091203E">
        <w:rPr>
          <w:rFonts w:ascii="Times New Roman" w:hAnsi="Times New Roman"/>
          <w:sz w:val="28"/>
          <w:szCs w:val="28"/>
        </w:rPr>
        <w:t>ечащая идее освобождения труда.</w:t>
      </w:r>
    </w:p>
    <w:p w:rsidR="00841547" w:rsidRPr="004B1EF6" w:rsidRDefault="00841547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Справедливости ради следует признать, что и на Западе не очень много внимания уделялось услугам и маркетингу услуг, иначе как объяснить факт возникновения интереса к услугам и их маркетингу в середине 60-х годов. Именно в этот период появляются первые работы по этой тематике. Вероятно, это обусловлено недостаточным высоким уровнем развития сферы услуг и уровнем конкуренции. Жесткость конкуренции в промышленном секторе заставила организации использовать маркетинг как средство достижения превосходства. Возможно, что именно эти причины явились мотивом разработки концепций услуг и их маркетинга с целью внесения рационализма и целе</w:t>
      </w:r>
      <w:r w:rsidR="0091203E">
        <w:rPr>
          <w:rFonts w:ascii="Times New Roman" w:hAnsi="Times New Roman"/>
          <w:sz w:val="28"/>
          <w:szCs w:val="28"/>
        </w:rPr>
        <w:t>устремленности в отрасли услуг.</w:t>
      </w:r>
    </w:p>
    <w:p w:rsidR="00841547" w:rsidRPr="004B1EF6" w:rsidRDefault="00841547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Сегодня теория услуг рассматривает широкий диапазон разнообразных аспектов обслуживания и представлена весьм</w:t>
      </w:r>
      <w:r w:rsidR="0091203E">
        <w:rPr>
          <w:rFonts w:ascii="Times New Roman" w:hAnsi="Times New Roman"/>
          <w:sz w:val="28"/>
          <w:szCs w:val="28"/>
        </w:rPr>
        <w:t>а внушительным списком авторов.</w:t>
      </w:r>
    </w:p>
    <w:p w:rsidR="00841547" w:rsidRPr="004B1EF6" w:rsidRDefault="00841547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Широта и разнообразие индустрии услуг затрудняет возможности определения у различных секторов услуг общих закономерностей, характерных для сферы услуг. Управление в сфере услуг отличает традиционная замкнутость. Это проявляется в том, что руководители организаций обслуживания большую часть своей трудовой жизни работали в одной сфере обслуживания, например, банке, больнице, университете, милиции, пожарной охране и т. д. Это ограничивает ротацию, обмен опытом в сфере услуг. Западные источники утверждают, что маркетологи, проработающие в промышленности и перешедшие в сектор обслуживания, столкнулись с тем, что их прежний опыт зачастую «плохо не работает» в ряде ситуаций обслуживания, а в других вообще не применим. Поэтому мы остановимся и обсудим некоторые особенности услуг, которые отличают их от материальных продуктов и требуют особых приемов и действий их маркетинга</w:t>
      </w:r>
      <w:r w:rsidR="001C4857" w:rsidRPr="001C4857">
        <w:rPr>
          <w:rFonts w:ascii="Times New Roman" w:hAnsi="Times New Roman"/>
          <w:sz w:val="28"/>
          <w:szCs w:val="28"/>
        </w:rPr>
        <w:t xml:space="preserve"> [4]</w:t>
      </w:r>
      <w:r w:rsidR="009D4E90">
        <w:rPr>
          <w:rFonts w:ascii="Times New Roman" w:hAnsi="Times New Roman"/>
          <w:sz w:val="28"/>
          <w:szCs w:val="28"/>
        </w:rPr>
        <w:t>.</w:t>
      </w:r>
    </w:p>
    <w:p w:rsidR="00841547" w:rsidRDefault="00841547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Услуга</w:t>
      </w:r>
      <w:r w:rsidR="0063015A">
        <w:rPr>
          <w:rFonts w:ascii="Times New Roman" w:hAnsi="Times New Roman"/>
          <w:sz w:val="28"/>
          <w:szCs w:val="28"/>
        </w:rPr>
        <w:t xml:space="preserve"> - </w:t>
      </w:r>
      <w:r w:rsidRPr="004B1EF6">
        <w:rPr>
          <w:rFonts w:ascii="Times New Roman" w:hAnsi="Times New Roman"/>
          <w:sz w:val="28"/>
          <w:szCs w:val="28"/>
        </w:rPr>
        <w:t>это д</w:t>
      </w:r>
      <w:r w:rsidR="00712104" w:rsidRPr="004B1EF6">
        <w:rPr>
          <w:rFonts w:ascii="Times New Roman" w:hAnsi="Times New Roman"/>
          <w:sz w:val="28"/>
          <w:szCs w:val="28"/>
        </w:rPr>
        <w:t>ействия, исполнение и усилия.</w:t>
      </w:r>
      <w:r w:rsidRPr="004B1EF6">
        <w:rPr>
          <w:rFonts w:ascii="Times New Roman" w:hAnsi="Times New Roman"/>
          <w:sz w:val="28"/>
          <w:szCs w:val="28"/>
        </w:rPr>
        <w:t xml:space="preserve"> Услуга передается покупателю через действия, тогда как товар п</w:t>
      </w:r>
      <w:r w:rsidR="009D4E90">
        <w:rPr>
          <w:rFonts w:ascii="Times New Roman" w:hAnsi="Times New Roman"/>
          <w:sz w:val="28"/>
          <w:szCs w:val="28"/>
        </w:rPr>
        <w:t>ередается из рук в руки. Услуга</w:t>
      </w:r>
      <w:r w:rsidR="0063015A">
        <w:rPr>
          <w:rFonts w:ascii="Times New Roman" w:hAnsi="Times New Roman"/>
          <w:sz w:val="28"/>
          <w:szCs w:val="28"/>
        </w:rPr>
        <w:t xml:space="preserve"> - </w:t>
      </w:r>
      <w:r w:rsidRPr="004B1EF6">
        <w:rPr>
          <w:rFonts w:ascii="Times New Roman" w:hAnsi="Times New Roman"/>
          <w:sz w:val="28"/>
          <w:szCs w:val="28"/>
        </w:rPr>
        <w:t>это нечто, что обладает ценностью для покупателя и может восприниматься сознанием, умственно. Для передачи услуги покупателю необходимо выполнить определенные действия или операции. Любые операции или действия обладают таким характеристиками как начало, продолжение и окончание. Это признаки характеризуют процессы. Следовательно, суть выполнения услуги проявляется в выполнении процессов составляющих услугу операций. Причем услуга может содержать одну или несколько операций. Например, пение</w:t>
      </w:r>
      <w:r w:rsidR="009D4E90">
        <w:rPr>
          <w:rFonts w:ascii="Times New Roman" w:hAnsi="Times New Roman"/>
          <w:sz w:val="28"/>
          <w:szCs w:val="28"/>
        </w:rPr>
        <w:t xml:space="preserve"> - </w:t>
      </w:r>
      <w:r w:rsidRPr="004B1EF6">
        <w:rPr>
          <w:rFonts w:ascii="Times New Roman" w:hAnsi="Times New Roman"/>
          <w:sz w:val="28"/>
          <w:szCs w:val="28"/>
        </w:rPr>
        <w:t>это одна операция</w:t>
      </w:r>
      <w:r w:rsidR="009D4E90">
        <w:rPr>
          <w:rFonts w:ascii="Times New Roman" w:hAnsi="Times New Roman"/>
          <w:sz w:val="28"/>
          <w:szCs w:val="28"/>
        </w:rPr>
        <w:t xml:space="preserve"> - </w:t>
      </w:r>
      <w:r w:rsidRPr="004B1EF6">
        <w:rPr>
          <w:rFonts w:ascii="Times New Roman" w:hAnsi="Times New Roman"/>
          <w:sz w:val="28"/>
          <w:szCs w:val="28"/>
        </w:rPr>
        <w:t>пение. А диагноз врача содержит такие операции, как выслушивание пациента, осмотр, назначение на анализы, знакомство с результатами а</w:t>
      </w:r>
      <w:r w:rsidR="009D4E90">
        <w:rPr>
          <w:rFonts w:ascii="Times New Roman" w:hAnsi="Times New Roman"/>
          <w:sz w:val="28"/>
          <w:szCs w:val="28"/>
        </w:rPr>
        <w:t>нализа и установление диагноза.</w:t>
      </w:r>
    </w:p>
    <w:p w:rsidR="00290221" w:rsidRDefault="00290221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курсовой работы:</w:t>
      </w:r>
    </w:p>
    <w:p w:rsidR="00290221" w:rsidRDefault="00290221" w:rsidP="00290221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особенности маркетинга на рынке услуг.</w:t>
      </w:r>
    </w:p>
    <w:p w:rsidR="00A62505" w:rsidRDefault="003927B9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курсовой работы</w:t>
      </w:r>
      <w:r w:rsidR="00A62505">
        <w:rPr>
          <w:rFonts w:ascii="Times New Roman" w:hAnsi="Times New Roman"/>
          <w:sz w:val="28"/>
          <w:szCs w:val="28"/>
        </w:rPr>
        <w:t>:</w:t>
      </w:r>
    </w:p>
    <w:p w:rsidR="003927B9" w:rsidRDefault="003927B9" w:rsidP="003927B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понятие «услуга», её характерные черты.</w:t>
      </w:r>
    </w:p>
    <w:p w:rsidR="00A62505" w:rsidRDefault="003927B9" w:rsidP="00B076B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классификацию услуг.</w:t>
      </w:r>
    </w:p>
    <w:p w:rsidR="00A62505" w:rsidRDefault="003927B9" w:rsidP="00B076B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процесс разработки новой услуги</w:t>
      </w:r>
      <w:r w:rsidR="00A62505">
        <w:rPr>
          <w:rFonts w:ascii="Times New Roman" w:hAnsi="Times New Roman"/>
          <w:sz w:val="28"/>
          <w:szCs w:val="28"/>
        </w:rPr>
        <w:t>.</w:t>
      </w:r>
    </w:p>
    <w:p w:rsidR="00A62505" w:rsidRDefault="00290221" w:rsidP="00B076B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об особенностях, присущих маркетингу услуг</w:t>
      </w:r>
      <w:r w:rsidR="00A62505">
        <w:rPr>
          <w:rFonts w:ascii="Times New Roman" w:hAnsi="Times New Roman"/>
          <w:sz w:val="28"/>
          <w:szCs w:val="28"/>
        </w:rPr>
        <w:t>.</w:t>
      </w:r>
    </w:p>
    <w:p w:rsidR="00290221" w:rsidRPr="004B1EF6" w:rsidRDefault="00290221" w:rsidP="00B076B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примере организации ООО РА «Зебра» выявить особенности маркетинга на рынке услуг.</w:t>
      </w:r>
    </w:p>
    <w:p w:rsidR="00712104" w:rsidRPr="004B1EF6" w:rsidRDefault="0071210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2104" w:rsidRPr="004B1EF6" w:rsidRDefault="0071210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2104" w:rsidRPr="004B1EF6" w:rsidRDefault="0071210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2104" w:rsidRPr="004B1EF6" w:rsidRDefault="0071210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2104" w:rsidRPr="004B1EF6" w:rsidRDefault="0071210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2104" w:rsidRPr="004B1EF6" w:rsidRDefault="0071210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2104" w:rsidRPr="004B1EF6" w:rsidRDefault="0071210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2104" w:rsidRPr="004B1EF6" w:rsidRDefault="0071210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2104" w:rsidRPr="004B1EF6" w:rsidRDefault="0071210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2104" w:rsidRPr="004B1EF6" w:rsidRDefault="0071210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F384E" w:rsidRDefault="001F384E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F384E" w:rsidRDefault="001F384E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F384E" w:rsidRDefault="001F384E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F384E" w:rsidRDefault="001F384E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724876" w:rsidRDefault="0072487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724876" w:rsidRDefault="0072487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841547" w:rsidRDefault="00BE6264" w:rsidP="00D06442">
      <w:pPr>
        <w:pStyle w:val="a3"/>
        <w:spacing w:before="0" w:beforeAutospacing="0" w:after="800" w:afterAutospacing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1 </w:t>
      </w:r>
      <w:r w:rsidR="004B236A" w:rsidRPr="00BE6264">
        <w:rPr>
          <w:rFonts w:ascii="Times New Roman" w:hAnsi="Times New Roman"/>
          <w:b/>
          <w:color w:val="auto"/>
          <w:sz w:val="28"/>
          <w:szCs w:val="28"/>
        </w:rPr>
        <w:t>ХАРАКТЕРНЫЕ ЧЕРТЫ МАРКЕТИНГА УСЛУГ</w:t>
      </w:r>
    </w:p>
    <w:p w:rsidR="00B944B7" w:rsidRPr="00BE6264" w:rsidRDefault="00B944B7" w:rsidP="00D06442">
      <w:pPr>
        <w:pStyle w:val="a3"/>
        <w:spacing w:before="240" w:beforeAutospacing="0" w:after="12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E6264">
        <w:rPr>
          <w:rFonts w:ascii="Times New Roman" w:hAnsi="Times New Roman"/>
          <w:b/>
          <w:color w:val="auto"/>
          <w:sz w:val="28"/>
          <w:szCs w:val="28"/>
        </w:rPr>
        <w:t>1.1 Классификация услуг</w:t>
      </w:r>
    </w:p>
    <w:p w:rsidR="00F10BC1" w:rsidRPr="009340F5" w:rsidRDefault="00BB1206" w:rsidP="000A4397">
      <w:pPr>
        <w:spacing w:after="0" w:line="360" w:lineRule="auto"/>
        <w:ind w:firstLineChars="25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719A">
        <w:rPr>
          <w:rFonts w:ascii="Times New Roman" w:hAnsi="Times New Roman"/>
          <w:iCs/>
          <w:sz w:val="28"/>
          <w:szCs w:val="28"/>
        </w:rPr>
        <w:t>Услуга</w:t>
      </w:r>
      <w:r w:rsidRPr="00F3719A">
        <w:rPr>
          <w:rFonts w:ascii="Times New Roman" w:hAnsi="Times New Roman"/>
          <w:bCs/>
          <w:sz w:val="28"/>
          <w:szCs w:val="28"/>
        </w:rPr>
        <w:t xml:space="preserve"> </w:t>
      </w:r>
      <w:r w:rsidRPr="004B1EF6">
        <w:rPr>
          <w:rFonts w:ascii="Times New Roman" w:hAnsi="Times New Roman"/>
          <w:bCs/>
          <w:sz w:val="28"/>
          <w:szCs w:val="28"/>
        </w:rPr>
        <w:t xml:space="preserve">- </w:t>
      </w:r>
      <w:r w:rsidRPr="004B1EF6">
        <w:rPr>
          <w:rFonts w:ascii="Times New Roman" w:hAnsi="Times New Roman"/>
          <w:sz w:val="28"/>
          <w:szCs w:val="28"/>
        </w:rPr>
        <w:t xml:space="preserve">это любая деятельность или благо, которую одна сторона может </w:t>
      </w:r>
      <w:r w:rsidR="004B4FE4" w:rsidRPr="004B1EF6">
        <w:rPr>
          <w:rFonts w:ascii="Times New Roman" w:hAnsi="Times New Roman"/>
          <w:sz w:val="28"/>
          <w:szCs w:val="28"/>
        </w:rPr>
        <w:t>предложить другой. Услуга по су</w:t>
      </w:r>
      <w:r w:rsidRPr="004B1EF6">
        <w:rPr>
          <w:rFonts w:ascii="Times New Roman" w:hAnsi="Times New Roman"/>
          <w:sz w:val="28"/>
          <w:szCs w:val="28"/>
        </w:rPr>
        <w:t>ти своей является н</w:t>
      </w:r>
      <w:r w:rsidR="00F3719A">
        <w:rPr>
          <w:rFonts w:ascii="Times New Roman" w:hAnsi="Times New Roman"/>
          <w:sz w:val="28"/>
          <w:szCs w:val="28"/>
        </w:rPr>
        <w:t>еосязаемой и не приводит к пере</w:t>
      </w:r>
      <w:r w:rsidRPr="004B1EF6">
        <w:rPr>
          <w:rFonts w:ascii="Times New Roman" w:hAnsi="Times New Roman"/>
          <w:sz w:val="28"/>
          <w:szCs w:val="28"/>
        </w:rPr>
        <w:t>даче собственности. Аренда гостиничного номера, хранение денег в ба</w:t>
      </w:r>
      <w:r w:rsidR="004B4FE4" w:rsidRPr="004B1EF6">
        <w:rPr>
          <w:rFonts w:ascii="Times New Roman" w:hAnsi="Times New Roman"/>
          <w:sz w:val="28"/>
          <w:szCs w:val="28"/>
        </w:rPr>
        <w:t>нке (депозит), перелеты на само</w:t>
      </w:r>
      <w:r w:rsidRPr="004B1EF6">
        <w:rPr>
          <w:rFonts w:ascii="Times New Roman" w:hAnsi="Times New Roman"/>
          <w:sz w:val="28"/>
          <w:szCs w:val="28"/>
        </w:rPr>
        <w:t>лете, визит к врач</w:t>
      </w:r>
      <w:r w:rsidR="004B4FE4" w:rsidRPr="004B1EF6">
        <w:rPr>
          <w:rFonts w:ascii="Times New Roman" w:hAnsi="Times New Roman"/>
          <w:sz w:val="28"/>
          <w:szCs w:val="28"/>
        </w:rPr>
        <w:t>у, стрижка в парикмахерской, по</w:t>
      </w:r>
      <w:r w:rsidRPr="004B1EF6">
        <w:rPr>
          <w:rFonts w:ascii="Times New Roman" w:hAnsi="Times New Roman"/>
          <w:sz w:val="28"/>
          <w:szCs w:val="28"/>
        </w:rPr>
        <w:t>сещение спортив</w:t>
      </w:r>
      <w:r w:rsidR="00F3719A">
        <w:rPr>
          <w:rFonts w:ascii="Times New Roman" w:hAnsi="Times New Roman"/>
          <w:sz w:val="28"/>
          <w:szCs w:val="28"/>
        </w:rPr>
        <w:t>ных соревнований, просмотр кино</w:t>
      </w:r>
      <w:r w:rsidRPr="004B1EF6">
        <w:rPr>
          <w:rFonts w:ascii="Times New Roman" w:hAnsi="Times New Roman"/>
          <w:sz w:val="28"/>
          <w:szCs w:val="28"/>
        </w:rPr>
        <w:t>фильма, ремонт автомобиля, консультация у адвоката все эти ежедневные операции связаны с пр</w:t>
      </w:r>
      <w:r w:rsidR="004B4FE4" w:rsidRPr="004B1EF6">
        <w:rPr>
          <w:rFonts w:ascii="Times New Roman" w:hAnsi="Times New Roman"/>
          <w:sz w:val="28"/>
          <w:szCs w:val="28"/>
        </w:rPr>
        <w:t>иобретением услуги. Однако необ</w:t>
      </w:r>
      <w:r w:rsidRPr="004B1EF6">
        <w:rPr>
          <w:rFonts w:ascii="Times New Roman" w:hAnsi="Times New Roman"/>
          <w:sz w:val="28"/>
          <w:szCs w:val="28"/>
        </w:rPr>
        <w:t>ходимо отметить, что, наряду с производством товаров, многие промышленные предприятия также предоставляют целый ряд услуг,</w:t>
      </w:r>
      <w:r w:rsidR="004B4FE4" w:rsidRPr="004B1EF6">
        <w:rPr>
          <w:rFonts w:ascii="Times New Roman" w:hAnsi="Times New Roman"/>
          <w:sz w:val="28"/>
          <w:szCs w:val="28"/>
        </w:rPr>
        <w:t xml:space="preserve"> среди которых</w:t>
      </w:r>
      <w:r w:rsidR="009D4E90">
        <w:rPr>
          <w:rFonts w:ascii="Times New Roman" w:hAnsi="Times New Roman"/>
          <w:sz w:val="28"/>
          <w:szCs w:val="28"/>
        </w:rPr>
        <w:t xml:space="preserve"> - </w:t>
      </w:r>
      <w:r w:rsidR="004B4FE4" w:rsidRPr="004B1EF6">
        <w:rPr>
          <w:rFonts w:ascii="Times New Roman" w:hAnsi="Times New Roman"/>
          <w:sz w:val="28"/>
          <w:szCs w:val="28"/>
        </w:rPr>
        <w:t>доставка това</w:t>
      </w:r>
      <w:r w:rsidRPr="004B1EF6">
        <w:rPr>
          <w:rFonts w:ascii="Times New Roman" w:hAnsi="Times New Roman"/>
          <w:sz w:val="28"/>
          <w:szCs w:val="28"/>
        </w:rPr>
        <w:t xml:space="preserve">ра, ремонт и техническое обслуживание оборудования, обучающие программы по его эксплуатации, технические консультации. Более того, многие поставщики услуг, наряду со своим основным видом деятельности, </w:t>
      </w:r>
      <w:r w:rsidR="004B4FE4" w:rsidRPr="004B1EF6">
        <w:rPr>
          <w:rFonts w:ascii="Times New Roman" w:hAnsi="Times New Roman"/>
          <w:sz w:val="28"/>
          <w:szCs w:val="28"/>
        </w:rPr>
        <w:t>продают и физические товары. На</w:t>
      </w:r>
      <w:r w:rsidRPr="004B1EF6">
        <w:rPr>
          <w:rFonts w:ascii="Times New Roman" w:hAnsi="Times New Roman"/>
          <w:sz w:val="28"/>
          <w:szCs w:val="28"/>
        </w:rPr>
        <w:t xml:space="preserve">пример, авиакомпании предлагают широкий ассортимент блюд, напитков, газет, которые являются неотъемлемой частью </w:t>
      </w:r>
      <w:r w:rsidR="004B4FE4" w:rsidRPr="004B1EF6">
        <w:rPr>
          <w:rFonts w:ascii="Times New Roman" w:hAnsi="Times New Roman"/>
          <w:sz w:val="28"/>
          <w:szCs w:val="28"/>
        </w:rPr>
        <w:t>основной услуги - авиаперевозки. До</w:t>
      </w:r>
      <w:r w:rsidRPr="004B1EF6">
        <w:rPr>
          <w:rFonts w:ascii="Times New Roman" w:hAnsi="Times New Roman"/>
          <w:sz w:val="28"/>
          <w:szCs w:val="28"/>
        </w:rPr>
        <w:t xml:space="preserve">вольно редко можно встретить организацию, предоставляющую </w:t>
      </w:r>
      <w:r w:rsidR="009D4E90">
        <w:rPr>
          <w:rFonts w:ascii="Times New Roman" w:hAnsi="Times New Roman"/>
          <w:sz w:val="28"/>
          <w:szCs w:val="28"/>
        </w:rPr>
        <w:t>товар или услугу в чистом виде.</w:t>
      </w:r>
      <w:r w:rsidR="00F10BC1" w:rsidRPr="00F10B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BC1" w:rsidRPr="009340F5">
        <w:rPr>
          <w:rFonts w:ascii="Times New Roman" w:hAnsi="Times New Roman"/>
          <w:color w:val="000000"/>
          <w:sz w:val="28"/>
          <w:szCs w:val="28"/>
        </w:rPr>
        <w:t>В попытке найти различие между товаром и услугой было бы более целесообраз</w:t>
      </w:r>
      <w:r w:rsidR="009E3B7D">
        <w:rPr>
          <w:rFonts w:ascii="Times New Roman" w:hAnsi="Times New Roman"/>
          <w:color w:val="000000"/>
          <w:sz w:val="28"/>
          <w:szCs w:val="28"/>
        </w:rPr>
        <w:t>но рассматривать понятие контину</w:t>
      </w:r>
      <w:r w:rsidR="009E3B7D" w:rsidRPr="009340F5">
        <w:rPr>
          <w:rFonts w:ascii="Times New Roman" w:hAnsi="Times New Roman"/>
          <w:color w:val="000000"/>
          <w:sz w:val="28"/>
          <w:szCs w:val="28"/>
        </w:rPr>
        <w:t>ума</w:t>
      </w:r>
      <w:r w:rsidR="00F10BC1" w:rsidRPr="009340F5">
        <w:rPr>
          <w:rFonts w:ascii="Times New Roman" w:hAnsi="Times New Roman"/>
          <w:color w:val="000000"/>
          <w:sz w:val="28"/>
          <w:szCs w:val="28"/>
        </w:rPr>
        <w:t xml:space="preserve"> «товар-услуга» со множеством вариантов комбинаций, начиная от преобладания товара и заканчивая преобладанием услуги.</w:t>
      </w:r>
    </w:p>
    <w:p w:rsidR="00BB1206" w:rsidRPr="00B076BA" w:rsidRDefault="00F10BC1" w:rsidP="000A4397">
      <w:pPr>
        <w:spacing w:after="0" w:line="360" w:lineRule="auto"/>
        <w:ind w:firstLineChars="25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40F5">
        <w:rPr>
          <w:rFonts w:ascii="Times New Roman" w:hAnsi="Times New Roman"/>
          <w:color w:val="000000"/>
          <w:sz w:val="28"/>
          <w:szCs w:val="28"/>
        </w:rPr>
        <w:t>Фирмы могут получить преимущество, выбирая наиболее подходящее положение на континууме и изменяя баланс осязаемых и неосязаемых элементов в своем предложении. Например, производитель встроенных кухонь может качественно улучшить свое предложение,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9340F5">
        <w:rPr>
          <w:rFonts w:ascii="Times New Roman" w:hAnsi="Times New Roman"/>
          <w:color w:val="000000"/>
          <w:sz w:val="28"/>
          <w:szCs w:val="28"/>
        </w:rPr>
        <w:t>редоставляя покупателям услуги профессионального дизайнера и консультанта.</w:t>
      </w:r>
    </w:p>
    <w:p w:rsidR="0063015A" w:rsidRDefault="00AB456D" w:rsidP="000A4397">
      <w:pPr>
        <w:spacing w:after="0" w:line="36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BA2447">
        <w:rPr>
          <w:rFonts w:ascii="Times New Roman" w:hAnsi="Times New Roman"/>
          <w:sz w:val="28"/>
          <w:szCs w:val="28"/>
        </w:rPr>
        <w:t>Услуги</w:t>
      </w:r>
      <w:r w:rsidR="0063015A">
        <w:rPr>
          <w:rFonts w:ascii="Times New Roman" w:hAnsi="Times New Roman"/>
          <w:sz w:val="28"/>
          <w:szCs w:val="28"/>
        </w:rPr>
        <w:t xml:space="preserve"> - о</w:t>
      </w:r>
      <w:r w:rsidRPr="00BA2447">
        <w:rPr>
          <w:rFonts w:ascii="Times New Roman" w:hAnsi="Times New Roman"/>
          <w:sz w:val="28"/>
          <w:szCs w:val="28"/>
        </w:rPr>
        <w:t>чень широкое поле деятельности, которое в</w:t>
      </w:r>
      <w:r w:rsidR="009D4E90">
        <w:rPr>
          <w:rFonts w:ascii="Times New Roman" w:hAnsi="Times New Roman"/>
          <w:sz w:val="28"/>
          <w:szCs w:val="28"/>
        </w:rPr>
        <w:t>ключает:</w:t>
      </w:r>
    </w:p>
    <w:p w:rsidR="0063015A" w:rsidRDefault="009D4E90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456D" w:rsidRPr="00BA2447">
        <w:rPr>
          <w:rFonts w:ascii="Times New Roman" w:hAnsi="Times New Roman"/>
          <w:sz w:val="28"/>
          <w:szCs w:val="28"/>
        </w:rPr>
        <w:t>услуги, относящиеся к физическим продуктам (т.е. по существу это подкрепление, особенно сложного товара,</w:t>
      </w:r>
      <w:r>
        <w:rPr>
          <w:rFonts w:ascii="Times New Roman" w:hAnsi="Times New Roman"/>
          <w:sz w:val="28"/>
          <w:szCs w:val="28"/>
        </w:rPr>
        <w:t xml:space="preserve"> </w:t>
      </w:r>
      <w:r w:rsidR="00AB456D" w:rsidRPr="00BA2447">
        <w:rPr>
          <w:rFonts w:ascii="Times New Roman" w:hAnsi="Times New Roman"/>
          <w:sz w:val="28"/>
          <w:szCs w:val="28"/>
        </w:rPr>
        <w:t>- комп</w:t>
      </w:r>
      <w:r>
        <w:rPr>
          <w:rFonts w:ascii="Times New Roman" w:hAnsi="Times New Roman"/>
          <w:sz w:val="28"/>
          <w:szCs w:val="28"/>
        </w:rPr>
        <w:t>ьютеров, автомобилей и т.д.);</w:t>
      </w:r>
    </w:p>
    <w:p w:rsidR="0063015A" w:rsidRDefault="009D4E90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456D" w:rsidRPr="00BA2447">
        <w:rPr>
          <w:rFonts w:ascii="Times New Roman" w:hAnsi="Times New Roman"/>
          <w:sz w:val="28"/>
          <w:szCs w:val="28"/>
        </w:rPr>
        <w:t>услуги, связанные с применением продукта (установка и подключение дополнительных устройств защиты в до</w:t>
      </w:r>
      <w:r>
        <w:rPr>
          <w:rFonts w:ascii="Times New Roman" w:hAnsi="Times New Roman"/>
          <w:sz w:val="28"/>
          <w:szCs w:val="28"/>
        </w:rPr>
        <w:t>мах и т.д.);</w:t>
      </w:r>
    </w:p>
    <w:p w:rsidR="00AB456D" w:rsidRPr="00BA2447" w:rsidRDefault="009D4E90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456D" w:rsidRPr="00BA2447">
        <w:rPr>
          <w:rFonts w:ascii="Times New Roman" w:hAnsi="Times New Roman"/>
          <w:sz w:val="28"/>
          <w:szCs w:val="28"/>
        </w:rPr>
        <w:t>чистые услуги (услуги различных консультантов, учителей и т.д.)</w:t>
      </w:r>
      <w:r w:rsidR="00BA2447" w:rsidRPr="00BA2447">
        <w:rPr>
          <w:rFonts w:ascii="Times New Roman" w:hAnsi="Times New Roman"/>
          <w:sz w:val="28"/>
          <w:szCs w:val="28"/>
        </w:rPr>
        <w:t xml:space="preserve"> [</w:t>
      </w:r>
      <w:r w:rsidR="00EF64B2">
        <w:rPr>
          <w:rFonts w:ascii="Times New Roman" w:hAnsi="Times New Roman"/>
          <w:sz w:val="28"/>
          <w:szCs w:val="28"/>
        </w:rPr>
        <w:t>7</w:t>
      </w:r>
      <w:r w:rsidR="00BA2447" w:rsidRPr="00BA2447">
        <w:rPr>
          <w:rFonts w:ascii="Times New Roman" w:hAnsi="Times New Roman"/>
          <w:sz w:val="28"/>
          <w:szCs w:val="28"/>
        </w:rPr>
        <w:t>]</w:t>
      </w:r>
      <w:r w:rsidR="00AB456D" w:rsidRPr="00BA2447">
        <w:rPr>
          <w:rFonts w:ascii="Times New Roman" w:hAnsi="Times New Roman"/>
          <w:sz w:val="28"/>
          <w:szCs w:val="28"/>
        </w:rPr>
        <w:t>.</w:t>
      </w:r>
    </w:p>
    <w:p w:rsidR="0063015A" w:rsidRDefault="00B52DF9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Можно все услуги разделить на осязаемые и неосязаемые. Тогда возможна классификация услуг с учетом природы действий по указанию услуг</w:t>
      </w:r>
      <w:r w:rsidR="00BC7BF6" w:rsidRPr="004B1EF6">
        <w:rPr>
          <w:rFonts w:ascii="Times New Roman" w:hAnsi="Times New Roman"/>
          <w:sz w:val="28"/>
          <w:szCs w:val="28"/>
        </w:rPr>
        <w:t>.</w:t>
      </w:r>
    </w:p>
    <w:p w:rsidR="00B076BA" w:rsidRPr="00890299" w:rsidRDefault="00B076BA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0299" w:rsidRDefault="00AE1A45" w:rsidP="00B076BA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Таблица 1.</w:t>
      </w:r>
      <w:r w:rsidR="00890299">
        <w:rPr>
          <w:rFonts w:ascii="Times New Roman" w:hAnsi="Times New Roman"/>
          <w:sz w:val="28"/>
          <w:szCs w:val="28"/>
          <w:lang w:val="en-US"/>
        </w:rPr>
        <w:t>1</w:t>
      </w:r>
      <w:r w:rsidRPr="004B1EF6">
        <w:rPr>
          <w:rFonts w:ascii="Times New Roman" w:hAnsi="Times New Roman"/>
          <w:sz w:val="28"/>
          <w:szCs w:val="28"/>
        </w:rPr>
        <w:t xml:space="preserve"> </w:t>
      </w:r>
    </w:p>
    <w:p w:rsidR="00B52DF9" w:rsidRPr="00890299" w:rsidRDefault="00890299" w:rsidP="00B076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0299">
        <w:rPr>
          <w:rFonts w:ascii="Times New Roman" w:hAnsi="Times New Roman"/>
          <w:sz w:val="28"/>
          <w:szCs w:val="28"/>
        </w:rPr>
        <w:t>Классификация услуг и их реципиентов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51"/>
        <w:gridCol w:w="3444"/>
        <w:gridCol w:w="4266"/>
      </w:tblGrid>
      <w:tr w:rsidR="00B52DF9" w:rsidRPr="00890299" w:rsidTr="004E515F">
        <w:trPr>
          <w:tblCellSpacing w:w="0" w:type="dxa"/>
          <w:jc w:val="center"/>
        </w:trPr>
        <w:tc>
          <w:tcPr>
            <w:tcW w:w="724" w:type="dxa"/>
          </w:tcPr>
          <w:p w:rsidR="00B52DF9" w:rsidRPr="00890299" w:rsidRDefault="00B52DF9" w:rsidP="00B076BA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B52DF9" w:rsidRPr="00890299" w:rsidRDefault="00B52DF9" w:rsidP="00B076BA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B52DF9" w:rsidRPr="00890299" w:rsidRDefault="00B52DF9" w:rsidP="00B076BA">
            <w:pPr>
              <w:spacing w:after="0" w:line="36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299">
              <w:rPr>
                <w:rFonts w:ascii="Times New Roman" w:hAnsi="Times New Roman"/>
                <w:sz w:val="28"/>
                <w:szCs w:val="28"/>
              </w:rPr>
              <w:t>Люди</w:t>
            </w:r>
          </w:p>
        </w:tc>
        <w:tc>
          <w:tcPr>
            <w:tcW w:w="4266" w:type="dxa"/>
            <w:vAlign w:val="center"/>
          </w:tcPr>
          <w:p w:rsidR="00B52DF9" w:rsidRPr="00890299" w:rsidRDefault="00B52DF9" w:rsidP="00B076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299">
              <w:rPr>
                <w:rFonts w:ascii="Times New Roman" w:hAnsi="Times New Roman"/>
                <w:sz w:val="28"/>
                <w:szCs w:val="28"/>
              </w:rPr>
              <w:t>Вещи</w:t>
            </w:r>
          </w:p>
        </w:tc>
      </w:tr>
      <w:tr w:rsidR="00B52DF9" w:rsidRPr="00890299" w:rsidTr="004E515F">
        <w:trPr>
          <w:tblCellSpacing w:w="0" w:type="dxa"/>
          <w:jc w:val="center"/>
        </w:trPr>
        <w:tc>
          <w:tcPr>
            <w:tcW w:w="724" w:type="dxa"/>
            <w:vMerge w:val="restart"/>
            <w:vAlign w:val="center"/>
          </w:tcPr>
          <w:p w:rsidR="00B52DF9" w:rsidRPr="00890299" w:rsidRDefault="0004056D" w:rsidP="00B076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http://www.aup.ru/books/m21/5.files/image012.gif" style="width:15pt;height:105pt;visibility:visible">
                  <v:imagedata r:id="rId7" o:title="image012"/>
                </v:shape>
              </w:pict>
            </w:r>
          </w:p>
          <w:p w:rsidR="00B52DF9" w:rsidRPr="00890299" w:rsidRDefault="0004056D" w:rsidP="00B076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3" o:spid="_x0000_i1026" type="#_x0000_t75" alt="http://www.aup.ru/books/m21/5.files/image016.gif" style="width:22.5pt;height:104.25pt;visibility:visible">
                  <v:imagedata r:id="rId8" o:title="image016"/>
                </v:shape>
              </w:pict>
            </w:r>
          </w:p>
        </w:tc>
        <w:tc>
          <w:tcPr>
            <w:tcW w:w="951" w:type="dxa"/>
            <w:vAlign w:val="center"/>
          </w:tcPr>
          <w:p w:rsidR="00B52DF9" w:rsidRPr="00890299" w:rsidRDefault="0004056D" w:rsidP="00B076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4" o:spid="_x0000_i1027" type="#_x0000_t75" alt="http://www.aup.ru/books/m21/5.files/image014.gif" style="width:30.75pt;height:84.75pt;visibility:visible">
                  <v:imagedata r:id="rId9" o:title="image014"/>
                </v:shape>
              </w:pict>
            </w:r>
          </w:p>
        </w:tc>
        <w:tc>
          <w:tcPr>
            <w:tcW w:w="3444" w:type="dxa"/>
            <w:vAlign w:val="center"/>
          </w:tcPr>
          <w:p w:rsidR="0063015A" w:rsidRDefault="005D2B6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D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E90">
              <w:rPr>
                <w:rFonts w:ascii="Times New Roman" w:hAnsi="Times New Roman"/>
                <w:sz w:val="28"/>
                <w:szCs w:val="28"/>
              </w:rPr>
              <w:t>здравоохранение,</w:t>
            </w:r>
          </w:p>
          <w:p w:rsidR="0063015A" w:rsidRDefault="009D4E90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52DF9" w:rsidRPr="00890299">
              <w:rPr>
                <w:rFonts w:ascii="Times New Roman" w:hAnsi="Times New Roman"/>
                <w:sz w:val="28"/>
                <w:szCs w:val="28"/>
              </w:rPr>
              <w:t>пассажирские</w:t>
            </w:r>
            <w:r w:rsidR="00F3719A" w:rsidRPr="008902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перевозки,</w:t>
            </w:r>
          </w:p>
          <w:p w:rsidR="0063015A" w:rsidRDefault="009D4E90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салоны красоты,</w:t>
            </w:r>
          </w:p>
          <w:p w:rsidR="0063015A" w:rsidRDefault="009D4E90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центры здоровья,</w:t>
            </w:r>
          </w:p>
          <w:p w:rsidR="0063015A" w:rsidRDefault="009D4E90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рестораны,</w:t>
            </w:r>
          </w:p>
          <w:p w:rsidR="00B52DF9" w:rsidRPr="00890299" w:rsidRDefault="009D4E90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52DF9" w:rsidRPr="00890299">
              <w:rPr>
                <w:rFonts w:ascii="Times New Roman" w:hAnsi="Times New Roman"/>
                <w:sz w:val="28"/>
                <w:szCs w:val="28"/>
              </w:rPr>
              <w:t>парикмахерские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66" w:type="dxa"/>
            <w:vAlign w:val="center"/>
          </w:tcPr>
          <w:p w:rsidR="0063015A" w:rsidRDefault="005D2B6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630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грузовые перевозки,</w:t>
            </w:r>
          </w:p>
          <w:p w:rsidR="0063015A" w:rsidRDefault="005D2B6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D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F9" w:rsidRPr="00890299">
              <w:rPr>
                <w:rFonts w:ascii="Times New Roman" w:hAnsi="Times New Roman"/>
                <w:sz w:val="28"/>
                <w:szCs w:val="28"/>
              </w:rPr>
              <w:t xml:space="preserve">ремонт и установка </w:t>
            </w:r>
            <w:r>
              <w:rPr>
                <w:rFonts w:ascii="Times New Roman" w:hAnsi="Times New Roman"/>
                <w:sz w:val="28"/>
                <w:szCs w:val="28"/>
              </w:rPr>
              <w:t>промышленного оборудования,</w:t>
            </w:r>
          </w:p>
          <w:p w:rsidR="0063015A" w:rsidRDefault="005D2B6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D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уборка территорий,</w:t>
            </w:r>
          </w:p>
          <w:p w:rsidR="0063015A" w:rsidRDefault="005D2B6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D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чистка и стирка,</w:t>
            </w:r>
          </w:p>
          <w:p w:rsidR="0063015A" w:rsidRDefault="005D2B6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D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охрана,</w:t>
            </w:r>
          </w:p>
          <w:p w:rsidR="00B52DF9" w:rsidRPr="00890299" w:rsidRDefault="005D2B6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D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F9" w:rsidRPr="00890299">
              <w:rPr>
                <w:rFonts w:ascii="Times New Roman" w:hAnsi="Times New Roman"/>
                <w:sz w:val="28"/>
                <w:szCs w:val="28"/>
              </w:rPr>
              <w:t>ветеринарная помощь</w:t>
            </w:r>
            <w:r w:rsidR="009D4E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2DF9" w:rsidRPr="00890299" w:rsidTr="004E515F">
        <w:trPr>
          <w:tblCellSpacing w:w="0" w:type="dxa"/>
          <w:jc w:val="center"/>
        </w:trPr>
        <w:tc>
          <w:tcPr>
            <w:tcW w:w="724" w:type="dxa"/>
            <w:vMerge/>
            <w:vAlign w:val="center"/>
          </w:tcPr>
          <w:p w:rsidR="00B52DF9" w:rsidRPr="00890299" w:rsidRDefault="00B52DF9" w:rsidP="00B076BA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B52DF9" w:rsidRPr="00890299" w:rsidRDefault="0004056D" w:rsidP="00B076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5" o:spid="_x0000_i1028" type="#_x0000_t75" alt="http://www.aup.ru/books/m21/5.files/image018.gif" style="width:30pt;height:97.5pt;visibility:visible">
                  <v:imagedata r:id="rId10" o:title="image018"/>
                </v:shape>
              </w:pict>
            </w:r>
          </w:p>
        </w:tc>
        <w:tc>
          <w:tcPr>
            <w:tcW w:w="3444" w:type="dxa"/>
            <w:vAlign w:val="center"/>
          </w:tcPr>
          <w:p w:rsidR="0063015A" w:rsidRDefault="009D4E90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оборудование,</w:t>
            </w:r>
          </w:p>
          <w:p w:rsidR="0063015A" w:rsidRDefault="009D4E90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радиовещание,</w:t>
            </w:r>
          </w:p>
          <w:p w:rsidR="0063015A" w:rsidRDefault="009D4E90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52DF9" w:rsidRPr="00890299">
              <w:rPr>
                <w:rFonts w:ascii="Times New Roman" w:hAnsi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/>
                <w:sz w:val="28"/>
                <w:szCs w:val="28"/>
              </w:rPr>
              <w:t>формационное обслуживание,</w:t>
            </w:r>
          </w:p>
          <w:p w:rsidR="0063015A" w:rsidRDefault="009D4E90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5D2B69">
              <w:rPr>
                <w:rFonts w:ascii="Times New Roman" w:hAnsi="Times New Roman"/>
                <w:sz w:val="28"/>
                <w:szCs w:val="28"/>
              </w:rPr>
              <w:t>театры,</w:t>
            </w:r>
          </w:p>
          <w:p w:rsidR="00B52DF9" w:rsidRPr="00890299" w:rsidRDefault="005D2B6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D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F9" w:rsidRPr="00890299">
              <w:rPr>
                <w:rFonts w:ascii="Times New Roman" w:hAnsi="Times New Roman"/>
                <w:sz w:val="28"/>
                <w:szCs w:val="28"/>
              </w:rPr>
              <w:t>музеи</w:t>
            </w:r>
            <w:r w:rsidR="009D4E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66" w:type="dxa"/>
            <w:vAlign w:val="center"/>
          </w:tcPr>
          <w:p w:rsidR="0063015A" w:rsidRDefault="005D2B6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64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E90">
              <w:rPr>
                <w:rFonts w:ascii="Times New Roman" w:hAnsi="Times New Roman"/>
                <w:sz w:val="28"/>
                <w:szCs w:val="28"/>
              </w:rPr>
              <w:t>банки,</w:t>
            </w:r>
          </w:p>
          <w:p w:rsidR="0063015A" w:rsidRDefault="009D4E90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5D2B69">
              <w:rPr>
                <w:rFonts w:ascii="Times New Roman" w:hAnsi="Times New Roman"/>
                <w:sz w:val="28"/>
                <w:szCs w:val="28"/>
              </w:rPr>
              <w:t>юридические консультации,</w:t>
            </w:r>
          </w:p>
          <w:p w:rsidR="0063015A" w:rsidRDefault="005D2B6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D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расчетные операции,</w:t>
            </w:r>
          </w:p>
          <w:p w:rsidR="0063015A" w:rsidRDefault="005D2B6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D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F9" w:rsidRPr="00890299">
              <w:rPr>
                <w:rFonts w:ascii="Times New Roman" w:hAnsi="Times New Roman"/>
                <w:sz w:val="28"/>
                <w:szCs w:val="28"/>
              </w:rPr>
              <w:t>безопасност</w:t>
            </w:r>
            <w:r w:rsidR="009D4E90">
              <w:rPr>
                <w:rFonts w:ascii="Times New Roman" w:hAnsi="Times New Roman"/>
                <w:sz w:val="28"/>
                <w:szCs w:val="28"/>
              </w:rPr>
              <w:t>ь,</w:t>
            </w:r>
          </w:p>
          <w:p w:rsidR="00B52DF9" w:rsidRPr="00890299" w:rsidRDefault="009D4E90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52DF9" w:rsidRPr="00890299">
              <w:rPr>
                <w:rFonts w:ascii="Times New Roman" w:hAnsi="Times New Roman"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C3ACA" w:rsidRPr="00890299" w:rsidRDefault="000C3ACA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015A" w:rsidRDefault="00B52DF9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Услуга, в отличие от товара, может иметь с</w:t>
      </w:r>
      <w:r w:rsidR="009D4E90">
        <w:rPr>
          <w:rFonts w:ascii="Times New Roman" w:hAnsi="Times New Roman"/>
          <w:sz w:val="28"/>
          <w:szCs w:val="28"/>
        </w:rPr>
        <w:t>ледующие отличительные черты:</w:t>
      </w:r>
    </w:p>
    <w:p w:rsidR="0063015A" w:rsidRDefault="0063015A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4E90">
        <w:rPr>
          <w:rFonts w:ascii="Times New Roman" w:hAnsi="Times New Roman"/>
          <w:sz w:val="28"/>
          <w:szCs w:val="28"/>
        </w:rPr>
        <w:t>неосязаемость;</w:t>
      </w:r>
    </w:p>
    <w:p w:rsidR="0063015A" w:rsidRDefault="009D4E90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2DF9" w:rsidRPr="004B1EF6">
        <w:rPr>
          <w:rFonts w:ascii="Times New Roman" w:hAnsi="Times New Roman"/>
          <w:sz w:val="28"/>
          <w:szCs w:val="28"/>
        </w:rPr>
        <w:t>неразделенность;</w:t>
      </w:r>
    </w:p>
    <w:p w:rsidR="0063015A" w:rsidRDefault="004932E5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4E90">
        <w:rPr>
          <w:rFonts w:ascii="Times New Roman" w:hAnsi="Times New Roman"/>
          <w:sz w:val="28"/>
          <w:szCs w:val="28"/>
        </w:rPr>
        <w:t xml:space="preserve"> </w:t>
      </w:r>
      <w:r w:rsidRPr="004932E5">
        <w:rPr>
          <w:rFonts w:ascii="Times New Roman" w:hAnsi="Times New Roman"/>
          <w:spacing w:val="20"/>
          <w:sz w:val="28"/>
          <w:szCs w:val="28"/>
        </w:rPr>
        <w:t xml:space="preserve">переменность </w:t>
      </w:r>
      <w:r w:rsidR="00B52DF9" w:rsidRPr="004932E5">
        <w:rPr>
          <w:rFonts w:ascii="Times New Roman" w:hAnsi="Times New Roman"/>
          <w:spacing w:val="20"/>
          <w:sz w:val="28"/>
          <w:szCs w:val="28"/>
        </w:rPr>
        <w:t>(вариабельность);</w:t>
      </w:r>
    </w:p>
    <w:p w:rsidR="00F10BC1" w:rsidRPr="004B1EF6" w:rsidRDefault="009D4E90" w:rsidP="0072487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2DF9" w:rsidRPr="004B1EF6">
        <w:rPr>
          <w:rFonts w:ascii="Times New Roman" w:hAnsi="Times New Roman"/>
          <w:sz w:val="28"/>
          <w:szCs w:val="28"/>
        </w:rPr>
        <w:t>зависимость нужды в ней от времени.</w:t>
      </w:r>
    </w:p>
    <w:p w:rsidR="00B52DF9" w:rsidRPr="004B1EF6" w:rsidRDefault="00B52DF9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 xml:space="preserve">Неосязаемость можно оценить по </w:t>
      </w:r>
      <w:r w:rsidR="001E37FE">
        <w:rPr>
          <w:rFonts w:ascii="Times New Roman" w:hAnsi="Times New Roman"/>
          <w:sz w:val="28"/>
          <w:szCs w:val="28"/>
        </w:rPr>
        <w:t>табл</w:t>
      </w:r>
      <w:r w:rsidR="00647706">
        <w:rPr>
          <w:rFonts w:ascii="Times New Roman" w:hAnsi="Times New Roman"/>
          <w:sz w:val="28"/>
          <w:szCs w:val="28"/>
        </w:rPr>
        <w:t xml:space="preserve">ице </w:t>
      </w:r>
      <w:r w:rsidR="004374AB" w:rsidRPr="004374AB">
        <w:rPr>
          <w:rFonts w:ascii="Times New Roman" w:hAnsi="Times New Roman"/>
          <w:sz w:val="28"/>
          <w:szCs w:val="28"/>
        </w:rPr>
        <w:t>1.1</w:t>
      </w:r>
      <w:r w:rsidRPr="004B1EF6">
        <w:rPr>
          <w:rFonts w:ascii="Times New Roman" w:hAnsi="Times New Roman"/>
          <w:sz w:val="28"/>
          <w:szCs w:val="28"/>
        </w:rPr>
        <w:t>. Наиболее осязаемая часть услуги - люди. Практически здесь осуществляется продажа “лицом к лицу” (услуга продается и оказывается обычно конкретным лицам).</w:t>
      </w:r>
    </w:p>
    <w:p w:rsidR="00B52DF9" w:rsidRPr="004B1EF6" w:rsidRDefault="00B52DF9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Место оказания услуг, способы продвижения и использование торговой марки - наиболее значительные инструменты маркетинговых услуг.</w:t>
      </w:r>
    </w:p>
    <w:p w:rsidR="00B52DF9" w:rsidRPr="004B1EF6" w:rsidRDefault="00B52DF9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Неразделимость состоит в том, что услуга (сервис) обычно связывает производство и потребление, ее невозможно передать по каналам распределения.</w:t>
      </w:r>
    </w:p>
    <w:p w:rsidR="00B52DF9" w:rsidRPr="004B1EF6" w:rsidRDefault="00B52DF9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Вариабельность услуги вытекает из немодифицированности людских нужд, трудности специфицировать документально такие услуги (в сравнении с товарами).</w:t>
      </w:r>
    </w:p>
    <w:p w:rsidR="00B52DF9" w:rsidRPr="004B1EF6" w:rsidRDefault="00B52DF9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Как отмечено выше, большинство услуг производится и потребляется в одной точке в конкретный отрезок времени, после чего услуга “умирает” (товар, в отличие от этого, может храниться и ждать востребования другим потребителем).</w:t>
      </w:r>
    </w:p>
    <w:p w:rsidR="004B236A" w:rsidRPr="00BE6264" w:rsidRDefault="004B236A" w:rsidP="00B076BA">
      <w:pPr>
        <w:spacing w:before="240" w:after="12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E6264">
        <w:rPr>
          <w:rFonts w:ascii="Times New Roman" w:hAnsi="Times New Roman"/>
          <w:b/>
          <w:sz w:val="28"/>
          <w:szCs w:val="28"/>
        </w:rPr>
        <w:t>1.2 Сравнительная</w:t>
      </w:r>
      <w:r w:rsidR="00BE6264">
        <w:rPr>
          <w:rFonts w:ascii="Times New Roman" w:hAnsi="Times New Roman"/>
          <w:b/>
          <w:sz w:val="28"/>
          <w:szCs w:val="28"/>
        </w:rPr>
        <w:t xml:space="preserve"> характеристика товаров и услуг</w:t>
      </w:r>
    </w:p>
    <w:p w:rsidR="00647706" w:rsidRDefault="00B52DF9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Эти существенные отличия услуг от товаров требуют специа</w:t>
      </w:r>
      <w:r w:rsidR="009D4E90">
        <w:rPr>
          <w:rFonts w:ascii="Times New Roman" w:hAnsi="Times New Roman"/>
          <w:sz w:val="28"/>
          <w:szCs w:val="28"/>
        </w:rPr>
        <w:t>льных приемов маркетинга услуг.</w:t>
      </w:r>
    </w:p>
    <w:p w:rsidR="00647706" w:rsidRDefault="00647706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Услугам присущи четыре характеристики:</w:t>
      </w:r>
    </w:p>
    <w:p w:rsidR="00647706" w:rsidRDefault="00647706" w:rsidP="00B076BA">
      <w:pPr>
        <w:numPr>
          <w:ilvl w:val="0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Неосязаемость. Услуги неосязаемы. Их невозможно увидеть, попробовать на вкус, услышать или понюхать до момента приобретения. </w:t>
      </w:r>
      <w:r w:rsidR="00276353">
        <w:rPr>
          <w:rFonts w:ascii="Times New Roman" w:hAnsi="Times New Roman"/>
          <w:sz w:val="28"/>
          <w:szCs w:val="28"/>
        </w:rPr>
        <w:t>Женщина, «подновляющая лицо» у косметолога, не увидит результатов, пока не купит услугу, а пациент, пришедший на прием к психиатру, не может заранее знать результат посещения. Покупатель вынужден верить продавцу на слово.</w:t>
      </w:r>
    </w:p>
    <w:p w:rsidR="00276353" w:rsidRDefault="00276353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укрепления доверия к себе со стороны клиентов поставщик услуг может принять ряд конкретных мер. </w:t>
      </w:r>
      <w:r w:rsidR="009D4E90">
        <w:rPr>
          <w:rFonts w:ascii="Times New Roman" w:hAnsi="Times New Roman"/>
          <w:sz w:val="28"/>
          <w:szCs w:val="28"/>
        </w:rPr>
        <w:t>Во-первых</w:t>
      </w:r>
      <w:r>
        <w:rPr>
          <w:rFonts w:ascii="Times New Roman" w:hAnsi="Times New Roman"/>
          <w:sz w:val="28"/>
          <w:szCs w:val="28"/>
        </w:rPr>
        <w:t xml:space="preserve">, он может повысить осязаемость своего товара. Специалист по пластическим операциям может нарисовать, как будет выглядеть лицо пациентки после операции. </w:t>
      </w:r>
      <w:r w:rsidR="009D4E90">
        <w:rPr>
          <w:rFonts w:ascii="Times New Roman" w:hAnsi="Times New Roman"/>
          <w:sz w:val="28"/>
          <w:szCs w:val="28"/>
        </w:rPr>
        <w:t>Во-вторых</w:t>
      </w:r>
      <w:r>
        <w:rPr>
          <w:rFonts w:ascii="Times New Roman" w:hAnsi="Times New Roman"/>
          <w:sz w:val="28"/>
          <w:szCs w:val="28"/>
        </w:rPr>
        <w:t xml:space="preserve">, он может не просто описать свою услугу, а заострить внимание на связанных с нею выгодах. Так, представитель приемной комиссии колледжа может рассказать потенциальным студентам не только о жизни студгородка, но и о том, как великолепно устаиваются выпускники этого </w:t>
      </w:r>
      <w:r w:rsidR="0039703C">
        <w:rPr>
          <w:rFonts w:ascii="Times New Roman" w:hAnsi="Times New Roman"/>
          <w:sz w:val="28"/>
          <w:szCs w:val="28"/>
        </w:rPr>
        <w:t xml:space="preserve">заведения. </w:t>
      </w:r>
      <w:r w:rsidR="009D4E90">
        <w:rPr>
          <w:rFonts w:ascii="Times New Roman" w:hAnsi="Times New Roman"/>
          <w:sz w:val="28"/>
          <w:szCs w:val="28"/>
        </w:rPr>
        <w:t>В-третьих</w:t>
      </w:r>
      <w:r>
        <w:rPr>
          <w:rFonts w:ascii="Times New Roman" w:hAnsi="Times New Roman"/>
          <w:sz w:val="28"/>
          <w:szCs w:val="28"/>
        </w:rPr>
        <w:t>, для повышения степени доверия поставщик может придумать для своей услуги марочное название, например химчистка «Маджикисс» («Волшебный поцелуй»)</w:t>
      </w:r>
      <w:r w:rsidR="0039703C">
        <w:rPr>
          <w:rFonts w:ascii="Times New Roman" w:hAnsi="Times New Roman"/>
          <w:sz w:val="28"/>
          <w:szCs w:val="28"/>
        </w:rPr>
        <w:t>, обслуживает на «Красном ковре» (т.е. как высоких почетных гостей), практикуемое авиакомпанией «Тра</w:t>
      </w:r>
      <w:r w:rsidR="009D4E90">
        <w:rPr>
          <w:rFonts w:ascii="Times New Roman" w:hAnsi="Times New Roman"/>
          <w:sz w:val="28"/>
          <w:szCs w:val="28"/>
        </w:rPr>
        <w:t>нсцендентальная медитация». В-четвертых</w:t>
      </w:r>
      <w:r w:rsidR="0039703C">
        <w:rPr>
          <w:rFonts w:ascii="Times New Roman" w:hAnsi="Times New Roman"/>
          <w:sz w:val="28"/>
          <w:szCs w:val="28"/>
        </w:rPr>
        <w:t>, для создания атмосферы доверия поставщик может привлечь к пропаганде своей услуги какую</w:t>
      </w:r>
      <w:r w:rsidR="007C6C47">
        <w:rPr>
          <w:rFonts w:ascii="Times New Roman" w:hAnsi="Times New Roman"/>
          <w:sz w:val="28"/>
          <w:szCs w:val="28"/>
        </w:rPr>
        <w:t xml:space="preserve"> - </w:t>
      </w:r>
      <w:r w:rsidR="0039703C">
        <w:rPr>
          <w:rFonts w:ascii="Times New Roman" w:hAnsi="Times New Roman"/>
          <w:sz w:val="28"/>
          <w:szCs w:val="28"/>
        </w:rPr>
        <w:t>либо знаменитость.</w:t>
      </w:r>
    </w:p>
    <w:p w:rsidR="008652CF" w:rsidRDefault="00376AFD" w:rsidP="00B076BA">
      <w:pPr>
        <w:numPr>
          <w:ilvl w:val="0"/>
          <w:numId w:val="12"/>
        </w:numPr>
        <w:tabs>
          <w:tab w:val="clear" w:pos="1440"/>
        </w:tabs>
        <w:spacing w:after="0" w:line="36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Неотделимость от источника. Услуга неотделима от своего источника, будь то человек или машина, тогда как товар в материальном виде существует независимо от присутствия или отсутствия его источника. Возьмем для примера посещение концерта ансамбля «Ролинг стоунз». Зрелищно </w:t>
      </w:r>
      <w:r w:rsidR="007C6C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развлекательная ценность</w:t>
      </w:r>
      <w:r w:rsidR="004752A0">
        <w:rPr>
          <w:rFonts w:ascii="Times New Roman" w:hAnsi="Times New Roman"/>
          <w:sz w:val="28"/>
          <w:szCs w:val="28"/>
        </w:rPr>
        <w:t xml:space="preserve"> неотъемлема от исполнителя. Услуга будет уже не той, если ведущий объявит, что Мик Джеггер нездо</w:t>
      </w:r>
      <w:r w:rsidR="009D4E90">
        <w:rPr>
          <w:rFonts w:ascii="Times New Roman" w:hAnsi="Times New Roman"/>
          <w:sz w:val="28"/>
          <w:szCs w:val="28"/>
        </w:rPr>
        <w:t xml:space="preserve">ров и его заменят Денни и Мари </w:t>
      </w:r>
      <w:r w:rsidR="004752A0">
        <w:rPr>
          <w:rFonts w:ascii="Times New Roman" w:hAnsi="Times New Roman"/>
          <w:sz w:val="28"/>
          <w:szCs w:val="28"/>
        </w:rPr>
        <w:t>Осмонд. А это значит, что число возможных покупателей услуги, т.е. желающих присутствовать на «живом» выступлении Мика Джеггера, ограничивается временем концертных гастро</w:t>
      </w:r>
      <w:r w:rsidR="009D4E90">
        <w:rPr>
          <w:rFonts w:ascii="Times New Roman" w:hAnsi="Times New Roman"/>
          <w:sz w:val="28"/>
          <w:szCs w:val="28"/>
        </w:rPr>
        <w:t>лей исполнителя.</w:t>
      </w:r>
    </w:p>
    <w:p w:rsidR="00276353" w:rsidRDefault="004752A0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несколько стратегических подходов к преодолению данного ограничения. Поставщик услуги может научиться работать с более многочисленными группами клиентов. Психотерапевты уже переключились с терапии отдельных лиц или небольших групп на работу с большими аудиториями</w:t>
      </w:r>
      <w:r w:rsidR="008652CF">
        <w:rPr>
          <w:rFonts w:ascii="Times New Roman" w:hAnsi="Times New Roman"/>
          <w:sz w:val="28"/>
          <w:szCs w:val="28"/>
        </w:rPr>
        <w:t xml:space="preserve">, когда в танцевальном зале отеля на сеанс психотерапии присутствует сразу более 300 человек. </w:t>
      </w:r>
      <w:r w:rsidR="00132E7C">
        <w:rPr>
          <w:rFonts w:ascii="Times New Roman" w:hAnsi="Times New Roman"/>
          <w:sz w:val="28"/>
          <w:szCs w:val="28"/>
        </w:rPr>
        <w:t>Поставщик услуги может научиться работать быстро. Тот же самый психотерапевт может тратить на каждого пациента не по 50, а по 30 минут и принять гораздо больше людей. Организация обслуживания может подготовить большее число поставщиков услуг и тем самым укрепить доверие к себе со стороны клиентов.</w:t>
      </w:r>
    </w:p>
    <w:p w:rsidR="00132E7C" w:rsidRDefault="00132E7C" w:rsidP="00B076BA">
      <w:pPr>
        <w:numPr>
          <w:ilvl w:val="0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Непостоянство качества. Качество услуг колеблется в широких пределах в зависимости </w:t>
      </w:r>
      <w:r w:rsidR="0091203E">
        <w:rPr>
          <w:rFonts w:ascii="Times New Roman" w:hAnsi="Times New Roman"/>
          <w:sz w:val="28"/>
          <w:szCs w:val="28"/>
        </w:rPr>
        <w:t>от их поставщиков, а та</w:t>
      </w:r>
      <w:r>
        <w:rPr>
          <w:rFonts w:ascii="Times New Roman" w:hAnsi="Times New Roman"/>
          <w:sz w:val="28"/>
          <w:szCs w:val="28"/>
        </w:rPr>
        <w:t xml:space="preserve">к же от времени и места оказания. </w:t>
      </w:r>
      <w:r w:rsidR="00072B93">
        <w:rPr>
          <w:rFonts w:ascii="Times New Roman" w:hAnsi="Times New Roman"/>
          <w:sz w:val="28"/>
          <w:szCs w:val="28"/>
        </w:rPr>
        <w:t xml:space="preserve">Видаль Сассун подстрижет вас гораздо лучше, чем это сделает только что окончивший курсы молодой парикмахер. Но и сам </w:t>
      </w:r>
      <w:r w:rsidR="0091203E">
        <w:rPr>
          <w:rFonts w:ascii="Times New Roman" w:hAnsi="Times New Roman"/>
          <w:sz w:val="28"/>
          <w:szCs w:val="28"/>
        </w:rPr>
        <w:t>Сассун может подстричь вас по-разному</w:t>
      </w:r>
      <w:r w:rsidR="00072B93">
        <w:rPr>
          <w:rFonts w:ascii="Times New Roman" w:hAnsi="Times New Roman"/>
          <w:sz w:val="28"/>
          <w:szCs w:val="28"/>
        </w:rPr>
        <w:t xml:space="preserve"> в зависимости от своего физического состояния и расположение духа в момент стрижки. Покупатели услуг нередко знают о подробном разбросе качества и при выборе поставщика услуг советуются с другими покупателями.</w:t>
      </w:r>
    </w:p>
    <w:p w:rsidR="00072B93" w:rsidRDefault="00072B93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контроля качества фирмы услуг могут</w:t>
      </w:r>
      <w:r w:rsidR="0091203E">
        <w:rPr>
          <w:rFonts w:ascii="Times New Roman" w:hAnsi="Times New Roman"/>
          <w:sz w:val="28"/>
          <w:szCs w:val="28"/>
        </w:rPr>
        <w:t xml:space="preserve"> провести два мероприятия. Во-первых</w:t>
      </w:r>
      <w:r>
        <w:rPr>
          <w:rFonts w:ascii="Times New Roman" w:hAnsi="Times New Roman"/>
          <w:sz w:val="28"/>
          <w:szCs w:val="28"/>
        </w:rPr>
        <w:t>, выделить средства</w:t>
      </w:r>
      <w:r w:rsidR="0091203E">
        <w:rPr>
          <w:rFonts w:ascii="Times New Roman" w:hAnsi="Times New Roman"/>
          <w:sz w:val="28"/>
          <w:szCs w:val="28"/>
        </w:rPr>
        <w:t xml:space="preserve"> на привлечение и обучение по-настоящему</w:t>
      </w:r>
      <w:r>
        <w:rPr>
          <w:rFonts w:ascii="Times New Roman" w:hAnsi="Times New Roman"/>
          <w:sz w:val="28"/>
          <w:szCs w:val="28"/>
        </w:rPr>
        <w:t xml:space="preserve"> хороших специалистов. Авиакомпании, банки и о</w:t>
      </w:r>
      <w:r w:rsidR="009D4E90">
        <w:rPr>
          <w:rFonts w:ascii="Times New Roman" w:hAnsi="Times New Roman"/>
          <w:sz w:val="28"/>
          <w:szCs w:val="28"/>
        </w:rPr>
        <w:t xml:space="preserve">тели тратят значительные суммы </w:t>
      </w:r>
      <w:r>
        <w:rPr>
          <w:rFonts w:ascii="Times New Roman" w:hAnsi="Times New Roman"/>
          <w:sz w:val="28"/>
          <w:szCs w:val="28"/>
        </w:rPr>
        <w:t>на обучение своих служащих искусству оказания добрых услуг. В любом отеле «Мариотт» посетителя должны встретить одинаково приветливые и услужливые работники. Во</w:t>
      </w:r>
      <w:r w:rsidR="009120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вторых, поставщик услуг должен постоянно следить за степенью</w:t>
      </w:r>
      <w:r w:rsidR="00FC3142">
        <w:rPr>
          <w:rFonts w:ascii="Times New Roman" w:hAnsi="Times New Roman"/>
          <w:sz w:val="28"/>
          <w:szCs w:val="28"/>
        </w:rPr>
        <w:t xml:space="preserve"> удовлетворенности клиентуры с помощью системы жалоб и предложений, опросов и проведения сравнительных покупок для выявления случаев неудовлетворенного обслуживания и исправления ситуации.</w:t>
      </w:r>
    </w:p>
    <w:p w:rsidR="005D3539" w:rsidRDefault="005D3539" w:rsidP="00B076BA">
      <w:pPr>
        <w:numPr>
          <w:ilvl w:val="0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Несохраняемость. Услугу невозможно хранить. Причина, по которой многие врачи берут плату и с не явившихся на прием пациентов, заключается в том, что стоимостная значимость услуги</w:t>
      </w:r>
      <w:r w:rsidR="003B58CD">
        <w:rPr>
          <w:rFonts w:ascii="Times New Roman" w:hAnsi="Times New Roman"/>
          <w:sz w:val="28"/>
          <w:szCs w:val="28"/>
        </w:rPr>
        <w:t xml:space="preserve"> существовала как раз в момент неявки клиента. В условиях постоянства спроса несохраняемость услуги не является проблемой, ибо можно легко заблаговременно должным образом укомплектовать организацию. А вот если спрос колеблется</w:t>
      </w:r>
      <w:r w:rsidR="00C068C0">
        <w:rPr>
          <w:rFonts w:ascii="Times New Roman" w:hAnsi="Times New Roman"/>
          <w:sz w:val="28"/>
          <w:szCs w:val="28"/>
        </w:rPr>
        <w:t>, перед фирмами услуг встают серьезные проблемы. Например, с учетом потребности в перевозках в часы пик предприятиям общественного транспорта приходится иметь гораздо больше транспортных средств, чем это было бы необходимо при неизменном уровне спроса на протяжении всего дня</w:t>
      </w:r>
      <w:r w:rsidR="007828BD">
        <w:rPr>
          <w:rFonts w:ascii="Times New Roman" w:hAnsi="Times New Roman"/>
          <w:sz w:val="28"/>
          <w:szCs w:val="28"/>
        </w:rPr>
        <w:t xml:space="preserve"> </w:t>
      </w:r>
      <w:r w:rsidR="007828BD" w:rsidRPr="007828BD">
        <w:rPr>
          <w:rFonts w:ascii="Times New Roman" w:hAnsi="Times New Roman"/>
          <w:sz w:val="28"/>
          <w:szCs w:val="28"/>
        </w:rPr>
        <w:t>[5]</w:t>
      </w:r>
      <w:r w:rsidR="00C068C0">
        <w:rPr>
          <w:rFonts w:ascii="Times New Roman" w:hAnsi="Times New Roman"/>
          <w:sz w:val="28"/>
          <w:szCs w:val="28"/>
        </w:rPr>
        <w:t>.</w:t>
      </w:r>
    </w:p>
    <w:p w:rsidR="00F96C54" w:rsidRDefault="00B52DF9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6933">
        <w:rPr>
          <w:rFonts w:ascii="Times New Roman" w:hAnsi="Times New Roman"/>
          <w:sz w:val="28"/>
          <w:szCs w:val="28"/>
        </w:rPr>
        <w:t>С маркетинговой точки зрения услуга характе</w:t>
      </w:r>
      <w:r w:rsidR="0091203E">
        <w:rPr>
          <w:rFonts w:ascii="Times New Roman" w:hAnsi="Times New Roman"/>
          <w:sz w:val="28"/>
          <w:szCs w:val="28"/>
        </w:rPr>
        <w:t xml:space="preserve">ризуется и </w:t>
      </w:r>
      <w:r w:rsidRPr="00036933">
        <w:rPr>
          <w:rFonts w:ascii="Times New Roman" w:hAnsi="Times New Roman"/>
          <w:sz w:val="28"/>
          <w:szCs w:val="28"/>
        </w:rPr>
        <w:t>определе</w:t>
      </w:r>
      <w:r w:rsidR="0091203E">
        <w:rPr>
          <w:rFonts w:ascii="Times New Roman" w:hAnsi="Times New Roman"/>
          <w:sz w:val="28"/>
          <w:szCs w:val="28"/>
        </w:rPr>
        <w:t>нными положительными чертами:</w:t>
      </w:r>
      <w:r w:rsidR="00F96C54">
        <w:rPr>
          <w:rFonts w:ascii="Times New Roman" w:hAnsi="Times New Roman"/>
          <w:sz w:val="28"/>
          <w:szCs w:val="28"/>
        </w:rPr>
        <w:t xml:space="preserve"> </w:t>
      </w:r>
      <w:r w:rsidR="0091203E">
        <w:rPr>
          <w:rFonts w:ascii="Times New Roman" w:hAnsi="Times New Roman"/>
          <w:sz w:val="28"/>
          <w:szCs w:val="28"/>
        </w:rPr>
        <w:t xml:space="preserve">- </w:t>
      </w:r>
      <w:r w:rsidRPr="00036933">
        <w:rPr>
          <w:rFonts w:ascii="Times New Roman" w:hAnsi="Times New Roman"/>
          <w:sz w:val="28"/>
          <w:szCs w:val="28"/>
        </w:rPr>
        <w:t>четко определенна</w:t>
      </w:r>
      <w:r w:rsidR="0091203E">
        <w:rPr>
          <w:rFonts w:ascii="Times New Roman" w:hAnsi="Times New Roman"/>
          <w:sz w:val="28"/>
          <w:szCs w:val="28"/>
        </w:rPr>
        <w:t>я стратегия позиционирования;</w:t>
      </w:r>
    </w:p>
    <w:p w:rsidR="00F96C54" w:rsidRDefault="0091203E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2DF9" w:rsidRPr="00036933">
        <w:rPr>
          <w:rFonts w:ascii="Times New Roman" w:hAnsi="Times New Roman"/>
          <w:sz w:val="28"/>
          <w:szCs w:val="28"/>
        </w:rPr>
        <w:t>четкость элементов упаковки продукта;</w:t>
      </w:r>
      <w:r w:rsidR="00F96C54">
        <w:rPr>
          <w:rFonts w:ascii="Times New Roman" w:hAnsi="Times New Roman"/>
          <w:sz w:val="28"/>
          <w:szCs w:val="28"/>
        </w:rPr>
        <w:t xml:space="preserve"> </w:t>
      </w:r>
      <w:r w:rsidR="009D4E90">
        <w:rPr>
          <w:rFonts w:ascii="Times New Roman" w:hAnsi="Times New Roman"/>
          <w:sz w:val="28"/>
          <w:szCs w:val="28"/>
        </w:rPr>
        <w:t>- выраженность качества;</w:t>
      </w:r>
    </w:p>
    <w:p w:rsidR="00F96C54" w:rsidRDefault="009D4E90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удержание потребителя;</w:t>
      </w:r>
    </w:p>
    <w:p w:rsidR="00F96C54" w:rsidRDefault="009D4E90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2DF9" w:rsidRPr="00036933">
        <w:rPr>
          <w:rFonts w:ascii="Times New Roman" w:hAnsi="Times New Roman"/>
          <w:sz w:val="28"/>
          <w:szCs w:val="28"/>
        </w:rPr>
        <w:t>приобретение и испол</w:t>
      </w:r>
      <w:r>
        <w:rPr>
          <w:rFonts w:ascii="Times New Roman" w:hAnsi="Times New Roman"/>
          <w:sz w:val="28"/>
          <w:szCs w:val="28"/>
        </w:rPr>
        <w:t>ьзование данного потребителя;</w:t>
      </w:r>
    </w:p>
    <w:p w:rsidR="00B52DF9" w:rsidRPr="00036933" w:rsidRDefault="009D4E90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2DF9" w:rsidRPr="00036933">
        <w:rPr>
          <w:rFonts w:ascii="Times New Roman" w:hAnsi="Times New Roman"/>
          <w:sz w:val="28"/>
          <w:szCs w:val="28"/>
        </w:rPr>
        <w:t>тесная связь маркетинга, человеческих и производственных ресурсов</w:t>
      </w:r>
      <w:r w:rsidR="00E6779E">
        <w:rPr>
          <w:rFonts w:ascii="Times New Roman" w:hAnsi="Times New Roman"/>
          <w:sz w:val="28"/>
          <w:szCs w:val="28"/>
        </w:rPr>
        <w:t>.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Маркетинг услуг специфичен настолько, насколько услуги отличаются от материально - вещественных продуктов, а рынок товаров - от рынка услуг.</w:t>
      </w:r>
    </w:p>
    <w:p w:rsidR="00885C78" w:rsidRDefault="00D8583B" w:rsidP="00B076B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</w:t>
      </w:r>
      <w:r w:rsidR="00885C78">
        <w:rPr>
          <w:rFonts w:ascii="Times New Roman" w:hAnsi="Times New Roman"/>
          <w:bCs/>
          <w:sz w:val="28"/>
          <w:szCs w:val="28"/>
        </w:rPr>
        <w:t xml:space="preserve"> 1.</w:t>
      </w:r>
      <w:r w:rsidR="002728F0">
        <w:rPr>
          <w:rFonts w:ascii="Times New Roman" w:hAnsi="Times New Roman"/>
          <w:bCs/>
          <w:sz w:val="28"/>
          <w:szCs w:val="28"/>
        </w:rPr>
        <w:t>3.</w:t>
      </w:r>
    </w:p>
    <w:p w:rsidR="00B52DF9" w:rsidRPr="004B1EF6" w:rsidRDefault="00B52DF9" w:rsidP="00B076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bCs/>
          <w:sz w:val="28"/>
          <w:szCs w:val="28"/>
        </w:rPr>
        <w:t>Сравнительная характеристика товаров и услуг</w:t>
      </w:r>
    </w:p>
    <w:tbl>
      <w:tblPr>
        <w:tblW w:w="5021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96"/>
        <w:gridCol w:w="5334"/>
      </w:tblGrid>
      <w:tr w:rsidR="00B52DF9" w:rsidRPr="004B1EF6" w:rsidTr="002728F0">
        <w:trPr>
          <w:trHeight w:val="490"/>
          <w:tblCellSpacing w:w="20" w:type="dxa"/>
          <w:jc w:val="center"/>
        </w:trPr>
        <w:tc>
          <w:tcPr>
            <w:tcW w:w="4503" w:type="dxa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52DF9" w:rsidRPr="004B1EF6" w:rsidRDefault="00B52DF9" w:rsidP="00B076BA">
            <w:pPr>
              <w:spacing w:after="0" w:line="36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EF6">
              <w:rPr>
                <w:rFonts w:ascii="Times New Roman" w:hAnsi="Times New Roman"/>
                <w:bCs/>
                <w:sz w:val="28"/>
                <w:szCs w:val="28"/>
              </w:rPr>
              <w:t>Товары</w:t>
            </w:r>
          </w:p>
        </w:tc>
        <w:tc>
          <w:tcPr>
            <w:tcW w:w="5123" w:type="dxa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52DF9" w:rsidRPr="004B1EF6" w:rsidRDefault="00B52DF9" w:rsidP="00B076BA">
            <w:pPr>
              <w:spacing w:after="0" w:line="360" w:lineRule="auto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EF6">
              <w:rPr>
                <w:rFonts w:ascii="Times New Roman" w:hAnsi="Times New Roman"/>
                <w:bCs/>
                <w:sz w:val="28"/>
                <w:szCs w:val="28"/>
              </w:rPr>
              <w:t>Услуги</w:t>
            </w:r>
          </w:p>
        </w:tc>
      </w:tr>
      <w:tr w:rsidR="00B52DF9" w:rsidRPr="004B1EF6" w:rsidTr="002728F0">
        <w:trPr>
          <w:trHeight w:val="510"/>
          <w:tblCellSpacing w:w="20" w:type="dxa"/>
          <w:jc w:val="center"/>
        </w:trPr>
        <w:tc>
          <w:tcPr>
            <w:tcW w:w="4503" w:type="dxa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52DF9" w:rsidRPr="004B1EF6" w:rsidRDefault="00B52DF9" w:rsidP="00B076BA">
            <w:pPr>
              <w:spacing w:after="0" w:line="36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EF6">
              <w:rPr>
                <w:rFonts w:ascii="Times New Roman" w:hAnsi="Times New Roman"/>
                <w:sz w:val="28"/>
                <w:szCs w:val="28"/>
              </w:rPr>
              <w:t>Осязаемые</w:t>
            </w:r>
          </w:p>
        </w:tc>
        <w:tc>
          <w:tcPr>
            <w:tcW w:w="5123" w:type="dxa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52DF9" w:rsidRPr="004B1EF6" w:rsidRDefault="00B52DF9" w:rsidP="00B076BA">
            <w:pPr>
              <w:spacing w:after="0" w:line="360" w:lineRule="auto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EF6">
              <w:rPr>
                <w:rFonts w:ascii="Times New Roman" w:hAnsi="Times New Roman"/>
                <w:sz w:val="28"/>
                <w:szCs w:val="28"/>
              </w:rPr>
              <w:t>Неосязаемые</w:t>
            </w:r>
          </w:p>
        </w:tc>
      </w:tr>
      <w:tr w:rsidR="00B52DF9" w:rsidRPr="004B1EF6" w:rsidTr="002728F0">
        <w:trPr>
          <w:trHeight w:val="510"/>
          <w:tblCellSpacing w:w="20" w:type="dxa"/>
          <w:jc w:val="center"/>
        </w:trPr>
        <w:tc>
          <w:tcPr>
            <w:tcW w:w="4503" w:type="dxa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52DF9" w:rsidRPr="004B1EF6" w:rsidRDefault="00B52DF9" w:rsidP="00B076BA">
            <w:pPr>
              <w:spacing w:after="0" w:line="36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EF6">
              <w:rPr>
                <w:rFonts w:ascii="Times New Roman" w:hAnsi="Times New Roman"/>
                <w:sz w:val="28"/>
                <w:szCs w:val="28"/>
              </w:rPr>
              <w:t>Стандартизированные</w:t>
            </w:r>
          </w:p>
        </w:tc>
        <w:tc>
          <w:tcPr>
            <w:tcW w:w="5123" w:type="dxa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52DF9" w:rsidRPr="004B1EF6" w:rsidRDefault="00B52DF9" w:rsidP="00B076BA">
            <w:pPr>
              <w:spacing w:after="0" w:line="360" w:lineRule="auto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EF6">
              <w:rPr>
                <w:rFonts w:ascii="Times New Roman" w:hAnsi="Times New Roman"/>
                <w:sz w:val="28"/>
                <w:szCs w:val="28"/>
              </w:rPr>
              <w:t>Гетерогенные</w:t>
            </w:r>
          </w:p>
        </w:tc>
      </w:tr>
      <w:tr w:rsidR="00B52DF9" w:rsidRPr="004B1EF6" w:rsidTr="002728F0">
        <w:trPr>
          <w:trHeight w:val="1000"/>
          <w:tblCellSpacing w:w="20" w:type="dxa"/>
          <w:jc w:val="center"/>
        </w:trPr>
        <w:tc>
          <w:tcPr>
            <w:tcW w:w="4503" w:type="dxa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52DF9" w:rsidRPr="004B1EF6" w:rsidRDefault="00B52DF9" w:rsidP="00B076BA">
            <w:pPr>
              <w:spacing w:after="0" w:line="36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4B1EF6">
              <w:rPr>
                <w:rFonts w:ascii="Times New Roman" w:hAnsi="Times New Roman"/>
                <w:sz w:val="28"/>
                <w:szCs w:val="28"/>
              </w:rPr>
              <w:t>Производство отделено от потребления</w:t>
            </w:r>
          </w:p>
        </w:tc>
        <w:tc>
          <w:tcPr>
            <w:tcW w:w="5123" w:type="dxa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52DF9" w:rsidRPr="004B1EF6" w:rsidRDefault="00B52DF9" w:rsidP="00B076BA">
            <w:pPr>
              <w:spacing w:after="0" w:line="360" w:lineRule="auto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1EF6">
              <w:rPr>
                <w:rFonts w:ascii="Times New Roman" w:hAnsi="Times New Roman"/>
                <w:sz w:val="28"/>
                <w:szCs w:val="28"/>
              </w:rPr>
              <w:t>Совпадение этапов производства и потребления</w:t>
            </w:r>
          </w:p>
        </w:tc>
      </w:tr>
      <w:tr w:rsidR="00B52DF9" w:rsidRPr="004B1EF6" w:rsidTr="002728F0">
        <w:trPr>
          <w:trHeight w:val="1000"/>
          <w:tblCellSpacing w:w="20" w:type="dxa"/>
          <w:jc w:val="center"/>
        </w:trPr>
        <w:tc>
          <w:tcPr>
            <w:tcW w:w="4503" w:type="dxa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52DF9" w:rsidRPr="004B1EF6" w:rsidRDefault="00B52DF9" w:rsidP="00B076BA">
            <w:pPr>
              <w:spacing w:after="0" w:line="360" w:lineRule="auto"/>
              <w:ind w:firstLine="21"/>
              <w:rPr>
                <w:rFonts w:ascii="Times New Roman" w:hAnsi="Times New Roman"/>
                <w:sz w:val="28"/>
                <w:szCs w:val="28"/>
              </w:rPr>
            </w:pPr>
            <w:r w:rsidRPr="004B1EF6">
              <w:rPr>
                <w:rFonts w:ascii="Times New Roman" w:hAnsi="Times New Roman"/>
                <w:sz w:val="28"/>
                <w:szCs w:val="28"/>
              </w:rPr>
              <w:t>Возможность хранения</w:t>
            </w:r>
          </w:p>
        </w:tc>
        <w:tc>
          <w:tcPr>
            <w:tcW w:w="5123" w:type="dxa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52DF9" w:rsidRPr="004B1EF6" w:rsidRDefault="00B52DF9" w:rsidP="00B076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1EF6">
              <w:rPr>
                <w:rFonts w:ascii="Times New Roman" w:hAnsi="Times New Roman"/>
                <w:sz w:val="28"/>
                <w:szCs w:val="28"/>
              </w:rPr>
              <w:t>Скоротечность (отсутствие стадии хранения)</w:t>
            </w:r>
          </w:p>
        </w:tc>
      </w:tr>
    </w:tbl>
    <w:p w:rsidR="00B52DF9" w:rsidRPr="004B1EF6" w:rsidRDefault="00B52DF9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2DF9" w:rsidRPr="004B1EF6" w:rsidRDefault="00B52DF9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bCs/>
          <w:sz w:val="28"/>
          <w:szCs w:val="28"/>
        </w:rPr>
        <w:t>Неосязаемость</w:t>
      </w:r>
      <w:r w:rsidRPr="004B1EF6">
        <w:rPr>
          <w:rFonts w:ascii="Times New Roman" w:hAnsi="Times New Roman"/>
          <w:sz w:val="28"/>
          <w:szCs w:val="28"/>
        </w:rPr>
        <w:t xml:space="preserve">. В связи с тем, что услуги представляют собой по большей части процессы и действия (нежели объекты), они не могут быть увидены, почувствованы, или ощутимы в той же степени, что и товары. Примером могут служить медицинские услуги: хирургия, диагностика, лечение. В связи с этим, услуги не могут быть юридически запатентованы, а управление спросом на услуги представляет собой большую сложность. Услуги сложно продемонстрировать или описать, в результате чего потребителям трудно оценить их качество. Сложность представляет и определение предмета рекламы услуг и процесс ценообразования: определить себестоимость «единицы услуги» на </w:t>
      </w:r>
      <w:r w:rsidR="002728F0">
        <w:rPr>
          <w:rFonts w:ascii="Times New Roman" w:hAnsi="Times New Roman"/>
          <w:sz w:val="28"/>
          <w:szCs w:val="28"/>
        </w:rPr>
        <w:t>практике крайне затруднительно.</w:t>
      </w:r>
    </w:p>
    <w:p w:rsidR="00B52DF9" w:rsidRPr="004B1EF6" w:rsidRDefault="00B52DF9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bCs/>
          <w:sz w:val="28"/>
          <w:szCs w:val="28"/>
        </w:rPr>
        <w:t>Гетерогенность</w:t>
      </w:r>
      <w:r w:rsidRPr="004B1EF6">
        <w:rPr>
          <w:rFonts w:ascii="Times New Roman" w:hAnsi="Times New Roman"/>
          <w:sz w:val="28"/>
          <w:szCs w:val="28"/>
        </w:rPr>
        <w:t>. Из-за значительного влияния человеческого фактора и высокой степени вовлеченности самого потребителя в процесс обслуживания (с его уникальными требованиями) предоставление двух одинаковых услуг невозможно. В результате этого качество услуг оказывается зависимым от множества неконтролируемых факторов, таких как нечетко сформулированные запросы потребителя, наличие или отсутствие других посетителей, квалификация персонала и др.</w:t>
      </w:r>
    </w:p>
    <w:p w:rsidR="00B52DF9" w:rsidRPr="004B1EF6" w:rsidRDefault="00B52DF9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bCs/>
          <w:sz w:val="28"/>
          <w:szCs w:val="28"/>
        </w:rPr>
        <w:t>Совпадение этапов производства и потребления</w:t>
      </w:r>
      <w:r w:rsidRPr="004B1EF6">
        <w:rPr>
          <w:rFonts w:ascii="Times New Roman" w:hAnsi="Times New Roman"/>
          <w:sz w:val="28"/>
          <w:szCs w:val="28"/>
        </w:rPr>
        <w:t>. Данный фактор предполагает, что потребитель присутствует при «производстве» услуги и может принимать в нем непосредственное участие. Это также означает, что потребитель может взаимодействовать с другими потребителями и влиять на их опыт и восприятие услуги. В связи с уникальностью каждой такой ситуации массовое (стандартизированное) производство услуг невозможно.</w:t>
      </w:r>
    </w:p>
    <w:p w:rsidR="00B52DF9" w:rsidRPr="004B1EF6" w:rsidRDefault="00B52DF9" w:rsidP="000A4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bCs/>
          <w:sz w:val="28"/>
          <w:szCs w:val="28"/>
        </w:rPr>
        <w:t>Скоротечность</w:t>
      </w:r>
      <w:r w:rsidRPr="004B1EF6">
        <w:rPr>
          <w:rFonts w:ascii="Times New Roman" w:hAnsi="Times New Roman"/>
          <w:sz w:val="28"/>
          <w:szCs w:val="28"/>
        </w:rPr>
        <w:t>. Скоротечность определяет невозможность хранения, складирования, перепродажи или возврата услуги. Место в самолете или ресторане не может быть использовано или перепродано в более поздний срок. Как результат, наиболее важными вопросами с точки зрения принятия управленческих решений являются прогнозирование спроса и гибкое планирование использования ресурсов</w:t>
      </w:r>
      <w:r w:rsidR="002728F0">
        <w:rPr>
          <w:rFonts w:ascii="Times New Roman" w:hAnsi="Times New Roman"/>
          <w:sz w:val="28"/>
          <w:szCs w:val="28"/>
        </w:rPr>
        <w:t xml:space="preserve"> </w:t>
      </w:r>
      <w:r w:rsidR="00B22F5C" w:rsidRPr="00B22F5C">
        <w:rPr>
          <w:rFonts w:ascii="Times New Roman" w:hAnsi="Times New Roman"/>
          <w:sz w:val="28"/>
          <w:szCs w:val="28"/>
        </w:rPr>
        <w:t>[8]</w:t>
      </w:r>
      <w:r w:rsidR="002728F0">
        <w:rPr>
          <w:rFonts w:ascii="Times New Roman" w:hAnsi="Times New Roman"/>
          <w:sz w:val="28"/>
          <w:szCs w:val="28"/>
        </w:rPr>
        <w:t>.</w:t>
      </w:r>
    </w:p>
    <w:p w:rsidR="00BB1206" w:rsidRPr="004B1EF6" w:rsidRDefault="00D003FE" w:rsidP="000A4397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Х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арактерными признаками маркетинга услуг являются следующие:</w:t>
      </w:r>
    </w:p>
    <w:p w:rsidR="00BB1206" w:rsidRPr="004B1EF6" w:rsidRDefault="00CC32DD" w:rsidP="00B076BA">
      <w:pPr>
        <w:pStyle w:val="a3"/>
        <w:numPr>
          <w:ilvl w:val="0"/>
          <w:numId w:val="12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10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ногие виды услуг неотделимы от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 xml:space="preserve"> того, кто их предоставляет. По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этому контакт с потребителями ча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сто рассматривается как неотъем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лемая часть предоставления услуги;</w:t>
      </w:r>
    </w:p>
    <w:p w:rsidR="00BB1206" w:rsidRPr="004B1EF6" w:rsidRDefault="00CC32DD" w:rsidP="00B076BA">
      <w:pPr>
        <w:pStyle w:val="a3"/>
        <w:numPr>
          <w:ilvl w:val="0"/>
          <w:numId w:val="12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10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 маркетинге услуг в предложении превалируют услуги, а товары дополняют его;</w:t>
      </w:r>
    </w:p>
    <w:p w:rsidR="00BB1206" w:rsidRPr="004B1EF6" w:rsidRDefault="00CC32DD" w:rsidP="00B076BA">
      <w:pPr>
        <w:pStyle w:val="a3"/>
        <w:numPr>
          <w:ilvl w:val="0"/>
          <w:numId w:val="12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10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динаковые базовые услуги мог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ут предлагаться различным рыноч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ным сегментам, что затрудняет процесс выбора сегмента рынка фирмы;</w:t>
      </w:r>
    </w:p>
    <w:p w:rsidR="00BB1206" w:rsidRPr="004B1EF6" w:rsidRDefault="00CC32DD" w:rsidP="00B076BA">
      <w:pPr>
        <w:pStyle w:val="a3"/>
        <w:numPr>
          <w:ilvl w:val="0"/>
          <w:numId w:val="12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10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ем менее осязаемы услуги, тем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 xml:space="preserve"> менее маркетинг услуг напомина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ет маркетинг товаров;</w:t>
      </w:r>
    </w:p>
    <w:p w:rsidR="00BB1206" w:rsidRPr="004B1EF6" w:rsidRDefault="00CC32DD" w:rsidP="00B076BA">
      <w:pPr>
        <w:pStyle w:val="a3"/>
        <w:numPr>
          <w:ilvl w:val="0"/>
          <w:numId w:val="12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10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аркетинг услуг </w:t>
      </w:r>
      <w:r w:rsidR="00BE6264" w:rsidRPr="004B1EF6">
        <w:rPr>
          <w:rFonts w:ascii="Times New Roman" w:hAnsi="Times New Roman"/>
          <w:color w:val="auto"/>
          <w:sz w:val="28"/>
          <w:szCs w:val="28"/>
        </w:rPr>
        <w:t>может,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 как ориентироваться на прибыль, так и нет.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К примеру, маркетинг некоммерческих услуг может осуществляться как государственными органами, так и частными фирмами;</w:t>
      </w:r>
    </w:p>
    <w:p w:rsidR="00BB1206" w:rsidRPr="004B1EF6" w:rsidRDefault="00CC32DD" w:rsidP="00B076BA">
      <w:pPr>
        <w:pStyle w:val="a3"/>
        <w:numPr>
          <w:ilvl w:val="0"/>
          <w:numId w:val="14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10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аркетинг услуг варьируется по степени регулирования. Наиболее регулируемы некоммерческие ус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луги и услуги естественных моно</w:t>
      </w:r>
      <w:r w:rsidR="002728F0">
        <w:rPr>
          <w:rFonts w:ascii="Times New Roman" w:hAnsi="Times New Roman"/>
          <w:color w:val="auto"/>
          <w:sz w:val="28"/>
          <w:szCs w:val="28"/>
        </w:rPr>
        <w:t>полий;</w:t>
      </w:r>
    </w:p>
    <w:p w:rsidR="00BB1206" w:rsidRPr="004B1EF6" w:rsidRDefault="00CC32DD" w:rsidP="00B076BA">
      <w:pPr>
        <w:pStyle w:val="a3"/>
        <w:numPr>
          <w:ilvl w:val="0"/>
          <w:numId w:val="14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10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ередко трудоемкость услуг становится важнейшим фактором при выборе форм обслуживания. Как правило, чем выше трудоемкость услуг, тем больше склонность потребителей к самообслуживанию;</w:t>
      </w:r>
    </w:p>
    <w:p w:rsidR="00BB1206" w:rsidRPr="004B1EF6" w:rsidRDefault="00CC32DD" w:rsidP="00B076BA">
      <w:pPr>
        <w:pStyle w:val="a3"/>
        <w:numPr>
          <w:ilvl w:val="0"/>
          <w:numId w:val="14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10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ем теснее контакты с потребителями услуг, тем выше</w:t>
      </w:r>
      <w:r w:rsidR="002728F0">
        <w:rPr>
          <w:rFonts w:ascii="Times New Roman" w:hAnsi="Times New Roman"/>
          <w:color w:val="auto"/>
          <w:sz w:val="28"/>
          <w:szCs w:val="28"/>
        </w:rPr>
        <w:t>,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  значение социальной компоненты маркетинга услуг</w:t>
      </w:r>
      <w:r w:rsidR="00EB69D0" w:rsidRPr="00EB69D0">
        <w:rPr>
          <w:rFonts w:ascii="Times New Roman" w:hAnsi="Times New Roman"/>
          <w:color w:val="auto"/>
          <w:sz w:val="28"/>
          <w:szCs w:val="28"/>
        </w:rPr>
        <w:t xml:space="preserve"> [6]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.</w:t>
      </w:r>
    </w:p>
    <w:p w:rsidR="00252508" w:rsidRPr="00BE6264" w:rsidRDefault="00252508" w:rsidP="00B076BA">
      <w:pPr>
        <w:pStyle w:val="a3"/>
        <w:spacing w:before="240" w:beforeAutospacing="0" w:after="12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E6264">
        <w:rPr>
          <w:rFonts w:ascii="Times New Roman" w:hAnsi="Times New Roman"/>
          <w:b/>
          <w:color w:val="auto"/>
          <w:sz w:val="28"/>
          <w:szCs w:val="28"/>
        </w:rPr>
        <w:t>1.3 Концепция маркетинга услуг</w:t>
      </w:r>
    </w:p>
    <w:p w:rsidR="00BB1206" w:rsidRPr="004B1EF6" w:rsidRDefault="006E33A5" w:rsidP="000A4397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реди пяти основных конц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епций маркетинга (производствен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ной, товарной, сбытовой, маркетинговой и социальной) в сфере услуг должна доминировать концепция соци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ального маркетинга: «она утверж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дает, что предприятие должно предопр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еделять нужды, желания и интере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сы, своего целевого рынка и удовлетворя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ть их более эффективно, чем кон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куренты, причем так, чтобы поддержи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вать или повышать уровень благо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состояния потребителей и общества в целом». Утверждению концепции маркетинга услуг в обществ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енном сознании способствуют сле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дующие факторы:</w:t>
      </w:r>
    </w:p>
    <w:p w:rsidR="00BB1206" w:rsidRPr="004B1EF6" w:rsidRDefault="00BB1206" w:rsidP="00B076BA">
      <w:pPr>
        <w:pStyle w:val="a3"/>
        <w:numPr>
          <w:ilvl w:val="0"/>
          <w:numId w:val="15"/>
        </w:numPr>
        <w:tabs>
          <w:tab w:val="clear" w:pos="1520"/>
          <w:tab w:val="num" w:pos="0"/>
        </w:tabs>
        <w:spacing w:before="0" w:beforeAutospacing="0" w:after="0" w:afterAutospacing="0" w:line="360" w:lineRule="auto"/>
        <w:ind w:left="0" w:firstLine="1134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усложнение производства и расширение потребностей, что чаще всего предъявляет спрос на товары с под</w:t>
      </w:r>
      <w:r w:rsidR="002728F0">
        <w:rPr>
          <w:rFonts w:ascii="Times New Roman" w:hAnsi="Times New Roman"/>
          <w:color w:val="auto"/>
          <w:sz w:val="28"/>
          <w:szCs w:val="28"/>
        </w:rPr>
        <w:t>креплением и/или чистые услуги;</w:t>
      </w:r>
    </w:p>
    <w:p w:rsidR="00BB1206" w:rsidRPr="004B1EF6" w:rsidRDefault="00BB1206" w:rsidP="00B076BA">
      <w:pPr>
        <w:pStyle w:val="a3"/>
        <w:numPr>
          <w:ilvl w:val="0"/>
          <w:numId w:val="15"/>
        </w:numPr>
        <w:tabs>
          <w:tab w:val="clear" w:pos="1520"/>
        </w:tabs>
        <w:spacing w:before="0" w:beforeAutospacing="0" w:after="0" w:afterAutospacing="0" w:line="360" w:lineRule="auto"/>
        <w:ind w:left="0" w:firstLine="1134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развитие кооперации и междунаро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дного разделения труда, что тре</w:t>
      </w:r>
      <w:r w:rsidRPr="004B1EF6">
        <w:rPr>
          <w:rFonts w:ascii="Times New Roman" w:hAnsi="Times New Roman"/>
          <w:color w:val="auto"/>
          <w:sz w:val="28"/>
          <w:szCs w:val="28"/>
        </w:rPr>
        <w:t>бует адекватного развития коммуникационных услуг;</w:t>
      </w:r>
    </w:p>
    <w:p w:rsidR="00BB1206" w:rsidRPr="004B1EF6" w:rsidRDefault="00BB1206" w:rsidP="00B076BA">
      <w:pPr>
        <w:pStyle w:val="a3"/>
        <w:numPr>
          <w:ilvl w:val="0"/>
          <w:numId w:val="15"/>
        </w:numPr>
        <w:tabs>
          <w:tab w:val="clear" w:pos="1520"/>
          <w:tab w:val="num" w:pos="0"/>
        </w:tabs>
        <w:spacing w:before="0" w:beforeAutospacing="0" w:after="0" w:afterAutospacing="0" w:line="360" w:lineRule="auto"/>
        <w:ind w:left="0" w:firstLine="1134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углубление специализации и усиление тенденций к интеграции, что во все большей степени превращает производство услуг в специфи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ч</w:t>
      </w:r>
      <w:r w:rsidRPr="004B1EF6">
        <w:rPr>
          <w:rFonts w:ascii="Times New Roman" w:hAnsi="Times New Roman"/>
          <w:color w:val="auto"/>
          <w:sz w:val="28"/>
          <w:szCs w:val="28"/>
        </w:rPr>
        <w:t>еский вид деятельности;</w:t>
      </w:r>
    </w:p>
    <w:p w:rsidR="00BB1206" w:rsidRPr="004B1EF6" w:rsidRDefault="00BB1206" w:rsidP="00B076BA">
      <w:pPr>
        <w:pStyle w:val="a3"/>
        <w:numPr>
          <w:ilvl w:val="0"/>
          <w:numId w:val="15"/>
        </w:numPr>
        <w:tabs>
          <w:tab w:val="clear" w:pos="1520"/>
        </w:tabs>
        <w:spacing w:before="0" w:beforeAutospacing="0" w:after="0" w:afterAutospacing="0" w:line="360" w:lineRule="auto"/>
        <w:ind w:left="0" w:firstLine="1134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повышение уровня благосостояния все большей части населения, что ведет к постоянному возвыш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ению их потребностей, в удовлет</w:t>
      </w:r>
      <w:r w:rsidRPr="004B1EF6">
        <w:rPr>
          <w:rFonts w:ascii="Times New Roman" w:hAnsi="Times New Roman"/>
          <w:color w:val="auto"/>
          <w:sz w:val="28"/>
          <w:szCs w:val="28"/>
        </w:rPr>
        <w:t>ворении которых услуги играют значительную и все возрастающую роль;</w:t>
      </w:r>
    </w:p>
    <w:p w:rsidR="00BB1206" w:rsidRPr="004B1EF6" w:rsidRDefault="00BB1206" w:rsidP="00B076BA">
      <w:pPr>
        <w:pStyle w:val="a3"/>
        <w:numPr>
          <w:ilvl w:val="0"/>
          <w:numId w:val="15"/>
        </w:numPr>
        <w:tabs>
          <w:tab w:val="clear" w:pos="1520"/>
        </w:tabs>
        <w:spacing w:before="0" w:beforeAutospacing="0" w:after="0" w:afterAutospacing="0" w:line="360" w:lineRule="auto"/>
        <w:ind w:left="0" w:firstLine="1134"/>
        <w:jc w:val="both"/>
        <w:rPr>
          <w:rFonts w:ascii="Times New Roman" w:hAnsi="Times New Roman"/>
          <w:color w:val="auto"/>
          <w:sz w:val="28"/>
          <w:szCs w:val="28"/>
        </w:rPr>
      </w:pPr>
      <w:r w:rsidRPr="001732FE">
        <w:rPr>
          <w:rFonts w:ascii="Times New Roman" w:hAnsi="Times New Roman"/>
          <w:color w:val="auto"/>
          <w:spacing w:val="-10"/>
          <w:sz w:val="28"/>
          <w:szCs w:val="28"/>
        </w:rPr>
        <w:t>обост</w:t>
      </w:r>
      <w:r w:rsidR="001732FE" w:rsidRPr="001732FE">
        <w:rPr>
          <w:rFonts w:ascii="Times New Roman" w:hAnsi="Times New Roman"/>
          <w:color w:val="auto"/>
          <w:spacing w:val="-10"/>
          <w:sz w:val="28"/>
          <w:szCs w:val="28"/>
        </w:rPr>
        <w:t>рение конкурентной борьбы между</w:t>
      </w:r>
      <w:r w:rsidR="001732FE" w:rsidRPr="001732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B1EF6">
        <w:rPr>
          <w:rFonts w:ascii="Times New Roman" w:hAnsi="Times New Roman"/>
          <w:color w:val="auto"/>
          <w:sz w:val="28"/>
          <w:szCs w:val="28"/>
        </w:rPr>
        <w:t>товаропроизводителями, что подталкивает их к предло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жению услуг для повышения конку</w:t>
      </w:r>
      <w:r w:rsidRPr="004B1EF6">
        <w:rPr>
          <w:rFonts w:ascii="Times New Roman" w:hAnsi="Times New Roman"/>
          <w:color w:val="auto"/>
          <w:sz w:val="28"/>
          <w:szCs w:val="28"/>
        </w:rPr>
        <w:t>рентоспособности продукции;</w:t>
      </w:r>
    </w:p>
    <w:p w:rsidR="00F96C54" w:rsidRPr="00724876" w:rsidRDefault="00BB1206" w:rsidP="00B076BA">
      <w:pPr>
        <w:pStyle w:val="a3"/>
        <w:numPr>
          <w:ilvl w:val="0"/>
          <w:numId w:val="15"/>
        </w:numPr>
        <w:tabs>
          <w:tab w:val="clear" w:pos="1520"/>
        </w:tabs>
        <w:spacing w:before="0" w:beforeAutospacing="0" w:after="0" w:afterAutospacing="0" w:line="360" w:lineRule="auto"/>
        <w:ind w:left="0" w:firstLine="1134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ускорение темпов научно-технического прогресса, что позволяет предложить более совершенны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е способы удовлетворения потреб</w:t>
      </w:r>
      <w:r w:rsidRPr="004B1EF6">
        <w:rPr>
          <w:rFonts w:ascii="Times New Roman" w:hAnsi="Times New Roman"/>
          <w:color w:val="auto"/>
          <w:sz w:val="28"/>
          <w:szCs w:val="28"/>
        </w:rPr>
        <w:t>ностей, где услуги играют далеко не последнюю роль</w:t>
      </w:r>
      <w:r w:rsidR="00773CF1">
        <w:rPr>
          <w:rFonts w:ascii="Times New Roman" w:hAnsi="Times New Roman"/>
          <w:color w:val="auto"/>
          <w:sz w:val="28"/>
          <w:szCs w:val="28"/>
          <w:lang w:val="en-US"/>
        </w:rPr>
        <w:t xml:space="preserve"> [1]</w:t>
      </w:r>
      <w:r w:rsidRPr="004B1EF6">
        <w:rPr>
          <w:rFonts w:ascii="Times New Roman" w:hAnsi="Times New Roman"/>
          <w:color w:val="auto"/>
          <w:sz w:val="28"/>
          <w:szCs w:val="28"/>
        </w:rPr>
        <w:t>.</w:t>
      </w:r>
    </w:p>
    <w:p w:rsidR="00252508" w:rsidRPr="00BE6264" w:rsidRDefault="00252508" w:rsidP="00B076BA">
      <w:pPr>
        <w:pStyle w:val="a3"/>
        <w:spacing w:before="240" w:beforeAutospacing="0" w:after="12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E6264">
        <w:rPr>
          <w:rFonts w:ascii="Times New Roman" w:hAnsi="Times New Roman"/>
          <w:b/>
          <w:color w:val="auto"/>
          <w:sz w:val="28"/>
          <w:szCs w:val="28"/>
        </w:rPr>
        <w:t>1.4 Цели, принцип</w:t>
      </w:r>
      <w:r w:rsidR="00BE6264">
        <w:rPr>
          <w:rFonts w:ascii="Times New Roman" w:hAnsi="Times New Roman"/>
          <w:b/>
          <w:color w:val="auto"/>
          <w:sz w:val="28"/>
          <w:szCs w:val="28"/>
        </w:rPr>
        <w:t>ы и задачи маркетинга услуг</w:t>
      </w:r>
    </w:p>
    <w:p w:rsidR="002728F0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Основными целями маркетинга услуг являются:</w:t>
      </w:r>
    </w:p>
    <w:p w:rsidR="002728F0" w:rsidRDefault="00BB1206" w:rsidP="00B076BA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постоянное расширение ассорти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мента услуг, что позволяет повы</w:t>
      </w:r>
      <w:r w:rsidRPr="004B1EF6">
        <w:rPr>
          <w:rFonts w:ascii="Times New Roman" w:hAnsi="Times New Roman"/>
          <w:color w:val="auto"/>
          <w:sz w:val="28"/>
          <w:szCs w:val="28"/>
        </w:rPr>
        <w:t>шать рыночную власть производителя услуг;</w:t>
      </w:r>
    </w:p>
    <w:p w:rsidR="0023245D" w:rsidRDefault="00BB1206" w:rsidP="00B076BA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непрерывное повышение качест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ва обслуживания, что способству</w:t>
      </w:r>
      <w:r w:rsidRPr="004B1EF6">
        <w:rPr>
          <w:rFonts w:ascii="Times New Roman" w:hAnsi="Times New Roman"/>
          <w:color w:val="auto"/>
          <w:sz w:val="28"/>
          <w:szCs w:val="28"/>
        </w:rPr>
        <w:t>ет росту конкурентоспособности фирмы;</w:t>
      </w:r>
    </w:p>
    <w:p w:rsidR="00BB1206" w:rsidRPr="0023245D" w:rsidRDefault="00BB1206" w:rsidP="00B076BA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245D">
        <w:rPr>
          <w:rFonts w:ascii="Times New Roman" w:hAnsi="Times New Roman"/>
          <w:color w:val="auto"/>
          <w:sz w:val="28"/>
          <w:szCs w:val="28"/>
        </w:rPr>
        <w:t>обеспечение устойчивой тенде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нции роста рентабельности произ</w:t>
      </w:r>
      <w:r w:rsidRPr="0023245D">
        <w:rPr>
          <w:rFonts w:ascii="Times New Roman" w:hAnsi="Times New Roman"/>
          <w:color w:val="auto"/>
          <w:sz w:val="28"/>
          <w:szCs w:val="28"/>
        </w:rPr>
        <w:t>водства услуг, что делает эконом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ически выгодным данный вид пред</w:t>
      </w:r>
      <w:r w:rsidRPr="0023245D">
        <w:rPr>
          <w:rFonts w:ascii="Times New Roman" w:hAnsi="Times New Roman"/>
          <w:color w:val="auto"/>
          <w:sz w:val="28"/>
          <w:szCs w:val="28"/>
        </w:rPr>
        <w:t>принимательской деятельности.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  <w:u w:val="single"/>
        </w:rPr>
        <w:t>Со стороны спроса</w:t>
      </w:r>
      <w:r w:rsidRPr="004B1EF6">
        <w:rPr>
          <w:rFonts w:ascii="Times New Roman" w:hAnsi="Times New Roman"/>
          <w:color w:val="auto"/>
          <w:sz w:val="28"/>
          <w:szCs w:val="28"/>
        </w:rPr>
        <w:t>: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установление дифференцированных цен, что позволяет сместить часть спроса с пикового времени на периоды затишья;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осознанное культивирование спроса на услуги в периоды его спада;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предложение дополнительных усл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уг в периоды максимального спро</w:t>
      </w:r>
      <w:r w:rsidRPr="004B1EF6">
        <w:rPr>
          <w:rFonts w:ascii="Times New Roman" w:hAnsi="Times New Roman"/>
          <w:color w:val="auto"/>
          <w:sz w:val="28"/>
          <w:szCs w:val="28"/>
        </w:rPr>
        <w:t>са, что может служить альтернативой для клиентов;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введение системы предварительных заказов на услуги.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  <w:u w:val="single"/>
        </w:rPr>
        <w:t>Со стороны предложения</w:t>
      </w:r>
      <w:r w:rsidR="0023245D">
        <w:rPr>
          <w:rFonts w:ascii="Times New Roman" w:hAnsi="Times New Roman"/>
          <w:color w:val="auto"/>
          <w:sz w:val="28"/>
          <w:szCs w:val="28"/>
        </w:rPr>
        <w:t>: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привлечение временных работников в периоды максимального спроса на услуги;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установление особого порядка работы предприятия сферы услуг в период пиковой загрузки;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разработка программ предоставления услуг совместными силами нескольких предприятий сферы обслуживания;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увеличение производственных мощностей за счет дополнительных инвестиций в сферу услуг</w:t>
      </w:r>
      <w:r w:rsidR="00C10609" w:rsidRPr="00C10609">
        <w:rPr>
          <w:rFonts w:ascii="Times New Roman" w:hAnsi="Times New Roman"/>
          <w:color w:val="auto"/>
          <w:sz w:val="28"/>
          <w:szCs w:val="28"/>
        </w:rPr>
        <w:t xml:space="preserve"> [</w:t>
      </w:r>
      <w:r w:rsidR="00C10609" w:rsidRPr="00374D45">
        <w:rPr>
          <w:rFonts w:ascii="Times New Roman" w:hAnsi="Times New Roman"/>
          <w:color w:val="auto"/>
          <w:sz w:val="28"/>
          <w:szCs w:val="28"/>
        </w:rPr>
        <w:t>5</w:t>
      </w:r>
      <w:r w:rsidR="00C10609" w:rsidRPr="00C10609">
        <w:rPr>
          <w:rFonts w:ascii="Times New Roman" w:hAnsi="Times New Roman"/>
          <w:color w:val="auto"/>
          <w:sz w:val="28"/>
          <w:szCs w:val="28"/>
        </w:rPr>
        <w:t>]</w:t>
      </w:r>
      <w:r w:rsidRPr="004B1EF6">
        <w:rPr>
          <w:rFonts w:ascii="Times New Roman" w:hAnsi="Times New Roman"/>
          <w:color w:val="auto"/>
          <w:sz w:val="28"/>
          <w:szCs w:val="28"/>
        </w:rPr>
        <w:t>.</w:t>
      </w:r>
    </w:p>
    <w:p w:rsidR="0023245D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Важнейшими принципами маркетинга услуг являются:</w:t>
      </w:r>
    </w:p>
    <w:p w:rsidR="0023245D" w:rsidRDefault="00BB1206" w:rsidP="00B076BA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комплексный подход к решению маркетинговых проблем. При этом категория «комплексный» вклю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чает разработку комплекса марке</w:t>
      </w:r>
      <w:r w:rsidRPr="004B1EF6">
        <w:rPr>
          <w:rFonts w:ascii="Times New Roman" w:hAnsi="Times New Roman"/>
          <w:color w:val="auto"/>
          <w:sz w:val="28"/>
          <w:szCs w:val="28"/>
        </w:rPr>
        <w:t>тинга услуг, комплексное обсл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уживание потребителей, комплекс</w:t>
      </w:r>
      <w:r w:rsidRPr="004B1EF6">
        <w:rPr>
          <w:rFonts w:ascii="Times New Roman" w:hAnsi="Times New Roman"/>
          <w:color w:val="auto"/>
          <w:sz w:val="28"/>
          <w:szCs w:val="28"/>
        </w:rPr>
        <w:t>ное решение маркетинговых проблем, стоящих перед произв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оди</w:t>
      </w:r>
      <w:r w:rsidRPr="004B1EF6">
        <w:rPr>
          <w:rFonts w:ascii="Times New Roman" w:hAnsi="Times New Roman"/>
          <w:color w:val="auto"/>
          <w:sz w:val="28"/>
          <w:szCs w:val="28"/>
        </w:rPr>
        <w:t>телем услуг;</w:t>
      </w:r>
    </w:p>
    <w:p w:rsidR="0023245D" w:rsidRDefault="00BB1206" w:rsidP="00B076BA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концентрация усилий на решение узловых маркетинговых проблем, включая концентрацию ресурсо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в на реализацию стратегии и так</w:t>
      </w:r>
      <w:r w:rsidRPr="004B1EF6">
        <w:rPr>
          <w:rFonts w:ascii="Times New Roman" w:hAnsi="Times New Roman"/>
          <w:color w:val="auto"/>
          <w:sz w:val="28"/>
          <w:szCs w:val="28"/>
        </w:rPr>
        <w:t>тики маркетинга услуг;</w:t>
      </w:r>
    </w:p>
    <w:p w:rsidR="00BB1206" w:rsidRPr="0023245D" w:rsidRDefault="00BB1206" w:rsidP="00B076BA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245D">
        <w:rPr>
          <w:rFonts w:ascii="Times New Roman" w:hAnsi="Times New Roman"/>
          <w:color w:val="auto"/>
          <w:sz w:val="28"/>
          <w:szCs w:val="28"/>
        </w:rPr>
        <w:t>специализация и кооперация в о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бслуживании клиентов, что позво</w:t>
      </w:r>
      <w:r w:rsidRPr="0023245D">
        <w:rPr>
          <w:rFonts w:ascii="Times New Roman" w:hAnsi="Times New Roman"/>
          <w:color w:val="auto"/>
          <w:sz w:val="28"/>
          <w:szCs w:val="28"/>
        </w:rPr>
        <w:t>ляет завоевывать и удерживать р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ынки на основе активного исполь</w:t>
      </w:r>
      <w:r w:rsidRPr="0023245D">
        <w:rPr>
          <w:rFonts w:ascii="Times New Roman" w:hAnsi="Times New Roman"/>
          <w:color w:val="auto"/>
          <w:sz w:val="28"/>
          <w:szCs w:val="28"/>
        </w:rPr>
        <w:t>зования конкурентных преимуществ в сфере услуг.</w:t>
      </w:r>
    </w:p>
    <w:p w:rsidR="0023245D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Задачи маркетинга услуг обычно производны от маркетинговых целей предприятия сферы услуг и являются их конкретизацией. Если отвлечься от частных маркетинговых проблем, возникающих в сфере услуг, то можно выделить три группы задач маркетинга услуг:</w:t>
      </w:r>
    </w:p>
    <w:p w:rsidR="0023245D" w:rsidRDefault="00BB1206" w:rsidP="00B076BA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повышение надежности услуг, о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казываемых потребителям, по вре</w:t>
      </w:r>
      <w:r w:rsidRPr="004B1EF6">
        <w:rPr>
          <w:rFonts w:ascii="Times New Roman" w:hAnsi="Times New Roman"/>
          <w:color w:val="auto"/>
          <w:sz w:val="28"/>
          <w:szCs w:val="28"/>
        </w:rPr>
        <w:t>мени, месту, качеству, цене и другим, наиболее существенным для потребителей свойствам услуг;</w:t>
      </w:r>
    </w:p>
    <w:p w:rsidR="0023245D" w:rsidRDefault="00BB1206" w:rsidP="00B076BA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 xml:space="preserve">рост конкурентоспособности предприятия - производителя услуг </w:t>
      </w:r>
      <w:r w:rsidR="0023245D" w:rsidRPr="004B1EF6">
        <w:rPr>
          <w:rFonts w:ascii="Times New Roman" w:hAnsi="Times New Roman"/>
          <w:color w:val="auto"/>
          <w:sz w:val="28"/>
          <w:szCs w:val="28"/>
        </w:rPr>
        <w:t>- н</w:t>
      </w:r>
      <w:r w:rsidRPr="004B1EF6">
        <w:rPr>
          <w:rFonts w:ascii="Times New Roman" w:hAnsi="Times New Roman"/>
          <w:color w:val="auto"/>
          <w:sz w:val="28"/>
          <w:szCs w:val="28"/>
        </w:rPr>
        <w:t xml:space="preserve">а основе последовательного 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воплощения в жизнь планов марке</w:t>
      </w:r>
      <w:r w:rsidRPr="004B1EF6">
        <w:rPr>
          <w:rFonts w:ascii="Times New Roman" w:hAnsi="Times New Roman"/>
          <w:color w:val="auto"/>
          <w:sz w:val="28"/>
          <w:szCs w:val="28"/>
        </w:rPr>
        <w:t>тинга услуг;</w:t>
      </w:r>
    </w:p>
    <w:p w:rsidR="00BB1206" w:rsidRPr="0023245D" w:rsidRDefault="00BB1206" w:rsidP="00B076BA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245D">
        <w:rPr>
          <w:rFonts w:ascii="Times New Roman" w:hAnsi="Times New Roman"/>
          <w:color w:val="auto"/>
          <w:sz w:val="28"/>
          <w:szCs w:val="28"/>
        </w:rPr>
        <w:t>безопасность обслуживания клие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нтов, что предполагает обеспече</w:t>
      </w:r>
      <w:r w:rsidRPr="0023245D">
        <w:rPr>
          <w:rFonts w:ascii="Times New Roman" w:hAnsi="Times New Roman"/>
          <w:color w:val="auto"/>
          <w:sz w:val="28"/>
          <w:szCs w:val="28"/>
        </w:rPr>
        <w:t>ние не только физической безо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пасности в процессе удовлетворе</w:t>
      </w:r>
      <w:r w:rsidRPr="0023245D">
        <w:rPr>
          <w:rFonts w:ascii="Times New Roman" w:hAnsi="Times New Roman"/>
          <w:color w:val="auto"/>
          <w:sz w:val="28"/>
          <w:szCs w:val="28"/>
        </w:rPr>
        <w:t>ния спроса на услуги, но и б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езопасность экономическую, соци</w:t>
      </w:r>
      <w:r w:rsidRPr="0023245D">
        <w:rPr>
          <w:rFonts w:ascii="Times New Roman" w:hAnsi="Times New Roman"/>
          <w:color w:val="auto"/>
          <w:sz w:val="28"/>
          <w:szCs w:val="28"/>
        </w:rPr>
        <w:t>альную, экологическую, морально-этическую и пр.</w:t>
      </w:r>
    </w:p>
    <w:p w:rsidR="00B076BA" w:rsidRPr="000A4397" w:rsidRDefault="00BB1206" w:rsidP="000A4397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Формально функции маркетинга тов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аров и маркетинга услуг совпада</w:t>
      </w:r>
      <w:r w:rsidRPr="004B1EF6">
        <w:rPr>
          <w:rFonts w:ascii="Times New Roman" w:hAnsi="Times New Roman"/>
          <w:color w:val="auto"/>
          <w:sz w:val="28"/>
          <w:szCs w:val="28"/>
        </w:rPr>
        <w:t>ют, т.е. они включают маркетинговые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 xml:space="preserve"> исследования рынка, маркетинго</w:t>
      </w:r>
      <w:r w:rsidRPr="004B1EF6">
        <w:rPr>
          <w:rFonts w:ascii="Times New Roman" w:hAnsi="Times New Roman"/>
          <w:color w:val="auto"/>
          <w:sz w:val="28"/>
          <w:szCs w:val="28"/>
        </w:rPr>
        <w:t>вое планирование и организацию мар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кетинга, в том числе маркетинго</w:t>
      </w:r>
      <w:r w:rsidRPr="004B1EF6">
        <w:rPr>
          <w:rFonts w:ascii="Times New Roman" w:hAnsi="Times New Roman"/>
          <w:color w:val="auto"/>
          <w:sz w:val="28"/>
          <w:szCs w:val="28"/>
        </w:rPr>
        <w:t>вый контроль и аудит. Отличия обнар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уживаются при содержательном на</w:t>
      </w:r>
      <w:r w:rsidRPr="004B1EF6">
        <w:rPr>
          <w:rFonts w:ascii="Times New Roman" w:hAnsi="Times New Roman"/>
          <w:color w:val="auto"/>
          <w:sz w:val="28"/>
          <w:szCs w:val="28"/>
        </w:rPr>
        <w:t>полнении каждой из перечисленных функций, ибо услуга как предмет маркетинговых усилий достаточно спе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цифична, что хорошо видно из об</w:t>
      </w:r>
      <w:r w:rsidRPr="004B1EF6">
        <w:rPr>
          <w:rFonts w:ascii="Times New Roman" w:hAnsi="Times New Roman"/>
          <w:color w:val="auto"/>
          <w:sz w:val="28"/>
          <w:szCs w:val="28"/>
        </w:rPr>
        <w:t>щей модели процесса маркетинга услуг</w:t>
      </w:r>
      <w:r w:rsidR="00374D45" w:rsidRPr="00374D45">
        <w:rPr>
          <w:rFonts w:ascii="Times New Roman" w:hAnsi="Times New Roman"/>
          <w:color w:val="auto"/>
          <w:sz w:val="28"/>
          <w:szCs w:val="28"/>
        </w:rPr>
        <w:t xml:space="preserve"> [3]</w:t>
      </w:r>
      <w:r w:rsidRPr="004B1EF6">
        <w:rPr>
          <w:rFonts w:ascii="Times New Roman" w:hAnsi="Times New Roman"/>
          <w:color w:val="auto"/>
          <w:sz w:val="28"/>
          <w:szCs w:val="28"/>
        </w:rPr>
        <w:t>.</w:t>
      </w:r>
    </w:p>
    <w:p w:rsidR="00252508" w:rsidRPr="00BE6264" w:rsidRDefault="00BE6264" w:rsidP="00B076BA">
      <w:pPr>
        <w:pStyle w:val="a3"/>
        <w:spacing w:before="0" w:beforeAutospacing="0" w:after="800" w:afterAutospacing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252508" w:rsidRPr="00BE6264">
        <w:rPr>
          <w:rFonts w:ascii="Times New Roman" w:hAnsi="Times New Roman"/>
          <w:b/>
          <w:color w:val="auto"/>
          <w:sz w:val="28"/>
          <w:szCs w:val="28"/>
        </w:rPr>
        <w:t xml:space="preserve"> РАЗРАБОТКА НОВОЙ УСЛУГИ</w:t>
      </w:r>
    </w:p>
    <w:p w:rsidR="00252508" w:rsidRPr="00BE6264" w:rsidRDefault="00B944B7" w:rsidP="00B076BA">
      <w:pPr>
        <w:pStyle w:val="a3"/>
        <w:spacing w:before="240" w:beforeAutospacing="0" w:after="12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252508" w:rsidRPr="00BE6264">
        <w:rPr>
          <w:rFonts w:ascii="Times New Roman" w:hAnsi="Times New Roman"/>
          <w:b/>
          <w:color w:val="auto"/>
          <w:sz w:val="28"/>
          <w:szCs w:val="28"/>
        </w:rPr>
        <w:t>.1 Разработка новой услуги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Разработка услуги как элемента комплекса маркетинга услуг - это чаще всего разработка новой услуги, а в более широком смысле - нового продукта.</w:t>
      </w:r>
    </w:p>
    <w:p w:rsidR="0023245D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Процесс разработки ново</w:t>
      </w:r>
      <w:r w:rsidR="00BA0956">
        <w:rPr>
          <w:rFonts w:ascii="Times New Roman" w:hAnsi="Times New Roman"/>
          <w:color w:val="auto"/>
          <w:sz w:val="28"/>
          <w:szCs w:val="28"/>
        </w:rPr>
        <w:t>й</w:t>
      </w:r>
      <w:r w:rsidRPr="004B1EF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7712">
        <w:rPr>
          <w:rFonts w:ascii="Times New Roman" w:hAnsi="Times New Roman"/>
          <w:color w:val="auto"/>
          <w:sz w:val="28"/>
          <w:szCs w:val="28"/>
        </w:rPr>
        <w:t>услуги</w:t>
      </w:r>
      <w:r w:rsidRPr="004B1EF6">
        <w:rPr>
          <w:rFonts w:ascii="Times New Roman" w:hAnsi="Times New Roman"/>
          <w:color w:val="auto"/>
          <w:sz w:val="28"/>
          <w:szCs w:val="28"/>
        </w:rPr>
        <w:t xml:space="preserve"> включает:</w:t>
      </w:r>
    </w:p>
    <w:p w:rsidR="0023245D" w:rsidRDefault="00BB1206" w:rsidP="00B076B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 xml:space="preserve">Генерирование идей. При этом следует иметь в виду, что главными источниками идей новых </w:t>
      </w:r>
      <w:r w:rsidR="00D57712">
        <w:rPr>
          <w:rFonts w:ascii="Times New Roman" w:hAnsi="Times New Roman"/>
          <w:color w:val="auto"/>
          <w:sz w:val="28"/>
          <w:szCs w:val="28"/>
        </w:rPr>
        <w:t>услуг</w:t>
      </w:r>
      <w:r w:rsidRPr="004B1EF6">
        <w:rPr>
          <w:rFonts w:ascii="Times New Roman" w:hAnsi="Times New Roman"/>
          <w:color w:val="auto"/>
          <w:sz w:val="28"/>
          <w:szCs w:val="28"/>
        </w:rPr>
        <w:t xml:space="preserve"> являются сотрудники компании, потребители, кон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куренты, дистрибьюторы и постав</w:t>
      </w:r>
      <w:r w:rsidRPr="004B1EF6">
        <w:rPr>
          <w:rFonts w:ascii="Times New Roman" w:hAnsi="Times New Roman"/>
          <w:color w:val="auto"/>
          <w:sz w:val="28"/>
          <w:szCs w:val="28"/>
        </w:rPr>
        <w:t>щики.</w:t>
      </w:r>
    </w:p>
    <w:p w:rsidR="0023245D" w:rsidRDefault="00BB1206" w:rsidP="00B076B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Отбор идей. Главная цель такого отбора - найти хорошие идеи и как можно скорее избавиться от плохих.</w:t>
      </w:r>
    </w:p>
    <w:p w:rsidR="0023245D" w:rsidRDefault="00BB1206" w:rsidP="00B076B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23245D">
        <w:rPr>
          <w:rFonts w:ascii="Times New Roman" w:hAnsi="Times New Roman"/>
          <w:color w:val="auto"/>
          <w:sz w:val="28"/>
          <w:szCs w:val="28"/>
        </w:rPr>
        <w:t>Разраб</w:t>
      </w:r>
      <w:r w:rsidR="00D57712" w:rsidRPr="0023245D">
        <w:rPr>
          <w:rFonts w:ascii="Times New Roman" w:hAnsi="Times New Roman"/>
          <w:color w:val="auto"/>
          <w:sz w:val="28"/>
          <w:szCs w:val="28"/>
        </w:rPr>
        <w:t>отка и проверка концепции новой</w:t>
      </w:r>
      <w:r w:rsidRPr="0023245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7712" w:rsidRPr="0023245D">
        <w:rPr>
          <w:rFonts w:ascii="Times New Roman" w:hAnsi="Times New Roman"/>
          <w:color w:val="auto"/>
          <w:sz w:val="28"/>
          <w:szCs w:val="28"/>
        </w:rPr>
        <w:t>услуги</w:t>
      </w:r>
      <w:r w:rsidRPr="0023245D">
        <w:rPr>
          <w:rFonts w:ascii="Times New Roman" w:hAnsi="Times New Roman"/>
          <w:color w:val="auto"/>
          <w:sz w:val="28"/>
          <w:szCs w:val="28"/>
        </w:rPr>
        <w:t>. При этом следует различать идею, к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онцепцию и имидж услу</w:t>
      </w:r>
      <w:r w:rsidR="00D57712" w:rsidRPr="0023245D">
        <w:rPr>
          <w:rFonts w:ascii="Times New Roman" w:hAnsi="Times New Roman"/>
          <w:color w:val="auto"/>
          <w:sz w:val="28"/>
          <w:szCs w:val="28"/>
        </w:rPr>
        <w:t>ги</w:t>
      </w:r>
      <w:r w:rsidRPr="0023245D">
        <w:rPr>
          <w:rFonts w:ascii="Times New Roman" w:hAnsi="Times New Roman"/>
          <w:color w:val="auto"/>
          <w:sz w:val="28"/>
          <w:szCs w:val="28"/>
        </w:rPr>
        <w:t xml:space="preserve">. Идея </w:t>
      </w:r>
      <w:r w:rsidR="00D57712" w:rsidRPr="0023245D">
        <w:rPr>
          <w:rFonts w:ascii="Times New Roman" w:hAnsi="Times New Roman"/>
          <w:color w:val="auto"/>
          <w:sz w:val="28"/>
          <w:szCs w:val="28"/>
        </w:rPr>
        <w:t>услуги</w:t>
      </w:r>
      <w:r w:rsidRPr="0023245D">
        <w:rPr>
          <w:rFonts w:ascii="Times New Roman" w:hAnsi="Times New Roman"/>
          <w:color w:val="auto"/>
          <w:sz w:val="28"/>
          <w:szCs w:val="28"/>
        </w:rPr>
        <w:t xml:space="preserve"> - представле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 xml:space="preserve">ние о </w:t>
      </w:r>
      <w:r w:rsidR="00D57712" w:rsidRPr="0023245D">
        <w:rPr>
          <w:rFonts w:ascii="Times New Roman" w:hAnsi="Times New Roman"/>
          <w:color w:val="auto"/>
          <w:sz w:val="28"/>
          <w:szCs w:val="28"/>
        </w:rPr>
        <w:t>услуги, которую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 xml:space="preserve"> менедже</w:t>
      </w:r>
      <w:r w:rsidRPr="0023245D">
        <w:rPr>
          <w:rFonts w:ascii="Times New Roman" w:hAnsi="Times New Roman"/>
          <w:color w:val="auto"/>
          <w:sz w:val="28"/>
          <w:szCs w:val="28"/>
        </w:rPr>
        <w:t xml:space="preserve">ры компании могли бы предложить рынку. Концепцией </w:t>
      </w:r>
      <w:r w:rsidR="00D57712" w:rsidRPr="0023245D">
        <w:rPr>
          <w:rFonts w:ascii="Times New Roman" w:hAnsi="Times New Roman"/>
          <w:color w:val="auto"/>
          <w:sz w:val="28"/>
          <w:szCs w:val="28"/>
        </w:rPr>
        <w:t>услуги</w:t>
      </w:r>
      <w:r w:rsidRPr="0023245D">
        <w:rPr>
          <w:rFonts w:ascii="Times New Roman" w:hAnsi="Times New Roman"/>
          <w:color w:val="auto"/>
          <w:sz w:val="28"/>
          <w:szCs w:val="28"/>
        </w:rPr>
        <w:t xml:space="preserve"> является пробная версия идеи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, выраженная в значимых потреби</w:t>
      </w:r>
      <w:r w:rsidRPr="0023245D">
        <w:rPr>
          <w:rFonts w:ascii="Times New Roman" w:hAnsi="Times New Roman"/>
          <w:color w:val="auto"/>
          <w:sz w:val="28"/>
          <w:szCs w:val="28"/>
        </w:rPr>
        <w:t xml:space="preserve">тельских терминах. Имидж </w:t>
      </w:r>
      <w:r w:rsidR="00D57712" w:rsidRPr="0023245D">
        <w:rPr>
          <w:rFonts w:ascii="Times New Roman" w:hAnsi="Times New Roman"/>
          <w:color w:val="auto"/>
          <w:sz w:val="28"/>
          <w:szCs w:val="28"/>
        </w:rPr>
        <w:t>услуги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 xml:space="preserve"> представляет собой восприят</w:t>
      </w:r>
      <w:r w:rsidRPr="0023245D">
        <w:rPr>
          <w:rFonts w:ascii="Times New Roman" w:hAnsi="Times New Roman"/>
          <w:color w:val="auto"/>
          <w:sz w:val="28"/>
          <w:szCs w:val="28"/>
        </w:rPr>
        <w:t>ие потребителями ф</w:t>
      </w:r>
      <w:r w:rsidR="0023245D">
        <w:rPr>
          <w:rFonts w:ascii="Times New Roman" w:hAnsi="Times New Roman"/>
          <w:color w:val="auto"/>
          <w:sz w:val="28"/>
          <w:szCs w:val="28"/>
        </w:rPr>
        <w:t>актической или потенци</w:t>
      </w:r>
      <w:r w:rsidR="00D57712" w:rsidRPr="0023245D">
        <w:rPr>
          <w:rFonts w:ascii="Times New Roman" w:hAnsi="Times New Roman"/>
          <w:color w:val="auto"/>
          <w:sz w:val="28"/>
          <w:szCs w:val="28"/>
        </w:rPr>
        <w:t>ональной</w:t>
      </w:r>
      <w:r w:rsidRPr="0023245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7712" w:rsidRPr="0023245D">
        <w:rPr>
          <w:rFonts w:ascii="Times New Roman" w:hAnsi="Times New Roman"/>
          <w:color w:val="auto"/>
          <w:sz w:val="28"/>
          <w:szCs w:val="28"/>
        </w:rPr>
        <w:t>услуги</w:t>
      </w:r>
      <w:r w:rsidRPr="0023245D">
        <w:rPr>
          <w:rFonts w:ascii="Times New Roman" w:hAnsi="Times New Roman"/>
          <w:color w:val="auto"/>
          <w:sz w:val="28"/>
          <w:szCs w:val="28"/>
        </w:rPr>
        <w:t>.</w:t>
      </w:r>
    </w:p>
    <w:p w:rsidR="0023245D" w:rsidRDefault="00BB1206" w:rsidP="00B076B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23245D">
        <w:rPr>
          <w:rFonts w:ascii="Times New Roman" w:hAnsi="Times New Roman"/>
          <w:color w:val="auto"/>
          <w:sz w:val="28"/>
          <w:szCs w:val="28"/>
        </w:rPr>
        <w:t>Разработка стратегии маркетинга. Обычно она состоит из трех час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т</w:t>
      </w:r>
      <w:r w:rsidRPr="0023245D">
        <w:rPr>
          <w:rFonts w:ascii="Times New Roman" w:hAnsi="Times New Roman"/>
          <w:color w:val="auto"/>
          <w:sz w:val="28"/>
          <w:szCs w:val="28"/>
        </w:rPr>
        <w:t xml:space="preserve">ей. Первая часть описывает 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целевой рынок, планируемую позиц</w:t>
      </w:r>
      <w:r w:rsidR="006E72E9" w:rsidRPr="0023245D">
        <w:rPr>
          <w:rFonts w:ascii="Times New Roman" w:hAnsi="Times New Roman"/>
          <w:color w:val="auto"/>
          <w:sz w:val="28"/>
          <w:szCs w:val="28"/>
        </w:rPr>
        <w:t>ию услуги</w:t>
      </w:r>
      <w:r w:rsidRPr="0023245D">
        <w:rPr>
          <w:rFonts w:ascii="Times New Roman" w:hAnsi="Times New Roman"/>
          <w:color w:val="auto"/>
          <w:sz w:val="28"/>
          <w:szCs w:val="28"/>
        </w:rPr>
        <w:t>, объем сбыта, до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лю рынка и целевую прибыль. Вто</w:t>
      </w:r>
      <w:r w:rsidRPr="0023245D">
        <w:rPr>
          <w:rFonts w:ascii="Times New Roman" w:hAnsi="Times New Roman"/>
          <w:color w:val="auto"/>
          <w:sz w:val="28"/>
          <w:szCs w:val="28"/>
        </w:rPr>
        <w:t>рая очерчивает планируемую це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 xml:space="preserve">ну </w:t>
      </w:r>
      <w:r w:rsidR="006E72E9" w:rsidRPr="0023245D">
        <w:rPr>
          <w:rFonts w:ascii="Times New Roman" w:hAnsi="Times New Roman"/>
          <w:color w:val="auto"/>
          <w:sz w:val="28"/>
          <w:szCs w:val="28"/>
        </w:rPr>
        <w:t>услуги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, систему его распре</w:t>
      </w:r>
      <w:r w:rsidRPr="0023245D">
        <w:rPr>
          <w:rFonts w:ascii="Times New Roman" w:hAnsi="Times New Roman"/>
          <w:color w:val="auto"/>
          <w:sz w:val="28"/>
          <w:szCs w:val="28"/>
        </w:rPr>
        <w:t>деления и маркетинговый бюджет. Третья включает планируемые долгосрочные показатели объемов сбыта, прибылей и стратегии к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омплекса маркетинга – маркетинг-</w:t>
      </w:r>
      <w:r w:rsidRPr="0023245D">
        <w:rPr>
          <w:rFonts w:ascii="Times New Roman" w:hAnsi="Times New Roman"/>
          <w:color w:val="auto"/>
          <w:sz w:val="28"/>
          <w:szCs w:val="28"/>
        </w:rPr>
        <w:t>микс.</w:t>
      </w:r>
    </w:p>
    <w:p w:rsidR="0023245D" w:rsidRDefault="00BB1206" w:rsidP="00B076B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23245D">
        <w:rPr>
          <w:rFonts w:ascii="Times New Roman" w:hAnsi="Times New Roman"/>
          <w:color w:val="auto"/>
          <w:sz w:val="28"/>
          <w:szCs w:val="28"/>
        </w:rPr>
        <w:t>Бизнес-анализ, который включ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ает обзор прогнозов объемов про</w:t>
      </w:r>
      <w:r w:rsidRPr="0023245D">
        <w:rPr>
          <w:rFonts w:ascii="Times New Roman" w:hAnsi="Times New Roman"/>
          <w:color w:val="auto"/>
          <w:sz w:val="28"/>
          <w:szCs w:val="28"/>
        </w:rPr>
        <w:t xml:space="preserve">дажи, издержек и прибылей для 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>того, чтобы определить, удовлет</w:t>
      </w:r>
      <w:r w:rsidRPr="0023245D">
        <w:rPr>
          <w:rFonts w:ascii="Times New Roman" w:hAnsi="Times New Roman"/>
          <w:color w:val="auto"/>
          <w:sz w:val="28"/>
          <w:szCs w:val="28"/>
        </w:rPr>
        <w:t>воряют ли они целям компании.</w:t>
      </w:r>
    </w:p>
    <w:p w:rsidR="0023245D" w:rsidRDefault="00BB1206" w:rsidP="00B076B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23245D">
        <w:rPr>
          <w:rFonts w:ascii="Times New Roman" w:hAnsi="Times New Roman"/>
          <w:color w:val="auto"/>
          <w:sz w:val="28"/>
          <w:szCs w:val="28"/>
        </w:rPr>
        <w:t xml:space="preserve">Разработка </w:t>
      </w:r>
      <w:r w:rsidR="00933465" w:rsidRPr="0023245D">
        <w:rPr>
          <w:rFonts w:ascii="Times New Roman" w:hAnsi="Times New Roman"/>
          <w:color w:val="auto"/>
          <w:sz w:val="28"/>
          <w:szCs w:val="28"/>
        </w:rPr>
        <w:t>услуги</w:t>
      </w:r>
      <w:r w:rsidRPr="0023245D">
        <w:rPr>
          <w:rFonts w:ascii="Times New Roman" w:hAnsi="Times New Roman"/>
          <w:color w:val="auto"/>
          <w:sz w:val="28"/>
          <w:szCs w:val="28"/>
        </w:rPr>
        <w:t>, когда созда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 xml:space="preserve">ется образец </w:t>
      </w:r>
      <w:r w:rsidR="00933465" w:rsidRPr="0023245D">
        <w:rPr>
          <w:rFonts w:ascii="Times New Roman" w:hAnsi="Times New Roman"/>
          <w:color w:val="auto"/>
          <w:sz w:val="28"/>
          <w:szCs w:val="28"/>
        </w:rPr>
        <w:t>услуги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 xml:space="preserve"> в соответ</w:t>
      </w:r>
      <w:r w:rsidR="00933465" w:rsidRPr="0023245D">
        <w:rPr>
          <w:rFonts w:ascii="Times New Roman" w:hAnsi="Times New Roman"/>
          <w:color w:val="auto"/>
          <w:sz w:val="28"/>
          <w:szCs w:val="28"/>
        </w:rPr>
        <w:t>ствии с его концепцией.</w:t>
      </w:r>
    </w:p>
    <w:p w:rsidR="0023245D" w:rsidRDefault="00BB1206" w:rsidP="00B076B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23245D">
        <w:rPr>
          <w:rFonts w:ascii="Times New Roman" w:hAnsi="Times New Roman"/>
          <w:color w:val="auto"/>
          <w:sz w:val="28"/>
          <w:szCs w:val="28"/>
        </w:rPr>
        <w:t>Пробный маркетинг. На этой с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 xml:space="preserve">тадии </w:t>
      </w:r>
      <w:r w:rsidR="00933465" w:rsidRPr="0023245D">
        <w:rPr>
          <w:rFonts w:ascii="Times New Roman" w:hAnsi="Times New Roman"/>
          <w:color w:val="auto"/>
          <w:sz w:val="28"/>
          <w:szCs w:val="28"/>
        </w:rPr>
        <w:t>услуга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 xml:space="preserve"> и программа марке</w:t>
      </w:r>
      <w:r w:rsidRPr="0023245D">
        <w:rPr>
          <w:rFonts w:ascii="Times New Roman" w:hAnsi="Times New Roman"/>
          <w:color w:val="auto"/>
          <w:sz w:val="28"/>
          <w:szCs w:val="28"/>
        </w:rPr>
        <w:t>тинга вводятся в более реалистическую рыночную обстановку.</w:t>
      </w:r>
    </w:p>
    <w:p w:rsidR="00BB1206" w:rsidRPr="0023245D" w:rsidRDefault="00BB1206" w:rsidP="00B076B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23245D">
        <w:rPr>
          <w:rFonts w:ascii="Times New Roman" w:hAnsi="Times New Roman"/>
          <w:color w:val="auto"/>
          <w:sz w:val="28"/>
          <w:szCs w:val="28"/>
        </w:rPr>
        <w:t>Коммерциализация, т.е. стадия, на которой услуга</w:t>
      </w:r>
      <w:r w:rsidR="004B4FE4" w:rsidRPr="0023245D">
        <w:rPr>
          <w:rFonts w:ascii="Times New Roman" w:hAnsi="Times New Roman"/>
          <w:color w:val="auto"/>
          <w:sz w:val="28"/>
          <w:szCs w:val="28"/>
        </w:rPr>
        <w:t xml:space="preserve"> внед</w:t>
      </w:r>
      <w:r w:rsidRPr="0023245D">
        <w:rPr>
          <w:rFonts w:ascii="Times New Roman" w:hAnsi="Times New Roman"/>
          <w:color w:val="auto"/>
          <w:sz w:val="28"/>
          <w:szCs w:val="28"/>
        </w:rPr>
        <w:t>ряется в рынок</w:t>
      </w:r>
      <w:r w:rsidR="0023245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0956" w:rsidRPr="0023245D">
        <w:rPr>
          <w:rFonts w:ascii="Times New Roman" w:hAnsi="Times New Roman"/>
          <w:color w:val="auto"/>
          <w:sz w:val="28"/>
          <w:szCs w:val="28"/>
        </w:rPr>
        <w:t>[8]</w:t>
      </w:r>
      <w:r w:rsidRPr="0023245D">
        <w:rPr>
          <w:rFonts w:ascii="Times New Roman" w:hAnsi="Times New Roman"/>
          <w:color w:val="auto"/>
          <w:sz w:val="28"/>
          <w:szCs w:val="28"/>
        </w:rPr>
        <w:t>.</w:t>
      </w:r>
    </w:p>
    <w:p w:rsidR="00252508" w:rsidRPr="00BE6264" w:rsidRDefault="00B944B7" w:rsidP="00B076BA">
      <w:pPr>
        <w:pStyle w:val="a3"/>
        <w:spacing w:before="240" w:beforeAutospacing="0" w:after="12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252508" w:rsidRPr="00BE6264">
        <w:rPr>
          <w:rFonts w:ascii="Times New Roman" w:hAnsi="Times New Roman"/>
          <w:b/>
          <w:color w:val="auto"/>
          <w:sz w:val="28"/>
          <w:szCs w:val="28"/>
        </w:rPr>
        <w:t>.2 Ценообразование</w:t>
      </w:r>
    </w:p>
    <w:p w:rsidR="00B304E8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Если попытаться кратко изложить ц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еновую политику предприятия сфе</w:t>
      </w:r>
      <w:r w:rsidRPr="004B1EF6">
        <w:rPr>
          <w:rFonts w:ascii="Times New Roman" w:hAnsi="Times New Roman"/>
          <w:color w:val="auto"/>
          <w:sz w:val="28"/>
          <w:szCs w:val="28"/>
        </w:rPr>
        <w:t>ры услуг, то она сводится к</w:t>
      </w:r>
      <w:r w:rsidR="00B304E8">
        <w:rPr>
          <w:rFonts w:ascii="Times New Roman" w:hAnsi="Times New Roman"/>
          <w:color w:val="auto"/>
          <w:sz w:val="28"/>
          <w:szCs w:val="28"/>
        </w:rPr>
        <w:t xml:space="preserve"> решению двух комплексов задач:</w:t>
      </w:r>
    </w:p>
    <w:p w:rsidR="00B304E8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1</w:t>
      </w:r>
      <w:r w:rsidR="00B304E8">
        <w:rPr>
          <w:rFonts w:ascii="Times New Roman" w:hAnsi="Times New Roman"/>
          <w:color w:val="auto"/>
          <w:sz w:val="28"/>
          <w:szCs w:val="28"/>
        </w:rPr>
        <w:t>) выбор метода ценообразования;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2) разработка ценовой стратегии.</w:t>
      </w:r>
    </w:p>
    <w:p w:rsidR="00B304E8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Наиболее известные методы ценообразования на услуги:</w:t>
      </w:r>
    </w:p>
    <w:p w:rsidR="00B304E8" w:rsidRDefault="00B304E8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затратное ценообразование, когда цена формируется по формуле: «затраты плюс прибыль»;</w:t>
      </w:r>
    </w:p>
    <w:p w:rsidR="00B304E8" w:rsidRDefault="00B304E8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ценообразование по целевой при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были или определение точки безу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быточности обслуживания клиентов;</w:t>
      </w:r>
    </w:p>
    <w:p w:rsidR="00B304E8" w:rsidRDefault="00B304E8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ценообразование с ориентацией на запросы покупателей услуг, т.е. когда за основу ценообразован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ия принимается восприятие ценно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сти услуги покупателем, а не затраты производителя;</w:t>
      </w:r>
    </w:p>
    <w:p w:rsidR="00BB1206" w:rsidRPr="004B1EF6" w:rsidRDefault="00B304E8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ценообразование, основанное н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а конкуренции, т.е. учет домини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рующих цен на рынке услуг.</w:t>
      </w:r>
    </w:p>
    <w:p w:rsidR="00F96C54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  <w:u w:val="single"/>
        </w:rPr>
        <w:t>Основные ценовые стратегии на рынке услуг</w:t>
      </w:r>
      <w:r w:rsidRPr="004B1EF6">
        <w:rPr>
          <w:rFonts w:ascii="Times New Roman" w:hAnsi="Times New Roman"/>
          <w:color w:val="auto"/>
          <w:sz w:val="28"/>
          <w:szCs w:val="28"/>
        </w:rPr>
        <w:t>:</w:t>
      </w:r>
    </w:p>
    <w:p w:rsidR="00F96C54" w:rsidRDefault="00BB1206" w:rsidP="00B076B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 xml:space="preserve">престижное ценообразование, что предпочтительно для </w:t>
      </w:r>
      <w:r w:rsidR="00290221" w:rsidRPr="004B1EF6">
        <w:rPr>
          <w:rFonts w:ascii="Times New Roman" w:hAnsi="Times New Roman"/>
          <w:color w:val="auto"/>
          <w:sz w:val="28"/>
          <w:szCs w:val="28"/>
        </w:rPr>
        <w:t>высококачественного</w:t>
      </w:r>
      <w:r w:rsidRPr="004B1EF6">
        <w:rPr>
          <w:rFonts w:ascii="Times New Roman" w:hAnsi="Times New Roman"/>
          <w:color w:val="auto"/>
          <w:sz w:val="28"/>
          <w:szCs w:val="28"/>
        </w:rPr>
        <w:t xml:space="preserve"> обслуживания;</w:t>
      </w:r>
    </w:p>
    <w:p w:rsidR="007C32FC" w:rsidRDefault="00BB1206" w:rsidP="00B076B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ценовая политика «снятие сли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вок», что возможно при ограниче</w:t>
      </w:r>
      <w:r w:rsidRPr="004B1EF6">
        <w:rPr>
          <w:rFonts w:ascii="Times New Roman" w:hAnsi="Times New Roman"/>
          <w:color w:val="auto"/>
          <w:sz w:val="28"/>
          <w:szCs w:val="28"/>
        </w:rPr>
        <w:t xml:space="preserve">нии доступа на рынок услуг 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конкурентов или при успешных ры</w:t>
      </w:r>
      <w:r w:rsidRPr="004B1EF6">
        <w:rPr>
          <w:rFonts w:ascii="Times New Roman" w:hAnsi="Times New Roman"/>
          <w:color w:val="auto"/>
          <w:sz w:val="28"/>
          <w:szCs w:val="28"/>
        </w:rPr>
        <w:t>ночных нововведениях;</w:t>
      </w:r>
    </w:p>
    <w:p w:rsidR="007C32FC" w:rsidRDefault="00BB1206" w:rsidP="00B076B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ценовая политика «прорыва на рынок», что сильно напоминает демпинговые цены, устанавливаем</w:t>
      </w:r>
      <w:r w:rsidR="004B4FE4" w:rsidRPr="007C32FC">
        <w:rPr>
          <w:rFonts w:ascii="Times New Roman" w:hAnsi="Times New Roman"/>
          <w:color w:val="auto"/>
          <w:sz w:val="28"/>
          <w:szCs w:val="28"/>
        </w:rPr>
        <w:t>ые на услуги для вытеснения кон</w:t>
      </w:r>
      <w:r w:rsidRPr="007C32FC">
        <w:rPr>
          <w:rFonts w:ascii="Times New Roman" w:hAnsi="Times New Roman"/>
          <w:color w:val="auto"/>
          <w:sz w:val="28"/>
          <w:szCs w:val="28"/>
        </w:rPr>
        <w:t>курентов с рынка;</w:t>
      </w:r>
    </w:p>
    <w:p w:rsidR="007C32FC" w:rsidRDefault="00BB1206" w:rsidP="00B076B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ценообразование на набор товаров (услуг), когда предоставляется возможность предложить потре</w:t>
      </w:r>
      <w:r w:rsidR="004B4FE4" w:rsidRPr="007C32FC">
        <w:rPr>
          <w:rFonts w:ascii="Times New Roman" w:hAnsi="Times New Roman"/>
          <w:color w:val="auto"/>
          <w:sz w:val="28"/>
          <w:szCs w:val="28"/>
        </w:rPr>
        <w:t>бителям определенный набор това</w:t>
      </w:r>
      <w:r w:rsidRPr="007C32FC">
        <w:rPr>
          <w:rFonts w:ascii="Times New Roman" w:hAnsi="Times New Roman"/>
          <w:color w:val="auto"/>
          <w:sz w:val="28"/>
          <w:szCs w:val="28"/>
        </w:rPr>
        <w:t>ра (услуг) по пониженной цене;</w:t>
      </w:r>
    </w:p>
    <w:p w:rsidR="007C32FC" w:rsidRDefault="00BB1206" w:rsidP="00B076B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скидки за объем услуг, что способствует более полной загрузке предприятий сферы услуг;</w:t>
      </w:r>
    </w:p>
    <w:p w:rsidR="007C32FC" w:rsidRDefault="00BB1206" w:rsidP="00B076B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скидки, предлагаемые в зависимости от времени покупки (чаще всего сезонные скидки в сфере услуг);</w:t>
      </w:r>
    </w:p>
    <w:p w:rsidR="007C32FC" w:rsidRDefault="00BB1206" w:rsidP="00B076B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дискриминационное ценообразование, которое</w:t>
      </w:r>
      <w:r w:rsidR="004B4FE4" w:rsidRPr="007C32FC">
        <w:rPr>
          <w:rFonts w:ascii="Times New Roman" w:hAnsi="Times New Roman"/>
          <w:color w:val="auto"/>
          <w:sz w:val="28"/>
          <w:szCs w:val="28"/>
        </w:rPr>
        <w:t xml:space="preserve"> позволяет макси</w:t>
      </w:r>
      <w:r w:rsidRPr="007C32FC">
        <w:rPr>
          <w:rFonts w:ascii="Times New Roman" w:hAnsi="Times New Roman"/>
          <w:color w:val="auto"/>
          <w:sz w:val="28"/>
          <w:szCs w:val="28"/>
        </w:rPr>
        <w:t>мизировать доходы предприятий сферы услуг;</w:t>
      </w:r>
    </w:p>
    <w:p w:rsidR="007C32FC" w:rsidRDefault="00BB1206" w:rsidP="00B076B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психологическое ценообразование, когда при установлении цены услуги используются психологические аспекты, такие, как престиж, рекомендательные, ощутимые потребителями цены, или цены, сложившиеся в их представлении;</w:t>
      </w:r>
    </w:p>
    <w:p w:rsidR="00BB1206" w:rsidRPr="007C32FC" w:rsidRDefault="00BB1206" w:rsidP="00B076B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ценовое стимулирование сбыта, ч</w:t>
      </w:r>
      <w:r w:rsidR="004B4FE4" w:rsidRPr="007C32FC">
        <w:rPr>
          <w:rFonts w:ascii="Times New Roman" w:hAnsi="Times New Roman"/>
          <w:color w:val="auto"/>
          <w:sz w:val="28"/>
          <w:szCs w:val="28"/>
        </w:rPr>
        <w:t>то чаще всего связано с установ</w:t>
      </w:r>
      <w:r w:rsidRPr="007C32FC">
        <w:rPr>
          <w:rFonts w:ascii="Times New Roman" w:hAnsi="Times New Roman"/>
          <w:color w:val="auto"/>
          <w:sz w:val="28"/>
          <w:szCs w:val="28"/>
        </w:rPr>
        <w:t>лением различных скидок и льгот</w:t>
      </w:r>
      <w:r w:rsidR="00057231" w:rsidRPr="007C32FC">
        <w:rPr>
          <w:rFonts w:ascii="Times New Roman" w:hAnsi="Times New Roman"/>
          <w:color w:val="auto"/>
          <w:sz w:val="28"/>
          <w:szCs w:val="28"/>
        </w:rPr>
        <w:t xml:space="preserve"> [2]</w:t>
      </w:r>
      <w:r w:rsidR="00B304E8" w:rsidRPr="007C32FC">
        <w:rPr>
          <w:rFonts w:ascii="Times New Roman" w:hAnsi="Times New Roman"/>
          <w:color w:val="auto"/>
          <w:sz w:val="28"/>
          <w:szCs w:val="28"/>
        </w:rPr>
        <w:t>.</w:t>
      </w:r>
    </w:p>
    <w:p w:rsidR="00252508" w:rsidRPr="00BE6264" w:rsidRDefault="00B944B7" w:rsidP="00B076BA">
      <w:pPr>
        <w:pStyle w:val="a3"/>
        <w:spacing w:before="240" w:beforeAutospacing="0" w:after="12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716889" w:rsidRPr="00BE6264">
        <w:rPr>
          <w:rFonts w:ascii="Times New Roman" w:hAnsi="Times New Roman"/>
          <w:b/>
          <w:color w:val="auto"/>
          <w:sz w:val="28"/>
          <w:szCs w:val="28"/>
        </w:rPr>
        <w:t>.3 Каналы р</w:t>
      </w:r>
      <w:r w:rsidR="00252508" w:rsidRPr="00BE6264">
        <w:rPr>
          <w:rFonts w:ascii="Times New Roman" w:hAnsi="Times New Roman"/>
          <w:b/>
          <w:color w:val="auto"/>
          <w:sz w:val="28"/>
          <w:szCs w:val="28"/>
        </w:rPr>
        <w:t>аспределения</w:t>
      </w:r>
    </w:p>
    <w:p w:rsidR="007C32FC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Каналы распределения как элементы комплексов маркетинга услуг представляют собой совокупность не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зависимых организаций, вовлечен</w:t>
      </w:r>
      <w:r w:rsidRPr="004B1EF6">
        <w:rPr>
          <w:rFonts w:ascii="Times New Roman" w:hAnsi="Times New Roman"/>
          <w:color w:val="auto"/>
          <w:sz w:val="28"/>
          <w:szCs w:val="28"/>
        </w:rPr>
        <w:t>ных в процессе удовлетворения спроса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 xml:space="preserve"> на услуги и делающие их доступ</w:t>
      </w:r>
      <w:r w:rsidRPr="004B1EF6">
        <w:rPr>
          <w:rFonts w:ascii="Times New Roman" w:hAnsi="Times New Roman"/>
          <w:color w:val="auto"/>
          <w:sz w:val="28"/>
          <w:szCs w:val="28"/>
        </w:rPr>
        <w:t xml:space="preserve">ными для потребителей. Специалисты в 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области маркетинга услуг называ</w:t>
      </w:r>
      <w:r w:rsidRPr="004B1EF6">
        <w:rPr>
          <w:rFonts w:ascii="Times New Roman" w:hAnsi="Times New Roman"/>
          <w:color w:val="auto"/>
          <w:sz w:val="28"/>
          <w:szCs w:val="28"/>
        </w:rPr>
        <w:t>ют следующие функции канала распределения:</w:t>
      </w:r>
    </w:p>
    <w:p w:rsidR="007C32FC" w:rsidRDefault="00BB1206" w:rsidP="00B076B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информация - сбор и представление результатов исследований о среде маркетинга услуг;</w:t>
      </w:r>
    </w:p>
    <w:p w:rsidR="007C32FC" w:rsidRDefault="00BB1206" w:rsidP="00B076B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продвижение - создание и распространение в рекламных целях убедительной информации относительно предложения услуг;</w:t>
      </w:r>
    </w:p>
    <w:p w:rsidR="007C32FC" w:rsidRDefault="00BB1206" w:rsidP="00B076B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контакт</w:t>
      </w:r>
      <w:r w:rsidR="00B304E8" w:rsidRPr="007C32FC">
        <w:rPr>
          <w:rFonts w:ascii="Times New Roman" w:hAnsi="Times New Roman"/>
          <w:color w:val="auto"/>
          <w:sz w:val="28"/>
          <w:szCs w:val="28"/>
        </w:rPr>
        <w:t xml:space="preserve"> - </w:t>
      </w:r>
      <w:r w:rsidRPr="007C32FC">
        <w:rPr>
          <w:rFonts w:ascii="Times New Roman" w:hAnsi="Times New Roman"/>
          <w:color w:val="auto"/>
          <w:sz w:val="28"/>
          <w:szCs w:val="28"/>
        </w:rPr>
        <w:t>приобретение предпо</w:t>
      </w:r>
      <w:r w:rsidR="004B4FE4" w:rsidRPr="007C32FC">
        <w:rPr>
          <w:rFonts w:ascii="Times New Roman" w:hAnsi="Times New Roman"/>
          <w:color w:val="auto"/>
          <w:sz w:val="28"/>
          <w:szCs w:val="28"/>
        </w:rPr>
        <w:t>лагаемых потребителей и установ</w:t>
      </w:r>
      <w:r w:rsidRPr="007C32FC">
        <w:rPr>
          <w:rFonts w:ascii="Times New Roman" w:hAnsi="Times New Roman"/>
          <w:color w:val="auto"/>
          <w:sz w:val="28"/>
          <w:szCs w:val="28"/>
        </w:rPr>
        <w:t>ление с ними соответствующих отношений;</w:t>
      </w:r>
    </w:p>
    <w:p w:rsidR="007C32FC" w:rsidRDefault="00BB1206" w:rsidP="00B076B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адаптация - формирование и приспособление предложения услуг потребителями покупателям;</w:t>
      </w:r>
    </w:p>
    <w:p w:rsidR="007C32FC" w:rsidRDefault="00BB1206" w:rsidP="00B076B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переговоры - согласование предложения и спроса на услуги;</w:t>
      </w:r>
    </w:p>
    <w:p w:rsidR="007C32FC" w:rsidRDefault="00BB1206" w:rsidP="00B076B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физическое распределение</w:t>
      </w:r>
      <w:r w:rsidR="007C32FC">
        <w:rPr>
          <w:rFonts w:ascii="Times New Roman" w:hAnsi="Times New Roman"/>
          <w:color w:val="auto"/>
          <w:sz w:val="28"/>
          <w:szCs w:val="28"/>
        </w:rPr>
        <w:t xml:space="preserve"> - </w:t>
      </w:r>
      <w:r w:rsidRPr="007C32FC">
        <w:rPr>
          <w:rFonts w:ascii="Times New Roman" w:hAnsi="Times New Roman"/>
          <w:color w:val="auto"/>
          <w:sz w:val="28"/>
          <w:szCs w:val="28"/>
        </w:rPr>
        <w:t>фактическое предоставление услуг потребителям;</w:t>
      </w:r>
    </w:p>
    <w:p w:rsidR="007C32FC" w:rsidRDefault="00BB1206" w:rsidP="00B076B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 xml:space="preserve">финансирование - использование ресурсов для покрытия </w:t>
      </w:r>
      <w:r w:rsidR="004B4FE4" w:rsidRPr="007C32FC">
        <w:rPr>
          <w:rFonts w:ascii="Times New Roman" w:hAnsi="Times New Roman"/>
          <w:color w:val="auto"/>
          <w:sz w:val="28"/>
          <w:szCs w:val="28"/>
        </w:rPr>
        <w:t>расхо</w:t>
      </w:r>
      <w:r w:rsidRPr="007C32FC">
        <w:rPr>
          <w:rFonts w:ascii="Times New Roman" w:hAnsi="Times New Roman"/>
          <w:color w:val="auto"/>
          <w:sz w:val="28"/>
          <w:szCs w:val="28"/>
        </w:rPr>
        <w:t>дов на обеспечение работы канала распределения;</w:t>
      </w:r>
    </w:p>
    <w:p w:rsidR="00BB1206" w:rsidRPr="007C32FC" w:rsidRDefault="00BB1206" w:rsidP="00B076B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C32FC">
        <w:rPr>
          <w:rFonts w:ascii="Times New Roman" w:hAnsi="Times New Roman"/>
          <w:color w:val="auto"/>
          <w:sz w:val="28"/>
          <w:szCs w:val="28"/>
        </w:rPr>
        <w:t>взятие риска - принятие фина</w:t>
      </w:r>
      <w:r w:rsidR="004B4FE4" w:rsidRPr="007C32FC">
        <w:rPr>
          <w:rFonts w:ascii="Times New Roman" w:hAnsi="Times New Roman"/>
          <w:color w:val="auto"/>
          <w:sz w:val="28"/>
          <w:szCs w:val="28"/>
        </w:rPr>
        <w:t>нсовых рисков, включая компенса</w:t>
      </w:r>
      <w:r w:rsidRPr="007C32FC">
        <w:rPr>
          <w:rFonts w:ascii="Times New Roman" w:hAnsi="Times New Roman"/>
          <w:color w:val="auto"/>
          <w:sz w:val="28"/>
          <w:szCs w:val="28"/>
        </w:rPr>
        <w:t>цию потерь из-за неполной загрузки производителей услуг.</w:t>
      </w:r>
    </w:p>
    <w:p w:rsidR="009C54F9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Особенности выбора канала расп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ределения определяются следующи</w:t>
      </w:r>
      <w:r w:rsidR="00B304E8">
        <w:rPr>
          <w:rFonts w:ascii="Times New Roman" w:hAnsi="Times New Roman"/>
          <w:color w:val="auto"/>
          <w:sz w:val="28"/>
          <w:szCs w:val="28"/>
        </w:rPr>
        <w:t>ми факторами:</w:t>
      </w:r>
    </w:p>
    <w:p w:rsidR="009C54F9" w:rsidRDefault="009C54F9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высокая степень неопределенности услуг;</w:t>
      </w:r>
    </w:p>
    <w:p w:rsidR="009C54F9" w:rsidRDefault="009C54F9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совместимость процессов производства и потребления услуг;</w:t>
      </w:r>
    </w:p>
    <w:p w:rsidR="009C54F9" w:rsidRDefault="009C54F9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сложность выбора поставщиков услуг;</w:t>
      </w:r>
    </w:p>
    <w:p w:rsidR="009C54F9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сложность оценки качества услуг;</w:t>
      </w:r>
    </w:p>
    <w:p w:rsidR="009C54F9" w:rsidRDefault="009C54F9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>инерционность в потреблении услуг (достаточно часты повторные контакты);</w:t>
      </w:r>
    </w:p>
    <w:p w:rsidR="009C54F9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сложность гарантии цены и гарантии уровня сервиса;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сложность поддержания постоянного контакта с лицами, принимающими решения по закупкам услуг;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сложность контроля качества услуг;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- связанность услуг с другими товарами и услугами.</w:t>
      </w:r>
    </w:p>
    <w:p w:rsidR="009C54F9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С учетом этого основными формами взаимодействия участников канала распределения услуг могут быть:</w:t>
      </w:r>
    </w:p>
    <w:p w:rsidR="009C54F9" w:rsidRDefault="00BB1206" w:rsidP="00B076BA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конкурирующие отношения, которые сводятся к достижению субоптимизации положения каждого участника канала распределения услуг в ущерб общесистемной оптимизации;</w:t>
      </w:r>
    </w:p>
    <w:p w:rsidR="009C54F9" w:rsidRDefault="00BB1206" w:rsidP="00B076BA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субстантивированные отношен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ия, которые предполагают возмож</w:t>
      </w:r>
      <w:r w:rsidRPr="004B1EF6">
        <w:rPr>
          <w:rFonts w:ascii="Times New Roman" w:hAnsi="Times New Roman"/>
          <w:color w:val="auto"/>
          <w:sz w:val="28"/>
          <w:szCs w:val="28"/>
        </w:rPr>
        <w:t>ность соглашений в рамках об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ычных (традиционных) маркетинго</w:t>
      </w:r>
      <w:r w:rsidRPr="004B1EF6">
        <w:rPr>
          <w:rFonts w:ascii="Times New Roman" w:hAnsi="Times New Roman"/>
          <w:color w:val="auto"/>
          <w:sz w:val="28"/>
          <w:szCs w:val="28"/>
        </w:rPr>
        <w:t>вых систем сбыта услуг;</w:t>
      </w:r>
    </w:p>
    <w:p w:rsidR="009C54F9" w:rsidRDefault="00BB1206" w:rsidP="00B076BA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54F9">
        <w:rPr>
          <w:rFonts w:ascii="Times New Roman" w:hAnsi="Times New Roman"/>
          <w:color w:val="auto"/>
          <w:sz w:val="28"/>
          <w:szCs w:val="28"/>
        </w:rPr>
        <w:t xml:space="preserve">комплементарные отношения, которые обычно </w:t>
      </w:r>
      <w:r w:rsidR="00716889" w:rsidRPr="009C54F9">
        <w:rPr>
          <w:rFonts w:ascii="Times New Roman" w:hAnsi="Times New Roman"/>
          <w:color w:val="auto"/>
          <w:sz w:val="28"/>
          <w:szCs w:val="28"/>
        </w:rPr>
        <w:t>строятся, как до</w:t>
      </w:r>
      <w:r w:rsidRPr="009C54F9">
        <w:rPr>
          <w:rFonts w:ascii="Times New Roman" w:hAnsi="Times New Roman"/>
          <w:color w:val="auto"/>
          <w:sz w:val="28"/>
          <w:szCs w:val="28"/>
        </w:rPr>
        <w:t>говорные вертикальные маркетинговые системы сбыта услуг;</w:t>
      </w:r>
    </w:p>
    <w:p w:rsidR="00BB1206" w:rsidRPr="009C54F9" w:rsidRDefault="00BB1206" w:rsidP="00B076BA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9C54F9">
        <w:rPr>
          <w:rFonts w:ascii="Times New Roman" w:hAnsi="Times New Roman"/>
          <w:color w:val="auto"/>
          <w:sz w:val="28"/>
          <w:szCs w:val="28"/>
        </w:rPr>
        <w:t>качественные отношения, кото</w:t>
      </w:r>
      <w:r w:rsidR="004B4FE4" w:rsidRPr="009C54F9">
        <w:rPr>
          <w:rFonts w:ascii="Times New Roman" w:hAnsi="Times New Roman"/>
          <w:color w:val="auto"/>
          <w:sz w:val="28"/>
          <w:szCs w:val="28"/>
        </w:rPr>
        <w:t>рые чаще всего возможны как мно</w:t>
      </w:r>
      <w:r w:rsidRPr="009C54F9">
        <w:rPr>
          <w:rFonts w:ascii="Times New Roman" w:hAnsi="Times New Roman"/>
          <w:color w:val="auto"/>
          <w:sz w:val="28"/>
          <w:szCs w:val="28"/>
        </w:rPr>
        <w:t>гоканальные маркетинговые системы сбыта услуг.</w:t>
      </w:r>
    </w:p>
    <w:p w:rsidR="00BB1206" w:rsidRPr="00BE6264" w:rsidRDefault="00BB1206" w:rsidP="000A4397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 xml:space="preserve">При отборе участников канала сбыта услуг руководство компании - продуцента услуг - должно оценить 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потенциальные возможности разви</w:t>
      </w:r>
      <w:r w:rsidRPr="004B1EF6">
        <w:rPr>
          <w:rFonts w:ascii="Times New Roman" w:hAnsi="Times New Roman"/>
          <w:color w:val="auto"/>
          <w:sz w:val="28"/>
          <w:szCs w:val="28"/>
        </w:rPr>
        <w:t>тия каждого участника канала, его прибыль, доходность, способность кооперации и репутацию. При этом к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омпания должна постоянно мотивир</w:t>
      </w:r>
      <w:r w:rsidRPr="004B1EF6">
        <w:rPr>
          <w:rFonts w:ascii="Times New Roman" w:hAnsi="Times New Roman"/>
          <w:color w:val="auto"/>
          <w:sz w:val="28"/>
          <w:szCs w:val="28"/>
        </w:rPr>
        <w:t>овать участников своих каналов сбыта,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 xml:space="preserve"> включая не только своих сотруд</w:t>
      </w:r>
      <w:r w:rsidRPr="004B1EF6">
        <w:rPr>
          <w:rFonts w:ascii="Times New Roman" w:hAnsi="Times New Roman"/>
          <w:color w:val="auto"/>
          <w:sz w:val="28"/>
          <w:szCs w:val="28"/>
        </w:rPr>
        <w:t>ников, но и независимых посредников. Для обеспечения эффективного функционирования канала сбыта необх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одимо регулярно оценивать работ</w:t>
      </w:r>
      <w:r w:rsidRPr="004B1EF6">
        <w:rPr>
          <w:rFonts w:ascii="Times New Roman" w:hAnsi="Times New Roman"/>
          <w:color w:val="auto"/>
          <w:sz w:val="28"/>
          <w:szCs w:val="28"/>
        </w:rPr>
        <w:t>у своих посредников и помогать им ре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комендациями. С изменением поку</w:t>
      </w:r>
      <w:r w:rsidRPr="004B1EF6">
        <w:rPr>
          <w:rFonts w:ascii="Times New Roman" w:hAnsi="Times New Roman"/>
          <w:color w:val="auto"/>
          <w:sz w:val="28"/>
          <w:szCs w:val="28"/>
        </w:rPr>
        <w:t>пательной модели потребителей услуг, расширением рынков сбыта, усложнением товаров и услуг, возникн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овением новых конкурентов возни</w:t>
      </w:r>
      <w:r w:rsidRPr="004B1EF6">
        <w:rPr>
          <w:rFonts w:ascii="Times New Roman" w:hAnsi="Times New Roman"/>
          <w:color w:val="auto"/>
          <w:sz w:val="28"/>
          <w:szCs w:val="28"/>
        </w:rPr>
        <w:t>кает потребность в модификации струк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туры канала сбыта, что необходи</w:t>
      </w:r>
      <w:r w:rsidRPr="004B1EF6">
        <w:rPr>
          <w:rFonts w:ascii="Times New Roman" w:hAnsi="Times New Roman"/>
          <w:color w:val="auto"/>
          <w:sz w:val="28"/>
          <w:szCs w:val="28"/>
        </w:rPr>
        <w:t>мо использовать для создания творческ</w:t>
      </w:r>
      <w:r w:rsidR="004B4FE4" w:rsidRPr="004B1EF6">
        <w:rPr>
          <w:rFonts w:ascii="Times New Roman" w:hAnsi="Times New Roman"/>
          <w:color w:val="auto"/>
          <w:sz w:val="28"/>
          <w:szCs w:val="28"/>
        </w:rPr>
        <w:t>ой структуры каналов распределе</w:t>
      </w:r>
      <w:r w:rsidRPr="004B1EF6">
        <w:rPr>
          <w:rFonts w:ascii="Times New Roman" w:hAnsi="Times New Roman"/>
          <w:color w:val="auto"/>
          <w:sz w:val="28"/>
          <w:szCs w:val="28"/>
        </w:rPr>
        <w:t>ния услуг</w:t>
      </w:r>
      <w:r w:rsidR="005E1623" w:rsidRPr="005E1623">
        <w:rPr>
          <w:rFonts w:ascii="Times New Roman" w:hAnsi="Times New Roman"/>
          <w:color w:val="auto"/>
          <w:sz w:val="28"/>
          <w:szCs w:val="28"/>
        </w:rPr>
        <w:t xml:space="preserve"> [</w:t>
      </w:r>
      <w:r w:rsidR="005E1623" w:rsidRPr="008819BE">
        <w:rPr>
          <w:rFonts w:ascii="Times New Roman" w:hAnsi="Times New Roman"/>
          <w:color w:val="auto"/>
          <w:sz w:val="28"/>
          <w:szCs w:val="28"/>
        </w:rPr>
        <w:t>3</w:t>
      </w:r>
      <w:r w:rsidR="005E1623" w:rsidRPr="005E1623">
        <w:rPr>
          <w:rFonts w:ascii="Times New Roman" w:hAnsi="Times New Roman"/>
          <w:color w:val="auto"/>
          <w:sz w:val="28"/>
          <w:szCs w:val="28"/>
        </w:rPr>
        <w:t>]</w:t>
      </w:r>
      <w:r w:rsidRPr="004B1EF6">
        <w:rPr>
          <w:rFonts w:ascii="Times New Roman" w:hAnsi="Times New Roman"/>
          <w:color w:val="auto"/>
          <w:sz w:val="28"/>
          <w:szCs w:val="28"/>
        </w:rPr>
        <w:t>.</w:t>
      </w:r>
    </w:p>
    <w:p w:rsidR="00252508" w:rsidRPr="00BE6264" w:rsidRDefault="00B944B7" w:rsidP="000A4397">
      <w:pPr>
        <w:pStyle w:val="a3"/>
        <w:spacing w:before="240" w:beforeAutospacing="0" w:after="120" w:afterAutospacing="0"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252508" w:rsidRPr="00BE6264">
        <w:rPr>
          <w:rFonts w:ascii="Times New Roman" w:hAnsi="Times New Roman"/>
          <w:b/>
          <w:color w:val="auto"/>
          <w:sz w:val="28"/>
          <w:szCs w:val="28"/>
        </w:rPr>
        <w:t>.4 Продвижение услуги на рынок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Система продвижения услуг на рынок - это программа общих маркетинговых коммуникаций компании - продуцента услуг. Маркетологи называют четыре главных средства продвижения:</w:t>
      </w:r>
    </w:p>
    <w:p w:rsidR="00BB1206" w:rsidRPr="004B1EF6" w:rsidRDefault="00716889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 реклама - любая оплаченная форма неперсонального представления и продвижения идей, товаров и услуг определенным спонсором;</w:t>
      </w:r>
    </w:p>
    <w:p w:rsidR="00BB1206" w:rsidRPr="004B1EF6" w:rsidRDefault="00716889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 стимулирование сбыта - краткосрочные стимулы поощрения покупки или продажи товара или услуги;</w:t>
      </w:r>
    </w:p>
    <w:p w:rsidR="00BB1206" w:rsidRPr="004B1EF6" w:rsidRDefault="00716889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 связь с общественностью - построение хороших отношений компаний с различными слоями общественности;</w:t>
      </w:r>
    </w:p>
    <w:p w:rsidR="00BB1206" w:rsidRPr="004B1EF6" w:rsidRDefault="00716889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 персональные продажи - устное общение с одним или более предполагаемых покупателями с целью совершения продаж товаров и услуг.</w:t>
      </w:r>
    </w:p>
    <w:p w:rsidR="00BB120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>Прикладные аспекты маркетинга в сфере услуг в большей или меньшей степени специфичны, что и будет показано на примере ряда отраслей индустрии услуг</w:t>
      </w:r>
      <w:r w:rsidR="008819BE" w:rsidRPr="008819BE">
        <w:rPr>
          <w:rFonts w:ascii="Times New Roman" w:hAnsi="Times New Roman"/>
          <w:color w:val="auto"/>
          <w:sz w:val="28"/>
          <w:szCs w:val="28"/>
        </w:rPr>
        <w:t xml:space="preserve"> [</w:t>
      </w:r>
      <w:r w:rsidR="008819BE" w:rsidRPr="00FF0291">
        <w:rPr>
          <w:rFonts w:ascii="Times New Roman" w:hAnsi="Times New Roman"/>
          <w:color w:val="auto"/>
          <w:sz w:val="28"/>
          <w:szCs w:val="28"/>
        </w:rPr>
        <w:t>7</w:t>
      </w:r>
      <w:r w:rsidR="008819BE" w:rsidRPr="008819BE">
        <w:rPr>
          <w:rFonts w:ascii="Times New Roman" w:hAnsi="Times New Roman"/>
          <w:color w:val="auto"/>
          <w:sz w:val="28"/>
          <w:szCs w:val="28"/>
        </w:rPr>
        <w:t>]</w:t>
      </w:r>
      <w:r w:rsidRPr="004B1EF6">
        <w:rPr>
          <w:rFonts w:ascii="Times New Roman" w:hAnsi="Times New Roman"/>
          <w:color w:val="auto"/>
          <w:sz w:val="28"/>
          <w:szCs w:val="28"/>
        </w:rPr>
        <w:t>.</w:t>
      </w:r>
    </w:p>
    <w:p w:rsidR="00D9222A" w:rsidRPr="00D9222A" w:rsidRDefault="00D9222A" w:rsidP="000A4397">
      <w:pPr>
        <w:spacing w:before="240" w:after="120"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2.5 Управление качеством</w:t>
      </w:r>
    </w:p>
    <w:p w:rsidR="00D9222A" w:rsidRPr="00D9222A" w:rsidRDefault="00D9222A" w:rsidP="000A4397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D9222A">
        <w:rPr>
          <w:rFonts w:ascii="Times New Roman" w:hAnsi="Times New Roman" w:cs="Tahoma"/>
          <w:sz w:val="28"/>
          <w:szCs w:val="28"/>
        </w:rPr>
        <w:t>Исследования показали, что воспринимаемая относительная ценность товара или услуг</w:t>
      </w:r>
      <w:r w:rsidR="00B304E8">
        <w:rPr>
          <w:rFonts w:ascii="Times New Roman" w:hAnsi="Times New Roman" w:cs="Tahoma"/>
          <w:sz w:val="28"/>
          <w:szCs w:val="28"/>
        </w:rPr>
        <w:t xml:space="preserve"> - </w:t>
      </w:r>
      <w:r w:rsidRPr="00D9222A">
        <w:rPr>
          <w:rFonts w:ascii="Times New Roman" w:hAnsi="Times New Roman" w:cs="Tahoma"/>
          <w:sz w:val="28"/>
          <w:szCs w:val="28"/>
        </w:rPr>
        <w:t xml:space="preserve">основной фактор, определяющий долгосрочную долю рынка и прибыльность компании. Ученые Института стратегического планирования определили, что компании, предоставляющие услуги низкого качества, ежегодно теряют до 2 % доли </w:t>
      </w:r>
      <w:r w:rsidR="00B92D99" w:rsidRPr="00D9222A">
        <w:rPr>
          <w:rFonts w:ascii="Times New Roman" w:hAnsi="Times New Roman" w:cs="Tahoma"/>
          <w:sz w:val="28"/>
          <w:szCs w:val="28"/>
        </w:rPr>
        <w:t>рынка, а</w:t>
      </w:r>
      <w:r w:rsidRPr="00D9222A">
        <w:rPr>
          <w:rFonts w:ascii="Times New Roman" w:hAnsi="Times New Roman" w:cs="Tahoma"/>
          <w:sz w:val="28"/>
          <w:szCs w:val="28"/>
        </w:rPr>
        <w:t xml:space="preserve"> их сре</w:t>
      </w:r>
      <w:r w:rsidR="009C54F9">
        <w:rPr>
          <w:rFonts w:ascii="Times New Roman" w:hAnsi="Times New Roman" w:cs="Tahoma"/>
          <w:sz w:val="28"/>
          <w:szCs w:val="28"/>
        </w:rPr>
        <w:t xml:space="preserve">дняя прибыль составляет всего 1 </w:t>
      </w:r>
      <w:r w:rsidRPr="00D9222A">
        <w:rPr>
          <w:rFonts w:ascii="Times New Roman" w:hAnsi="Times New Roman" w:cs="Tahoma"/>
          <w:sz w:val="28"/>
          <w:szCs w:val="28"/>
        </w:rPr>
        <w:t>% от объема продаж. В то же время доля рынка компаний, услуги которых отличаются высоким качеством, увеличивается на 6 % в год, а норма прибыли (к объему пр</w:t>
      </w:r>
      <w:r w:rsidR="00AE54C3">
        <w:rPr>
          <w:rFonts w:ascii="Times New Roman" w:hAnsi="Times New Roman" w:cs="Tahoma"/>
          <w:sz w:val="28"/>
          <w:szCs w:val="28"/>
        </w:rPr>
        <w:t>одаж) составляет в среднем 12 %</w:t>
      </w:r>
      <w:r w:rsidRPr="00D9222A">
        <w:rPr>
          <w:rFonts w:ascii="Times New Roman" w:hAnsi="Times New Roman" w:cs="Tahoma"/>
          <w:sz w:val="28"/>
          <w:szCs w:val="28"/>
        </w:rPr>
        <w:t>. Поскольку потребительские требования к стандартам обслуживания постоянно возрастают, достижение высокого качества услуг</w:t>
      </w:r>
      <w:r w:rsidR="00AE54C3">
        <w:rPr>
          <w:rFonts w:ascii="Times New Roman" w:hAnsi="Times New Roman" w:cs="Tahoma"/>
          <w:sz w:val="28"/>
          <w:szCs w:val="28"/>
        </w:rPr>
        <w:t xml:space="preserve"> - </w:t>
      </w:r>
      <w:r w:rsidRPr="00D9222A">
        <w:rPr>
          <w:rFonts w:ascii="Times New Roman" w:hAnsi="Times New Roman" w:cs="Tahoma"/>
          <w:sz w:val="28"/>
          <w:szCs w:val="28"/>
        </w:rPr>
        <w:t>основная задача компаний-поставщиков.</w:t>
      </w:r>
    </w:p>
    <w:p w:rsidR="00D9222A" w:rsidRPr="00D9222A" w:rsidRDefault="00D9222A" w:rsidP="000A4397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D9222A">
        <w:rPr>
          <w:rFonts w:ascii="Times New Roman" w:hAnsi="Times New Roman" w:cs="Tahoma"/>
          <w:sz w:val="28"/>
          <w:szCs w:val="28"/>
        </w:rPr>
        <w:t>Однако сами потребители не могут дать четкого определения понятию “качество в сфере услуг”, а исследователи</w:t>
      </w:r>
      <w:r w:rsidR="009C54F9">
        <w:rPr>
          <w:rFonts w:ascii="Times New Roman" w:hAnsi="Times New Roman" w:cs="Tahoma"/>
          <w:sz w:val="28"/>
          <w:szCs w:val="28"/>
        </w:rPr>
        <w:t xml:space="preserve"> - </w:t>
      </w:r>
      <w:r w:rsidRPr="00D9222A">
        <w:rPr>
          <w:rFonts w:ascii="Times New Roman" w:hAnsi="Times New Roman" w:cs="Tahoma"/>
          <w:sz w:val="28"/>
          <w:szCs w:val="28"/>
        </w:rPr>
        <w:t>найти его количественное выражение. Большинство ученых, изучающих качество услуг, имеют опыт изучения сферы материального производства. Японцы определяют качество как “отсутствие дефектов</w:t>
      </w:r>
      <w:r w:rsidR="00AE54C3">
        <w:rPr>
          <w:rFonts w:ascii="Times New Roman" w:hAnsi="Times New Roman" w:cs="Tahoma"/>
          <w:sz w:val="28"/>
          <w:szCs w:val="28"/>
        </w:rPr>
        <w:t xml:space="preserve"> - </w:t>
      </w:r>
      <w:r w:rsidRPr="00D9222A">
        <w:rPr>
          <w:rFonts w:ascii="Times New Roman" w:hAnsi="Times New Roman" w:cs="Tahoma"/>
          <w:sz w:val="28"/>
          <w:szCs w:val="28"/>
        </w:rPr>
        <w:t>делать все правильно сразу же”; Ф. Кросби, один из гуру управления качества, определяет его как “соответствие требованиям”</w:t>
      </w:r>
      <w:r w:rsidR="00B92D99" w:rsidRPr="00D9222A">
        <w:rPr>
          <w:rFonts w:ascii="Times New Roman" w:hAnsi="Times New Roman" w:cs="Tahoma"/>
          <w:sz w:val="28"/>
          <w:szCs w:val="28"/>
        </w:rPr>
        <w:t>;</w:t>
      </w:r>
      <w:r w:rsidRPr="00D9222A">
        <w:rPr>
          <w:rFonts w:ascii="Times New Roman" w:hAnsi="Times New Roman" w:cs="Tahoma"/>
          <w:sz w:val="28"/>
          <w:szCs w:val="28"/>
        </w:rPr>
        <w:t xml:space="preserve"> Д. Гарвин измерял качество путем подсчета числа “внутренних” (которые были обнаружены еще на заводе) и “внешних” дефектов (выявленных уже после продажи товара)</w:t>
      </w:r>
      <w:r w:rsidR="00AE54C3">
        <w:rPr>
          <w:rFonts w:ascii="Times New Roman" w:hAnsi="Times New Roman" w:cs="Tahoma"/>
          <w:sz w:val="28"/>
          <w:szCs w:val="28"/>
        </w:rPr>
        <w:t>.</w:t>
      </w:r>
    </w:p>
    <w:p w:rsidR="00D9222A" w:rsidRPr="00D9222A" w:rsidRDefault="00D9222A" w:rsidP="000A4397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D9222A">
        <w:rPr>
          <w:rFonts w:ascii="Times New Roman" w:hAnsi="Times New Roman" w:cs="Tahoma"/>
          <w:sz w:val="28"/>
          <w:szCs w:val="28"/>
        </w:rPr>
        <w:t xml:space="preserve">Но соответствуют ли данные теоретические положения специфике сферы услуг? </w:t>
      </w:r>
      <w:r w:rsidRPr="00D9222A">
        <w:rPr>
          <w:rFonts w:ascii="Times New Roman" w:hAnsi="Times New Roman" w:cs="Tahoma"/>
          <w:iCs/>
          <w:sz w:val="28"/>
          <w:szCs w:val="28"/>
        </w:rPr>
        <w:t>Во-первых,</w:t>
      </w:r>
      <w:r w:rsidRPr="00D9222A">
        <w:rPr>
          <w:rFonts w:ascii="Times New Roman" w:hAnsi="Times New Roman" w:cs="Tahoma"/>
          <w:sz w:val="28"/>
          <w:szCs w:val="28"/>
        </w:rPr>
        <w:t xml:space="preserve"> услуги характеризуются неосязаемостью, а значит, к ним применимы очень немногие определяемые и измеряемые физические стандарты качества (цвет, соответствие). </w:t>
      </w:r>
      <w:r w:rsidRPr="00D9222A">
        <w:rPr>
          <w:rFonts w:ascii="Times New Roman" w:hAnsi="Times New Roman" w:cs="Tahoma"/>
          <w:iCs/>
          <w:sz w:val="28"/>
          <w:szCs w:val="28"/>
        </w:rPr>
        <w:t>Во-вторых,</w:t>
      </w:r>
      <w:r w:rsidRPr="00D9222A">
        <w:rPr>
          <w:rFonts w:ascii="Times New Roman" w:hAnsi="Times New Roman" w:cs="Tahoma"/>
          <w:sz w:val="28"/>
          <w:szCs w:val="28"/>
        </w:rPr>
        <w:t xml:space="preserve"> разнородность услуг затрудняет разработку соответствующих стандартов. </w:t>
      </w:r>
      <w:r w:rsidRPr="00D9222A">
        <w:rPr>
          <w:rFonts w:ascii="Times New Roman" w:hAnsi="Times New Roman" w:cs="Tahoma"/>
          <w:iCs/>
          <w:sz w:val="28"/>
          <w:szCs w:val="28"/>
        </w:rPr>
        <w:t>В-третьих, из-за</w:t>
      </w:r>
      <w:r w:rsidRPr="00D9222A">
        <w:rPr>
          <w:rFonts w:ascii="Times New Roman" w:hAnsi="Times New Roman" w:cs="Tahoma"/>
          <w:sz w:val="28"/>
          <w:szCs w:val="28"/>
        </w:rPr>
        <w:t xml:space="preserve"> нераздельности предоставления услуг и их потребления участие потребителей в процессе обслуживания усложняет управление качеством.</w:t>
      </w:r>
    </w:p>
    <w:p w:rsidR="00D9222A" w:rsidRPr="00D9222A" w:rsidRDefault="00D9222A" w:rsidP="000A4397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D9222A">
        <w:rPr>
          <w:rFonts w:ascii="Times New Roman" w:hAnsi="Times New Roman" w:cs="Tahoma"/>
          <w:iCs/>
          <w:sz w:val="28"/>
          <w:szCs w:val="28"/>
        </w:rPr>
        <w:t>Неотделимость</w:t>
      </w:r>
      <w:r w:rsidR="00AE54C3">
        <w:rPr>
          <w:rFonts w:ascii="Times New Roman" w:hAnsi="Times New Roman" w:cs="Tahoma"/>
          <w:iCs/>
          <w:sz w:val="28"/>
          <w:szCs w:val="28"/>
        </w:rPr>
        <w:t xml:space="preserve"> - </w:t>
      </w:r>
      <w:r w:rsidRPr="00D9222A">
        <w:rPr>
          <w:rFonts w:ascii="Times New Roman" w:hAnsi="Times New Roman" w:cs="Tahoma"/>
          <w:sz w:val="28"/>
          <w:szCs w:val="28"/>
        </w:rPr>
        <w:t xml:space="preserve">причина еще одной проблемы, связанной с управлением качеством. Взаимодействие потребителя и производителя, являющееся одной из характеристик услуг, означает, что покупатель оценивает их качество с точки зрения не только результата, но и самого процесса обслуживания. Например, степень удовлетворения работой парикмахера определяется не только сотворенной им прической, но и вежливостью персонала парикмахерской и ее внутренней атмосферой. Менеджеры компаний, предоставляющих услуги, должны учитывать </w:t>
      </w:r>
      <w:r w:rsidR="00541F14" w:rsidRPr="00D9222A">
        <w:rPr>
          <w:rFonts w:ascii="Times New Roman" w:hAnsi="Times New Roman" w:cs="Tahoma"/>
          <w:sz w:val="28"/>
          <w:szCs w:val="28"/>
        </w:rPr>
        <w:t>качество,</w:t>
      </w:r>
      <w:r w:rsidRPr="00D9222A">
        <w:rPr>
          <w:rFonts w:ascii="Times New Roman" w:hAnsi="Times New Roman" w:cs="Tahoma"/>
          <w:sz w:val="28"/>
          <w:szCs w:val="28"/>
        </w:rPr>
        <w:t xml:space="preserve"> как результатов предоставления услуг, так и самого процесса обслуживания</w:t>
      </w:r>
      <w:r w:rsidR="00D46E2B">
        <w:rPr>
          <w:rFonts w:ascii="Times New Roman" w:hAnsi="Times New Roman" w:cs="Tahoma"/>
          <w:sz w:val="28"/>
          <w:szCs w:val="28"/>
        </w:rPr>
        <w:t xml:space="preserve"> </w:t>
      </w:r>
      <w:r w:rsidR="00D46E2B" w:rsidRPr="00D46E2B">
        <w:rPr>
          <w:rFonts w:ascii="Times New Roman" w:hAnsi="Times New Roman" w:cs="Tahoma"/>
          <w:sz w:val="28"/>
          <w:szCs w:val="28"/>
        </w:rPr>
        <w:t>[2]</w:t>
      </w:r>
      <w:r w:rsidRPr="00D9222A">
        <w:rPr>
          <w:rFonts w:ascii="Times New Roman" w:hAnsi="Times New Roman" w:cs="Tahoma"/>
          <w:sz w:val="28"/>
          <w:szCs w:val="28"/>
        </w:rPr>
        <w:t>.</w:t>
      </w:r>
    </w:p>
    <w:p w:rsidR="00AB456D" w:rsidRPr="00BE6264" w:rsidRDefault="00B944B7" w:rsidP="000A4397">
      <w:pPr>
        <w:spacing w:before="240" w:after="120" w:line="360" w:lineRule="auto"/>
        <w:ind w:firstLine="720"/>
        <w:jc w:val="both"/>
        <w:rPr>
          <w:rFonts w:ascii="Times New Roman" w:hAnsi="Times New Roman" w:cs="Tahoma"/>
          <w:b/>
          <w:bCs/>
          <w:iCs/>
          <w:sz w:val="28"/>
          <w:szCs w:val="28"/>
        </w:rPr>
      </w:pPr>
      <w:r>
        <w:rPr>
          <w:rFonts w:ascii="Times New Roman" w:hAnsi="Times New Roman" w:cs="Tahoma"/>
          <w:b/>
          <w:bCs/>
          <w:iCs/>
          <w:sz w:val="28"/>
          <w:szCs w:val="28"/>
        </w:rPr>
        <w:t>2</w:t>
      </w:r>
      <w:r w:rsidR="00252508" w:rsidRPr="00BE6264">
        <w:rPr>
          <w:rFonts w:ascii="Times New Roman" w:hAnsi="Times New Roman" w:cs="Tahoma"/>
          <w:b/>
          <w:bCs/>
          <w:iCs/>
          <w:sz w:val="28"/>
          <w:szCs w:val="28"/>
        </w:rPr>
        <w:t>.</w:t>
      </w:r>
      <w:r w:rsidR="00B92D99">
        <w:rPr>
          <w:rFonts w:ascii="Times New Roman" w:hAnsi="Times New Roman" w:cs="Tahoma"/>
          <w:b/>
          <w:bCs/>
          <w:iCs/>
          <w:sz w:val="28"/>
          <w:szCs w:val="28"/>
        </w:rPr>
        <w:t>6</w:t>
      </w:r>
      <w:r w:rsidR="00252508" w:rsidRPr="00BE6264">
        <w:rPr>
          <w:rFonts w:ascii="Times New Roman" w:hAnsi="Times New Roman" w:cs="Tahoma"/>
          <w:b/>
          <w:bCs/>
          <w:iCs/>
          <w:sz w:val="28"/>
          <w:szCs w:val="28"/>
        </w:rPr>
        <w:t xml:space="preserve"> </w:t>
      </w:r>
      <w:r w:rsidR="00AB456D" w:rsidRPr="00BE6264">
        <w:rPr>
          <w:rFonts w:ascii="Times New Roman" w:hAnsi="Times New Roman" w:cs="Tahoma"/>
          <w:b/>
          <w:bCs/>
          <w:iCs/>
          <w:sz w:val="28"/>
          <w:szCs w:val="28"/>
        </w:rPr>
        <w:t>Факторы, определяющие качество услуг</w:t>
      </w:r>
    </w:p>
    <w:p w:rsidR="00AB456D" w:rsidRPr="004B1EF6" w:rsidRDefault="00AB456D" w:rsidP="000A4397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4B1EF6">
        <w:rPr>
          <w:rFonts w:ascii="Times New Roman" w:hAnsi="Times New Roman" w:cs="Tahoma"/>
          <w:sz w:val="28"/>
          <w:szCs w:val="28"/>
        </w:rPr>
        <w:t>На что необходимо обратить внимание менеджерам компаний, стремящихся повысить качество услуг</w:t>
      </w:r>
      <w:r w:rsidR="00FF0291">
        <w:rPr>
          <w:rFonts w:ascii="Times New Roman" w:hAnsi="Times New Roman" w:cs="Tahoma"/>
          <w:sz w:val="28"/>
          <w:szCs w:val="28"/>
        </w:rPr>
        <w:t xml:space="preserve">? </w:t>
      </w:r>
      <w:r w:rsidRPr="004B1EF6">
        <w:rPr>
          <w:rFonts w:ascii="Times New Roman" w:hAnsi="Times New Roman" w:cs="Tahoma"/>
          <w:sz w:val="28"/>
          <w:szCs w:val="28"/>
        </w:rPr>
        <w:t xml:space="preserve">В результате одного исследования были выделены </w:t>
      </w:r>
      <w:r w:rsidRPr="004B1EF6">
        <w:rPr>
          <w:rFonts w:ascii="Times New Roman" w:hAnsi="Times New Roman" w:cs="Tahoma"/>
          <w:iCs/>
          <w:sz w:val="28"/>
          <w:szCs w:val="28"/>
        </w:rPr>
        <w:t>10 критериев оценки услуг потребителями</w:t>
      </w:r>
      <w:r w:rsidRPr="004B1EF6">
        <w:rPr>
          <w:rFonts w:ascii="Times New Roman" w:hAnsi="Times New Roman" w:cs="Tahoma"/>
          <w:sz w:val="28"/>
          <w:szCs w:val="28"/>
        </w:rPr>
        <w:t>. Первые 5 критериев относятся к результатам, а последние</w:t>
      </w:r>
      <w:r w:rsidR="00AE54C3">
        <w:rPr>
          <w:rFonts w:ascii="Times New Roman" w:hAnsi="Times New Roman" w:cs="Tahoma"/>
          <w:sz w:val="28"/>
          <w:szCs w:val="28"/>
        </w:rPr>
        <w:t xml:space="preserve"> - </w:t>
      </w:r>
      <w:r w:rsidRPr="004B1EF6">
        <w:rPr>
          <w:rFonts w:ascii="Times New Roman" w:hAnsi="Times New Roman" w:cs="Tahoma"/>
          <w:sz w:val="28"/>
          <w:szCs w:val="28"/>
        </w:rPr>
        <w:t>к качеству “процесса”.</w:t>
      </w:r>
    </w:p>
    <w:p w:rsidR="00337CB1" w:rsidRDefault="00AB456D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4B1EF6">
        <w:rPr>
          <w:rFonts w:ascii="Times New Roman" w:hAnsi="Times New Roman" w:cs="Tahoma"/>
          <w:sz w:val="28"/>
          <w:szCs w:val="28"/>
        </w:rPr>
        <w:t xml:space="preserve">• </w:t>
      </w:r>
      <w:r w:rsidRPr="004B1EF6">
        <w:rPr>
          <w:rFonts w:ascii="Times New Roman" w:hAnsi="Times New Roman" w:cs="Tahoma"/>
          <w:iCs/>
          <w:sz w:val="28"/>
          <w:szCs w:val="28"/>
        </w:rPr>
        <w:t>Надежность.</w:t>
      </w:r>
      <w:r w:rsidRPr="004B1EF6">
        <w:rPr>
          <w:rFonts w:ascii="Times New Roman" w:hAnsi="Times New Roman" w:cs="Tahoma"/>
          <w:sz w:val="28"/>
          <w:szCs w:val="28"/>
        </w:rPr>
        <w:t xml:space="preserve"> </w:t>
      </w:r>
      <w:r w:rsidR="00337CB1">
        <w:rPr>
          <w:rFonts w:ascii="Times New Roman" w:hAnsi="Times New Roman" w:cs="Tahoma"/>
          <w:sz w:val="28"/>
          <w:szCs w:val="28"/>
        </w:rPr>
        <w:t>Доверие и соответствие потребностям клиентов.</w:t>
      </w:r>
    </w:p>
    <w:p w:rsidR="00AB456D" w:rsidRPr="004B1EF6" w:rsidRDefault="00AB456D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4B1EF6">
        <w:rPr>
          <w:rFonts w:ascii="Times New Roman" w:hAnsi="Times New Roman" w:cs="Tahoma"/>
          <w:sz w:val="28"/>
          <w:szCs w:val="28"/>
        </w:rPr>
        <w:t xml:space="preserve">• </w:t>
      </w:r>
      <w:r w:rsidRPr="004B1EF6">
        <w:rPr>
          <w:rFonts w:ascii="Times New Roman" w:hAnsi="Times New Roman" w:cs="Tahoma"/>
          <w:iCs/>
          <w:sz w:val="28"/>
          <w:szCs w:val="28"/>
        </w:rPr>
        <w:t>Доступность.</w:t>
      </w:r>
      <w:r w:rsidRPr="004B1EF6">
        <w:rPr>
          <w:rFonts w:ascii="Times New Roman" w:hAnsi="Times New Roman" w:cs="Tahoma"/>
          <w:sz w:val="28"/>
          <w:szCs w:val="28"/>
        </w:rPr>
        <w:t xml:space="preserve"> </w:t>
      </w:r>
      <w:r w:rsidR="00337CB1" w:rsidRPr="004B1EF6">
        <w:rPr>
          <w:rFonts w:ascii="Times New Roman" w:hAnsi="Times New Roman" w:cs="Tahoma"/>
          <w:sz w:val="28"/>
          <w:szCs w:val="28"/>
        </w:rPr>
        <w:t>Д</w:t>
      </w:r>
      <w:r w:rsidRPr="004B1EF6">
        <w:rPr>
          <w:rFonts w:ascii="Times New Roman" w:hAnsi="Times New Roman" w:cs="Tahoma"/>
          <w:sz w:val="28"/>
          <w:szCs w:val="28"/>
        </w:rPr>
        <w:t xml:space="preserve">оступ к </w:t>
      </w:r>
      <w:r w:rsidR="00337CB1">
        <w:rPr>
          <w:rFonts w:ascii="Times New Roman" w:hAnsi="Times New Roman" w:cs="Tahoma"/>
          <w:sz w:val="28"/>
          <w:szCs w:val="28"/>
        </w:rPr>
        <w:t>услугам и время ожидания.</w:t>
      </w:r>
    </w:p>
    <w:p w:rsidR="00AB456D" w:rsidRPr="004B1EF6" w:rsidRDefault="00AB456D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4B1EF6">
        <w:rPr>
          <w:rFonts w:ascii="Times New Roman" w:hAnsi="Times New Roman" w:cs="Tahoma"/>
          <w:sz w:val="28"/>
          <w:szCs w:val="28"/>
        </w:rPr>
        <w:t xml:space="preserve">• </w:t>
      </w:r>
      <w:r w:rsidRPr="004B1EF6">
        <w:rPr>
          <w:rFonts w:ascii="Times New Roman" w:hAnsi="Times New Roman" w:cs="Tahoma"/>
          <w:iCs/>
          <w:sz w:val="28"/>
          <w:szCs w:val="28"/>
        </w:rPr>
        <w:t>Репутация.</w:t>
      </w:r>
      <w:r w:rsidRPr="004B1EF6">
        <w:rPr>
          <w:rFonts w:ascii="Times New Roman" w:hAnsi="Times New Roman" w:cs="Tahoma"/>
          <w:sz w:val="28"/>
          <w:szCs w:val="28"/>
        </w:rPr>
        <w:t xml:space="preserve"> </w:t>
      </w:r>
      <w:r w:rsidR="00337CB1">
        <w:rPr>
          <w:rFonts w:ascii="Times New Roman" w:hAnsi="Times New Roman" w:cs="Tahoma"/>
          <w:sz w:val="28"/>
          <w:szCs w:val="28"/>
        </w:rPr>
        <w:t>Доверие потребителей к компании.</w:t>
      </w:r>
    </w:p>
    <w:p w:rsidR="00AB456D" w:rsidRPr="004B1EF6" w:rsidRDefault="00E122DE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• </w:t>
      </w:r>
      <w:r>
        <w:rPr>
          <w:rFonts w:ascii="Times New Roman" w:hAnsi="Times New Roman" w:cs="Tahoma"/>
          <w:iCs/>
          <w:sz w:val="28"/>
          <w:szCs w:val="28"/>
        </w:rPr>
        <w:t>Безопасность.</w:t>
      </w:r>
      <w:r w:rsidR="00AB456D" w:rsidRPr="004B1EF6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>Отсутствие риска для клиента.</w:t>
      </w:r>
    </w:p>
    <w:p w:rsidR="00AB456D" w:rsidRPr="004B1EF6" w:rsidRDefault="00AB456D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4B1EF6">
        <w:rPr>
          <w:rFonts w:ascii="Times New Roman" w:hAnsi="Times New Roman" w:cs="Tahoma"/>
          <w:sz w:val="28"/>
          <w:szCs w:val="28"/>
        </w:rPr>
        <w:t xml:space="preserve">• </w:t>
      </w:r>
      <w:r w:rsidRPr="004B1EF6">
        <w:rPr>
          <w:rFonts w:ascii="Times New Roman" w:hAnsi="Times New Roman" w:cs="Tahoma"/>
          <w:iCs/>
          <w:sz w:val="28"/>
          <w:szCs w:val="28"/>
        </w:rPr>
        <w:t>Понимание потребностей.</w:t>
      </w:r>
      <w:r w:rsidRPr="004B1EF6">
        <w:rPr>
          <w:rFonts w:ascii="Times New Roman" w:hAnsi="Times New Roman" w:cs="Tahoma"/>
          <w:sz w:val="28"/>
          <w:szCs w:val="28"/>
        </w:rPr>
        <w:t xml:space="preserve"> </w:t>
      </w:r>
      <w:r w:rsidR="00E122DE">
        <w:rPr>
          <w:rFonts w:ascii="Times New Roman" w:hAnsi="Times New Roman" w:cs="Tahoma"/>
          <w:sz w:val="28"/>
          <w:szCs w:val="28"/>
        </w:rPr>
        <w:t>Внимание компании</w:t>
      </w:r>
      <w:r w:rsidRPr="004B1EF6">
        <w:rPr>
          <w:rFonts w:ascii="Times New Roman" w:hAnsi="Times New Roman" w:cs="Tahoma"/>
          <w:sz w:val="28"/>
          <w:szCs w:val="28"/>
        </w:rPr>
        <w:t xml:space="preserve"> для того, чт</w:t>
      </w:r>
      <w:r w:rsidR="00E122DE">
        <w:rPr>
          <w:rFonts w:ascii="Times New Roman" w:hAnsi="Times New Roman" w:cs="Tahoma"/>
          <w:sz w:val="28"/>
          <w:szCs w:val="28"/>
        </w:rPr>
        <w:t>обы узнать потребности клиентов.</w:t>
      </w:r>
    </w:p>
    <w:p w:rsidR="00AB456D" w:rsidRPr="004B1EF6" w:rsidRDefault="00AB456D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4B1EF6">
        <w:rPr>
          <w:rFonts w:ascii="Times New Roman" w:hAnsi="Times New Roman" w:cs="Tahoma"/>
          <w:sz w:val="28"/>
          <w:szCs w:val="28"/>
        </w:rPr>
        <w:t xml:space="preserve">• </w:t>
      </w:r>
      <w:r w:rsidRPr="004B1EF6">
        <w:rPr>
          <w:rFonts w:ascii="Times New Roman" w:hAnsi="Times New Roman" w:cs="Tahoma"/>
          <w:iCs/>
          <w:sz w:val="28"/>
          <w:szCs w:val="28"/>
        </w:rPr>
        <w:t>Отзывчивость персонала.</w:t>
      </w:r>
      <w:r w:rsidRPr="004B1EF6">
        <w:rPr>
          <w:rFonts w:ascii="Times New Roman" w:hAnsi="Times New Roman" w:cs="Tahoma"/>
          <w:sz w:val="28"/>
          <w:szCs w:val="28"/>
        </w:rPr>
        <w:t xml:space="preserve"> Охотно</w:t>
      </w:r>
      <w:r w:rsidR="00E122DE">
        <w:rPr>
          <w:rFonts w:ascii="Times New Roman" w:hAnsi="Times New Roman" w:cs="Tahoma"/>
          <w:sz w:val="28"/>
          <w:szCs w:val="28"/>
        </w:rPr>
        <w:t>е обслуживание сотрудниками клиентов.</w:t>
      </w:r>
      <w:r w:rsidRPr="004B1EF6">
        <w:rPr>
          <w:rFonts w:ascii="Times New Roman" w:hAnsi="Times New Roman" w:cs="Tahoma"/>
          <w:sz w:val="28"/>
          <w:szCs w:val="28"/>
        </w:rPr>
        <w:t xml:space="preserve"> </w:t>
      </w:r>
    </w:p>
    <w:p w:rsidR="00AB456D" w:rsidRPr="004B1EF6" w:rsidRDefault="00AB456D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4B1EF6">
        <w:rPr>
          <w:rFonts w:ascii="Times New Roman" w:hAnsi="Times New Roman" w:cs="Tahoma"/>
          <w:sz w:val="28"/>
          <w:szCs w:val="28"/>
        </w:rPr>
        <w:t xml:space="preserve">• </w:t>
      </w:r>
      <w:r w:rsidRPr="004B1EF6">
        <w:rPr>
          <w:rFonts w:ascii="Times New Roman" w:hAnsi="Times New Roman" w:cs="Tahoma"/>
          <w:iCs/>
          <w:sz w:val="28"/>
          <w:szCs w:val="28"/>
        </w:rPr>
        <w:t>Компетенция.</w:t>
      </w:r>
      <w:r w:rsidRPr="004B1EF6">
        <w:rPr>
          <w:rFonts w:ascii="Times New Roman" w:hAnsi="Times New Roman" w:cs="Tahoma"/>
          <w:sz w:val="28"/>
          <w:szCs w:val="28"/>
        </w:rPr>
        <w:t xml:space="preserve"> Облада</w:t>
      </w:r>
      <w:r w:rsidR="002F2485">
        <w:rPr>
          <w:rFonts w:ascii="Times New Roman" w:hAnsi="Times New Roman" w:cs="Tahoma"/>
          <w:sz w:val="28"/>
          <w:szCs w:val="28"/>
        </w:rPr>
        <w:t xml:space="preserve">ние </w:t>
      </w:r>
      <w:r w:rsidRPr="004B1EF6">
        <w:rPr>
          <w:rFonts w:ascii="Times New Roman" w:hAnsi="Times New Roman" w:cs="Tahoma"/>
          <w:sz w:val="28"/>
          <w:szCs w:val="28"/>
        </w:rPr>
        <w:t>персонал</w:t>
      </w:r>
      <w:r w:rsidR="002F2485">
        <w:rPr>
          <w:rFonts w:ascii="Times New Roman" w:hAnsi="Times New Roman" w:cs="Tahoma"/>
          <w:sz w:val="28"/>
          <w:szCs w:val="28"/>
        </w:rPr>
        <w:t>ом</w:t>
      </w:r>
      <w:r w:rsidRPr="004B1EF6">
        <w:rPr>
          <w:rFonts w:ascii="Times New Roman" w:hAnsi="Times New Roman" w:cs="Tahoma"/>
          <w:sz w:val="28"/>
          <w:szCs w:val="28"/>
        </w:rPr>
        <w:t xml:space="preserve"> компании знаниями и умениями, необходимыми для качественного обслуживания </w:t>
      </w:r>
      <w:r w:rsidR="002F2485">
        <w:rPr>
          <w:rFonts w:ascii="Times New Roman" w:hAnsi="Times New Roman" w:cs="Tahoma"/>
          <w:sz w:val="28"/>
          <w:szCs w:val="28"/>
        </w:rPr>
        <w:t>потребителей.</w:t>
      </w:r>
    </w:p>
    <w:p w:rsidR="00AB456D" w:rsidRPr="004B1EF6" w:rsidRDefault="00AB456D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4B1EF6">
        <w:rPr>
          <w:rFonts w:ascii="Times New Roman" w:hAnsi="Times New Roman" w:cs="Tahoma"/>
          <w:sz w:val="28"/>
          <w:szCs w:val="28"/>
        </w:rPr>
        <w:t xml:space="preserve">• </w:t>
      </w:r>
      <w:r w:rsidRPr="004B1EF6">
        <w:rPr>
          <w:rFonts w:ascii="Times New Roman" w:hAnsi="Times New Roman" w:cs="Tahoma"/>
          <w:iCs/>
          <w:sz w:val="28"/>
          <w:szCs w:val="28"/>
        </w:rPr>
        <w:t>Вежливость.</w:t>
      </w:r>
      <w:r w:rsidR="00E71B3D">
        <w:rPr>
          <w:rFonts w:ascii="Times New Roman" w:hAnsi="Times New Roman" w:cs="Tahoma"/>
          <w:sz w:val="28"/>
          <w:szCs w:val="28"/>
        </w:rPr>
        <w:t xml:space="preserve"> </w:t>
      </w:r>
      <w:r w:rsidR="00E71B3D" w:rsidRPr="004B1EF6">
        <w:rPr>
          <w:rFonts w:ascii="Times New Roman" w:hAnsi="Times New Roman" w:cs="Tahoma"/>
          <w:sz w:val="28"/>
          <w:szCs w:val="28"/>
        </w:rPr>
        <w:t>В</w:t>
      </w:r>
      <w:r w:rsidRPr="004B1EF6">
        <w:rPr>
          <w:rFonts w:ascii="Times New Roman" w:hAnsi="Times New Roman" w:cs="Tahoma"/>
          <w:sz w:val="28"/>
          <w:szCs w:val="28"/>
        </w:rPr>
        <w:t>ежлив</w:t>
      </w:r>
      <w:r w:rsidR="00E71B3D">
        <w:rPr>
          <w:rFonts w:ascii="Times New Roman" w:hAnsi="Times New Roman" w:cs="Tahoma"/>
          <w:sz w:val="28"/>
          <w:szCs w:val="28"/>
        </w:rPr>
        <w:t>ость</w:t>
      </w:r>
      <w:r w:rsidRPr="004B1EF6">
        <w:rPr>
          <w:rFonts w:ascii="Times New Roman" w:hAnsi="Times New Roman" w:cs="Tahoma"/>
          <w:sz w:val="28"/>
          <w:szCs w:val="28"/>
        </w:rPr>
        <w:t xml:space="preserve"> и тактичн</w:t>
      </w:r>
      <w:r w:rsidR="00E71B3D">
        <w:rPr>
          <w:rFonts w:ascii="Times New Roman" w:hAnsi="Times New Roman" w:cs="Tahoma"/>
          <w:sz w:val="28"/>
          <w:szCs w:val="28"/>
        </w:rPr>
        <w:t>ость</w:t>
      </w:r>
      <w:r w:rsidRPr="004B1EF6">
        <w:rPr>
          <w:rFonts w:ascii="Times New Roman" w:hAnsi="Times New Roman" w:cs="Tahoma"/>
          <w:sz w:val="28"/>
          <w:szCs w:val="28"/>
        </w:rPr>
        <w:t xml:space="preserve"> сотрудник</w:t>
      </w:r>
      <w:r w:rsidR="00E71B3D">
        <w:rPr>
          <w:rFonts w:ascii="Times New Roman" w:hAnsi="Times New Roman" w:cs="Tahoma"/>
          <w:sz w:val="28"/>
          <w:szCs w:val="28"/>
        </w:rPr>
        <w:t>ов</w:t>
      </w:r>
      <w:r w:rsidRPr="004B1EF6">
        <w:rPr>
          <w:rFonts w:ascii="Times New Roman" w:hAnsi="Times New Roman" w:cs="Tahoma"/>
          <w:sz w:val="28"/>
          <w:szCs w:val="28"/>
        </w:rPr>
        <w:t xml:space="preserve"> к</w:t>
      </w:r>
      <w:r w:rsidR="00E71B3D">
        <w:rPr>
          <w:rFonts w:ascii="Times New Roman" w:hAnsi="Times New Roman" w:cs="Tahoma"/>
          <w:sz w:val="28"/>
          <w:szCs w:val="28"/>
        </w:rPr>
        <w:t>омпании по отношению к клиентам.</w:t>
      </w:r>
    </w:p>
    <w:p w:rsidR="00AB456D" w:rsidRPr="004B1EF6" w:rsidRDefault="00AB456D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4B1EF6">
        <w:rPr>
          <w:rFonts w:ascii="Times New Roman" w:hAnsi="Times New Roman" w:cs="Tahoma"/>
          <w:sz w:val="28"/>
          <w:szCs w:val="28"/>
        </w:rPr>
        <w:t xml:space="preserve">• </w:t>
      </w:r>
      <w:r w:rsidRPr="004B1EF6">
        <w:rPr>
          <w:rFonts w:ascii="Times New Roman" w:hAnsi="Times New Roman" w:cs="Tahoma"/>
          <w:iCs/>
          <w:sz w:val="28"/>
          <w:szCs w:val="28"/>
        </w:rPr>
        <w:t>Коммуникация.</w:t>
      </w:r>
      <w:r w:rsidRPr="004B1EF6">
        <w:rPr>
          <w:rFonts w:ascii="Times New Roman" w:hAnsi="Times New Roman" w:cs="Tahoma"/>
          <w:sz w:val="28"/>
          <w:szCs w:val="28"/>
        </w:rPr>
        <w:t xml:space="preserve"> Понима</w:t>
      </w:r>
      <w:r w:rsidR="0077598A">
        <w:rPr>
          <w:rFonts w:ascii="Times New Roman" w:hAnsi="Times New Roman" w:cs="Tahoma"/>
          <w:sz w:val="28"/>
          <w:szCs w:val="28"/>
        </w:rPr>
        <w:t>ние</w:t>
      </w:r>
      <w:r w:rsidRPr="004B1EF6">
        <w:rPr>
          <w:rFonts w:ascii="Times New Roman" w:hAnsi="Times New Roman" w:cs="Tahoma"/>
          <w:sz w:val="28"/>
          <w:szCs w:val="28"/>
        </w:rPr>
        <w:t xml:space="preserve"> ли потребител</w:t>
      </w:r>
      <w:r w:rsidR="0077598A">
        <w:rPr>
          <w:rFonts w:ascii="Times New Roman" w:hAnsi="Times New Roman" w:cs="Tahoma"/>
          <w:sz w:val="28"/>
          <w:szCs w:val="28"/>
        </w:rPr>
        <w:t>ями содержания услуг компании.</w:t>
      </w:r>
    </w:p>
    <w:p w:rsidR="00AB456D" w:rsidRPr="004B1EF6" w:rsidRDefault="00AB456D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4B1EF6">
        <w:rPr>
          <w:rFonts w:ascii="Times New Roman" w:hAnsi="Times New Roman" w:cs="Tahoma"/>
          <w:sz w:val="28"/>
          <w:szCs w:val="28"/>
        </w:rPr>
        <w:t xml:space="preserve">• </w:t>
      </w:r>
      <w:r w:rsidRPr="004B1EF6">
        <w:rPr>
          <w:rFonts w:ascii="Times New Roman" w:hAnsi="Times New Roman" w:cs="Tahoma"/>
          <w:iCs/>
          <w:sz w:val="28"/>
          <w:szCs w:val="28"/>
        </w:rPr>
        <w:t>Осязаемые факторы.</w:t>
      </w:r>
      <w:r w:rsidRPr="004B1EF6">
        <w:rPr>
          <w:rFonts w:ascii="Times New Roman" w:hAnsi="Times New Roman" w:cs="Tahoma"/>
          <w:sz w:val="28"/>
          <w:szCs w:val="28"/>
        </w:rPr>
        <w:t xml:space="preserve"> Созда</w:t>
      </w:r>
      <w:r w:rsidR="00134AA4">
        <w:rPr>
          <w:rFonts w:ascii="Times New Roman" w:hAnsi="Times New Roman" w:cs="Tahoma"/>
          <w:sz w:val="28"/>
          <w:szCs w:val="28"/>
        </w:rPr>
        <w:t>ние</w:t>
      </w:r>
      <w:r w:rsidRPr="004B1EF6">
        <w:rPr>
          <w:rFonts w:ascii="Times New Roman" w:hAnsi="Times New Roman" w:cs="Tahoma"/>
          <w:sz w:val="28"/>
          <w:szCs w:val="28"/>
        </w:rPr>
        <w:t xml:space="preserve"> внешн</w:t>
      </w:r>
      <w:r w:rsidR="00134AA4">
        <w:rPr>
          <w:rFonts w:ascii="Times New Roman" w:hAnsi="Times New Roman" w:cs="Tahoma"/>
          <w:sz w:val="28"/>
          <w:szCs w:val="28"/>
        </w:rPr>
        <w:t>его</w:t>
      </w:r>
      <w:r w:rsidRPr="004B1EF6">
        <w:rPr>
          <w:rFonts w:ascii="Times New Roman" w:hAnsi="Times New Roman" w:cs="Tahoma"/>
          <w:sz w:val="28"/>
          <w:szCs w:val="28"/>
        </w:rPr>
        <w:t xml:space="preserve"> вид</w:t>
      </w:r>
      <w:r w:rsidR="00134AA4">
        <w:rPr>
          <w:rFonts w:ascii="Times New Roman" w:hAnsi="Times New Roman" w:cs="Tahoma"/>
          <w:sz w:val="28"/>
          <w:szCs w:val="28"/>
        </w:rPr>
        <w:t>а сотрудников, помещения</w:t>
      </w:r>
      <w:r w:rsidRPr="004B1EF6">
        <w:rPr>
          <w:rFonts w:ascii="Times New Roman" w:hAnsi="Times New Roman" w:cs="Tahoma"/>
          <w:sz w:val="28"/>
          <w:szCs w:val="28"/>
        </w:rPr>
        <w:t xml:space="preserve"> компании и другие осязаемые факторы обслужива</w:t>
      </w:r>
      <w:r w:rsidR="00134AA4">
        <w:rPr>
          <w:rFonts w:ascii="Times New Roman" w:hAnsi="Times New Roman" w:cs="Tahoma"/>
          <w:sz w:val="28"/>
          <w:szCs w:val="28"/>
        </w:rPr>
        <w:t>ния имидж</w:t>
      </w:r>
      <w:r w:rsidR="00A6304F">
        <w:rPr>
          <w:rFonts w:ascii="Times New Roman" w:hAnsi="Times New Roman" w:cs="Tahoma"/>
          <w:sz w:val="28"/>
          <w:szCs w:val="28"/>
        </w:rPr>
        <w:t>а</w:t>
      </w:r>
      <w:r w:rsidR="00134AA4">
        <w:rPr>
          <w:rFonts w:ascii="Times New Roman" w:hAnsi="Times New Roman" w:cs="Tahoma"/>
          <w:sz w:val="28"/>
          <w:szCs w:val="28"/>
        </w:rPr>
        <w:t xml:space="preserve"> услуг высокого класса</w:t>
      </w:r>
      <w:r w:rsidR="00021B88">
        <w:rPr>
          <w:rFonts w:ascii="Times New Roman" w:hAnsi="Times New Roman" w:cs="Tahoma"/>
          <w:sz w:val="28"/>
          <w:szCs w:val="28"/>
        </w:rPr>
        <w:t xml:space="preserve"> </w:t>
      </w:r>
      <w:r w:rsidR="00021B88" w:rsidRPr="00021B88">
        <w:rPr>
          <w:rFonts w:ascii="Times New Roman" w:hAnsi="Times New Roman" w:cs="Tahoma"/>
          <w:sz w:val="28"/>
          <w:szCs w:val="28"/>
        </w:rPr>
        <w:t>[2]</w:t>
      </w:r>
      <w:r w:rsidR="00134AA4">
        <w:rPr>
          <w:rFonts w:ascii="Times New Roman" w:hAnsi="Times New Roman" w:cs="Tahoma"/>
          <w:sz w:val="28"/>
          <w:szCs w:val="28"/>
        </w:rPr>
        <w:t>.</w:t>
      </w:r>
    </w:p>
    <w:p w:rsidR="00252508" w:rsidRPr="004B1EF6" w:rsidRDefault="00252508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</w:p>
    <w:p w:rsidR="00252508" w:rsidRPr="00BE6264" w:rsidRDefault="00BE6264" w:rsidP="000A4397">
      <w:pPr>
        <w:spacing w:after="800" w:line="360" w:lineRule="auto"/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3 </w:t>
      </w:r>
      <w:r w:rsidR="00252508" w:rsidRPr="00BE6264">
        <w:rPr>
          <w:rFonts w:ascii="Times New Roman" w:hAnsi="Times New Roman" w:cs="Tahoma"/>
          <w:b/>
          <w:sz w:val="28"/>
          <w:szCs w:val="28"/>
        </w:rPr>
        <w:t xml:space="preserve">ОСОБЕННОСТИ МАРКЕТИНГА НА РЫНКЕ УСЛУГ В </w:t>
      </w:r>
      <w:r w:rsidR="000A4397">
        <w:rPr>
          <w:rFonts w:ascii="Times New Roman" w:hAnsi="Times New Roman" w:cs="Tahoma"/>
          <w:b/>
          <w:sz w:val="28"/>
          <w:szCs w:val="28"/>
        </w:rPr>
        <w:t>РЕКЛАМНОМ АГЕНСТВЕ «ЗЕБРА»</w:t>
      </w:r>
    </w:p>
    <w:p w:rsidR="00252508" w:rsidRDefault="00B944B7" w:rsidP="00DD2A80">
      <w:pPr>
        <w:spacing w:before="240" w:after="120" w:line="360" w:lineRule="auto"/>
        <w:ind w:firstLine="720"/>
        <w:jc w:val="both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3</w:t>
      </w:r>
      <w:r w:rsidR="00BE6264">
        <w:rPr>
          <w:rFonts w:ascii="Times New Roman" w:hAnsi="Times New Roman" w:cs="Tahoma"/>
          <w:b/>
          <w:sz w:val="28"/>
          <w:szCs w:val="28"/>
        </w:rPr>
        <w:t>.1 Сфера деятельности</w:t>
      </w:r>
    </w:p>
    <w:p w:rsidR="006E57B2" w:rsidRDefault="00B75797" w:rsidP="00DD2A80">
      <w:pPr>
        <w:spacing w:after="0" w:line="360" w:lineRule="auto"/>
        <w:ind w:firstLine="720"/>
        <w:jc w:val="both"/>
        <w:rPr>
          <w:rStyle w:val="aa"/>
        </w:rPr>
      </w:pPr>
      <w:r w:rsidRPr="009C54F9">
        <w:rPr>
          <w:rFonts w:ascii="Times New Roman" w:hAnsi="Times New Roman" w:cs="Tahoma"/>
          <w:sz w:val="28"/>
          <w:szCs w:val="28"/>
        </w:rPr>
        <w:t xml:space="preserve">Рассмотрим ООО </w:t>
      </w:r>
      <w:r w:rsidR="006E57B2">
        <w:rPr>
          <w:rFonts w:ascii="Times New Roman" w:hAnsi="Times New Roman" w:cs="Tahoma"/>
          <w:sz w:val="28"/>
          <w:szCs w:val="28"/>
        </w:rPr>
        <w:t xml:space="preserve">РА </w:t>
      </w:r>
      <w:r w:rsidRPr="009C54F9">
        <w:rPr>
          <w:rFonts w:ascii="Times New Roman" w:hAnsi="Times New Roman" w:cs="Tahoma"/>
          <w:sz w:val="28"/>
          <w:szCs w:val="28"/>
        </w:rPr>
        <w:t>«</w:t>
      </w:r>
      <w:r w:rsidR="006E57B2">
        <w:rPr>
          <w:rFonts w:ascii="Times New Roman" w:hAnsi="Times New Roman" w:cs="Tahoma"/>
          <w:sz w:val="28"/>
          <w:szCs w:val="28"/>
        </w:rPr>
        <w:t>Зебра</w:t>
      </w:r>
      <w:r w:rsidRPr="009C54F9">
        <w:rPr>
          <w:rFonts w:ascii="Times New Roman" w:hAnsi="Times New Roman" w:cs="Tahoma"/>
          <w:sz w:val="28"/>
          <w:szCs w:val="28"/>
        </w:rPr>
        <w:t>» и выявим особенности маркетинга данной компании на рынке услуг.</w:t>
      </w:r>
      <w:r w:rsidR="006E57B2" w:rsidRPr="006E57B2">
        <w:rPr>
          <w:rStyle w:val="aa"/>
        </w:rPr>
        <w:t xml:space="preserve"> </w:t>
      </w:r>
    </w:p>
    <w:p w:rsidR="006E57B2" w:rsidRDefault="006E57B2" w:rsidP="00DD2A80">
      <w:pPr>
        <w:spacing w:after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6E57B2">
        <w:rPr>
          <w:rStyle w:val="HTML"/>
          <w:rFonts w:ascii="Times New Roman" w:hAnsi="Times New Roman" w:cs="Times New Roman"/>
          <w:sz w:val="28"/>
          <w:szCs w:val="28"/>
        </w:rPr>
        <w:t>Рекламное агентство "Зебра" существует вот уже более трёх лет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9C54F9">
        <w:rPr>
          <w:rFonts w:ascii="Times New Roman" w:hAnsi="Times New Roman"/>
          <w:sz w:val="28"/>
          <w:szCs w:val="28"/>
        </w:rPr>
        <w:t>на рынке Санкт-Петербурга</w:t>
      </w:r>
      <w:r w:rsidRPr="006E57B2">
        <w:rPr>
          <w:rStyle w:val="HTML"/>
          <w:rFonts w:ascii="Times New Roman" w:hAnsi="Times New Roman" w:cs="Times New Roman"/>
          <w:sz w:val="28"/>
          <w:szCs w:val="28"/>
        </w:rPr>
        <w:t>, все эти годы динамично развиваясь и самосовершенствуясь.</w:t>
      </w:r>
    </w:p>
    <w:p w:rsidR="006E57B2" w:rsidRDefault="006E57B2" w:rsidP="00DD2A8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21D">
        <w:rPr>
          <w:rFonts w:ascii="Times New Roman" w:hAnsi="Times New Roman"/>
          <w:sz w:val="28"/>
          <w:szCs w:val="28"/>
        </w:rPr>
        <w:t xml:space="preserve">Рекламное агентство Санкт-Петербурга «Зебра» оказывает полный цикл услуг по продвижению товара или компании: </w:t>
      </w:r>
      <w:hyperlink r:id="rId11" w:history="1">
        <w:r w:rsidRPr="0065521D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наружная реклама</w:t>
        </w:r>
      </w:hyperlink>
      <w:r w:rsidRPr="0065521D">
        <w:rPr>
          <w:rFonts w:ascii="Times New Roman" w:hAnsi="Times New Roman"/>
          <w:sz w:val="28"/>
          <w:szCs w:val="28"/>
        </w:rPr>
        <w:t xml:space="preserve">, дизайн, полиграфия, сувенирная продукция, интерьерная и транспортная </w:t>
      </w:r>
      <w:hyperlink r:id="rId12" w:history="1">
        <w:r w:rsidRPr="0065521D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реклама</w:t>
        </w:r>
      </w:hyperlink>
      <w:r w:rsidRPr="0065521D">
        <w:rPr>
          <w:rFonts w:ascii="Times New Roman" w:hAnsi="Times New Roman"/>
          <w:sz w:val="28"/>
          <w:szCs w:val="28"/>
        </w:rPr>
        <w:t>,</w:t>
      </w:r>
      <w:r w:rsidRPr="0065521D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13" w:history="1">
        <w:r w:rsidRPr="0065521D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широкоформатная печать</w:t>
        </w:r>
      </w:hyperlink>
      <w:r w:rsidRPr="0065521D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65521D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рекламная конструкция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346A6" w:rsidRPr="0065521D" w:rsidRDefault="00C346A6" w:rsidP="00DD2A8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21D">
        <w:rPr>
          <w:rFonts w:ascii="Times New Roman" w:hAnsi="Times New Roman"/>
          <w:sz w:val="28"/>
          <w:szCs w:val="28"/>
        </w:rPr>
        <w:t>Рекламно-производственная фирма «Зебра» предлагает полный комп</w:t>
      </w:r>
      <w:r>
        <w:rPr>
          <w:rFonts w:ascii="Times New Roman" w:hAnsi="Times New Roman"/>
          <w:sz w:val="28"/>
          <w:szCs w:val="28"/>
        </w:rPr>
        <w:t>лекс услуг по продвижению</w:t>
      </w:r>
      <w:r w:rsidRPr="0065521D">
        <w:rPr>
          <w:rFonts w:ascii="Times New Roman" w:hAnsi="Times New Roman"/>
          <w:sz w:val="28"/>
          <w:szCs w:val="28"/>
        </w:rPr>
        <w:t xml:space="preserve"> бренда на рынке Петербурга. Наличие собственных производственных линий гарантирует постоянный контроль качества при изготовлении объектов рекламы. Использование новейших современных материалов известных производителей позволяет сократить сроки изготовления и уменьшить стоимость наружной рекла</w:t>
      </w:r>
      <w:r>
        <w:rPr>
          <w:rFonts w:ascii="Times New Roman" w:hAnsi="Times New Roman"/>
          <w:sz w:val="28"/>
          <w:szCs w:val="28"/>
        </w:rPr>
        <w:t xml:space="preserve">мы и pos материалов. Это делает их </w:t>
      </w:r>
      <w:r w:rsidRPr="0065521D">
        <w:rPr>
          <w:rFonts w:ascii="Times New Roman" w:hAnsi="Times New Roman"/>
          <w:sz w:val="28"/>
          <w:szCs w:val="28"/>
        </w:rPr>
        <w:t xml:space="preserve">предложение одним из лучших среди рекламных фирм Петербурга и гарантирует </w:t>
      </w:r>
      <w:r>
        <w:rPr>
          <w:rFonts w:ascii="Times New Roman" w:hAnsi="Times New Roman"/>
          <w:sz w:val="28"/>
          <w:szCs w:val="28"/>
        </w:rPr>
        <w:t>своим</w:t>
      </w:r>
      <w:r w:rsidRPr="0065521D">
        <w:rPr>
          <w:rFonts w:ascii="Times New Roman" w:hAnsi="Times New Roman"/>
          <w:sz w:val="28"/>
          <w:szCs w:val="28"/>
        </w:rPr>
        <w:t xml:space="preserve"> клиентам высокую отдачу от </w:t>
      </w:r>
      <w:hyperlink r:id="rId15" w:history="1">
        <w:r w:rsidRPr="0065521D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размещения наружной рекламы</w:t>
        </w:r>
      </w:hyperlink>
      <w:r w:rsidRPr="0065521D">
        <w:rPr>
          <w:rFonts w:ascii="Times New Roman" w:hAnsi="Times New Roman"/>
          <w:sz w:val="28"/>
          <w:szCs w:val="28"/>
        </w:rPr>
        <w:t xml:space="preserve"> в городе.</w:t>
      </w:r>
    </w:p>
    <w:p w:rsidR="00C346A6" w:rsidRPr="00C346A6" w:rsidRDefault="00C346A6" w:rsidP="00DD2A8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521D">
        <w:rPr>
          <w:rFonts w:ascii="Times New Roman" w:hAnsi="Times New Roman"/>
          <w:sz w:val="28"/>
          <w:szCs w:val="28"/>
        </w:rPr>
        <w:t xml:space="preserve">Ведущими направлениями деятельности рекламно-производственной фирмы «Зебра» являются производство и размещение всех видов наружной рекламы и pos материалов. Предлагая клиентам комплексный подход по продвижению товаров и услуг в Петербурге рекламная компания «Зебра» предоставляет услуги согласования с городскими властями и </w:t>
      </w:r>
      <w:hyperlink r:id="rId16" w:history="1">
        <w:r w:rsidRPr="0065521D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регистрации наружной рекламы</w:t>
        </w:r>
      </w:hyperlink>
      <w:r w:rsidR="006A6924">
        <w:rPr>
          <w:rFonts w:ascii="Times New Roman" w:hAnsi="Times New Roman"/>
          <w:sz w:val="28"/>
          <w:szCs w:val="28"/>
        </w:rPr>
        <w:t>.</w:t>
      </w:r>
    </w:p>
    <w:p w:rsidR="00FE5D61" w:rsidRPr="004B1EF6" w:rsidRDefault="00C346A6" w:rsidP="00DD2A80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65521D">
        <w:rPr>
          <w:rFonts w:ascii="Times New Roman" w:hAnsi="Times New Roman"/>
          <w:sz w:val="28"/>
          <w:szCs w:val="28"/>
        </w:rPr>
        <w:t xml:space="preserve">Слаженный и профессиональный коллектив рекламно-производственной фирмы «Зебра» поможет </w:t>
      </w:r>
      <w:r>
        <w:rPr>
          <w:rFonts w:ascii="Times New Roman" w:hAnsi="Times New Roman"/>
          <w:sz w:val="28"/>
          <w:szCs w:val="28"/>
        </w:rPr>
        <w:t>своим клиентам</w:t>
      </w:r>
      <w:r w:rsidRPr="0065521D">
        <w:rPr>
          <w:rFonts w:ascii="Times New Roman" w:hAnsi="Times New Roman"/>
          <w:sz w:val="28"/>
          <w:szCs w:val="28"/>
        </w:rPr>
        <w:t xml:space="preserve"> в разработке и реализации успешной рекламной стратегии на рынке Петербурга. Опытные дизайнеры созда</w:t>
      </w:r>
      <w:r w:rsidR="001154DC">
        <w:rPr>
          <w:rFonts w:ascii="Times New Roman" w:hAnsi="Times New Roman"/>
          <w:sz w:val="28"/>
          <w:szCs w:val="28"/>
        </w:rPr>
        <w:t>ют</w:t>
      </w:r>
      <w:r w:rsidRPr="0065521D">
        <w:rPr>
          <w:rFonts w:ascii="Times New Roman" w:hAnsi="Times New Roman"/>
          <w:sz w:val="28"/>
          <w:szCs w:val="28"/>
        </w:rPr>
        <w:t xml:space="preserve"> яркие и запоминающиеся макеты, профессиональные работники мастерской помогут изготовить объекты наружной рекламы любой сложности, а наши менеджеры разработают индивидуальную рекламную стратегию, обеспечивая вашей компании серьезные преимущества на фоне конкурентов и мощный приток новых клиентов.</w:t>
      </w:r>
    </w:p>
    <w:p w:rsidR="003B1F71" w:rsidRPr="00BE6264" w:rsidRDefault="00B944B7" w:rsidP="00DD2A80">
      <w:pPr>
        <w:spacing w:before="24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B1F71" w:rsidRPr="00BE6264">
        <w:rPr>
          <w:rFonts w:ascii="Times New Roman" w:hAnsi="Times New Roman"/>
          <w:b/>
          <w:sz w:val="28"/>
          <w:szCs w:val="28"/>
        </w:rPr>
        <w:t>.2 Особенности маркетинга компании на рынке услуг</w:t>
      </w:r>
    </w:p>
    <w:p w:rsidR="00F00D54" w:rsidRPr="004B1EF6" w:rsidRDefault="0027621B" w:rsidP="000A4397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Особенности области</w:t>
      </w:r>
      <w:r w:rsidR="00F00D54" w:rsidRPr="004B1EF6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деятельности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компании</w:t>
      </w:r>
      <w:r w:rsidR="00F00D54" w:rsidRPr="004B1EF6">
        <w:rPr>
          <w:rStyle w:val="a8"/>
          <w:rFonts w:ascii="Times New Roman" w:hAnsi="Times New Roman"/>
          <w:b w:val="0"/>
          <w:color w:val="auto"/>
          <w:sz w:val="28"/>
          <w:szCs w:val="28"/>
        </w:rPr>
        <w:t>:</w:t>
      </w:r>
    </w:p>
    <w:p w:rsidR="001154DC" w:rsidRDefault="00F00D5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 xml:space="preserve">• </w:t>
      </w:r>
      <w:hyperlink r:id="rId17" w:history="1">
        <w:r w:rsidR="001154DC">
          <w:rPr>
            <w:rStyle w:val="a7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Р</w:t>
        </w:r>
        <w:r w:rsidR="001154DC" w:rsidRPr="001154DC">
          <w:rPr>
            <w:rStyle w:val="a7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еклама на бортах маршрутных такси</w:t>
        </w:r>
      </w:hyperlink>
      <w:r w:rsidR="001154DC">
        <w:rPr>
          <w:rStyle w:val="HTML"/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  <w:r w:rsidR="001154DC" w:rsidRPr="00AA0F70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</w:p>
    <w:p w:rsidR="00F00D54" w:rsidRPr="00080C8F" w:rsidRDefault="00F00D5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080C8F">
        <w:rPr>
          <w:rFonts w:ascii="Times New Roman" w:hAnsi="Times New Roman"/>
          <w:color w:val="auto"/>
          <w:sz w:val="28"/>
          <w:szCs w:val="28"/>
        </w:rPr>
        <w:t xml:space="preserve">• </w:t>
      </w:r>
      <w:r w:rsid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>Т</w:t>
      </w:r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радиционная </w:t>
      </w:r>
      <w:hyperlink r:id="rId18" w:history="1">
        <w:r w:rsidR="001154DC" w:rsidRPr="001154DC">
          <w:rPr>
            <w:rStyle w:val="a7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полиграфия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 (</w:t>
      </w:r>
      <w:hyperlink r:id="rId19" w:history="1">
        <w:r w:rsidR="001154DC" w:rsidRPr="001154D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флаеры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0" w:history="1">
        <w:r w:rsidR="001154DC" w:rsidRPr="001154D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листовки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1" w:history="1">
        <w:r w:rsidR="001154DC" w:rsidRPr="001154D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календари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2" w:history="1">
        <w:r w:rsidR="001154DC" w:rsidRPr="001154D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буклеты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>, каталоги и т.п.), шелкография (</w:t>
      </w:r>
      <w:hyperlink r:id="rId23" w:history="1">
        <w:r w:rsidR="001154DC" w:rsidRPr="001154D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визитки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4" w:history="1">
        <w:r w:rsidR="001154DC" w:rsidRPr="001154D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стикеры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5" w:history="1">
        <w:r w:rsidR="001154DC" w:rsidRPr="001154D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наклейки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, дисконтные карты, </w:t>
      </w:r>
      <w:hyperlink r:id="rId26" w:history="1">
        <w:r w:rsidR="001154DC" w:rsidRPr="001154D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евроконверты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) и ламинирование. Также возможно нанесение рекламного изображения на </w:t>
      </w:r>
      <w:hyperlink r:id="rId27" w:history="1">
        <w:r w:rsidR="001154DC" w:rsidRPr="001154DC">
          <w:rPr>
            <w:rStyle w:val="a7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сувенирную и представительскую продукцию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 (календари, ежедневники, зажигалки, авторучки, часы, бланки, папки, одежду и т.п.).</w:t>
      </w:r>
    </w:p>
    <w:p w:rsidR="001154DC" w:rsidRDefault="00F00D5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Style w:val="HTML"/>
          <w:rFonts w:ascii="Times New Roman" w:hAnsi="Times New Roman" w:cs="Times New Roman"/>
          <w:color w:val="auto"/>
          <w:sz w:val="28"/>
          <w:szCs w:val="28"/>
        </w:rPr>
      </w:pPr>
      <w:r w:rsidRPr="00080C8F">
        <w:rPr>
          <w:rFonts w:ascii="Times New Roman" w:hAnsi="Times New Roman"/>
          <w:color w:val="auto"/>
          <w:sz w:val="28"/>
          <w:szCs w:val="28"/>
        </w:rPr>
        <w:t xml:space="preserve">• </w:t>
      </w:r>
      <w:hyperlink r:id="rId28" w:history="1">
        <w:r w:rsidR="001154DC">
          <w:rPr>
            <w:rStyle w:val="a7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Н</w:t>
        </w:r>
        <w:r w:rsidR="001154DC" w:rsidRPr="001154DC">
          <w:rPr>
            <w:rStyle w:val="a7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аружная реклама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 и её согласование, а также плоттерная резка и монтаж (таблички, оформление витрин, стритлайны).</w:t>
      </w:r>
    </w:p>
    <w:p w:rsidR="00F00D54" w:rsidRPr="00080C8F" w:rsidRDefault="00F00D54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080C8F">
        <w:rPr>
          <w:rFonts w:ascii="Times New Roman" w:hAnsi="Times New Roman"/>
          <w:color w:val="auto"/>
          <w:sz w:val="28"/>
          <w:szCs w:val="28"/>
        </w:rPr>
        <w:t xml:space="preserve">• </w:t>
      </w:r>
      <w:r w:rsid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>Услуги</w:t>
      </w:r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29" w:history="1">
        <w:r w:rsidR="001154DC" w:rsidRPr="001154DC">
          <w:rPr>
            <w:rStyle w:val="a7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дизайн-студии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 (в том числе </w:t>
      </w:r>
      <w:hyperlink r:id="rId30" w:history="1">
        <w:r w:rsidR="001154DC" w:rsidRPr="001154DC">
          <w:rPr>
            <w:rStyle w:val="a7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веб-дизайн</w:t>
        </w:r>
      </w:hyperlink>
      <w:r w:rsidR="001154DC" w:rsidRPr="001154DC">
        <w:rPr>
          <w:rStyle w:val="HTML"/>
          <w:rFonts w:ascii="Times New Roman" w:hAnsi="Times New Roman" w:cs="Times New Roman"/>
          <w:color w:val="auto"/>
          <w:sz w:val="28"/>
          <w:szCs w:val="28"/>
        </w:rPr>
        <w:t>).</w:t>
      </w:r>
    </w:p>
    <w:p w:rsidR="00F00D54" w:rsidRPr="004B1EF6" w:rsidRDefault="00FE5D61" w:rsidP="000A4397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A4ECF">
        <w:rPr>
          <w:rFonts w:ascii="Times New Roman" w:hAnsi="Times New Roman"/>
          <w:color w:val="auto"/>
          <w:sz w:val="28"/>
          <w:szCs w:val="28"/>
        </w:rPr>
        <w:t>Х</w:t>
      </w:r>
      <w:r w:rsidR="00F00D54" w:rsidRPr="006A4ECF">
        <w:rPr>
          <w:rFonts w:ascii="Times New Roman" w:hAnsi="Times New Roman"/>
          <w:color w:val="auto"/>
          <w:sz w:val="28"/>
          <w:szCs w:val="28"/>
        </w:rPr>
        <w:t xml:space="preserve">очется отметить тот факт, что </w:t>
      </w:r>
      <w:r w:rsidR="006A4ECF">
        <w:rPr>
          <w:rFonts w:ascii="Times New Roman" w:hAnsi="Times New Roman"/>
          <w:color w:val="auto"/>
          <w:sz w:val="28"/>
          <w:szCs w:val="28"/>
        </w:rPr>
        <w:t>р</w:t>
      </w:r>
      <w:r w:rsidR="006A4ECF" w:rsidRPr="006A4ECF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екламное агентство "Зебра" сможет удовлетворить запросы самых требовательных и взыскательных клиентов, гарантируя, при этом, высокое качество, скорость и эффективность работы. </w:t>
      </w:r>
      <w:r w:rsidR="0027621B" w:rsidRPr="006A4ECF">
        <w:rPr>
          <w:rFonts w:ascii="Times New Roman" w:hAnsi="Times New Roman"/>
          <w:color w:val="auto"/>
          <w:sz w:val="28"/>
          <w:szCs w:val="28"/>
        </w:rPr>
        <w:t>Она дорожит</w:t>
      </w:r>
      <w:r w:rsidR="00F00D54" w:rsidRPr="006A4ECF">
        <w:rPr>
          <w:rFonts w:ascii="Times New Roman" w:hAnsi="Times New Roman"/>
          <w:color w:val="auto"/>
          <w:sz w:val="28"/>
          <w:szCs w:val="28"/>
        </w:rPr>
        <w:t xml:space="preserve"> теми кл</w:t>
      </w:r>
      <w:r w:rsidR="0027621B" w:rsidRPr="006A4ECF">
        <w:rPr>
          <w:rFonts w:ascii="Times New Roman" w:hAnsi="Times New Roman"/>
          <w:color w:val="auto"/>
          <w:sz w:val="28"/>
          <w:szCs w:val="28"/>
        </w:rPr>
        <w:t>иентами, которых уже обслуживает</w:t>
      </w:r>
      <w:r w:rsidR="00F00D54" w:rsidRPr="006A4ECF">
        <w:rPr>
          <w:rFonts w:ascii="Times New Roman" w:hAnsi="Times New Roman"/>
          <w:color w:val="auto"/>
          <w:sz w:val="28"/>
          <w:szCs w:val="28"/>
        </w:rPr>
        <w:t xml:space="preserve"> и поэтому новому клиенту может быть отказано в обслуживании, если он не разделяет принципы работы</w:t>
      </w:r>
      <w:r w:rsidR="0027621B" w:rsidRPr="006A4EC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5797" w:rsidRPr="006A4ECF">
        <w:rPr>
          <w:rFonts w:ascii="Times New Roman" w:hAnsi="Times New Roman"/>
          <w:color w:val="auto"/>
          <w:sz w:val="28"/>
          <w:szCs w:val="28"/>
        </w:rPr>
        <w:t>агентства</w:t>
      </w:r>
      <w:r w:rsidR="00F00D54" w:rsidRPr="006A4ECF">
        <w:rPr>
          <w:rFonts w:ascii="Times New Roman" w:hAnsi="Times New Roman"/>
          <w:color w:val="auto"/>
          <w:sz w:val="28"/>
          <w:szCs w:val="28"/>
        </w:rPr>
        <w:t>.</w:t>
      </w:r>
    </w:p>
    <w:p w:rsidR="00F00D54" w:rsidRDefault="00F00D54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5D61" w:rsidRDefault="00FE5D61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5D61" w:rsidRDefault="00FE5D61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5D61" w:rsidRPr="004B1EF6" w:rsidRDefault="00FE5D61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0D54" w:rsidRPr="004B1EF6" w:rsidRDefault="00F00D54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</w:p>
    <w:p w:rsidR="00BB1206" w:rsidRPr="00BE6264" w:rsidRDefault="003B1F71" w:rsidP="00B076BA">
      <w:pPr>
        <w:pStyle w:val="a3"/>
        <w:spacing w:before="0" w:beforeAutospacing="0" w:after="800" w:afterAutospacing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E6264">
        <w:rPr>
          <w:rFonts w:ascii="Times New Roman" w:hAnsi="Times New Roman"/>
          <w:b/>
          <w:bCs/>
          <w:color w:val="auto"/>
          <w:sz w:val="28"/>
          <w:szCs w:val="28"/>
        </w:rPr>
        <w:t>ЗАКЛЮЧЕНИЕ</w:t>
      </w:r>
    </w:p>
    <w:p w:rsidR="00AB456D" w:rsidRPr="0023375E" w:rsidRDefault="00AB456D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23375E">
        <w:rPr>
          <w:rFonts w:ascii="Times New Roman" w:hAnsi="Times New Roman" w:cs="Tahoma"/>
          <w:sz w:val="28"/>
          <w:szCs w:val="28"/>
        </w:rPr>
        <w:t xml:space="preserve">Сфера услуг </w:t>
      </w:r>
      <w:r w:rsidR="007C6C47">
        <w:rPr>
          <w:rFonts w:ascii="Times New Roman" w:hAnsi="Times New Roman" w:cs="Tahoma"/>
          <w:sz w:val="28"/>
          <w:szCs w:val="28"/>
        </w:rPr>
        <w:t>-</w:t>
      </w:r>
      <w:r w:rsidRPr="0023375E">
        <w:rPr>
          <w:rFonts w:ascii="Times New Roman" w:hAnsi="Times New Roman" w:cs="Tahoma"/>
          <w:sz w:val="28"/>
          <w:szCs w:val="28"/>
        </w:rPr>
        <w:t xml:space="preserve"> крупнейший, развивающийся наиболее высокими темпами сектор современной экономики. Даже в производственном секторе значительная часть деятельности является скорее обслуживающей (исследования и конструкторские разработки, маркетинг, информационные технологии), а не производящей. Основные принципы маркетинга применимы и к сфере обслуживания, однако менеджеры должны учитывать особенности услуг </w:t>
      </w:r>
      <w:r w:rsidR="007C6C47">
        <w:rPr>
          <w:rFonts w:ascii="Times New Roman" w:hAnsi="Times New Roman" w:cs="Tahoma"/>
          <w:sz w:val="28"/>
          <w:szCs w:val="28"/>
        </w:rPr>
        <w:t>-</w:t>
      </w:r>
      <w:r w:rsidRPr="0023375E">
        <w:rPr>
          <w:rFonts w:ascii="Times New Roman" w:hAnsi="Times New Roman" w:cs="Tahoma"/>
          <w:sz w:val="28"/>
          <w:szCs w:val="28"/>
        </w:rPr>
        <w:t xml:space="preserve"> неосязаемость, нераздельность предоставления услуг и их потребления, гетерогенность, несохраняемость и отсутствие права собственности на услуги.</w:t>
      </w:r>
    </w:p>
    <w:p w:rsidR="00AB456D" w:rsidRPr="007235D9" w:rsidRDefault="00AB456D" w:rsidP="00B076BA">
      <w:pPr>
        <w:spacing w:after="0"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4B1EF6">
        <w:rPr>
          <w:rFonts w:ascii="Times New Roman" w:hAnsi="Times New Roman" w:cs="Tahoma"/>
          <w:sz w:val="28"/>
          <w:szCs w:val="28"/>
        </w:rPr>
        <w:t xml:space="preserve">Данные характеристики связаны с четырьмя проблемами, которые встают перед руководителями компаний: управлением качеством, достижением высокой производительности, внутренним маркетингом и разработкой дифференцированного предложения. Маркетинговая стратегия в сфере услуг, особенно тех, которые предполагают высокую степень контакта с клиентами, должна быть направлена на интеграцию со стратегией эффективной деятельности (в отличие от производственного сектора). Основная проблема </w:t>
      </w:r>
      <w:r w:rsidR="007C6C47">
        <w:rPr>
          <w:rFonts w:ascii="Times New Roman" w:hAnsi="Times New Roman" w:cs="Tahoma"/>
          <w:sz w:val="28"/>
          <w:szCs w:val="28"/>
        </w:rPr>
        <w:t>-</w:t>
      </w:r>
      <w:r w:rsidRPr="004B1EF6">
        <w:rPr>
          <w:rFonts w:ascii="Times New Roman" w:hAnsi="Times New Roman" w:cs="Tahoma"/>
          <w:sz w:val="28"/>
          <w:szCs w:val="28"/>
        </w:rPr>
        <w:t xml:space="preserve"> создание такой стратегии позиционирования, которая совмещала бы высокую ценность услуг с реальной структурой издержек и </w:t>
      </w:r>
      <w:r w:rsidRPr="007235D9">
        <w:rPr>
          <w:rFonts w:ascii="Times New Roman" w:hAnsi="Times New Roman" w:cs="Tahoma"/>
          <w:sz w:val="28"/>
          <w:szCs w:val="28"/>
        </w:rPr>
        <w:t>точкой безубыточности.</w:t>
      </w:r>
    </w:p>
    <w:p w:rsidR="007235D9" w:rsidRPr="007235D9" w:rsidRDefault="007235D9" w:rsidP="00B076BA">
      <w:pPr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7235D9">
        <w:rPr>
          <w:rFonts w:ascii="Times New Roman" w:hAnsi="Times New Roman"/>
          <w:sz w:val="28"/>
          <w:szCs w:val="28"/>
        </w:rPr>
        <w:t>Компания</w:t>
      </w:r>
      <w:r w:rsidR="000767C7" w:rsidRPr="000767C7">
        <w:rPr>
          <w:rFonts w:ascii="Times New Roman" w:hAnsi="Times New Roman"/>
          <w:sz w:val="28"/>
          <w:szCs w:val="28"/>
        </w:rPr>
        <w:t xml:space="preserve"> </w:t>
      </w:r>
      <w:r w:rsidR="00A5608B">
        <w:rPr>
          <w:rFonts w:ascii="Times New Roman" w:hAnsi="Times New Roman"/>
          <w:sz w:val="28"/>
          <w:szCs w:val="28"/>
        </w:rPr>
        <w:t>«Зебра</w:t>
      </w:r>
      <w:r w:rsidR="000767C7">
        <w:rPr>
          <w:rFonts w:ascii="Times New Roman" w:hAnsi="Times New Roman"/>
          <w:sz w:val="28"/>
          <w:szCs w:val="28"/>
        </w:rPr>
        <w:t>»</w:t>
      </w:r>
      <w:r w:rsidRPr="007235D9">
        <w:rPr>
          <w:rFonts w:ascii="Times New Roman" w:hAnsi="Times New Roman"/>
          <w:sz w:val="28"/>
          <w:szCs w:val="28"/>
        </w:rPr>
        <w:t xml:space="preserve"> занимается оказание рекламных услуг, в которые входят обычный ассортимент, который может предложить любая другая копания, и развивает собственное производство, изготавливая сувениры, привлекая лучших мастеров. В этом и заключается особенность данной компании, что, занимаясь рекламой, компания воплощает новые идеи в реальность. И в заключении нельзя не отметить еще одну очень важную особенность, компания очень дорожит своими клиентами, которых обслуживает, поэтому может отказаться от новых, если он не различает принципов агентства.</w:t>
      </w:r>
    </w:p>
    <w:p w:rsidR="00003C28" w:rsidRDefault="00003C28" w:rsidP="00B076BA">
      <w:pPr>
        <w:spacing w:after="0" w:line="360" w:lineRule="auto"/>
        <w:ind w:firstLine="720"/>
        <w:jc w:val="both"/>
        <w:rPr>
          <w:rFonts w:ascii="Times New Roman" w:hAnsi="Times New Roman" w:cs="Tahoma"/>
          <w:sz w:val="28"/>
          <w:szCs w:val="28"/>
        </w:rPr>
      </w:pPr>
      <w:r w:rsidRPr="007235D9">
        <w:rPr>
          <w:rFonts w:ascii="Times New Roman" w:hAnsi="Times New Roman" w:cs="Tahoma"/>
          <w:sz w:val="28"/>
          <w:szCs w:val="28"/>
        </w:rPr>
        <w:t>Значительную долю сферы услуг составляют</w:t>
      </w:r>
      <w:r w:rsidRPr="004B1EF6">
        <w:rPr>
          <w:rFonts w:ascii="Times New Roman" w:hAnsi="Times New Roman" w:cs="Tahoma"/>
          <w:sz w:val="28"/>
          <w:szCs w:val="28"/>
        </w:rPr>
        <w:t xml:space="preserve"> государственные и частные некоммерческие организации. Необходимость их существования не подвергается сомнению, хотя деятельность большинства этих организаций, подвергается жестокой критике за низкую эффективность и игнорирование нужд и потребностей потребителей, что связано с отсутствием конкуренции. Деятельность некоммерческих организаций может быть эффективной, но во главе их должны стоять не администраторы, а менеджеры. Задача руководства подобных организаций состоит в выработке согласованных целей, задач и стратегий, определении критериев результативности деятельности, основанных на удовлетворении клиентов услугами и показателях производительности труда.</w:t>
      </w:r>
    </w:p>
    <w:p w:rsidR="0006572F" w:rsidRPr="00287341" w:rsidRDefault="0006572F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EF6">
        <w:rPr>
          <w:rFonts w:ascii="Times New Roman" w:hAnsi="Times New Roman"/>
          <w:sz w:val="28"/>
          <w:szCs w:val="28"/>
        </w:rPr>
        <w:t>Услуги характеризуются неосязаемостью нестандартностью, несохраняемостью и неразрывностью производства и потребления. Эти характеристики создают определенные проблемы в подходах маркетинга. Для организаций обслуживания характерно применение в значительных масштабах человеческого компонента, поэтому его роль очень важна для организации</w:t>
      </w:r>
      <w:r w:rsidRPr="004B1EF6">
        <w:rPr>
          <w:rFonts w:ascii="Times New Roman" w:hAnsi="Times New Roman"/>
          <w:spacing w:val="20"/>
          <w:sz w:val="28"/>
          <w:szCs w:val="28"/>
        </w:rPr>
        <w:t xml:space="preserve"> обслуживания. </w:t>
      </w:r>
      <w:r w:rsidRPr="00287341">
        <w:rPr>
          <w:rFonts w:ascii="Times New Roman" w:hAnsi="Times New Roman"/>
          <w:sz w:val="28"/>
          <w:szCs w:val="28"/>
        </w:rPr>
        <w:t xml:space="preserve">Организация услуг обязана проводить как внешний, так и внутренний маркетинг, а </w:t>
      </w:r>
      <w:r w:rsidR="00A5608B">
        <w:rPr>
          <w:rFonts w:ascii="Times New Roman" w:hAnsi="Times New Roman"/>
          <w:sz w:val="28"/>
          <w:szCs w:val="28"/>
        </w:rPr>
        <w:t>также маркетинг взаимодействий.</w:t>
      </w:r>
    </w:p>
    <w:p w:rsidR="00E12833" w:rsidRDefault="00E12833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24D91" w:rsidRDefault="00D24D91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24D91" w:rsidRDefault="00D24D91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24D91" w:rsidRDefault="00D24D91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24D91" w:rsidRDefault="00D24D91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24D91" w:rsidRDefault="00D24D91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24D91" w:rsidRDefault="00D24D91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24D91" w:rsidRDefault="00D24D91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C6C47" w:rsidRDefault="007C6C47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24D91" w:rsidRDefault="00D24D91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24D91" w:rsidRDefault="00D24D91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24D91" w:rsidRDefault="00D24D91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B1206" w:rsidRPr="00BE6264" w:rsidRDefault="003B1F71" w:rsidP="00B076BA">
      <w:pPr>
        <w:pStyle w:val="a3"/>
        <w:spacing w:before="0" w:beforeAutospacing="0" w:after="800" w:afterAutospacing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E6264">
        <w:rPr>
          <w:rFonts w:ascii="Times New Roman" w:hAnsi="Times New Roman"/>
          <w:b/>
          <w:bCs/>
          <w:color w:val="auto"/>
          <w:sz w:val="28"/>
          <w:szCs w:val="28"/>
        </w:rPr>
        <w:t>СПИСОК ИСПОЛЬЗУЕМОЙ ЛИТЕРАТУРЫ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 xml:space="preserve">1. </w:t>
      </w:r>
      <w:r w:rsidRPr="009532EB">
        <w:rPr>
          <w:rFonts w:ascii="Times New Roman" w:hAnsi="Times New Roman"/>
          <w:i/>
          <w:color w:val="auto"/>
          <w:sz w:val="28"/>
          <w:szCs w:val="28"/>
        </w:rPr>
        <w:t>Андреев С.Н.</w:t>
      </w:r>
      <w:r w:rsidRPr="004B1EF6">
        <w:rPr>
          <w:rFonts w:ascii="Times New Roman" w:hAnsi="Times New Roman"/>
          <w:color w:val="auto"/>
          <w:sz w:val="28"/>
          <w:szCs w:val="28"/>
        </w:rPr>
        <w:t xml:space="preserve"> Маркетинг некоммерческих субъектов - М., 2002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9532EB">
        <w:rPr>
          <w:rFonts w:ascii="Times New Roman" w:hAnsi="Times New Roman"/>
          <w:i/>
          <w:color w:val="auto"/>
          <w:sz w:val="28"/>
          <w:szCs w:val="28"/>
        </w:rPr>
        <w:t>Арасланов Т. Н.</w:t>
      </w:r>
      <w:r w:rsidRPr="004B1EF6">
        <w:rPr>
          <w:rFonts w:ascii="Times New Roman" w:hAnsi="Times New Roman"/>
          <w:color w:val="auto"/>
          <w:sz w:val="28"/>
          <w:szCs w:val="28"/>
        </w:rPr>
        <w:t xml:space="preserve"> Маркетинг услуг: уточнение некоторых понятий с экономической точки зрения // Маркетинг в России и за рубежом. № 2. 2004.</w:t>
      </w:r>
    </w:p>
    <w:p w:rsidR="00BB1206" w:rsidRPr="004B1EF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9532EB">
        <w:rPr>
          <w:rFonts w:ascii="Times New Roman" w:hAnsi="Times New Roman"/>
          <w:i/>
          <w:color w:val="auto"/>
          <w:sz w:val="28"/>
          <w:szCs w:val="28"/>
        </w:rPr>
        <w:t>Басовский Л.Е.</w:t>
      </w:r>
      <w:r w:rsidRPr="004B1EF6">
        <w:rPr>
          <w:rFonts w:ascii="Times New Roman" w:hAnsi="Times New Roman"/>
          <w:color w:val="auto"/>
          <w:sz w:val="28"/>
          <w:szCs w:val="28"/>
        </w:rPr>
        <w:t xml:space="preserve"> Маркетинг: курс лекций - М., 2003</w:t>
      </w:r>
    </w:p>
    <w:p w:rsidR="00BB1206" w:rsidRDefault="00BB1206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B1EF6">
        <w:rPr>
          <w:rFonts w:ascii="Times New Roman" w:hAnsi="Times New Roman"/>
          <w:color w:val="auto"/>
          <w:sz w:val="28"/>
          <w:szCs w:val="28"/>
        </w:rPr>
        <w:t xml:space="preserve">4. </w:t>
      </w:r>
      <w:r w:rsidRPr="009532EB">
        <w:rPr>
          <w:rFonts w:ascii="Times New Roman" w:hAnsi="Times New Roman"/>
          <w:i/>
          <w:color w:val="auto"/>
          <w:sz w:val="28"/>
          <w:szCs w:val="28"/>
        </w:rPr>
        <w:t>Голубков Е. П.</w:t>
      </w:r>
      <w:r w:rsidRPr="004B1EF6">
        <w:rPr>
          <w:rFonts w:ascii="Times New Roman" w:hAnsi="Times New Roman"/>
          <w:color w:val="auto"/>
          <w:sz w:val="28"/>
          <w:szCs w:val="28"/>
        </w:rPr>
        <w:t xml:space="preserve"> О некоторых понятиях и терминологии маркетинга // Маркетинг в России и за рубежом. № 5. 2003</w:t>
      </w:r>
    </w:p>
    <w:p w:rsidR="00D24D91" w:rsidRPr="004B1EF6" w:rsidRDefault="00D24D91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Pr="009532EB">
        <w:rPr>
          <w:rFonts w:ascii="Times New Roman" w:hAnsi="Times New Roman"/>
          <w:i/>
          <w:color w:val="auto"/>
          <w:sz w:val="28"/>
          <w:szCs w:val="28"/>
        </w:rPr>
        <w:t>.</w:t>
      </w:r>
      <w:r w:rsidR="009532EB" w:rsidRPr="009532EB">
        <w:rPr>
          <w:rFonts w:ascii="Times New Roman" w:hAnsi="Times New Roman"/>
          <w:i/>
          <w:color w:val="auto"/>
          <w:sz w:val="28"/>
          <w:szCs w:val="28"/>
        </w:rPr>
        <w:t xml:space="preserve"> Котлер Ф.</w:t>
      </w:r>
      <w:r w:rsidR="009532EB">
        <w:rPr>
          <w:rFonts w:ascii="Times New Roman" w:hAnsi="Times New Roman"/>
          <w:color w:val="auto"/>
          <w:sz w:val="28"/>
          <w:szCs w:val="28"/>
        </w:rPr>
        <w:t xml:space="preserve"> Основы маркетинга: Пер. с англ./Под ред. </w:t>
      </w:r>
      <w:r w:rsidR="009532EB" w:rsidRPr="009532EB">
        <w:rPr>
          <w:rFonts w:ascii="Times New Roman" w:hAnsi="Times New Roman"/>
          <w:i/>
          <w:color w:val="auto"/>
          <w:sz w:val="28"/>
          <w:szCs w:val="28"/>
        </w:rPr>
        <w:t>О.Г. Радынова,</w:t>
      </w:r>
      <w:r w:rsidR="009532E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532EB" w:rsidRPr="009532EB">
        <w:rPr>
          <w:rFonts w:ascii="Times New Roman" w:hAnsi="Times New Roman"/>
          <w:i/>
          <w:color w:val="auto"/>
          <w:sz w:val="28"/>
          <w:szCs w:val="28"/>
        </w:rPr>
        <w:t>Ю. И. Куколева.-М.</w:t>
      </w:r>
      <w:r w:rsidR="009532EB">
        <w:rPr>
          <w:rFonts w:ascii="Times New Roman" w:hAnsi="Times New Roman"/>
          <w:color w:val="auto"/>
          <w:sz w:val="28"/>
          <w:szCs w:val="28"/>
        </w:rPr>
        <w:t>: «Бизнес - книга», «ИМА – Кр</w:t>
      </w:r>
      <w:r w:rsidR="007C6C47">
        <w:rPr>
          <w:rFonts w:ascii="Times New Roman" w:hAnsi="Times New Roman"/>
          <w:color w:val="auto"/>
          <w:sz w:val="28"/>
          <w:szCs w:val="28"/>
        </w:rPr>
        <w:t>осс. Плюс», ноябрь 1995.-702 с.</w:t>
      </w:r>
    </w:p>
    <w:p w:rsidR="00BB1206" w:rsidRPr="004B1EF6" w:rsidRDefault="009532EB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B1206" w:rsidRPr="009532EB">
        <w:rPr>
          <w:rFonts w:ascii="Times New Roman" w:hAnsi="Times New Roman"/>
          <w:i/>
          <w:color w:val="auto"/>
          <w:sz w:val="28"/>
          <w:szCs w:val="28"/>
        </w:rPr>
        <w:t>Миронова Н. В.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 Маркетинг различных типов услуг // Маркетинг в России и за рубежом. № 4. 2003.</w:t>
      </w:r>
    </w:p>
    <w:p w:rsidR="00BB1206" w:rsidRPr="004B1EF6" w:rsidRDefault="009532EB" w:rsidP="00B076B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7.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B1206" w:rsidRPr="009532EB">
        <w:rPr>
          <w:rFonts w:ascii="Times New Roman" w:hAnsi="Times New Roman"/>
          <w:i/>
          <w:color w:val="auto"/>
          <w:sz w:val="28"/>
          <w:szCs w:val="28"/>
        </w:rPr>
        <w:t>Полипенко Н.Н, Татарский Е.Л.</w:t>
      </w:r>
      <w:r w:rsidR="00BB1206" w:rsidRPr="004B1EF6">
        <w:rPr>
          <w:rFonts w:ascii="Times New Roman" w:hAnsi="Times New Roman"/>
          <w:color w:val="auto"/>
          <w:sz w:val="28"/>
          <w:szCs w:val="28"/>
        </w:rPr>
        <w:t xml:space="preserve"> Основы маркетинга: Учебно-методическое пособие. М., 2002.</w:t>
      </w:r>
    </w:p>
    <w:p w:rsidR="002918C5" w:rsidRPr="004B1EF6" w:rsidRDefault="009532EB" w:rsidP="00B076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B1206" w:rsidRPr="004B1EF6">
        <w:rPr>
          <w:rFonts w:ascii="Times New Roman" w:hAnsi="Times New Roman"/>
          <w:sz w:val="28"/>
          <w:szCs w:val="28"/>
        </w:rPr>
        <w:t xml:space="preserve">. </w:t>
      </w:r>
      <w:r w:rsidR="00BB1206" w:rsidRPr="009532EB">
        <w:rPr>
          <w:rFonts w:ascii="Times New Roman" w:hAnsi="Times New Roman"/>
          <w:i/>
          <w:sz w:val="28"/>
          <w:szCs w:val="28"/>
        </w:rPr>
        <w:t>Стаханов В.Н.</w:t>
      </w:r>
      <w:r w:rsidR="00BB1206" w:rsidRPr="004B1EF6">
        <w:rPr>
          <w:rFonts w:ascii="Times New Roman" w:hAnsi="Times New Roman"/>
          <w:sz w:val="28"/>
          <w:szCs w:val="28"/>
        </w:rPr>
        <w:t xml:space="preserve"> Маркетинг сферы услуг - М., 2001</w:t>
      </w:r>
      <w:bookmarkStart w:id="0" w:name="_GoBack"/>
      <w:bookmarkEnd w:id="0"/>
    </w:p>
    <w:sectPr w:rsidR="002918C5" w:rsidRPr="004B1EF6" w:rsidSect="003927B9">
      <w:headerReference w:type="even" r:id="rId31"/>
      <w:headerReference w:type="default" r:id="rId32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90" w:rsidRDefault="00F00090">
      <w:pPr>
        <w:spacing w:after="0" w:line="240" w:lineRule="auto"/>
      </w:pPr>
      <w:r>
        <w:separator/>
      </w:r>
    </w:p>
  </w:endnote>
  <w:endnote w:type="continuationSeparator" w:id="0">
    <w:p w:rsidR="00F00090" w:rsidRDefault="00F0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90" w:rsidRDefault="00F00090">
      <w:pPr>
        <w:spacing w:after="0" w:line="240" w:lineRule="auto"/>
      </w:pPr>
      <w:r>
        <w:separator/>
      </w:r>
    </w:p>
  </w:footnote>
  <w:footnote w:type="continuationSeparator" w:id="0">
    <w:p w:rsidR="00F00090" w:rsidRDefault="00F0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14" w:rsidRDefault="00541F14" w:rsidP="0071210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1F14" w:rsidRDefault="00541F14" w:rsidP="0071210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B4" w:rsidRDefault="001649B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292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528F"/>
    <w:multiLevelType w:val="hybridMultilevel"/>
    <w:tmpl w:val="AA0C38A2"/>
    <w:lvl w:ilvl="0" w:tplc="88BAF2E4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2681B"/>
    <w:multiLevelType w:val="hybridMultilevel"/>
    <w:tmpl w:val="2A264E18"/>
    <w:lvl w:ilvl="0" w:tplc="D0D04FA0">
      <w:start w:val="1"/>
      <w:numFmt w:val="decimal"/>
      <w:lvlText w:val="%1)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84E34"/>
    <w:multiLevelType w:val="hybridMultilevel"/>
    <w:tmpl w:val="05D070CC"/>
    <w:lvl w:ilvl="0" w:tplc="C67291F6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3008CE"/>
    <w:multiLevelType w:val="hybridMultilevel"/>
    <w:tmpl w:val="2092E05A"/>
    <w:lvl w:ilvl="0" w:tplc="D52CA9D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1793C"/>
    <w:multiLevelType w:val="multilevel"/>
    <w:tmpl w:val="838C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77C0"/>
    <w:multiLevelType w:val="hybridMultilevel"/>
    <w:tmpl w:val="1D54AA26"/>
    <w:lvl w:ilvl="0" w:tplc="920A2502">
      <w:start w:val="1"/>
      <w:numFmt w:val="decimal"/>
      <w:lvlText w:val="%1)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18C6551"/>
    <w:multiLevelType w:val="hybridMultilevel"/>
    <w:tmpl w:val="21D8B71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7">
    <w:nsid w:val="44C21A11"/>
    <w:multiLevelType w:val="hybridMultilevel"/>
    <w:tmpl w:val="7AB27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B45AE2"/>
    <w:multiLevelType w:val="multilevel"/>
    <w:tmpl w:val="CD36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0174C"/>
    <w:multiLevelType w:val="multilevel"/>
    <w:tmpl w:val="E694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727A0"/>
    <w:multiLevelType w:val="hybridMultilevel"/>
    <w:tmpl w:val="72BC1D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AB26511"/>
    <w:multiLevelType w:val="hybridMultilevel"/>
    <w:tmpl w:val="CBE24302"/>
    <w:lvl w:ilvl="0" w:tplc="6DFE03C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2364DB"/>
    <w:multiLevelType w:val="hybridMultilevel"/>
    <w:tmpl w:val="C164BC86"/>
    <w:lvl w:ilvl="0" w:tplc="A3243F6E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2DE6208"/>
    <w:multiLevelType w:val="multilevel"/>
    <w:tmpl w:val="4F26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F463D"/>
    <w:multiLevelType w:val="hybridMultilevel"/>
    <w:tmpl w:val="BC907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8E01A5"/>
    <w:multiLevelType w:val="multilevel"/>
    <w:tmpl w:val="6DB8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51FE4"/>
    <w:multiLevelType w:val="hybridMultilevel"/>
    <w:tmpl w:val="6F348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0967B8"/>
    <w:multiLevelType w:val="hybridMultilevel"/>
    <w:tmpl w:val="5658E1FA"/>
    <w:lvl w:ilvl="0" w:tplc="00367524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7A5335"/>
    <w:multiLevelType w:val="multilevel"/>
    <w:tmpl w:val="C9FC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E106B"/>
    <w:multiLevelType w:val="multilevel"/>
    <w:tmpl w:val="059C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A33176"/>
    <w:multiLevelType w:val="multilevel"/>
    <w:tmpl w:val="6CB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74276"/>
    <w:multiLevelType w:val="hybridMultilevel"/>
    <w:tmpl w:val="DCAEA328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2">
    <w:nsid w:val="7F94165C"/>
    <w:multiLevelType w:val="hybridMultilevel"/>
    <w:tmpl w:val="05F624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18"/>
  </w:num>
  <w:num w:numId="5">
    <w:abstractNumId w:val="15"/>
  </w:num>
  <w:num w:numId="6">
    <w:abstractNumId w:val="2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14"/>
  </w:num>
  <w:num w:numId="12">
    <w:abstractNumId w:val="22"/>
  </w:num>
  <w:num w:numId="13">
    <w:abstractNumId w:val="11"/>
  </w:num>
  <w:num w:numId="14">
    <w:abstractNumId w:val="10"/>
  </w:num>
  <w:num w:numId="15">
    <w:abstractNumId w:val="21"/>
  </w:num>
  <w:num w:numId="16">
    <w:abstractNumId w:val="5"/>
  </w:num>
  <w:num w:numId="17">
    <w:abstractNumId w:val="3"/>
  </w:num>
  <w:num w:numId="18">
    <w:abstractNumId w:val="2"/>
  </w:num>
  <w:num w:numId="19">
    <w:abstractNumId w:val="12"/>
  </w:num>
  <w:num w:numId="20">
    <w:abstractNumId w:val="17"/>
  </w:num>
  <w:num w:numId="21">
    <w:abstractNumId w:val="0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206"/>
    <w:rsid w:val="00003C28"/>
    <w:rsid w:val="00021B88"/>
    <w:rsid w:val="00027182"/>
    <w:rsid w:val="00030D62"/>
    <w:rsid w:val="00036933"/>
    <w:rsid w:val="0004056D"/>
    <w:rsid w:val="00040E70"/>
    <w:rsid w:val="00045195"/>
    <w:rsid w:val="000551E9"/>
    <w:rsid w:val="00057231"/>
    <w:rsid w:val="000646A4"/>
    <w:rsid w:val="0006572F"/>
    <w:rsid w:val="00067A90"/>
    <w:rsid w:val="00072B93"/>
    <w:rsid w:val="000767C7"/>
    <w:rsid w:val="00080C8F"/>
    <w:rsid w:val="000A4397"/>
    <w:rsid w:val="000A4D6C"/>
    <w:rsid w:val="000C3ACA"/>
    <w:rsid w:val="000E5C10"/>
    <w:rsid w:val="001020CF"/>
    <w:rsid w:val="001154DC"/>
    <w:rsid w:val="001322CB"/>
    <w:rsid w:val="00132E7C"/>
    <w:rsid w:val="00134AA4"/>
    <w:rsid w:val="00140E7F"/>
    <w:rsid w:val="001649B4"/>
    <w:rsid w:val="00165269"/>
    <w:rsid w:val="001732FE"/>
    <w:rsid w:val="00195DE1"/>
    <w:rsid w:val="001B5867"/>
    <w:rsid w:val="001B677C"/>
    <w:rsid w:val="001C4857"/>
    <w:rsid w:val="001E1620"/>
    <w:rsid w:val="001E37FE"/>
    <w:rsid w:val="001E6436"/>
    <w:rsid w:val="001F384E"/>
    <w:rsid w:val="00210AF2"/>
    <w:rsid w:val="0023245D"/>
    <w:rsid w:val="0023375E"/>
    <w:rsid w:val="00252508"/>
    <w:rsid w:val="002728F0"/>
    <w:rsid w:val="002749FE"/>
    <w:rsid w:val="0027621B"/>
    <w:rsid w:val="00276353"/>
    <w:rsid w:val="00287341"/>
    <w:rsid w:val="00290221"/>
    <w:rsid w:val="002918C5"/>
    <w:rsid w:val="002B0ACA"/>
    <w:rsid w:val="002F2485"/>
    <w:rsid w:val="003214EA"/>
    <w:rsid w:val="00326B60"/>
    <w:rsid w:val="00337CB1"/>
    <w:rsid w:val="00346E48"/>
    <w:rsid w:val="00374D45"/>
    <w:rsid w:val="00376AFD"/>
    <w:rsid w:val="003927B9"/>
    <w:rsid w:val="0039703C"/>
    <w:rsid w:val="003B1F71"/>
    <w:rsid w:val="003B58CD"/>
    <w:rsid w:val="004374AB"/>
    <w:rsid w:val="00440DEC"/>
    <w:rsid w:val="004752A0"/>
    <w:rsid w:val="004932E5"/>
    <w:rsid w:val="004A0FEA"/>
    <w:rsid w:val="004B1EF6"/>
    <w:rsid w:val="004B236A"/>
    <w:rsid w:val="004B2BEA"/>
    <w:rsid w:val="004B4FE4"/>
    <w:rsid w:val="004B52A1"/>
    <w:rsid w:val="004E43D0"/>
    <w:rsid w:val="004E515F"/>
    <w:rsid w:val="0050620F"/>
    <w:rsid w:val="005070D8"/>
    <w:rsid w:val="00507FA0"/>
    <w:rsid w:val="00541F14"/>
    <w:rsid w:val="005D2B69"/>
    <w:rsid w:val="005D3539"/>
    <w:rsid w:val="005E1623"/>
    <w:rsid w:val="00616101"/>
    <w:rsid w:val="0063015A"/>
    <w:rsid w:val="00647706"/>
    <w:rsid w:val="006A4ECF"/>
    <w:rsid w:val="006A6924"/>
    <w:rsid w:val="006C78C4"/>
    <w:rsid w:val="006D6E00"/>
    <w:rsid w:val="006E33A5"/>
    <w:rsid w:val="006E57B2"/>
    <w:rsid w:val="006E72E9"/>
    <w:rsid w:val="00712104"/>
    <w:rsid w:val="00716889"/>
    <w:rsid w:val="007235D9"/>
    <w:rsid w:val="00724876"/>
    <w:rsid w:val="00762C45"/>
    <w:rsid w:val="00773CF1"/>
    <w:rsid w:val="0077598A"/>
    <w:rsid w:val="007828BD"/>
    <w:rsid w:val="00785AE1"/>
    <w:rsid w:val="007C32FC"/>
    <w:rsid w:val="007C6C47"/>
    <w:rsid w:val="007C6F30"/>
    <w:rsid w:val="007D20F4"/>
    <w:rsid w:val="007D26E3"/>
    <w:rsid w:val="00826176"/>
    <w:rsid w:val="00837772"/>
    <w:rsid w:val="00841547"/>
    <w:rsid w:val="00864033"/>
    <w:rsid w:val="008652CF"/>
    <w:rsid w:val="008819BE"/>
    <w:rsid w:val="00885C78"/>
    <w:rsid w:val="00890299"/>
    <w:rsid w:val="008F54E0"/>
    <w:rsid w:val="0091203E"/>
    <w:rsid w:val="00933465"/>
    <w:rsid w:val="009532EB"/>
    <w:rsid w:val="0097680A"/>
    <w:rsid w:val="00980F9D"/>
    <w:rsid w:val="0099303A"/>
    <w:rsid w:val="009B3D3B"/>
    <w:rsid w:val="009C54F9"/>
    <w:rsid w:val="009D4E90"/>
    <w:rsid w:val="009D5E35"/>
    <w:rsid w:val="009E3B7D"/>
    <w:rsid w:val="00A27679"/>
    <w:rsid w:val="00A5608B"/>
    <w:rsid w:val="00A62505"/>
    <w:rsid w:val="00A6304F"/>
    <w:rsid w:val="00AB456D"/>
    <w:rsid w:val="00AB78D6"/>
    <w:rsid w:val="00AE1A45"/>
    <w:rsid w:val="00AE54C3"/>
    <w:rsid w:val="00B076BA"/>
    <w:rsid w:val="00B22F5C"/>
    <w:rsid w:val="00B304E8"/>
    <w:rsid w:val="00B36F01"/>
    <w:rsid w:val="00B52DF9"/>
    <w:rsid w:val="00B57EFE"/>
    <w:rsid w:val="00B75797"/>
    <w:rsid w:val="00B91438"/>
    <w:rsid w:val="00B92D99"/>
    <w:rsid w:val="00B944B7"/>
    <w:rsid w:val="00BA0956"/>
    <w:rsid w:val="00BA2447"/>
    <w:rsid w:val="00BB1206"/>
    <w:rsid w:val="00BB3FED"/>
    <w:rsid w:val="00BC6C55"/>
    <w:rsid w:val="00BC7BF6"/>
    <w:rsid w:val="00BE6264"/>
    <w:rsid w:val="00C068C0"/>
    <w:rsid w:val="00C10609"/>
    <w:rsid w:val="00C346A6"/>
    <w:rsid w:val="00C62CC2"/>
    <w:rsid w:val="00CC32DD"/>
    <w:rsid w:val="00CD6EDF"/>
    <w:rsid w:val="00CE36A4"/>
    <w:rsid w:val="00D003FE"/>
    <w:rsid w:val="00D06442"/>
    <w:rsid w:val="00D24D91"/>
    <w:rsid w:val="00D46E2B"/>
    <w:rsid w:val="00D57712"/>
    <w:rsid w:val="00D8583B"/>
    <w:rsid w:val="00D9222A"/>
    <w:rsid w:val="00DD2A80"/>
    <w:rsid w:val="00DE7414"/>
    <w:rsid w:val="00E122DE"/>
    <w:rsid w:val="00E12833"/>
    <w:rsid w:val="00E44C04"/>
    <w:rsid w:val="00E6779E"/>
    <w:rsid w:val="00E71B3D"/>
    <w:rsid w:val="00E746F6"/>
    <w:rsid w:val="00E82928"/>
    <w:rsid w:val="00EB69D0"/>
    <w:rsid w:val="00EF64B2"/>
    <w:rsid w:val="00F00090"/>
    <w:rsid w:val="00F00D54"/>
    <w:rsid w:val="00F10BC1"/>
    <w:rsid w:val="00F159EA"/>
    <w:rsid w:val="00F32B31"/>
    <w:rsid w:val="00F3719A"/>
    <w:rsid w:val="00F40EA6"/>
    <w:rsid w:val="00F96C54"/>
    <w:rsid w:val="00FB6239"/>
    <w:rsid w:val="00FC3142"/>
    <w:rsid w:val="00FE5D61"/>
    <w:rsid w:val="00FE7F4F"/>
    <w:rsid w:val="00FF0291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2A82AED-9302-4E25-9FAD-883A8151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06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qFormat/>
    <w:rsid w:val="002918C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06"/>
    <w:pPr>
      <w:spacing w:before="100" w:beforeAutospacing="1" w:after="100" w:afterAutospacing="1" w:line="240" w:lineRule="auto"/>
    </w:pPr>
    <w:rPr>
      <w:rFonts w:ascii="Verdana" w:hAnsi="Verdana"/>
      <w:color w:val="626161"/>
      <w:sz w:val="17"/>
      <w:szCs w:val="17"/>
    </w:rPr>
  </w:style>
  <w:style w:type="paragraph" w:styleId="a4">
    <w:name w:val="header"/>
    <w:basedOn w:val="a"/>
    <w:link w:val="a5"/>
    <w:uiPriority w:val="99"/>
    <w:rsid w:val="0071210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2104"/>
  </w:style>
  <w:style w:type="character" w:styleId="a7">
    <w:name w:val="Hyperlink"/>
    <w:basedOn w:val="a0"/>
    <w:semiHidden/>
    <w:unhideWhenUsed/>
    <w:rsid w:val="00F00D54"/>
    <w:rPr>
      <w:color w:val="0000FF"/>
      <w:u w:val="single"/>
    </w:rPr>
  </w:style>
  <w:style w:type="character" w:styleId="a8">
    <w:name w:val="Strong"/>
    <w:basedOn w:val="a0"/>
    <w:qFormat/>
    <w:rsid w:val="00F00D54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2749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49FE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195DE1"/>
    <w:rPr>
      <w:rFonts w:ascii="Calibri" w:hAnsi="Calibri"/>
      <w:sz w:val="22"/>
      <w:szCs w:val="22"/>
    </w:rPr>
  </w:style>
  <w:style w:type="character" w:styleId="HTML">
    <w:name w:val="HTML Typewriter"/>
    <w:basedOn w:val="a0"/>
    <w:uiPriority w:val="99"/>
    <w:semiHidden/>
    <w:unhideWhenUsed/>
    <w:rsid w:val="006E57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azebra.ru/services/wide-print/" TargetMode="External"/><Relationship Id="rId18" Type="http://schemas.openxmlformats.org/officeDocument/2006/relationships/hyperlink" Target="http://razebra.narod.ru/print.htm" TargetMode="External"/><Relationship Id="rId26" Type="http://schemas.openxmlformats.org/officeDocument/2006/relationships/hyperlink" Target="http://razebra.narod.ru/konvertu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zebra.narod.ru/kalendar.ht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razebra.ru/contacts/" TargetMode="External"/><Relationship Id="rId17" Type="http://schemas.openxmlformats.org/officeDocument/2006/relationships/hyperlink" Target="http://razebra.narod.ru/Mrshut.htm" TargetMode="External"/><Relationship Id="rId25" Type="http://schemas.openxmlformats.org/officeDocument/2006/relationships/hyperlink" Target="http://razebra.narod.ru/nakleuki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zebra.ru/narujnaya-reklama/" TargetMode="External"/><Relationship Id="rId20" Type="http://schemas.openxmlformats.org/officeDocument/2006/relationships/hyperlink" Target="http://razebra.narod.ru/listovka.htm" TargetMode="External"/><Relationship Id="rId29" Type="http://schemas.openxmlformats.org/officeDocument/2006/relationships/hyperlink" Target="http://razebra.narod.ru/diseng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zebra.ru/narujnaya-reklama/" TargetMode="External"/><Relationship Id="rId24" Type="http://schemas.openxmlformats.org/officeDocument/2006/relationships/hyperlink" Target="http://razebra.narod.ru/nakleuki.htm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razebra.ru/montaj-nr/" TargetMode="External"/><Relationship Id="rId23" Type="http://schemas.openxmlformats.org/officeDocument/2006/relationships/hyperlink" Target="http://razebra.narod.ru/visitki.htm" TargetMode="External"/><Relationship Id="rId28" Type="http://schemas.openxmlformats.org/officeDocument/2006/relationships/hyperlink" Target="http://razebra.narod.ru/narugka.ht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razebra.narod.ru/flaers.htm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razebra.ru/services/external-advert/constructions/" TargetMode="External"/><Relationship Id="rId22" Type="http://schemas.openxmlformats.org/officeDocument/2006/relationships/hyperlink" Target="http://razebra.narod.ru/buklet.htm" TargetMode="External"/><Relationship Id="rId27" Type="http://schemas.openxmlformats.org/officeDocument/2006/relationships/hyperlink" Target="http://razebra.narod.ru/suvenir.htm" TargetMode="External"/><Relationship Id="rId30" Type="http://schemas.openxmlformats.org/officeDocument/2006/relationships/hyperlink" Target="http://razebra.narod.ru/web-disen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5962</Words>
  <Characters>33985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39868</CharactersWithSpaces>
  <SharedDoc>false</SharedDoc>
  <HLinks>
    <vt:vector size="120" baseType="variant">
      <vt:variant>
        <vt:i4>2293810</vt:i4>
      </vt:variant>
      <vt:variant>
        <vt:i4>57</vt:i4>
      </vt:variant>
      <vt:variant>
        <vt:i4>0</vt:i4>
      </vt:variant>
      <vt:variant>
        <vt:i4>5</vt:i4>
      </vt:variant>
      <vt:variant>
        <vt:lpwstr>http://razebra.narod.ru/web-diseng.htm</vt:lpwstr>
      </vt:variant>
      <vt:variant>
        <vt:lpwstr/>
      </vt:variant>
      <vt:variant>
        <vt:i4>3407984</vt:i4>
      </vt:variant>
      <vt:variant>
        <vt:i4>54</vt:i4>
      </vt:variant>
      <vt:variant>
        <vt:i4>0</vt:i4>
      </vt:variant>
      <vt:variant>
        <vt:i4>5</vt:i4>
      </vt:variant>
      <vt:variant>
        <vt:lpwstr>http://razebra.narod.ru/disenge.htm</vt:lpwstr>
      </vt:variant>
      <vt:variant>
        <vt:lpwstr/>
      </vt:variant>
      <vt:variant>
        <vt:i4>2097270</vt:i4>
      </vt:variant>
      <vt:variant>
        <vt:i4>51</vt:i4>
      </vt:variant>
      <vt:variant>
        <vt:i4>0</vt:i4>
      </vt:variant>
      <vt:variant>
        <vt:i4>5</vt:i4>
      </vt:variant>
      <vt:variant>
        <vt:lpwstr>http://razebra.narod.ru/narugka.htm</vt:lpwstr>
      </vt:variant>
      <vt:variant>
        <vt:lpwstr/>
      </vt:variant>
      <vt:variant>
        <vt:i4>2490485</vt:i4>
      </vt:variant>
      <vt:variant>
        <vt:i4>48</vt:i4>
      </vt:variant>
      <vt:variant>
        <vt:i4>0</vt:i4>
      </vt:variant>
      <vt:variant>
        <vt:i4>5</vt:i4>
      </vt:variant>
      <vt:variant>
        <vt:lpwstr>http://razebra.narod.ru/suvenir.htm</vt:lpwstr>
      </vt:variant>
      <vt:variant>
        <vt:lpwstr/>
      </vt:variant>
      <vt:variant>
        <vt:i4>1966154</vt:i4>
      </vt:variant>
      <vt:variant>
        <vt:i4>45</vt:i4>
      </vt:variant>
      <vt:variant>
        <vt:i4>0</vt:i4>
      </vt:variant>
      <vt:variant>
        <vt:i4>5</vt:i4>
      </vt:variant>
      <vt:variant>
        <vt:lpwstr>http://razebra.narod.ru/konvertu.htm</vt:lpwstr>
      </vt:variant>
      <vt:variant>
        <vt:lpwstr/>
      </vt:variant>
      <vt:variant>
        <vt:i4>1114197</vt:i4>
      </vt:variant>
      <vt:variant>
        <vt:i4>42</vt:i4>
      </vt:variant>
      <vt:variant>
        <vt:i4>0</vt:i4>
      </vt:variant>
      <vt:variant>
        <vt:i4>5</vt:i4>
      </vt:variant>
      <vt:variant>
        <vt:lpwstr>http://razebra.narod.ru/nakleuki.htm</vt:lpwstr>
      </vt:variant>
      <vt:variant>
        <vt:lpwstr/>
      </vt:variant>
      <vt:variant>
        <vt:i4>1114197</vt:i4>
      </vt:variant>
      <vt:variant>
        <vt:i4>39</vt:i4>
      </vt:variant>
      <vt:variant>
        <vt:i4>0</vt:i4>
      </vt:variant>
      <vt:variant>
        <vt:i4>5</vt:i4>
      </vt:variant>
      <vt:variant>
        <vt:lpwstr>http://razebra.narod.ru/nakleuki.htm</vt:lpwstr>
      </vt:variant>
      <vt:variant>
        <vt:lpwstr/>
      </vt:variant>
      <vt:variant>
        <vt:i4>3407988</vt:i4>
      </vt:variant>
      <vt:variant>
        <vt:i4>36</vt:i4>
      </vt:variant>
      <vt:variant>
        <vt:i4>0</vt:i4>
      </vt:variant>
      <vt:variant>
        <vt:i4>5</vt:i4>
      </vt:variant>
      <vt:variant>
        <vt:lpwstr>http://razebra.narod.ru/visitki.htm</vt:lpwstr>
      </vt:variant>
      <vt:variant>
        <vt:lpwstr/>
      </vt:variant>
      <vt:variant>
        <vt:i4>7143474</vt:i4>
      </vt:variant>
      <vt:variant>
        <vt:i4>33</vt:i4>
      </vt:variant>
      <vt:variant>
        <vt:i4>0</vt:i4>
      </vt:variant>
      <vt:variant>
        <vt:i4>5</vt:i4>
      </vt:variant>
      <vt:variant>
        <vt:lpwstr>http://razebra.narod.ru/buklet.htm</vt:lpwstr>
      </vt:variant>
      <vt:variant>
        <vt:lpwstr/>
      </vt:variant>
      <vt:variant>
        <vt:i4>1179734</vt:i4>
      </vt:variant>
      <vt:variant>
        <vt:i4>30</vt:i4>
      </vt:variant>
      <vt:variant>
        <vt:i4>0</vt:i4>
      </vt:variant>
      <vt:variant>
        <vt:i4>5</vt:i4>
      </vt:variant>
      <vt:variant>
        <vt:lpwstr>http://razebra.narod.ru/kalendar.htm</vt:lpwstr>
      </vt:variant>
      <vt:variant>
        <vt:lpwstr/>
      </vt:variant>
      <vt:variant>
        <vt:i4>655429</vt:i4>
      </vt:variant>
      <vt:variant>
        <vt:i4>27</vt:i4>
      </vt:variant>
      <vt:variant>
        <vt:i4>0</vt:i4>
      </vt:variant>
      <vt:variant>
        <vt:i4>5</vt:i4>
      </vt:variant>
      <vt:variant>
        <vt:lpwstr>http://razebra.narod.ru/listovka.htm</vt:lpwstr>
      </vt:variant>
      <vt:variant>
        <vt:lpwstr/>
      </vt:variant>
      <vt:variant>
        <vt:i4>7995435</vt:i4>
      </vt:variant>
      <vt:variant>
        <vt:i4>24</vt:i4>
      </vt:variant>
      <vt:variant>
        <vt:i4>0</vt:i4>
      </vt:variant>
      <vt:variant>
        <vt:i4>5</vt:i4>
      </vt:variant>
      <vt:variant>
        <vt:lpwstr>http://razebra.narod.ru/flaers.htm</vt:lpwstr>
      </vt:variant>
      <vt:variant>
        <vt:lpwstr/>
      </vt:variant>
      <vt:variant>
        <vt:i4>4390913</vt:i4>
      </vt:variant>
      <vt:variant>
        <vt:i4>21</vt:i4>
      </vt:variant>
      <vt:variant>
        <vt:i4>0</vt:i4>
      </vt:variant>
      <vt:variant>
        <vt:i4>5</vt:i4>
      </vt:variant>
      <vt:variant>
        <vt:lpwstr>http://razebra.narod.ru/print.htm</vt:lpwstr>
      </vt:variant>
      <vt:variant>
        <vt:lpwstr/>
      </vt:variant>
      <vt:variant>
        <vt:i4>7209013</vt:i4>
      </vt:variant>
      <vt:variant>
        <vt:i4>18</vt:i4>
      </vt:variant>
      <vt:variant>
        <vt:i4>0</vt:i4>
      </vt:variant>
      <vt:variant>
        <vt:i4>5</vt:i4>
      </vt:variant>
      <vt:variant>
        <vt:lpwstr>http://razebra.narod.ru/Mrshut.htm</vt:lpwstr>
      </vt:variant>
      <vt:variant>
        <vt:lpwstr/>
      </vt:variant>
      <vt:variant>
        <vt:i4>1572882</vt:i4>
      </vt:variant>
      <vt:variant>
        <vt:i4>15</vt:i4>
      </vt:variant>
      <vt:variant>
        <vt:i4>0</vt:i4>
      </vt:variant>
      <vt:variant>
        <vt:i4>5</vt:i4>
      </vt:variant>
      <vt:variant>
        <vt:lpwstr>http://www.razebra.ru/narujnaya-reklama/</vt:lpwstr>
      </vt:variant>
      <vt:variant>
        <vt:lpwstr/>
      </vt:variant>
      <vt:variant>
        <vt:i4>5046336</vt:i4>
      </vt:variant>
      <vt:variant>
        <vt:i4>12</vt:i4>
      </vt:variant>
      <vt:variant>
        <vt:i4>0</vt:i4>
      </vt:variant>
      <vt:variant>
        <vt:i4>5</vt:i4>
      </vt:variant>
      <vt:variant>
        <vt:lpwstr>http://www.razebra.ru/montaj-nr/</vt:lpwstr>
      </vt:variant>
      <vt:variant>
        <vt:lpwstr/>
      </vt:variant>
      <vt:variant>
        <vt:i4>4194304</vt:i4>
      </vt:variant>
      <vt:variant>
        <vt:i4>9</vt:i4>
      </vt:variant>
      <vt:variant>
        <vt:i4>0</vt:i4>
      </vt:variant>
      <vt:variant>
        <vt:i4>5</vt:i4>
      </vt:variant>
      <vt:variant>
        <vt:lpwstr>http://www.razebra.ru/services/external-advert/constructions/</vt:lpwstr>
      </vt:variant>
      <vt:variant>
        <vt:lpwstr/>
      </vt:variant>
      <vt:variant>
        <vt:i4>7536702</vt:i4>
      </vt:variant>
      <vt:variant>
        <vt:i4>6</vt:i4>
      </vt:variant>
      <vt:variant>
        <vt:i4>0</vt:i4>
      </vt:variant>
      <vt:variant>
        <vt:i4>5</vt:i4>
      </vt:variant>
      <vt:variant>
        <vt:lpwstr>http://www.razebra.ru/services/wide-print/</vt:lpwstr>
      </vt:variant>
      <vt:variant>
        <vt:lpwstr/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http://www.razebra.ru/contacts/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http://www.razebra.ru/narujnaya-reklama/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МОНСТЕР</dc:creator>
  <cp:keywords/>
  <cp:lastModifiedBy>admin</cp:lastModifiedBy>
  <cp:revision>2</cp:revision>
  <cp:lastPrinted>2010-03-18T17:05:00Z</cp:lastPrinted>
  <dcterms:created xsi:type="dcterms:W3CDTF">2014-04-09T13:11:00Z</dcterms:created>
  <dcterms:modified xsi:type="dcterms:W3CDTF">2014-04-09T13:11:00Z</dcterms:modified>
</cp:coreProperties>
</file>