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32" w:rsidRPr="00AC313A" w:rsidRDefault="007D3D32" w:rsidP="007D3D32">
      <w:pPr>
        <w:spacing w:before="120"/>
        <w:jc w:val="center"/>
        <w:rPr>
          <w:b/>
          <w:sz w:val="32"/>
        </w:rPr>
      </w:pPr>
      <w:r w:rsidRPr="00AC313A">
        <w:rPr>
          <w:b/>
          <w:sz w:val="32"/>
        </w:rPr>
        <w:t>Особенности микросхем, работающих в режиме микротоков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Промышленность выпускает широкий ассортимент логических микросхем</w:t>
      </w:r>
      <w:r>
        <w:t xml:space="preserve">, </w:t>
      </w:r>
      <w:r w:rsidRPr="00AC313A">
        <w:t>использующих структуры металл-окисел-полупроводник (МОП или КМОП).На их основе выполнены такие распространенные серии</w:t>
      </w:r>
      <w:r>
        <w:t xml:space="preserve">, </w:t>
      </w:r>
      <w:r w:rsidRPr="00AC313A">
        <w:t>как К176 (CD4000)</w:t>
      </w:r>
      <w:r>
        <w:t xml:space="preserve">, </w:t>
      </w:r>
      <w:r w:rsidRPr="00AC313A">
        <w:t>К561 (CD4000A)</w:t>
      </w:r>
      <w:r>
        <w:t xml:space="preserve">, </w:t>
      </w:r>
      <w:r w:rsidRPr="00AC313A">
        <w:t>КР1561 (CD4000B)</w:t>
      </w:r>
      <w:r>
        <w:t xml:space="preserve">, </w:t>
      </w:r>
      <w:r w:rsidRPr="00AC313A">
        <w:t>564 и 1564 — в скобках указаны импортные аналогичные серии. Эти микросхемы отличаются очень малым потреблением тока в статическом режиме — 0</w:t>
      </w:r>
      <w:r>
        <w:t xml:space="preserve">, </w:t>
      </w:r>
      <w:r w:rsidRPr="00AC313A">
        <w:t>1... 100 мкА</w:t>
      </w:r>
      <w:r>
        <w:t xml:space="preserve">, </w:t>
      </w:r>
      <w:r w:rsidRPr="00AC313A">
        <w:t xml:space="preserve">высокой надежностью и помехоустойчивостью.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Отличительная особенность серии КР1561 от К561 — наличие буферных элементов на входах и выходах</w:t>
      </w:r>
      <w:r>
        <w:t xml:space="preserve">, </w:t>
      </w:r>
      <w:r w:rsidRPr="00AC313A">
        <w:t>в результате чего все микросхемы серии имеют примерно одинаковые выходные характеристики. Кроме того</w:t>
      </w:r>
      <w:r>
        <w:t xml:space="preserve">, </w:t>
      </w:r>
      <w:r w:rsidRPr="00AC313A">
        <w:t>микросхемы КР1561 защищены от перегрузок как по входу</w:t>
      </w:r>
      <w:r>
        <w:t xml:space="preserve">, </w:t>
      </w:r>
      <w:r w:rsidRPr="00AC313A">
        <w:t>так и по выходу (в выходные цепи добавлены токоограничительные резисторы)</w:t>
      </w:r>
      <w:r>
        <w:t xml:space="preserve">, </w:t>
      </w:r>
      <w:r w:rsidRPr="00AC313A">
        <w:t xml:space="preserve">но некоторые из элементов данной серии имеют меньший допустимый диапазон питающего напряжения.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Логика работы микросхем с идентичными буквенно-цифровыми обозначениями после номера серии у К176</w:t>
      </w:r>
      <w:r>
        <w:t xml:space="preserve">, </w:t>
      </w:r>
      <w:r w:rsidRPr="00AC313A">
        <w:t>К561</w:t>
      </w:r>
      <w:r>
        <w:t xml:space="preserve">, </w:t>
      </w:r>
      <w:r w:rsidRPr="00AC313A">
        <w:t>КР1561</w:t>
      </w:r>
      <w:r>
        <w:t xml:space="preserve">, </w:t>
      </w:r>
      <w:r w:rsidRPr="00AC313A">
        <w:t xml:space="preserve">564 и 1564 одинакова (нумерация выводов та же).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Микросхемы серии К561 (564</w:t>
      </w:r>
      <w:r>
        <w:t xml:space="preserve">, </w:t>
      </w:r>
      <w:r w:rsidRPr="00AC313A">
        <w:t>1561</w:t>
      </w:r>
      <w:r>
        <w:t xml:space="preserve">, </w:t>
      </w:r>
      <w:r w:rsidRPr="00AC313A">
        <w:t>1564) являются более современными по сравнению с серией 176 и превосходят их по всем параметрам. Кроме того</w:t>
      </w:r>
      <w:r>
        <w:t xml:space="preserve">, </w:t>
      </w:r>
      <w:r w:rsidRPr="00AC313A">
        <w:t>у них более широкий номенклатурный перечень. Сравнить основные параметры серий микросхем можно по приведенной таблице.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9"/>
        <w:gridCol w:w="1131"/>
        <w:gridCol w:w="1262"/>
        <w:gridCol w:w="1372"/>
        <w:gridCol w:w="926"/>
        <w:gridCol w:w="1271"/>
        <w:gridCol w:w="1182"/>
        <w:gridCol w:w="1115"/>
      </w:tblGrid>
      <w:tr w:rsidR="007D3D32" w:rsidRPr="00AC313A" w:rsidTr="00B85233">
        <w:trPr>
          <w:tblCellSpacing w:w="15" w:type="dxa"/>
          <w:jc w:val="center"/>
        </w:trPr>
        <w:tc>
          <w:tcPr>
            <w:tcW w:w="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Параметр</w:t>
            </w:r>
          </w:p>
          <w:p w:rsidR="007D3D32" w:rsidRPr="00AC313A" w:rsidRDefault="007D3D32" w:rsidP="00B85233">
            <w:r w:rsidRPr="00AC313A">
              <w:t>микросхемы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К176</w:t>
            </w:r>
          </w:p>
          <w:p w:rsidR="007D3D32" w:rsidRPr="00AC313A" w:rsidRDefault="007D3D32" w:rsidP="00B85233">
            <w:r w:rsidRPr="00AC313A">
              <w:t>CD4000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К561</w:t>
            </w:r>
          </w:p>
          <w:p w:rsidR="007D3D32" w:rsidRPr="00AC313A" w:rsidRDefault="007D3D32" w:rsidP="00B85233">
            <w:r w:rsidRPr="00AC313A">
              <w:t>CD4000A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CD4000B</w:t>
            </w:r>
          </w:p>
          <w:p w:rsidR="007D3D32" w:rsidRPr="00AC313A" w:rsidRDefault="007D3D32" w:rsidP="00B85233">
            <w:r w:rsidRPr="00AC313A">
              <w:t>МС14000В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564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74НС</w:t>
            </w:r>
          </w:p>
          <w:p w:rsidR="007D3D32" w:rsidRPr="00AC313A" w:rsidRDefault="007D3D32" w:rsidP="00B85233">
            <w:r w:rsidRPr="00AC313A">
              <w:t>ММ54НС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SN74HC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КР1554</w:t>
            </w:r>
          </w:p>
          <w:p w:rsidR="007D3D32" w:rsidRPr="00AC313A" w:rsidRDefault="007D3D32" w:rsidP="00B85233">
            <w:r w:rsidRPr="00AC313A">
              <w:t>74АС</w:t>
            </w:r>
          </w:p>
        </w:tc>
      </w:tr>
      <w:tr w:rsidR="007D3D32" w:rsidRPr="00AC313A" w:rsidTr="00B85233">
        <w:trPr>
          <w:tblCellSpacing w:w="15" w:type="dxa"/>
          <w:jc w:val="center"/>
        </w:trPr>
        <w:tc>
          <w:tcPr>
            <w:tcW w:w="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Р</w:t>
            </w:r>
            <w:r>
              <w:t xml:space="preserve">, </w:t>
            </w:r>
            <w:r w:rsidRPr="00AC313A">
              <w:t>(мкВт/вент)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10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0</w:t>
            </w:r>
            <w:r>
              <w:t xml:space="preserve">, </w:t>
            </w:r>
            <w:r w:rsidRPr="00AC313A">
              <w:t>4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0</w:t>
            </w:r>
            <w:r>
              <w:t xml:space="preserve">, </w:t>
            </w:r>
            <w:r w:rsidRPr="00AC313A">
              <w:t>4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0</w:t>
            </w:r>
            <w:r>
              <w:t xml:space="preserve">, </w:t>
            </w:r>
            <w:r w:rsidRPr="00AC313A">
              <w:t>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0</w:t>
            </w:r>
            <w:r>
              <w:t xml:space="preserve">, </w:t>
            </w:r>
            <w:r w:rsidRPr="00AC313A">
              <w:t>4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0</w:t>
            </w:r>
            <w:r>
              <w:t xml:space="preserve">, </w:t>
            </w:r>
            <w:r w:rsidRPr="00AC313A">
              <w:t>2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25</w:t>
            </w:r>
          </w:p>
        </w:tc>
      </w:tr>
      <w:tr w:rsidR="007D3D32" w:rsidRPr="00AC313A" w:rsidTr="00B85233">
        <w:trPr>
          <w:tblCellSpacing w:w="15" w:type="dxa"/>
          <w:jc w:val="center"/>
        </w:trPr>
        <w:tc>
          <w:tcPr>
            <w:tcW w:w="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Тзад</w:t>
            </w:r>
            <w:r>
              <w:t xml:space="preserve">, </w:t>
            </w:r>
            <w:r w:rsidRPr="00AC313A">
              <w:t>(нс)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200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50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50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10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10</w:t>
            </w:r>
          </w:p>
        </w:tc>
      </w:tr>
      <w:tr w:rsidR="007D3D32" w:rsidRPr="00AC313A" w:rsidTr="00B85233">
        <w:trPr>
          <w:tblCellSpacing w:w="15" w:type="dxa"/>
          <w:jc w:val="center"/>
        </w:trPr>
        <w:tc>
          <w:tcPr>
            <w:tcW w:w="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Uпит</w:t>
            </w:r>
            <w:r>
              <w:t xml:space="preserve">, </w:t>
            </w:r>
            <w:r w:rsidRPr="00AC313A">
              <w:t>(В)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5...12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3...15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3...15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3...15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2...6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5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3D32" w:rsidRPr="00AC313A" w:rsidRDefault="007D3D32" w:rsidP="00B85233">
            <w:r w:rsidRPr="00AC313A">
              <w:t>2...6</w:t>
            </w:r>
          </w:p>
        </w:tc>
      </w:tr>
    </w:tbl>
    <w:p w:rsidR="007D3D32" w:rsidRPr="00AC313A" w:rsidRDefault="007D3D32" w:rsidP="007D3D32">
      <w:pPr>
        <w:spacing w:before="120"/>
        <w:ind w:firstLine="567"/>
        <w:jc w:val="both"/>
      </w:pPr>
      <w:r w:rsidRPr="00AC313A">
        <w:t xml:space="preserve">Серии 564 и 1564 выпускаются с планарным расположением выводов и отличаются от остальных серий МОП микросхем меньшими размерами корпуса и повышенной радиационной стойкостью (используются военными).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В последние годы все большее распространение получают серии (74AS..</w:t>
      </w:r>
      <w:r>
        <w:t xml:space="preserve">, </w:t>
      </w:r>
      <w:r w:rsidRPr="00AC313A">
        <w:t>SN74HC..</w:t>
      </w:r>
      <w:r>
        <w:t xml:space="preserve">, </w:t>
      </w:r>
      <w:r w:rsidRPr="00AC313A">
        <w:t>SN74HCT..</w:t>
      </w:r>
      <w:r>
        <w:t xml:space="preserve">, </w:t>
      </w:r>
      <w:r w:rsidRPr="00AC313A">
        <w:t>SN74HCTL.)</w:t>
      </w:r>
      <w:r>
        <w:t xml:space="preserve">, </w:t>
      </w:r>
      <w:r w:rsidRPr="00AC313A">
        <w:t>созданные на базе КМОП-технологии и обладающие 100% совместимостью с ТТЛ микросхемами. Это позволяет во многих случаях выполнять прямую замену ТТЛ на аналоги без изменений электрической схемы. Как правило</w:t>
      </w:r>
      <w:r>
        <w:t xml:space="preserve">, </w:t>
      </w:r>
      <w:r w:rsidRPr="00AC313A">
        <w:t>они обладают меньшим быстродействием</w:t>
      </w:r>
      <w:r>
        <w:t xml:space="preserve">, </w:t>
      </w:r>
      <w:r w:rsidRPr="00AC313A">
        <w:t>чем ТТЛ серии</w:t>
      </w:r>
      <w:r>
        <w:t xml:space="preserve">, </w:t>
      </w:r>
      <w:r w:rsidRPr="00AC313A">
        <w:t xml:space="preserve">но и потребляют значительно меньшую мощность.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Начат выпуск МОП микросхем серии 1554 (74АС)</w:t>
      </w:r>
      <w:r>
        <w:t xml:space="preserve">, </w:t>
      </w:r>
      <w:r w:rsidRPr="00AC313A">
        <w:t xml:space="preserve">обладающих повышенным быстродействием (до 150 МГц). Эта серия полностью совместима по параметрам и расположению выводов при замене ТТЛ.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Питание микросхем может находиться в широком диапазоне: для серии К176 от 5 до 12 В (номинальное напряжение 9 В); для серий К561</w:t>
      </w:r>
      <w:r>
        <w:t xml:space="preserve">, </w:t>
      </w:r>
      <w:r w:rsidRPr="00AC313A">
        <w:t>564 +3...15 В</w:t>
      </w:r>
      <w:r>
        <w:t xml:space="preserve">, </w:t>
      </w:r>
      <w:r w:rsidRPr="00AC313A">
        <w:t xml:space="preserve">для 1554+2...6 В.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Диапазон допустимой окружающей температуры для микросхем серии К176 от</w:t>
      </w:r>
      <w:r>
        <w:t xml:space="preserve"> - </w:t>
      </w:r>
      <w:r w:rsidRPr="00AC313A">
        <w:t>10 до +70 °С; К561 и КР1561 от</w:t>
      </w:r>
      <w:r>
        <w:t xml:space="preserve"> - </w:t>
      </w:r>
      <w:r w:rsidRPr="00AC313A">
        <w:t>45 до +85 °С; 564 от</w:t>
      </w:r>
      <w:r>
        <w:t xml:space="preserve"> - </w:t>
      </w:r>
      <w:r w:rsidRPr="00AC313A">
        <w:t>60 до +125 °С</w:t>
      </w:r>
      <w:r>
        <w:t xml:space="preserve">, </w:t>
      </w:r>
      <w:r w:rsidRPr="00AC313A">
        <w:t>1564 и 1554 от</w:t>
      </w:r>
      <w:r>
        <w:t xml:space="preserve"> - </w:t>
      </w:r>
      <w:r w:rsidRPr="00AC313A">
        <w:t>60 до +125 °С. Фактически микросхемы сохраняют работоспособность в более широком диапазоне</w:t>
      </w:r>
      <w:r>
        <w:t xml:space="preserve">, </w:t>
      </w:r>
      <w:r w:rsidRPr="00AC313A">
        <w:t xml:space="preserve">но разработчики не гарантируют в этом случае их паспортные параметры.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Большинство МОП микросхем применяются на частотах до 1 МГц</w:t>
      </w:r>
      <w:r>
        <w:t xml:space="preserve">, </w:t>
      </w:r>
      <w:r w:rsidRPr="00AC313A">
        <w:t>а некоторые элементы серии</w:t>
      </w:r>
      <w:r>
        <w:t xml:space="preserve">, </w:t>
      </w:r>
      <w:r w:rsidRPr="00AC313A">
        <w:t>например К561ЛН2</w:t>
      </w:r>
      <w:r>
        <w:t xml:space="preserve">, </w:t>
      </w:r>
      <w:r w:rsidRPr="00AC313A">
        <w:t>К561ТМ2</w:t>
      </w:r>
      <w:r>
        <w:t xml:space="preserve">, </w:t>
      </w:r>
      <w:r w:rsidRPr="00AC313A">
        <w:t>могут работать на частотах до 4 МГц. При использовании микросхем на предельно допустимой частоте</w:t>
      </w:r>
      <w:r>
        <w:t xml:space="preserve"> </w:t>
      </w:r>
      <w:r w:rsidRPr="00AC313A">
        <w:t xml:space="preserve">питание должно быть также максимальным (обеспечивается более крутой фронт импульсов). Увеличение напряжения питания микросхем также улучшает их помехоустойчивость.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 xml:space="preserve">Выходные уровни микросхем практически не отличаются от напряжения питания (лог. "1") и потенциала общего провода (лог. "О").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Благодаря высокому входному сопротивлению (RBX &gt;100 МОм) микросхемы имеют высокую нагрузочную способность Краз &gt;10...30 (количество входов</w:t>
      </w:r>
      <w:r>
        <w:t xml:space="preserve">, </w:t>
      </w:r>
      <w:r w:rsidRPr="00AC313A">
        <w:t>которые можно подключить к выходу логического элемента</w:t>
      </w:r>
      <w:r>
        <w:t xml:space="preserve">, </w:t>
      </w:r>
      <w:r w:rsidRPr="00AC313A">
        <w:t xml:space="preserve">ограничивается только емкостью монтажа; при Краз=10 паразитная емкость нагрузки составляет Сн=20 пФ).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 xml:space="preserve">Выходное сопротивление большинства микросхем при лог. "1" и лог. "О" составляет 100...1000 Ом (зависит от напряжения питания).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Надежность работы устройств на логических микросхемах зависит и от построения схемы. Так</w:t>
      </w:r>
      <w:r>
        <w:t xml:space="preserve">, </w:t>
      </w:r>
      <w:r w:rsidRPr="00AC313A">
        <w:t>например</w:t>
      </w:r>
      <w:r>
        <w:t xml:space="preserve">, </w:t>
      </w:r>
      <w:r w:rsidRPr="00AC313A">
        <w:t>нельзя подавать входные сигналы</w:t>
      </w:r>
      <w:r>
        <w:t xml:space="preserve">, </w:t>
      </w:r>
      <w:r w:rsidRPr="00AC313A">
        <w:t>не подав питание</w:t>
      </w:r>
      <w:r>
        <w:t xml:space="preserve">, </w:t>
      </w:r>
      <w:r w:rsidRPr="00AC313A">
        <w:t>а также недопустимо превышение уровня входного сигнала над питающим напряжением (исключением являются специально приспособленные для этого микросхемы 561ЛН2 и преобразователь уровня 561 ПУ4). Напряжение источника питания должно подаваться раньше или одновременно с подачей входных сигналов. Это связано с тем</w:t>
      </w:r>
      <w:r>
        <w:t xml:space="preserve">, </w:t>
      </w:r>
      <w:r w:rsidRPr="00AC313A">
        <w:t>что во входных цепях микросхем стоят защитные диоды</w:t>
      </w:r>
      <w:r>
        <w:t xml:space="preserve">, </w:t>
      </w:r>
      <w:r w:rsidRPr="00AC313A">
        <w:t>соединенные с шинами питания</w:t>
      </w:r>
      <w:r>
        <w:t xml:space="preserve">, </w:t>
      </w:r>
      <w:r w:rsidRPr="00AC313A">
        <w:t>и в случае появления напряжения на входе (при отсутствии питания) возможно протекание тока по цепи "вход" — "шина питания"</w:t>
      </w:r>
      <w:r>
        <w:t xml:space="preserve">, </w:t>
      </w:r>
      <w:r w:rsidRPr="00AC313A">
        <w:t xml:space="preserve">что допускать нельзя.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Повредить микросхему может так называемый "тиристорный эффект"</w:t>
      </w:r>
      <w:r>
        <w:t xml:space="preserve">, </w:t>
      </w:r>
      <w:r w:rsidRPr="00AC313A">
        <w:t xml:space="preserve">возникающий при превышении уровня входного сигнала над питающим напряжением. Поэтому необходимо обеспечить первоочередное выключение входных сигналов до отключения напряжения питания.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Не желательна подача на входы ЛЭ медленно меняющихся сигналов</w:t>
      </w:r>
      <w:r>
        <w:t xml:space="preserve">, </w:t>
      </w:r>
      <w:r w:rsidRPr="00AC313A">
        <w:t>так как при этом могут возникнуть на выходе многократные переключения (дребезг)</w:t>
      </w:r>
      <w:r>
        <w:t xml:space="preserve">, </w:t>
      </w:r>
      <w:r w:rsidRPr="00AC313A">
        <w:t>а также возрастает потребляемый ток. В этих случаях применяют элементы</w:t>
      </w:r>
      <w:r>
        <w:t xml:space="preserve">, </w:t>
      </w:r>
      <w:r w:rsidRPr="00AC313A">
        <w:t xml:space="preserve">обладающие гестирезисом порога переключения (561ТЛ1).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У микросхем все свободные входы логических элементов (ЛЭ) должны обязательно подключаться к общему проводу или лог. "1" (зависит от логики работы). В качестве лог. "1" может использоваться напряжение источника питания микросхем. Разработчики серий рекомендуют подключать входы к "+" источника через ограничительный резистор номиналом не менее 1 кОм. Резистор защищает входы от импульсных помех по цепям питания</w:t>
      </w:r>
      <w:r>
        <w:t xml:space="preserve">, </w:t>
      </w:r>
      <w:r w:rsidRPr="00AC313A">
        <w:t>ограничивая обратный ток через защитные диоды внутри микросхемы (при автономном питании</w:t>
      </w:r>
      <w:r>
        <w:t xml:space="preserve">, </w:t>
      </w:r>
      <w:r w:rsidRPr="00AC313A">
        <w:t>если помехи исключены</w:t>
      </w:r>
      <w:r>
        <w:t xml:space="preserve">, </w:t>
      </w:r>
      <w:r w:rsidRPr="00AC313A">
        <w:t>его часто не устанавливают). В одном корпусе микросхемы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находится несколько однотипных ЛЭ — все входы неиспользуемых элементов должны быть подключены к общей шине. Если этого не сделать</w:t>
      </w:r>
      <w:r>
        <w:t xml:space="preserve">, </w:t>
      </w:r>
      <w:r w:rsidRPr="00AC313A">
        <w:t>то будет повышенное потребление тока</w:t>
      </w:r>
      <w:r>
        <w:t xml:space="preserve">, </w:t>
      </w:r>
      <w:r w:rsidRPr="00AC313A">
        <w:t xml:space="preserve">что может приводить к сбоям в работе соседних элементов (были случаи повреждения микросхемы).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При изготовлении конструкции цепи питания микросхем выполняются толстыми проводниками</w:t>
      </w:r>
      <w:r>
        <w:t xml:space="preserve">, </w:t>
      </w:r>
      <w:r w:rsidRPr="00AC313A">
        <w:t>чтобы снизить индуктивность между выводами корпуса микросхем и шиной общего провода. В цепи питания на печатной плате рекомендуется устанавливать развязывающие емкости в виде параллельного соединения двух конденсаторов: низкочастотных (до 20 кГц) из расчета 2</w:t>
      </w:r>
      <w:r>
        <w:t xml:space="preserve">, </w:t>
      </w:r>
      <w:r w:rsidRPr="00AC313A">
        <w:t>2 мкФ и высокочастотных (до 2 МГц) из расчета 0</w:t>
      </w:r>
      <w:r>
        <w:t xml:space="preserve">, </w:t>
      </w:r>
      <w:r w:rsidRPr="00AC313A">
        <w:t xml:space="preserve">068 мкФ на каждые 50 микросхем. </w:t>
      </w:r>
    </w:p>
    <w:p w:rsidR="007D3D32" w:rsidRPr="00AC313A" w:rsidRDefault="007D3D32" w:rsidP="007D3D32">
      <w:pPr>
        <w:spacing w:before="120"/>
        <w:ind w:firstLine="567"/>
        <w:jc w:val="both"/>
      </w:pPr>
      <w:r w:rsidRPr="00AC313A">
        <w:t>Для согласования МОП микросхем с другими сериями используются преобразователи уровня 176ПУ1...176ПУЗ</w:t>
      </w:r>
      <w:r>
        <w:t xml:space="preserve">, </w:t>
      </w:r>
      <w:r w:rsidRPr="00AC313A">
        <w:t>561 ПУ4</w:t>
      </w:r>
      <w:r>
        <w:t xml:space="preserve">, </w:t>
      </w:r>
      <w:r w:rsidRPr="00AC313A">
        <w:t>561ЛН2</w:t>
      </w:r>
      <w:r>
        <w:t xml:space="preserve">, </w:t>
      </w:r>
      <w:r w:rsidRPr="00AC313A">
        <w:t xml:space="preserve">что исключает сбои в работе (из-за разного быстродействия) и перегрузку выходов (у микросхем ТТЛ серий требования к крутизне фронта логических сигналов более высокие). </w:t>
      </w:r>
    </w:p>
    <w:p w:rsidR="007D3D32" w:rsidRDefault="007D3D32" w:rsidP="007D3D32">
      <w:pPr>
        <w:spacing w:before="120"/>
        <w:ind w:firstLine="567"/>
        <w:jc w:val="both"/>
      </w:pPr>
      <w:r w:rsidRPr="00AC313A">
        <w:t>При монтаже устройств с КМОП микросхемами необходимо принимать меры по защите их от пробоя статическим электричеством. Опасное значение электрического потенциала составляет 100 В. Поэтому пайку микросхем лучше начинать с выводов питания и заземленным паяльником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D32"/>
    <w:rsid w:val="000D6A29"/>
    <w:rsid w:val="001A35F6"/>
    <w:rsid w:val="004472C2"/>
    <w:rsid w:val="00561855"/>
    <w:rsid w:val="006909CE"/>
    <w:rsid w:val="007D3D32"/>
    <w:rsid w:val="00811DD4"/>
    <w:rsid w:val="008D2E1A"/>
    <w:rsid w:val="00AC313A"/>
    <w:rsid w:val="00B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E66E4A-9C9A-44B6-A9D0-72B8D7CE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3D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микросхем, работающих в режиме микротоков</vt:lpstr>
    </vt:vector>
  </TitlesOfParts>
  <Company>Home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микросхем, работающих в режиме микротоков</dc:title>
  <dc:subject/>
  <dc:creator>User</dc:creator>
  <cp:keywords/>
  <dc:description/>
  <cp:lastModifiedBy>admin</cp:lastModifiedBy>
  <cp:revision>2</cp:revision>
  <dcterms:created xsi:type="dcterms:W3CDTF">2014-03-28T14:28:00Z</dcterms:created>
  <dcterms:modified xsi:type="dcterms:W3CDTF">2014-03-28T14:28:00Z</dcterms:modified>
</cp:coreProperties>
</file>