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E15" w:rsidRPr="00E45205" w:rsidRDefault="00171E15" w:rsidP="00E45205">
      <w:pPr>
        <w:pStyle w:val="a8"/>
      </w:pPr>
      <w:r w:rsidRPr="00E45205">
        <w:t>Содержание</w:t>
      </w:r>
    </w:p>
    <w:p w:rsidR="00171E15" w:rsidRDefault="00171E15" w:rsidP="00E45205">
      <w:pPr>
        <w:pStyle w:val="a8"/>
      </w:pPr>
    </w:p>
    <w:p w:rsidR="00140066" w:rsidRPr="00140066" w:rsidRDefault="00140066" w:rsidP="00140066">
      <w:pPr>
        <w:pStyle w:val="a9"/>
        <w:tabs>
          <w:tab w:val="clear" w:pos="9072"/>
          <w:tab w:val="left" w:leader="dot" w:pos="9214"/>
        </w:tabs>
      </w:pPr>
      <w:r w:rsidRPr="002645F2">
        <w:rPr>
          <w:rStyle w:val="a7"/>
          <w:color w:val="auto"/>
          <w:u w:val="none"/>
        </w:rPr>
        <w:t>Введение</w:t>
      </w:r>
      <w:r w:rsidRPr="00140066">
        <w:rPr>
          <w:webHidden/>
        </w:rPr>
        <w:tab/>
        <w:t>2</w:t>
      </w:r>
    </w:p>
    <w:p w:rsidR="00140066" w:rsidRPr="00140066" w:rsidRDefault="00140066" w:rsidP="00140066">
      <w:pPr>
        <w:pStyle w:val="a9"/>
        <w:tabs>
          <w:tab w:val="clear" w:pos="9072"/>
          <w:tab w:val="left" w:leader="dot" w:pos="9214"/>
        </w:tabs>
      </w:pPr>
      <w:r w:rsidRPr="002645F2">
        <w:rPr>
          <w:rStyle w:val="a7"/>
          <w:color w:val="auto"/>
          <w:u w:val="none"/>
        </w:rPr>
        <w:t>1</w:t>
      </w:r>
      <w:r w:rsidR="00DA1998" w:rsidRPr="002645F2">
        <w:rPr>
          <w:rStyle w:val="a7"/>
          <w:color w:val="auto"/>
          <w:u w:val="none"/>
        </w:rPr>
        <w:t>.</w:t>
      </w:r>
      <w:r w:rsidRPr="002645F2">
        <w:rPr>
          <w:rStyle w:val="a7"/>
          <w:color w:val="auto"/>
          <w:u w:val="none"/>
        </w:rPr>
        <w:t xml:space="preserve"> Налогоплательщики</w:t>
      </w:r>
      <w:r w:rsidRPr="00140066">
        <w:rPr>
          <w:webHidden/>
        </w:rPr>
        <w:tab/>
        <w:t>3</w:t>
      </w:r>
    </w:p>
    <w:p w:rsidR="00140066" w:rsidRPr="00140066" w:rsidRDefault="00140066" w:rsidP="00140066">
      <w:pPr>
        <w:pStyle w:val="a9"/>
        <w:tabs>
          <w:tab w:val="clear" w:pos="9072"/>
          <w:tab w:val="left" w:leader="dot" w:pos="9214"/>
        </w:tabs>
      </w:pPr>
      <w:r w:rsidRPr="002645F2">
        <w:rPr>
          <w:rStyle w:val="a7"/>
          <w:color w:val="auto"/>
          <w:u w:val="none"/>
        </w:rPr>
        <w:t>2</w:t>
      </w:r>
      <w:r w:rsidR="00DA1998" w:rsidRPr="002645F2">
        <w:rPr>
          <w:rStyle w:val="a7"/>
          <w:color w:val="auto"/>
          <w:u w:val="none"/>
        </w:rPr>
        <w:t>.</w:t>
      </w:r>
      <w:r w:rsidRPr="002645F2">
        <w:rPr>
          <w:rStyle w:val="a7"/>
          <w:color w:val="auto"/>
          <w:u w:val="none"/>
        </w:rPr>
        <w:t xml:space="preserve"> Объект налогообложения</w:t>
      </w:r>
      <w:r w:rsidRPr="00140066">
        <w:rPr>
          <w:webHidden/>
        </w:rPr>
        <w:tab/>
        <w:t>3</w:t>
      </w:r>
    </w:p>
    <w:p w:rsidR="00140066" w:rsidRPr="00140066" w:rsidRDefault="00140066" w:rsidP="00140066">
      <w:pPr>
        <w:pStyle w:val="a9"/>
      </w:pPr>
      <w:r w:rsidRPr="002645F2">
        <w:rPr>
          <w:rStyle w:val="a7"/>
          <w:color w:val="auto"/>
          <w:u w:val="none"/>
        </w:rPr>
        <w:t>3</w:t>
      </w:r>
      <w:r w:rsidR="00DA1998" w:rsidRPr="002645F2">
        <w:rPr>
          <w:rStyle w:val="a7"/>
          <w:color w:val="auto"/>
          <w:u w:val="none"/>
        </w:rPr>
        <w:t>.</w:t>
      </w:r>
      <w:r w:rsidRPr="002645F2">
        <w:rPr>
          <w:rStyle w:val="a7"/>
          <w:color w:val="auto"/>
          <w:u w:val="none"/>
        </w:rPr>
        <w:t xml:space="preserve"> Налоговая база</w:t>
      </w:r>
      <w:r w:rsidRPr="00140066">
        <w:rPr>
          <w:webHidden/>
        </w:rPr>
        <w:tab/>
        <w:t>19</w:t>
      </w:r>
    </w:p>
    <w:p w:rsidR="00140066" w:rsidRPr="00140066" w:rsidRDefault="00140066" w:rsidP="00140066">
      <w:pPr>
        <w:pStyle w:val="a9"/>
      </w:pPr>
      <w:r w:rsidRPr="002645F2">
        <w:rPr>
          <w:rStyle w:val="a7"/>
          <w:color w:val="auto"/>
          <w:u w:val="none"/>
        </w:rPr>
        <w:t>4</w:t>
      </w:r>
      <w:r w:rsidR="00DA1998" w:rsidRPr="002645F2">
        <w:rPr>
          <w:rStyle w:val="a7"/>
          <w:color w:val="auto"/>
          <w:u w:val="none"/>
        </w:rPr>
        <w:t>.</w:t>
      </w:r>
      <w:r w:rsidRPr="002645F2">
        <w:rPr>
          <w:rStyle w:val="a7"/>
          <w:color w:val="auto"/>
          <w:u w:val="none"/>
        </w:rPr>
        <w:t xml:space="preserve"> Налоговые вычеты</w:t>
      </w:r>
      <w:r w:rsidRPr="00140066">
        <w:rPr>
          <w:webHidden/>
        </w:rPr>
        <w:tab/>
        <w:t>25</w:t>
      </w:r>
    </w:p>
    <w:p w:rsidR="00140066" w:rsidRPr="00140066" w:rsidRDefault="00140066" w:rsidP="00140066">
      <w:pPr>
        <w:pStyle w:val="a9"/>
      </w:pPr>
      <w:r w:rsidRPr="002645F2">
        <w:rPr>
          <w:rStyle w:val="a7"/>
          <w:color w:val="auto"/>
          <w:u w:val="none"/>
        </w:rPr>
        <w:t>5</w:t>
      </w:r>
      <w:r w:rsidR="00DA1998" w:rsidRPr="002645F2">
        <w:rPr>
          <w:rStyle w:val="a7"/>
          <w:color w:val="auto"/>
          <w:u w:val="none"/>
        </w:rPr>
        <w:t>.</w:t>
      </w:r>
      <w:r w:rsidRPr="002645F2">
        <w:rPr>
          <w:rStyle w:val="a7"/>
          <w:color w:val="auto"/>
          <w:u w:val="none"/>
        </w:rPr>
        <w:t xml:space="preserve"> Налоговые ставки</w:t>
      </w:r>
      <w:r w:rsidRPr="00140066">
        <w:rPr>
          <w:webHidden/>
        </w:rPr>
        <w:tab/>
        <w:t>34</w:t>
      </w:r>
    </w:p>
    <w:p w:rsidR="00140066" w:rsidRPr="00140066" w:rsidRDefault="00140066" w:rsidP="00140066">
      <w:pPr>
        <w:pStyle w:val="a9"/>
      </w:pPr>
      <w:r w:rsidRPr="002645F2">
        <w:rPr>
          <w:rStyle w:val="a7"/>
          <w:color w:val="auto"/>
          <w:u w:val="none"/>
        </w:rPr>
        <w:t>6</w:t>
      </w:r>
      <w:r w:rsidR="00DA1998" w:rsidRPr="002645F2">
        <w:rPr>
          <w:rStyle w:val="a7"/>
          <w:color w:val="auto"/>
          <w:u w:val="none"/>
        </w:rPr>
        <w:t>.</w:t>
      </w:r>
      <w:r w:rsidRPr="002645F2">
        <w:rPr>
          <w:rStyle w:val="a7"/>
          <w:color w:val="auto"/>
          <w:u w:val="none"/>
        </w:rPr>
        <w:t xml:space="preserve"> Исчисление налога</w:t>
      </w:r>
      <w:r w:rsidRPr="00140066">
        <w:rPr>
          <w:webHidden/>
        </w:rPr>
        <w:tab/>
        <w:t>35</w:t>
      </w:r>
    </w:p>
    <w:p w:rsidR="00140066" w:rsidRPr="00140066" w:rsidRDefault="00140066" w:rsidP="00140066">
      <w:pPr>
        <w:pStyle w:val="a9"/>
      </w:pPr>
      <w:r w:rsidRPr="002645F2">
        <w:rPr>
          <w:rStyle w:val="a7"/>
          <w:color w:val="auto"/>
          <w:u w:val="none"/>
        </w:rPr>
        <w:t>7</w:t>
      </w:r>
      <w:r w:rsidR="00DA1998" w:rsidRPr="002645F2">
        <w:rPr>
          <w:rStyle w:val="a7"/>
          <w:color w:val="auto"/>
          <w:u w:val="none"/>
        </w:rPr>
        <w:t>.</w:t>
      </w:r>
      <w:r w:rsidRPr="002645F2">
        <w:rPr>
          <w:rStyle w:val="a7"/>
          <w:color w:val="auto"/>
          <w:u w:val="none"/>
        </w:rPr>
        <w:t xml:space="preserve"> Уплата налога и отчетность</w:t>
      </w:r>
      <w:r w:rsidRPr="00140066">
        <w:rPr>
          <w:webHidden/>
        </w:rPr>
        <w:tab/>
        <w:t>38</w:t>
      </w:r>
    </w:p>
    <w:p w:rsidR="00140066" w:rsidRPr="00140066" w:rsidRDefault="00140066" w:rsidP="00140066">
      <w:pPr>
        <w:pStyle w:val="a9"/>
      </w:pPr>
      <w:r w:rsidRPr="002645F2">
        <w:rPr>
          <w:rStyle w:val="a7"/>
          <w:color w:val="auto"/>
          <w:u w:val="none"/>
        </w:rPr>
        <w:t>Заключение</w:t>
      </w:r>
      <w:r w:rsidRPr="00140066">
        <w:rPr>
          <w:webHidden/>
        </w:rPr>
        <w:tab/>
        <w:t>41</w:t>
      </w:r>
    </w:p>
    <w:p w:rsidR="00140066" w:rsidRDefault="00140066" w:rsidP="00140066">
      <w:pPr>
        <w:pStyle w:val="a9"/>
        <w:rPr>
          <w:noProof/>
        </w:rPr>
      </w:pPr>
      <w:r w:rsidRPr="002645F2">
        <w:rPr>
          <w:rStyle w:val="a7"/>
          <w:color w:val="auto"/>
          <w:u w:val="none"/>
        </w:rPr>
        <w:t>Список источников</w:t>
      </w:r>
      <w:r w:rsidRPr="00140066">
        <w:rPr>
          <w:webHidden/>
        </w:rPr>
        <w:tab/>
        <w:t>42</w:t>
      </w:r>
    </w:p>
    <w:p w:rsidR="00171E15" w:rsidRPr="00E45205" w:rsidRDefault="00171E15" w:rsidP="00E45205">
      <w:pPr>
        <w:pStyle w:val="a8"/>
      </w:pPr>
    </w:p>
    <w:p w:rsidR="00B52FC5" w:rsidRPr="00E45205" w:rsidRDefault="00E45205" w:rsidP="00140066">
      <w:pPr>
        <w:pStyle w:val="a8"/>
        <w:outlineLvl w:val="0"/>
      </w:pPr>
      <w:r w:rsidRPr="00E45205">
        <w:br w:type="page"/>
      </w:r>
      <w:bookmarkStart w:id="0" w:name="_Toc281857152"/>
      <w:r w:rsidR="00B52FC5" w:rsidRPr="00E45205">
        <w:t>Введение</w:t>
      </w:r>
      <w:bookmarkEnd w:id="0"/>
    </w:p>
    <w:p w:rsidR="00E45205" w:rsidRPr="00E45205" w:rsidRDefault="00E45205" w:rsidP="00E45205">
      <w:pPr>
        <w:pStyle w:val="a8"/>
      </w:pPr>
    </w:p>
    <w:p w:rsidR="00B52FC5" w:rsidRPr="00E45205" w:rsidRDefault="00B52FC5" w:rsidP="00E45205">
      <w:pPr>
        <w:pStyle w:val="a8"/>
      </w:pPr>
      <w:r w:rsidRPr="00E45205">
        <w:t xml:space="preserve">Индивидуальный подоходный налог </w:t>
      </w:r>
      <w:r w:rsidR="00171E15" w:rsidRPr="00E45205">
        <w:t>принадлежит</w:t>
      </w:r>
      <w:r w:rsidRPr="00E45205">
        <w:t xml:space="preserve"> к числу наиболее сложных налогов. Исторически сложились две формы подоходного налога: шедулярная (доход делится на части) и глобальная (налог взимается с совокупного дохода налогоплательщика).</w:t>
      </w:r>
      <w:r w:rsidR="001B2832" w:rsidRPr="00E45205">
        <w:t xml:space="preserve"> Сегодня налог имеет тесную связь с </w:t>
      </w:r>
      <w:r w:rsidR="00171E15" w:rsidRPr="00E45205">
        <w:t>доходом</w:t>
      </w:r>
      <w:r w:rsidR="001B2832" w:rsidRPr="00E45205">
        <w:t xml:space="preserve"> плательщика независимо от его вида: заработная плата, доход от индивидуальной предпринимательской деятельности и ценных бумаг, доход, полученный в виде процента с капитала.</w:t>
      </w:r>
    </w:p>
    <w:p w:rsidR="001B2832" w:rsidRPr="00E45205" w:rsidRDefault="001B2832" w:rsidP="00E45205">
      <w:pPr>
        <w:pStyle w:val="a8"/>
      </w:pPr>
      <w:r w:rsidRPr="00E45205">
        <w:t>Цель данной работы – выявить особенности</w:t>
      </w:r>
      <w:r w:rsidR="00E45205">
        <w:t xml:space="preserve"> </w:t>
      </w:r>
      <w:r w:rsidRPr="00E45205">
        <w:t>налога на доходы физических лиц в России.</w:t>
      </w:r>
    </w:p>
    <w:p w:rsidR="001B2832" w:rsidRPr="00E45205" w:rsidRDefault="001B2832" w:rsidP="00E45205">
      <w:pPr>
        <w:pStyle w:val="a8"/>
      </w:pPr>
      <w:r w:rsidRPr="00E45205">
        <w:t>Для достижения цели поставлены следующие задачи:</w:t>
      </w:r>
    </w:p>
    <w:p w:rsidR="001B2832" w:rsidRPr="00E45205" w:rsidRDefault="001B2832" w:rsidP="00E45205">
      <w:pPr>
        <w:pStyle w:val="a8"/>
      </w:pPr>
      <w:r w:rsidRPr="00E45205">
        <w:t>изучить НК РФ и другую литературу,</w:t>
      </w:r>
      <w:r w:rsidR="00171E15" w:rsidRPr="00E45205">
        <w:t xml:space="preserve"> </w:t>
      </w:r>
      <w:r w:rsidRPr="00E45205">
        <w:t>посвященную вопросу исчисления налога</w:t>
      </w:r>
    </w:p>
    <w:p w:rsidR="001B2832" w:rsidRPr="00E45205" w:rsidRDefault="001B2832" w:rsidP="00E45205">
      <w:pPr>
        <w:pStyle w:val="a8"/>
      </w:pPr>
      <w:r w:rsidRPr="00E45205">
        <w:t>определить основные элементы налога</w:t>
      </w:r>
    </w:p>
    <w:p w:rsidR="001B2832" w:rsidRPr="00E45205" w:rsidRDefault="001B2832" w:rsidP="00E45205">
      <w:pPr>
        <w:pStyle w:val="a8"/>
      </w:pPr>
      <w:r w:rsidRPr="00E45205">
        <w:t>научиться рассчитывать сумму налога</w:t>
      </w:r>
    </w:p>
    <w:p w:rsidR="00E45205" w:rsidRDefault="00E45205" w:rsidP="00E45205">
      <w:pPr>
        <w:pStyle w:val="a8"/>
      </w:pPr>
    </w:p>
    <w:p w:rsidR="00170E33" w:rsidRPr="00E45205" w:rsidRDefault="00E45205" w:rsidP="00140066">
      <w:pPr>
        <w:pStyle w:val="a8"/>
        <w:outlineLvl w:val="0"/>
      </w:pPr>
      <w:r>
        <w:br w:type="page"/>
      </w:r>
      <w:bookmarkStart w:id="1" w:name="_Toc281857153"/>
      <w:r w:rsidR="00170E33" w:rsidRPr="00E45205">
        <w:t>1</w:t>
      </w:r>
      <w:r w:rsidR="00DA1998">
        <w:t>.</w:t>
      </w:r>
      <w:r w:rsidR="00170E33" w:rsidRPr="00E45205">
        <w:t xml:space="preserve"> Налогоплательщики</w:t>
      </w:r>
      <w:bookmarkEnd w:id="1"/>
    </w:p>
    <w:p w:rsidR="00140066" w:rsidRDefault="00140066" w:rsidP="00E45205">
      <w:pPr>
        <w:pStyle w:val="a8"/>
      </w:pPr>
    </w:p>
    <w:p w:rsidR="00170E33" w:rsidRPr="00E45205" w:rsidRDefault="00170E33" w:rsidP="00E45205">
      <w:pPr>
        <w:pStyle w:val="a8"/>
      </w:pPr>
      <w:r w:rsidRPr="00E45205">
        <w:t>Налогоплательщиками налога на доходы физических лиц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rsidR="00170E33" w:rsidRPr="00E45205" w:rsidRDefault="00170E33" w:rsidP="00E45205">
      <w:pPr>
        <w:pStyle w:val="a8"/>
      </w:pPr>
      <w:r w:rsidRPr="00E45205">
        <w:t>Налоговыми резидентами признаются физические лица, фактически находящиеся в РФ не менее 183 календарных дней в течение 12 следующих подряд месяцев. Период нахождения в РФ не прерывается на периоды выезда за границу на срок менее 6 месяцев для лечения или обучения.</w:t>
      </w:r>
    </w:p>
    <w:p w:rsidR="00170E33" w:rsidRPr="00E45205" w:rsidRDefault="00170E33" w:rsidP="00E45205">
      <w:pPr>
        <w:pStyle w:val="a8"/>
      </w:pPr>
      <w:r w:rsidRPr="00E45205">
        <w:t>Независимо от фактического времени нахождения в Российской Федерации налоговыми резидентами Российской Федерации признаются российские военнослужащие, проходящие службу за границей, а также сотрудники органов государственной власти и органов местного самоуправления, командированные на работу за пределы Российской Федерации (согласно Ст. 207 НК РФ).</w:t>
      </w:r>
    </w:p>
    <w:p w:rsidR="00170E33" w:rsidRPr="00E45205" w:rsidRDefault="00170E33" w:rsidP="00E45205">
      <w:pPr>
        <w:pStyle w:val="a8"/>
      </w:pPr>
    </w:p>
    <w:p w:rsidR="00170E33" w:rsidRPr="00E45205" w:rsidRDefault="00170E33" w:rsidP="00140066">
      <w:pPr>
        <w:pStyle w:val="a8"/>
        <w:outlineLvl w:val="0"/>
      </w:pPr>
      <w:bookmarkStart w:id="2" w:name="_Toc281857154"/>
      <w:r w:rsidRPr="00E45205">
        <w:t>2</w:t>
      </w:r>
      <w:r w:rsidR="00DA1998">
        <w:t>.</w:t>
      </w:r>
      <w:r w:rsidRPr="00E45205">
        <w:t xml:space="preserve"> Объект налогообложения</w:t>
      </w:r>
      <w:bookmarkEnd w:id="2"/>
    </w:p>
    <w:p w:rsidR="00140066" w:rsidRDefault="00140066" w:rsidP="00E45205">
      <w:pPr>
        <w:pStyle w:val="a8"/>
      </w:pPr>
    </w:p>
    <w:p w:rsidR="00170E33" w:rsidRPr="00E45205" w:rsidRDefault="00170E33" w:rsidP="00E45205">
      <w:pPr>
        <w:pStyle w:val="a8"/>
      </w:pPr>
      <w:r w:rsidRPr="00E45205">
        <w:t>Объектом налогообложения по налогу на доходы физических лиц могут быть:</w:t>
      </w:r>
    </w:p>
    <w:p w:rsidR="00170E33" w:rsidRPr="00E45205" w:rsidRDefault="00170E33" w:rsidP="00E45205">
      <w:pPr>
        <w:pStyle w:val="a8"/>
      </w:pPr>
      <w:r w:rsidRPr="00E45205">
        <w:t>доходы, полученные налогоплательщиками физическими лицами, являющимися налоговыми резидентами РФ - от источников в РФ или за пределами РФ;</w:t>
      </w:r>
    </w:p>
    <w:p w:rsidR="00E45205" w:rsidRDefault="00170E33" w:rsidP="00E45205">
      <w:pPr>
        <w:pStyle w:val="a8"/>
      </w:pPr>
      <w:r w:rsidRPr="00E45205">
        <w:t>доходы, полученные налогоплательщиками физическими лицами, не являющихся налоговыми резидентами РФ - от источников в РФ.</w:t>
      </w:r>
    </w:p>
    <w:p w:rsidR="00170E33" w:rsidRPr="00E45205" w:rsidRDefault="00170E33" w:rsidP="00E45205">
      <w:pPr>
        <w:pStyle w:val="a8"/>
      </w:pPr>
      <w:r w:rsidRPr="00E45205">
        <w:t>Доходы от источников в Российской Федерации и доходы от источников за пределами Российской Федерации определены в ст.208 НК РФ.</w:t>
      </w:r>
    </w:p>
    <w:p w:rsidR="00170E33" w:rsidRPr="00E45205" w:rsidRDefault="00170E33" w:rsidP="00E45205">
      <w:pPr>
        <w:pStyle w:val="a8"/>
      </w:pPr>
      <w:r w:rsidRPr="00E45205">
        <w:t>Ряд доходов не подлежит обложению НДФЛ</w:t>
      </w:r>
      <w:r w:rsidR="00F635CD" w:rsidRPr="00E45205">
        <w:t>, согласно положениям ст.217 НК РФ:</w:t>
      </w:r>
    </w:p>
    <w:p w:rsidR="00F635CD" w:rsidRPr="00E45205" w:rsidRDefault="00F635CD" w:rsidP="00E45205">
      <w:pPr>
        <w:pStyle w:val="a8"/>
      </w:pPr>
      <w:r w:rsidRPr="00E45205">
        <w:t>1) 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законодательством. При этом к пособиям, не подлежащим налогообложению, относятся пособия по безработице, беременности и родам;</w:t>
      </w:r>
    </w:p>
    <w:p w:rsidR="00F635CD" w:rsidRPr="00E45205" w:rsidRDefault="00F635CD" w:rsidP="00E45205">
      <w:pPr>
        <w:pStyle w:val="a8"/>
      </w:pPr>
      <w:r w:rsidRPr="00E45205">
        <w:t>2) пенсии по государственному пенсионному обеспечению и трудовые пенсии, назначаемые в порядке, установленном действующим законодательством;</w:t>
      </w:r>
    </w:p>
    <w:p w:rsidR="00F635CD" w:rsidRPr="00E45205" w:rsidRDefault="00F635CD" w:rsidP="00E45205">
      <w:pPr>
        <w:pStyle w:val="a8"/>
      </w:pPr>
      <w:r w:rsidRPr="00E45205">
        <w:t>3) все виды установленных действующим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w:t>
      </w:r>
      <w:r w:rsidR="009E7637" w:rsidRPr="00E45205">
        <w:t xml:space="preserve">сийской Федерации), связанных с </w:t>
      </w:r>
      <w:r w:rsidRPr="00E45205">
        <w:t>возмещением вреда, причиненного увечьем или иным повреждением здоровья;</w:t>
      </w:r>
      <w:r w:rsidR="009E7637" w:rsidRPr="00E45205">
        <w:t xml:space="preserve"> </w:t>
      </w:r>
      <w:r w:rsidRPr="00E45205">
        <w:t>бесплатным предоставлением жилых помещений и коммунальных услуг, топлива или соответствующего денежного возмещения;</w:t>
      </w:r>
      <w:r w:rsidR="009E7637" w:rsidRPr="00E45205">
        <w:t xml:space="preserve"> </w:t>
      </w:r>
      <w:r w:rsidRPr="00E45205">
        <w:t>оплатой стоимости и (или) выдачей полагающегося натурального довольствия, а также с выплатой денежных средств взамен этого довольствия;</w:t>
      </w:r>
      <w:r w:rsidR="009E7637" w:rsidRPr="00E45205">
        <w:t xml:space="preserve"> </w:t>
      </w:r>
      <w:r w:rsidRPr="00E45205">
        <w:t>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w:t>
      </w:r>
      <w:r w:rsidR="009E7637" w:rsidRPr="00E45205">
        <w:t xml:space="preserve"> </w:t>
      </w:r>
      <w:r w:rsidRPr="00E45205">
        <w:t>увольнением работников, за исключением компенсации за неиспользованный отпуск;</w:t>
      </w:r>
      <w:r w:rsidR="009E7637" w:rsidRPr="00E45205">
        <w:t xml:space="preserve"> </w:t>
      </w:r>
      <w:r w:rsidRPr="00E45205">
        <w:t>гибелью военнослужащих или государственных служащих при исполнении ими своих служебных обязанностей;</w:t>
      </w:r>
      <w:r w:rsidR="009E7637" w:rsidRPr="00E45205">
        <w:t xml:space="preserve"> </w:t>
      </w:r>
      <w:r w:rsidRPr="00E45205">
        <w:t>возмещением иных расходов, включая расходы на повышение профессионального уровня работников;</w:t>
      </w:r>
      <w:r w:rsidR="009E7637" w:rsidRPr="00E45205">
        <w:t xml:space="preserve"> </w:t>
      </w:r>
      <w:r w:rsidRPr="00E45205">
        <w:t>исполнением налогоплательщиком трудовых обязанностей (включая переезд на работу в другую местность и возмещение командировочных расходов).</w:t>
      </w:r>
    </w:p>
    <w:p w:rsidR="00F635CD" w:rsidRPr="00E45205" w:rsidRDefault="00F635CD" w:rsidP="00E45205">
      <w:pPr>
        <w:pStyle w:val="a8"/>
      </w:pPr>
      <w:r w:rsidRPr="00E45205">
        <w:t>При оплате работодателем налогоплательщику расходов на командировки как внутри страны, так и за ее пределы в доход, подлежащий налогообложению, не включаются суточные, выплачиваемые в соответствии с законодательством Российской Федерации, но не более 700 рублей за каждый день нахождения в командировке на территории Российской Федерации и не более 2 500 рублей за каждый день нахождения в заграничной командировке,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оплате услуг связи, получению и регистрации служебного заграничного паспорта, получению виз, а также расходы, связанные с обменом наличной валюты или чека в банке на наличную иностранную валюту. При непредставлении налогоплательщиком документов, подтверждающих оплату расходов по найму жилого помещения, суммы такой оплаты освобождаются от налогообложения в соответствии с законодательством Российской Федерации, но не более 700 рублей за каждый день нахождения в командировке на территории Российской Федерации и не более 2 500 рублей за каждый день нахождения в заграничной командировке. Аналогичный порядок налогообложения применяется к выплатам, производимым лицам, находящимся во властном или административном подчинении организации, а также членам совета директоров или любого аналогичного органа компании, прибывающим (выезжающим) для участия в заседании совета директоров, правления или другого аналогичного органа этой компании;</w:t>
      </w:r>
    </w:p>
    <w:p w:rsidR="00F635CD" w:rsidRPr="00E45205" w:rsidRDefault="00F635CD" w:rsidP="00E45205">
      <w:pPr>
        <w:pStyle w:val="a8"/>
      </w:pPr>
      <w:r w:rsidRPr="00E45205">
        <w:t>4) вознаграждения донорам за сданную кровь, материнское молоко и иную помощь;</w:t>
      </w:r>
    </w:p>
    <w:p w:rsidR="00F635CD" w:rsidRPr="00E45205" w:rsidRDefault="00F635CD" w:rsidP="00E45205">
      <w:pPr>
        <w:pStyle w:val="a8"/>
      </w:pPr>
      <w:r w:rsidRPr="00E45205">
        <w:t>5) алименты, получаемые налогоплательщиками;</w:t>
      </w:r>
    </w:p>
    <w:p w:rsidR="00F635CD" w:rsidRPr="00E45205" w:rsidRDefault="00F635CD" w:rsidP="00E45205">
      <w:pPr>
        <w:pStyle w:val="a8"/>
      </w:pPr>
      <w:r w:rsidRPr="00E45205">
        <w:t>6) суммы, получаемые налогоплательщиками в виде грантов (безвозмездной помощи), предоставленных для поддержки науки и образования, культуры и искусства в Российской Федерации международными, иностранными и (или) российскими организациями по перечням таких организаций, утверждаемым Правительством Российской Федерации;</w:t>
      </w:r>
    </w:p>
    <w:p w:rsidR="00F635CD" w:rsidRPr="00E45205" w:rsidRDefault="00F635CD" w:rsidP="00E45205">
      <w:pPr>
        <w:pStyle w:val="a8"/>
      </w:pPr>
      <w:r w:rsidRPr="00E45205">
        <w:t>7) суммы, получаемые налогоплательщиками в виде международных, иностранных или российских премий за выдающиеся достижения в области науки и техники, образования, культуры, литературы и искусства, средств массовой информации по перечню премий, утверждаемому Правительством Российской Федерации, а также в виде премий, присужденных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за выдающиеся достижения в указанных областях, по перечням премий, утверждаемым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w:t>
      </w:r>
    </w:p>
    <w:p w:rsidR="00F635CD" w:rsidRPr="00E45205" w:rsidRDefault="00F635CD" w:rsidP="00E45205">
      <w:pPr>
        <w:pStyle w:val="a8"/>
      </w:pPr>
      <w:r w:rsidRPr="00E45205">
        <w:t>8) суммы единовременной м</w:t>
      </w:r>
      <w:r w:rsidR="009E7637" w:rsidRPr="00E45205">
        <w:t xml:space="preserve">атериальной помощи, оказываемой </w:t>
      </w:r>
      <w:r w:rsidRPr="00E45205">
        <w:t>налогоплательщикам в связи со стихийным бедствием или с другим чрезвычайным обстоятельством, а также налогоплательщикам, которые являются членами семей лиц, погибших в результате стихийных бедствий или других чрезвычайных обстоятельств, в целях возмещения причиненного им материального ущерба или вреда их здоровью независимо от источника выплаты;</w:t>
      </w:r>
      <w:r w:rsidR="009E7637" w:rsidRPr="00E45205">
        <w:t xml:space="preserve"> </w:t>
      </w:r>
      <w:r w:rsidRPr="00E45205">
        <w:t>работодателями членам семьи умершего работника или работнику в связи со смертью члена (членов) его семьи;</w:t>
      </w:r>
      <w:r w:rsidR="009E7637" w:rsidRPr="00E45205">
        <w:t xml:space="preserve"> </w:t>
      </w:r>
      <w:r w:rsidRPr="00E45205">
        <w:t>налогоплательщикам в виде гуманитарной помощи (содействия), а также в виде благотворительной помощи (в денежной и натуральной формах), оказываемой зарегистрированными в установленном порядке российскими и иностранными благотворительными организациями (фондами, объединениями), в соответствии с законодательством Российской Федерации о благотворительной деятельности в Российской Федерации;</w:t>
      </w:r>
      <w:r w:rsidR="009E7637" w:rsidRPr="00E45205">
        <w:t xml:space="preserve"> </w:t>
      </w:r>
      <w:r w:rsidRPr="00E45205">
        <w:t>налогоплательщикам из числа малоимущих и социально незащищенных категорий граждан в виде сумм адресной социальной помощи (в денежной и натуральной формах), оказываемой за счет средств федерального бюджета, бюджетов субъектов Российской Федерации, местных бюджетов и внебюджетных фондов в соответствии с программами, утверждаемыми ежегодно соответствующими органами государственной власти;</w:t>
      </w:r>
      <w:r w:rsidR="009E7637" w:rsidRPr="00E45205">
        <w:t xml:space="preserve"> </w:t>
      </w:r>
      <w:r w:rsidRPr="00E45205">
        <w:t>налогоплательщикам, пострадавшим от террористических актов на территории Российской Федерации, а также налогоплательщикам, которые являются членами семей лиц, погибших в результате террористических актов на территории Российской Федерации, независимо от источника выплаты;</w:t>
      </w:r>
      <w:r w:rsidR="009E7637" w:rsidRPr="00E45205">
        <w:t xml:space="preserve"> </w:t>
      </w:r>
      <w:r w:rsidRPr="00E45205">
        <w:t>работодателями работникам (родителям, усыновителям, опекунам) при рождении (усыновлении (удочерении) ребенка, но не более 50 тысяч рублей на каждого ребенка;</w:t>
      </w:r>
    </w:p>
    <w:p w:rsidR="00F635CD" w:rsidRPr="00E45205" w:rsidRDefault="00F635CD" w:rsidP="00E45205">
      <w:pPr>
        <w:pStyle w:val="a8"/>
      </w:pPr>
      <w:r w:rsidRPr="00E45205">
        <w:t>8.1) вознаграждения, выплачиваемые за счет средств федерального бюджета или бюджета субъекта Российской Федерации физическим лицам за оказание ими содействия федеральным органам исполнительной власти в выявлении, предупреждении, пресечении и раскрытии террористических актов, выявлении и задержании лиц, подготавливающих, совершающих или совершивших такие акты, а также за оказание содействия органам федеральной службы безопасности и федеральным органам исполнительной власти, осуществляющим оперативно-розыскную деятельность;</w:t>
      </w:r>
    </w:p>
    <w:p w:rsidR="00F635CD" w:rsidRPr="00E45205" w:rsidRDefault="00F635CD" w:rsidP="00E45205">
      <w:pPr>
        <w:pStyle w:val="a8"/>
      </w:pPr>
      <w:r w:rsidRPr="00E45205">
        <w:t>9) суммы полной или частичной компенсации (оплаты) работодателями своим работникам и (или) членам их семей, бывшим своим работникам, уволившимся в связи с выходом на пенсию по инвалидности или по старости, инвалидам, не работающим в данной организации, стоимости приобретаемых путевок, за исключением туристских, на основании которых указанным лицам оказываются услуги санаторно-курортными и оздоровительными организациями, находящимися на территории Российской Федерации, а также суммы полной или частичной компенсации (оплаты) стоимости путевок для не достигших возраста 16 лет детей, на основании которых указанным лицам оказываются услуги санаторно-курортными и оздоровительными организациями, находящимися на территории Российской Федерации, предоставляемые:</w:t>
      </w:r>
    </w:p>
    <w:p w:rsidR="00F635CD" w:rsidRPr="00E45205" w:rsidRDefault="00F635CD" w:rsidP="00E45205">
      <w:pPr>
        <w:pStyle w:val="a8"/>
      </w:pPr>
      <w:r w:rsidRPr="00E45205">
        <w:t>за счет средств организаций (индивидуальных предпринимателей), если расходы по такой компенсации (оплате) в соответствии с настоящим Кодексом не отнесены к расходам, учитываемым при определении налоговой базы по налогу на прибыль организаций;</w:t>
      </w:r>
    </w:p>
    <w:p w:rsidR="00F635CD" w:rsidRPr="00E45205" w:rsidRDefault="00F635CD" w:rsidP="00E45205">
      <w:pPr>
        <w:pStyle w:val="a8"/>
      </w:pPr>
      <w:r w:rsidRPr="00E45205">
        <w:t>за счет средств бюджетов бюджетной системы Российской Федерации;</w:t>
      </w:r>
    </w:p>
    <w:p w:rsidR="00F635CD" w:rsidRPr="00E45205" w:rsidRDefault="00F635CD" w:rsidP="00E45205">
      <w:pPr>
        <w:pStyle w:val="a8"/>
      </w:pPr>
      <w:r w:rsidRPr="00E45205">
        <w:t>за счет средств, получаемых от деятельности, в отношении которой организации (индивидуальные предприниматели) применяют специальные налоговые режимы.</w:t>
      </w:r>
    </w:p>
    <w:p w:rsidR="00F635CD" w:rsidRPr="00E45205" w:rsidRDefault="00F635CD" w:rsidP="00E45205">
      <w:pPr>
        <w:pStyle w:val="a8"/>
      </w:pPr>
      <w:r w:rsidRPr="00E45205">
        <w:t>В целях настоящей главы к санаторно-курортным и оздоровительным организациям относятся санатории, санатории-профилактории, профилактории, дома отдыха и базы отдыха, пансионаты, лечебно-оздоровительные комплексы, санаторные, оздоровительные и спортивные детские лагеря;</w:t>
      </w:r>
    </w:p>
    <w:p w:rsidR="00F635CD" w:rsidRPr="00E45205" w:rsidRDefault="00F635CD" w:rsidP="00E45205">
      <w:pPr>
        <w:pStyle w:val="a8"/>
      </w:pPr>
      <w:r w:rsidRPr="00E45205">
        <w:t>10) суммы, уплаченные работодателями, оставшиеся в их распоряжении после уплаты налога на прибыль организаций, за лечение и медицинское обслуживание своих работников, их супругов, их родителей и их детей, суммы, уплаченные общественными организациями инвалидов за лечение и медицинское обслуживание инвалидов при условии наличия у медицинских учреждений соответствующих лицензий, а также наличия документов, подтверждающих фактические расходы на лечение и медицинское обслуживание.</w:t>
      </w:r>
    </w:p>
    <w:p w:rsidR="00F635CD" w:rsidRPr="00E45205" w:rsidRDefault="00F635CD" w:rsidP="00E45205">
      <w:pPr>
        <w:pStyle w:val="a8"/>
      </w:pPr>
      <w:r w:rsidRPr="00E45205">
        <w:t>Указанные доходы освобождаются от налогообложения в случае безналичной оплаты работодателями и (или) общественными организациями инвалидов медицинским учреждениям расходов на лечение и медицинское обслуживание налогоплательщиков, а также в случае выдачи наличных денежных средств, предназначенных на эти цели, непосредственно налогоплательщику (членам его семьи, родителям) или зачисления средств, предназначенных на эти цели, на счета налогоплательщиков в учреждениях банков;</w:t>
      </w:r>
    </w:p>
    <w:p w:rsidR="00F635CD" w:rsidRPr="00E45205" w:rsidRDefault="00F635CD" w:rsidP="00E45205">
      <w:pPr>
        <w:pStyle w:val="a8"/>
      </w:pPr>
      <w:r w:rsidRPr="00E45205">
        <w:t>11) стипендии учащихся, студентов, аспирантов, ординаторов, адъюнктов или докторантов учреждений высшего профессионального образования или послевузовского профессионального образования, научно-исследовательских учреждений, учащихся учреждений начального профессионального и среднего профессионального образования, слушателей духовных учебных учреждений, выплачиваемые указанным лицам этими учреждениями, стипендии, учреждаемые Президентом Российской Федерации, органами законодательной (представительной) или исполнительной власти Российской Федерации, органами субъектов Российской Федерации, благотворительными фондами, стипендии, выплачиваемые за счет средств бюджетов налогоплательщикам, обучающимся по направлению органов службы занятости;</w:t>
      </w:r>
    </w:p>
    <w:p w:rsidR="00F635CD" w:rsidRPr="00E45205" w:rsidRDefault="00F635CD" w:rsidP="00E45205">
      <w:pPr>
        <w:pStyle w:val="a8"/>
      </w:pPr>
      <w:r w:rsidRPr="00E45205">
        <w:t>12) суммы оплаты труда и другие суммы в иностранной валюте, получаемые налогоплательщиками от финансируемых из федерального бюджета государственных учреждений или организаций, направивших их на работу за границу, - в пределах норм, установленных в соответствии с действующим законодательством об оплате труда работников;</w:t>
      </w:r>
    </w:p>
    <w:p w:rsidR="00F635CD" w:rsidRPr="00E45205" w:rsidRDefault="00F635CD" w:rsidP="00E45205">
      <w:pPr>
        <w:pStyle w:val="a8"/>
      </w:pPr>
      <w:r w:rsidRPr="00E45205">
        <w:t>13) доходы налогоплательщиков, получаемые от продажи выращенных в личных подсобных хозяйствах, находящихся на территории Российской Федерации, скота, кроликов, нутрий, птицы, диких животных и птиц (как в живом виде, так и продуктов их убоя в сыром или переработанном виде), продукции животноводства, растениеводства, цветоводства и пчеловодства как в натуральном, так и в переработанном виде.</w:t>
      </w:r>
    </w:p>
    <w:p w:rsidR="00F635CD" w:rsidRPr="00E45205" w:rsidRDefault="00F635CD" w:rsidP="00E45205">
      <w:pPr>
        <w:pStyle w:val="a8"/>
      </w:pPr>
      <w:r w:rsidRPr="00E45205">
        <w:t>Указанные доходы освобождаются от налогообложения при условии представления налогоплательщиком документа, выданного соответствующим органом местного самоуправления, правлениями садового, садово-огородного товариществ, подтверждающего, что продаваемая продукция произведена налогоплательщиком на принадлежащем ему или членам его семьи земельном участке, используемом для ведения личного подсобного хозяйства, дачного строительства, садоводства и огородничества;</w:t>
      </w:r>
    </w:p>
    <w:p w:rsidR="00F635CD" w:rsidRPr="00E45205" w:rsidRDefault="00F635CD" w:rsidP="00E45205">
      <w:pPr>
        <w:pStyle w:val="a8"/>
      </w:pPr>
      <w:r w:rsidRPr="00E45205">
        <w:t>14) 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 в течение пяти лет, считая с года регистрации указанного хозяйства.</w:t>
      </w:r>
    </w:p>
    <w:p w:rsidR="00F635CD" w:rsidRPr="00E45205" w:rsidRDefault="00F635CD" w:rsidP="00E45205">
      <w:pPr>
        <w:pStyle w:val="a8"/>
      </w:pPr>
      <w:r w:rsidRPr="00E45205">
        <w:t>Настоящая норма применяется к доходам тех членов крестьянского (фермерского) хозяйства, в отношении которых такая норма ранее не применялась.</w:t>
      </w:r>
    </w:p>
    <w:p w:rsidR="00F635CD" w:rsidRPr="00E45205" w:rsidRDefault="00F635CD" w:rsidP="00E45205">
      <w:pPr>
        <w:pStyle w:val="a8"/>
      </w:pPr>
      <w:r w:rsidRPr="00E45205">
        <w:t>15) доходы, получаемые от реализации заготовленных физическими лицами дикорастущих плодов, ягод, орехов, грибов и других пригодных для употребления в пищу лесных ресурсов (пищевых лесных ресурсов), недревесных лесных ресурсов для собственных нужд;</w:t>
      </w:r>
    </w:p>
    <w:p w:rsidR="00F635CD" w:rsidRPr="00E45205" w:rsidRDefault="00F635CD" w:rsidP="00E45205">
      <w:pPr>
        <w:pStyle w:val="a8"/>
      </w:pPr>
      <w:r w:rsidRPr="00E45205">
        <w:t>16) доходы (за исключением оплаты труда наемных работников), получаемые членами зарегистрированных в установленном порядке родовых, семейных общин малочисленных народов Севера, занимающихся традиционными отраслями хозяйствования, от реализации продукции, полученной в результате ведения ими традиционных видов промысла;</w:t>
      </w:r>
    </w:p>
    <w:p w:rsidR="00F635CD" w:rsidRPr="00E45205" w:rsidRDefault="00F635CD" w:rsidP="00E45205">
      <w:pPr>
        <w:pStyle w:val="a8"/>
      </w:pPr>
      <w:r w:rsidRPr="00E45205">
        <w:t>17) доходы от реализации пушнины, мяса диких животных и иной продукции, получаемой физическими лицами при осуществлении любительской и спортивной охоты;</w:t>
      </w:r>
    </w:p>
    <w:p w:rsidR="00F635CD" w:rsidRPr="00E45205" w:rsidRDefault="00F635CD" w:rsidP="00E45205">
      <w:pPr>
        <w:pStyle w:val="a8"/>
      </w:pPr>
      <w:r w:rsidRPr="00E45205">
        <w:t>18) доходы в денежной и натуральной формах, получаемые от физических лиц в порядке наследования, за исключением вознаграждения, выплачиваемого наследникам (правопреемникам) авторов произведений науки, литературы, искусства, а также открытий, изобретений и промышленных образцов;</w:t>
      </w:r>
    </w:p>
    <w:p w:rsidR="00F635CD" w:rsidRPr="00E45205" w:rsidRDefault="00F635CD" w:rsidP="00E45205">
      <w:pPr>
        <w:pStyle w:val="a8"/>
      </w:pPr>
      <w:r w:rsidRPr="00E45205">
        <w:t>18.1) доходы в денежной и натуральной формах, получаемые от физических лиц в порядке дарения, за исключением случаев дарения недвижимого имущества, транспортных средств, акций, долей, паев, если иное не предусмотрено настоящим пунктом.</w:t>
      </w:r>
    </w:p>
    <w:p w:rsidR="00F635CD" w:rsidRPr="00E45205" w:rsidRDefault="00F635CD" w:rsidP="00E45205">
      <w:pPr>
        <w:pStyle w:val="a8"/>
      </w:pPr>
      <w:r w:rsidRPr="00E45205">
        <w:t>Доходы, полученные в порядке дарения, освобождаются от налогообложения в случае, если даритель и одаряемый являются членами семьи и (или) близкими родственниками в соответствии с Семейным кодексом Российской Федерации (супругами, родителями и детьми, в том числе усыновителями и усыновленными, дедушкой, бабушкой и внуками, полнородными и неполнородными (имеющими общих отца или мать) братьями и сестрами);</w:t>
      </w:r>
    </w:p>
    <w:p w:rsidR="00F635CD" w:rsidRPr="00E45205" w:rsidRDefault="00F635CD" w:rsidP="00E45205">
      <w:pPr>
        <w:pStyle w:val="a8"/>
      </w:pPr>
      <w:r w:rsidRPr="00E45205">
        <w:t>19) доходы, полученные от акционерных обществ или других организаций:</w:t>
      </w:r>
    </w:p>
    <w:p w:rsidR="00F635CD" w:rsidRPr="00E45205" w:rsidRDefault="00F635CD" w:rsidP="00E45205">
      <w:pPr>
        <w:pStyle w:val="a8"/>
      </w:pPr>
      <w:r w:rsidRPr="00E45205">
        <w:t>акционерами этих акционерных обществ или участниками других организаций в результате переоценки основных фондов (средств) в виде дополнительно полученных ими акций (долей, паев), распределенных между акционерами или участниками организации пропорционально их доле и видам акций, либо в виде разницы между новой и первоначальной номинальной стоимостью акций или их имущественной доли в уставном капитале;</w:t>
      </w:r>
    </w:p>
    <w:p w:rsidR="00F635CD" w:rsidRPr="00E45205" w:rsidRDefault="00F635CD" w:rsidP="00E45205">
      <w:pPr>
        <w:pStyle w:val="a8"/>
      </w:pPr>
      <w:r w:rsidRPr="00E45205">
        <w:t>акционерами этих акционерных обществ или участниками других организаций при реорганизации, предусматривающей распределение акций (долей, паев) создаваемых организаций среди акционеров (участников, пайщиков) реорганизуемых организаций и (или) конвертацию (обмен) акций (долей, паев) реорганизуемой организации в акции (доли, паи) создаваемой организации либо организации, к которой осуществляется присоединение, в виде дополнительно и (или) взамен полученных акций (долей, паев);</w:t>
      </w:r>
    </w:p>
    <w:p w:rsidR="00F635CD" w:rsidRPr="00E45205" w:rsidRDefault="00F635CD" w:rsidP="00E45205">
      <w:pPr>
        <w:pStyle w:val="a8"/>
      </w:pPr>
      <w:r w:rsidRPr="00E45205">
        <w:t>20) призы в денежной и (или) натуральной формах, полученные спортсменами, в том числе спортсменами-инвалидами, за призовые места на следующих спортивных соревнованиях:</w:t>
      </w:r>
      <w:r w:rsidR="009E7637" w:rsidRPr="00E45205">
        <w:t xml:space="preserve"> </w:t>
      </w:r>
      <w:r w:rsidRPr="00E45205">
        <w:t>Олимпийских, Параолимпийских и Сурдоолимпийских играх, Всемирных шахматных олимпиадах, чемпионатах и кубках мира и Европы от официальных организаторов или на основании решений органов государственной власти и органов местного самоуправления за счет средств соответствующих бюджетов;</w:t>
      </w:r>
      <w:r w:rsidR="009E7637" w:rsidRPr="00E45205">
        <w:t xml:space="preserve"> </w:t>
      </w:r>
      <w:r w:rsidRPr="00E45205">
        <w:t>чемпионатах, первенствах и кубках Российской Федерации от официальных организаторов;</w:t>
      </w:r>
    </w:p>
    <w:p w:rsidR="00F635CD" w:rsidRPr="00E45205" w:rsidRDefault="00F635CD" w:rsidP="00E45205">
      <w:pPr>
        <w:pStyle w:val="a8"/>
      </w:pPr>
      <w:r w:rsidRPr="00E45205">
        <w:t>21) суммы платы за обучение налогоплательщика по основным и дополнительным общеобразовательным и профессиональным образовательным программам, его профессиональную подготовку и переподготовку в российских образовательных учреждениях, имеющих соответствующую лицензию, либо иностранных образовательных учреждениях, имеющих соответствующий статус;</w:t>
      </w:r>
    </w:p>
    <w:p w:rsidR="00F635CD" w:rsidRPr="00E45205" w:rsidRDefault="00F635CD" w:rsidP="00E45205">
      <w:pPr>
        <w:pStyle w:val="a8"/>
      </w:pPr>
      <w:r w:rsidRPr="00E45205">
        <w:t>22) суммы оплаты за инвалидов организациями или индивидуальными предпринимателями технических средств профилактики инвалидности и реабилитацию инвалидов, а также оплата приобретения и содержания собак-проводников для инвалидов;</w:t>
      </w:r>
    </w:p>
    <w:p w:rsidR="00F635CD" w:rsidRPr="00E45205" w:rsidRDefault="00F635CD" w:rsidP="00E45205">
      <w:pPr>
        <w:pStyle w:val="a8"/>
      </w:pPr>
      <w:r w:rsidRPr="00E45205">
        <w:t>23) вознаграждения, выплачиваемые за передачу в государственную собственность кладов;</w:t>
      </w:r>
    </w:p>
    <w:p w:rsidR="00F635CD" w:rsidRPr="00E45205" w:rsidRDefault="00F635CD" w:rsidP="00E45205">
      <w:pPr>
        <w:pStyle w:val="a8"/>
      </w:pPr>
      <w:r w:rsidRPr="00E45205">
        <w:t>24) доходы, получаемые индивидуальными предпринимателями от осуществления ими тех видов деятельности, по которым они являются плательщиками единого налога на вмененный доход для отдельных видов деятельности, а также при налогообложении которых применяется упрощенная система налогообложения и система налогообложения для сельскохозяйственных товаропроизводителей (единый сельскохозяйственный налог);</w:t>
      </w:r>
    </w:p>
    <w:p w:rsidR="00F635CD" w:rsidRPr="00E45205" w:rsidRDefault="00F635CD" w:rsidP="00E45205">
      <w:pPr>
        <w:pStyle w:val="a8"/>
      </w:pPr>
      <w:r w:rsidRPr="00E45205">
        <w:t>25) суммы процентов по государственным казначейским обязательствам, облигациям и другим государственным ценным бумагам бывшего СССР, Российской Федерации и субъектов Российской Федерации, а также по облигациям и ценным бумагам, выпущенным по решению представительных органов местного самоуправления;</w:t>
      </w:r>
    </w:p>
    <w:p w:rsidR="00F635CD" w:rsidRPr="00E45205" w:rsidRDefault="00F635CD" w:rsidP="00E45205">
      <w:pPr>
        <w:pStyle w:val="a8"/>
      </w:pPr>
      <w:r w:rsidRPr="00E45205">
        <w:t>26) доходы, получаемые детьми-сиротами и детьми, являющимися членами семей, доходы которых на одного члена не превышают прожиточного минимума, от благотворительных фондов, зарегистрированных в установленном порядке, и религиозных организаций;</w:t>
      </w:r>
    </w:p>
    <w:p w:rsidR="00F635CD" w:rsidRPr="00E45205" w:rsidRDefault="00F635CD" w:rsidP="00E45205">
      <w:pPr>
        <w:pStyle w:val="a8"/>
      </w:pPr>
      <w:r w:rsidRPr="00E45205">
        <w:t>27) доходы в виде процентов, получаемые налогоплательщиками по вкладам в банках, находящихся на территории Российской Федерации, если:</w:t>
      </w:r>
    </w:p>
    <w:p w:rsidR="00F635CD" w:rsidRPr="00E45205" w:rsidRDefault="00F635CD" w:rsidP="00E45205">
      <w:pPr>
        <w:pStyle w:val="a8"/>
      </w:pPr>
      <w:r w:rsidRPr="00E45205">
        <w:t>проценты по рублевым вкладам выплачиваются в пределах сумм, рассчитанных исходя из действующей ставки рефинансирования Центрального банка Российской Федерации, увеличенной на пять процентных пунктов, в течение периода, за который начислены указанные проценты;</w:t>
      </w:r>
    </w:p>
    <w:p w:rsidR="00F635CD" w:rsidRPr="00E45205" w:rsidRDefault="00F635CD" w:rsidP="00E45205">
      <w:pPr>
        <w:pStyle w:val="a8"/>
      </w:pPr>
      <w:r w:rsidRPr="00E45205">
        <w:t>установленная ставка не превышает 9 процентов годовых по вкладам в иностранной валюте;</w:t>
      </w:r>
    </w:p>
    <w:p w:rsidR="00F635CD" w:rsidRPr="00E45205" w:rsidRDefault="00F635CD" w:rsidP="00E45205">
      <w:pPr>
        <w:pStyle w:val="a8"/>
      </w:pPr>
      <w:r w:rsidRPr="00E45205">
        <w:t>проценты по рублевым вкладам, которые на дату заключения договора либо продления договора были установлены в размере, не превышающем действующую ставку рефинансирования Центрального банка Российской Федерации, увеличенную на пять процентных пунктов, при условии, что в течение периода начисления процентов размер процентов по вкладу не повышался и с момента, когда процентная ставка по рублевому вкладу превысила ставку рефинансирования Центрального банка Российской Федерации, увеличенную на пять процентных пунктов, прошло не более трех лет;</w:t>
      </w:r>
    </w:p>
    <w:p w:rsidR="00F635CD" w:rsidRPr="00E45205" w:rsidRDefault="00F635CD" w:rsidP="00E45205">
      <w:pPr>
        <w:pStyle w:val="a8"/>
      </w:pPr>
      <w:r w:rsidRPr="00E45205">
        <w:t>28) доходы, не превышающие 4000 рублей, полученные по каждому из следующих оснований за налоговый период:</w:t>
      </w:r>
    </w:p>
    <w:p w:rsidR="00F635CD" w:rsidRPr="00E45205" w:rsidRDefault="00F635CD" w:rsidP="00E45205">
      <w:pPr>
        <w:pStyle w:val="a8"/>
      </w:pPr>
      <w:r w:rsidRPr="00E45205">
        <w:t>стоимость подарков, полученных налогоплательщиками от организаций или индивидуальных предпринимателей;</w:t>
      </w:r>
    </w:p>
    <w:p w:rsidR="00F635CD" w:rsidRPr="00E45205" w:rsidRDefault="00F635CD" w:rsidP="00E45205">
      <w:pPr>
        <w:pStyle w:val="a8"/>
      </w:pPr>
      <w:r w:rsidRPr="00E45205">
        <w:t>стоимость призов в денежной и натуральной формах, полученных налогоплательщиками на конкурсах и соревнованиях, проводимых в соответствии с решениями Правительства Российской Федерации, законодательных (представительных) органов государственной власти или представительных органов местного самоуправления;</w:t>
      </w:r>
    </w:p>
    <w:p w:rsidR="00F635CD" w:rsidRPr="00E45205" w:rsidRDefault="00F635CD" w:rsidP="00E45205">
      <w:pPr>
        <w:pStyle w:val="a8"/>
      </w:pPr>
      <w:r w:rsidRPr="00E45205">
        <w:t>суммы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w:t>
      </w:r>
    </w:p>
    <w:p w:rsidR="00F635CD" w:rsidRPr="00E45205" w:rsidRDefault="00F635CD" w:rsidP="00E45205">
      <w:pPr>
        <w:pStyle w:val="a8"/>
      </w:pPr>
      <w:r w:rsidRPr="00E45205">
        <w:t>возмещение (оплата) работодателями своим работникам, их супругам, родителям и детям, бывшим своим работникам (пенсионерам по возрасту), а также инвалидам стоимости приобретенных ими (для них) медикаментов, назначенных им лечащим врачом. Освобождение от налогообложения предоставляется при представлении документов, подтверждающих фактические расходы на приобретение этих медикаментов;</w:t>
      </w:r>
    </w:p>
    <w:p w:rsidR="00F635CD" w:rsidRPr="00E45205" w:rsidRDefault="00F635CD" w:rsidP="00E45205">
      <w:pPr>
        <w:pStyle w:val="a8"/>
      </w:pPr>
      <w:r w:rsidRPr="00E45205">
        <w:t>стоимость любых выигрышей и призов, получаемых в проводимых конкурсах, играх и других мероприятиях в целях рекламы товаров (работ, услуг);</w:t>
      </w:r>
    </w:p>
    <w:p w:rsidR="00F635CD" w:rsidRPr="00E45205" w:rsidRDefault="00F635CD" w:rsidP="00E45205">
      <w:pPr>
        <w:pStyle w:val="a8"/>
      </w:pPr>
      <w:r w:rsidRPr="00E45205">
        <w:t>суммы материальной помощи, оказываемой инвалидам общественными организациями инвалидов;</w:t>
      </w:r>
    </w:p>
    <w:p w:rsidR="00F635CD" w:rsidRPr="00E45205" w:rsidRDefault="00F635CD" w:rsidP="00E45205">
      <w:pPr>
        <w:pStyle w:val="a8"/>
      </w:pPr>
      <w:r w:rsidRPr="00E45205">
        <w:t>29) доходы солдат, матросов, сержантов и старшин, проходящих военную службу по призыву, а также лиц, призванных на военные сборы, в виде денежного довольствия, суточных и других сумм, получаемых по месту службы, либо по месту прохождения военных сборов;</w:t>
      </w:r>
    </w:p>
    <w:p w:rsidR="00F635CD" w:rsidRPr="00E45205" w:rsidRDefault="00F635CD" w:rsidP="00E45205">
      <w:pPr>
        <w:pStyle w:val="a8"/>
      </w:pPr>
      <w:r w:rsidRPr="00E45205">
        <w:t>30)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 избираемом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F635CD" w:rsidRPr="00E45205" w:rsidRDefault="00F635CD" w:rsidP="00E45205">
      <w:pPr>
        <w:pStyle w:val="a8"/>
      </w:pPr>
      <w:r w:rsidRPr="00E45205">
        <w:t>31) выплаты, производимые профсоюзными комитетами (в том числе материальная помощь) членам профсоюзов за счет членских взносов, за исключением вознаграждений и иных выплат за выполнение трудовых обязанностей, а также выплаты, производимые молодежными и детскими организациями своим членам за счет членских взносов на покрытие расходов, связанных с проведением культурно-массовых, физкультурных и спортивных мероприятий;</w:t>
      </w:r>
    </w:p>
    <w:p w:rsidR="00F635CD" w:rsidRPr="00E45205" w:rsidRDefault="00F635CD" w:rsidP="00E45205">
      <w:pPr>
        <w:pStyle w:val="a8"/>
      </w:pPr>
      <w:r w:rsidRPr="00E45205">
        <w:t>32) выигрыши по облигациям государственных займов Российской Федерации и суммы, получаемые в погашение указанных облигаций;</w:t>
      </w:r>
    </w:p>
    <w:p w:rsidR="00F635CD" w:rsidRPr="00E45205" w:rsidRDefault="00F635CD" w:rsidP="00E45205">
      <w:pPr>
        <w:pStyle w:val="a8"/>
      </w:pPr>
      <w:r w:rsidRPr="00E45205">
        <w:t>33) помощь (в денежной и натуральной формах), а также подарки, которые получены ветеранами Великой Отечественной войны, инвалидами Великой Отечественной войны, вдовами военнослужащих, погибших в период войны с Финляндией, Великой Отечественной войны, войны с Японией, вдовами умерших инвалидов Великой Отечественной войны и бывшими узниками нацистских концлагерей, тюрем и гетто, а также бывшими несовершеннолетними узниками концлагерей, гетто и других мест принудительного содержания, созданных фашистами и их союзниками в период Второй мировой войны, в части, не превышающей 10 000 рублей за налоговый период;</w:t>
      </w:r>
    </w:p>
    <w:p w:rsidR="00E45205" w:rsidRDefault="00F635CD" w:rsidP="00E45205">
      <w:pPr>
        <w:pStyle w:val="a8"/>
      </w:pPr>
      <w:r w:rsidRPr="00E45205">
        <w:t>34) средства материнского (семейного) капитала, направляемые для обеспечения реализации дополнительных мер государственной поддержки семей, имеющих детей;</w:t>
      </w:r>
    </w:p>
    <w:p w:rsidR="00F635CD" w:rsidRPr="00E45205" w:rsidRDefault="00F635CD" w:rsidP="00E45205">
      <w:pPr>
        <w:pStyle w:val="a8"/>
      </w:pPr>
      <w:r w:rsidRPr="00E45205">
        <w:t>35) суммы, получаемые налогоплательщиками за счет средств бюджетов бюджетной системы Российской Федерации на возмещение затрат (части затрат) на уплату процентов по займам (кредитам);</w:t>
      </w:r>
    </w:p>
    <w:p w:rsidR="00F635CD" w:rsidRPr="00E45205" w:rsidRDefault="00F635CD" w:rsidP="00E45205">
      <w:pPr>
        <w:pStyle w:val="a8"/>
      </w:pPr>
      <w:r w:rsidRPr="00E45205">
        <w:t>36) суммы выплат на приобретение и (или) строительство жилого помещения, предоставленные за счет средств федерального бюджета, бюджетов субъектов Российской Федерации и местных бюджетов;</w:t>
      </w:r>
    </w:p>
    <w:p w:rsidR="00F635CD" w:rsidRPr="00E45205" w:rsidRDefault="00F635CD" w:rsidP="00E45205">
      <w:pPr>
        <w:pStyle w:val="a8"/>
      </w:pPr>
      <w:r w:rsidRPr="00E45205">
        <w:t>37) в виде сумм дохода от инвестирования, использованных для приобретения (строительства) жилых помещений участниками накопительно-ипотечной системы жилищного обеспечения военнослужащих в соответствии с Федеральным законом от 20 августа 2004 года N 117-ФЗ "О накопительно-ипотечной системе жилищного обеспечения военнослужащих";</w:t>
      </w:r>
    </w:p>
    <w:p w:rsidR="00F635CD" w:rsidRPr="00E45205" w:rsidRDefault="00F635CD" w:rsidP="00E45205">
      <w:pPr>
        <w:pStyle w:val="a8"/>
      </w:pPr>
      <w:r w:rsidRPr="00E45205">
        <w:t>38) взносы на софинансирование формирования пенсионных накоплений, направляемые для обеспечения реализации государственной поддержки формирования пенсионных накоплений в соответствии с Федеральным законом "О дополнительных страховых взносах на накопительную часть трудовой пенсии и государственной поддержке формирования пенсионных накоплений";</w:t>
      </w:r>
    </w:p>
    <w:p w:rsidR="00E45205" w:rsidRDefault="00F635CD" w:rsidP="00E45205">
      <w:pPr>
        <w:pStyle w:val="a8"/>
      </w:pPr>
      <w:r w:rsidRPr="00E45205">
        <w:t>39) взносы работодателя, уплачиваемые в соответствии с Федеральным законом "О дополнительных страховых взносах на накопительную часть трудовой пенсии и государственной поддержке формирования пенсионных накоплений", в сумме уплаченных взносов, но не более 12 000 рублей в год в расчете на каждого работника, в пользу которого уплачивались взносы работодателем;</w:t>
      </w:r>
    </w:p>
    <w:p w:rsidR="00F635CD" w:rsidRPr="00E45205" w:rsidRDefault="00F635CD" w:rsidP="00E45205">
      <w:pPr>
        <w:pStyle w:val="a8"/>
      </w:pPr>
      <w:r w:rsidRPr="00E45205">
        <w:t>40) суммы, выплачиваемые организациями (индивидуальными предпринимателями) своим работникам на возмещение затрат по уплате процентов по займам (кредитам) на приобретение и (или) строительство жилого помещения, включаемые в состав расходов, учитываемых при определении налоговой базы по налогу на прибыль организаций;</w:t>
      </w:r>
    </w:p>
    <w:p w:rsidR="00F635CD" w:rsidRPr="00E45205" w:rsidRDefault="00F635CD" w:rsidP="00E45205">
      <w:pPr>
        <w:pStyle w:val="a8"/>
      </w:pPr>
      <w:r w:rsidRPr="00E45205">
        <w:t>41) доходы в виде жилого помещения, предоставленного в собственность бесплатно на основании решения федерального органа исполнительной власти в случаях, предусмотренных Федеральным законом от 27 мая 1998 года N 76-ФЗ "О статусе военнослужащих";</w:t>
      </w:r>
    </w:p>
    <w:p w:rsidR="00E45205" w:rsidRDefault="00F635CD" w:rsidP="00E45205">
      <w:pPr>
        <w:pStyle w:val="a8"/>
      </w:pPr>
      <w:r w:rsidRPr="00E45205">
        <w:t>42) средства, получаемые родителями, законными представителями детей, посещающих образовательные учреждения, в виде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w:t>
      </w:r>
    </w:p>
    <w:p w:rsidR="00F635CD" w:rsidRPr="00E45205" w:rsidRDefault="00F635CD" w:rsidP="00E45205">
      <w:pPr>
        <w:pStyle w:val="a8"/>
      </w:pPr>
      <w:r w:rsidRPr="00E45205">
        <w:t>43) доходы, полученные работниками в натуральной форме в качестве оплаты труда от организаций - сельскохозяйственных товаропроизводителей, определяемых в соответствии с пунктом 2 статьи 346.2 настоящего Кодекса, крестьянских (фермерских) хозяйств в виде сельскохозяйственной продукции их собственного производства и (или) работ (услуг), выполненных (оказанных) такими организациями и крестьянскими (фермерскими) хозяйствами в интересах работника, имущественных прав, переданных указанными организациями и крестьянскими (фермерскими) хозяйствами работнику.</w:t>
      </w:r>
    </w:p>
    <w:p w:rsidR="00F635CD" w:rsidRPr="00E45205" w:rsidRDefault="00F635CD" w:rsidP="00E45205">
      <w:pPr>
        <w:pStyle w:val="a8"/>
      </w:pPr>
      <w:r w:rsidRPr="00E45205">
        <w:t>Предусмотренное настоящим пунктом освобождение от налогообложения предоставляется за каждый фактически отработанный полный месяц в течение срока действия трудового договора (контракта) в календарном году при одновременном соблюдении следующих условий:</w:t>
      </w:r>
    </w:p>
    <w:p w:rsidR="00F635CD" w:rsidRPr="00E45205" w:rsidRDefault="00F635CD" w:rsidP="00E45205">
      <w:pPr>
        <w:pStyle w:val="a8"/>
      </w:pPr>
      <w:r w:rsidRPr="00E45205">
        <w:t>общая сумма указанного в абзаце первом настоящего пункта дохода, полученного работником в соответствующем месяце, не превышает 4 300 рублей;</w:t>
      </w:r>
    </w:p>
    <w:p w:rsidR="00F635CD" w:rsidRPr="00E45205" w:rsidRDefault="00F635CD" w:rsidP="00E45205">
      <w:pPr>
        <w:pStyle w:val="a8"/>
      </w:pPr>
      <w:r w:rsidRPr="00E45205">
        <w:t>общая сумма указанного в абзаце первом настоящего пункта дохода, полученного работником в соответствующем месяце, не превышает величину заработной платы за этот месяц, которая может быть выплачена в неденежной форме в соответствии с трудовым законодательством;</w:t>
      </w:r>
    </w:p>
    <w:p w:rsidR="00F635CD" w:rsidRPr="00E45205" w:rsidRDefault="00F635CD" w:rsidP="00E45205">
      <w:pPr>
        <w:pStyle w:val="a8"/>
      </w:pPr>
      <w:r w:rsidRPr="00E45205">
        <w:t>доход от реализации товаров (работ, услуг) указанных в абзаце первом настоящего пункта организаций и крестьянских (фермерских) хозяйств за предыдущий календарный год не превышает 100 миллионов рублей.</w:t>
      </w:r>
    </w:p>
    <w:p w:rsidR="00F635CD" w:rsidRPr="00E45205" w:rsidRDefault="00F635CD" w:rsidP="00E45205">
      <w:pPr>
        <w:pStyle w:val="a8"/>
      </w:pPr>
      <w:r w:rsidRPr="00E45205">
        <w:t>Если при соблюдении установленных настоящим пунктом ограничений общая сумма указанного в абзаце первом настоящего пункта дохода, полученного работником в соответствующем месяце, составляет менее 4 300 рублей, разница между этой суммой и фактически полученной суммой указанного в абзаце первом настоящего пункта дохода учитывается при расчете предельной суммы дохода, установленной абзацем третьим настоящего пункта, в последующих месяцах календарного года;</w:t>
      </w:r>
    </w:p>
    <w:p w:rsidR="00F635CD" w:rsidRPr="00E45205" w:rsidRDefault="00F635CD" w:rsidP="00E45205">
      <w:pPr>
        <w:pStyle w:val="a8"/>
      </w:pPr>
      <w:r w:rsidRPr="00E45205">
        <w:t>44) доходы в натуральной форме в виде обеспечения питанием работников, привлекаемых для проведения сезонных полевых работ;</w:t>
      </w:r>
    </w:p>
    <w:p w:rsidR="00F635CD" w:rsidRPr="00E45205" w:rsidRDefault="00F635CD" w:rsidP="00E45205">
      <w:pPr>
        <w:pStyle w:val="a8"/>
      </w:pPr>
      <w:r w:rsidRPr="00E45205">
        <w:t>45) доходы в денежной или натуральной форме в виде оплаты стоимости проезда к месту обучения и обратно лицам, не достигшим 18 лет, обучающимся в российских дошкольных и общеобразовательных учреждениях, имеющих соответствующую лицензию;</w:t>
      </w:r>
    </w:p>
    <w:p w:rsidR="00F635CD" w:rsidRPr="00E45205" w:rsidRDefault="00F635CD" w:rsidP="00E45205">
      <w:pPr>
        <w:pStyle w:val="a8"/>
      </w:pPr>
      <w:r w:rsidRPr="00E45205">
        <w:t>46) доходы в натуральной форме, полученные налогоплательщиками, пострадавшими от террористических актов на территории Российской Федерации, стихийных бедствий или от других чрезвычайных обстоятельств, в виде оказанных в их интересах услуг по обучению налогоплательщиков по основным и дополнительным общеобразовательным программам, содержанию налогоплательщиков в российских образовательных учреждениях, имеющих соответствующую лицензию, либо в иностранных образовательных учреждениях, имеющих соответствующий статус, в период указанного обучения, по профессиональной подготовке и переподготовке в указанных образовательных учреждениях, а также в виде оказанных в их интересах услуг по лечению и медицинскому обслуживанию и услуг санаторно-курортных организаций;</w:t>
      </w:r>
    </w:p>
    <w:p w:rsidR="00E45205" w:rsidRDefault="00F635CD" w:rsidP="00E45205">
      <w:pPr>
        <w:pStyle w:val="a8"/>
      </w:pPr>
      <w:r w:rsidRPr="00E45205">
        <w:t>47) доходы в денежной или натуральной форме в виде оплаты стоимости проезда к месту обучения и обратно лицам, не достигшим 18 лет, обучающимся в российских дошкольных и общеобразовательных учреждениях, имеющих соответствующую лицензию;</w:t>
      </w:r>
    </w:p>
    <w:p w:rsidR="00F635CD" w:rsidRPr="00E45205" w:rsidRDefault="00F635CD" w:rsidP="00E45205">
      <w:pPr>
        <w:pStyle w:val="a8"/>
      </w:pPr>
      <w:r w:rsidRPr="00E45205">
        <w:t>48) доходы в натуральной форме, полученные налогоплательщиками, пострадавшими от террористических актов на территории РФ, стихийных бедствий или от других чрезвычайных обстоятельств, в виде оказанных в их интересах услуг по обучению налогоплательщиков по основным и дополнительным общеобразовательным программам, содержанию налогоплательщиков в российских образовательных учреждениях, имеющих соответствующую лицензию, либо в иностранных образовательных учреждениях, имеющих соответствующий статус, а также в виде оказанных в их интересах услуг по лечению и медицинскому обслуживанию и услуг санаторно-курортных организаций;</w:t>
      </w:r>
    </w:p>
    <w:p w:rsidR="00E45205" w:rsidRDefault="00F635CD" w:rsidP="00E45205">
      <w:pPr>
        <w:pStyle w:val="a8"/>
      </w:pPr>
      <w:r w:rsidRPr="00E45205">
        <w:t>49) доходы, полученные налогоплательщиками в виде стоимости эфирного времени и (или) печатной площади, предоставленных им безвозмездно в соответствии с законодательством РФ о выборах и референдумах;</w:t>
      </w:r>
    </w:p>
    <w:p w:rsidR="00E45205" w:rsidRDefault="00F635CD" w:rsidP="00E45205">
      <w:pPr>
        <w:pStyle w:val="a8"/>
      </w:pPr>
      <w:r w:rsidRPr="00E45205">
        <w:t>50) суммы пенсионных накоплений, учтенных в специальной части индивидуального лицевого счета, выплачиваемые правопреемникам умершего застрахованного лица.</w:t>
      </w:r>
    </w:p>
    <w:p w:rsidR="00F635CD" w:rsidRPr="00E45205" w:rsidRDefault="00F635CD" w:rsidP="00E45205">
      <w:pPr>
        <w:pStyle w:val="a8"/>
      </w:pPr>
    </w:p>
    <w:p w:rsidR="00F635CD" w:rsidRDefault="00F635CD" w:rsidP="00140066">
      <w:pPr>
        <w:pStyle w:val="a8"/>
        <w:outlineLvl w:val="0"/>
      </w:pPr>
      <w:bookmarkStart w:id="3" w:name="_Toc281857155"/>
      <w:r w:rsidRPr="00E45205">
        <w:t>3</w:t>
      </w:r>
      <w:r w:rsidR="00DA1998">
        <w:t>.</w:t>
      </w:r>
      <w:r w:rsidRPr="00E45205">
        <w:t xml:space="preserve"> Налоговая база</w:t>
      </w:r>
      <w:bookmarkEnd w:id="3"/>
    </w:p>
    <w:p w:rsidR="00140066" w:rsidRPr="00E45205" w:rsidRDefault="00140066" w:rsidP="00E45205">
      <w:pPr>
        <w:pStyle w:val="a8"/>
      </w:pPr>
    </w:p>
    <w:p w:rsidR="00F635CD" w:rsidRPr="00E45205" w:rsidRDefault="00F635CD" w:rsidP="00E45205">
      <w:pPr>
        <w:pStyle w:val="a8"/>
      </w:pPr>
      <w:r w:rsidRPr="00E45205">
        <w:t>Налоговая база - все доходы налогоплательщика, полученные в денежной и в натуральной формах, и доходы в виде материальной выгоды.</w:t>
      </w:r>
    </w:p>
    <w:p w:rsidR="00E45205" w:rsidRDefault="00F635CD" w:rsidP="00E45205">
      <w:pPr>
        <w:pStyle w:val="a8"/>
      </w:pPr>
      <w:r w:rsidRPr="00E45205">
        <w:t>Налоговая база определяется отдельно по каждому виду доходов, в отношении которых установлены различные налоговые ставки.</w:t>
      </w:r>
    </w:p>
    <w:p w:rsidR="00E45205" w:rsidRDefault="00F635CD" w:rsidP="00E45205">
      <w:pPr>
        <w:pStyle w:val="a8"/>
      </w:pPr>
      <w:r w:rsidRPr="00E45205">
        <w:t>Для доходов, в отношении которых предусмотрена налоговая ставка 13%, налоговая база - денежное выражение доходов, уменьшенных на сумму налоговых вычетов.</w:t>
      </w:r>
    </w:p>
    <w:p w:rsidR="00F635CD" w:rsidRPr="00E45205" w:rsidRDefault="00F635CD" w:rsidP="00E45205">
      <w:pPr>
        <w:pStyle w:val="a8"/>
      </w:pPr>
      <w:r w:rsidRPr="00E45205">
        <w:t>Для доходов, в отношении которых предусмотрены иные налоговые ставки, налоговая база - денежное выражение доходов, при этом налоговые вычеты не применяются.</w:t>
      </w:r>
    </w:p>
    <w:p w:rsidR="001C1D7C" w:rsidRPr="00E45205" w:rsidRDefault="001C1D7C" w:rsidP="00E45205">
      <w:pPr>
        <w:pStyle w:val="a8"/>
      </w:pPr>
      <w:r w:rsidRPr="00E45205">
        <w:t>Особенности определения налоговой базы:</w:t>
      </w:r>
    </w:p>
    <w:p w:rsidR="00E45205" w:rsidRDefault="001C1D7C" w:rsidP="00E45205">
      <w:pPr>
        <w:pStyle w:val="a8"/>
      </w:pPr>
      <w:r w:rsidRPr="00E45205">
        <w:t>при получении доходов в натуральной форме</w:t>
      </w:r>
    </w:p>
    <w:p w:rsidR="00E45205" w:rsidRDefault="001C1D7C" w:rsidP="00E45205">
      <w:pPr>
        <w:pStyle w:val="a8"/>
      </w:pPr>
      <w:r w:rsidRPr="00E45205">
        <w:t>при получении доходов в виде материальной выгоды</w:t>
      </w:r>
    </w:p>
    <w:p w:rsidR="00E45205" w:rsidRDefault="001C1D7C" w:rsidP="00E45205">
      <w:pPr>
        <w:pStyle w:val="a8"/>
      </w:pPr>
      <w:r w:rsidRPr="00E45205">
        <w:t>по договорам страхования (в т.ч. обязательного пенсионного страхования)</w:t>
      </w:r>
    </w:p>
    <w:p w:rsidR="00E45205" w:rsidRDefault="001C1D7C" w:rsidP="00E45205">
      <w:pPr>
        <w:pStyle w:val="a8"/>
      </w:pPr>
      <w:r w:rsidRPr="00E45205">
        <w:t>в отношении доходов от долевого участия в организации</w:t>
      </w:r>
    </w:p>
    <w:p w:rsidR="00E45205" w:rsidRDefault="001C1D7C" w:rsidP="00E45205">
      <w:pPr>
        <w:pStyle w:val="a8"/>
      </w:pPr>
      <w:r w:rsidRPr="00E45205">
        <w:t>по операциям с ценными бумагами и финансовыми инструментами срочных сделок</w:t>
      </w:r>
    </w:p>
    <w:p w:rsidR="001C1D7C" w:rsidRPr="00E45205" w:rsidRDefault="001C1D7C" w:rsidP="00E45205">
      <w:pPr>
        <w:pStyle w:val="a8"/>
      </w:pPr>
      <w:r w:rsidRPr="00E45205">
        <w:t>при получении доходов в виде процентов по вкладам в банках</w:t>
      </w:r>
    </w:p>
    <w:p w:rsidR="00E45205" w:rsidRDefault="001C1D7C" w:rsidP="00E45205">
      <w:pPr>
        <w:pStyle w:val="a8"/>
      </w:pPr>
      <w:r w:rsidRPr="00E45205">
        <w:t>по операциям займа ценными бумагами</w:t>
      </w:r>
    </w:p>
    <w:p w:rsidR="00943D71" w:rsidRPr="00E45205" w:rsidRDefault="00943D71" w:rsidP="00E45205">
      <w:pPr>
        <w:pStyle w:val="a8"/>
      </w:pPr>
      <w:r w:rsidRPr="00E45205">
        <w:t>При получении дохода в натуральной форме в виде товаров (работ, услуг), иного имущества, налоговая база определяется как стоимость этих товаров (работ, услуг) иного имущества, исчисленная исходя из рыночных цен.</w:t>
      </w:r>
    </w:p>
    <w:p w:rsidR="00943D71" w:rsidRPr="00E45205" w:rsidRDefault="00943D71" w:rsidP="00E45205">
      <w:pPr>
        <w:pStyle w:val="a8"/>
      </w:pPr>
      <w:r w:rsidRPr="00E45205">
        <w:t>При этом в стоимость таких товаров (работ, услуг) включается сумма налога на добавленную стоимость и акцизов.</w:t>
      </w:r>
    </w:p>
    <w:p w:rsidR="00E45205" w:rsidRDefault="00943D71" w:rsidP="00E45205">
      <w:pPr>
        <w:pStyle w:val="a8"/>
      </w:pPr>
      <w:r w:rsidRPr="00E45205">
        <w:t>К доходам в натуральной форме относятся:</w:t>
      </w:r>
    </w:p>
    <w:p w:rsidR="00E45205" w:rsidRDefault="00943D71" w:rsidP="00E45205">
      <w:pPr>
        <w:pStyle w:val="a8"/>
      </w:pPr>
      <w:r w:rsidRPr="00E45205">
        <w:t>оплата (полностью или частично) организациями или индивидуальными предпринимателями товаров (работ, услуг) или имущественных прав, в том числе коммунальных услуг, питания, отдыха, обучения за налогоплательщика;</w:t>
      </w:r>
    </w:p>
    <w:p w:rsidR="00E45205" w:rsidRDefault="00943D71" w:rsidP="00E45205">
      <w:pPr>
        <w:pStyle w:val="a8"/>
      </w:pPr>
      <w:r w:rsidRPr="00E45205">
        <w:t>полученные налогоплательщиком на безвозмездной основе товары, работы, услуги;</w:t>
      </w:r>
    </w:p>
    <w:p w:rsidR="00F635CD" w:rsidRPr="00E45205" w:rsidRDefault="00943D71" w:rsidP="00E45205">
      <w:pPr>
        <w:pStyle w:val="a8"/>
      </w:pPr>
      <w:r w:rsidRPr="00E45205">
        <w:t>плата труда в натуральной форме.</w:t>
      </w:r>
    </w:p>
    <w:p w:rsidR="00F635CD" w:rsidRPr="00E45205" w:rsidRDefault="00943D71" w:rsidP="00E45205">
      <w:pPr>
        <w:pStyle w:val="a8"/>
      </w:pPr>
      <w:r w:rsidRPr="00E45205">
        <w:t>Что касается доходов в форме материальной выгоды, то они подразделяются на несколько видов:</w:t>
      </w:r>
    </w:p>
    <w:p w:rsidR="00F635CD" w:rsidRPr="00E45205" w:rsidRDefault="00943D71" w:rsidP="00E45205">
      <w:pPr>
        <w:pStyle w:val="a8"/>
      </w:pPr>
      <w:r w:rsidRPr="00E45205">
        <w:t>1) Материальная выгода, полученная от экономии на процентах за пользование налогоплательщиком заемными (кредитными) средствами, полученными от организаций или индивидуальных предпринимателей, кроме материальной выгоды:</w:t>
      </w:r>
    </w:p>
    <w:p w:rsidR="00943D71" w:rsidRPr="00E45205" w:rsidRDefault="00943D71" w:rsidP="00E45205">
      <w:pPr>
        <w:pStyle w:val="a8"/>
      </w:pPr>
      <w:r w:rsidRPr="00E45205">
        <w:t>полученной от банков, находящихся на территории РФ, в связи с операциями с банковскими картами в течение беспроцентного периода, установленного в договоре о предоставлении банковской карты;</w:t>
      </w:r>
    </w:p>
    <w:p w:rsidR="00943D71" w:rsidRPr="00E45205" w:rsidRDefault="00943D71" w:rsidP="00E45205">
      <w:pPr>
        <w:pStyle w:val="a8"/>
      </w:pPr>
      <w:r w:rsidRPr="00E45205">
        <w:t>полученной от экономии на процентах за пользование заемными средствами, предоставленными на новое строительство либо приобретение на территории РФ жилого дома, квартиры, комнаты или доли (долей) в них, земельных участков, предоставленных для индивидуального жилищного строительства, и земельных участков, на которых расположены приобретаемые жилые дома, или доли в них;</w:t>
      </w:r>
    </w:p>
    <w:p w:rsidR="00943D71" w:rsidRPr="00E45205" w:rsidRDefault="00943D71" w:rsidP="00E45205">
      <w:pPr>
        <w:pStyle w:val="a8"/>
      </w:pPr>
      <w:r w:rsidRPr="00E45205">
        <w:t>полученной от экономии на процентах за пользование заемными средствами, предоставленными банками, находящимися на территории РФ, в целях рефинансирования займов (кредитов), полученных на новое строительство либо приобретение на территории РФ жилого дома, квартиры, комнаты или доли (долей) в них, земельных участков, предоставленных для индивидуального жилищного строительства, и земельных участков, на которых расположены приобретаемые жилые дома, или доли (долей) в них.</w:t>
      </w:r>
    </w:p>
    <w:p w:rsidR="00F635CD" w:rsidRPr="00E45205" w:rsidRDefault="00943D71" w:rsidP="00E45205">
      <w:pPr>
        <w:pStyle w:val="a8"/>
      </w:pPr>
      <w:r w:rsidRPr="00E45205">
        <w:t>При этом налоговой базой будет являться:</w:t>
      </w:r>
    </w:p>
    <w:p w:rsidR="00943D71" w:rsidRPr="00E45205" w:rsidRDefault="00943D71" w:rsidP="00E45205">
      <w:pPr>
        <w:pStyle w:val="a8"/>
      </w:pPr>
      <w:r w:rsidRPr="00E45205">
        <w:t>превышение суммы процентов за пользование заемными (кредитными) средствами, выраженными в рублях, исчисленной исходя из 2/3 действующей ставки рефинансирования, установленной ЦБ РФ на дату фактического получения налогоплательщиком дохода, над суммой процентов, исчисленной исходя из условий договора</w:t>
      </w:r>
    </w:p>
    <w:p w:rsidR="00E45205" w:rsidRDefault="00943D71" w:rsidP="00E45205">
      <w:pPr>
        <w:pStyle w:val="a8"/>
      </w:pPr>
      <w:r w:rsidRPr="00E45205">
        <w:t>превышение суммы процентов за пользование заемными (кредитными) средствами, выраженными в иностранной валюте, исчисленной исходя из 9% годовых, над суммой процентов, исчисленной исходя из условий договора.</w:t>
      </w:r>
    </w:p>
    <w:p w:rsidR="00943D71" w:rsidRPr="00E45205" w:rsidRDefault="00943D71" w:rsidP="00E45205">
      <w:pPr>
        <w:pStyle w:val="a8"/>
      </w:pPr>
      <w:r w:rsidRPr="00E45205">
        <w:t>Определение налоговой базы при получении дохода в виде материальной выгоды, полученной от экономии на процентах при получении заемных (кредитных) средств, исчисление, удержание и перечисление налога осуществляются налоговым агентом.</w:t>
      </w:r>
    </w:p>
    <w:p w:rsidR="00F635CD" w:rsidRPr="00E45205" w:rsidRDefault="00943D71" w:rsidP="00E45205">
      <w:pPr>
        <w:pStyle w:val="a8"/>
      </w:pPr>
      <w:r w:rsidRPr="00E45205">
        <w:t>2) Материальная выгода, полученная от приобретения товаров (работ, услуг) в соответствии с гражданско-правовым договором у физических лиц, организаций и индивидуальных предпринимателей, являющихся взаимозависимыми по отношению к налогоплательщику.</w:t>
      </w:r>
    </w:p>
    <w:p w:rsidR="00943D71" w:rsidRPr="00E45205" w:rsidRDefault="00943D71" w:rsidP="00E45205">
      <w:pPr>
        <w:pStyle w:val="a8"/>
      </w:pPr>
      <w:r w:rsidRPr="00E45205">
        <w:t>Налоговая база – превышение цены идентичных (однородных) товаров (работ, услуг), реализуемых лицами, являющимися взаимозависимыми по отношению к налогоплательщику, в обычных условиях лицам, не являющимся взаимозависимыми, над ценами реализации идентичных (однородных) товаров (работ, услуг) налогоплательщику..</w:t>
      </w:r>
    </w:p>
    <w:p w:rsidR="00F635CD" w:rsidRPr="00E45205" w:rsidRDefault="00943D71" w:rsidP="00E45205">
      <w:pPr>
        <w:pStyle w:val="a8"/>
      </w:pPr>
      <w:r w:rsidRPr="00E45205">
        <w:t>3) Материальная выгода, полученная от приобретения ценных бумаг, финансовых инструментов срочных сделок.</w:t>
      </w:r>
    </w:p>
    <w:p w:rsidR="00943D71" w:rsidRPr="00E45205" w:rsidRDefault="00943D71" w:rsidP="00E45205">
      <w:pPr>
        <w:pStyle w:val="a8"/>
      </w:pPr>
      <w:r w:rsidRPr="00E45205">
        <w:t>Налоговая база – превышение рыночной стоимости ценных бумаг, определяемой с учетом предельной границы колебаний рыночной цены ценных бумаг, над суммой фактических расходов налогоплательщика на их приобретение.</w:t>
      </w:r>
    </w:p>
    <w:p w:rsidR="00E45205" w:rsidRDefault="00943D71" w:rsidP="00E45205">
      <w:pPr>
        <w:pStyle w:val="a8"/>
      </w:pPr>
      <w:r w:rsidRPr="00E45205">
        <w:t xml:space="preserve">При определении налоговой базы </w:t>
      </w:r>
      <w:r w:rsidR="008D4722" w:rsidRPr="00E45205">
        <w:t xml:space="preserve">по договорам страхования </w:t>
      </w:r>
      <w:r w:rsidRPr="00E45205">
        <w:t xml:space="preserve">не учитываются доходы в виде страховых выплат в связи с наступлением </w:t>
      </w:r>
      <w:r w:rsidR="008D4722" w:rsidRPr="00E45205">
        <w:t xml:space="preserve">страховых случаев по договорам </w:t>
      </w:r>
      <w:r w:rsidRPr="00E45205">
        <w:t>обязательного страховани</w:t>
      </w:r>
      <w:r w:rsidR="008D4722" w:rsidRPr="00E45205">
        <w:t xml:space="preserve">я, </w:t>
      </w:r>
      <w:r w:rsidRPr="00E45205">
        <w:t>добровольного долгосрочного страхования жизни, заключенным на срок не менее 5 лет и не предусматривающим страховых выплат, в виде рент и (или) аннуитетов в пользу застрахованного лица</w:t>
      </w:r>
      <w:r w:rsidR="008D4722" w:rsidRPr="00E45205">
        <w:t>,</w:t>
      </w:r>
      <w:r w:rsidRPr="00E45205">
        <w:t xml:space="preserve"> добровольного долгосрочного страхования жизни, заключенным на срок менее 5 лет,если суммы страховых выплат не превышают сумм внесенных физическими лицами страховых взносов, увеличенных на сумму, рассчитанную исходя из действующей ставки рефинансирования на дату заключения договоров</w:t>
      </w:r>
      <w:r w:rsidR="008D4722" w:rsidRPr="00E45205">
        <w:t xml:space="preserve">, </w:t>
      </w:r>
      <w:r w:rsidRPr="00E45205">
        <w:t>предусматривающим возмещение вреда жизни, здоровью и медицинских расходов</w:t>
      </w:r>
      <w:r w:rsidR="008D4722" w:rsidRPr="00E45205">
        <w:t>,</w:t>
      </w:r>
      <w:r w:rsidRPr="00E45205">
        <w:t xml:space="preserve"> добровольного пенсионного страхования</w:t>
      </w:r>
      <w:r w:rsidR="008D4722" w:rsidRPr="00E45205">
        <w:t>.</w:t>
      </w:r>
    </w:p>
    <w:p w:rsidR="00943D71" w:rsidRPr="00E45205" w:rsidRDefault="00943D71" w:rsidP="00E45205">
      <w:pPr>
        <w:pStyle w:val="a8"/>
      </w:pPr>
      <w:r w:rsidRPr="00E45205">
        <w:t>По договору добровольного имущественного страхования при наступлении страхового случая доход налогоплательщика, подлежащий налогообл</w:t>
      </w:r>
      <w:r w:rsidR="008D4722" w:rsidRPr="00E45205">
        <w:t>ожению, определяется в случаях</w:t>
      </w:r>
      <w:r w:rsidR="00AF16B5" w:rsidRPr="00E45205">
        <w:t xml:space="preserve"> </w:t>
      </w:r>
      <w:r w:rsidRPr="00E45205">
        <w:t>гибели или уничтожения застрахованного имущества как разница между суммой полученной страховой выплаты и рыночной стоимостью застрахованного имущества на дату заключения договора, увеличенной на сумму уплаченных по страхованию этого имущества страховых взносов</w:t>
      </w:r>
      <w:r w:rsidR="008D4722" w:rsidRPr="00E45205">
        <w:t xml:space="preserve">, </w:t>
      </w:r>
      <w:r w:rsidRPr="00E45205">
        <w:t>повреждения застрахованного имущества как разница между суммой полученной страховой выплаты и расходами, необходимыми для проведения ремонта (восстановления) этого имущества, или стоимостью ремонта (восстановления) этого имущества, увеличенными на сумму уплаченных по страхованию этого имущества страховых взносов.</w:t>
      </w:r>
    </w:p>
    <w:p w:rsidR="00AF16B5" w:rsidRPr="00E45205" w:rsidRDefault="00AF16B5" w:rsidP="00E45205">
      <w:pPr>
        <w:pStyle w:val="a8"/>
      </w:pPr>
      <w:r w:rsidRPr="00E45205">
        <w:t>При определении налоговой базы учитываются: суммы пенсий физическим лицам, выплачиваемых по договорам негосударственного пенсионного обеспечения, заключенным работодателями с имеющими лицензию российскими негосударственными пенсионными фондами, суммы пенсий, выплачиваемых по договорам негосударственного пенсионного обеспечения, заключенным физическими лицами с имеющими лицензию негосударственными пенсионными фондами в пользу других лиц, выкупные суммы за вычетом сумм взносов, внесенных физическим лицом в свою пользу, которые подлежат выплате в случае досрочного расторжения договоров, а также в случае изменения условий договоров в отношении срока их действия.</w:t>
      </w:r>
    </w:p>
    <w:p w:rsidR="00E45205" w:rsidRDefault="00AF16B5" w:rsidP="00E45205">
      <w:pPr>
        <w:pStyle w:val="a8"/>
      </w:pPr>
      <w:r w:rsidRPr="00E45205">
        <w:t>Сумма НДФЛ в отношении доходов от долевого участия в организации, полученных в виде дивидендов, определяется с учетом положений:</w:t>
      </w:r>
    </w:p>
    <w:p w:rsidR="00AF16B5" w:rsidRPr="00E45205" w:rsidRDefault="00AF16B5" w:rsidP="00E45205">
      <w:pPr>
        <w:pStyle w:val="a8"/>
      </w:pPr>
      <w:r w:rsidRPr="00E45205">
        <w:t>сумма налога в отношении дивидендов, полученных от источников за пределами РФ, определяется налогоплательщиком самостоятельно применительно к каждой сумме полученных дивидендов по ставке 9%. При этом налогоплательщики вправе уменьшить налог на сумму налога, исчисленную и уплаченную по месту нахождения источника дохода, в случае, если источник дохода находится в иностранном государстве, с которым заключен договор (соглашение) об избежании двойного налогообложения.</w:t>
      </w:r>
    </w:p>
    <w:p w:rsidR="00AF16B5" w:rsidRPr="00E45205" w:rsidRDefault="00AF16B5" w:rsidP="00E45205">
      <w:pPr>
        <w:pStyle w:val="a8"/>
      </w:pPr>
      <w:r w:rsidRPr="00E45205">
        <w:t>если источником дохода, полученного в виде дивидендов, является российская организация, организация признается налоговым агентом и определяет сумму налога отдельно по каждому налогоплательщику применительно к каждой выплате указанных доходов по ставке 9%</w:t>
      </w:r>
    </w:p>
    <w:p w:rsidR="00F635CD" w:rsidRPr="00E45205" w:rsidRDefault="00F75231" w:rsidP="00E45205">
      <w:pPr>
        <w:pStyle w:val="a8"/>
      </w:pPr>
      <w:r w:rsidRPr="00E45205">
        <w:t xml:space="preserve">Налоговой базой по операциям с ценными бумагами и по операциям с финансовыми инструментами срочных сделок признается положительный финансовый результат по совокупности соответствующих операций, </w:t>
      </w:r>
      <w:r w:rsidR="00BB0456" w:rsidRPr="00E45205">
        <w:t>исчисленный за налоговый период ( Финансовый результат = доходы от операций минус расходы по операциям).</w:t>
      </w:r>
    </w:p>
    <w:p w:rsidR="00170E33" w:rsidRPr="00E45205" w:rsidRDefault="00462798" w:rsidP="00E45205">
      <w:pPr>
        <w:pStyle w:val="a8"/>
      </w:pPr>
      <w:r w:rsidRPr="00E45205">
        <w:t>Исчисление, удержание и уплата суммы налога осуществляются налоговым агентом (доверительный управляющий, брокер, лицо, осуществляющее операции по договору поручения, договору комиссии, агентскому договору в пользу налогоплательщика, иное лицо, признаваемое налоговым агентом в соответствии с НК РФ) не позднее одного месяца с даты окончания налогового периода или с даты выплаты денежных средств (передачи ценных бумаг).</w:t>
      </w:r>
    </w:p>
    <w:p w:rsidR="00170E33" w:rsidRPr="00E45205" w:rsidRDefault="00B63AB9" w:rsidP="00E45205">
      <w:pPr>
        <w:pStyle w:val="a8"/>
      </w:pPr>
      <w:r w:rsidRPr="00E45205">
        <w:t>В отношении доходов в виде процентов, получаемых по вкладам в банках, налоговая база определяется как:</w:t>
      </w:r>
      <w:r w:rsidR="00140066">
        <w:t xml:space="preserve"> </w:t>
      </w:r>
      <w:r w:rsidRPr="00E45205">
        <w:t>превышение суммы процентов, начисленной в соответствии с условиями договора, над суммой процентов, рассчитанной по рублевым вкладам исходя из ставки рефинансирования ЦБ РФ, увеличенной на 5 процентных пунктов, действующей в течение периода, за который начислены указанные проценты,</w:t>
      </w:r>
      <w:r w:rsidR="00140066">
        <w:t xml:space="preserve"> </w:t>
      </w:r>
      <w:r w:rsidRPr="00E45205">
        <w:t>а по вкладам в иностранной валюте исходя из 9% годовых</w:t>
      </w:r>
    </w:p>
    <w:p w:rsidR="00E45205" w:rsidRDefault="00B63AB9" w:rsidP="00E45205">
      <w:pPr>
        <w:pStyle w:val="a8"/>
      </w:pPr>
      <w:r w:rsidRPr="00E45205">
        <w:t>Налоговая база по операциям займа ценными бумагами определяется как доходы в виде процентов, полученные в налоговом периоде по совокупности договоров займа, по которым налогоплательщик выступает кредитором, уменьшенные на величину расходов в виде процентов, уплаченных в налоговом периоде по совокупности договоров займа, по которым налогоплательщик выступает заемщиком. Если величина расходов превышает величину доходов, налоговая база признается равной нулю.</w:t>
      </w:r>
    </w:p>
    <w:p w:rsidR="00B63AB9" w:rsidRPr="00E45205" w:rsidRDefault="00B63AB9" w:rsidP="00E45205">
      <w:pPr>
        <w:pStyle w:val="a8"/>
      </w:pPr>
      <w:r w:rsidRPr="00E45205">
        <w:t>Проценты, полученные кредитором по договору займа, включаются в состав доходов налогоплательщика, полученных по операциям займа ценными бумагами.</w:t>
      </w:r>
    </w:p>
    <w:p w:rsidR="00170E33" w:rsidRPr="00E45205" w:rsidRDefault="00B63AB9" w:rsidP="00E45205">
      <w:pPr>
        <w:pStyle w:val="a8"/>
      </w:pPr>
      <w:r w:rsidRPr="00E45205">
        <w:t>Проценты, уплаченные заемщиком по договору займа, признаются расходами в пределах сумм, рассчитанных исходя из действующей на дату выплаты процентов ставки рефинансирования ЦБ РФ, увеличенной в 1,1 раза, - для процентов, выраженных в рублях, и исходя из 9% - для процентов, выраженных в иностранной валюте.</w:t>
      </w:r>
    </w:p>
    <w:p w:rsidR="00170E33" w:rsidRPr="00E45205" w:rsidRDefault="00170E33" w:rsidP="00E45205">
      <w:pPr>
        <w:pStyle w:val="a8"/>
      </w:pPr>
    </w:p>
    <w:p w:rsidR="00170E33" w:rsidRDefault="00FE6D77" w:rsidP="00140066">
      <w:pPr>
        <w:pStyle w:val="a8"/>
        <w:outlineLvl w:val="0"/>
      </w:pPr>
      <w:bookmarkStart w:id="4" w:name="_Toc281857156"/>
      <w:r w:rsidRPr="00E45205">
        <w:t>4</w:t>
      </w:r>
      <w:r w:rsidR="00DA1998">
        <w:t>.</w:t>
      </w:r>
      <w:r w:rsidRPr="00E45205">
        <w:t xml:space="preserve"> Налоговые вычеты</w:t>
      </w:r>
      <w:bookmarkEnd w:id="4"/>
    </w:p>
    <w:p w:rsidR="00140066" w:rsidRPr="00E45205" w:rsidRDefault="00140066" w:rsidP="00E45205">
      <w:pPr>
        <w:pStyle w:val="a8"/>
      </w:pPr>
    </w:p>
    <w:p w:rsidR="00FE6D77" w:rsidRPr="00E45205" w:rsidRDefault="00FE6D77" w:rsidP="00E45205">
      <w:pPr>
        <w:pStyle w:val="a8"/>
      </w:pPr>
      <w:r w:rsidRPr="00E45205">
        <w:t>Основные виды вычетов по НДФЛ:</w:t>
      </w:r>
    </w:p>
    <w:p w:rsidR="00E45205" w:rsidRDefault="00FE6D77" w:rsidP="00E45205">
      <w:pPr>
        <w:pStyle w:val="a8"/>
      </w:pPr>
      <w:r w:rsidRPr="00E45205">
        <w:t>Стандартные налоговые вычеты</w:t>
      </w:r>
    </w:p>
    <w:p w:rsidR="00FE6D77" w:rsidRPr="00E45205" w:rsidRDefault="00FE6D77" w:rsidP="00E45205">
      <w:pPr>
        <w:pStyle w:val="a8"/>
      </w:pPr>
      <w:r w:rsidRPr="00E45205">
        <w:t>Налоговая база по НДФЛ уменьшается на величину стандартных налоговых вычетов, налогоплательщикам, имеющим право более чем на один стандартный налоговый вычет, предоставляется максимальный из вычетов. Вычет на детей предоставляется независимо от предоставления других стандартных налоговых вычетов.</w:t>
      </w:r>
    </w:p>
    <w:p w:rsidR="00FE6D77" w:rsidRPr="00E45205" w:rsidRDefault="00FE6D77" w:rsidP="00E45205">
      <w:pPr>
        <w:pStyle w:val="a8"/>
      </w:pPr>
      <w:r w:rsidRPr="00E45205">
        <w:t>В размере 3000 рублей за каждый месяц для лиц</w:t>
      </w:r>
    </w:p>
    <w:p w:rsidR="00E45205" w:rsidRDefault="00FE6D77" w:rsidP="00E45205">
      <w:pPr>
        <w:pStyle w:val="a8"/>
      </w:pPr>
      <w:r w:rsidRPr="00E45205">
        <w:t>получивших или перенесших лучевую болезнь и другие заболевания, связанные с радиационным воздействием вследствие катастрофы на Чернобыльской АЭС</w:t>
      </w:r>
    </w:p>
    <w:p w:rsidR="00E45205" w:rsidRDefault="00FE6D77" w:rsidP="00E45205">
      <w:pPr>
        <w:pStyle w:val="a8"/>
      </w:pPr>
      <w:r w:rsidRPr="00E45205">
        <w:t>принимавших в 1986 - 1987 годах участие в работах по ликвидации последствий катастрофы на Чернобыльской АЭС</w:t>
      </w:r>
    </w:p>
    <w:p w:rsidR="00E45205" w:rsidRDefault="00FE6D77" w:rsidP="00E45205">
      <w:pPr>
        <w:pStyle w:val="a8"/>
      </w:pPr>
      <w:r w:rsidRPr="00E45205">
        <w:t>военнослужащих, граждан, уволенных с военной службы, а также военнообязанных, призванных на специальные сборы и привлеченных в для выполнения работ, связанных с ликвидацией последствий катастрофы на Чернобыльской АЭС</w:t>
      </w:r>
    </w:p>
    <w:p w:rsidR="00E45205" w:rsidRDefault="00FE6D77" w:rsidP="00E45205">
      <w:pPr>
        <w:pStyle w:val="a8"/>
      </w:pPr>
      <w:r w:rsidRPr="00E45205">
        <w:t>начальствующего и рядового состава органов внутренних дел, Государственной противопожарной службы, в том числе граждан, уволенных с военной службы, проходивших в 1986 - 1987 годах службу в зоне отчуждения Чернобыльской АЭС;</w:t>
      </w:r>
    </w:p>
    <w:p w:rsidR="00E45205" w:rsidRDefault="00FE6D77" w:rsidP="00E45205">
      <w:pPr>
        <w:pStyle w:val="a8"/>
      </w:pPr>
      <w:r w:rsidRPr="00E45205">
        <w:t>военнослужащих, граждан, уволенных с военной службы, а также военнообязанных, призванных на военные сборы и принимавших участие в 1988 - 1990 годах в работах по объекту "Укрытие"</w:t>
      </w:r>
    </w:p>
    <w:p w:rsidR="00E45205" w:rsidRDefault="00FE6D77" w:rsidP="00E45205">
      <w:pPr>
        <w:pStyle w:val="a8"/>
      </w:pPr>
      <w:r w:rsidRPr="00E45205">
        <w:t>ставших инвалидами, получившими или перенесшими лучевую болезнь и другие заболевания вследствие аварии в 1957 году на производственном объединении "Маяк" и сбросов радиоактивных отходов в реку Теча</w:t>
      </w:r>
    </w:p>
    <w:p w:rsidR="00E45205" w:rsidRDefault="00FE6D77" w:rsidP="00E45205">
      <w:pPr>
        <w:pStyle w:val="a8"/>
      </w:pPr>
      <w:r w:rsidRPr="00E45205">
        <w:t>участвовавших в испытаниях ядерного оружия в атмосфере и боевых радиоактивных веществ, учениях с применением такого оружия до 31 января 1963 года</w:t>
      </w:r>
    </w:p>
    <w:p w:rsidR="00E45205" w:rsidRDefault="00FE6D77" w:rsidP="00E45205">
      <w:pPr>
        <w:pStyle w:val="a8"/>
      </w:pPr>
      <w:r w:rsidRPr="00E45205">
        <w:t>участвовавших в подземных испытаниях ядерного оружия в условиях нештатных радиационных ситуаций и действия других поражающих факторов ядерного оружия</w:t>
      </w:r>
    </w:p>
    <w:p w:rsidR="00E45205" w:rsidRDefault="00FE6D77" w:rsidP="00E45205">
      <w:pPr>
        <w:pStyle w:val="a8"/>
      </w:pPr>
      <w:r w:rsidRPr="00E45205">
        <w:t>участвовавших в ликвидации радиационных аварий, происшедших на ядерных установках надводных и подводных кораблей и на других военных объектах и зарегистрированных в установленном порядке федеральным органом исполнительной власти, уполномоченным в области обороны</w:t>
      </w:r>
    </w:p>
    <w:p w:rsidR="00E45205" w:rsidRDefault="00FE6D77" w:rsidP="00E45205">
      <w:pPr>
        <w:pStyle w:val="a8"/>
      </w:pPr>
      <w:r w:rsidRPr="00E45205">
        <w:t>участвовавших в работах (в том числе военнослужащих) по сборке ядерных зарядов до 31 декабря 1961 года</w:t>
      </w:r>
    </w:p>
    <w:p w:rsidR="00E45205" w:rsidRDefault="00FE6D77" w:rsidP="00E45205">
      <w:pPr>
        <w:pStyle w:val="a8"/>
      </w:pPr>
      <w:r w:rsidRPr="00E45205">
        <w:t>участвовавших в подземных испытаниях ядерного оружия, проведении и обеспечении работ по сбору и захоронению радиоактивных веществ</w:t>
      </w:r>
    </w:p>
    <w:p w:rsidR="00E45205" w:rsidRDefault="00FE6D77" w:rsidP="00E45205">
      <w:pPr>
        <w:pStyle w:val="a8"/>
      </w:pPr>
      <w:r w:rsidRPr="00E45205">
        <w:t>инвалидов Великой Отечественной войны</w:t>
      </w:r>
    </w:p>
    <w:p w:rsidR="00FE6D77" w:rsidRPr="00E45205" w:rsidRDefault="00FE6D77" w:rsidP="00E45205">
      <w:pPr>
        <w:pStyle w:val="a8"/>
      </w:pPr>
      <w:r w:rsidRPr="00E45205">
        <w:t>инвалидов из числа военнослужащих, ставших инвалидами I, II и III групп вследствие ранения, контузии или увечья, полученных при защите СССР, РФ или при исполнении иных обязанностей военной службы, либо полученных вследствие заболевания, связанного с пребыванием на фронте, либо из числа бывших партизан, а также других категорий инвалидов, приравненных по пенсионному обеспечению к указанным категориям военнослужащих</w:t>
      </w:r>
    </w:p>
    <w:p w:rsidR="00E45205" w:rsidRDefault="00FE6D77" w:rsidP="00E45205">
      <w:pPr>
        <w:pStyle w:val="a8"/>
      </w:pPr>
      <w:r w:rsidRPr="00E45205">
        <w:t>В размере 500 рублей за каждый месяц для лиц:</w:t>
      </w:r>
    </w:p>
    <w:p w:rsidR="00E45205" w:rsidRDefault="00FE6D77" w:rsidP="00E45205">
      <w:pPr>
        <w:pStyle w:val="a8"/>
      </w:pPr>
      <w:r w:rsidRPr="00E45205">
        <w:t>Героев Советского Союза и Героев РФ, лиц, награжденных орденом Славы трех степеней;</w:t>
      </w:r>
    </w:p>
    <w:p w:rsidR="00E45205" w:rsidRDefault="00FE6D77" w:rsidP="00E45205">
      <w:pPr>
        <w:pStyle w:val="a8"/>
      </w:pPr>
      <w:r w:rsidRPr="00E45205">
        <w:t>лиц вольнонаемного состава Советской Армии и Военно-Морского Флота СССР, органов внутренних дел СССР и государственной безопасности СССР, занимавших штатные должности в воинских частях, штабах и учреждениях, входивших в состав действующей армии в период Великой Отечественной войны, либо лиц, находившихся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E45205" w:rsidRDefault="00FE6D77" w:rsidP="00E45205">
      <w:pPr>
        <w:pStyle w:val="a8"/>
      </w:pPr>
      <w:r w:rsidRPr="00E45205">
        <w:t>участников Великой Отечественной войны, боевых операций по защите СССР из числа военнослужащих, проходивших службу в воинских частях, штабах и учреждениях, входивших в состав армии, и бывших партизан</w:t>
      </w:r>
    </w:p>
    <w:p w:rsidR="00E45205" w:rsidRDefault="00FE6D77" w:rsidP="00E45205">
      <w:pPr>
        <w:pStyle w:val="a8"/>
      </w:pPr>
      <w:r w:rsidRPr="00E45205">
        <w:t>лиц, находившихся в Ленинграде в период его блокады в годы Великой Отечественной войны с 8 сентября 1941 года по 27 января 1944 года независимо от срока пребывания</w:t>
      </w:r>
    </w:p>
    <w:p w:rsidR="00E45205" w:rsidRDefault="00FE6D77" w:rsidP="00E45205">
      <w:pPr>
        <w:pStyle w:val="a8"/>
      </w:pPr>
      <w:r w:rsidRPr="00E45205">
        <w:t>бывших узников концлагерей, гетто и других мест принудительного содержания, созданных фашистской Германией и ее союзниками в период Второй мировой войны</w:t>
      </w:r>
    </w:p>
    <w:p w:rsidR="00E45205" w:rsidRDefault="00FE6D77" w:rsidP="00E45205">
      <w:pPr>
        <w:pStyle w:val="a8"/>
      </w:pPr>
      <w:r w:rsidRPr="00E45205">
        <w:t>инвалидов с детства, а также инвалидов I и II групп;</w:t>
      </w:r>
    </w:p>
    <w:p w:rsidR="00E45205" w:rsidRDefault="00FE6D77" w:rsidP="00E45205">
      <w:pPr>
        <w:pStyle w:val="a8"/>
      </w:pPr>
      <w:r w:rsidRPr="00E45205">
        <w:t>лиц, получивших или перенесших лучевую болезнь и другие заболевания, связанные с радиационной нагрузкой, вызванные последствиями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w:t>
      </w:r>
    </w:p>
    <w:p w:rsidR="00E45205" w:rsidRDefault="00FE6D77" w:rsidP="00E45205">
      <w:pPr>
        <w:pStyle w:val="a8"/>
      </w:pPr>
      <w:r w:rsidRPr="00E45205">
        <w:t>младший и средний медицинский персонал, врачей и других работников лечебных учреждений, получивших сверхнормативные дозы радиационного облучения при оказании медицинской помощи и обслуживании в период с 26 апреля по 30 июня 1986 года, а также лиц, пострадавших в результате катастрофы на Чернобыльской АЭС и являющихся источником ионизирующих излучений; лиц, отдавших костный мозг для спасения жизни людей</w:t>
      </w:r>
    </w:p>
    <w:p w:rsidR="00E45205" w:rsidRDefault="00FE6D77" w:rsidP="00E45205">
      <w:pPr>
        <w:pStyle w:val="a8"/>
      </w:pPr>
      <w:r w:rsidRPr="00E45205">
        <w:t>рабочих и служащих, а также бывших военнослужащих и уволившихся со службы лиц начальствующего и рядового состава органов внутренних дел, Государственной противопожарной службы, сотрудников учреждений и органов уголовно-исполнительной системы, получивших профессиональные заболевания, связанные с радиационным воздействием на работах в зоне отчуждения Чернобыльской АЭС</w:t>
      </w:r>
    </w:p>
    <w:p w:rsidR="00E45205" w:rsidRDefault="00FE6D77" w:rsidP="00E45205">
      <w:pPr>
        <w:pStyle w:val="a8"/>
      </w:pPr>
      <w:r w:rsidRPr="00E45205">
        <w:t>лиц, принимавших в 1957 - 1958 годах непосредственное участие в работах по ликвидации последствий аварии в 1957 году на производственном объединении "Маяк", а также занятых на работах по проведению защитных мероприятий и реабилитации радиоактивно загрязненных территорий вдоль реки Теча в 1949 - 1956 годах</w:t>
      </w:r>
    </w:p>
    <w:p w:rsidR="00E45205" w:rsidRDefault="00FE6D77" w:rsidP="00E45205">
      <w:pPr>
        <w:pStyle w:val="a8"/>
      </w:pPr>
      <w:r w:rsidRPr="00E45205">
        <w:t>лиц, эвакуированных (переселенных), а также выехавших добровольно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w:t>
      </w:r>
    </w:p>
    <w:p w:rsidR="00E45205" w:rsidRDefault="00FE6D77" w:rsidP="00E45205">
      <w:pPr>
        <w:pStyle w:val="a8"/>
      </w:pPr>
      <w:r w:rsidRPr="00E45205">
        <w:t>лиц, эвакуированных (в том числе выехавших добровольно) в 1986 году из зоны отчуждения Чернобыльской АЭС, подвергшейся радиоактивному загрязнению</w:t>
      </w:r>
    </w:p>
    <w:p w:rsidR="00E45205" w:rsidRDefault="00FE6D77" w:rsidP="00E45205">
      <w:pPr>
        <w:pStyle w:val="a8"/>
      </w:pPr>
      <w:r w:rsidRPr="00E45205">
        <w:t>родителей и супругов военнослужащих, погибших вследствие ранения, контузии или увечья, полученных ими при защите СССР, Российской Федерации или при исполнении иных обязанностей военной службы, либо вследствие заболевания, связанного с пребыванием на фронте, а также родителей и супругов государственных служащих, погибших при исполнении служебных обязанностей</w:t>
      </w:r>
    </w:p>
    <w:p w:rsidR="00FE6D77" w:rsidRPr="00E45205" w:rsidRDefault="00FE6D77" w:rsidP="00E45205">
      <w:pPr>
        <w:pStyle w:val="a8"/>
      </w:pPr>
      <w:r w:rsidRPr="00E45205">
        <w:t>граждан, уволенных с военной службы или призывавшихся на военные сборы, выполнявших интернациональный долг в Республике Афганистан и других странах, в которых велись боевые действия, а также граждан, принимавших участие в соответствии с решениями органов государственной власти РФ в боевых действиях на территории РФ</w:t>
      </w:r>
    </w:p>
    <w:p w:rsidR="00FE6D77" w:rsidRPr="00E45205" w:rsidRDefault="00FE6D77" w:rsidP="00E45205">
      <w:pPr>
        <w:pStyle w:val="a8"/>
      </w:pPr>
      <w:r w:rsidRPr="00E45205">
        <w:t>Так же предусматривается вычет в размере 400 рублей за каждый месяц для налогоплательщиков, которые не перечислены ранее. Вычет действует до месяца, в котором доход, исчисленный нарастающим итогом с начала налогового периода превысил 40 000 рублей.</w:t>
      </w:r>
    </w:p>
    <w:p w:rsidR="00E45205" w:rsidRDefault="00FE6D77" w:rsidP="00E45205">
      <w:pPr>
        <w:pStyle w:val="a8"/>
      </w:pPr>
      <w:r w:rsidRPr="00E45205">
        <w:t>Вычет в размере 1000 рублей за каждый месяц на каждого ребенка у налогоплательщиков, на обеспечении которых находится ребенок и которые являются родителями или супругами родителей, каждого ребенка у налогоплательщиков, которые являются опекунами или попечителями, приемными родителями. Вычет действует до месяца, в котором доход налогоплательщиков, исчисленный нарастающим итогом с начала налогового периода превысил 280 000 рублей. Вычет производится на каждого ребенка: в возрасте до 18 лет и на каждого учащегося очной формы обучения, аспиранта, ординатора, студента, курсанта в возрасте до 24 лет у родителей и (или) супругов родителей, опекунов или попечителей, приемных родителей.</w:t>
      </w:r>
    </w:p>
    <w:p w:rsidR="00E45205" w:rsidRDefault="00FE6D77" w:rsidP="00E45205">
      <w:pPr>
        <w:pStyle w:val="a8"/>
      </w:pPr>
      <w:r w:rsidRPr="00E45205">
        <w:t>Социальные налоговые вычеты</w:t>
      </w:r>
    </w:p>
    <w:p w:rsidR="00FE6D77" w:rsidRPr="00E45205" w:rsidRDefault="00FE6D77" w:rsidP="00E45205">
      <w:pPr>
        <w:pStyle w:val="a8"/>
      </w:pPr>
      <w:r w:rsidRPr="00E45205">
        <w:t>Социальные налоговые вычеты предоставляются при подаче налоговой декларации в налоговый орган налогоплательщиком по окончании налогового периода.</w:t>
      </w:r>
    </w:p>
    <w:p w:rsidR="00FE6D77" w:rsidRPr="00E45205" w:rsidRDefault="00FE6D77" w:rsidP="00E45205">
      <w:pPr>
        <w:pStyle w:val="a8"/>
      </w:pPr>
      <w:r w:rsidRPr="00E45205">
        <w:t>Условия вычетов представлены в таблице 4.1.</w:t>
      </w:r>
    </w:p>
    <w:p w:rsidR="00140066" w:rsidRDefault="00140066" w:rsidP="00E45205">
      <w:pPr>
        <w:pStyle w:val="a8"/>
      </w:pPr>
    </w:p>
    <w:p w:rsidR="00FE6D77" w:rsidRPr="00E45205" w:rsidRDefault="00FE6D77" w:rsidP="00E45205">
      <w:pPr>
        <w:pStyle w:val="a8"/>
      </w:pPr>
      <w:r w:rsidRPr="00E45205">
        <w:t>Таблица 4.1</w:t>
      </w:r>
    </w:p>
    <w:p w:rsidR="00FE6D77" w:rsidRPr="00E45205" w:rsidRDefault="00FE6D77" w:rsidP="00E45205">
      <w:pPr>
        <w:pStyle w:val="a8"/>
      </w:pPr>
      <w:r w:rsidRPr="00E45205">
        <w:t>Социальные налоговые вычеты</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2835"/>
      </w:tblGrid>
      <w:tr w:rsidR="00FE6D77" w:rsidRPr="004C7A1C" w:rsidTr="004C7A1C">
        <w:tc>
          <w:tcPr>
            <w:tcW w:w="6237" w:type="dxa"/>
            <w:shd w:val="clear" w:color="auto" w:fill="auto"/>
          </w:tcPr>
          <w:p w:rsidR="00FE6D77" w:rsidRPr="00E45205" w:rsidRDefault="00FE6D77" w:rsidP="00140066">
            <w:pPr>
              <w:pStyle w:val="aa"/>
            </w:pPr>
            <w:r w:rsidRPr="00E45205">
              <w:t>Содержание вычета</w:t>
            </w:r>
          </w:p>
        </w:tc>
        <w:tc>
          <w:tcPr>
            <w:tcW w:w="2835" w:type="dxa"/>
            <w:shd w:val="clear" w:color="auto" w:fill="auto"/>
          </w:tcPr>
          <w:p w:rsidR="00FE6D77" w:rsidRPr="00E45205" w:rsidRDefault="00FE6D77" w:rsidP="00140066">
            <w:pPr>
              <w:pStyle w:val="aa"/>
            </w:pPr>
            <w:r w:rsidRPr="00E45205">
              <w:t>Сумма вычета</w:t>
            </w:r>
          </w:p>
        </w:tc>
      </w:tr>
      <w:tr w:rsidR="00FE6D77" w:rsidRPr="004C7A1C" w:rsidTr="004C7A1C">
        <w:tc>
          <w:tcPr>
            <w:tcW w:w="6237" w:type="dxa"/>
            <w:shd w:val="clear" w:color="auto" w:fill="auto"/>
          </w:tcPr>
          <w:p w:rsidR="00FE6D77" w:rsidRPr="00E45205" w:rsidRDefault="00FE6D77" w:rsidP="00140066">
            <w:pPr>
              <w:pStyle w:val="aa"/>
            </w:pPr>
            <w:r w:rsidRPr="00E45205">
              <w:t>1. Сумма доходов, перечисляемых на благотворительные цели в виде денежной помощи организациям науки, культуры, образования, здравоохранения и социального обеспечения, физкультурно-спортивным организациям, образовательным и дошкольным учреждениям, сумма пожертвований, перечисляемых (уплачиваемых) религиозным организациям на осуществление ими уставной деятельности</w:t>
            </w:r>
          </w:p>
        </w:tc>
        <w:tc>
          <w:tcPr>
            <w:tcW w:w="2835" w:type="dxa"/>
            <w:shd w:val="clear" w:color="auto" w:fill="auto"/>
          </w:tcPr>
          <w:p w:rsidR="00FE6D77" w:rsidRPr="00E45205" w:rsidRDefault="000B4B6A" w:rsidP="00140066">
            <w:pPr>
              <w:pStyle w:val="aa"/>
            </w:pPr>
            <w:r w:rsidRPr="00E45205">
              <w:t>Сумма фактически произведенных расходов, но не более 25% суммы дохода, полученного в налоговом периоде</w:t>
            </w:r>
          </w:p>
        </w:tc>
      </w:tr>
      <w:tr w:rsidR="00FE6D77" w:rsidRPr="004C7A1C" w:rsidTr="004C7A1C">
        <w:tc>
          <w:tcPr>
            <w:tcW w:w="6237" w:type="dxa"/>
            <w:shd w:val="clear" w:color="auto" w:fill="auto"/>
          </w:tcPr>
          <w:p w:rsidR="00FE6D77" w:rsidRPr="00E45205" w:rsidRDefault="00FE6D77" w:rsidP="00140066">
            <w:pPr>
              <w:pStyle w:val="aa"/>
            </w:pPr>
            <w:r w:rsidRPr="00E45205">
              <w:t>2.Сумма, уплаченная налогоплательщиком в налоговом периоде за свое обучение в образовательных учреждениях</w:t>
            </w:r>
          </w:p>
        </w:tc>
        <w:tc>
          <w:tcPr>
            <w:tcW w:w="2835" w:type="dxa"/>
            <w:shd w:val="clear" w:color="auto" w:fill="auto"/>
          </w:tcPr>
          <w:p w:rsidR="00FE6D77" w:rsidRPr="00E45205" w:rsidRDefault="000B4B6A" w:rsidP="00140066">
            <w:pPr>
              <w:pStyle w:val="aa"/>
            </w:pPr>
            <w:r w:rsidRPr="00E45205">
              <w:t>Сумма фактически произведенных расходов на обучение, но не более 50 000 рублей</w:t>
            </w:r>
          </w:p>
        </w:tc>
      </w:tr>
      <w:tr w:rsidR="00FE6D77" w:rsidRPr="004C7A1C" w:rsidTr="004C7A1C">
        <w:tc>
          <w:tcPr>
            <w:tcW w:w="6237" w:type="dxa"/>
            <w:shd w:val="clear" w:color="auto" w:fill="auto"/>
          </w:tcPr>
          <w:p w:rsidR="00FE6D77" w:rsidRPr="00E45205" w:rsidRDefault="00FE6D77" w:rsidP="00140066">
            <w:pPr>
              <w:pStyle w:val="aa"/>
            </w:pPr>
            <w:r w:rsidRPr="00E45205">
              <w:t>3. Сумма, уплаченная налогоплательщиком-родителем за обучение своих детей в возрасте до 24 лет, налогоплательщиком-опекуном за обучение своих подопечных в возрасте до 18 лет на дневной форме обучения в образовательных учреждениях</w:t>
            </w:r>
          </w:p>
        </w:tc>
        <w:tc>
          <w:tcPr>
            <w:tcW w:w="2835" w:type="dxa"/>
            <w:shd w:val="clear" w:color="auto" w:fill="auto"/>
          </w:tcPr>
          <w:p w:rsidR="00FE6D77" w:rsidRPr="00E45205" w:rsidRDefault="000B4B6A" w:rsidP="00140066">
            <w:pPr>
              <w:pStyle w:val="aa"/>
            </w:pPr>
            <w:r w:rsidRPr="00E45205">
              <w:t>Сумма фактически произведенных расходов на это обучение, но не более 50 000 рублей на каждого ребенка в общей сумме на обоих родителей (опекуна или попечителя)</w:t>
            </w:r>
          </w:p>
        </w:tc>
      </w:tr>
      <w:tr w:rsidR="00FE6D77" w:rsidRPr="004C7A1C" w:rsidTr="004C7A1C">
        <w:tc>
          <w:tcPr>
            <w:tcW w:w="6237" w:type="dxa"/>
            <w:shd w:val="clear" w:color="auto" w:fill="auto"/>
          </w:tcPr>
          <w:p w:rsidR="00FE6D77" w:rsidRPr="00E45205" w:rsidRDefault="00FE6D77" w:rsidP="00140066">
            <w:pPr>
              <w:pStyle w:val="aa"/>
            </w:pPr>
            <w:r w:rsidRPr="00E45205">
              <w:t>4. Сумма, уплаченная налогоплательщиком в налоговом периоде за услуги по лечению, предоставленные ему медицинскими учреждениями РФ, а также уплаченной налогоплательщиком за услуги по лечению супруга (супруги), своих родителей и (или) своих детей в возрасте до 18 лет в медицинских учреждениях, в размере стоимости медикаментов, назначенных им лечащим врачом, приобретаемых налогоплательщиками за счет собственных средств.</w:t>
            </w:r>
          </w:p>
          <w:p w:rsidR="00FE6D77" w:rsidRPr="00E45205" w:rsidRDefault="00FE6D77" w:rsidP="00140066">
            <w:pPr>
              <w:pStyle w:val="aa"/>
            </w:pPr>
            <w:r w:rsidRPr="00E45205">
              <w:t>При применении этого вычета учитываются суммы страховых взносов, уплаченные налогоплательщиком в налоговом периоде по договорам добровольного личного страхования, заключенным им со страховыми организациями, имеющими лицензии, предусматривающим оплату такими страховыми организациями исключительно услуг по лечению</w:t>
            </w:r>
          </w:p>
        </w:tc>
        <w:tc>
          <w:tcPr>
            <w:tcW w:w="2835" w:type="dxa"/>
            <w:shd w:val="clear" w:color="auto" w:fill="auto"/>
          </w:tcPr>
          <w:p w:rsidR="00FE6D77" w:rsidRPr="00E45205" w:rsidRDefault="000B4B6A" w:rsidP="00140066">
            <w:pPr>
              <w:pStyle w:val="aa"/>
            </w:pPr>
            <w:r w:rsidRPr="00E45205">
              <w:t>Общая сумма не более 120 000 рублей</w:t>
            </w:r>
          </w:p>
        </w:tc>
      </w:tr>
      <w:tr w:rsidR="00FE6D77" w:rsidRPr="004C7A1C" w:rsidTr="004C7A1C">
        <w:tc>
          <w:tcPr>
            <w:tcW w:w="6237" w:type="dxa"/>
            <w:shd w:val="clear" w:color="auto" w:fill="auto"/>
          </w:tcPr>
          <w:p w:rsidR="00FE6D77" w:rsidRPr="00E45205" w:rsidRDefault="000B4B6A" w:rsidP="00140066">
            <w:pPr>
              <w:pStyle w:val="aa"/>
            </w:pPr>
            <w:r w:rsidRPr="00E45205">
              <w:t>5.Сумма, уплаченная налогоплательщиком в налоговом периоде дополнительных страховых взносов на накопительную часть трудовой пенсии в соответствии с ФЗ "О дополнительных страховых взносах на накопительную часть трудовой пенсии и государственной поддержке формирования пенсионных накоплений" - в размере фактически произведенных расходов с учетом ограничения</w:t>
            </w:r>
          </w:p>
        </w:tc>
        <w:tc>
          <w:tcPr>
            <w:tcW w:w="2835" w:type="dxa"/>
            <w:shd w:val="clear" w:color="auto" w:fill="auto"/>
          </w:tcPr>
          <w:p w:rsidR="00FE6D77" w:rsidRPr="00E45205" w:rsidRDefault="000B4B6A" w:rsidP="00140066">
            <w:pPr>
              <w:pStyle w:val="aa"/>
            </w:pPr>
            <w:r w:rsidRPr="00E45205">
              <w:t>Общая сумма не более 120 000 рублей</w:t>
            </w:r>
          </w:p>
        </w:tc>
      </w:tr>
    </w:tbl>
    <w:p w:rsidR="00140066" w:rsidRDefault="00140066" w:rsidP="00E45205">
      <w:pPr>
        <w:pStyle w:val="a8"/>
      </w:pPr>
    </w:p>
    <w:p w:rsidR="00FE6D77" w:rsidRPr="00E45205" w:rsidRDefault="000B4B6A" w:rsidP="00E45205">
      <w:pPr>
        <w:pStyle w:val="a8"/>
      </w:pPr>
      <w:r w:rsidRPr="00E45205">
        <w:t>Социальные налоговые вычеты, указанные в подпунктах 2 - 5 (кроме расходов на обучение детей и расходов на дорогостоящее лечение), предоставляются в размере фактически произведенных расходов, но в совокупности не более 120 000 рублей в налоговом периоде.</w:t>
      </w:r>
    </w:p>
    <w:p w:rsidR="00E45205" w:rsidRDefault="00FE6D77" w:rsidP="00E45205">
      <w:pPr>
        <w:pStyle w:val="a8"/>
      </w:pPr>
      <w:r w:rsidRPr="00E45205">
        <w:t>Имущественные налоговые вычеты</w:t>
      </w:r>
    </w:p>
    <w:p w:rsidR="000B4B6A" w:rsidRPr="00E45205" w:rsidRDefault="000B4B6A" w:rsidP="00E45205">
      <w:pPr>
        <w:pStyle w:val="a8"/>
      </w:pPr>
      <w:r w:rsidRPr="00E45205">
        <w:t>Имущественные вычеты представлены в таблице 4.2.</w:t>
      </w:r>
    </w:p>
    <w:p w:rsidR="00140066" w:rsidRDefault="00140066" w:rsidP="00E45205">
      <w:pPr>
        <w:pStyle w:val="a8"/>
      </w:pPr>
    </w:p>
    <w:p w:rsidR="000B4B6A" w:rsidRPr="00E45205" w:rsidRDefault="000B4B6A" w:rsidP="00E45205">
      <w:pPr>
        <w:pStyle w:val="a8"/>
      </w:pPr>
      <w:r w:rsidRPr="00E45205">
        <w:t>Таблица 4.2</w:t>
      </w:r>
    </w:p>
    <w:p w:rsidR="00FE6D77" w:rsidRPr="00E45205" w:rsidRDefault="000B4B6A" w:rsidP="00E45205">
      <w:pPr>
        <w:pStyle w:val="a8"/>
      </w:pPr>
      <w:r w:rsidRPr="00E45205">
        <w:t>Структура имущественных вычетов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0B4B6A" w:rsidRPr="004C7A1C" w:rsidTr="004C7A1C">
        <w:tc>
          <w:tcPr>
            <w:tcW w:w="4536" w:type="dxa"/>
            <w:shd w:val="clear" w:color="auto" w:fill="auto"/>
          </w:tcPr>
          <w:p w:rsidR="000B4B6A" w:rsidRPr="00E45205" w:rsidRDefault="000B4B6A" w:rsidP="00140066">
            <w:pPr>
              <w:pStyle w:val="aa"/>
            </w:pPr>
            <w:r w:rsidRPr="00E45205">
              <w:t>Содержание вычета</w:t>
            </w:r>
          </w:p>
        </w:tc>
        <w:tc>
          <w:tcPr>
            <w:tcW w:w="4536" w:type="dxa"/>
            <w:shd w:val="clear" w:color="auto" w:fill="auto"/>
          </w:tcPr>
          <w:p w:rsidR="000B4B6A" w:rsidRPr="00E45205" w:rsidRDefault="000B4B6A" w:rsidP="00140066">
            <w:pPr>
              <w:pStyle w:val="aa"/>
            </w:pPr>
            <w:r w:rsidRPr="00E45205">
              <w:t>Сумма вычета</w:t>
            </w:r>
          </w:p>
        </w:tc>
      </w:tr>
      <w:tr w:rsidR="000B4B6A" w:rsidRPr="004C7A1C" w:rsidTr="004C7A1C">
        <w:tc>
          <w:tcPr>
            <w:tcW w:w="4536" w:type="dxa"/>
            <w:shd w:val="clear" w:color="auto" w:fill="auto"/>
          </w:tcPr>
          <w:p w:rsidR="000B4B6A" w:rsidRPr="00E45205" w:rsidRDefault="000B4B6A" w:rsidP="00140066">
            <w:pPr>
              <w:pStyle w:val="aa"/>
            </w:pPr>
            <w:r w:rsidRPr="00E45205">
              <w:t>1. Суммы, полученные налогоплательщиком от продажи жилых домов, квартир, комнат, включая приватизированные жилые помещения, дач, садовых домиков или земельных участков и долей в указанном имуществе, находившихся в собственности налогоплательщика менее 3х лет, но не превышающих в целом 1 000 000 рублей.</w:t>
            </w:r>
          </w:p>
        </w:tc>
        <w:tc>
          <w:tcPr>
            <w:tcW w:w="4536" w:type="dxa"/>
            <w:vMerge w:val="restart"/>
            <w:shd w:val="clear" w:color="auto" w:fill="auto"/>
          </w:tcPr>
          <w:p w:rsidR="000B4B6A" w:rsidRPr="00E45205" w:rsidRDefault="000B4B6A" w:rsidP="00140066">
            <w:pPr>
              <w:pStyle w:val="aa"/>
            </w:pPr>
            <w:r w:rsidRPr="00E45205">
              <w:t>Сумма, полученной налогоплательщиком при продаже указанного имущества.</w:t>
            </w:r>
          </w:p>
        </w:tc>
      </w:tr>
      <w:tr w:rsidR="000B4B6A" w:rsidRPr="004C7A1C" w:rsidTr="004C7A1C">
        <w:tc>
          <w:tcPr>
            <w:tcW w:w="4536" w:type="dxa"/>
            <w:shd w:val="clear" w:color="auto" w:fill="auto"/>
          </w:tcPr>
          <w:p w:rsidR="000B4B6A" w:rsidRPr="00E45205" w:rsidRDefault="000B4B6A" w:rsidP="00140066">
            <w:pPr>
              <w:pStyle w:val="aa"/>
            </w:pPr>
            <w:r w:rsidRPr="00E45205">
              <w:t>2. Суммы, полученные в налоговом периоде от продажи иного имущества, находившегося в собственности налогоплательщика менее трех лет, но не превышающих в целом 250 000 рублей</w:t>
            </w:r>
          </w:p>
        </w:tc>
        <w:tc>
          <w:tcPr>
            <w:tcW w:w="4536" w:type="dxa"/>
            <w:vMerge/>
            <w:shd w:val="clear" w:color="auto" w:fill="auto"/>
          </w:tcPr>
          <w:p w:rsidR="000B4B6A" w:rsidRPr="00E45205" w:rsidRDefault="000B4B6A" w:rsidP="00140066">
            <w:pPr>
              <w:pStyle w:val="aa"/>
            </w:pPr>
          </w:p>
        </w:tc>
      </w:tr>
      <w:tr w:rsidR="000B4B6A" w:rsidRPr="004C7A1C" w:rsidTr="004C7A1C">
        <w:tc>
          <w:tcPr>
            <w:tcW w:w="4536" w:type="dxa"/>
            <w:shd w:val="clear" w:color="auto" w:fill="auto"/>
          </w:tcPr>
          <w:p w:rsidR="00E45205" w:rsidRDefault="000B4B6A" w:rsidP="00140066">
            <w:pPr>
              <w:pStyle w:val="aa"/>
            </w:pPr>
            <w:r w:rsidRPr="00E45205">
              <w:t>3. В сумме фактически произведенных налогоплательщиком расходов:</w:t>
            </w:r>
          </w:p>
          <w:p w:rsidR="00E45205" w:rsidRDefault="000B4B6A" w:rsidP="00140066">
            <w:pPr>
              <w:pStyle w:val="aa"/>
            </w:pPr>
            <w:r w:rsidRPr="00E45205">
              <w:t>- на новое строительство либо приобретение на территории РФ жилого дома, квартиры, комнаты или доли (долей) в них, земельных участков, предоставленных для индивидуального жилищного строительства, и земельных участков, на которых расположены приобретаемые жилые дома, или доли (долей) в них;</w:t>
            </w:r>
          </w:p>
          <w:p w:rsidR="00E45205" w:rsidRDefault="000B4B6A" w:rsidP="00140066">
            <w:pPr>
              <w:pStyle w:val="aa"/>
            </w:pPr>
            <w:r w:rsidRPr="00E45205">
              <w:t>- на погашение процентов по целевым займам (кредитам), полученным от российских организаций или индивидуальных предпринимателей и фактически израсходованным на новое строительство либо приобретение на территории РФ жилого дома, квартиры, комнаты или доли (долей) в них, земельных участков, предоставленных для индивидуального жилищного строительства, и земельных участков, на которых расположены приобретаемые жилые дома, или доли (долей) в них;</w:t>
            </w:r>
          </w:p>
          <w:p w:rsidR="000B4B6A" w:rsidRPr="00E45205" w:rsidRDefault="000B4B6A" w:rsidP="00140066">
            <w:pPr>
              <w:pStyle w:val="aa"/>
            </w:pPr>
            <w:r w:rsidRPr="00E45205">
              <w:t>- на погашение процентов по кредитам, полученным от банков, находящихся на территории РФ, в целях рефинансирования (перекредитования) кредитов на новое строительство либо приобретение на территории РФ жилого дома, квартиры, комнаты или доли (долей) в них, земельных участков, предоставленных для индивидуального жилищного строительства, и земельных участков, на которых расположены приобретаемые жилые дома, или доли (долей) в них.</w:t>
            </w:r>
          </w:p>
          <w:p w:rsidR="000B4B6A" w:rsidRPr="00E45205" w:rsidRDefault="000B4B6A" w:rsidP="00140066">
            <w:pPr>
              <w:pStyle w:val="aa"/>
            </w:pPr>
            <w:r w:rsidRPr="00E45205">
              <w:t>При приобретении земельных участков, предоставленных для индивидуального жилищного строительства, или доли (долей) в них имущественный налоговый вычет предоставляется после получения налогоплательщиком свидетельства о праве собственности на дом.</w:t>
            </w:r>
          </w:p>
        </w:tc>
        <w:tc>
          <w:tcPr>
            <w:tcW w:w="4536" w:type="dxa"/>
            <w:shd w:val="clear" w:color="auto" w:fill="auto"/>
          </w:tcPr>
          <w:p w:rsidR="000B4B6A" w:rsidRPr="00E45205" w:rsidRDefault="000B4B6A" w:rsidP="00140066">
            <w:pPr>
              <w:pStyle w:val="aa"/>
            </w:pPr>
            <w:r w:rsidRPr="00E45205">
              <w:t>В фактические расходы на новое строительство либо приобретение жилого дома или доли в нем могут включаться расходы:</w:t>
            </w:r>
          </w:p>
          <w:p w:rsidR="00E45205" w:rsidRDefault="000B4B6A" w:rsidP="00140066">
            <w:pPr>
              <w:pStyle w:val="aa"/>
            </w:pPr>
            <w:r w:rsidRPr="00E45205">
              <w:t>на разработку проектно-сметной документации;</w:t>
            </w:r>
          </w:p>
          <w:p w:rsidR="00E45205" w:rsidRDefault="000B4B6A" w:rsidP="00140066">
            <w:pPr>
              <w:pStyle w:val="aa"/>
            </w:pPr>
            <w:r w:rsidRPr="00E45205">
              <w:t>на приобретение строительных и отделочных материалов;</w:t>
            </w:r>
          </w:p>
          <w:p w:rsidR="00E45205" w:rsidRDefault="000B4B6A" w:rsidP="00140066">
            <w:pPr>
              <w:pStyle w:val="aa"/>
            </w:pPr>
            <w:r w:rsidRPr="00E45205">
              <w:t>на приобретение жилого дома, в том числе не оконченного строительством;</w:t>
            </w:r>
          </w:p>
          <w:p w:rsidR="00E45205" w:rsidRDefault="000B4B6A" w:rsidP="00140066">
            <w:pPr>
              <w:pStyle w:val="aa"/>
            </w:pPr>
            <w:r w:rsidRPr="00E45205">
              <w:t>связанные с работами или услугами по строительству</w:t>
            </w:r>
            <w:r w:rsidR="00E45205">
              <w:t xml:space="preserve"> </w:t>
            </w:r>
            <w:r w:rsidRPr="00E45205">
              <w:t>и отделке;</w:t>
            </w:r>
          </w:p>
          <w:p w:rsidR="00E45205" w:rsidRDefault="000B4B6A" w:rsidP="00140066">
            <w:pPr>
              <w:pStyle w:val="aa"/>
            </w:pPr>
            <w:r w:rsidRPr="00E45205">
              <w:t>на подключение к сетям электро-, водо-, газоснабжения и канализации или создание автономных источников электро-, водо-, газоснабжения и канализации.</w:t>
            </w:r>
          </w:p>
          <w:p w:rsidR="00E45205" w:rsidRDefault="000B4B6A" w:rsidP="00140066">
            <w:pPr>
              <w:pStyle w:val="aa"/>
            </w:pPr>
            <w:r w:rsidRPr="00E45205">
              <w:t>В фактические расходы на приобретение квартиры, комнаты или доли (долей) в них могут включаться расходы:</w:t>
            </w:r>
          </w:p>
          <w:p w:rsidR="00E45205" w:rsidRDefault="000B4B6A" w:rsidP="00140066">
            <w:pPr>
              <w:pStyle w:val="aa"/>
            </w:pPr>
            <w:r w:rsidRPr="00E45205">
              <w:t>на приобретение квартиры, комнаты, доли (долей) в них или прав на квартиру, комнату в строящемся доме;</w:t>
            </w:r>
          </w:p>
          <w:p w:rsidR="00E45205" w:rsidRDefault="000B4B6A" w:rsidP="00140066">
            <w:pPr>
              <w:pStyle w:val="aa"/>
            </w:pPr>
            <w:r w:rsidRPr="00E45205">
              <w:t>на приобретение отделочных материалов;</w:t>
            </w:r>
          </w:p>
          <w:p w:rsidR="00E45205" w:rsidRDefault="000B4B6A" w:rsidP="00140066">
            <w:pPr>
              <w:pStyle w:val="aa"/>
            </w:pPr>
            <w:r w:rsidRPr="00E45205">
              <w:t>на работы, связанные с отделкой квартиры, комнаты, доли (долей) в них, а также на разработку проектно-сметной документации на проведение отделочных работ</w:t>
            </w:r>
          </w:p>
          <w:p w:rsidR="00E45205" w:rsidRDefault="000B4B6A" w:rsidP="00140066">
            <w:pPr>
              <w:pStyle w:val="aa"/>
            </w:pPr>
            <w:r w:rsidRPr="00E45205">
              <w:t>Общий размер имущественного налогового вычета, предусмотренного настоящим подпунктом, не может превышать 2 000 000 рублей без учета сумм, направленных на погашение процентов:</w:t>
            </w:r>
          </w:p>
          <w:p w:rsidR="000B4B6A" w:rsidRPr="00E45205" w:rsidRDefault="000B4B6A" w:rsidP="00140066">
            <w:pPr>
              <w:pStyle w:val="aa"/>
            </w:pPr>
            <w:r w:rsidRPr="00E45205">
              <w:t>по целевым займам (кредитам), полученным от российских организаций или индивидуальных предпринимателей и фактически израсходованным на новое строительство либо приобретение на территории РФ жилого дома, квартиры, комнаты или доли (долей) в них, земельных участков, предоставленных для индивидуального жилищного строительства, и земельных участков, на которых расположены приобретаемые жилые дома, или доли (долей) в них;</w:t>
            </w:r>
          </w:p>
          <w:p w:rsidR="000B4B6A" w:rsidRPr="00E45205" w:rsidRDefault="000B4B6A" w:rsidP="00140066">
            <w:pPr>
              <w:pStyle w:val="aa"/>
            </w:pPr>
            <w:r w:rsidRPr="00E45205">
              <w:t>по кредитам, предоставленным банками, находящимися на территории Российской Федерации, в целях рефинансирования (перекредитования) займов (кредитов), полученных на новое строительство либо приобретение на территории Российской Федерации жилого дома, квартиры, комнаты или доли (долей) в них, земельных участков, предоставленных для индивидуального жилищного строительства, и земельных участков, на которых расположены приобретаемые жилые дома, или доли (долей) в них.</w:t>
            </w:r>
          </w:p>
        </w:tc>
      </w:tr>
    </w:tbl>
    <w:p w:rsidR="00140066" w:rsidRDefault="00140066" w:rsidP="00E45205">
      <w:pPr>
        <w:pStyle w:val="a8"/>
      </w:pPr>
    </w:p>
    <w:p w:rsidR="00FE6D77" w:rsidRPr="00E45205" w:rsidRDefault="000B4B6A" w:rsidP="00E45205">
      <w:pPr>
        <w:pStyle w:val="a8"/>
      </w:pPr>
      <w:r w:rsidRPr="00E45205">
        <w:t>Если в налоговом периоде имущественный налоговый вычет не может быть использован полностью, его остаток может быть перенесен на последующие налоговые периоды до полного его использования. Имущественные налоговые вычеты (за исключением вычетов по операциям с ценными бумагами) предоставляются при подаче налогоплательщиком налоговой декларации в налоговые органы по окончании налогового периода.. Имущественный налоговый вычет, предусмотренный в пункте 3, может быть предоставлен налогоплательщику до окончания налогового периода при его обращении к работодателю.</w:t>
      </w:r>
    </w:p>
    <w:p w:rsidR="00E45205" w:rsidRDefault="00FE6D77" w:rsidP="00E45205">
      <w:pPr>
        <w:pStyle w:val="a8"/>
      </w:pPr>
      <w:r w:rsidRPr="00E45205">
        <w:t>Профессиональные налоговые вычеты</w:t>
      </w:r>
    </w:p>
    <w:p w:rsidR="00FE6D77" w:rsidRPr="00E45205" w:rsidRDefault="000B4B6A" w:rsidP="00E45205">
      <w:pPr>
        <w:pStyle w:val="a8"/>
      </w:pPr>
      <w:r w:rsidRPr="00E45205">
        <w:t>Такие вычеты представлены в таблице 4.3.</w:t>
      </w:r>
    </w:p>
    <w:p w:rsidR="00140066" w:rsidRDefault="00140066" w:rsidP="00E45205">
      <w:pPr>
        <w:pStyle w:val="a8"/>
      </w:pPr>
    </w:p>
    <w:p w:rsidR="000B4B6A" w:rsidRPr="00E45205" w:rsidRDefault="00140066" w:rsidP="00E45205">
      <w:pPr>
        <w:pStyle w:val="a8"/>
      </w:pPr>
      <w:r>
        <w:br w:type="page"/>
      </w:r>
      <w:r w:rsidR="000B4B6A" w:rsidRPr="00E45205">
        <w:t>Таблица 4.3</w:t>
      </w:r>
    </w:p>
    <w:p w:rsidR="000B4B6A" w:rsidRPr="00E45205" w:rsidRDefault="000B4B6A" w:rsidP="00E45205">
      <w:pPr>
        <w:pStyle w:val="a8"/>
      </w:pPr>
      <w:r w:rsidRPr="00E45205">
        <w:t>Профессиональные налоговые вычеты</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394"/>
      </w:tblGrid>
      <w:tr w:rsidR="000B4B6A" w:rsidRPr="004C7A1C" w:rsidTr="004C7A1C">
        <w:tc>
          <w:tcPr>
            <w:tcW w:w="4536" w:type="dxa"/>
            <w:shd w:val="clear" w:color="auto" w:fill="auto"/>
          </w:tcPr>
          <w:p w:rsidR="000B4B6A" w:rsidRPr="00E45205" w:rsidRDefault="000B4B6A" w:rsidP="00140066">
            <w:pPr>
              <w:pStyle w:val="aa"/>
            </w:pPr>
            <w:r w:rsidRPr="00E45205">
              <w:t>Кому положен</w:t>
            </w:r>
          </w:p>
        </w:tc>
        <w:tc>
          <w:tcPr>
            <w:tcW w:w="4394" w:type="dxa"/>
            <w:shd w:val="clear" w:color="auto" w:fill="auto"/>
          </w:tcPr>
          <w:p w:rsidR="000B4B6A" w:rsidRPr="00E45205" w:rsidRDefault="000B4B6A" w:rsidP="00140066">
            <w:pPr>
              <w:pStyle w:val="aa"/>
            </w:pPr>
            <w:r w:rsidRPr="00E45205">
              <w:t>Сумма вычета</w:t>
            </w:r>
          </w:p>
        </w:tc>
      </w:tr>
      <w:tr w:rsidR="000B4B6A" w:rsidRPr="004C7A1C" w:rsidTr="004C7A1C">
        <w:tc>
          <w:tcPr>
            <w:tcW w:w="4536" w:type="dxa"/>
            <w:shd w:val="clear" w:color="auto" w:fill="auto"/>
          </w:tcPr>
          <w:p w:rsidR="000B4B6A" w:rsidRPr="00E45205" w:rsidRDefault="000B4B6A" w:rsidP="00140066">
            <w:pPr>
              <w:pStyle w:val="aa"/>
            </w:pPr>
            <w:r w:rsidRPr="00E45205">
              <w:t>1. Физические лица, осуществляющие предпринимательскую деятельность без образования юридического лица</w:t>
            </w:r>
          </w:p>
        </w:tc>
        <w:tc>
          <w:tcPr>
            <w:tcW w:w="4394" w:type="dxa"/>
            <w:shd w:val="clear" w:color="auto" w:fill="auto"/>
          </w:tcPr>
          <w:p w:rsidR="000B4B6A" w:rsidRPr="00E45205" w:rsidRDefault="000B4B6A" w:rsidP="00140066">
            <w:pPr>
              <w:pStyle w:val="aa"/>
            </w:pPr>
            <w:r w:rsidRPr="00E45205">
              <w:t>Сумма фактически произведенных ими и документально подтвержденных расходов, непосредственно связанных с извлечением доходов</w:t>
            </w:r>
          </w:p>
        </w:tc>
      </w:tr>
      <w:tr w:rsidR="000B4B6A" w:rsidRPr="004C7A1C" w:rsidTr="004C7A1C">
        <w:tc>
          <w:tcPr>
            <w:tcW w:w="4536" w:type="dxa"/>
            <w:shd w:val="clear" w:color="auto" w:fill="auto"/>
          </w:tcPr>
          <w:p w:rsidR="000B4B6A" w:rsidRPr="00E45205" w:rsidRDefault="000B4B6A" w:rsidP="00140066">
            <w:pPr>
              <w:pStyle w:val="aa"/>
            </w:pPr>
            <w:r w:rsidRPr="00E45205">
              <w:t>2. Налогоплательщики, получающие доходы от выполнения работ (оказания услуг) по договорам гражданско-правового характера</w:t>
            </w:r>
          </w:p>
        </w:tc>
        <w:tc>
          <w:tcPr>
            <w:tcW w:w="4394" w:type="dxa"/>
            <w:shd w:val="clear" w:color="auto" w:fill="auto"/>
          </w:tcPr>
          <w:p w:rsidR="000B4B6A" w:rsidRPr="00E45205" w:rsidRDefault="000B4B6A" w:rsidP="00140066">
            <w:pPr>
              <w:pStyle w:val="aa"/>
            </w:pPr>
            <w:r w:rsidRPr="00E45205">
              <w:t>Сумма фактически произведенных ими и документально подтвержденных расходов, непосредственно связанных с выполнением этих работ (оказанием услуг)</w:t>
            </w:r>
          </w:p>
        </w:tc>
      </w:tr>
      <w:tr w:rsidR="000B4B6A" w:rsidRPr="004C7A1C" w:rsidTr="004C7A1C">
        <w:tc>
          <w:tcPr>
            <w:tcW w:w="4536" w:type="dxa"/>
            <w:shd w:val="clear" w:color="auto" w:fill="auto"/>
          </w:tcPr>
          <w:p w:rsidR="000B4B6A" w:rsidRPr="00E45205" w:rsidRDefault="000B4B6A" w:rsidP="00140066">
            <w:pPr>
              <w:pStyle w:val="aa"/>
            </w:pPr>
            <w:r w:rsidRPr="00E45205">
              <w:t>3. Налогоплательщики, получающие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w:t>
            </w:r>
          </w:p>
        </w:tc>
        <w:tc>
          <w:tcPr>
            <w:tcW w:w="4394" w:type="dxa"/>
            <w:shd w:val="clear" w:color="auto" w:fill="auto"/>
          </w:tcPr>
          <w:p w:rsidR="000B4B6A" w:rsidRPr="00E45205" w:rsidRDefault="000B4B6A" w:rsidP="00140066">
            <w:pPr>
              <w:pStyle w:val="aa"/>
            </w:pPr>
            <w:r w:rsidRPr="00E45205">
              <w:t>Сумма фактически произведенных и документально подтвержденных расходов. Если расходы не могут быть подтверждены документально, они принимаются к вычету в пределах установленных норм.</w:t>
            </w:r>
          </w:p>
        </w:tc>
      </w:tr>
    </w:tbl>
    <w:p w:rsidR="00FE6D77" w:rsidRPr="00E45205" w:rsidRDefault="00FE6D77" w:rsidP="00E45205">
      <w:pPr>
        <w:pStyle w:val="a8"/>
      </w:pPr>
    </w:p>
    <w:p w:rsidR="00FE6D77" w:rsidRPr="00E45205" w:rsidRDefault="00FE6D77" w:rsidP="00E45205">
      <w:pPr>
        <w:pStyle w:val="a8"/>
      </w:pPr>
      <w:r w:rsidRPr="00E45205">
        <w:t>Вычеты при переносе на будущие периоды убытков от операций с ценными бумагами и финансовыми инструментами срочных сделок</w:t>
      </w:r>
    </w:p>
    <w:p w:rsidR="00035BE7" w:rsidRPr="00E45205" w:rsidRDefault="00035BE7" w:rsidP="00E45205">
      <w:pPr>
        <w:pStyle w:val="a8"/>
      </w:pPr>
      <w:r w:rsidRPr="00E45205">
        <w:t>Налогоплательщик имеет право на получение налоговых вычетов при переносе на будущие периоды убытков от операций с ценными бумагами, обращающимися на организованном рынке ценных бумаг, и с финансовыми инструментами срочных сделок, обращающимися на организованном рынке.</w:t>
      </w:r>
    </w:p>
    <w:p w:rsidR="00E45205" w:rsidRDefault="00035BE7" w:rsidP="00E45205">
      <w:pPr>
        <w:pStyle w:val="a8"/>
      </w:pPr>
      <w:r w:rsidRPr="00E45205">
        <w:t>Налоговые вычеты при переносе на будущие периоды убытков предоставляются:</w:t>
      </w:r>
    </w:p>
    <w:p w:rsidR="00035BE7" w:rsidRPr="00E45205" w:rsidRDefault="00035BE7" w:rsidP="00E45205">
      <w:pPr>
        <w:pStyle w:val="a8"/>
      </w:pPr>
      <w:r w:rsidRPr="00E45205">
        <w:t>в размере сумм убытков, полученных от операций с ценными бумагами, обращающимися на организованном рынке ценных бумаг. Вычет предоставляется в размере сумм убытков, фактически полученных налогоплательщиком от операций с ценными бумагами, обращающимися на организованном рынке ценных бумаг, в предыдущих налоговых периодах в пределах размера налоговой базы по таким операциям;</w:t>
      </w:r>
    </w:p>
    <w:p w:rsidR="00E45205" w:rsidRDefault="00035BE7" w:rsidP="00E45205">
      <w:pPr>
        <w:pStyle w:val="a8"/>
      </w:pPr>
      <w:r w:rsidRPr="00E45205">
        <w:t>в размере сумм убытков, полученных от операций с финансовыми инструментами срочных сделок, обращающимися на организованном рынке. Вычет предоставляется в размере сумм убытков, фактически полученных налогоплательщиком от операций с финансовыми инструментами срочных сделок, обращающимися на организованном рынке, в предыдущих налоговых периодах в пределах размера налоговой базы по таким операциям.</w:t>
      </w:r>
    </w:p>
    <w:p w:rsidR="00FE6D77" w:rsidRPr="00E45205" w:rsidRDefault="00035BE7" w:rsidP="00E45205">
      <w:pPr>
        <w:pStyle w:val="a8"/>
      </w:pPr>
      <w:r w:rsidRPr="00E45205">
        <w:t>Размер налоговых вычетов определяется исходя из сумм убытков, полученных налогоплательщиком в предыдущих налоговых периодах (в течение 10 лет считая с налогового периода, за который производится определение налоговой базы).</w:t>
      </w:r>
      <w:r w:rsidR="009E7637" w:rsidRPr="00E45205">
        <w:t xml:space="preserve"> </w:t>
      </w:r>
      <w:r w:rsidRPr="00E45205">
        <w:t>Размер налоговых вычетов, исчисленный в текущем налоговом периоде, не может превышать величину налоговой базы, определенную по соответствующим операциям в этом налоговом периоде. Налоговый вычет предоставляется на основании письменного заявления налогоплательщика при представлении им налоговой декларации в налоговые органы по окончании налогового периода.</w:t>
      </w:r>
    </w:p>
    <w:p w:rsidR="009E7637" w:rsidRPr="00E45205" w:rsidRDefault="009E7637" w:rsidP="00E45205">
      <w:pPr>
        <w:pStyle w:val="a8"/>
      </w:pPr>
    </w:p>
    <w:p w:rsidR="00035BE7" w:rsidRPr="00E45205" w:rsidRDefault="00035BE7" w:rsidP="00140066">
      <w:pPr>
        <w:pStyle w:val="a8"/>
        <w:outlineLvl w:val="0"/>
      </w:pPr>
      <w:bookmarkStart w:id="5" w:name="_Toc281857157"/>
      <w:r w:rsidRPr="00E45205">
        <w:t>5</w:t>
      </w:r>
      <w:r w:rsidR="00DA1998">
        <w:t>.</w:t>
      </w:r>
      <w:r w:rsidRPr="00E45205">
        <w:t xml:space="preserve"> Налоговые ставки</w:t>
      </w:r>
      <w:bookmarkEnd w:id="5"/>
    </w:p>
    <w:p w:rsidR="00140066" w:rsidRDefault="00140066" w:rsidP="00E45205">
      <w:pPr>
        <w:pStyle w:val="a8"/>
      </w:pPr>
    </w:p>
    <w:p w:rsidR="00035BE7" w:rsidRPr="00E45205" w:rsidRDefault="00035BE7" w:rsidP="00E45205">
      <w:pPr>
        <w:pStyle w:val="a8"/>
      </w:pPr>
      <w:r w:rsidRPr="00E45205">
        <w:t>По налогу на доходы физических лиц предусмотрены ст. 224 НК РФ следующие ставки:</w:t>
      </w:r>
    </w:p>
    <w:p w:rsidR="00035BE7" w:rsidRPr="00E45205" w:rsidRDefault="00035BE7" w:rsidP="00E45205">
      <w:pPr>
        <w:pStyle w:val="a8"/>
      </w:pPr>
      <w:r w:rsidRPr="00E45205">
        <w:t>1) 13%, кроме следующих</w:t>
      </w:r>
    </w:p>
    <w:p w:rsidR="00E45205" w:rsidRDefault="00035BE7" w:rsidP="00E45205">
      <w:pPr>
        <w:pStyle w:val="a8"/>
      </w:pPr>
      <w:r w:rsidRPr="00E45205">
        <w:t>2) 35% в отношении доходов:</w:t>
      </w:r>
    </w:p>
    <w:p w:rsidR="00E45205" w:rsidRDefault="00035BE7" w:rsidP="00E45205">
      <w:pPr>
        <w:pStyle w:val="a8"/>
      </w:pPr>
      <w:r w:rsidRPr="00E45205">
        <w:t>стоимости выигрышей и призов, в части превышающей 2000 рублей;</w:t>
      </w:r>
    </w:p>
    <w:p w:rsidR="00E45205" w:rsidRDefault="00035BE7" w:rsidP="00E45205">
      <w:pPr>
        <w:pStyle w:val="a8"/>
      </w:pPr>
      <w:r w:rsidRPr="00E45205">
        <w:t>страховых выплат по договорам добровольного страхования в части превышения установленных размеров</w:t>
      </w:r>
    </w:p>
    <w:p w:rsidR="00E45205" w:rsidRDefault="00035BE7" w:rsidP="00E45205">
      <w:pPr>
        <w:pStyle w:val="a8"/>
      </w:pPr>
      <w:r w:rsidRPr="00E45205">
        <w:t>процентных доходов по вкладам в банках в части превышения суммы, рассчитанной исходя из действующей ставки рефинансирования в течение периода, за который начислены проценты, по рублевым вкладам и 9% годовых по вкладам в иностранной валюте</w:t>
      </w:r>
    </w:p>
    <w:p w:rsidR="00E45205" w:rsidRDefault="00035BE7" w:rsidP="00E45205">
      <w:pPr>
        <w:pStyle w:val="a8"/>
      </w:pPr>
      <w:r w:rsidRPr="00E45205">
        <w:t>суммы экономии на процентах при получении заемных средств в части превышения установленных размеров</w:t>
      </w:r>
    </w:p>
    <w:p w:rsidR="00E45205" w:rsidRDefault="00035BE7" w:rsidP="00E45205">
      <w:pPr>
        <w:pStyle w:val="a8"/>
      </w:pPr>
      <w:r w:rsidRPr="00E45205">
        <w:t>3) 30% в отношении доходов, получаемых нерезидентами РФ.</w:t>
      </w:r>
    </w:p>
    <w:p w:rsidR="00E45205" w:rsidRDefault="00035BE7" w:rsidP="00E45205">
      <w:pPr>
        <w:pStyle w:val="a8"/>
      </w:pPr>
      <w:r w:rsidRPr="00E45205">
        <w:t>4) 9% в отношении доходов</w:t>
      </w:r>
    </w:p>
    <w:p w:rsidR="00E45205" w:rsidRDefault="00035BE7" w:rsidP="00E45205">
      <w:pPr>
        <w:pStyle w:val="a8"/>
      </w:pPr>
      <w:r w:rsidRPr="00E45205">
        <w:t>от долевого участия, полученных в виде дивидендов</w:t>
      </w:r>
    </w:p>
    <w:p w:rsidR="00FE6D77" w:rsidRPr="00E45205" w:rsidRDefault="00035BE7" w:rsidP="00E45205">
      <w:pPr>
        <w:pStyle w:val="a8"/>
      </w:pPr>
      <w:r w:rsidRPr="00E45205">
        <w:t>в виде процентов по облигациям с ипотечным покрытием, эмитированным до 1 января 2007 года, доходам учредителей доверительного управления ипотечным покрытием, полученным на основании приобретения ипотечных сертификатов участия, выданных до 1 января 2007 года.</w:t>
      </w:r>
    </w:p>
    <w:p w:rsidR="00FE6D77" w:rsidRPr="00E45205" w:rsidRDefault="00FE6D77" w:rsidP="00E45205">
      <w:pPr>
        <w:pStyle w:val="a8"/>
      </w:pPr>
    </w:p>
    <w:p w:rsidR="00FE6D77" w:rsidRPr="00E45205" w:rsidRDefault="00035BE7" w:rsidP="00140066">
      <w:pPr>
        <w:pStyle w:val="a8"/>
        <w:outlineLvl w:val="0"/>
      </w:pPr>
      <w:bookmarkStart w:id="6" w:name="_Toc281857158"/>
      <w:r w:rsidRPr="00E45205">
        <w:t>6</w:t>
      </w:r>
      <w:r w:rsidR="00DA1998">
        <w:t>.</w:t>
      </w:r>
      <w:r w:rsidRPr="00E45205">
        <w:t xml:space="preserve"> Исчисление налога</w:t>
      </w:r>
      <w:bookmarkEnd w:id="6"/>
    </w:p>
    <w:p w:rsidR="00140066" w:rsidRDefault="00140066" w:rsidP="00E45205">
      <w:pPr>
        <w:pStyle w:val="a8"/>
      </w:pPr>
    </w:p>
    <w:p w:rsidR="00035BE7" w:rsidRPr="00E45205" w:rsidRDefault="00035BE7" w:rsidP="00E45205">
      <w:pPr>
        <w:pStyle w:val="a8"/>
      </w:pPr>
      <w:r w:rsidRPr="00E45205">
        <w:t>Сумма налога исчисляется как соответствующая налоговой ставке процентная доля налоговой базы. Общая сумма налога исчисляется по итогам налогового периода применительно ко всем доходам налогоплательщика, которые относится к соответствующему налоговому периоду. Сумма налога определяется в полных рублях. Сумма налога менее 50 копеек отбрасывается, а 50 копеек и более округляются до полного рубля.</w:t>
      </w:r>
    </w:p>
    <w:p w:rsidR="00035BE7" w:rsidRPr="00E45205" w:rsidRDefault="00035BE7" w:rsidP="00E45205">
      <w:pPr>
        <w:pStyle w:val="a8"/>
      </w:pPr>
      <w:r w:rsidRPr="00E45205">
        <w:t>Особенности исчисления налога:</w:t>
      </w:r>
    </w:p>
    <w:p w:rsidR="00E45205" w:rsidRDefault="00035BE7" w:rsidP="00E45205">
      <w:pPr>
        <w:pStyle w:val="a8"/>
      </w:pPr>
      <w:r w:rsidRPr="00E45205">
        <w:t>налоговыми агентами</w:t>
      </w:r>
    </w:p>
    <w:p w:rsidR="0025220F" w:rsidRPr="00E45205" w:rsidRDefault="0025220F" w:rsidP="00E45205">
      <w:pPr>
        <w:pStyle w:val="a8"/>
      </w:pPr>
      <w:r w:rsidRPr="00E45205">
        <w:t>Налоговые агенты - российские организации, индивидуальные предприниматели, нотариусы, занимающиеся частной практикой, адвокаты, учредившие адвокатские кабинеты, а также постоянные представительства иностранных организаций в РФ, от которых налогоплательщик получил доходы, обязаны исчислить, удержать у налогоплательщика и уплатить сумму НДФЛ.</w:t>
      </w:r>
    </w:p>
    <w:p w:rsidR="0025220F" w:rsidRPr="00E45205" w:rsidRDefault="0025220F" w:rsidP="00E45205">
      <w:pPr>
        <w:pStyle w:val="a8"/>
      </w:pPr>
      <w:r w:rsidRPr="00E45205">
        <w:t>Налог с доходов адвокатов исчисляется, удерживается и уплачивается коллегиями адвокатов, адвокатскими бюро и юридическими консультациями</w:t>
      </w:r>
    </w:p>
    <w:p w:rsidR="0025220F" w:rsidRPr="00E45205" w:rsidRDefault="0025220F" w:rsidP="00E45205">
      <w:pPr>
        <w:pStyle w:val="a8"/>
      </w:pPr>
      <w:r w:rsidRPr="00E45205">
        <w:t>Исчисление сумм налога производится налоговыми агентами нарастающим итогом с начала налогового периода по итогам каждого месяца применительно ко всем доходам, в отношении которых применяется налоговая ставка 13%.</w:t>
      </w:r>
    </w:p>
    <w:p w:rsidR="0025220F" w:rsidRPr="00E45205" w:rsidRDefault="0025220F" w:rsidP="00E45205">
      <w:pPr>
        <w:pStyle w:val="a8"/>
      </w:pPr>
      <w:r w:rsidRPr="00E45205">
        <w:t>Сумма налога применительно к доходам, в отношении которых применяются иные налоговые ставки, исчисляется налоговым агентом отдельно.</w:t>
      </w:r>
    </w:p>
    <w:p w:rsidR="0025220F" w:rsidRPr="00E45205" w:rsidRDefault="0025220F" w:rsidP="00E45205">
      <w:pPr>
        <w:pStyle w:val="a8"/>
      </w:pPr>
      <w:r w:rsidRPr="00E45205">
        <w:t>Исчисление суммы налога производится без учета доходов, полученных налогоплательщиком от других налоговых агентов, и удержанных другими налоговыми агентами сумм налога.</w:t>
      </w:r>
    </w:p>
    <w:p w:rsidR="0025220F" w:rsidRPr="00E45205" w:rsidRDefault="0025220F" w:rsidP="00E45205">
      <w:pPr>
        <w:pStyle w:val="a8"/>
      </w:pPr>
      <w:r w:rsidRPr="00E45205">
        <w:t>Налоговые агенты обязаны удержать начисленную сумму налога непосредственно из доходов налогоплательщика при их фактической выплате.</w:t>
      </w:r>
    </w:p>
    <w:p w:rsidR="00035BE7" w:rsidRPr="00E45205" w:rsidRDefault="0025220F" w:rsidP="00E45205">
      <w:pPr>
        <w:pStyle w:val="a8"/>
      </w:pPr>
      <w:r w:rsidRPr="00E45205">
        <w:t>Удержание у налогоплательщика начисленной суммы налога производится налоговым агентом за счет денежных средств, выплачиваемых налогоплательщику, при этом удерживаемая сумма налога не может превышать 50% суммы выплаты. При невозможности удержать у налогоплательщика исчисленную сумму налога налоговый агент обязан не позднее 1 месяца с даты окончания налогового периода, в котором возникли соответствующие обстоятельства, письменно сообщить налогоплательщику и налоговому органу по месту своего учета о невозможности удержать налог и сумме налога.</w:t>
      </w:r>
    </w:p>
    <w:p w:rsidR="00E45205" w:rsidRDefault="00035BE7" w:rsidP="00E45205">
      <w:pPr>
        <w:pStyle w:val="a8"/>
      </w:pPr>
      <w:r w:rsidRPr="00E45205">
        <w:t>отдельными категориями физических лиц</w:t>
      </w:r>
    </w:p>
    <w:p w:rsidR="0025220F" w:rsidRPr="00E45205" w:rsidRDefault="0025220F" w:rsidP="00E45205">
      <w:pPr>
        <w:pStyle w:val="a8"/>
      </w:pPr>
      <w:r w:rsidRPr="00E45205">
        <w:t>Исчисление и уплату налога производят следующие налогоплательщики:</w:t>
      </w:r>
    </w:p>
    <w:p w:rsidR="0025220F" w:rsidRPr="00E45205" w:rsidRDefault="0025220F" w:rsidP="00E45205">
      <w:pPr>
        <w:pStyle w:val="a8"/>
      </w:pPr>
      <w:r w:rsidRPr="00E45205">
        <w:t>физические лица, зарегистрированные и осуществляющие предпринимательскую деятельность без образования юридического лица, - по суммам доходов, полученных от осуществления такой деятельности;</w:t>
      </w:r>
    </w:p>
    <w:p w:rsidR="00E45205" w:rsidRDefault="0025220F" w:rsidP="00E45205">
      <w:pPr>
        <w:pStyle w:val="a8"/>
      </w:pPr>
      <w:r w:rsidRPr="00E45205">
        <w:t>нотариусы, занимающиеся частной практикой, адвокаты, учредившие адвокатские кабинеты и другие лица, занимающиеся частной практикой, - по суммам доходов, полученных от такой деятельности.</w:t>
      </w:r>
    </w:p>
    <w:p w:rsidR="0025220F" w:rsidRPr="00E45205" w:rsidRDefault="0025220F" w:rsidP="00E45205">
      <w:pPr>
        <w:pStyle w:val="a8"/>
      </w:pPr>
      <w:r w:rsidRPr="00E45205">
        <w:t>Общая сумма налога, подлежащая уплате, исчисляется с учетом сумм налога, удержанных налоговыми агентами при выплате налогоплательщику дохода, а также сумм авансовых платежей по налогу, фактически уплаченных в соответствующий бюджет.</w:t>
      </w:r>
    </w:p>
    <w:p w:rsidR="0025220F" w:rsidRPr="00E45205" w:rsidRDefault="0025220F" w:rsidP="00E45205">
      <w:pPr>
        <w:pStyle w:val="a8"/>
      </w:pPr>
      <w:r w:rsidRPr="00E45205">
        <w:t>Убытки прошлых лет, понесенные физическим лицом, не уменьшают налоговую базу.</w:t>
      </w:r>
    </w:p>
    <w:p w:rsidR="00035BE7" w:rsidRPr="00E45205" w:rsidRDefault="0025220F" w:rsidP="00E45205">
      <w:pPr>
        <w:pStyle w:val="a8"/>
      </w:pPr>
      <w:r w:rsidRPr="00E45205">
        <w:t>Налогоплательщики обязаны представить в налоговый орган по месту своего учета налоговую декларацию. Исчисление суммы авансовых платежей производится налоговым органом.</w:t>
      </w:r>
    </w:p>
    <w:p w:rsidR="00FE6D77" w:rsidRPr="00E45205" w:rsidRDefault="00035BE7" w:rsidP="00E45205">
      <w:pPr>
        <w:pStyle w:val="a8"/>
      </w:pPr>
      <w:r w:rsidRPr="00E45205">
        <w:t>в отношении отдельных видов доходов</w:t>
      </w:r>
    </w:p>
    <w:p w:rsidR="00E45205" w:rsidRDefault="0025220F" w:rsidP="00E45205">
      <w:pPr>
        <w:pStyle w:val="a8"/>
      </w:pPr>
      <w:r w:rsidRPr="00E45205">
        <w:t>Исчисление и уплату налога производят следующие категории налогоплательщиков:</w:t>
      </w:r>
    </w:p>
    <w:p w:rsidR="00E45205" w:rsidRDefault="0025220F" w:rsidP="00E45205">
      <w:pPr>
        <w:pStyle w:val="a8"/>
      </w:pPr>
      <w:r w:rsidRPr="00E45205">
        <w:t>Физические лица - исходя из сумм вознаграждений, полученных от физических лиц, не являющихся налоговыми агентами, на основе заключенных договоров гражданско-правового характера, включая доходы по договорам найма или договорам аренды любого имущества</w:t>
      </w:r>
    </w:p>
    <w:p w:rsidR="0025220F" w:rsidRPr="00E45205" w:rsidRDefault="0025220F" w:rsidP="00E45205">
      <w:pPr>
        <w:pStyle w:val="a8"/>
      </w:pPr>
      <w:r w:rsidRPr="00E45205">
        <w:t>Физические лица - исходя из сумм, полученных от продажи имущества, принадлежащего этим лицам на праве собственности и имущественных прав.</w:t>
      </w:r>
    </w:p>
    <w:p w:rsidR="00E45205" w:rsidRDefault="0025220F" w:rsidP="00E45205">
      <w:pPr>
        <w:pStyle w:val="a8"/>
      </w:pPr>
      <w:r w:rsidRPr="00E45205">
        <w:t>Физические лица - налоговые резиденты РФ, получающие доходы от источников, находящихся за пределами Российской Федерации, - исходя из сумм таких доходов;</w:t>
      </w:r>
    </w:p>
    <w:p w:rsidR="00E45205" w:rsidRDefault="0025220F" w:rsidP="00E45205">
      <w:pPr>
        <w:pStyle w:val="a8"/>
      </w:pPr>
      <w:r w:rsidRPr="00E45205">
        <w:t>Физические лица, получающие другие доходы, при получении которых не был удержан налог налоговыми агентами, - исходя из сумм таких доходов</w:t>
      </w:r>
    </w:p>
    <w:p w:rsidR="00E45205" w:rsidRDefault="0025220F" w:rsidP="00E45205">
      <w:pPr>
        <w:pStyle w:val="a8"/>
      </w:pPr>
      <w:r w:rsidRPr="00E45205">
        <w:t>Физические лица, получающие выигрыши, выплачиваемые организаторами лотерей, тотализаторов и других основанных на риске игр, - исходя из сумм таких выигрышей.</w:t>
      </w:r>
    </w:p>
    <w:p w:rsidR="0025220F" w:rsidRPr="00E45205" w:rsidRDefault="0025220F" w:rsidP="00E45205">
      <w:pPr>
        <w:pStyle w:val="a8"/>
      </w:pPr>
      <w:r w:rsidRPr="00E45205">
        <w:t>Физические лица, получающие доходы в виде вознаграждения, выплачиваемого им как наследникам (правопреемникам) авторов произведений науки, литературы, искусства, а также авторов изобретений, полезных моделей и промышленных образцов.</w:t>
      </w:r>
    </w:p>
    <w:p w:rsidR="0025220F" w:rsidRPr="00E45205" w:rsidRDefault="0025220F" w:rsidP="00E45205">
      <w:pPr>
        <w:pStyle w:val="a8"/>
      </w:pPr>
      <w:r w:rsidRPr="00E45205">
        <w:t>Физические лица, получающие от физических лиц, не являющихся индивидуальными предпринимателями, доходы в денежной и натуральной формах в порядке дарения, за исключением случаев, когда такие доходы не подлежат налогообложению.</w:t>
      </w:r>
    </w:p>
    <w:p w:rsidR="0025220F" w:rsidRPr="00E45205" w:rsidRDefault="0025220F" w:rsidP="00E45205">
      <w:pPr>
        <w:pStyle w:val="a8"/>
      </w:pPr>
      <w:r w:rsidRPr="00E45205">
        <w:t>Налогоплательщики самостоятельно исчисляют суммы налога, подлежащие уплате.</w:t>
      </w:r>
    </w:p>
    <w:p w:rsidR="00E45205" w:rsidRDefault="0025220F" w:rsidP="00E45205">
      <w:pPr>
        <w:pStyle w:val="a8"/>
      </w:pPr>
      <w:r w:rsidRPr="00E45205">
        <w:t>Общая сумма налога, подлежащая уплате, исчисляется с учетом сумм налога, удержанных налоговыми агентами при выплате налогоплательщику дохода. При этом убытки прошлых лет, понесенные физическим лицом, не уменьшают налоговую базу. Налогоплательщики обязаны представить в налоговый орган по месту своего учета налоговую декларацию по НДФЛ. Налогоплательщики, получившие доходы, при выплате которых налоговыми агентами не была удержана сумма налога, уплачивают налог равными долями в два платежа:</w:t>
      </w:r>
    </w:p>
    <w:p w:rsidR="00E45205" w:rsidRDefault="0025220F" w:rsidP="00E45205">
      <w:pPr>
        <w:pStyle w:val="a8"/>
      </w:pPr>
      <w:r w:rsidRPr="00E45205">
        <w:t>первый - не позднее 30 календарных дней с даты вручения налоговым органом налогового уведомления об уплате налога,</w:t>
      </w:r>
    </w:p>
    <w:p w:rsidR="00035BE7" w:rsidRPr="00E45205" w:rsidRDefault="0025220F" w:rsidP="00E45205">
      <w:pPr>
        <w:pStyle w:val="a8"/>
      </w:pPr>
      <w:r w:rsidRPr="00E45205">
        <w:t>второй - не позднее 30 календарных дней после первого срока уплаты.</w:t>
      </w:r>
    </w:p>
    <w:p w:rsidR="00035BE7" w:rsidRPr="00E45205" w:rsidRDefault="00035BE7" w:rsidP="00E45205">
      <w:pPr>
        <w:pStyle w:val="a8"/>
      </w:pPr>
    </w:p>
    <w:p w:rsidR="00FE6D77" w:rsidRPr="00E45205" w:rsidRDefault="00436E70" w:rsidP="00140066">
      <w:pPr>
        <w:pStyle w:val="a8"/>
        <w:outlineLvl w:val="0"/>
      </w:pPr>
      <w:bookmarkStart w:id="7" w:name="_Toc281857159"/>
      <w:r w:rsidRPr="00E45205">
        <w:t>7</w:t>
      </w:r>
      <w:r w:rsidR="00DA1998">
        <w:t>.</w:t>
      </w:r>
      <w:r w:rsidRPr="00E45205">
        <w:t xml:space="preserve"> Уплата налога и отчетность</w:t>
      </w:r>
      <w:bookmarkEnd w:id="7"/>
    </w:p>
    <w:p w:rsidR="00140066" w:rsidRDefault="00140066" w:rsidP="00E45205">
      <w:pPr>
        <w:pStyle w:val="a8"/>
      </w:pPr>
    </w:p>
    <w:p w:rsidR="00436E70" w:rsidRPr="00E45205" w:rsidRDefault="00436E70" w:rsidP="00E45205">
      <w:pPr>
        <w:pStyle w:val="a8"/>
      </w:pPr>
      <w:r w:rsidRPr="00E45205">
        <w:t>Налоговые агенты перечисляют суммы налога не позднее дня фактического получения в банке наличных денежных средств на выплату дохода или дня перечисления дохода на счет налогоплательщика в банке.</w:t>
      </w:r>
    </w:p>
    <w:p w:rsidR="00E45205" w:rsidRDefault="00436E70" w:rsidP="00E45205">
      <w:pPr>
        <w:pStyle w:val="a8"/>
      </w:pPr>
      <w:r w:rsidRPr="00E45205">
        <w:t>Отдельные категории физических лиц уплачивают налог по месту учета налогоплательщика в срок не позднее 15 июля года, следующего за истекшим налоговым периодом. При этом авансовые платежи уплачиваются такими налогоплательщиками на основании налоговых уведомлений:</w:t>
      </w:r>
    </w:p>
    <w:p w:rsidR="00E45205" w:rsidRDefault="00436E70" w:rsidP="00E45205">
      <w:pPr>
        <w:pStyle w:val="a8"/>
      </w:pPr>
      <w:r w:rsidRPr="00E45205">
        <w:t>за январь - июнь - не позднее 15 июля текущего года в размере 1/2 годовой суммы авансовых платежей</w:t>
      </w:r>
    </w:p>
    <w:p w:rsidR="00E45205" w:rsidRDefault="00436E70" w:rsidP="00E45205">
      <w:pPr>
        <w:pStyle w:val="a8"/>
      </w:pPr>
      <w:r w:rsidRPr="00E45205">
        <w:t>за июль - сентябрь - не позднее 15 октября текущего года в размере 1/4 годовой суммы авансовых платежей;</w:t>
      </w:r>
    </w:p>
    <w:p w:rsidR="00E45205" w:rsidRDefault="00436E70" w:rsidP="00E45205">
      <w:pPr>
        <w:pStyle w:val="a8"/>
      </w:pPr>
      <w:r w:rsidRPr="00E45205">
        <w:t>за октябрь - декабрь - не позднее 15 января следующего года в размере 1/4 годовой суммы авансовых платежей.</w:t>
      </w:r>
    </w:p>
    <w:p w:rsidR="00436E70" w:rsidRPr="00E45205" w:rsidRDefault="00436E70" w:rsidP="00E45205">
      <w:pPr>
        <w:pStyle w:val="a8"/>
      </w:pPr>
      <w:r w:rsidRPr="00E45205">
        <w:t>Налогоплательщики, получившие доходы, при выплате которых налоговыми агентами не была удержана сумма налога, уплачивают налог равными долями в два платежа: первый - не позднее 30 календарных дней с даты вручения налоговым органом налогового "уведомления" об уплате налога, второй - не позднее 30 календарных дней после первого срока уплаты.</w:t>
      </w:r>
    </w:p>
    <w:p w:rsidR="00E45205" w:rsidRDefault="00436E70" w:rsidP="00E45205">
      <w:pPr>
        <w:pStyle w:val="a8"/>
      </w:pPr>
      <w:r w:rsidRPr="00E45205">
        <w:t>Налоговую декларацию в срок не позднее 30 апреля года, следующего за истекшим налоговым периодом представляют:</w:t>
      </w:r>
    </w:p>
    <w:p w:rsidR="00E45205" w:rsidRDefault="00436E70" w:rsidP="00E45205">
      <w:pPr>
        <w:pStyle w:val="a8"/>
      </w:pPr>
      <w:r w:rsidRPr="00E45205">
        <w:t>отдельные категории физических лиц</w:t>
      </w:r>
    </w:p>
    <w:p w:rsidR="00FE6D77" w:rsidRPr="00E45205" w:rsidRDefault="009E7637" w:rsidP="00E45205">
      <w:pPr>
        <w:pStyle w:val="a8"/>
      </w:pPr>
      <w:r w:rsidRPr="00E45205">
        <w:t>физические</w:t>
      </w:r>
      <w:r w:rsidR="00436E70" w:rsidRPr="00E45205">
        <w:t xml:space="preserve"> лица в отношении отдельных видов доходов</w:t>
      </w:r>
    </w:p>
    <w:p w:rsidR="00B52FC5" w:rsidRPr="00E45205" w:rsidRDefault="00B52FC5" w:rsidP="00E45205">
      <w:pPr>
        <w:pStyle w:val="a8"/>
      </w:pPr>
      <w:r w:rsidRPr="00E45205">
        <w:t>Излишне удержанные налоговым агентом из дохода налогоплательщика суммы налога подлежат возврату налоговым агентом по представлении налогоплательщиком соответствующего заявления.</w:t>
      </w:r>
    </w:p>
    <w:p w:rsidR="00B52FC5" w:rsidRPr="00E45205" w:rsidRDefault="00B52FC5" w:rsidP="00E45205">
      <w:pPr>
        <w:pStyle w:val="a8"/>
      </w:pPr>
      <w:r w:rsidRPr="00E45205">
        <w:t>Суммы налога, не удержанные с физических лиц или удержанные налоговыми агентами не полностью, взыскиваются ими с физических лиц до полного погашения этими лицами задолженности по налогу в порядке, предусмотренном ст. 45.</w:t>
      </w:r>
    </w:p>
    <w:p w:rsidR="00B52FC5" w:rsidRPr="00E45205" w:rsidRDefault="00B52FC5" w:rsidP="00E45205">
      <w:pPr>
        <w:pStyle w:val="a8"/>
      </w:pPr>
      <w:r w:rsidRPr="00E45205">
        <w:t>Суммы налога, не взысканные в результате уклонения налогоплательщика от налогообложения, взыскиваются за все время уклонения от уплаты налога.</w:t>
      </w:r>
    </w:p>
    <w:p w:rsidR="00B52FC5" w:rsidRPr="00E45205" w:rsidRDefault="00B52FC5" w:rsidP="00E45205">
      <w:pPr>
        <w:pStyle w:val="a8"/>
      </w:pPr>
      <w:r w:rsidRPr="00E45205">
        <w:t>Фактически уплаченные налогоплательщиком, являющимся налоговым резидентом Российской Федерации, за пределами Российской Федерации в соответствии с законодательством других государств суммы налога с доходов, полученных за пределами Российской Федерации, не засчитываются при уплате налога в Российской Федерации, если иное не предусмотрено соответствующим договором (соглашением) об избежании двойного налогообложения.</w:t>
      </w:r>
    </w:p>
    <w:p w:rsidR="00B52FC5" w:rsidRPr="00E45205" w:rsidRDefault="00B52FC5" w:rsidP="00E45205">
      <w:pPr>
        <w:pStyle w:val="a8"/>
      </w:pPr>
      <w:r w:rsidRPr="00E45205">
        <w:t>Для освобождения от уплаты налога, проведения зачета, получения налоговых вычетов или иных налоговых привилегий налогоплательщик должен представить в налоговые органы официальное подтверждение того, что он является резидентом государства, с которым Российская Федерация заключила действующий в течение соответствующего налогового периода (или его части) договор (соглашение) об избежании двойного налогообложения, а также документ о полученном доходе и об уплате им налога за пределами Российской Федерации, подтвержденный налоговым органом соответствующего иностранного государства. Подтверждение может быть представлено как до уплаты налога или авансовых платежей по налогу, так и в течение одного года после окончания того налогового периода, по результатам которого налогоплательщик претендует на получение освобождения от уплаты налога, проведения зачета, налоговых вычетов или привилегий.</w:t>
      </w:r>
    </w:p>
    <w:p w:rsidR="00FE6D77" w:rsidRPr="00E45205" w:rsidRDefault="00FE6D77" w:rsidP="00E45205">
      <w:pPr>
        <w:pStyle w:val="a8"/>
      </w:pPr>
    </w:p>
    <w:p w:rsidR="00FE6D77" w:rsidRPr="00E45205" w:rsidRDefault="00140066" w:rsidP="00140066">
      <w:pPr>
        <w:pStyle w:val="a8"/>
        <w:outlineLvl w:val="0"/>
      </w:pPr>
      <w:r>
        <w:br w:type="page"/>
      </w:r>
      <w:bookmarkStart w:id="8" w:name="_Toc281857160"/>
      <w:r w:rsidR="00B52FC5" w:rsidRPr="00E45205">
        <w:t>Заключение</w:t>
      </w:r>
      <w:bookmarkEnd w:id="8"/>
    </w:p>
    <w:p w:rsidR="00140066" w:rsidRDefault="00140066" w:rsidP="00E45205">
      <w:pPr>
        <w:pStyle w:val="a8"/>
      </w:pPr>
    </w:p>
    <w:p w:rsidR="00B52FC5" w:rsidRPr="00E45205" w:rsidRDefault="00B52FC5" w:rsidP="00E45205">
      <w:pPr>
        <w:pStyle w:val="a8"/>
      </w:pPr>
      <w:r w:rsidRPr="00E45205">
        <w:t>Изучив вопрос налога на доходы физических лиц можно сделать вывод о том, что это один из самых сложных налогов. Особенно это касается определения налоговой базы и порядка исчисления.</w:t>
      </w:r>
    </w:p>
    <w:p w:rsidR="00FE6D77" w:rsidRPr="00E45205" w:rsidRDefault="00FE6D77" w:rsidP="00E45205">
      <w:pPr>
        <w:pStyle w:val="a8"/>
      </w:pPr>
    </w:p>
    <w:p w:rsidR="009E7637" w:rsidRPr="00E45205" w:rsidRDefault="00140066" w:rsidP="00140066">
      <w:pPr>
        <w:pStyle w:val="a8"/>
        <w:outlineLvl w:val="0"/>
      </w:pPr>
      <w:r>
        <w:br w:type="page"/>
      </w:r>
      <w:bookmarkStart w:id="9" w:name="_Toc281857161"/>
      <w:r w:rsidR="009E7637" w:rsidRPr="00E45205">
        <w:t>Список источников</w:t>
      </w:r>
      <w:bookmarkEnd w:id="9"/>
    </w:p>
    <w:p w:rsidR="009E7637" w:rsidRPr="00E45205" w:rsidRDefault="009E7637" w:rsidP="00E45205">
      <w:pPr>
        <w:pStyle w:val="a8"/>
      </w:pPr>
    </w:p>
    <w:p w:rsidR="009E7637" w:rsidRPr="00E45205" w:rsidRDefault="009E7637" w:rsidP="00140066">
      <w:pPr>
        <w:pStyle w:val="a8"/>
        <w:numPr>
          <w:ilvl w:val="0"/>
          <w:numId w:val="47"/>
        </w:numPr>
        <w:tabs>
          <w:tab w:val="left" w:pos="709"/>
        </w:tabs>
        <w:ind w:left="0" w:firstLine="0"/>
        <w:jc w:val="left"/>
      </w:pPr>
      <w:r w:rsidRPr="00E45205">
        <w:t>http://www.nalkodeks.ru/</w:t>
      </w:r>
    </w:p>
    <w:p w:rsidR="009E7637" w:rsidRPr="00E45205" w:rsidRDefault="009E7637" w:rsidP="00140066">
      <w:pPr>
        <w:pStyle w:val="a8"/>
        <w:numPr>
          <w:ilvl w:val="0"/>
          <w:numId w:val="47"/>
        </w:numPr>
        <w:tabs>
          <w:tab w:val="left" w:pos="709"/>
        </w:tabs>
        <w:ind w:left="0" w:firstLine="0"/>
        <w:jc w:val="left"/>
      </w:pPr>
      <w:r w:rsidRPr="00E45205">
        <w:t>http://www.glavbukh.ru/rubrika/22</w:t>
      </w:r>
    </w:p>
    <w:p w:rsidR="009E7637" w:rsidRPr="00E45205" w:rsidRDefault="009E7637" w:rsidP="00140066">
      <w:pPr>
        <w:pStyle w:val="a8"/>
        <w:tabs>
          <w:tab w:val="left" w:pos="567"/>
        </w:tabs>
        <w:ind w:firstLine="0"/>
        <w:jc w:val="left"/>
      </w:pPr>
      <w:bookmarkStart w:id="10" w:name="_GoBack"/>
      <w:bookmarkEnd w:id="10"/>
    </w:p>
    <w:sectPr w:rsidR="009E7637" w:rsidRPr="00E45205" w:rsidSect="00E45205">
      <w:footerReference w:type="even" r:id="rId8"/>
      <w:footerReference w:type="default" r:id="rId9"/>
      <w:pgSz w:w="11906" w:h="16838" w:code="9"/>
      <w:pgMar w:top="1134" w:right="85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A1C" w:rsidRDefault="004C7A1C">
      <w:r>
        <w:separator/>
      </w:r>
    </w:p>
  </w:endnote>
  <w:endnote w:type="continuationSeparator" w:id="0">
    <w:p w:rsidR="004C7A1C" w:rsidRDefault="004C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E81" w:rsidRDefault="00C05E81" w:rsidP="00171E15">
    <w:pPr>
      <w:pStyle w:val="a3"/>
      <w:framePr w:wrap="around" w:vAnchor="text" w:hAnchor="margin" w:xAlign="right" w:y="1"/>
      <w:rPr>
        <w:rStyle w:val="a5"/>
      </w:rPr>
    </w:pPr>
  </w:p>
  <w:p w:rsidR="00C05E81" w:rsidRDefault="00C05E81" w:rsidP="001C1D7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E81" w:rsidRDefault="002645F2" w:rsidP="00171E15">
    <w:pPr>
      <w:pStyle w:val="a3"/>
      <w:framePr w:wrap="around" w:vAnchor="text" w:hAnchor="margin" w:xAlign="right" w:y="1"/>
      <w:rPr>
        <w:rStyle w:val="a5"/>
      </w:rPr>
    </w:pPr>
    <w:r>
      <w:rPr>
        <w:rStyle w:val="a5"/>
        <w:noProof/>
      </w:rPr>
      <w:t>1</w:t>
    </w:r>
  </w:p>
  <w:p w:rsidR="00C05E81" w:rsidRDefault="00C05E81" w:rsidP="001C1D7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A1C" w:rsidRDefault="004C7A1C">
      <w:r>
        <w:separator/>
      </w:r>
    </w:p>
  </w:footnote>
  <w:footnote w:type="continuationSeparator" w:id="0">
    <w:p w:rsidR="004C7A1C" w:rsidRDefault="004C7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4DED"/>
    <w:multiLevelType w:val="hybridMultilevel"/>
    <w:tmpl w:val="2354CCD8"/>
    <w:lvl w:ilvl="0" w:tplc="428ED798">
      <w:start w:val="1"/>
      <w:numFmt w:val="decimal"/>
      <w:lvlText w:val="%1)"/>
      <w:lvlJc w:val="left"/>
      <w:pPr>
        <w:tabs>
          <w:tab w:val="num" w:pos="360"/>
        </w:tabs>
        <w:ind w:left="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3493BA7"/>
    <w:multiLevelType w:val="multilevel"/>
    <w:tmpl w:val="1DF221B6"/>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03947C08"/>
    <w:multiLevelType w:val="hybridMultilevel"/>
    <w:tmpl w:val="4622FC74"/>
    <w:lvl w:ilvl="0" w:tplc="428ED798">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ED49BE"/>
    <w:multiLevelType w:val="multilevel"/>
    <w:tmpl w:val="79B8249C"/>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nsid w:val="08332A61"/>
    <w:multiLevelType w:val="hybridMultilevel"/>
    <w:tmpl w:val="FF422182"/>
    <w:lvl w:ilvl="0" w:tplc="0419000D">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0F19560D"/>
    <w:multiLevelType w:val="hybridMultilevel"/>
    <w:tmpl w:val="E7BC9916"/>
    <w:lvl w:ilvl="0" w:tplc="428ED798">
      <w:start w:val="1"/>
      <w:numFmt w:val="decimal"/>
      <w:lvlText w:val="%1)"/>
      <w:lvlJc w:val="left"/>
      <w:pPr>
        <w:tabs>
          <w:tab w:val="num" w:pos="360"/>
        </w:tabs>
        <w:ind w:left="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1C86846"/>
    <w:multiLevelType w:val="multilevel"/>
    <w:tmpl w:val="7E6ED4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3D61B4D"/>
    <w:multiLevelType w:val="hybridMultilevel"/>
    <w:tmpl w:val="20CA2C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7A1E28"/>
    <w:multiLevelType w:val="hybridMultilevel"/>
    <w:tmpl w:val="4F2A51EE"/>
    <w:lvl w:ilvl="0" w:tplc="04190005">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9EB0129"/>
    <w:multiLevelType w:val="hybridMultilevel"/>
    <w:tmpl w:val="730AA2A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1CFE7B0B"/>
    <w:multiLevelType w:val="hybridMultilevel"/>
    <w:tmpl w:val="51F80A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E026D08"/>
    <w:multiLevelType w:val="hybridMultilevel"/>
    <w:tmpl w:val="1BFAA59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503226A"/>
    <w:multiLevelType w:val="hybridMultilevel"/>
    <w:tmpl w:val="04FA623E"/>
    <w:lvl w:ilvl="0" w:tplc="04190001">
      <w:start w:val="1"/>
      <w:numFmt w:val="bullet"/>
      <w:lvlText w:val=""/>
      <w:lvlJc w:val="left"/>
      <w:pPr>
        <w:tabs>
          <w:tab w:val="num" w:pos="1069"/>
        </w:tabs>
        <w:ind w:left="1069" w:hanging="360"/>
      </w:pPr>
      <w:rPr>
        <w:rFonts w:ascii="Symbol" w:hAnsi="Symbol" w:hint="default"/>
      </w:rPr>
    </w:lvl>
    <w:lvl w:ilvl="1" w:tplc="0419000D">
      <w:start w:val="1"/>
      <w:numFmt w:val="bullet"/>
      <w:lvlText w:val=""/>
      <w:lvlJc w:val="left"/>
      <w:pPr>
        <w:tabs>
          <w:tab w:val="num" w:pos="1789"/>
        </w:tabs>
        <w:ind w:left="1789" w:hanging="360"/>
      </w:pPr>
      <w:rPr>
        <w:rFonts w:ascii="Wingdings" w:hAnsi="Wingdings"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271F15C1"/>
    <w:multiLevelType w:val="hybridMultilevel"/>
    <w:tmpl w:val="86607A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2406A8"/>
    <w:multiLevelType w:val="hybridMultilevel"/>
    <w:tmpl w:val="64A45FAA"/>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2B951DFF"/>
    <w:multiLevelType w:val="hybridMultilevel"/>
    <w:tmpl w:val="C268917E"/>
    <w:lvl w:ilvl="0" w:tplc="428ED798">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D7362C"/>
    <w:multiLevelType w:val="hybridMultilevel"/>
    <w:tmpl w:val="D44E3636"/>
    <w:lvl w:ilvl="0" w:tplc="0419000D">
      <w:start w:val="1"/>
      <w:numFmt w:val="bullet"/>
      <w:lvlText w:val=""/>
      <w:lvlJc w:val="left"/>
      <w:pPr>
        <w:tabs>
          <w:tab w:val="num" w:pos="0"/>
        </w:tabs>
        <w:ind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7">
    <w:nsid w:val="2F977129"/>
    <w:multiLevelType w:val="multilevel"/>
    <w:tmpl w:val="6C0A1DD2"/>
    <w:lvl w:ilvl="0">
      <w:start w:val="1"/>
      <w:numFmt w:val="decimal"/>
      <w:lvlText w:val="%1)"/>
      <w:lvlJc w:val="left"/>
      <w:pPr>
        <w:tabs>
          <w:tab w:val="num" w:pos="360"/>
        </w:tabs>
        <w:ind w:left="360"/>
      </w:pPr>
      <w:rPr>
        <w:rFonts w:cs="Times New Roman"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nsid w:val="31861C6A"/>
    <w:multiLevelType w:val="hybridMultilevel"/>
    <w:tmpl w:val="8E3898C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19F4F99"/>
    <w:multiLevelType w:val="multilevel"/>
    <w:tmpl w:val="076C3A24"/>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48815A9"/>
    <w:multiLevelType w:val="hybridMultilevel"/>
    <w:tmpl w:val="4FE2106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3A505145"/>
    <w:multiLevelType w:val="multilevel"/>
    <w:tmpl w:val="C268917E"/>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B8355F1"/>
    <w:multiLevelType w:val="hybridMultilevel"/>
    <w:tmpl w:val="B27E140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0BB027D"/>
    <w:multiLevelType w:val="multilevel"/>
    <w:tmpl w:val="7E6ED4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5EE7FA8"/>
    <w:multiLevelType w:val="hybridMultilevel"/>
    <w:tmpl w:val="2952A4D4"/>
    <w:lvl w:ilvl="0" w:tplc="428ED798">
      <w:start w:val="1"/>
      <w:numFmt w:val="decimal"/>
      <w:lvlText w:val="%1)"/>
      <w:lvlJc w:val="left"/>
      <w:pPr>
        <w:tabs>
          <w:tab w:val="num" w:pos="709"/>
        </w:tabs>
        <w:ind w:left="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47041885"/>
    <w:multiLevelType w:val="hybridMultilevel"/>
    <w:tmpl w:val="AAFE5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7566A2D"/>
    <w:multiLevelType w:val="hybridMultilevel"/>
    <w:tmpl w:val="095EAA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88B4042"/>
    <w:multiLevelType w:val="hybridMultilevel"/>
    <w:tmpl w:val="D0C0E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E2E0A30"/>
    <w:multiLevelType w:val="hybridMultilevel"/>
    <w:tmpl w:val="CF266CF2"/>
    <w:lvl w:ilvl="0" w:tplc="04190001">
      <w:start w:val="1"/>
      <w:numFmt w:val="bullet"/>
      <w:lvlText w:val=""/>
      <w:lvlJc w:val="left"/>
      <w:pPr>
        <w:tabs>
          <w:tab w:val="num" w:pos="720"/>
        </w:tabs>
        <w:ind w:left="720" w:hanging="360"/>
      </w:pPr>
      <w:rPr>
        <w:rFonts w:ascii="Symbol" w:hAnsi="Symbol" w:hint="default"/>
      </w:rPr>
    </w:lvl>
    <w:lvl w:ilvl="1" w:tplc="428ED798">
      <w:start w:val="1"/>
      <w:numFmt w:val="decimal"/>
      <w:lvlText w:val="%2)"/>
      <w:lvlJc w:val="left"/>
      <w:pPr>
        <w:tabs>
          <w:tab w:val="num" w:pos="1080"/>
        </w:tabs>
        <w:ind w:left="108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14C22E1"/>
    <w:multiLevelType w:val="hybridMultilevel"/>
    <w:tmpl w:val="7E6ED4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302DE9"/>
    <w:multiLevelType w:val="hybridMultilevel"/>
    <w:tmpl w:val="FEC0A42A"/>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31">
    <w:nsid w:val="58CF468D"/>
    <w:multiLevelType w:val="hybridMultilevel"/>
    <w:tmpl w:val="C9822A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CB605A2"/>
    <w:multiLevelType w:val="hybridMultilevel"/>
    <w:tmpl w:val="99CCC1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BA093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63300746"/>
    <w:multiLevelType w:val="hybridMultilevel"/>
    <w:tmpl w:val="4F328C26"/>
    <w:lvl w:ilvl="0" w:tplc="04190005">
      <w:start w:val="1"/>
      <w:numFmt w:val="bullet"/>
      <w:lvlText w:val=""/>
      <w:lvlJc w:val="left"/>
      <w:pPr>
        <w:tabs>
          <w:tab w:val="num" w:pos="-1091"/>
        </w:tabs>
        <w:ind w:left="-1091" w:hanging="360"/>
      </w:pPr>
      <w:rPr>
        <w:rFonts w:ascii="Wingdings" w:hAnsi="Wingdings"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349"/>
        </w:tabs>
        <w:ind w:left="349" w:hanging="360"/>
      </w:pPr>
      <w:rPr>
        <w:rFonts w:ascii="Wingdings" w:hAnsi="Wingdings" w:hint="default"/>
      </w:rPr>
    </w:lvl>
    <w:lvl w:ilvl="3" w:tplc="04190001" w:tentative="1">
      <w:start w:val="1"/>
      <w:numFmt w:val="bullet"/>
      <w:lvlText w:val=""/>
      <w:lvlJc w:val="left"/>
      <w:pPr>
        <w:tabs>
          <w:tab w:val="num" w:pos="1069"/>
        </w:tabs>
        <w:ind w:left="1069" w:hanging="360"/>
      </w:pPr>
      <w:rPr>
        <w:rFonts w:ascii="Symbol" w:hAnsi="Symbol" w:hint="default"/>
      </w:rPr>
    </w:lvl>
    <w:lvl w:ilvl="4" w:tplc="04190003" w:tentative="1">
      <w:start w:val="1"/>
      <w:numFmt w:val="bullet"/>
      <w:lvlText w:val="o"/>
      <w:lvlJc w:val="left"/>
      <w:pPr>
        <w:tabs>
          <w:tab w:val="num" w:pos="1789"/>
        </w:tabs>
        <w:ind w:left="1789" w:hanging="360"/>
      </w:pPr>
      <w:rPr>
        <w:rFonts w:ascii="Courier New" w:hAnsi="Courier New" w:hint="default"/>
      </w:rPr>
    </w:lvl>
    <w:lvl w:ilvl="5" w:tplc="04190005" w:tentative="1">
      <w:start w:val="1"/>
      <w:numFmt w:val="bullet"/>
      <w:lvlText w:val=""/>
      <w:lvlJc w:val="left"/>
      <w:pPr>
        <w:tabs>
          <w:tab w:val="num" w:pos="2509"/>
        </w:tabs>
        <w:ind w:left="2509" w:hanging="360"/>
      </w:pPr>
      <w:rPr>
        <w:rFonts w:ascii="Wingdings" w:hAnsi="Wingdings" w:hint="default"/>
      </w:rPr>
    </w:lvl>
    <w:lvl w:ilvl="6" w:tplc="04190001" w:tentative="1">
      <w:start w:val="1"/>
      <w:numFmt w:val="bullet"/>
      <w:lvlText w:val=""/>
      <w:lvlJc w:val="left"/>
      <w:pPr>
        <w:tabs>
          <w:tab w:val="num" w:pos="3229"/>
        </w:tabs>
        <w:ind w:left="3229" w:hanging="360"/>
      </w:pPr>
      <w:rPr>
        <w:rFonts w:ascii="Symbol" w:hAnsi="Symbol" w:hint="default"/>
      </w:rPr>
    </w:lvl>
    <w:lvl w:ilvl="7" w:tplc="04190003" w:tentative="1">
      <w:start w:val="1"/>
      <w:numFmt w:val="bullet"/>
      <w:lvlText w:val="o"/>
      <w:lvlJc w:val="left"/>
      <w:pPr>
        <w:tabs>
          <w:tab w:val="num" w:pos="3949"/>
        </w:tabs>
        <w:ind w:left="3949" w:hanging="360"/>
      </w:pPr>
      <w:rPr>
        <w:rFonts w:ascii="Courier New" w:hAnsi="Courier New" w:hint="default"/>
      </w:rPr>
    </w:lvl>
    <w:lvl w:ilvl="8" w:tplc="04190005" w:tentative="1">
      <w:start w:val="1"/>
      <w:numFmt w:val="bullet"/>
      <w:lvlText w:val=""/>
      <w:lvlJc w:val="left"/>
      <w:pPr>
        <w:tabs>
          <w:tab w:val="num" w:pos="4669"/>
        </w:tabs>
        <w:ind w:left="4669" w:hanging="360"/>
      </w:pPr>
      <w:rPr>
        <w:rFonts w:ascii="Wingdings" w:hAnsi="Wingdings" w:hint="default"/>
      </w:rPr>
    </w:lvl>
  </w:abstractNum>
  <w:abstractNum w:abstractNumId="35">
    <w:nsid w:val="643A3ED9"/>
    <w:multiLevelType w:val="hybridMultilevel"/>
    <w:tmpl w:val="96360F8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6">
    <w:nsid w:val="695B0B64"/>
    <w:multiLevelType w:val="multilevel"/>
    <w:tmpl w:val="C9822A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9826D74"/>
    <w:multiLevelType w:val="hybridMultilevel"/>
    <w:tmpl w:val="79B8249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C08471E"/>
    <w:multiLevelType w:val="hybridMultilevel"/>
    <w:tmpl w:val="379267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EC141F6"/>
    <w:multiLevelType w:val="multilevel"/>
    <w:tmpl w:val="51F80A9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0">
    <w:nsid w:val="6F567F0A"/>
    <w:multiLevelType w:val="multilevel"/>
    <w:tmpl w:val="2952A4D4"/>
    <w:lvl w:ilvl="0">
      <w:start w:val="1"/>
      <w:numFmt w:val="decimal"/>
      <w:lvlText w:val="%1)"/>
      <w:lvlJc w:val="left"/>
      <w:pPr>
        <w:tabs>
          <w:tab w:val="num" w:pos="709"/>
        </w:tabs>
        <w:ind w:left="709"/>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1">
    <w:nsid w:val="71621188"/>
    <w:multiLevelType w:val="multilevel"/>
    <w:tmpl w:val="99CCC1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1EE7AE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72B01874"/>
    <w:multiLevelType w:val="multilevel"/>
    <w:tmpl w:val="C4FA39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4912A0F"/>
    <w:multiLevelType w:val="hybridMultilevel"/>
    <w:tmpl w:val="63B22964"/>
    <w:lvl w:ilvl="0" w:tplc="04190005">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5534A34"/>
    <w:multiLevelType w:val="hybridMultilevel"/>
    <w:tmpl w:val="C36A2F5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6">
    <w:nsid w:val="7B79262E"/>
    <w:multiLevelType w:val="hybridMultilevel"/>
    <w:tmpl w:val="C4FA39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5"/>
  </w:num>
  <w:num w:numId="3">
    <w:abstractNumId w:val="19"/>
  </w:num>
  <w:num w:numId="4">
    <w:abstractNumId w:val="44"/>
  </w:num>
  <w:num w:numId="5">
    <w:abstractNumId w:val="21"/>
  </w:num>
  <w:num w:numId="6">
    <w:abstractNumId w:val="8"/>
  </w:num>
  <w:num w:numId="7">
    <w:abstractNumId w:val="31"/>
  </w:num>
  <w:num w:numId="8">
    <w:abstractNumId w:val="28"/>
  </w:num>
  <w:num w:numId="9">
    <w:abstractNumId w:val="2"/>
  </w:num>
  <w:num w:numId="10">
    <w:abstractNumId w:val="33"/>
  </w:num>
  <w:num w:numId="11">
    <w:abstractNumId w:val="42"/>
  </w:num>
  <w:num w:numId="12">
    <w:abstractNumId w:val="29"/>
  </w:num>
  <w:num w:numId="13">
    <w:abstractNumId w:val="36"/>
  </w:num>
  <w:num w:numId="14">
    <w:abstractNumId w:val="16"/>
  </w:num>
  <w:num w:numId="15">
    <w:abstractNumId w:val="37"/>
  </w:num>
  <w:num w:numId="16">
    <w:abstractNumId w:val="3"/>
  </w:num>
  <w:num w:numId="17">
    <w:abstractNumId w:val="30"/>
  </w:num>
  <w:num w:numId="18">
    <w:abstractNumId w:val="23"/>
  </w:num>
  <w:num w:numId="19">
    <w:abstractNumId w:val="13"/>
  </w:num>
  <w:num w:numId="20">
    <w:abstractNumId w:val="6"/>
  </w:num>
  <w:num w:numId="21">
    <w:abstractNumId w:val="7"/>
  </w:num>
  <w:num w:numId="22">
    <w:abstractNumId w:val="10"/>
  </w:num>
  <w:num w:numId="23">
    <w:abstractNumId w:val="39"/>
  </w:num>
  <w:num w:numId="24">
    <w:abstractNumId w:val="25"/>
  </w:num>
  <w:num w:numId="25">
    <w:abstractNumId w:val="24"/>
  </w:num>
  <w:num w:numId="26">
    <w:abstractNumId w:val="40"/>
  </w:num>
  <w:num w:numId="27">
    <w:abstractNumId w:val="0"/>
  </w:num>
  <w:num w:numId="28">
    <w:abstractNumId w:val="14"/>
  </w:num>
  <w:num w:numId="29">
    <w:abstractNumId w:val="1"/>
  </w:num>
  <w:num w:numId="30">
    <w:abstractNumId w:val="20"/>
  </w:num>
  <w:num w:numId="31">
    <w:abstractNumId w:val="17"/>
  </w:num>
  <w:num w:numId="32">
    <w:abstractNumId w:val="46"/>
  </w:num>
  <w:num w:numId="33">
    <w:abstractNumId w:val="43"/>
  </w:num>
  <w:num w:numId="34">
    <w:abstractNumId w:val="32"/>
  </w:num>
  <w:num w:numId="35">
    <w:abstractNumId w:val="41"/>
  </w:num>
  <w:num w:numId="36">
    <w:abstractNumId w:val="22"/>
  </w:num>
  <w:num w:numId="37">
    <w:abstractNumId w:val="18"/>
  </w:num>
  <w:num w:numId="38">
    <w:abstractNumId w:val="34"/>
  </w:num>
  <w:num w:numId="39">
    <w:abstractNumId w:val="9"/>
  </w:num>
  <w:num w:numId="40">
    <w:abstractNumId w:val="35"/>
  </w:num>
  <w:num w:numId="41">
    <w:abstractNumId w:val="12"/>
  </w:num>
  <w:num w:numId="42">
    <w:abstractNumId w:val="38"/>
  </w:num>
  <w:num w:numId="43">
    <w:abstractNumId w:val="4"/>
  </w:num>
  <w:num w:numId="44">
    <w:abstractNumId w:val="11"/>
  </w:num>
  <w:num w:numId="45">
    <w:abstractNumId w:val="26"/>
  </w:num>
  <w:num w:numId="46">
    <w:abstractNumId w:val="5"/>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E33"/>
    <w:rsid w:val="00010BA6"/>
    <w:rsid w:val="00017BCC"/>
    <w:rsid w:val="000218BE"/>
    <w:rsid w:val="00035BE7"/>
    <w:rsid w:val="000573E9"/>
    <w:rsid w:val="00092224"/>
    <w:rsid w:val="000B4B6A"/>
    <w:rsid w:val="000B6487"/>
    <w:rsid w:val="000F0968"/>
    <w:rsid w:val="000F516F"/>
    <w:rsid w:val="001012A4"/>
    <w:rsid w:val="00101C5B"/>
    <w:rsid w:val="00135937"/>
    <w:rsid w:val="00140066"/>
    <w:rsid w:val="00170E33"/>
    <w:rsid w:val="00171E15"/>
    <w:rsid w:val="00192628"/>
    <w:rsid w:val="001A4806"/>
    <w:rsid w:val="001B2832"/>
    <w:rsid w:val="001B7672"/>
    <w:rsid w:val="001C15B6"/>
    <w:rsid w:val="001C1D7C"/>
    <w:rsid w:val="001E47C0"/>
    <w:rsid w:val="001F7F22"/>
    <w:rsid w:val="002228CC"/>
    <w:rsid w:val="00240036"/>
    <w:rsid w:val="00250B6A"/>
    <w:rsid w:val="0025220F"/>
    <w:rsid w:val="002645F2"/>
    <w:rsid w:val="00267892"/>
    <w:rsid w:val="002C7582"/>
    <w:rsid w:val="002F2181"/>
    <w:rsid w:val="003362F6"/>
    <w:rsid w:val="00353599"/>
    <w:rsid w:val="00380833"/>
    <w:rsid w:val="003B30E9"/>
    <w:rsid w:val="003F4817"/>
    <w:rsid w:val="0040094E"/>
    <w:rsid w:val="0040649E"/>
    <w:rsid w:val="00436E70"/>
    <w:rsid w:val="0045099D"/>
    <w:rsid w:val="00462798"/>
    <w:rsid w:val="00484CB7"/>
    <w:rsid w:val="004B0E14"/>
    <w:rsid w:val="004C250A"/>
    <w:rsid w:val="004C7A1C"/>
    <w:rsid w:val="0052112B"/>
    <w:rsid w:val="005518CA"/>
    <w:rsid w:val="00552809"/>
    <w:rsid w:val="00566327"/>
    <w:rsid w:val="00571D68"/>
    <w:rsid w:val="005A0418"/>
    <w:rsid w:val="005E7C99"/>
    <w:rsid w:val="0060479E"/>
    <w:rsid w:val="00634169"/>
    <w:rsid w:val="006408E4"/>
    <w:rsid w:val="00644679"/>
    <w:rsid w:val="0064478E"/>
    <w:rsid w:val="0065573A"/>
    <w:rsid w:val="00660978"/>
    <w:rsid w:val="00680EE6"/>
    <w:rsid w:val="0068204B"/>
    <w:rsid w:val="0069730A"/>
    <w:rsid w:val="006B0E3F"/>
    <w:rsid w:val="006B6D8A"/>
    <w:rsid w:val="006C53F7"/>
    <w:rsid w:val="006D0C00"/>
    <w:rsid w:val="006E1B04"/>
    <w:rsid w:val="006F303C"/>
    <w:rsid w:val="00721A84"/>
    <w:rsid w:val="0078620F"/>
    <w:rsid w:val="007A3FAB"/>
    <w:rsid w:val="007F7A32"/>
    <w:rsid w:val="00881342"/>
    <w:rsid w:val="00881996"/>
    <w:rsid w:val="008D4722"/>
    <w:rsid w:val="00901AEE"/>
    <w:rsid w:val="009044F3"/>
    <w:rsid w:val="00904972"/>
    <w:rsid w:val="00914777"/>
    <w:rsid w:val="00943D71"/>
    <w:rsid w:val="00947041"/>
    <w:rsid w:val="00975357"/>
    <w:rsid w:val="009861E0"/>
    <w:rsid w:val="009A0683"/>
    <w:rsid w:val="009E5328"/>
    <w:rsid w:val="009E6294"/>
    <w:rsid w:val="009E7637"/>
    <w:rsid w:val="009F113B"/>
    <w:rsid w:val="009F3E64"/>
    <w:rsid w:val="009F6DEF"/>
    <w:rsid w:val="00A01959"/>
    <w:rsid w:val="00A229EF"/>
    <w:rsid w:val="00A278C3"/>
    <w:rsid w:val="00A41F2A"/>
    <w:rsid w:val="00A470D5"/>
    <w:rsid w:val="00A65043"/>
    <w:rsid w:val="00A7249D"/>
    <w:rsid w:val="00AD47AE"/>
    <w:rsid w:val="00AF16B5"/>
    <w:rsid w:val="00B17A5A"/>
    <w:rsid w:val="00B52FC5"/>
    <w:rsid w:val="00B63AB9"/>
    <w:rsid w:val="00B665C2"/>
    <w:rsid w:val="00B8119F"/>
    <w:rsid w:val="00B83310"/>
    <w:rsid w:val="00BA29DC"/>
    <w:rsid w:val="00BB0456"/>
    <w:rsid w:val="00BE3BBA"/>
    <w:rsid w:val="00C03425"/>
    <w:rsid w:val="00C05E81"/>
    <w:rsid w:val="00C714EB"/>
    <w:rsid w:val="00CC20C6"/>
    <w:rsid w:val="00CE27BF"/>
    <w:rsid w:val="00D10BE5"/>
    <w:rsid w:val="00D47624"/>
    <w:rsid w:val="00D53728"/>
    <w:rsid w:val="00D54851"/>
    <w:rsid w:val="00D841EA"/>
    <w:rsid w:val="00D9725C"/>
    <w:rsid w:val="00D97AE5"/>
    <w:rsid w:val="00DA1998"/>
    <w:rsid w:val="00DD1CC4"/>
    <w:rsid w:val="00DF3F09"/>
    <w:rsid w:val="00E06ABD"/>
    <w:rsid w:val="00E26735"/>
    <w:rsid w:val="00E45205"/>
    <w:rsid w:val="00EF091F"/>
    <w:rsid w:val="00F02D0C"/>
    <w:rsid w:val="00F03F06"/>
    <w:rsid w:val="00F14DEE"/>
    <w:rsid w:val="00F35C15"/>
    <w:rsid w:val="00F635CD"/>
    <w:rsid w:val="00F75231"/>
    <w:rsid w:val="00FE6D77"/>
    <w:rsid w:val="00FE781E"/>
    <w:rsid w:val="00FF2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EC0962-B91B-4CDD-9317-631262BD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4006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40066"/>
    <w:rPr>
      <w:rFonts w:ascii="Cambria" w:eastAsia="Times New Roman" w:hAnsi="Cambria" w:cs="Times New Roman"/>
      <w:b/>
      <w:bCs/>
      <w:kern w:val="32"/>
      <w:sz w:val="32"/>
      <w:szCs w:val="32"/>
    </w:rPr>
  </w:style>
  <w:style w:type="paragraph" w:customStyle="1" w:styleId="ConsPlusNonformat">
    <w:name w:val="ConsPlusNonformat"/>
    <w:rsid w:val="00F635CD"/>
    <w:pPr>
      <w:autoSpaceDE w:val="0"/>
      <w:autoSpaceDN w:val="0"/>
      <w:adjustRightInd w:val="0"/>
    </w:pPr>
    <w:rPr>
      <w:rFonts w:ascii="Courier New" w:hAnsi="Courier New" w:cs="Courier New"/>
    </w:rPr>
  </w:style>
  <w:style w:type="paragraph" w:styleId="a3">
    <w:name w:val="footer"/>
    <w:basedOn w:val="a"/>
    <w:link w:val="a4"/>
    <w:uiPriority w:val="99"/>
    <w:rsid w:val="001C1D7C"/>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C1D7C"/>
    <w:rPr>
      <w:rFonts w:cs="Times New Roman"/>
    </w:rPr>
  </w:style>
  <w:style w:type="table" w:styleId="a6">
    <w:name w:val="Table Grid"/>
    <w:basedOn w:val="a1"/>
    <w:uiPriority w:val="59"/>
    <w:rsid w:val="00FE6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9E7637"/>
    <w:rPr>
      <w:rFonts w:cs="Times New Roman"/>
      <w:color w:val="0000FF"/>
      <w:u w:val="single"/>
    </w:rPr>
  </w:style>
  <w:style w:type="paragraph" w:customStyle="1" w:styleId="a8">
    <w:name w:val="А"/>
    <w:basedOn w:val="a"/>
    <w:qFormat/>
    <w:rsid w:val="00E45205"/>
    <w:pPr>
      <w:widowControl w:val="0"/>
      <w:overflowPunct w:val="0"/>
      <w:adjustRightInd w:val="0"/>
      <w:spacing w:line="360" w:lineRule="auto"/>
      <w:ind w:firstLine="720"/>
      <w:contextualSpacing/>
      <w:jc w:val="both"/>
    </w:pPr>
    <w:rPr>
      <w:kern w:val="28"/>
      <w:sz w:val="28"/>
      <w:szCs w:val="20"/>
    </w:rPr>
  </w:style>
  <w:style w:type="paragraph" w:customStyle="1" w:styleId="a9">
    <w:name w:val="ааПЛАН"/>
    <w:basedOn w:val="a8"/>
    <w:qFormat/>
    <w:rsid w:val="00E45205"/>
    <w:pPr>
      <w:tabs>
        <w:tab w:val="left" w:leader="dot" w:pos="9072"/>
      </w:tabs>
      <w:ind w:firstLine="0"/>
      <w:jc w:val="left"/>
    </w:pPr>
  </w:style>
  <w:style w:type="paragraph" w:customStyle="1" w:styleId="aa">
    <w:name w:val="Б"/>
    <w:basedOn w:val="a8"/>
    <w:qFormat/>
    <w:rsid w:val="00E45205"/>
    <w:pPr>
      <w:ind w:firstLine="0"/>
      <w:jc w:val="left"/>
    </w:pPr>
    <w:rPr>
      <w:sz w:val="20"/>
    </w:rPr>
  </w:style>
  <w:style w:type="paragraph" w:styleId="ab">
    <w:name w:val="TOC Heading"/>
    <w:basedOn w:val="1"/>
    <w:next w:val="a"/>
    <w:uiPriority w:val="39"/>
    <w:semiHidden/>
    <w:unhideWhenUsed/>
    <w:qFormat/>
    <w:rsid w:val="00140066"/>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14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0D03F-92F5-43D5-9FB4-8FEBCEE9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10130</Words>
  <Characters>57742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1 Налогоплательщики</vt:lpstr>
    </vt:vector>
  </TitlesOfParts>
  <Company/>
  <LinksUpToDate>false</LinksUpToDate>
  <CharactersWithSpaces>67737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Налогоплательщики</dc:title>
  <dc:subject/>
  <dc:creator>User</dc:creator>
  <cp:keywords/>
  <dc:description/>
  <cp:lastModifiedBy>admin</cp:lastModifiedBy>
  <cp:revision>2</cp:revision>
  <dcterms:created xsi:type="dcterms:W3CDTF">2014-03-19T21:02:00Z</dcterms:created>
  <dcterms:modified xsi:type="dcterms:W3CDTF">2014-03-19T21:02:00Z</dcterms:modified>
</cp:coreProperties>
</file>