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677" w:rsidRDefault="00777677" w:rsidP="004751E4">
      <w:pPr>
        <w:pStyle w:val="a3"/>
        <w:spacing w:before="119" w:beforeAutospacing="0"/>
        <w:rPr>
          <w:rFonts w:ascii="Verdana" w:hAnsi="Verdana"/>
          <w:b/>
          <w:bCs/>
          <w:color w:val="6A0D05"/>
        </w:rPr>
      </w:pPr>
    </w:p>
    <w:p w:rsidR="0043540E" w:rsidRDefault="0043540E" w:rsidP="004751E4">
      <w:pPr>
        <w:pStyle w:val="a3"/>
        <w:spacing w:before="119" w:beforeAutospacing="0"/>
      </w:pPr>
      <w:r>
        <w:rPr>
          <w:rFonts w:ascii="Verdana" w:hAnsi="Verdana"/>
          <w:b/>
          <w:bCs/>
          <w:color w:val="6A0D05"/>
        </w:rPr>
        <w:t>ОСОБЕННОСТИ НЕДВИЖИМОСТИ КАК ОБЪЕКТА ОЦЕНКИ</w:t>
      </w:r>
    </w:p>
    <w:p w:rsidR="0043540E" w:rsidRDefault="0043540E" w:rsidP="004751E4">
      <w:pPr>
        <w:pStyle w:val="a3"/>
        <w:spacing w:after="0"/>
        <w:ind w:firstLine="567"/>
      </w:pPr>
      <w:r>
        <w:rPr>
          <w:rFonts w:ascii="Times New Roman CYR" w:hAnsi="Times New Roman CYR" w:cs="Times New Roman CYR"/>
        </w:rPr>
        <w:t>Ценность земли предопределена ее уникальными характеристиками</w:t>
      </w:r>
      <w:r>
        <w:rPr>
          <w:rFonts w:ascii="Symbol" w:hAnsi="Symbol"/>
          <w:color w:val="000000"/>
        </w:rPr>
        <w:sym w:font="Symbol" w:char="F03A"/>
      </w:r>
      <w:r>
        <w:rPr>
          <w:rFonts w:ascii="Times New Roman CYR" w:hAnsi="Times New Roman CYR" w:cs="Times New Roman CYR"/>
        </w:rPr>
        <w:t xml:space="preserve"> недвижимостью (неподвижностью), ограниченностью предложения, долговечностью, неповторимостью местоположения. Кроме того, земля является неотъемлемым элементом человеческой деятельности, которая, в свою очередь, способна оказывать влияние на качественные характеристики земельных участков.</w:t>
      </w:r>
    </w:p>
    <w:p w:rsidR="0043540E" w:rsidRDefault="0043540E" w:rsidP="004751E4">
      <w:pPr>
        <w:pStyle w:val="a3"/>
        <w:spacing w:after="0"/>
        <w:ind w:firstLine="567"/>
      </w:pPr>
      <w:r>
        <w:rPr>
          <w:rFonts w:ascii="Times New Roman CYR" w:hAnsi="Times New Roman CYR" w:cs="Times New Roman CYR"/>
        </w:rPr>
        <w:t xml:space="preserve">Перечисленные параметры учитываются оценщиками при определении стоимости недвижимости. </w:t>
      </w:r>
      <w:r>
        <w:rPr>
          <w:rFonts w:ascii="Times New Roman CYR" w:hAnsi="Times New Roman CYR" w:cs="Times New Roman CYR"/>
          <w:b/>
          <w:bCs/>
          <w:color w:val="B62D27"/>
          <w:u w:val="single"/>
        </w:rPr>
        <w:t>Оценщики</w:t>
      </w:r>
      <w:r>
        <w:rPr>
          <w:rFonts w:ascii="Times New Roman CYR" w:hAnsi="Times New Roman CYR" w:cs="Times New Roman CYR"/>
        </w:rPr>
        <w:t xml:space="preserve"> активно используют понятия прочих дисциплин в отношении земли, однако </w:t>
      </w:r>
      <w:r>
        <w:rPr>
          <w:rFonts w:ascii="Times New Roman CYR" w:hAnsi="Times New Roman CYR" w:cs="Times New Roman CYR"/>
          <w:i/>
          <w:iCs/>
        </w:rPr>
        <w:t xml:space="preserve">предметом оценки является </w:t>
      </w:r>
      <w:r>
        <w:rPr>
          <w:rFonts w:ascii="Times New Roman CYR" w:hAnsi="Times New Roman CYR" w:cs="Times New Roman CYR"/>
          <w:b/>
          <w:bCs/>
          <w:color w:val="B62D27"/>
          <w:u w:val="single"/>
        </w:rPr>
        <w:t>рыночная стоимость</w:t>
      </w:r>
      <w:r>
        <w:rPr>
          <w:rFonts w:ascii="Times New Roman CYR" w:hAnsi="Times New Roman CYR" w:cs="Times New Roman CYR"/>
          <w:i/>
          <w:iCs/>
        </w:rPr>
        <w:t>, представляющая собой денежный эквивалент любой потенциальной сделки с недвижимостью</w:t>
      </w:r>
      <w:r>
        <w:rPr>
          <w:rFonts w:ascii="Times New Roman CYR" w:hAnsi="Times New Roman CYR" w:cs="Times New Roman CYR"/>
        </w:rPr>
        <w:t>.</w:t>
      </w:r>
    </w:p>
    <w:p w:rsidR="0043540E" w:rsidRDefault="0043540E" w:rsidP="004751E4">
      <w:pPr>
        <w:pStyle w:val="a3"/>
        <w:spacing w:after="0"/>
        <w:ind w:firstLine="567"/>
      </w:pPr>
      <w:r>
        <w:rPr>
          <w:rFonts w:ascii="Times New Roman CYR" w:hAnsi="Times New Roman CYR" w:cs="Times New Roman CYR"/>
          <w:b/>
          <w:bCs/>
        </w:rPr>
        <w:t>Цели оценки недвижимости.</w:t>
      </w:r>
    </w:p>
    <w:p w:rsidR="0043540E" w:rsidRDefault="0043540E" w:rsidP="004751E4">
      <w:pPr>
        <w:pStyle w:val="a3"/>
        <w:spacing w:after="0"/>
        <w:ind w:firstLine="567"/>
      </w:pPr>
      <w:r>
        <w:rPr>
          <w:rFonts w:ascii="Times New Roman CYR" w:hAnsi="Times New Roman CYR" w:cs="Times New Roman CYR"/>
        </w:rPr>
        <w:t xml:space="preserve">В современных условиях субъекты различных форм собственности Российской Федерации, физические и юридические лица имеют право на проведение оценки принадлежащих им </w:t>
      </w:r>
      <w:r>
        <w:rPr>
          <w:rFonts w:ascii="Times New Roman CYR" w:hAnsi="Times New Roman CYR" w:cs="Times New Roman CYR"/>
          <w:b/>
          <w:bCs/>
          <w:color w:val="B62D27"/>
          <w:u w:val="single"/>
        </w:rPr>
        <w:t>объектов недвижимости</w:t>
      </w:r>
      <w:r>
        <w:rPr>
          <w:rFonts w:ascii="Times New Roman CYR" w:hAnsi="Times New Roman CYR" w:cs="Times New Roman CYR"/>
        </w:rPr>
        <w:t>. Данное право является безусловным и не зависит от установленной процедуры государственного статистического и бухгалтерского учета и составления отчетности.</w:t>
      </w:r>
    </w:p>
    <w:p w:rsidR="0043540E" w:rsidRDefault="0043540E" w:rsidP="004751E4">
      <w:pPr>
        <w:pStyle w:val="a3"/>
        <w:spacing w:after="0"/>
        <w:ind w:firstLine="567"/>
      </w:pPr>
      <w:r>
        <w:rPr>
          <w:rFonts w:ascii="Times New Roman CYR" w:hAnsi="Times New Roman CYR" w:cs="Times New Roman CYR"/>
        </w:rPr>
        <w:t>Проведение оценки является обязательным в случае вовлечения в сделку объектов недвижимости, принадлежащих полностью или частично Российской Федерации, субъектам Российской Федерации либо муниципальным образованиям. Необходимость определения рыночной стоимости данной недвижимости возникает</w:t>
      </w:r>
      <w:r>
        <w:rPr>
          <w:rFonts w:ascii="Symbol" w:hAnsi="Symbol"/>
          <w:color w:val="000000"/>
        </w:rPr>
        <w:sym w:font="Symbol" w:char="F03A"/>
      </w:r>
    </w:p>
    <w:p w:rsidR="0043540E" w:rsidRDefault="0043540E" w:rsidP="004751E4">
      <w:pPr>
        <w:pStyle w:val="a3"/>
        <w:spacing w:after="0"/>
        <w:ind w:firstLine="567"/>
      </w:pPr>
      <w:r>
        <w:sym w:font="Symbol" w:char="F06E"/>
      </w:r>
      <w:r>
        <w:t xml:space="preserve"> </w:t>
      </w:r>
      <w:r>
        <w:rPr>
          <w:rFonts w:ascii="Times New Roman CYR" w:hAnsi="Times New Roman CYR" w:cs="Times New Roman CYR"/>
        </w:rPr>
        <w:t>при приватизации;</w:t>
      </w:r>
    </w:p>
    <w:p w:rsidR="0043540E" w:rsidRDefault="0043540E" w:rsidP="004751E4">
      <w:pPr>
        <w:pStyle w:val="a3"/>
        <w:spacing w:after="0"/>
        <w:ind w:firstLine="567"/>
      </w:pPr>
      <w:r>
        <w:sym w:font="Symbol" w:char="F06E"/>
      </w:r>
      <w:r>
        <w:t xml:space="preserve"> </w:t>
      </w:r>
      <w:r>
        <w:rPr>
          <w:rFonts w:ascii="Times New Roman CYR" w:hAnsi="Times New Roman CYR" w:cs="Times New Roman CYR"/>
        </w:rPr>
        <w:t>при передаче в доверительное управление либо передаче в аренду;</w:t>
      </w:r>
    </w:p>
    <w:p w:rsidR="0043540E" w:rsidRDefault="0043540E" w:rsidP="004751E4">
      <w:pPr>
        <w:pStyle w:val="a3"/>
        <w:spacing w:after="0"/>
        <w:ind w:firstLine="567"/>
      </w:pPr>
      <w:r>
        <w:sym w:font="Symbol" w:char="F06E"/>
      </w:r>
      <w:r>
        <w:t xml:space="preserve"> </w:t>
      </w:r>
      <w:r>
        <w:rPr>
          <w:rFonts w:ascii="Times New Roman CYR" w:hAnsi="Times New Roman CYR" w:cs="Times New Roman CYR"/>
        </w:rPr>
        <w:t>при использовании объектов недвижимости в качестве предмета залога;</w:t>
      </w:r>
    </w:p>
    <w:p w:rsidR="0043540E" w:rsidRDefault="0043540E" w:rsidP="004751E4">
      <w:pPr>
        <w:pStyle w:val="a3"/>
        <w:spacing w:after="0"/>
        <w:ind w:firstLine="567"/>
      </w:pPr>
      <w:r>
        <w:sym w:font="Symbol" w:char="F06E"/>
      </w:r>
      <w:r>
        <w:t xml:space="preserve"> </w:t>
      </w:r>
      <w:r>
        <w:rPr>
          <w:rFonts w:ascii="Times New Roman CYR" w:hAnsi="Times New Roman CYR" w:cs="Times New Roman CYR"/>
        </w:rPr>
        <w:t>при продаже или ином отчуждении объектов недвижимости;</w:t>
      </w:r>
    </w:p>
    <w:p w:rsidR="0043540E" w:rsidRDefault="0043540E" w:rsidP="004751E4">
      <w:pPr>
        <w:pStyle w:val="a3"/>
        <w:spacing w:after="0"/>
        <w:ind w:firstLine="567"/>
      </w:pPr>
      <w:r>
        <w:sym w:font="Symbol" w:char="F06E"/>
      </w:r>
      <w:r>
        <w:t xml:space="preserve"> </w:t>
      </w:r>
      <w:r>
        <w:rPr>
          <w:rFonts w:ascii="Times New Roman CYR" w:hAnsi="Times New Roman CYR" w:cs="Times New Roman CYR"/>
        </w:rPr>
        <w:t>при переуступке долговых обязательств;</w:t>
      </w:r>
    </w:p>
    <w:p w:rsidR="0043540E" w:rsidRDefault="0043540E" w:rsidP="004751E4">
      <w:pPr>
        <w:pStyle w:val="a3"/>
        <w:spacing w:after="0"/>
        <w:ind w:firstLine="567"/>
      </w:pPr>
      <w:r>
        <w:sym w:font="Symbol" w:char="F06E"/>
      </w:r>
      <w:r>
        <w:t xml:space="preserve"> </w:t>
      </w:r>
      <w:r>
        <w:rPr>
          <w:rFonts w:ascii="Times New Roman CYR" w:hAnsi="Times New Roman CYR" w:cs="Times New Roman CYR"/>
        </w:rPr>
        <w:t xml:space="preserve">при передаче объектов недвижимости в качестве вклада в </w:t>
      </w:r>
      <w:r>
        <w:rPr>
          <w:rFonts w:ascii="Times New Roman CYR" w:hAnsi="Times New Roman CYR" w:cs="Times New Roman CYR"/>
          <w:b/>
          <w:bCs/>
          <w:color w:val="B62D27"/>
          <w:u w:val="single"/>
        </w:rPr>
        <w:t>уставные капиталы</w:t>
      </w:r>
      <w:r>
        <w:rPr>
          <w:rFonts w:ascii="Times New Roman CYR" w:hAnsi="Times New Roman CYR" w:cs="Times New Roman CYR"/>
        </w:rPr>
        <w:t>, фонды юридических лиц;</w:t>
      </w:r>
    </w:p>
    <w:p w:rsidR="0043540E" w:rsidRDefault="0043540E" w:rsidP="004751E4">
      <w:pPr>
        <w:pStyle w:val="a3"/>
        <w:spacing w:after="0"/>
        <w:ind w:firstLine="567"/>
      </w:pPr>
      <w:r>
        <w:sym w:font="Symbol" w:char="F06E"/>
      </w:r>
      <w:r>
        <w:t xml:space="preserve"> </w:t>
      </w:r>
      <w:r>
        <w:rPr>
          <w:rFonts w:ascii="Times New Roman CYR" w:hAnsi="Times New Roman CYR" w:cs="Times New Roman CYR"/>
        </w:rPr>
        <w:t xml:space="preserve">при возникновении спора о стоимости объекта недвижимости оценки при национализации имущества, </w:t>
      </w:r>
      <w:r>
        <w:rPr>
          <w:rFonts w:ascii="Times New Roman CYR" w:hAnsi="Times New Roman CYR" w:cs="Times New Roman CYR"/>
          <w:b/>
          <w:bCs/>
          <w:color w:val="B62D27"/>
          <w:u w:val="single"/>
        </w:rPr>
        <w:t>ипотечном кредитовании</w:t>
      </w:r>
      <w:r>
        <w:rPr>
          <w:rFonts w:ascii="Times New Roman CYR" w:hAnsi="Times New Roman CYR" w:cs="Times New Roman CYR"/>
        </w:rPr>
        <w:t xml:space="preserve"> физических и юридических лиц, составлении брачных контрактов и разделе имущества разводящихся супругов, выкупе или ином изъятии имущества у собственников для государственных или муниципальных нужд, а также в целях контроля за правильностью уплаты налогов и исчислении налогооблагаемой базы.</w:t>
      </w:r>
    </w:p>
    <w:p w:rsidR="0043540E" w:rsidRDefault="0043540E" w:rsidP="004751E4">
      <w:pPr>
        <w:pStyle w:val="a3"/>
        <w:spacing w:after="0"/>
        <w:ind w:firstLine="567"/>
      </w:pPr>
      <w:r>
        <w:rPr>
          <w:rFonts w:ascii="Times New Roman CYR" w:hAnsi="Times New Roman CYR" w:cs="Times New Roman CYR"/>
        </w:rPr>
        <w:t>Указанные выше случаи определения рыночной стоимости недвижимости относятся к объектам оценки, представляющим государственную собственность, выраженную различными формами.</w:t>
      </w:r>
    </w:p>
    <w:p w:rsidR="0043540E" w:rsidRDefault="0043540E" w:rsidP="004751E4">
      <w:pPr>
        <w:pStyle w:val="a3"/>
        <w:spacing w:after="0"/>
        <w:ind w:firstLine="567"/>
      </w:pPr>
      <w:r>
        <w:rPr>
          <w:rFonts w:ascii="Times New Roman CYR" w:hAnsi="Times New Roman CYR" w:cs="Times New Roman CYR"/>
        </w:rPr>
        <w:t xml:space="preserve">Необходимость оценки рыночной стоимости недвижимого имущества, находящегося в </w:t>
      </w:r>
      <w:r>
        <w:rPr>
          <w:rFonts w:ascii="Times New Roman CYR" w:hAnsi="Times New Roman CYR" w:cs="Times New Roman CYR"/>
          <w:b/>
          <w:bCs/>
          <w:color w:val="B62D27"/>
          <w:u w:val="single"/>
        </w:rPr>
        <w:t>частной собственности</w:t>
      </w:r>
      <w:r>
        <w:rPr>
          <w:rFonts w:ascii="Times New Roman CYR" w:hAnsi="Times New Roman CYR" w:cs="Times New Roman CYR"/>
        </w:rPr>
        <w:t>, возникает</w:t>
      </w:r>
      <w:r>
        <w:rPr>
          <w:rFonts w:ascii="Symbol" w:hAnsi="Symbol"/>
          <w:color w:val="000000"/>
        </w:rPr>
        <w:sym w:font="Symbol" w:char="F03A"/>
      </w:r>
    </w:p>
    <w:p w:rsidR="0043540E" w:rsidRDefault="0043540E" w:rsidP="004751E4">
      <w:pPr>
        <w:pStyle w:val="a3"/>
        <w:spacing w:after="0"/>
        <w:ind w:firstLine="567"/>
      </w:pPr>
      <w:r>
        <w:sym w:font="Symbol" w:char="F06E"/>
      </w:r>
      <w:r>
        <w:t xml:space="preserve"> </w:t>
      </w:r>
      <w:r>
        <w:rPr>
          <w:rFonts w:ascii="Times New Roman CYR" w:hAnsi="Times New Roman CYR" w:cs="Times New Roman CYR"/>
        </w:rPr>
        <w:t>при купле-продаже объектов недвижимости;</w:t>
      </w:r>
    </w:p>
    <w:p w:rsidR="0043540E" w:rsidRDefault="0043540E" w:rsidP="004751E4">
      <w:pPr>
        <w:pStyle w:val="a3"/>
        <w:spacing w:after="0"/>
        <w:ind w:firstLine="567"/>
      </w:pPr>
      <w:r>
        <w:sym w:font="Symbol" w:char="F06E"/>
      </w:r>
      <w:r>
        <w:t xml:space="preserve"> </w:t>
      </w:r>
      <w:r>
        <w:rPr>
          <w:rFonts w:ascii="Times New Roman CYR" w:hAnsi="Times New Roman CYR" w:cs="Times New Roman CYR"/>
        </w:rPr>
        <w:t>акционировании предприятий и перераспределении имущественных долей;</w:t>
      </w:r>
    </w:p>
    <w:p w:rsidR="0043540E" w:rsidRDefault="0043540E" w:rsidP="004751E4">
      <w:pPr>
        <w:pStyle w:val="a3"/>
        <w:spacing w:after="0"/>
        <w:ind w:firstLine="567"/>
      </w:pPr>
      <w:r>
        <w:sym w:font="Symbol" w:char="F06E"/>
      </w:r>
      <w:r>
        <w:t xml:space="preserve"> </w:t>
      </w:r>
      <w:r>
        <w:rPr>
          <w:rFonts w:ascii="Times New Roman CYR" w:hAnsi="Times New Roman CYR" w:cs="Times New Roman CYR"/>
        </w:rPr>
        <w:t>внесении объектов недвижимости в качестве вклада в уставный капитал предприятий и организаций;</w:t>
      </w:r>
    </w:p>
    <w:p w:rsidR="0043540E" w:rsidRDefault="0043540E" w:rsidP="004751E4">
      <w:pPr>
        <w:pStyle w:val="a3"/>
        <w:spacing w:after="0"/>
        <w:ind w:firstLine="567"/>
      </w:pPr>
      <w:r>
        <w:sym w:font="Symbol" w:char="F06E"/>
      </w:r>
      <w:r>
        <w:t xml:space="preserve"> </w:t>
      </w:r>
      <w:r>
        <w:rPr>
          <w:rFonts w:ascii="Times New Roman CYR" w:hAnsi="Times New Roman CYR" w:cs="Times New Roman CYR"/>
        </w:rPr>
        <w:t xml:space="preserve">дополнительной эмиссии </w:t>
      </w:r>
      <w:r>
        <w:rPr>
          <w:rFonts w:ascii="Times New Roman CYR" w:hAnsi="Times New Roman CYR" w:cs="Times New Roman CYR"/>
          <w:b/>
          <w:bCs/>
          <w:color w:val="B62D27"/>
          <w:u w:val="single"/>
        </w:rPr>
        <w:t>акций</w:t>
      </w:r>
      <w:r>
        <w:rPr>
          <w:rFonts w:ascii="Times New Roman CYR" w:hAnsi="Times New Roman CYR" w:cs="Times New Roman CYR"/>
        </w:rPr>
        <w:t xml:space="preserve"> или привлечении новых </w:t>
      </w:r>
      <w:r>
        <w:rPr>
          <w:rFonts w:ascii="Times New Roman CYR" w:hAnsi="Times New Roman CYR" w:cs="Times New Roman CYR"/>
          <w:b/>
          <w:bCs/>
          <w:color w:val="B62D27"/>
          <w:u w:val="single"/>
        </w:rPr>
        <w:t>пайщиков</w:t>
      </w:r>
      <w:r>
        <w:rPr>
          <w:rFonts w:ascii="Times New Roman CYR" w:hAnsi="Times New Roman CYR" w:cs="Times New Roman CYR"/>
        </w:rPr>
        <w:t>;</w:t>
      </w:r>
    </w:p>
    <w:p w:rsidR="0043540E" w:rsidRDefault="0043540E" w:rsidP="004751E4">
      <w:pPr>
        <w:pStyle w:val="a3"/>
        <w:spacing w:after="0"/>
        <w:ind w:firstLine="567"/>
      </w:pPr>
      <w:r>
        <w:sym w:font="Symbol" w:char="F06E"/>
      </w:r>
      <w:r>
        <w:t xml:space="preserve"> </w:t>
      </w:r>
      <w:r>
        <w:rPr>
          <w:rFonts w:ascii="Times New Roman CYR" w:hAnsi="Times New Roman CYR" w:cs="Times New Roman CYR"/>
        </w:rPr>
        <w:t>ликвидации объектов недвижимости;</w:t>
      </w:r>
    </w:p>
    <w:p w:rsidR="0043540E" w:rsidRDefault="0043540E" w:rsidP="004751E4">
      <w:pPr>
        <w:pStyle w:val="a3"/>
        <w:spacing w:after="0"/>
        <w:ind w:firstLine="567"/>
      </w:pPr>
      <w:r>
        <w:sym w:font="Symbol" w:char="F06E"/>
      </w:r>
      <w:r>
        <w:t xml:space="preserve"> </w:t>
      </w:r>
      <w:r>
        <w:rPr>
          <w:rFonts w:ascii="Times New Roman CYR" w:hAnsi="Times New Roman CYR" w:cs="Times New Roman CYR"/>
        </w:rPr>
        <w:t>сдаче недвижимости в аренду;</w:t>
      </w:r>
    </w:p>
    <w:p w:rsidR="0043540E" w:rsidRDefault="0043540E" w:rsidP="004751E4">
      <w:pPr>
        <w:pStyle w:val="a3"/>
        <w:spacing w:after="0"/>
        <w:ind w:firstLine="567"/>
      </w:pPr>
      <w:r>
        <w:sym w:font="Symbol" w:char="F06E"/>
      </w:r>
      <w:r>
        <w:t xml:space="preserve"> </w:t>
      </w:r>
      <w:r>
        <w:rPr>
          <w:rFonts w:ascii="Times New Roman CYR" w:hAnsi="Times New Roman CYR" w:cs="Times New Roman CYR"/>
        </w:rPr>
        <w:t>уточнении налогооблагаемой базы объектов недвижимости</w:t>
      </w:r>
      <w:r>
        <w:rPr>
          <w:rFonts w:ascii="Symbol" w:hAnsi="Symbol"/>
        </w:rPr>
        <w:sym w:font="Symbol" w:char="F03A"/>
      </w:r>
      <w:r>
        <w:rPr>
          <w:rFonts w:ascii="Times New Roman CYR" w:hAnsi="Times New Roman CYR" w:cs="Times New Roman CYR"/>
        </w:rPr>
        <w:t xml:space="preserve"> зданий и земельных участков;</w:t>
      </w:r>
    </w:p>
    <w:p w:rsidR="0043540E" w:rsidRDefault="0043540E" w:rsidP="004751E4">
      <w:pPr>
        <w:pStyle w:val="a3"/>
        <w:spacing w:after="0"/>
        <w:ind w:firstLine="567"/>
      </w:pPr>
      <w:r>
        <w:sym w:font="Symbol" w:char="F06E"/>
      </w:r>
      <w:r>
        <w:t xml:space="preserve"> </w:t>
      </w:r>
      <w:r>
        <w:rPr>
          <w:rFonts w:ascii="Times New Roman CYR" w:hAnsi="Times New Roman CYR" w:cs="Times New Roman CYR"/>
        </w:rPr>
        <w:t>страховании объектов недвижимости;</w:t>
      </w:r>
    </w:p>
    <w:p w:rsidR="0043540E" w:rsidRDefault="0043540E" w:rsidP="004751E4">
      <w:pPr>
        <w:pStyle w:val="a3"/>
        <w:spacing w:after="0"/>
        <w:ind w:firstLine="567"/>
      </w:pPr>
      <w:r>
        <w:sym w:font="Symbol" w:char="F06E"/>
      </w:r>
      <w:r>
        <w:t xml:space="preserve"> </w:t>
      </w:r>
      <w:r>
        <w:rPr>
          <w:rFonts w:ascii="Times New Roman CYR" w:hAnsi="Times New Roman CYR" w:cs="Times New Roman CYR"/>
        </w:rPr>
        <w:t>кредитовании под залог объектов недвижимости;</w:t>
      </w:r>
    </w:p>
    <w:p w:rsidR="0043540E" w:rsidRDefault="0043540E" w:rsidP="004751E4">
      <w:pPr>
        <w:pStyle w:val="a3"/>
        <w:spacing w:after="0"/>
        <w:ind w:firstLine="567"/>
      </w:pPr>
      <w:r>
        <w:sym w:font="Symbol" w:char="F06E"/>
      </w:r>
      <w:r>
        <w:t xml:space="preserve"> </w:t>
      </w:r>
      <w:r>
        <w:rPr>
          <w:rFonts w:ascii="Times New Roman CYR" w:hAnsi="Times New Roman CYR" w:cs="Times New Roman CYR"/>
        </w:rPr>
        <w:t>разработке инвестиционных проектов и привлечении инвесторов;</w:t>
      </w:r>
    </w:p>
    <w:p w:rsidR="0043540E" w:rsidRDefault="0043540E" w:rsidP="004751E4">
      <w:pPr>
        <w:pStyle w:val="a3"/>
        <w:spacing w:after="0"/>
        <w:ind w:firstLine="567"/>
      </w:pPr>
      <w:r>
        <w:sym w:font="Symbol" w:char="F06E"/>
      </w:r>
      <w:r>
        <w:t xml:space="preserve"> </w:t>
      </w:r>
      <w:r>
        <w:rPr>
          <w:rFonts w:ascii="Times New Roman CYR" w:hAnsi="Times New Roman CYR" w:cs="Times New Roman CYR"/>
        </w:rPr>
        <w:t>исполнении прав наследования, судебного приговора, разрешении имущественных споров и др.</w:t>
      </w:r>
    </w:p>
    <w:p w:rsidR="0043540E" w:rsidRDefault="0043540E" w:rsidP="004751E4">
      <w:pPr>
        <w:pStyle w:val="a3"/>
        <w:spacing w:after="0"/>
        <w:ind w:firstLine="567"/>
      </w:pPr>
      <w:r>
        <w:rPr>
          <w:rFonts w:ascii="Times New Roman CYR" w:hAnsi="Times New Roman CYR" w:cs="Times New Roman CYR"/>
        </w:rPr>
        <w:t>Земля или земельный участок является объектом изучения различных наук, включая географию, экономику, социологию и право. При этом один и тот же объект рассматривается с разных сторон.</w:t>
      </w:r>
    </w:p>
    <w:p w:rsidR="0043540E" w:rsidRDefault="0043540E" w:rsidP="004751E4">
      <w:pPr>
        <w:pStyle w:val="a3"/>
        <w:spacing w:after="0"/>
        <w:ind w:firstLine="567"/>
      </w:pPr>
      <w:r>
        <w:rPr>
          <w:rFonts w:ascii="Times New Roman CYR" w:hAnsi="Times New Roman CYR" w:cs="Times New Roman CYR"/>
        </w:rPr>
        <w:t>География изучает физические параметры земли и их влияние на вид экономического использования земельных участков человеком. Физические характеристики земли, ее местоположение и другие факторы в значительной мере определяют полезность земли и ее оптимальное использование.</w:t>
      </w:r>
    </w:p>
    <w:p w:rsidR="0043540E" w:rsidRDefault="0043540E" w:rsidP="004751E4">
      <w:pPr>
        <w:pStyle w:val="a3"/>
        <w:spacing w:after="0"/>
        <w:ind w:firstLine="567"/>
      </w:pPr>
      <w:r>
        <w:rPr>
          <w:rFonts w:ascii="Times New Roman CYR" w:hAnsi="Times New Roman CYR" w:cs="Times New Roman CYR"/>
        </w:rPr>
        <w:t>Экономисты определяют роль земли в составе прочих основных производственных факторов</w:t>
      </w:r>
      <w:r>
        <w:rPr>
          <w:rFonts w:ascii="Symbol" w:hAnsi="Symbol"/>
          <w:color w:val="000000"/>
        </w:rPr>
        <w:sym w:font="Symbol" w:char="F03A"/>
      </w:r>
      <w:r>
        <w:rPr>
          <w:rFonts w:ascii="Times New Roman CYR" w:hAnsi="Times New Roman CYR" w:cs="Times New Roman CYR"/>
        </w:rPr>
        <w:t xml:space="preserve"> труда, </w:t>
      </w:r>
      <w:r>
        <w:rPr>
          <w:rFonts w:ascii="Times New Roman CYR" w:hAnsi="Times New Roman CYR" w:cs="Times New Roman CYR"/>
          <w:b/>
          <w:bCs/>
          <w:color w:val="B62D27"/>
          <w:u w:val="single"/>
        </w:rPr>
        <w:t>капитала</w:t>
      </w:r>
      <w:r>
        <w:rPr>
          <w:rFonts w:ascii="Times New Roman CYR" w:hAnsi="Times New Roman CYR" w:cs="Times New Roman CYR"/>
        </w:rPr>
        <w:t xml:space="preserve"> и </w:t>
      </w:r>
      <w:r>
        <w:rPr>
          <w:rFonts w:ascii="Times New Roman CYR" w:hAnsi="Times New Roman CYR" w:cs="Times New Roman CYR"/>
          <w:b/>
          <w:bCs/>
          <w:color w:val="B62D27"/>
          <w:u w:val="single"/>
        </w:rPr>
        <w:t>менеджмента</w:t>
      </w:r>
      <w:r>
        <w:rPr>
          <w:rFonts w:ascii="Times New Roman CYR" w:hAnsi="Times New Roman CYR" w:cs="Times New Roman CYR"/>
        </w:rPr>
        <w:t xml:space="preserve">. Земля </w:t>
      </w:r>
      <w:r>
        <w:rPr>
          <w:rFonts w:ascii="Symbol" w:hAnsi="Symbol"/>
        </w:rPr>
        <w:sym w:font="Symbol" w:char="F0BE"/>
      </w:r>
      <w:r>
        <w:rPr>
          <w:rFonts w:ascii="Times New Roman CYR" w:hAnsi="Times New Roman CYR" w:cs="Times New Roman CYR"/>
        </w:rPr>
        <w:t xml:space="preserve"> главный источник богатства, который имеет денежное выражение или </w:t>
      </w:r>
      <w:r>
        <w:rPr>
          <w:rFonts w:ascii="Times New Roman CYR" w:hAnsi="Times New Roman CYR" w:cs="Times New Roman CYR"/>
          <w:b/>
          <w:bCs/>
          <w:color w:val="B62D27"/>
          <w:u w:val="single"/>
        </w:rPr>
        <w:t>меновую стоимость</w:t>
      </w:r>
      <w:r>
        <w:rPr>
          <w:rFonts w:ascii="Times New Roman CYR" w:hAnsi="Times New Roman CYR" w:cs="Times New Roman CYR"/>
        </w:rPr>
        <w:t>, и, следовательно, может быть оценен.</w:t>
      </w:r>
    </w:p>
    <w:p w:rsidR="0043540E" w:rsidRDefault="0043540E" w:rsidP="004751E4">
      <w:pPr>
        <w:pStyle w:val="a3"/>
        <w:spacing w:after="0"/>
        <w:ind w:firstLine="567"/>
      </w:pPr>
      <w:r>
        <w:rPr>
          <w:rFonts w:ascii="Times New Roman CYR" w:hAnsi="Times New Roman CYR" w:cs="Times New Roman CYR"/>
        </w:rPr>
        <w:t xml:space="preserve">Социология рассматривает земельный участок и как элемент мирового богатства, и как личную собственность, принадлежащую частным лицам. Противоречия современного общества возникают в ходе распределения </w:t>
      </w:r>
      <w:r>
        <w:rPr>
          <w:rFonts w:ascii="Times New Roman CYR" w:hAnsi="Times New Roman CYR" w:cs="Times New Roman CYR"/>
          <w:b/>
          <w:bCs/>
          <w:color w:val="B62D27"/>
          <w:u w:val="single"/>
        </w:rPr>
        <w:t>имущественных прав</w:t>
      </w:r>
      <w:r>
        <w:rPr>
          <w:rFonts w:ascii="Times New Roman CYR" w:hAnsi="Times New Roman CYR" w:cs="Times New Roman CYR"/>
        </w:rPr>
        <w:t xml:space="preserve"> на землю. Ограниченность земельных участков, рост спроса на землю, возрастающая интенсивность ее использования приводят к конфликтам между </w:t>
      </w:r>
      <w:r>
        <w:rPr>
          <w:rFonts w:ascii="Times New Roman CYR" w:hAnsi="Times New Roman CYR" w:cs="Times New Roman CYR"/>
          <w:b/>
          <w:bCs/>
          <w:color w:val="B62D27"/>
          <w:u w:val="single"/>
        </w:rPr>
        <w:t>собственниками</w:t>
      </w:r>
      <w:r>
        <w:rPr>
          <w:rFonts w:ascii="Times New Roman CYR" w:hAnsi="Times New Roman CYR" w:cs="Times New Roman CYR"/>
        </w:rPr>
        <w:t xml:space="preserve"> конкретных земельных участков и обществом.</w:t>
      </w:r>
    </w:p>
    <w:p w:rsidR="0043540E" w:rsidRDefault="0043540E" w:rsidP="004751E4">
      <w:pPr>
        <w:pStyle w:val="a3"/>
        <w:spacing w:after="0"/>
        <w:ind w:firstLine="567"/>
      </w:pPr>
      <w:r>
        <w:rPr>
          <w:rFonts w:ascii="Times New Roman CYR" w:hAnsi="Times New Roman CYR" w:cs="Times New Roman CYR"/>
        </w:rPr>
        <w:t>Право исследует такие вопросы, как владение, пользование и распоряжение землей, и занимается не физическими характеристиками земли, а правами и обязанностями, связанными с различными имущественными интересами в отношении земли.</w:t>
      </w:r>
    </w:p>
    <w:p w:rsidR="0043540E" w:rsidRDefault="0043540E" w:rsidP="004751E4">
      <w:pPr>
        <w:pStyle w:val="a3"/>
        <w:spacing w:after="0"/>
        <w:ind w:firstLine="567"/>
      </w:pPr>
      <w:r>
        <w:rPr>
          <w:rFonts w:ascii="Times New Roman CYR" w:hAnsi="Times New Roman CYR" w:cs="Times New Roman CYR"/>
        </w:rPr>
        <w:t xml:space="preserve">Недвижимость </w:t>
      </w:r>
      <w:r>
        <w:rPr>
          <w:rFonts w:ascii="Symbol" w:hAnsi="Symbol"/>
        </w:rPr>
        <w:sym w:font="Symbol" w:char="F0BE"/>
      </w:r>
      <w:r>
        <w:rPr>
          <w:rFonts w:ascii="Times New Roman CYR" w:hAnsi="Times New Roman CYR" w:cs="Times New Roman CYR"/>
        </w:rPr>
        <w:t xml:space="preserve"> это специфический товар, обращающийся в инвестиционной сфере. К наиболее существенным отличиям данного товара можно отнести его экономические и физические характеристики.</w:t>
      </w:r>
    </w:p>
    <w:p w:rsidR="0043540E" w:rsidRDefault="0043540E" w:rsidP="004751E4">
      <w:pPr>
        <w:pStyle w:val="a3"/>
        <w:spacing w:after="0"/>
        <w:ind w:firstLine="567"/>
      </w:pPr>
      <w:r>
        <w:rPr>
          <w:rFonts w:ascii="Times New Roman CYR" w:hAnsi="Times New Roman CYR" w:cs="Times New Roman CYR"/>
        </w:rPr>
        <w:t xml:space="preserve">Экономическая выгода от владения недвижимостью заключается в ее способности приносить доход, который в зависимости от типа использования может быть представлен </w:t>
      </w:r>
      <w:r>
        <w:rPr>
          <w:rFonts w:ascii="Times New Roman CYR" w:hAnsi="Times New Roman CYR" w:cs="Times New Roman CYR"/>
          <w:b/>
          <w:bCs/>
          <w:color w:val="B62D27"/>
          <w:u w:val="single"/>
        </w:rPr>
        <w:t>арендными платежами</w:t>
      </w:r>
      <w:r>
        <w:rPr>
          <w:rFonts w:ascii="Times New Roman CYR" w:hAnsi="Times New Roman CYR" w:cs="Times New Roman CYR"/>
        </w:rPr>
        <w:t xml:space="preserve">, </w:t>
      </w:r>
      <w:r>
        <w:rPr>
          <w:rFonts w:ascii="Times New Roman CYR" w:hAnsi="Times New Roman CYR" w:cs="Times New Roman CYR"/>
          <w:b/>
          <w:bCs/>
          <w:color w:val="B62D27"/>
          <w:u w:val="single"/>
        </w:rPr>
        <w:t>амортизационными отчислениями</w:t>
      </w:r>
      <w:r>
        <w:rPr>
          <w:rFonts w:ascii="Times New Roman CYR" w:hAnsi="Times New Roman CYR" w:cs="Times New Roman CYR"/>
        </w:rPr>
        <w:t xml:space="preserve">, содержащимися в </w:t>
      </w:r>
      <w:r>
        <w:rPr>
          <w:rFonts w:ascii="Times New Roman CYR" w:hAnsi="Times New Roman CYR" w:cs="Times New Roman CYR"/>
          <w:b/>
          <w:bCs/>
          <w:color w:val="B62D27"/>
          <w:u w:val="single"/>
        </w:rPr>
        <w:t>выручке</w:t>
      </w:r>
      <w:r>
        <w:rPr>
          <w:rFonts w:ascii="Times New Roman CYR" w:hAnsi="Times New Roman CYR" w:cs="Times New Roman CYR"/>
        </w:rPr>
        <w:t xml:space="preserve"> от реализации товаров и услуг предприятий, функционирующих на базе собственной производственной недвижимости, либо косвенно, в виде экономии от использования личной собственной, а не арендованной жилой недвижимости.</w:t>
      </w:r>
    </w:p>
    <w:p w:rsidR="0043540E" w:rsidRDefault="0043540E" w:rsidP="004751E4">
      <w:pPr>
        <w:pStyle w:val="a3"/>
        <w:spacing w:after="0"/>
        <w:ind w:firstLine="567"/>
      </w:pPr>
      <w:r>
        <w:rPr>
          <w:rFonts w:ascii="Times New Roman CYR" w:hAnsi="Times New Roman CYR" w:cs="Times New Roman CYR"/>
        </w:rPr>
        <w:t>Недвижимость может приносить текущий доход, однако его получение и итоговая величина существенно зависят от качества управления объектом недвижимости.</w:t>
      </w:r>
    </w:p>
    <w:p w:rsidR="0043540E" w:rsidRDefault="0043540E" w:rsidP="004751E4">
      <w:pPr>
        <w:pStyle w:val="a3"/>
        <w:spacing w:after="0"/>
        <w:ind w:firstLine="567"/>
      </w:pPr>
      <w:r>
        <w:rPr>
          <w:rFonts w:ascii="Times New Roman CYR" w:hAnsi="Times New Roman CYR" w:cs="Times New Roman CYR"/>
          <w:b/>
          <w:bCs/>
          <w:color w:val="B62D27"/>
          <w:u w:val="single"/>
        </w:rPr>
        <w:t>Капитал</w:t>
      </w:r>
      <w:r>
        <w:rPr>
          <w:rFonts w:ascii="Times New Roman CYR" w:hAnsi="Times New Roman CYR" w:cs="Times New Roman CYR"/>
        </w:rPr>
        <w:t xml:space="preserve">, вложенный в недвижимость, со временем меняет свою стоимость под воздействием таких факторов, как </w:t>
      </w:r>
      <w:r>
        <w:rPr>
          <w:rFonts w:ascii="Times New Roman CYR" w:hAnsi="Times New Roman CYR" w:cs="Times New Roman CYR"/>
          <w:b/>
          <w:bCs/>
          <w:color w:val="B62D27"/>
          <w:u w:val="single"/>
        </w:rPr>
        <w:t>инфляция</w:t>
      </w:r>
      <w:r>
        <w:rPr>
          <w:rFonts w:ascii="Times New Roman CYR" w:hAnsi="Times New Roman CYR" w:cs="Times New Roman CYR"/>
        </w:rPr>
        <w:t>, изменение спроса на конкретный вид недвижимости, физический, функциональный и экономический износ.</w:t>
      </w:r>
    </w:p>
    <w:p w:rsidR="0043540E" w:rsidRDefault="0043540E" w:rsidP="004751E4">
      <w:pPr>
        <w:pStyle w:val="a3"/>
        <w:spacing w:after="0"/>
        <w:ind w:firstLine="567"/>
      </w:pPr>
      <w:r>
        <w:rPr>
          <w:rFonts w:ascii="Times New Roman CYR" w:hAnsi="Times New Roman CYR" w:cs="Times New Roman CYR"/>
        </w:rPr>
        <w:t>Ограниченность земельных участков, которые наряду со строениями составляют основу недвижимости, приводит к тому, что в отдельных случаях стоимость объекта недвижимости со временем может увеличиваться, несмотря на ухудшение физических и функциональных характеристик.</w:t>
      </w:r>
    </w:p>
    <w:p w:rsidR="0043540E" w:rsidRDefault="0043540E" w:rsidP="004751E4">
      <w:pPr>
        <w:pStyle w:val="a3"/>
        <w:spacing w:after="0"/>
        <w:ind w:firstLine="567"/>
      </w:pPr>
      <w:r>
        <w:rPr>
          <w:rFonts w:ascii="Times New Roman CYR" w:hAnsi="Times New Roman CYR" w:cs="Times New Roman CYR"/>
        </w:rPr>
        <w:t xml:space="preserve">Недвижимость относится к низколиквидным товарам в силу высокой стоимости единицы товара, сложности процесса информационного обеспечения предполагаемых </w:t>
      </w:r>
      <w:r>
        <w:rPr>
          <w:rFonts w:ascii="Times New Roman CYR" w:hAnsi="Times New Roman CYR" w:cs="Times New Roman CYR"/>
          <w:b/>
          <w:bCs/>
          <w:color w:val="B62D27"/>
          <w:u w:val="single"/>
        </w:rPr>
        <w:t>инвесторов</w:t>
      </w:r>
      <w:r>
        <w:rPr>
          <w:rFonts w:ascii="Times New Roman CYR" w:hAnsi="Times New Roman CYR" w:cs="Times New Roman CYR"/>
        </w:rPr>
        <w:t>, необходимости юридического оформления сделки купли-продажи.</w:t>
      </w:r>
    </w:p>
    <w:p w:rsidR="0043540E" w:rsidRDefault="0043540E" w:rsidP="004751E4">
      <w:pPr>
        <w:pStyle w:val="a3"/>
        <w:spacing w:after="0"/>
        <w:ind w:firstLine="567"/>
      </w:pPr>
      <w:r>
        <w:rPr>
          <w:rFonts w:ascii="Times New Roman CYR" w:hAnsi="Times New Roman CYR" w:cs="Times New Roman CYR"/>
        </w:rPr>
        <w:t>Физические характеристики объекта недвижимости как особенного товара включают ее долговечность, неразрывную связь с землей, невозможность хищения и порчи. Уникальность и неповторимость объекта недвижимости объясняются его зависимостью от местоположения.</w:t>
      </w:r>
    </w:p>
    <w:p w:rsidR="0043540E" w:rsidRDefault="0043540E" w:rsidP="004751E4">
      <w:pPr>
        <w:pStyle w:val="a3"/>
        <w:spacing w:after="0"/>
        <w:ind w:firstLine="567"/>
      </w:pPr>
      <w:r>
        <w:rPr>
          <w:rFonts w:ascii="Times New Roman CYR" w:hAnsi="Times New Roman CYR" w:cs="Times New Roman CYR"/>
        </w:rPr>
        <w:t>Физическое описание недвижимости содержит, во-первых, информацию о размерах и форме земельного участка, качестве почвы, имеющихся коммуникациях, а во-вторых, описание строений, их размера, функционального назначения, состояния и соответствия требованиям рынка.</w:t>
      </w:r>
    </w:p>
    <w:p w:rsidR="0043540E" w:rsidRDefault="0043540E" w:rsidP="004751E4">
      <w:pPr>
        <w:pStyle w:val="a3"/>
        <w:spacing w:after="0"/>
        <w:ind w:firstLine="567"/>
      </w:pPr>
      <w:r>
        <w:rPr>
          <w:rFonts w:ascii="Times New Roman CYR" w:hAnsi="Times New Roman CYR" w:cs="Times New Roman CYR"/>
          <w:b/>
          <w:bCs/>
        </w:rPr>
        <w:t xml:space="preserve">Понятие недвижимости. </w:t>
      </w:r>
      <w:r>
        <w:rPr>
          <w:rFonts w:ascii="Times New Roman CYR" w:hAnsi="Times New Roman CYR" w:cs="Times New Roman CYR"/>
        </w:rPr>
        <w:t>Деление имущества на движимое и недвижимое изначально было определено в римском праве и впоследствии применялось в России, начиная с Указа Петра I от 1714 г. «О порядке наследования в движимых и недвижимых имуществах», вплоть до отмены частной собственности на землю в 1923 г. после введения в действие Гражданского кодекса РСФСР.</w:t>
      </w:r>
    </w:p>
    <w:p w:rsidR="0043540E" w:rsidRDefault="0043540E" w:rsidP="004751E4">
      <w:pPr>
        <w:pStyle w:val="a3"/>
        <w:spacing w:after="0"/>
        <w:ind w:firstLine="567"/>
      </w:pPr>
      <w:r>
        <w:rPr>
          <w:rFonts w:ascii="Times New Roman CYR" w:hAnsi="Times New Roman CYR" w:cs="Times New Roman CYR"/>
        </w:rPr>
        <w:t>Переход страны в начале 90-х годов к рыночным отношениям потребовал существенного изменения действовавшего законодательства. В октябре 1994 г. Государственной Думой был принят новый Гражданский кодекс Российской Федерации, в котором дается определение недвижимости.</w:t>
      </w:r>
    </w:p>
    <w:p w:rsidR="0043540E" w:rsidRDefault="0043540E" w:rsidP="004751E4">
      <w:pPr>
        <w:pStyle w:val="a3"/>
        <w:spacing w:after="0"/>
        <w:ind w:firstLine="567"/>
      </w:pPr>
      <w:r>
        <w:rPr>
          <w:rFonts w:ascii="Times New Roman CYR" w:hAnsi="Times New Roman CYR" w:cs="Times New Roman CYR"/>
        </w:rPr>
        <w:t>В ст. 130 отмечается, что к недвижимым вещам (недвижимое имущество, недвижимость) относятся земельные участки, участки недр, обособленные водные объекты и все, что прочно связано с землей, т. е. объекты, перемещение которых без несоразмерного ущерба их назначению невозможно, в том числе леса, многолетние насаждения, здания, сооружения.</w:t>
      </w:r>
    </w:p>
    <w:p w:rsidR="0043540E" w:rsidRDefault="0043540E" w:rsidP="004751E4">
      <w:pPr>
        <w:pStyle w:val="a3"/>
        <w:spacing w:after="0"/>
        <w:ind w:firstLine="567"/>
      </w:pPr>
      <w:r>
        <w:rPr>
          <w:rFonts w:ascii="Times New Roman CYR" w:hAnsi="Times New Roman CYR" w:cs="Times New Roman CYR"/>
        </w:rPr>
        <w:t>К недвижимым вещам относятся также подлежащие государственной регистрации воздушные и морские суда, суда внутреннего плавания, космические объекты. Законом к недвижимости может быть отнесено и иное имущество.</w:t>
      </w:r>
    </w:p>
    <w:p w:rsidR="0043540E" w:rsidRDefault="0043540E" w:rsidP="004751E4">
      <w:pPr>
        <w:pStyle w:val="a3"/>
        <w:spacing w:after="0"/>
        <w:ind w:firstLine="567"/>
      </w:pPr>
      <w:r>
        <w:rPr>
          <w:rFonts w:ascii="Times New Roman CYR" w:hAnsi="Times New Roman CYR" w:cs="Times New Roman CYR"/>
        </w:rPr>
        <w:t xml:space="preserve">С позиции </w:t>
      </w:r>
      <w:r>
        <w:rPr>
          <w:rFonts w:ascii="Times New Roman CYR" w:hAnsi="Times New Roman CYR" w:cs="Times New Roman CYR"/>
          <w:b/>
          <w:bCs/>
          <w:color w:val="B62D27"/>
          <w:u w:val="single"/>
        </w:rPr>
        <w:t>оценочной деятельности</w:t>
      </w:r>
      <w:r>
        <w:rPr>
          <w:rFonts w:ascii="Times New Roman CYR" w:hAnsi="Times New Roman CYR" w:cs="Times New Roman CYR"/>
        </w:rPr>
        <w:t xml:space="preserve"> данное определение объединяет движимое и недвижимое имущество, которое имеет явно выраженные физические различия, так как воздушные и морские суда, суда внутреннего плавания, космические объекты не могут быть отнесены к недвижимости, поскольку не имеют неразрывной связи с землей.</w:t>
      </w:r>
    </w:p>
    <w:p w:rsidR="0043540E" w:rsidRDefault="0043540E" w:rsidP="004751E4">
      <w:pPr>
        <w:pStyle w:val="a3"/>
        <w:spacing w:after="0"/>
        <w:ind w:firstLine="567"/>
      </w:pPr>
      <w:r>
        <w:rPr>
          <w:rFonts w:ascii="Times New Roman CYR" w:hAnsi="Times New Roman CYR" w:cs="Times New Roman CYR"/>
        </w:rPr>
        <w:t>В ст. 132 ГК РФ также встречается термин «недвижимость» в контексте формулировки понятия «предприятие». В ней указывается, что предприятием как объектом прав признается имущественный комплекс, используемый для осуществления предпринимательской деятельности. Предприятие в целом как имущественный комплекс признается недвижимостью.</w:t>
      </w:r>
    </w:p>
    <w:p w:rsidR="0043540E" w:rsidRDefault="0043540E" w:rsidP="004751E4">
      <w:pPr>
        <w:pStyle w:val="a3"/>
        <w:spacing w:after="0"/>
        <w:ind w:firstLine="567"/>
      </w:pPr>
      <w:r>
        <w:rPr>
          <w:rFonts w:ascii="Times New Roman CYR" w:hAnsi="Times New Roman CYR" w:cs="Times New Roman CYR"/>
        </w:rPr>
        <w:t xml:space="preserve">Предприятие в целом или его часть могут быть объектом купли-продажи, </w:t>
      </w:r>
      <w:r>
        <w:rPr>
          <w:rFonts w:ascii="Times New Roman CYR" w:hAnsi="Times New Roman CYR" w:cs="Times New Roman CYR"/>
          <w:b/>
          <w:bCs/>
          <w:color w:val="B62D27"/>
          <w:u w:val="single"/>
        </w:rPr>
        <w:t>залога</w:t>
      </w:r>
      <w:r>
        <w:rPr>
          <w:rFonts w:ascii="Times New Roman CYR" w:hAnsi="Times New Roman CYR" w:cs="Times New Roman CYR"/>
        </w:rPr>
        <w:t xml:space="preserve">, </w:t>
      </w:r>
      <w:r>
        <w:rPr>
          <w:rFonts w:ascii="Times New Roman CYR" w:hAnsi="Times New Roman CYR" w:cs="Times New Roman CYR"/>
          <w:b/>
          <w:bCs/>
          <w:color w:val="B62D27"/>
          <w:u w:val="single"/>
        </w:rPr>
        <w:t>аренды</w:t>
      </w:r>
      <w:r>
        <w:rPr>
          <w:rFonts w:ascii="Times New Roman CYR" w:hAnsi="Times New Roman CYR" w:cs="Times New Roman CYR"/>
        </w:rPr>
        <w:t xml:space="preserve"> и других сделок, связанных с установлением, изменением и прекращением вещных прав.</w:t>
      </w:r>
    </w:p>
    <w:p w:rsidR="0043540E" w:rsidRDefault="0043540E" w:rsidP="004751E4">
      <w:pPr>
        <w:pStyle w:val="a3"/>
        <w:spacing w:after="0"/>
        <w:ind w:firstLine="567"/>
      </w:pPr>
      <w:r>
        <w:rPr>
          <w:rFonts w:ascii="Times New Roman CYR" w:hAnsi="Times New Roman CYR" w:cs="Times New Roman CYR"/>
        </w:rPr>
        <w:t>В состав предприятия как имущественного комплекса входят все виды имущества, предназначенные для его деятельности, включая земельные участки, здания, сооружения, оборудование, инвентарь, сырье, продукцию, права требования, долги, а также права на обозначения, индивидуализирующие предприятие, его продукцию, работы и услуги (фирменное наименование, товарные знаки, знаки обслуживания) и другие исключительные права, если иное не предусмотрено законом или договором.</w:t>
      </w:r>
    </w:p>
    <w:p w:rsidR="0043540E" w:rsidRDefault="0043540E" w:rsidP="004751E4">
      <w:pPr>
        <w:pStyle w:val="a3"/>
        <w:spacing w:after="0"/>
        <w:ind w:firstLine="567"/>
      </w:pPr>
      <w:r>
        <w:rPr>
          <w:rFonts w:ascii="Times New Roman CYR" w:hAnsi="Times New Roman CYR" w:cs="Times New Roman CYR"/>
        </w:rPr>
        <w:t>Термины «недвижимость» и «оценка различных объектов недвижимости» получили достаточно широкое практическое распространение, однако специфика российского рынка, нуждающегося в упорядочении, проявилась в неоднозначной трактовке этих понятий.</w:t>
      </w:r>
    </w:p>
    <w:p w:rsidR="0043540E" w:rsidRDefault="0043540E" w:rsidP="004751E4">
      <w:pPr>
        <w:pStyle w:val="a3"/>
        <w:spacing w:after="0"/>
        <w:ind w:firstLine="567"/>
      </w:pPr>
      <w:r>
        <w:rPr>
          <w:rFonts w:ascii="Times New Roman CYR" w:hAnsi="Times New Roman CYR" w:cs="Times New Roman CYR"/>
        </w:rPr>
        <w:t xml:space="preserve">Принятые Федеральный закон от 29 июля 1998 г. № 135-ФЗ «Об оценочной деятельности в Российской Федерации» и «Стандарты оценки, обязательные к применению субъектами оценочной деятельности», к сожалению, не содержат определения термина «недвижимость», поэтому практикующие оценщики руководствуются международными стандартами, монографиями и учебной литературой, в которых к недвижимости относят землю и все, что неразрывно с ней связано. Оценщики относят недвижимость к реальным инвестиционным инструментам и рассматривают ее как физический объект, однако не менее важной стороной оценки недвижимости является изучение связанных с ней </w:t>
      </w:r>
      <w:r>
        <w:rPr>
          <w:rFonts w:ascii="Times New Roman CYR" w:hAnsi="Times New Roman CYR" w:cs="Times New Roman CYR"/>
          <w:b/>
          <w:bCs/>
          <w:color w:val="B62D27"/>
          <w:u w:val="single"/>
        </w:rPr>
        <w:t>имущественных прав</w:t>
      </w:r>
      <w:r>
        <w:rPr>
          <w:rFonts w:ascii="Times New Roman CYR" w:hAnsi="Times New Roman CYR" w:cs="Times New Roman CYR"/>
        </w:rPr>
        <w:t>. В связи с этим при оценке недвижимости проводится различие между терминами «недвижимость» и «недвижимое имущество».</w:t>
      </w:r>
    </w:p>
    <w:p w:rsidR="0043540E" w:rsidRDefault="0043540E" w:rsidP="004751E4">
      <w:pPr>
        <w:pStyle w:val="a3"/>
        <w:spacing w:after="0"/>
        <w:ind w:firstLine="567"/>
      </w:pPr>
      <w:r>
        <w:rPr>
          <w:rFonts w:ascii="Times New Roman CYR" w:hAnsi="Times New Roman CYR" w:cs="Times New Roman CYR"/>
          <w:i/>
          <w:iCs/>
        </w:rPr>
        <w:t>Недвижимость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Symbol" w:hAnsi="Symbol"/>
        </w:rPr>
        <w:sym w:font="Symbol" w:char="F0BE"/>
      </w:r>
      <w:r>
        <w:rPr>
          <w:rFonts w:ascii="Times New Roman CYR" w:hAnsi="Times New Roman CYR" w:cs="Times New Roman CYR"/>
        </w:rPr>
        <w:t xml:space="preserve"> это земельный участок и физические, осязаемые и не подлежащие перемещению объекты (строения), прочно связанные с землей.</w:t>
      </w:r>
    </w:p>
    <w:p w:rsidR="0043540E" w:rsidRDefault="0043540E" w:rsidP="004751E4">
      <w:pPr>
        <w:pStyle w:val="a3"/>
        <w:spacing w:after="0"/>
        <w:ind w:firstLine="567"/>
      </w:pPr>
      <w:r>
        <w:rPr>
          <w:rFonts w:ascii="Times New Roman CYR" w:hAnsi="Times New Roman CYR" w:cs="Times New Roman CYR"/>
          <w:i/>
          <w:iCs/>
        </w:rPr>
        <w:t>Недвижимое имущество</w:t>
      </w:r>
      <w:r>
        <w:rPr>
          <w:rFonts w:ascii="Times New Roman CYR" w:hAnsi="Times New Roman CYR" w:cs="Times New Roman CYR"/>
        </w:rPr>
        <w:t xml:space="preserve"> подразумевает комплекс прав и выгод, неразрывно связанных с собственностью на вещественную недвижимость. Право собственности </w:t>
      </w:r>
      <w:r>
        <w:rPr>
          <w:rFonts w:ascii="Symbol" w:hAnsi="Symbol"/>
        </w:rPr>
        <w:sym w:font="Symbol" w:char="F0BE"/>
      </w:r>
      <w:r>
        <w:rPr>
          <w:rFonts w:ascii="Times New Roman CYR" w:hAnsi="Times New Roman CYR" w:cs="Times New Roman CYR"/>
        </w:rPr>
        <w:t xml:space="preserve"> это права пользования, продажи, сдачи в аренду, владения, дарения, а также любая комбинация этих прав, включая отказ от них. Комплекс прав представляет совокупность отдельных и конкретных имущественных прав.</w:t>
      </w:r>
    </w:p>
    <w:p w:rsidR="0043540E" w:rsidRDefault="0043540E" w:rsidP="004751E4">
      <w:pPr>
        <w:pStyle w:val="a3"/>
        <w:spacing w:after="0"/>
        <w:ind w:firstLine="567"/>
      </w:pPr>
      <w:r>
        <w:rPr>
          <w:rFonts w:ascii="Times New Roman CYR" w:hAnsi="Times New Roman CYR" w:cs="Times New Roman CYR"/>
        </w:rPr>
        <w:t xml:space="preserve">Собственник недвижимости может обладать всеми или только частью этих прав. </w:t>
      </w:r>
      <w:r>
        <w:rPr>
          <w:rFonts w:ascii="Times New Roman CYR" w:hAnsi="Times New Roman CYR" w:cs="Times New Roman CYR"/>
          <w:b/>
          <w:bCs/>
          <w:color w:val="B62D27"/>
          <w:u w:val="single"/>
        </w:rPr>
        <w:t>Оценка недвижимости</w:t>
      </w:r>
      <w:r>
        <w:rPr>
          <w:rFonts w:ascii="Times New Roman CYR" w:hAnsi="Times New Roman CYR" w:cs="Times New Roman CYR"/>
        </w:rPr>
        <w:t xml:space="preserve"> предполагает оценку, как абсолютного права собственности, так и частичного имущественного права, которое возникает при продаже, сдаче в аренду и включает право собственности арендодателя и вещное право </w:t>
      </w:r>
      <w:r>
        <w:rPr>
          <w:rFonts w:ascii="Times New Roman CYR" w:hAnsi="Times New Roman CYR" w:cs="Times New Roman CYR"/>
          <w:b/>
          <w:bCs/>
          <w:color w:val="B62D27"/>
          <w:u w:val="single"/>
        </w:rPr>
        <w:t>арендатора</w:t>
      </w:r>
      <w:r>
        <w:rPr>
          <w:rFonts w:ascii="Times New Roman CYR" w:hAnsi="Times New Roman CYR" w:cs="Times New Roman CYR"/>
        </w:rPr>
        <w:t>.</w:t>
      </w:r>
    </w:p>
    <w:p w:rsidR="0043540E" w:rsidRDefault="0043540E" w:rsidP="004751E4">
      <w:pPr>
        <w:pStyle w:val="a3"/>
        <w:spacing w:after="0"/>
        <w:ind w:firstLine="567"/>
      </w:pPr>
      <w:r>
        <w:rPr>
          <w:rFonts w:ascii="Times New Roman CYR" w:hAnsi="Times New Roman CYR" w:cs="Times New Roman CYR"/>
        </w:rPr>
        <w:t xml:space="preserve">В практике оценки недвижимости выделяется так называемое </w:t>
      </w:r>
      <w:r>
        <w:rPr>
          <w:rFonts w:ascii="Times New Roman CYR" w:hAnsi="Times New Roman CYR" w:cs="Times New Roman CYR"/>
          <w:i/>
          <w:iCs/>
        </w:rPr>
        <w:t>прочно присоединенное движимое имущество</w:t>
      </w:r>
      <w:r>
        <w:rPr>
          <w:rFonts w:ascii="Times New Roman CYR" w:hAnsi="Times New Roman CYR" w:cs="Times New Roman CYR"/>
        </w:rPr>
        <w:t>, включающее движимые компоненты имущества, которые не связаны с недвижимостью и не являются ее частью. Например, мебель, холодильники и другие отдельно стоящие предметы.</w:t>
      </w:r>
    </w:p>
    <w:p w:rsidR="0043540E" w:rsidRDefault="0043540E" w:rsidP="004751E4">
      <w:pPr>
        <w:pStyle w:val="a3"/>
        <w:spacing w:after="0"/>
        <w:ind w:firstLine="567"/>
      </w:pPr>
      <w:r>
        <w:rPr>
          <w:rFonts w:ascii="Times New Roman CYR" w:hAnsi="Times New Roman CYR" w:cs="Times New Roman CYR"/>
        </w:rPr>
        <w:t>Вместе с тем многие прочно связанные с недвижимостью предметы не являются недвижимостью, поскольку используются арендатором для целей бизнеса и относятся к так называемому технологическому оборудованию.</w:t>
      </w:r>
    </w:p>
    <w:p w:rsidR="0043540E" w:rsidRDefault="0043540E" w:rsidP="004751E4">
      <w:pPr>
        <w:pStyle w:val="a3"/>
        <w:spacing w:after="0"/>
        <w:ind w:firstLine="567"/>
      </w:pPr>
      <w:r>
        <w:rPr>
          <w:rFonts w:ascii="Times New Roman CYR" w:hAnsi="Times New Roman CYR" w:cs="Times New Roman CYR"/>
        </w:rPr>
        <w:t xml:space="preserve">Для того чтобы определить, является ли предмет движимым имуществом или частью недвижимости, на практике анализируются такие критерии, как способ прикрепления предмета, роль, выполняемая предметом для изменения функциональных характеристик недвижимости, условия </w:t>
      </w:r>
      <w:r>
        <w:rPr>
          <w:rFonts w:ascii="Times New Roman CYR" w:hAnsi="Times New Roman CYR" w:cs="Times New Roman CYR"/>
          <w:b/>
          <w:bCs/>
          <w:color w:val="B62D27"/>
          <w:u w:val="single"/>
        </w:rPr>
        <w:t>арендного договора</w:t>
      </w:r>
      <w:r>
        <w:rPr>
          <w:rFonts w:ascii="Times New Roman CYR" w:hAnsi="Times New Roman CYR" w:cs="Times New Roman CYR"/>
        </w:rPr>
        <w:t xml:space="preserve">, на которых сторона присоединила предмет. Оценщикам подобный анализ необходим для того, чтобы определить, входит ли этот предмет в стоимость оценки. </w:t>
      </w:r>
    </w:p>
    <w:p w:rsidR="0043540E" w:rsidRDefault="0043540E" w:rsidP="004751E4">
      <w:pPr>
        <w:pStyle w:val="a3"/>
        <w:spacing w:after="0"/>
        <w:ind w:firstLine="567"/>
      </w:pPr>
      <w:r>
        <w:rPr>
          <w:rFonts w:ascii="Times New Roman CYR" w:hAnsi="Times New Roman CYR" w:cs="Times New Roman CYR"/>
          <w:b/>
          <w:bCs/>
        </w:rPr>
        <w:t xml:space="preserve">Правовое обеспечение оценочной деятельности. </w:t>
      </w:r>
      <w:r>
        <w:rPr>
          <w:rFonts w:ascii="Times New Roman CYR" w:hAnsi="Times New Roman CYR" w:cs="Times New Roman CYR"/>
        </w:rPr>
        <w:t xml:space="preserve">Оценочная деятельность в сфере объектов недвижимости в России регулируется Федеральным законом «Об оценочной деятельности в Российской Федерации» (далее </w:t>
      </w:r>
      <w:r>
        <w:rPr>
          <w:rFonts w:ascii="Symbol" w:hAnsi="Symbol"/>
        </w:rPr>
        <w:sym w:font="Symbol" w:char="F0BE"/>
      </w:r>
      <w:r>
        <w:rPr>
          <w:rFonts w:ascii="Times New Roman CYR" w:hAnsi="Times New Roman CYR" w:cs="Times New Roman CYR"/>
        </w:rPr>
        <w:t xml:space="preserve"> Закон) и принимаемыми в соответствии с ним федеральными законами и иными нормативными правовыми актами Российской Федерации и ее субъектов, а также международными договорами Российской Федерации.</w:t>
      </w:r>
    </w:p>
    <w:p w:rsidR="0043540E" w:rsidRDefault="0043540E" w:rsidP="004751E4">
      <w:pPr>
        <w:pStyle w:val="a3"/>
        <w:spacing w:after="0"/>
        <w:ind w:firstLine="567"/>
      </w:pPr>
      <w:r>
        <w:rPr>
          <w:rFonts w:ascii="Times New Roman CYR" w:hAnsi="Times New Roman CYR" w:cs="Times New Roman CYR"/>
        </w:rPr>
        <w:t>Закон был принят Государственной Думой и одобрен Советом Федерации в июле 1998 г. Закон определяет правовые основы регулирования оценочной деятельности в отношении объектов различных форм собственности. В нем дана формулировка оценочной деятельности, рыночной стоимости, субъектов оценочной деятельности, объектов оценки; определены права Российской Федерации и ее субъектов, физических и юридических лиц на проведение оценки принадлежащих им различных объектов.</w:t>
      </w:r>
    </w:p>
    <w:p w:rsidR="0043540E" w:rsidRDefault="0043540E" w:rsidP="004751E4">
      <w:pPr>
        <w:pStyle w:val="a3"/>
        <w:spacing w:after="0"/>
        <w:ind w:firstLine="567"/>
      </w:pPr>
      <w:r>
        <w:rPr>
          <w:rFonts w:ascii="Times New Roman CYR" w:hAnsi="Times New Roman CYR" w:cs="Times New Roman CYR"/>
        </w:rPr>
        <w:t xml:space="preserve">Законом установлено, что основанием для проведения оценки объекта является договор между оценщиком и </w:t>
      </w:r>
      <w:r>
        <w:rPr>
          <w:rFonts w:ascii="Times New Roman CYR" w:hAnsi="Times New Roman CYR" w:cs="Times New Roman CYR"/>
          <w:b/>
          <w:bCs/>
          <w:color w:val="B62D27"/>
          <w:u w:val="single"/>
        </w:rPr>
        <w:t>заказчиком</w:t>
      </w:r>
      <w:r>
        <w:rPr>
          <w:rFonts w:ascii="Times New Roman CYR" w:hAnsi="Times New Roman CYR" w:cs="Times New Roman CYR"/>
        </w:rPr>
        <w:t>, отвечающий обязательным требованиям, а в отдельных случаях оценка, в том числе повторная, может быть проведена на основании определения суда.</w:t>
      </w:r>
    </w:p>
    <w:p w:rsidR="0043540E" w:rsidRDefault="0043540E" w:rsidP="004751E4">
      <w:pPr>
        <w:pStyle w:val="a3"/>
        <w:spacing w:after="0"/>
        <w:ind w:firstLine="567"/>
      </w:pPr>
      <w:r>
        <w:rPr>
          <w:rFonts w:ascii="Times New Roman CYR" w:hAnsi="Times New Roman CYR" w:cs="Times New Roman CYR"/>
        </w:rPr>
        <w:t>Закон определил общие требования к содержанию отчета об оценке объекта оценки, который не должен допускать неоднозначного толкования или вводить в заблуждение, и регламентировал процедуру оспоримости содержащихся в отчете сведений.</w:t>
      </w:r>
    </w:p>
    <w:p w:rsidR="0043540E" w:rsidRDefault="0043540E" w:rsidP="004751E4">
      <w:pPr>
        <w:pStyle w:val="a3"/>
        <w:spacing w:after="0"/>
        <w:ind w:firstLine="567"/>
      </w:pPr>
      <w:r>
        <w:rPr>
          <w:rFonts w:ascii="Times New Roman CYR" w:hAnsi="Times New Roman CYR" w:cs="Times New Roman CYR"/>
        </w:rPr>
        <w:t>Законом определены права оценщика по выбору стандартов и методов оценки, на доступ к информации и коммерческую тайну; на привлечение к участию в проведении оценки иных оценщиков и специалистов, а также право на отказ от оценки.</w:t>
      </w:r>
    </w:p>
    <w:p w:rsidR="0043540E" w:rsidRDefault="0043540E" w:rsidP="004751E4">
      <w:pPr>
        <w:pStyle w:val="a3"/>
        <w:spacing w:after="0"/>
        <w:ind w:firstLine="567"/>
      </w:pPr>
      <w:r>
        <w:rPr>
          <w:rFonts w:ascii="Times New Roman CYR" w:hAnsi="Times New Roman CYR" w:cs="Times New Roman CYR"/>
        </w:rPr>
        <w:t>Законом предусмотрены обязанности оценщика, который должен соблюдать закон и принятые на его основе нормативные правовые акты, обеспечивать сохранность документов, информировать заказчика о требованиях законодательства Российской Федерации об оценочной деятельности, предоставлять документ, подтверждающий профессиональность знаний в области оценочной деятельности, соблюдать конфиденциальность полученных сведений.</w:t>
      </w:r>
    </w:p>
    <w:p w:rsidR="0043540E" w:rsidRDefault="0043540E" w:rsidP="004751E4">
      <w:pPr>
        <w:pStyle w:val="a3"/>
        <w:spacing w:after="0"/>
        <w:ind w:firstLine="567"/>
      </w:pPr>
      <w:r>
        <w:rPr>
          <w:rFonts w:ascii="Times New Roman CYR" w:hAnsi="Times New Roman CYR" w:cs="Times New Roman CYR"/>
        </w:rPr>
        <w:t>В соответствии с данным Законом независимость оценки требует, чтобы оценщик не имел имущественного интереса по отношению к объекту оценки. Размер гонорара оценщика не должен зависеть от итоговой величины стоимости объекта оценки. Закон предусматривает страхование гражданской ответственности оценщиков, которое является условием, обеспечивающим защиту прав потребителей услуг оценщиков.</w:t>
      </w:r>
    </w:p>
    <w:p w:rsidR="0043540E" w:rsidRDefault="0043540E" w:rsidP="004751E4">
      <w:pPr>
        <w:pStyle w:val="a3"/>
        <w:spacing w:after="0"/>
        <w:ind w:firstLine="567"/>
      </w:pPr>
      <w:r>
        <w:rPr>
          <w:rFonts w:ascii="Times New Roman CYR" w:hAnsi="Times New Roman CYR" w:cs="Times New Roman CYR"/>
        </w:rPr>
        <w:t>Контроль над осуществлением оценочной деятельности в Российской Федерации осуществляют органы, уполномоченные Правительством Российской Федерации и субъектами Российской Федерации в рамках своей компетенции, установленной в соответствии с законодательством Российской Федерации.</w:t>
      </w:r>
    </w:p>
    <w:p w:rsidR="0043540E" w:rsidRDefault="0043540E" w:rsidP="004751E4">
      <w:pPr>
        <w:pStyle w:val="a3"/>
        <w:spacing w:after="0"/>
        <w:ind w:firstLine="567"/>
      </w:pPr>
      <w:r>
        <w:rPr>
          <w:rFonts w:ascii="Times New Roman CYR" w:hAnsi="Times New Roman CYR" w:cs="Times New Roman CYR"/>
        </w:rPr>
        <w:t>Профессиональное обучение оценщиков осуществляется специально создаваемыми высшими государственными или частными учебными заведениями или на базе их факультетов, отделений или кафедр.</w:t>
      </w:r>
    </w:p>
    <w:p w:rsidR="0043540E" w:rsidRDefault="0043540E" w:rsidP="004751E4">
      <w:pPr>
        <w:pStyle w:val="a3"/>
        <w:spacing w:after="0"/>
        <w:ind w:firstLine="567"/>
      </w:pPr>
      <w:r>
        <w:rPr>
          <w:rFonts w:ascii="Times New Roman CYR" w:hAnsi="Times New Roman CYR" w:cs="Times New Roman CYR"/>
        </w:rPr>
        <w:t>С момента принятия Закона произошли существенные изменения, требующие устранения неточностей и противоречий, содержащихся в тексте Закона, а также приведения положений Закона в соответствие с существующей практикой и терминологией оценочной деятельности.</w:t>
      </w:r>
    </w:p>
    <w:p w:rsidR="0043540E" w:rsidRDefault="0043540E" w:rsidP="004751E4">
      <w:pPr>
        <w:pStyle w:val="a3"/>
        <w:spacing w:after="0"/>
        <w:ind w:firstLine="567"/>
      </w:pPr>
      <w:r>
        <w:rPr>
          <w:rFonts w:ascii="Times New Roman CYR" w:hAnsi="Times New Roman CYR" w:cs="Times New Roman CYR"/>
        </w:rPr>
        <w:t>Совершенствование Закона должно быть направлено на формирование законодательной основы новой системы регулирования, контроля и надзора в сфере оценочной деятельности. Положения Закона должны базироваться на принципах сбалансированного сочетания государственных и негосударственных механизмов регулирования, обеспечивающих защиту интересов потребителей оценочных услуг и третьих лиц после отмены системы лицензирования оценочной деятельности, а также соответствовать направлениям работы над общей концепцией саморегулирования в России.</w:t>
      </w:r>
    </w:p>
    <w:p w:rsidR="0043540E" w:rsidRDefault="0043540E" w:rsidP="004751E4">
      <w:pPr>
        <w:pStyle w:val="a3"/>
        <w:spacing w:after="0"/>
        <w:ind w:firstLine="567"/>
      </w:pPr>
      <w:r>
        <w:rPr>
          <w:rFonts w:ascii="Times New Roman CYR" w:hAnsi="Times New Roman CYR" w:cs="Times New Roman CYR"/>
        </w:rPr>
        <w:t>Предполагается уточнить перечень объектов оценки, стандартов оценки, применяемых на территории Российской Федерации, перечень случаев, в которых проведение независимой оценки является обязательным, механизмов материальной ответственности, в том числе страхования гражданской ответственности оценщиков.</w:t>
      </w:r>
    </w:p>
    <w:p w:rsidR="0043540E" w:rsidRDefault="0043540E" w:rsidP="004751E4">
      <w:pPr>
        <w:pStyle w:val="a3"/>
        <w:spacing w:after="0"/>
        <w:ind w:firstLine="567"/>
      </w:pPr>
      <w:r>
        <w:rPr>
          <w:rFonts w:ascii="Times New Roman CYR" w:hAnsi="Times New Roman CYR" w:cs="Times New Roman CYR"/>
        </w:rPr>
        <w:t>В действующем законодательстве определены базовые понятия и требования к ведению оценочной деятельности в Российской Федерации. Однако перечень объектов оценки, определенный Законом, содержит классификацию, отличную от изложенной в Гражданском кодексе Российской Федерации.</w:t>
      </w:r>
    </w:p>
    <w:p w:rsidR="0043540E" w:rsidRDefault="0043540E" w:rsidP="004751E4">
      <w:pPr>
        <w:pStyle w:val="a3"/>
        <w:spacing w:after="0"/>
        <w:ind w:firstLine="567"/>
      </w:pPr>
      <w:r>
        <w:rPr>
          <w:rFonts w:ascii="Times New Roman CYR" w:hAnsi="Times New Roman CYR" w:cs="Times New Roman CYR"/>
        </w:rPr>
        <w:t xml:space="preserve">В действующем законодательстве предусмотрено обязательное </w:t>
      </w:r>
      <w:r>
        <w:rPr>
          <w:rFonts w:ascii="Times New Roman CYR" w:hAnsi="Times New Roman CYR" w:cs="Times New Roman CYR"/>
          <w:b/>
          <w:bCs/>
          <w:color w:val="B62D27"/>
          <w:u w:val="single"/>
        </w:rPr>
        <w:t>страхование</w:t>
      </w:r>
      <w:r>
        <w:rPr>
          <w:rFonts w:ascii="Times New Roman CYR" w:hAnsi="Times New Roman CYR" w:cs="Times New Roman CYR"/>
        </w:rPr>
        <w:t xml:space="preserve"> гражданской ответственности оценщиков, однако не раскрыто понятие «страхование гражданской ответственности» и не определен механизм обеспечения материальной ответственности оценщиков перед потребителями их услуг, что приводит к снижению качества услуг по независимой оценке.</w:t>
      </w:r>
    </w:p>
    <w:p w:rsidR="0043540E" w:rsidRDefault="0043540E" w:rsidP="004751E4">
      <w:pPr>
        <w:pStyle w:val="a3"/>
        <w:spacing w:after="0"/>
        <w:ind w:firstLine="567"/>
      </w:pPr>
      <w:r>
        <w:rPr>
          <w:rFonts w:ascii="Times New Roman CYR" w:hAnsi="Times New Roman CYR" w:cs="Times New Roman CYR"/>
        </w:rPr>
        <w:t>Вхождение России в международное экономическое сообщество, в том числе планируемое присоединение к Всемирной торговой организации, подразумевает более широкое применение на территории Российской Федерации международных стандартов, разрабатываемых Комитетом по международным стандартам оценки и применяемых оценочными компаниями во всем мире, наряду с национальными стандартами оценочной деятельности. Это должно быть отражено в законодательстве об оценочной деятельности.</w:t>
      </w:r>
    </w:p>
    <w:p w:rsidR="0043540E" w:rsidRDefault="0043540E" w:rsidP="004751E4">
      <w:pPr>
        <w:pStyle w:val="a3"/>
        <w:spacing w:after="0"/>
        <w:ind w:firstLine="567"/>
      </w:pPr>
      <w:r>
        <w:rPr>
          <w:rFonts w:ascii="Times New Roman CYR" w:hAnsi="Times New Roman CYR" w:cs="Times New Roman CYR"/>
        </w:rPr>
        <w:t>Основная задача совершенствования законодательства в области оценки состоит в передаче ряда функций регулирования, контроля и надзора в сфере оценочной деятельности от федерального органа государственного регулирования на уровень негосударственных, в том числе саморегулируемых, организаций.</w:t>
      </w:r>
    </w:p>
    <w:p w:rsidR="0043540E" w:rsidRDefault="0043540E" w:rsidP="004751E4">
      <w:pPr>
        <w:pStyle w:val="a3"/>
        <w:spacing w:after="0"/>
        <w:ind w:firstLine="567"/>
      </w:pPr>
      <w:r>
        <w:rPr>
          <w:rFonts w:ascii="Times New Roman CYR" w:hAnsi="Times New Roman CYR" w:cs="Times New Roman CYR"/>
        </w:rPr>
        <w:t>Положения закона должны быть направлены на формирование механизма, обеспечивающего надлежащее выполнение ряда функций регулирования, контроля и надзора в сфере оценочной деятельности негосударственными организациями.</w:t>
      </w:r>
    </w:p>
    <w:p w:rsidR="0043540E" w:rsidRDefault="0043540E" w:rsidP="004751E4">
      <w:pPr>
        <w:pStyle w:val="a3"/>
        <w:spacing w:after="0"/>
        <w:ind w:firstLine="567"/>
      </w:pPr>
      <w:r>
        <w:rPr>
          <w:rFonts w:ascii="Times New Roman CYR" w:hAnsi="Times New Roman CYR" w:cs="Times New Roman CYR"/>
        </w:rPr>
        <w:t>В частности, следует определить требования к осуществлению оценочной деятельности, порядок вступления в члены саморегулируемой организации оценщиков, а также перечень оснований для отказа в принятии в члены саморегулируемой организации.</w:t>
      </w:r>
    </w:p>
    <w:p w:rsidR="0043540E" w:rsidRDefault="0043540E" w:rsidP="004751E4">
      <w:pPr>
        <w:pStyle w:val="a3"/>
        <w:spacing w:after="0"/>
        <w:ind w:firstLine="567"/>
      </w:pPr>
      <w:r>
        <w:rPr>
          <w:rFonts w:ascii="Times New Roman CYR" w:hAnsi="Times New Roman CYR" w:cs="Times New Roman CYR"/>
        </w:rPr>
        <w:t>В настоящее время в качестве критериев для включения некоммерческой организации, объединяющей оценщиков в Единый государственный реестр саморегулируемых организаций оценщиков, рассматривается следующее</w:t>
      </w:r>
      <w:r>
        <w:rPr>
          <w:rFonts w:ascii="Symbol" w:hAnsi="Symbol"/>
          <w:color w:val="000000"/>
        </w:rPr>
        <w:sym w:font="Symbol" w:char="F03A"/>
      </w:r>
    </w:p>
    <w:p w:rsidR="0043540E" w:rsidRDefault="0043540E" w:rsidP="004751E4">
      <w:pPr>
        <w:pStyle w:val="a3"/>
        <w:spacing w:after="0"/>
        <w:ind w:firstLine="567"/>
      </w:pPr>
      <w:r>
        <w:sym w:font="Symbol" w:char="F06E"/>
      </w:r>
      <w:r>
        <w:t xml:space="preserve"> </w:t>
      </w:r>
      <w:r>
        <w:rPr>
          <w:rFonts w:ascii="Times New Roman CYR" w:hAnsi="Times New Roman CYR" w:cs="Times New Roman CYR"/>
        </w:rPr>
        <w:t>объединение в составе саморегулируемой организации оценщиков в качестве ее членов не менее 500 физических лиц, отвечающих требованиям, установленным Законом;</w:t>
      </w:r>
    </w:p>
    <w:p w:rsidR="0043540E" w:rsidRDefault="0043540E" w:rsidP="004751E4">
      <w:pPr>
        <w:pStyle w:val="a3"/>
        <w:spacing w:after="0"/>
        <w:ind w:firstLine="567"/>
      </w:pPr>
      <w:r>
        <w:sym w:font="Symbol" w:char="F06E"/>
      </w:r>
      <w:r>
        <w:t xml:space="preserve"> </w:t>
      </w:r>
      <w:r>
        <w:rPr>
          <w:rFonts w:ascii="Times New Roman CYR" w:hAnsi="Times New Roman CYR" w:cs="Times New Roman CYR"/>
        </w:rPr>
        <w:t>наличие компенсационного фонда, который формируется за счет денежных взносов их членов в размере, установленном ст. 24.6 настоящего Закона;</w:t>
      </w:r>
    </w:p>
    <w:p w:rsidR="0043540E" w:rsidRDefault="0043540E" w:rsidP="004751E4">
      <w:pPr>
        <w:pStyle w:val="a3"/>
        <w:spacing w:after="0"/>
        <w:ind w:firstLine="567"/>
      </w:pPr>
      <w:r>
        <w:sym w:font="Symbol" w:char="F06E"/>
      </w:r>
      <w:r>
        <w:t xml:space="preserve"> </w:t>
      </w:r>
      <w:r>
        <w:rPr>
          <w:rFonts w:ascii="Times New Roman CYR" w:hAnsi="Times New Roman CYR" w:cs="Times New Roman CYR"/>
        </w:rPr>
        <w:t>наличие коллегиального органа управления (совет директоров) и функционально специализированных органов и структурных подразделений;</w:t>
      </w:r>
    </w:p>
    <w:p w:rsidR="0043540E" w:rsidRDefault="0043540E" w:rsidP="004751E4">
      <w:pPr>
        <w:pStyle w:val="a3"/>
        <w:spacing w:after="0"/>
        <w:ind w:firstLine="567"/>
      </w:pPr>
      <w:r>
        <w:sym w:font="Symbol" w:char="F06E"/>
      </w:r>
      <w:r>
        <w:t xml:space="preserve"> </w:t>
      </w:r>
      <w:r>
        <w:rPr>
          <w:rFonts w:ascii="Times New Roman CYR" w:hAnsi="Times New Roman CYR" w:cs="Times New Roman CYR"/>
        </w:rPr>
        <w:t>наличие стандартов и правил оценочной деятельности, утвержденных в соответствии с требованиями Закона.</w:t>
      </w:r>
    </w:p>
    <w:p w:rsidR="0043540E" w:rsidRDefault="0043540E" w:rsidP="004751E4">
      <w:pPr>
        <w:pStyle w:val="a3"/>
        <w:spacing w:after="0"/>
        <w:ind w:firstLine="567"/>
      </w:pPr>
      <w:r>
        <w:rPr>
          <w:rFonts w:ascii="Times New Roman CYR" w:hAnsi="Times New Roman CYR" w:cs="Times New Roman CYR"/>
        </w:rPr>
        <w:t>В рамках своей деятельности саморегулируемая организация оценщиков обязана</w:t>
      </w:r>
      <w:r>
        <w:rPr>
          <w:rFonts w:ascii="Symbol" w:hAnsi="Symbol"/>
          <w:color w:val="000000"/>
        </w:rPr>
        <w:sym w:font="Symbol" w:char="F03A"/>
      </w:r>
    </w:p>
    <w:p w:rsidR="0043540E" w:rsidRDefault="0043540E" w:rsidP="004751E4">
      <w:pPr>
        <w:pStyle w:val="a3"/>
        <w:spacing w:after="0"/>
        <w:ind w:firstLine="567"/>
      </w:pPr>
      <w:r>
        <w:sym w:font="Symbol" w:char="F06E"/>
      </w:r>
      <w:r>
        <w:t xml:space="preserve"> </w:t>
      </w:r>
      <w:r>
        <w:rPr>
          <w:rFonts w:ascii="Times New Roman CYR" w:hAnsi="Times New Roman CYR" w:cs="Times New Roman CYR"/>
        </w:rPr>
        <w:t>формировать компенсационный фонд для обеспечения ответственности членов саморегулируемой организации оценщиков перед потребителями произведенных оценщиками услуг и иными третьими лицами;</w:t>
      </w:r>
    </w:p>
    <w:p w:rsidR="0043540E" w:rsidRDefault="0043540E" w:rsidP="004751E4">
      <w:pPr>
        <w:pStyle w:val="a3"/>
        <w:spacing w:after="0"/>
        <w:ind w:firstLine="567"/>
      </w:pPr>
      <w:r>
        <w:sym w:font="Symbol" w:char="F06E"/>
      </w:r>
      <w:r>
        <w:t xml:space="preserve"> </w:t>
      </w:r>
      <w:r>
        <w:rPr>
          <w:rFonts w:ascii="Times New Roman CYR" w:hAnsi="Times New Roman CYR" w:cs="Times New Roman CYR"/>
        </w:rPr>
        <w:t>контролировать деятельность членов саморегулируемой организации оценщиков на предмет соблюдения требований законодательства Российской Федерации об оценочной деятельности и иных нормативных правовых актов, федеральных стандартов оценки, а также стандартов и правил оценочной деятельности и деловой (профессиональной) этики саморегулируемой организации оценщиков;</w:t>
      </w:r>
    </w:p>
    <w:p w:rsidR="0043540E" w:rsidRDefault="0043540E" w:rsidP="004751E4">
      <w:pPr>
        <w:pStyle w:val="a3"/>
        <w:spacing w:after="0"/>
        <w:ind w:firstLine="567"/>
      </w:pPr>
      <w:r>
        <w:sym w:font="Symbol" w:char="F06E"/>
      </w:r>
      <w:r>
        <w:t xml:space="preserve"> </w:t>
      </w:r>
      <w:r>
        <w:rPr>
          <w:rFonts w:ascii="Times New Roman CYR" w:hAnsi="Times New Roman CYR" w:cs="Times New Roman CYR"/>
        </w:rPr>
        <w:t>применять меры дисциплинарного воздействия к членам саморегулируемой организации за нарушения законодательства Российской Федерации об оценочной деятельности и иных нормативных правовых актов, федеральных стандартов оценки, а также стандартов и правил оценочной деятельности и деловой (профессиональной) этики саморегулируемой организации оценщиков;</w:t>
      </w:r>
    </w:p>
    <w:p w:rsidR="0043540E" w:rsidRDefault="0043540E" w:rsidP="004751E4">
      <w:pPr>
        <w:pStyle w:val="a3"/>
        <w:spacing w:after="0"/>
        <w:ind w:firstLine="567"/>
      </w:pPr>
      <w:r>
        <w:sym w:font="Symbol" w:char="F06E"/>
      </w:r>
      <w:r>
        <w:t xml:space="preserve"> </w:t>
      </w:r>
      <w:r>
        <w:rPr>
          <w:rFonts w:ascii="Times New Roman CYR" w:hAnsi="Times New Roman CYR" w:cs="Times New Roman CYR"/>
        </w:rPr>
        <w:t>отказать в принятии в члены саморегулируемой организации оценщиков в случаях, установленных Законом;</w:t>
      </w:r>
    </w:p>
    <w:p w:rsidR="0043540E" w:rsidRDefault="0043540E" w:rsidP="004751E4">
      <w:pPr>
        <w:pStyle w:val="a3"/>
        <w:spacing w:after="0"/>
        <w:ind w:firstLine="567"/>
      </w:pPr>
      <w:r>
        <w:sym w:font="Symbol" w:char="F06E"/>
      </w:r>
      <w:r>
        <w:t xml:space="preserve"> </w:t>
      </w:r>
      <w:r>
        <w:rPr>
          <w:rFonts w:ascii="Times New Roman CYR" w:hAnsi="Times New Roman CYR" w:cs="Times New Roman CYR"/>
        </w:rPr>
        <w:t>исключать членов из саморегулируемой организации в случае нарушения требований, установленных Законом и внутренними документами саморегулируемой организации, а также в случае неустранения в срок, установленный решением дисциплинарного комитета саморегулируемой организации, нарушения, повлекшего приостановление членства;</w:t>
      </w:r>
    </w:p>
    <w:p w:rsidR="0043540E" w:rsidRDefault="0043540E" w:rsidP="004751E4">
      <w:pPr>
        <w:pStyle w:val="a3"/>
        <w:spacing w:after="0"/>
        <w:ind w:firstLine="567"/>
      </w:pPr>
      <w:r>
        <w:sym w:font="Symbol" w:char="F06E"/>
      </w:r>
      <w:r>
        <w:t xml:space="preserve"> </w:t>
      </w:r>
      <w:r>
        <w:rPr>
          <w:rFonts w:ascii="Times New Roman CYR" w:hAnsi="Times New Roman CYR" w:cs="Times New Roman CYR"/>
        </w:rPr>
        <w:t>вести реестр членов саморегулируемой организации оценщиков и предоставлять информацию, содержащуюся в этом реестре, заинтересованным лицам в порядке, установленном уполномоченным федеральным органом;</w:t>
      </w:r>
    </w:p>
    <w:p w:rsidR="0043540E" w:rsidRDefault="0043540E" w:rsidP="004751E4">
      <w:pPr>
        <w:pStyle w:val="a3"/>
        <w:spacing w:after="0"/>
        <w:ind w:firstLine="567"/>
      </w:pPr>
      <w:r>
        <w:sym w:font="Symbol" w:char="F06E"/>
      </w:r>
      <w:r>
        <w:t xml:space="preserve"> </w:t>
      </w:r>
      <w:r>
        <w:rPr>
          <w:rFonts w:ascii="Times New Roman CYR" w:hAnsi="Times New Roman CYR" w:cs="Times New Roman CYR"/>
        </w:rPr>
        <w:t>организовывать проведение переподготовки оценщиков;</w:t>
      </w:r>
    </w:p>
    <w:p w:rsidR="0043540E" w:rsidRDefault="0043540E" w:rsidP="004751E4">
      <w:pPr>
        <w:pStyle w:val="a3"/>
        <w:spacing w:after="0"/>
        <w:ind w:firstLine="567"/>
      </w:pPr>
      <w:r>
        <w:sym w:font="Symbol" w:char="F06E"/>
      </w:r>
      <w:r>
        <w:t xml:space="preserve"> </w:t>
      </w:r>
      <w:r>
        <w:rPr>
          <w:rFonts w:ascii="Times New Roman CYR" w:hAnsi="Times New Roman CYR" w:cs="Times New Roman CYR"/>
        </w:rPr>
        <w:t>проходить обязательную ежегодную аудиторскую проверку.</w:t>
      </w:r>
    </w:p>
    <w:p w:rsidR="0043540E" w:rsidRDefault="0043540E" w:rsidP="004751E4">
      <w:pPr>
        <w:pStyle w:val="a3"/>
        <w:spacing w:after="0"/>
        <w:ind w:firstLine="567"/>
      </w:pPr>
      <w:r>
        <w:rPr>
          <w:rFonts w:ascii="Times New Roman CYR" w:hAnsi="Times New Roman CYR" w:cs="Times New Roman CYR"/>
          <w:b/>
          <w:bCs/>
          <w:color w:val="B62D27"/>
          <w:u w:val="single"/>
        </w:rPr>
        <w:t>Оценщики</w:t>
      </w:r>
      <w:r>
        <w:rPr>
          <w:rFonts w:ascii="Times New Roman CYR" w:hAnsi="Times New Roman CYR" w:cs="Times New Roman CYR"/>
        </w:rPr>
        <w:t xml:space="preserve"> единовременно могут быть членами только одной саморегулируемой организации оценщиков.</w:t>
      </w:r>
    </w:p>
    <w:p w:rsidR="0043540E" w:rsidRDefault="0043540E" w:rsidP="004751E4">
      <w:pPr>
        <w:pStyle w:val="a3"/>
        <w:spacing w:after="0"/>
        <w:ind w:firstLine="567"/>
      </w:pPr>
      <w:r>
        <w:rPr>
          <w:rFonts w:ascii="Times New Roman CYR" w:hAnsi="Times New Roman CYR" w:cs="Times New Roman CYR"/>
        </w:rPr>
        <w:t>Федеральный закон должен регламентировать порядок разработки федеральных стандартов оценки, а также их утверждения.</w:t>
      </w:r>
    </w:p>
    <w:p w:rsidR="0043540E" w:rsidRDefault="0043540E" w:rsidP="004751E4">
      <w:pPr>
        <w:pStyle w:val="a3"/>
        <w:spacing w:after="0"/>
        <w:ind w:firstLine="567"/>
      </w:pPr>
      <w:r>
        <w:rPr>
          <w:rFonts w:ascii="Times New Roman CYR" w:hAnsi="Times New Roman CYR" w:cs="Times New Roman CYR"/>
        </w:rPr>
        <w:t>Необходимо предусмотреть передачу отдельных функций уполномоченного федерального органа исполнительной власти саморегулируемым организациям оценщиков, в частности функций контроля за деятельностью членов саморегулируемой организации, в том числе в форме проверок, предметом которых является соблюдение стандартов оценки и законодательства Российской Федерации об оценочной деятельности.</w:t>
      </w:r>
    </w:p>
    <w:p w:rsidR="0043540E" w:rsidRDefault="0043540E" w:rsidP="004751E4">
      <w:pPr>
        <w:pStyle w:val="a3"/>
        <w:spacing w:after="0"/>
        <w:ind w:firstLine="567"/>
      </w:pPr>
      <w:r>
        <w:rPr>
          <w:rFonts w:ascii="Times New Roman CYR" w:hAnsi="Times New Roman CYR" w:cs="Times New Roman CYR"/>
        </w:rPr>
        <w:t>К ведению уполномоченных федеральных органов отнесен надзор за деятельностью саморегулируемых организаций, который проводится в форме плановых и внеплановых проверок.</w:t>
      </w:r>
    </w:p>
    <w:p w:rsidR="0043540E" w:rsidRDefault="0043540E" w:rsidP="004751E4">
      <w:pPr>
        <w:pStyle w:val="a3"/>
        <w:spacing w:after="0"/>
        <w:ind w:firstLine="567"/>
      </w:pPr>
      <w:r>
        <w:rPr>
          <w:rFonts w:ascii="Times New Roman CYR" w:hAnsi="Times New Roman CYR" w:cs="Times New Roman CYR"/>
        </w:rPr>
        <w:t>Проектом Закона определены функции Национального совета по оценочной деятельности.</w:t>
      </w:r>
    </w:p>
    <w:p w:rsidR="0043540E" w:rsidRDefault="0043540E" w:rsidP="004751E4">
      <w:pPr>
        <w:pStyle w:val="a3"/>
        <w:spacing w:after="0"/>
        <w:ind w:firstLine="567"/>
      </w:pPr>
      <w:r>
        <w:rPr>
          <w:rFonts w:ascii="Times New Roman CYR" w:hAnsi="Times New Roman CYR" w:cs="Times New Roman CYR"/>
        </w:rPr>
        <w:t>Национальный совет по оценочной деятельности может быть создан саморегулируемыми организациями в целях обеспечения общественных интересов и формирования единых подходов к осуществлению оценочной деятельности, координации деятельности саморегулируемых организаций оценщиков, а также для взаимодействия саморегулируемых организаций оценщиков с государственными органами власти и потребителями оценочных услуг. Национальный совет создается в форме некоммерческой организации в соответствии с законодательством Российской Федерации.</w:t>
      </w:r>
    </w:p>
    <w:p w:rsidR="0043540E" w:rsidRDefault="0043540E" w:rsidP="004751E4">
      <w:pPr>
        <w:pStyle w:val="a3"/>
        <w:spacing w:after="0"/>
        <w:ind w:firstLine="567"/>
      </w:pPr>
      <w:r>
        <w:rPr>
          <w:rFonts w:ascii="Times New Roman CYR" w:hAnsi="Times New Roman CYR" w:cs="Times New Roman CYR"/>
        </w:rPr>
        <w:t>К ведению Национального совета отнесены следующие основные вопросы</w:t>
      </w:r>
      <w:r>
        <w:rPr>
          <w:rFonts w:ascii="Symbol" w:hAnsi="Symbol"/>
          <w:color w:val="000000"/>
        </w:rPr>
        <w:sym w:font="Symbol" w:char="F03A"/>
      </w:r>
    </w:p>
    <w:p w:rsidR="0043540E" w:rsidRDefault="0043540E" w:rsidP="004751E4">
      <w:pPr>
        <w:pStyle w:val="a3"/>
        <w:spacing w:after="0"/>
        <w:ind w:firstLine="567"/>
      </w:pPr>
      <w:r>
        <w:sym w:font="Symbol" w:char="F06E"/>
      </w:r>
      <w:r>
        <w:t xml:space="preserve"> </w:t>
      </w:r>
      <w:r>
        <w:rPr>
          <w:rFonts w:ascii="Times New Roman CYR" w:hAnsi="Times New Roman CYR" w:cs="Times New Roman CYR"/>
        </w:rPr>
        <w:t>обсуждение вопросов государственной политики в сфере оценочной деятельности;</w:t>
      </w:r>
    </w:p>
    <w:p w:rsidR="0043540E" w:rsidRDefault="0043540E" w:rsidP="004751E4">
      <w:pPr>
        <w:pStyle w:val="a3"/>
        <w:spacing w:after="0"/>
        <w:ind w:firstLine="567"/>
      </w:pPr>
      <w:r>
        <w:sym w:font="Symbol" w:char="F06E"/>
      </w:r>
      <w:r>
        <w:t xml:space="preserve"> </w:t>
      </w:r>
      <w:r>
        <w:rPr>
          <w:rFonts w:ascii="Times New Roman CYR" w:hAnsi="Times New Roman CYR" w:cs="Times New Roman CYR"/>
        </w:rPr>
        <w:t>разработка федеральных стандартов оценки;</w:t>
      </w:r>
    </w:p>
    <w:p w:rsidR="0043540E" w:rsidRDefault="0043540E" w:rsidP="004751E4">
      <w:pPr>
        <w:pStyle w:val="a3"/>
        <w:spacing w:after="0"/>
        <w:ind w:firstLine="567"/>
      </w:pPr>
      <w:r>
        <w:sym w:font="Symbol" w:char="F06E"/>
      </w:r>
      <w:r>
        <w:t xml:space="preserve"> </w:t>
      </w:r>
      <w:r>
        <w:rPr>
          <w:rFonts w:ascii="Times New Roman CYR" w:hAnsi="Times New Roman CYR" w:cs="Times New Roman CYR"/>
        </w:rPr>
        <w:t>рассмотрение проектов нормативных правовых актов, регулирующих оценочную деятельность, и рекомендации по их утверждению уполномоченным федеральным органом;</w:t>
      </w:r>
    </w:p>
    <w:p w:rsidR="0043540E" w:rsidRDefault="0043540E" w:rsidP="004751E4">
      <w:pPr>
        <w:pStyle w:val="a3"/>
        <w:spacing w:after="0"/>
        <w:ind w:firstLine="567"/>
      </w:pPr>
      <w:r>
        <w:sym w:font="Symbol" w:char="F06E"/>
      </w:r>
      <w:r>
        <w:t xml:space="preserve"> </w:t>
      </w:r>
      <w:r>
        <w:rPr>
          <w:rFonts w:ascii="Times New Roman CYR" w:hAnsi="Times New Roman CYR" w:cs="Times New Roman CYR"/>
        </w:rPr>
        <w:t>разработка кодекса этики оценщиков, рекомендаций по его применению и контролю за соблюдением норм профессиональной этики;</w:t>
      </w:r>
    </w:p>
    <w:p w:rsidR="0043540E" w:rsidRDefault="0043540E" w:rsidP="004751E4">
      <w:pPr>
        <w:pStyle w:val="a3"/>
        <w:spacing w:after="0"/>
        <w:ind w:firstLine="567"/>
      </w:pPr>
      <w:r>
        <w:sym w:font="Symbol" w:char="F06E"/>
      </w:r>
      <w:r>
        <w:t xml:space="preserve"> </w:t>
      </w:r>
      <w:r>
        <w:rPr>
          <w:rFonts w:ascii="Times New Roman CYR" w:hAnsi="Times New Roman CYR" w:cs="Times New Roman CYR"/>
        </w:rPr>
        <w:t>рассмотрение и рекомендации к применению обучающих программ образовательных учреждений, осуществляющих профессиональное обучение специалистов в области оценочной деятельности;</w:t>
      </w:r>
    </w:p>
    <w:p w:rsidR="0043540E" w:rsidRDefault="0043540E" w:rsidP="004751E4">
      <w:pPr>
        <w:pStyle w:val="a3"/>
        <w:spacing w:after="0"/>
        <w:ind w:firstLine="567"/>
      </w:pPr>
      <w:r>
        <w:sym w:font="Symbol" w:char="F06E"/>
      </w:r>
      <w:r>
        <w:t xml:space="preserve"> </w:t>
      </w:r>
      <w:r>
        <w:rPr>
          <w:rFonts w:ascii="Times New Roman CYR" w:hAnsi="Times New Roman CYR" w:cs="Times New Roman CYR"/>
        </w:rPr>
        <w:t>разработка рекомендуемого порядка повышения квалификации специалистов-оценщиков;</w:t>
      </w:r>
    </w:p>
    <w:p w:rsidR="0043540E" w:rsidRDefault="0043540E" w:rsidP="004751E4">
      <w:pPr>
        <w:pStyle w:val="a3"/>
        <w:spacing w:after="0"/>
        <w:ind w:firstLine="567"/>
      </w:pPr>
      <w:r>
        <w:sym w:font="Symbol" w:char="F06E"/>
      </w:r>
      <w:r>
        <w:t xml:space="preserve"> </w:t>
      </w:r>
      <w:r>
        <w:rPr>
          <w:rFonts w:ascii="Times New Roman CYR" w:hAnsi="Times New Roman CYR" w:cs="Times New Roman CYR"/>
        </w:rPr>
        <w:t xml:space="preserve">разработка рекомендуемых требований к минимальному стажу (стажировке) специалистов-оценщиков и оценщиков </w:t>
      </w:r>
      <w:r>
        <w:rPr>
          <w:rFonts w:ascii="Symbol" w:hAnsi="Symbol"/>
        </w:rPr>
        <w:sym w:font="Symbol" w:char="F0BE"/>
      </w:r>
      <w:r>
        <w:rPr>
          <w:rFonts w:ascii="Times New Roman CYR" w:hAnsi="Times New Roman CYR" w:cs="Times New Roman CYR"/>
        </w:rPr>
        <w:t xml:space="preserve"> индивидуальных предпринимателей;</w:t>
      </w:r>
    </w:p>
    <w:p w:rsidR="0043540E" w:rsidRDefault="0043540E" w:rsidP="004751E4">
      <w:pPr>
        <w:pStyle w:val="a3"/>
        <w:spacing w:after="0"/>
        <w:ind w:firstLine="567"/>
      </w:pPr>
      <w:r>
        <w:sym w:font="Symbol" w:char="F06E"/>
      </w:r>
      <w:r>
        <w:t xml:space="preserve"> </w:t>
      </w:r>
      <w:r>
        <w:rPr>
          <w:rFonts w:ascii="Times New Roman CYR" w:hAnsi="Times New Roman CYR" w:cs="Times New Roman CYR"/>
        </w:rPr>
        <w:t>создание общероссийского третейского суда в сфере оценочной деятельности;</w:t>
      </w:r>
    </w:p>
    <w:p w:rsidR="0043540E" w:rsidRDefault="0043540E" w:rsidP="004751E4">
      <w:pPr>
        <w:pStyle w:val="a3"/>
        <w:spacing w:after="0"/>
        <w:ind w:firstLine="567"/>
      </w:pPr>
      <w:r>
        <w:sym w:font="Symbol" w:char="F06E"/>
      </w:r>
      <w:r>
        <w:t xml:space="preserve"> </w:t>
      </w:r>
      <w:r>
        <w:rPr>
          <w:rFonts w:ascii="Times New Roman CYR" w:hAnsi="Times New Roman CYR" w:cs="Times New Roman CYR"/>
        </w:rPr>
        <w:t>рассмотрение обращений, ходатайств, жалоб саморегулируемых организаций оценщиков, потребителей услуг в области оценочной деятельности, оценщиков, специалистов-оценщиков.</w:t>
      </w:r>
    </w:p>
    <w:p w:rsidR="0043540E" w:rsidRDefault="0043540E" w:rsidP="004751E4">
      <w:pPr>
        <w:pStyle w:val="a3"/>
        <w:spacing w:after="0"/>
        <w:ind w:firstLine="567"/>
      </w:pPr>
      <w:r>
        <w:rPr>
          <w:rFonts w:ascii="Times New Roman CYR" w:hAnsi="Times New Roman CYR" w:cs="Times New Roman CYR"/>
        </w:rPr>
        <w:t>Другим не менее важным документом, обеспечивающим правовое регулирование оценочной деятельности, является «Стандарты оценки, обязательные к применению субъектами оценочной деятельности». Они позволяют точно и недвусмысленно трактовать основные понятия, используемые оценщиками в своей профессиональной деятельности. К наиболее важным можно отнести определение видов оцениваемой стоимости, подходов и методов оценки, экспертизы отчета об оценке. В рассматриваемых Стандартах установлены требования к процедуре оценки, которая должна включать подготовку договора об оценке, установление количественных и качественных характеристик объекта оценки; анализ рынка, выбор методов в рамках каждого из подходов к оценке, осуществление необходимых расчетов, обобщение результатов, определение итоговой величины стоимости объекта оценки.</w:t>
      </w:r>
    </w:p>
    <w:p w:rsidR="0043540E" w:rsidRDefault="0043540E">
      <w:bookmarkStart w:id="0" w:name="_GoBack"/>
      <w:bookmarkEnd w:id="0"/>
    </w:p>
    <w:sectPr w:rsidR="0043540E" w:rsidSect="00E77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51E4"/>
    <w:rsid w:val="00083412"/>
    <w:rsid w:val="0043540E"/>
    <w:rsid w:val="004751E4"/>
    <w:rsid w:val="006422D2"/>
    <w:rsid w:val="00777677"/>
    <w:rsid w:val="00E77F02"/>
    <w:rsid w:val="00EC4587"/>
    <w:rsid w:val="00EF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4827F-FA06-49DF-882A-23BACF9F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F0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4751E4"/>
    <w:pPr>
      <w:spacing w:before="100" w:beforeAutospacing="1" w:after="119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3453</Words>
  <Characters>19685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НЕДВИЖИМОСТИ КАК ОБЪЕКТА ОЦЕНКИ</vt:lpstr>
    </vt:vector>
  </TitlesOfParts>
  <Company/>
  <LinksUpToDate>false</LinksUpToDate>
  <CharactersWithSpaces>23092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НЕДВИЖИМОСТИ КАК ОБЪЕКТА ОЦЕНКИ</dc:title>
  <dc:subject/>
  <dc:creator>Карина</dc:creator>
  <cp:keywords/>
  <dc:description/>
  <cp:lastModifiedBy>admin</cp:lastModifiedBy>
  <cp:revision>2</cp:revision>
  <dcterms:created xsi:type="dcterms:W3CDTF">2014-04-08T20:27:00Z</dcterms:created>
  <dcterms:modified xsi:type="dcterms:W3CDTF">2014-04-08T20:27:00Z</dcterms:modified>
</cp:coreProperties>
</file>