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B9" w:rsidRDefault="00EC6EB9" w:rsidP="00E2240F">
      <w:pPr>
        <w:pStyle w:val="a3"/>
        <w:rPr>
          <w:b/>
          <w:bCs/>
        </w:rPr>
      </w:pPr>
    </w:p>
    <w:p w:rsidR="005F2390" w:rsidRDefault="005F2390" w:rsidP="00E2240F">
      <w:pPr>
        <w:pStyle w:val="a3"/>
        <w:rPr>
          <w:b/>
          <w:bCs/>
        </w:rPr>
      </w:pPr>
      <w:r>
        <w:rPr>
          <w:b/>
          <w:bCs/>
        </w:rPr>
        <w:t>Чувашский  государственный  педагогический  университет им. И.Я.Яковлева</w:t>
      </w:r>
    </w:p>
    <w:p w:rsidR="005F2390" w:rsidRDefault="005F2390" w:rsidP="00E2240F">
      <w:pPr>
        <w:pStyle w:val="a3"/>
        <w:rPr>
          <w:b/>
          <w:bCs/>
        </w:rPr>
      </w:pPr>
    </w:p>
    <w:p w:rsidR="005F2390" w:rsidRDefault="005F2390" w:rsidP="00E2240F">
      <w:pPr>
        <w:pStyle w:val="a3"/>
        <w:rPr>
          <w:b/>
          <w:bCs/>
        </w:rPr>
      </w:pPr>
    </w:p>
    <w:p w:rsidR="005F2390" w:rsidRDefault="005F2390" w:rsidP="00E2240F">
      <w:pPr>
        <w:pStyle w:val="a3"/>
        <w:rPr>
          <w:b/>
          <w:bCs/>
        </w:rPr>
      </w:pPr>
    </w:p>
    <w:p w:rsidR="005F2390" w:rsidRDefault="005F2390" w:rsidP="00E2240F">
      <w:pPr>
        <w:pStyle w:val="a3"/>
        <w:rPr>
          <w:b/>
          <w:bCs/>
        </w:rPr>
      </w:pPr>
    </w:p>
    <w:p w:rsidR="005F2390" w:rsidRDefault="005F2390" w:rsidP="00E2240F">
      <w:pPr>
        <w:pStyle w:val="a3"/>
        <w:rPr>
          <w:b/>
          <w:bCs/>
        </w:rPr>
      </w:pPr>
    </w:p>
    <w:p w:rsidR="005F2390" w:rsidRDefault="005F2390" w:rsidP="00E2240F">
      <w:pPr>
        <w:pStyle w:val="a3"/>
        <w:rPr>
          <w:b/>
          <w:bCs/>
        </w:rPr>
      </w:pPr>
    </w:p>
    <w:p w:rsidR="005F2390" w:rsidRDefault="005F2390" w:rsidP="00E2240F">
      <w:pPr>
        <w:pStyle w:val="a3"/>
        <w:rPr>
          <w:b/>
          <w:bCs/>
        </w:rPr>
      </w:pPr>
    </w:p>
    <w:p w:rsidR="005F2390" w:rsidRDefault="005F2390" w:rsidP="00E2240F">
      <w:pPr>
        <w:pStyle w:val="a3"/>
        <w:rPr>
          <w:b/>
          <w:bCs/>
        </w:rPr>
      </w:pPr>
    </w:p>
    <w:p w:rsidR="005F2390" w:rsidRDefault="005F2390" w:rsidP="00632B3C">
      <w:pPr>
        <w:pStyle w:val="a3"/>
        <w:jc w:val="center"/>
        <w:rPr>
          <w:b/>
          <w:bCs/>
        </w:rPr>
      </w:pPr>
      <w:r>
        <w:rPr>
          <w:b/>
          <w:bCs/>
        </w:rPr>
        <w:t>КОНТРОЛЬНАЯ  РАБОТА</w:t>
      </w:r>
    </w:p>
    <w:p w:rsidR="005F2390" w:rsidRDefault="005F2390" w:rsidP="00632B3C">
      <w:pPr>
        <w:pStyle w:val="a3"/>
        <w:jc w:val="center"/>
        <w:rPr>
          <w:b/>
          <w:bCs/>
        </w:rPr>
      </w:pPr>
      <w:r>
        <w:rPr>
          <w:b/>
          <w:bCs/>
        </w:rPr>
        <w:t>По  предмету «Государственная политика на рынке труда»</w:t>
      </w:r>
    </w:p>
    <w:p w:rsidR="005F2390" w:rsidRDefault="005F2390" w:rsidP="00632B3C">
      <w:pPr>
        <w:pStyle w:val="a3"/>
        <w:jc w:val="center"/>
        <w:rPr>
          <w:b/>
          <w:bCs/>
        </w:rPr>
      </w:pPr>
      <w:r>
        <w:rPr>
          <w:b/>
          <w:bCs/>
        </w:rPr>
        <w:t>Тема: «</w:t>
      </w:r>
      <w:r>
        <w:rPr>
          <w:b/>
          <w:bCs/>
          <w:sz w:val="32"/>
          <w:szCs w:val="32"/>
        </w:rPr>
        <w:t>Особенности предложений труда женщин и мужчин</w:t>
      </w:r>
      <w:r>
        <w:rPr>
          <w:b/>
          <w:bCs/>
        </w:rPr>
        <w:t xml:space="preserve">»  </w:t>
      </w:r>
    </w:p>
    <w:p w:rsidR="005F2390" w:rsidRDefault="005F2390" w:rsidP="00632B3C">
      <w:pPr>
        <w:pStyle w:val="a3"/>
        <w:jc w:val="center"/>
        <w:rPr>
          <w:b/>
          <w:bCs/>
        </w:rPr>
      </w:pPr>
    </w:p>
    <w:p w:rsidR="005F2390" w:rsidRDefault="005F2390" w:rsidP="00632B3C">
      <w:pPr>
        <w:pStyle w:val="a3"/>
        <w:jc w:val="center"/>
        <w:rPr>
          <w:b/>
          <w:bCs/>
        </w:rPr>
      </w:pPr>
    </w:p>
    <w:p w:rsidR="005F2390" w:rsidRDefault="005F2390" w:rsidP="00632B3C">
      <w:pPr>
        <w:pStyle w:val="a3"/>
        <w:jc w:val="center"/>
        <w:rPr>
          <w:b/>
          <w:bCs/>
        </w:rPr>
      </w:pPr>
    </w:p>
    <w:p w:rsidR="005F2390" w:rsidRDefault="005F2390" w:rsidP="00632B3C">
      <w:pPr>
        <w:pStyle w:val="a3"/>
        <w:jc w:val="center"/>
        <w:rPr>
          <w:b/>
          <w:bCs/>
        </w:rPr>
      </w:pPr>
    </w:p>
    <w:p w:rsidR="005F2390" w:rsidRDefault="005F2390" w:rsidP="00632B3C">
      <w:pPr>
        <w:pStyle w:val="a3"/>
        <w:jc w:val="center"/>
        <w:rPr>
          <w:b/>
          <w:bCs/>
        </w:rPr>
      </w:pPr>
    </w:p>
    <w:p w:rsidR="005F2390" w:rsidRDefault="005F2390" w:rsidP="00632B3C">
      <w:pPr>
        <w:pStyle w:val="a3"/>
        <w:jc w:val="center"/>
        <w:rPr>
          <w:b/>
          <w:bCs/>
        </w:rPr>
      </w:pPr>
    </w:p>
    <w:p w:rsidR="005F2390" w:rsidRDefault="005F2390" w:rsidP="00632B3C">
      <w:pPr>
        <w:pStyle w:val="a3"/>
        <w:jc w:val="center"/>
        <w:rPr>
          <w:b/>
          <w:bCs/>
        </w:rPr>
      </w:pPr>
    </w:p>
    <w:tbl>
      <w:tblPr>
        <w:tblW w:w="0" w:type="auto"/>
        <w:tblInd w:w="4503" w:type="dxa"/>
        <w:tblLook w:val="00A0" w:firstRow="1" w:lastRow="0" w:firstColumn="1" w:lastColumn="0" w:noHBand="0" w:noVBand="0"/>
      </w:tblPr>
      <w:tblGrid>
        <w:gridCol w:w="4677"/>
      </w:tblGrid>
      <w:tr w:rsidR="005F2390" w:rsidRPr="00462EC0" w:rsidTr="00462EC0">
        <w:tc>
          <w:tcPr>
            <w:tcW w:w="4677" w:type="dxa"/>
          </w:tcPr>
          <w:p w:rsidR="005F2390" w:rsidRPr="00462EC0" w:rsidRDefault="005F2390" w:rsidP="007F1EFB">
            <w:pPr>
              <w:pStyle w:val="a3"/>
              <w:rPr>
                <w:b/>
                <w:bCs/>
              </w:rPr>
            </w:pPr>
            <w:r w:rsidRPr="00462EC0">
              <w:rPr>
                <w:b/>
                <w:bCs/>
              </w:rPr>
              <w:t>Выполнила студентка заочного отделения</w:t>
            </w:r>
          </w:p>
        </w:tc>
      </w:tr>
      <w:tr w:rsidR="005F2390" w:rsidRPr="00462EC0" w:rsidTr="00462EC0">
        <w:tc>
          <w:tcPr>
            <w:tcW w:w="4677" w:type="dxa"/>
          </w:tcPr>
          <w:p w:rsidR="005F2390" w:rsidRPr="00462EC0" w:rsidRDefault="005F2390" w:rsidP="007F1EFB">
            <w:pPr>
              <w:pStyle w:val="a3"/>
              <w:rPr>
                <w:b/>
                <w:bCs/>
              </w:rPr>
            </w:pPr>
            <w:r w:rsidRPr="00462EC0">
              <w:rPr>
                <w:b/>
                <w:bCs/>
              </w:rPr>
              <w:t>Факультет  исторический</w:t>
            </w:r>
          </w:p>
        </w:tc>
      </w:tr>
      <w:tr w:rsidR="005F2390" w:rsidRPr="00462EC0" w:rsidTr="00462EC0">
        <w:tc>
          <w:tcPr>
            <w:tcW w:w="4677" w:type="dxa"/>
          </w:tcPr>
          <w:p w:rsidR="005F2390" w:rsidRPr="00462EC0" w:rsidRDefault="005F2390" w:rsidP="007F1EFB">
            <w:pPr>
              <w:pStyle w:val="a3"/>
              <w:rPr>
                <w:b/>
                <w:bCs/>
              </w:rPr>
            </w:pPr>
            <w:r w:rsidRPr="00462EC0">
              <w:rPr>
                <w:b/>
                <w:bCs/>
              </w:rPr>
              <w:t xml:space="preserve">Курс </w:t>
            </w:r>
            <w:r w:rsidRPr="00462EC0">
              <w:rPr>
                <w:b/>
                <w:bCs/>
                <w:lang w:val="en-US"/>
              </w:rPr>
              <w:t>V</w:t>
            </w:r>
          </w:p>
        </w:tc>
      </w:tr>
      <w:tr w:rsidR="005F2390" w:rsidRPr="00462EC0" w:rsidTr="00462EC0">
        <w:tc>
          <w:tcPr>
            <w:tcW w:w="4677" w:type="dxa"/>
          </w:tcPr>
          <w:p w:rsidR="005F2390" w:rsidRPr="00462EC0" w:rsidRDefault="005F2390" w:rsidP="007F1EFB">
            <w:pPr>
              <w:pStyle w:val="a3"/>
              <w:rPr>
                <w:b/>
                <w:bCs/>
              </w:rPr>
            </w:pPr>
            <w:r w:rsidRPr="00462EC0">
              <w:rPr>
                <w:b/>
                <w:bCs/>
              </w:rPr>
              <w:t>Специальность: Управление персоналом</w:t>
            </w:r>
          </w:p>
        </w:tc>
      </w:tr>
      <w:tr w:rsidR="005F2390" w:rsidRPr="00462EC0" w:rsidTr="00462EC0">
        <w:tc>
          <w:tcPr>
            <w:tcW w:w="4677" w:type="dxa"/>
          </w:tcPr>
          <w:p w:rsidR="005F2390" w:rsidRPr="00462EC0" w:rsidRDefault="005F2390" w:rsidP="007F1EFB">
            <w:pPr>
              <w:pStyle w:val="a3"/>
              <w:rPr>
                <w:b/>
                <w:bCs/>
              </w:rPr>
            </w:pPr>
            <w:r w:rsidRPr="00462EC0">
              <w:rPr>
                <w:b/>
                <w:bCs/>
              </w:rPr>
              <w:t>Борисова Наталья Владимировна</w:t>
            </w:r>
          </w:p>
        </w:tc>
      </w:tr>
    </w:tbl>
    <w:p w:rsidR="005F2390" w:rsidRDefault="005F2390" w:rsidP="00632B3C">
      <w:pPr>
        <w:pStyle w:val="a3"/>
        <w:jc w:val="center"/>
        <w:rPr>
          <w:b/>
          <w:bCs/>
        </w:rPr>
      </w:pPr>
    </w:p>
    <w:p w:rsidR="005F2390" w:rsidRDefault="005F2390" w:rsidP="00632B3C">
      <w:pPr>
        <w:pStyle w:val="a3"/>
        <w:jc w:val="center"/>
        <w:rPr>
          <w:b/>
          <w:bCs/>
        </w:rPr>
      </w:pPr>
    </w:p>
    <w:p w:rsidR="005F2390" w:rsidRDefault="005F2390" w:rsidP="00632B3C">
      <w:pPr>
        <w:pStyle w:val="a3"/>
        <w:jc w:val="center"/>
        <w:rPr>
          <w:b/>
          <w:bCs/>
        </w:rPr>
      </w:pPr>
      <w:r>
        <w:rPr>
          <w:b/>
          <w:bCs/>
        </w:rPr>
        <w:t>г.Чебоксары, 2009 год</w:t>
      </w:r>
    </w:p>
    <w:p w:rsidR="005F2390" w:rsidRDefault="005F2390" w:rsidP="00632B3C">
      <w:pPr>
        <w:pStyle w:val="a3"/>
        <w:jc w:val="center"/>
        <w:rPr>
          <w:b/>
          <w:bCs/>
        </w:rPr>
      </w:pPr>
      <w:r>
        <w:rPr>
          <w:b/>
          <w:bCs/>
        </w:rPr>
        <w:t>ПЛАН</w:t>
      </w:r>
    </w:p>
    <w:p w:rsidR="005F2390" w:rsidRDefault="005F2390" w:rsidP="00632B3C">
      <w:pPr>
        <w:pStyle w:val="a3"/>
        <w:jc w:val="center"/>
        <w:rPr>
          <w:b/>
          <w:bCs/>
        </w:rPr>
      </w:pPr>
    </w:p>
    <w:tbl>
      <w:tblPr>
        <w:tblW w:w="0" w:type="auto"/>
        <w:tblLook w:val="00A0" w:firstRow="1" w:lastRow="0" w:firstColumn="1" w:lastColumn="0" w:noHBand="0" w:noVBand="0"/>
      </w:tblPr>
      <w:tblGrid>
        <w:gridCol w:w="7054"/>
        <w:gridCol w:w="2517"/>
      </w:tblGrid>
      <w:tr w:rsidR="005F2390" w:rsidRPr="00462EC0" w:rsidTr="00462EC0">
        <w:tc>
          <w:tcPr>
            <w:tcW w:w="7054" w:type="dxa"/>
          </w:tcPr>
          <w:p w:rsidR="005F2390" w:rsidRDefault="005F2390" w:rsidP="00462EC0">
            <w:pPr>
              <w:pStyle w:val="a3"/>
              <w:spacing w:line="480" w:lineRule="auto"/>
            </w:pPr>
            <w:r>
              <w:t>Введение</w:t>
            </w:r>
          </w:p>
        </w:tc>
        <w:tc>
          <w:tcPr>
            <w:tcW w:w="2517" w:type="dxa"/>
          </w:tcPr>
          <w:p w:rsidR="005F2390" w:rsidRDefault="005F2390" w:rsidP="00462EC0">
            <w:pPr>
              <w:pStyle w:val="a3"/>
              <w:spacing w:line="480" w:lineRule="auto"/>
            </w:pPr>
            <w:r>
              <w:t>3стр.</w:t>
            </w:r>
          </w:p>
        </w:tc>
      </w:tr>
      <w:tr w:rsidR="005F2390" w:rsidRPr="00462EC0" w:rsidTr="00462EC0">
        <w:tc>
          <w:tcPr>
            <w:tcW w:w="7054" w:type="dxa"/>
          </w:tcPr>
          <w:p w:rsidR="005F2390" w:rsidRPr="00462EC0" w:rsidRDefault="005F2390" w:rsidP="0046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rsidRPr="00462EC0">
              <w:rPr>
                <w:rFonts w:ascii="Times New Roman" w:hAnsi="Times New Roman"/>
                <w:color w:val="000000"/>
                <w:sz w:val="24"/>
                <w:szCs w:val="24"/>
              </w:rPr>
              <w:t>2.Дискриминация по признаку пола</w:t>
            </w:r>
          </w:p>
        </w:tc>
        <w:tc>
          <w:tcPr>
            <w:tcW w:w="2517" w:type="dxa"/>
          </w:tcPr>
          <w:p w:rsidR="005F2390" w:rsidRDefault="005F2390" w:rsidP="00462EC0">
            <w:pPr>
              <w:pStyle w:val="a3"/>
              <w:spacing w:line="480" w:lineRule="auto"/>
            </w:pPr>
            <w:r>
              <w:t>4 стр</w:t>
            </w:r>
          </w:p>
        </w:tc>
      </w:tr>
      <w:tr w:rsidR="005F2390" w:rsidRPr="00462EC0" w:rsidTr="00462EC0">
        <w:tc>
          <w:tcPr>
            <w:tcW w:w="7054" w:type="dxa"/>
          </w:tcPr>
          <w:p w:rsidR="005F2390" w:rsidRPr="00462EC0" w:rsidRDefault="005F2390" w:rsidP="0046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rsidRPr="00462EC0">
              <w:rPr>
                <w:rFonts w:ascii="Times New Roman" w:hAnsi="Times New Roman"/>
                <w:color w:val="000000"/>
                <w:sz w:val="24"/>
                <w:szCs w:val="24"/>
              </w:rPr>
              <w:t>3.Основные направления государственной политики по             обеспечению равных прав и возможностей для мужчин и  женщин</w:t>
            </w:r>
          </w:p>
        </w:tc>
        <w:tc>
          <w:tcPr>
            <w:tcW w:w="2517" w:type="dxa"/>
          </w:tcPr>
          <w:p w:rsidR="005F2390" w:rsidRDefault="005F2390" w:rsidP="00462EC0">
            <w:pPr>
              <w:pStyle w:val="a3"/>
              <w:spacing w:line="480" w:lineRule="auto"/>
            </w:pPr>
            <w:r>
              <w:t>4стр.</w:t>
            </w:r>
          </w:p>
        </w:tc>
      </w:tr>
      <w:tr w:rsidR="005F2390" w:rsidRPr="00462EC0" w:rsidTr="00462EC0">
        <w:tc>
          <w:tcPr>
            <w:tcW w:w="7054" w:type="dxa"/>
          </w:tcPr>
          <w:p w:rsidR="005F2390" w:rsidRPr="00462EC0" w:rsidRDefault="005F2390" w:rsidP="0046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olor w:val="000000"/>
                <w:sz w:val="24"/>
                <w:szCs w:val="24"/>
              </w:rPr>
            </w:pPr>
            <w:r w:rsidRPr="00462EC0">
              <w:rPr>
                <w:rFonts w:ascii="Times New Roman" w:hAnsi="Times New Roman"/>
                <w:color w:val="000000"/>
                <w:sz w:val="24"/>
                <w:szCs w:val="24"/>
              </w:rPr>
              <w:t>4.Гарантии равного доступа мужчин и женщин к</w:t>
            </w:r>
          </w:p>
          <w:p w:rsidR="005F2390" w:rsidRPr="00462EC0" w:rsidRDefault="005F2390" w:rsidP="0046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rsidRPr="00462EC0">
              <w:rPr>
                <w:rFonts w:ascii="Times New Roman" w:hAnsi="Times New Roman"/>
                <w:color w:val="000000"/>
                <w:sz w:val="24"/>
                <w:szCs w:val="24"/>
              </w:rPr>
              <w:t>государственной службе</w:t>
            </w:r>
          </w:p>
        </w:tc>
        <w:tc>
          <w:tcPr>
            <w:tcW w:w="2517" w:type="dxa"/>
          </w:tcPr>
          <w:p w:rsidR="005F2390" w:rsidRDefault="005F2390" w:rsidP="00462EC0">
            <w:pPr>
              <w:pStyle w:val="a3"/>
              <w:spacing w:line="480" w:lineRule="auto"/>
            </w:pPr>
            <w:r>
              <w:t>4 стр.</w:t>
            </w:r>
          </w:p>
        </w:tc>
      </w:tr>
      <w:tr w:rsidR="005F2390" w:rsidRPr="00462EC0" w:rsidTr="00462EC0">
        <w:tc>
          <w:tcPr>
            <w:tcW w:w="7054" w:type="dxa"/>
          </w:tcPr>
          <w:p w:rsidR="005F2390" w:rsidRPr="00462EC0" w:rsidRDefault="005F2390" w:rsidP="0046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olor w:val="000000"/>
                <w:sz w:val="24"/>
                <w:szCs w:val="24"/>
              </w:rPr>
            </w:pPr>
            <w:r w:rsidRPr="00462EC0">
              <w:rPr>
                <w:rFonts w:ascii="Times New Roman" w:hAnsi="Times New Roman"/>
                <w:color w:val="000000"/>
                <w:sz w:val="24"/>
                <w:szCs w:val="24"/>
              </w:rPr>
              <w:t>5.Основные гарантии равных прав и равных возможностей</w:t>
            </w:r>
          </w:p>
          <w:p w:rsidR="005F2390" w:rsidRPr="00462EC0" w:rsidRDefault="005F2390" w:rsidP="0046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rsidRPr="00462EC0">
              <w:rPr>
                <w:rFonts w:ascii="Times New Roman" w:hAnsi="Times New Roman"/>
                <w:color w:val="000000"/>
                <w:sz w:val="24"/>
                <w:szCs w:val="24"/>
              </w:rPr>
              <w:t>мужчин и женщин в области социально-трудовых отношений.</w:t>
            </w:r>
          </w:p>
        </w:tc>
        <w:tc>
          <w:tcPr>
            <w:tcW w:w="2517" w:type="dxa"/>
          </w:tcPr>
          <w:p w:rsidR="005F2390" w:rsidRDefault="005F2390" w:rsidP="00462EC0">
            <w:pPr>
              <w:pStyle w:val="a3"/>
              <w:spacing w:line="480" w:lineRule="auto"/>
            </w:pPr>
            <w:r>
              <w:t>4-5 стр.</w:t>
            </w:r>
          </w:p>
        </w:tc>
      </w:tr>
      <w:tr w:rsidR="005F2390" w:rsidRPr="00462EC0" w:rsidTr="00462EC0">
        <w:tc>
          <w:tcPr>
            <w:tcW w:w="7054" w:type="dxa"/>
          </w:tcPr>
          <w:p w:rsidR="005F2390" w:rsidRPr="00462EC0" w:rsidRDefault="005F2390" w:rsidP="0046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rsidRPr="00462EC0">
              <w:rPr>
                <w:rFonts w:ascii="Times New Roman" w:hAnsi="Times New Roman"/>
                <w:color w:val="000000"/>
                <w:sz w:val="24"/>
                <w:szCs w:val="24"/>
              </w:rPr>
              <w:t>.6. Гарантии при формировании кадровой политики на             предприятиях.</w:t>
            </w:r>
          </w:p>
        </w:tc>
        <w:tc>
          <w:tcPr>
            <w:tcW w:w="2517" w:type="dxa"/>
          </w:tcPr>
          <w:p w:rsidR="005F2390" w:rsidRDefault="005F2390" w:rsidP="00462EC0">
            <w:pPr>
              <w:pStyle w:val="a3"/>
              <w:spacing w:line="480" w:lineRule="auto"/>
            </w:pPr>
            <w:r>
              <w:t>5 стр.</w:t>
            </w:r>
          </w:p>
        </w:tc>
      </w:tr>
      <w:tr w:rsidR="005F2390" w:rsidRPr="00462EC0" w:rsidTr="00462EC0">
        <w:tc>
          <w:tcPr>
            <w:tcW w:w="7054" w:type="dxa"/>
          </w:tcPr>
          <w:p w:rsidR="005F2390" w:rsidRPr="00462EC0" w:rsidRDefault="005F2390" w:rsidP="00462EC0">
            <w:pPr>
              <w:spacing w:after="0" w:line="480" w:lineRule="auto"/>
            </w:pPr>
            <w:r w:rsidRPr="00462EC0">
              <w:rPr>
                <w:rFonts w:ascii="Times New Roman" w:hAnsi="Times New Roman"/>
                <w:sz w:val="24"/>
                <w:szCs w:val="24"/>
              </w:rPr>
              <w:t>7.Гендерные особенности современного рынка труда</w:t>
            </w:r>
          </w:p>
        </w:tc>
        <w:tc>
          <w:tcPr>
            <w:tcW w:w="2517" w:type="dxa"/>
          </w:tcPr>
          <w:p w:rsidR="005F2390" w:rsidRDefault="005F2390" w:rsidP="00462EC0">
            <w:pPr>
              <w:pStyle w:val="a3"/>
              <w:spacing w:line="480" w:lineRule="auto"/>
            </w:pPr>
            <w:r>
              <w:t>6-12 стр.</w:t>
            </w:r>
          </w:p>
        </w:tc>
      </w:tr>
      <w:tr w:rsidR="005F2390" w:rsidRPr="00462EC0" w:rsidTr="00462EC0">
        <w:tc>
          <w:tcPr>
            <w:tcW w:w="7054" w:type="dxa"/>
          </w:tcPr>
          <w:p w:rsidR="005F2390" w:rsidRPr="00462EC0" w:rsidRDefault="005F2390" w:rsidP="00462EC0">
            <w:pPr>
              <w:spacing w:before="100" w:beforeAutospacing="1" w:after="100" w:afterAutospacing="1" w:line="480" w:lineRule="auto"/>
              <w:outlineLvl w:val="3"/>
              <w:rPr>
                <w:rFonts w:ascii="Times New Roman" w:hAnsi="Times New Roman"/>
                <w:bCs/>
                <w:sz w:val="24"/>
                <w:szCs w:val="24"/>
              </w:rPr>
            </w:pPr>
            <w:r w:rsidRPr="00462EC0">
              <w:rPr>
                <w:rFonts w:ascii="Times New Roman" w:hAnsi="Times New Roman"/>
                <w:bCs/>
                <w:sz w:val="24"/>
                <w:szCs w:val="24"/>
              </w:rPr>
              <w:t>8.Развитие занятости и возможностей получения дохода</w:t>
            </w:r>
          </w:p>
          <w:p w:rsidR="005F2390" w:rsidRPr="00462EC0" w:rsidRDefault="005F2390" w:rsidP="00462EC0">
            <w:pPr>
              <w:spacing w:after="0" w:line="480" w:lineRule="auto"/>
              <w:rPr>
                <w:rFonts w:ascii="Times New Roman" w:hAnsi="Times New Roman"/>
                <w:sz w:val="24"/>
                <w:szCs w:val="24"/>
              </w:rPr>
            </w:pPr>
            <w:r w:rsidRPr="00462EC0">
              <w:rPr>
                <w:rFonts w:ascii="Times New Roman" w:hAnsi="Times New Roman"/>
                <w:sz w:val="24"/>
                <w:szCs w:val="24"/>
              </w:rPr>
              <w:t>9.Заключение</w:t>
            </w:r>
          </w:p>
        </w:tc>
        <w:tc>
          <w:tcPr>
            <w:tcW w:w="2517" w:type="dxa"/>
          </w:tcPr>
          <w:p w:rsidR="005F2390" w:rsidRDefault="005F2390" w:rsidP="00462EC0">
            <w:pPr>
              <w:pStyle w:val="a3"/>
              <w:spacing w:line="480" w:lineRule="auto"/>
            </w:pPr>
            <w:r>
              <w:t>12-14стр.</w:t>
            </w:r>
          </w:p>
          <w:p w:rsidR="005F2390" w:rsidRDefault="005F2390" w:rsidP="00462EC0">
            <w:pPr>
              <w:pStyle w:val="a3"/>
              <w:spacing w:line="480" w:lineRule="auto"/>
            </w:pPr>
            <w:r>
              <w:t>15 стр.</w:t>
            </w:r>
          </w:p>
          <w:p w:rsidR="005F2390" w:rsidRDefault="005F2390" w:rsidP="00462EC0">
            <w:pPr>
              <w:pStyle w:val="a3"/>
              <w:spacing w:line="480" w:lineRule="auto"/>
            </w:pPr>
          </w:p>
        </w:tc>
      </w:tr>
      <w:tr w:rsidR="005F2390" w:rsidRPr="00462EC0" w:rsidTr="00462EC0">
        <w:tc>
          <w:tcPr>
            <w:tcW w:w="7054" w:type="dxa"/>
          </w:tcPr>
          <w:p w:rsidR="005F2390" w:rsidRPr="00462EC0" w:rsidRDefault="005F2390" w:rsidP="00462EC0">
            <w:pPr>
              <w:spacing w:before="100" w:beforeAutospacing="1" w:after="100" w:afterAutospacing="1" w:line="480" w:lineRule="auto"/>
              <w:outlineLvl w:val="3"/>
              <w:rPr>
                <w:rFonts w:ascii="Times New Roman" w:hAnsi="Times New Roman"/>
                <w:bCs/>
                <w:sz w:val="24"/>
                <w:szCs w:val="24"/>
              </w:rPr>
            </w:pPr>
            <w:r w:rsidRPr="00462EC0">
              <w:rPr>
                <w:rFonts w:ascii="Times New Roman" w:hAnsi="Times New Roman"/>
                <w:bCs/>
                <w:sz w:val="24"/>
                <w:szCs w:val="24"/>
              </w:rPr>
              <w:t>10.Литература</w:t>
            </w:r>
          </w:p>
        </w:tc>
        <w:tc>
          <w:tcPr>
            <w:tcW w:w="2517" w:type="dxa"/>
          </w:tcPr>
          <w:p w:rsidR="005F2390" w:rsidRDefault="005F2390" w:rsidP="00462EC0">
            <w:pPr>
              <w:pStyle w:val="a3"/>
              <w:spacing w:line="480" w:lineRule="auto"/>
            </w:pPr>
            <w:r>
              <w:t>16 стр.</w:t>
            </w:r>
          </w:p>
        </w:tc>
      </w:tr>
    </w:tbl>
    <w:p w:rsidR="005F2390" w:rsidRDefault="005F2390" w:rsidP="00E362FD">
      <w:pPr>
        <w:pStyle w:val="a3"/>
        <w:spacing w:line="480" w:lineRule="auto"/>
        <w:jc w:val="center"/>
      </w:pPr>
    </w:p>
    <w:p w:rsidR="005F2390" w:rsidRDefault="005F2390" w:rsidP="00E2240F">
      <w:pPr>
        <w:pStyle w:val="a3"/>
      </w:pPr>
    </w:p>
    <w:p w:rsidR="005F2390" w:rsidRDefault="005F2390" w:rsidP="00E2240F">
      <w:pPr>
        <w:pStyle w:val="a3"/>
      </w:pPr>
    </w:p>
    <w:p w:rsidR="005F2390" w:rsidRDefault="005F2390" w:rsidP="00E2240F">
      <w:pPr>
        <w:pStyle w:val="a3"/>
      </w:pPr>
    </w:p>
    <w:p w:rsidR="005F2390" w:rsidRDefault="005F2390" w:rsidP="00E2240F">
      <w:pPr>
        <w:pStyle w:val="a3"/>
      </w:pPr>
    </w:p>
    <w:p w:rsidR="005F2390" w:rsidRDefault="005F2390" w:rsidP="00E2240F">
      <w:pPr>
        <w:pStyle w:val="a3"/>
      </w:pPr>
    </w:p>
    <w:p w:rsidR="005F2390" w:rsidRDefault="005F2390" w:rsidP="00E76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8"/>
          <w:szCs w:val="28"/>
        </w:rPr>
      </w:pPr>
      <w:r w:rsidRPr="00E7621A">
        <w:rPr>
          <w:rFonts w:ascii="Courier New" w:hAnsi="Courier New" w:cs="Courier New"/>
          <w:b/>
          <w:color w:val="000000"/>
          <w:sz w:val="28"/>
          <w:szCs w:val="28"/>
        </w:rPr>
        <w:t>1</w:t>
      </w:r>
      <w:r w:rsidRPr="00E7621A">
        <w:rPr>
          <w:rFonts w:ascii="Times New Roman" w:hAnsi="Times New Roman"/>
          <w:b/>
          <w:color w:val="000000"/>
          <w:sz w:val="28"/>
          <w:szCs w:val="28"/>
        </w:rPr>
        <w:t>.Введение</w:t>
      </w:r>
    </w:p>
    <w:p w:rsidR="005F2390" w:rsidRPr="00E7621A" w:rsidRDefault="005F2390" w:rsidP="00E76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8"/>
          <w:szCs w:val="28"/>
        </w:rPr>
      </w:pPr>
    </w:p>
    <w:p w:rsidR="005F2390" w:rsidRDefault="005F2390" w:rsidP="00F6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Pr>
          <w:rFonts w:ascii="Times New Roman" w:hAnsi="Times New Roman"/>
          <w:color w:val="000000"/>
          <w:sz w:val="24"/>
          <w:szCs w:val="24"/>
        </w:rPr>
        <w:t>В данной контрольной работе используются следующие определения и термины:</w:t>
      </w:r>
    </w:p>
    <w:p w:rsidR="005F2390" w:rsidRPr="00E7621A" w:rsidRDefault="005F2390" w:rsidP="00F6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p w:rsidR="005F2390" w:rsidRPr="00E7621A" w:rsidRDefault="005F2390" w:rsidP="003A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E7621A">
        <w:rPr>
          <w:rFonts w:ascii="Times New Roman" w:hAnsi="Times New Roman"/>
          <w:color w:val="000000"/>
          <w:sz w:val="24"/>
          <w:szCs w:val="24"/>
        </w:rPr>
        <w:t xml:space="preserve">     </w:t>
      </w:r>
      <w:r w:rsidRPr="003A647A">
        <w:rPr>
          <w:rFonts w:ascii="Times New Roman" w:hAnsi="Times New Roman"/>
          <w:b/>
          <w:color w:val="000000"/>
          <w:sz w:val="24"/>
          <w:szCs w:val="24"/>
        </w:rPr>
        <w:t>гендер</w:t>
      </w:r>
      <w:r w:rsidRPr="00E7621A">
        <w:rPr>
          <w:rFonts w:ascii="Times New Roman" w:hAnsi="Times New Roman"/>
          <w:color w:val="000000"/>
          <w:sz w:val="24"/>
          <w:szCs w:val="24"/>
        </w:rPr>
        <w:t xml:space="preserve">   -  социальный  аспект  отношений  между  мужчинами   и</w:t>
      </w:r>
      <w:r>
        <w:rPr>
          <w:rFonts w:ascii="Times New Roman" w:hAnsi="Times New Roman"/>
          <w:color w:val="000000"/>
          <w:sz w:val="24"/>
          <w:szCs w:val="24"/>
        </w:rPr>
        <w:t xml:space="preserve"> </w:t>
      </w:r>
      <w:r w:rsidRPr="00E7621A">
        <w:rPr>
          <w:rFonts w:ascii="Times New Roman" w:hAnsi="Times New Roman"/>
          <w:color w:val="000000"/>
          <w:sz w:val="24"/>
          <w:szCs w:val="24"/>
        </w:rPr>
        <w:t>женщинами, который  проявляется  во  всех  сферах  жизни,   включая</w:t>
      </w:r>
      <w:r>
        <w:rPr>
          <w:rFonts w:ascii="Times New Roman" w:hAnsi="Times New Roman"/>
          <w:color w:val="000000"/>
          <w:sz w:val="24"/>
          <w:szCs w:val="24"/>
        </w:rPr>
        <w:t xml:space="preserve"> </w:t>
      </w:r>
      <w:r w:rsidRPr="00E7621A">
        <w:rPr>
          <w:rFonts w:ascii="Times New Roman" w:hAnsi="Times New Roman"/>
          <w:color w:val="000000"/>
          <w:sz w:val="24"/>
          <w:szCs w:val="24"/>
        </w:rPr>
        <w:t>политику,  экономику,  право, идеологию и  культуру,  образование  и</w:t>
      </w:r>
      <w:r>
        <w:rPr>
          <w:rFonts w:ascii="Times New Roman" w:hAnsi="Times New Roman"/>
          <w:color w:val="000000"/>
          <w:sz w:val="24"/>
          <w:szCs w:val="24"/>
        </w:rPr>
        <w:t xml:space="preserve"> </w:t>
      </w:r>
      <w:r w:rsidRPr="00E7621A">
        <w:rPr>
          <w:rFonts w:ascii="Times New Roman" w:hAnsi="Times New Roman"/>
          <w:color w:val="000000"/>
          <w:sz w:val="24"/>
          <w:szCs w:val="24"/>
        </w:rPr>
        <w:t>науку;</w:t>
      </w:r>
    </w:p>
    <w:p w:rsidR="005F2390" w:rsidRPr="00E7621A" w:rsidRDefault="005F2390" w:rsidP="003A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E7621A">
        <w:rPr>
          <w:rFonts w:ascii="Times New Roman" w:hAnsi="Times New Roman"/>
          <w:color w:val="000000"/>
          <w:sz w:val="24"/>
          <w:szCs w:val="24"/>
        </w:rPr>
        <w:t xml:space="preserve">     </w:t>
      </w:r>
      <w:r w:rsidRPr="003A647A">
        <w:rPr>
          <w:rFonts w:ascii="Times New Roman" w:hAnsi="Times New Roman"/>
          <w:b/>
          <w:color w:val="000000"/>
          <w:sz w:val="24"/>
          <w:szCs w:val="24"/>
        </w:rPr>
        <w:t>гендерное равенство</w:t>
      </w:r>
      <w:r w:rsidRPr="00E7621A">
        <w:rPr>
          <w:rFonts w:ascii="Times New Roman" w:hAnsi="Times New Roman"/>
          <w:color w:val="000000"/>
          <w:sz w:val="24"/>
          <w:szCs w:val="24"/>
        </w:rPr>
        <w:t xml:space="preserve"> - равный правовой статус женщин и мужчин  и</w:t>
      </w:r>
      <w:r>
        <w:rPr>
          <w:rFonts w:ascii="Times New Roman" w:hAnsi="Times New Roman"/>
          <w:color w:val="000000"/>
          <w:sz w:val="24"/>
          <w:szCs w:val="24"/>
        </w:rPr>
        <w:t xml:space="preserve"> </w:t>
      </w:r>
      <w:r w:rsidRPr="00E7621A">
        <w:rPr>
          <w:rFonts w:ascii="Times New Roman" w:hAnsi="Times New Roman"/>
          <w:color w:val="000000"/>
          <w:sz w:val="24"/>
          <w:szCs w:val="24"/>
        </w:rPr>
        <w:t>равные  возможности для его реализации, позволяющие лицам независимо</w:t>
      </w:r>
      <w:r>
        <w:rPr>
          <w:rFonts w:ascii="Times New Roman" w:hAnsi="Times New Roman"/>
          <w:color w:val="000000"/>
          <w:sz w:val="24"/>
          <w:szCs w:val="24"/>
        </w:rPr>
        <w:t xml:space="preserve"> </w:t>
      </w:r>
      <w:r w:rsidRPr="00E7621A">
        <w:rPr>
          <w:rFonts w:ascii="Times New Roman" w:hAnsi="Times New Roman"/>
          <w:color w:val="000000"/>
          <w:sz w:val="24"/>
          <w:szCs w:val="24"/>
        </w:rPr>
        <w:t>от  пола  свободно  использовать  свои  способности  для  участия  в</w:t>
      </w:r>
      <w:r>
        <w:rPr>
          <w:rFonts w:ascii="Times New Roman" w:hAnsi="Times New Roman"/>
          <w:color w:val="000000"/>
          <w:sz w:val="24"/>
          <w:szCs w:val="24"/>
        </w:rPr>
        <w:t xml:space="preserve"> </w:t>
      </w:r>
      <w:r w:rsidRPr="00E7621A">
        <w:rPr>
          <w:rFonts w:ascii="Times New Roman" w:hAnsi="Times New Roman"/>
          <w:color w:val="000000"/>
          <w:sz w:val="24"/>
          <w:szCs w:val="24"/>
        </w:rPr>
        <w:t>политической, экономической, социальной, общественной  и  культурной</w:t>
      </w:r>
      <w:r>
        <w:rPr>
          <w:rFonts w:ascii="Times New Roman" w:hAnsi="Times New Roman"/>
          <w:color w:val="000000"/>
          <w:sz w:val="24"/>
          <w:szCs w:val="24"/>
        </w:rPr>
        <w:t xml:space="preserve"> </w:t>
      </w:r>
      <w:r w:rsidRPr="00E7621A">
        <w:rPr>
          <w:rFonts w:ascii="Times New Roman" w:hAnsi="Times New Roman"/>
          <w:color w:val="000000"/>
          <w:sz w:val="24"/>
          <w:szCs w:val="24"/>
        </w:rPr>
        <w:t>сферах жизни;</w:t>
      </w:r>
    </w:p>
    <w:p w:rsidR="005F2390" w:rsidRPr="00E7621A" w:rsidRDefault="005F2390" w:rsidP="003A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E7621A">
        <w:rPr>
          <w:rFonts w:ascii="Times New Roman" w:hAnsi="Times New Roman"/>
          <w:color w:val="000000"/>
          <w:sz w:val="24"/>
          <w:szCs w:val="24"/>
        </w:rPr>
        <w:t xml:space="preserve">     </w:t>
      </w:r>
      <w:r w:rsidRPr="003A647A">
        <w:rPr>
          <w:rFonts w:ascii="Times New Roman" w:hAnsi="Times New Roman"/>
          <w:b/>
          <w:color w:val="000000"/>
          <w:sz w:val="24"/>
          <w:szCs w:val="24"/>
        </w:rPr>
        <w:t>гендерная  дискриминация</w:t>
      </w:r>
      <w:r w:rsidRPr="00E7621A">
        <w:rPr>
          <w:rFonts w:ascii="Times New Roman" w:hAnsi="Times New Roman"/>
          <w:color w:val="000000"/>
          <w:sz w:val="24"/>
          <w:szCs w:val="24"/>
        </w:rPr>
        <w:t xml:space="preserve">  -  любое  различие,  исключение   или</w:t>
      </w:r>
      <w:r>
        <w:rPr>
          <w:rFonts w:ascii="Times New Roman" w:hAnsi="Times New Roman"/>
          <w:color w:val="000000"/>
          <w:sz w:val="24"/>
          <w:szCs w:val="24"/>
        </w:rPr>
        <w:t xml:space="preserve"> </w:t>
      </w:r>
      <w:r w:rsidRPr="00E7621A">
        <w:rPr>
          <w:rFonts w:ascii="Times New Roman" w:hAnsi="Times New Roman"/>
          <w:color w:val="000000"/>
          <w:sz w:val="24"/>
          <w:szCs w:val="24"/>
        </w:rPr>
        <w:t>предпочтение,  которое ограничивает или отрицает осуществление  прав</w:t>
      </w:r>
      <w:r>
        <w:rPr>
          <w:rFonts w:ascii="Times New Roman" w:hAnsi="Times New Roman"/>
          <w:color w:val="000000"/>
          <w:sz w:val="24"/>
          <w:szCs w:val="24"/>
        </w:rPr>
        <w:t xml:space="preserve"> </w:t>
      </w:r>
      <w:r w:rsidRPr="00E7621A">
        <w:rPr>
          <w:rFonts w:ascii="Times New Roman" w:hAnsi="Times New Roman"/>
          <w:color w:val="000000"/>
          <w:sz w:val="24"/>
          <w:szCs w:val="24"/>
        </w:rPr>
        <w:t>человека по признаку пола;</w:t>
      </w:r>
    </w:p>
    <w:p w:rsidR="005F2390" w:rsidRPr="00E7621A" w:rsidRDefault="005F2390" w:rsidP="003A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E7621A">
        <w:rPr>
          <w:rFonts w:ascii="Times New Roman" w:hAnsi="Times New Roman"/>
          <w:color w:val="000000"/>
          <w:sz w:val="24"/>
          <w:szCs w:val="24"/>
        </w:rPr>
        <w:t xml:space="preserve">     </w:t>
      </w:r>
      <w:r w:rsidRPr="003A647A">
        <w:rPr>
          <w:rFonts w:ascii="Times New Roman" w:hAnsi="Times New Roman"/>
          <w:b/>
          <w:color w:val="000000"/>
          <w:sz w:val="24"/>
          <w:szCs w:val="24"/>
        </w:rPr>
        <w:t>равные  возможности</w:t>
      </w:r>
      <w:r w:rsidRPr="00E7621A">
        <w:rPr>
          <w:rFonts w:ascii="Times New Roman" w:hAnsi="Times New Roman"/>
          <w:color w:val="000000"/>
          <w:sz w:val="24"/>
          <w:szCs w:val="24"/>
        </w:rPr>
        <w:t xml:space="preserve">  -  система средств и условий,  необходимых</w:t>
      </w:r>
      <w:r>
        <w:rPr>
          <w:rFonts w:ascii="Times New Roman" w:hAnsi="Times New Roman"/>
          <w:color w:val="000000"/>
          <w:sz w:val="24"/>
          <w:szCs w:val="24"/>
        </w:rPr>
        <w:t xml:space="preserve"> </w:t>
      </w:r>
      <w:r w:rsidRPr="00E7621A">
        <w:rPr>
          <w:rFonts w:ascii="Times New Roman" w:hAnsi="Times New Roman"/>
          <w:color w:val="000000"/>
          <w:sz w:val="24"/>
          <w:szCs w:val="24"/>
        </w:rPr>
        <w:t>для реального достижения гендерного равноправия;</w:t>
      </w:r>
    </w:p>
    <w:p w:rsidR="005F2390" w:rsidRPr="00E7621A" w:rsidRDefault="005F2390" w:rsidP="003A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E7621A">
        <w:rPr>
          <w:rFonts w:ascii="Times New Roman" w:hAnsi="Times New Roman"/>
          <w:color w:val="000000"/>
          <w:sz w:val="24"/>
          <w:szCs w:val="24"/>
        </w:rPr>
        <w:t xml:space="preserve">     </w:t>
      </w:r>
      <w:r w:rsidRPr="003A647A">
        <w:rPr>
          <w:rFonts w:ascii="Times New Roman" w:hAnsi="Times New Roman"/>
          <w:b/>
          <w:color w:val="000000"/>
          <w:sz w:val="24"/>
          <w:szCs w:val="24"/>
        </w:rPr>
        <w:t>квоты</w:t>
      </w:r>
      <w:r w:rsidRPr="00E7621A">
        <w:rPr>
          <w:rFonts w:ascii="Times New Roman" w:hAnsi="Times New Roman"/>
          <w:color w:val="000000"/>
          <w:sz w:val="24"/>
          <w:szCs w:val="24"/>
        </w:rPr>
        <w:t xml:space="preserve">  - узаконенный уровень представительства лиц обоего  пола</w:t>
      </w:r>
      <w:r>
        <w:rPr>
          <w:rFonts w:ascii="Times New Roman" w:hAnsi="Times New Roman"/>
          <w:color w:val="000000"/>
          <w:sz w:val="24"/>
          <w:szCs w:val="24"/>
        </w:rPr>
        <w:t xml:space="preserve"> </w:t>
      </w:r>
      <w:r w:rsidRPr="00E7621A">
        <w:rPr>
          <w:rFonts w:ascii="Times New Roman" w:hAnsi="Times New Roman"/>
          <w:color w:val="000000"/>
          <w:sz w:val="24"/>
          <w:szCs w:val="24"/>
        </w:rPr>
        <w:t>в политических институтах, в сфере трудовых отношений и иных сферах;</w:t>
      </w:r>
    </w:p>
    <w:p w:rsidR="005F2390" w:rsidRPr="00E7621A" w:rsidRDefault="005F2390" w:rsidP="003A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E7621A">
        <w:rPr>
          <w:rFonts w:ascii="Times New Roman" w:hAnsi="Times New Roman"/>
          <w:color w:val="000000"/>
          <w:sz w:val="24"/>
          <w:szCs w:val="24"/>
        </w:rPr>
        <w:t xml:space="preserve">     </w:t>
      </w:r>
      <w:r w:rsidRPr="003A647A">
        <w:rPr>
          <w:rFonts w:ascii="Times New Roman" w:hAnsi="Times New Roman"/>
          <w:b/>
          <w:color w:val="000000"/>
          <w:sz w:val="24"/>
          <w:szCs w:val="24"/>
        </w:rPr>
        <w:t>сексуальное домогательство</w:t>
      </w:r>
      <w:r w:rsidRPr="00E7621A">
        <w:rPr>
          <w:rFonts w:ascii="Times New Roman" w:hAnsi="Times New Roman"/>
          <w:color w:val="000000"/>
          <w:sz w:val="24"/>
          <w:szCs w:val="24"/>
        </w:rPr>
        <w:t xml:space="preserve"> (понуждение лица к половой связи)  -аморальное   поведение,   связанное  с   недозволенными   действиями</w:t>
      </w:r>
      <w:r>
        <w:rPr>
          <w:rFonts w:ascii="Times New Roman" w:hAnsi="Times New Roman"/>
          <w:color w:val="000000"/>
          <w:sz w:val="24"/>
          <w:szCs w:val="24"/>
        </w:rPr>
        <w:t xml:space="preserve"> </w:t>
      </w:r>
      <w:r w:rsidRPr="00E7621A">
        <w:rPr>
          <w:rFonts w:ascii="Times New Roman" w:hAnsi="Times New Roman"/>
          <w:color w:val="000000"/>
          <w:sz w:val="24"/>
          <w:szCs w:val="24"/>
        </w:rPr>
        <w:t>сексуального  характера  лиц  разного  пола  путем  шантажа,  угроз,</w:t>
      </w:r>
      <w:r>
        <w:rPr>
          <w:rFonts w:ascii="Times New Roman" w:hAnsi="Times New Roman"/>
          <w:color w:val="000000"/>
          <w:sz w:val="24"/>
          <w:szCs w:val="24"/>
        </w:rPr>
        <w:t xml:space="preserve"> </w:t>
      </w:r>
      <w:r w:rsidRPr="00E7621A">
        <w:rPr>
          <w:rFonts w:ascii="Times New Roman" w:hAnsi="Times New Roman"/>
          <w:color w:val="000000"/>
          <w:sz w:val="24"/>
          <w:szCs w:val="24"/>
        </w:rPr>
        <w:t>выраженными словесно или физически, унижающими и оскорбляющими лицо,</w:t>
      </w:r>
      <w:r>
        <w:rPr>
          <w:rFonts w:ascii="Times New Roman" w:hAnsi="Times New Roman"/>
          <w:color w:val="000000"/>
          <w:sz w:val="24"/>
          <w:szCs w:val="24"/>
        </w:rPr>
        <w:t xml:space="preserve"> </w:t>
      </w:r>
      <w:r w:rsidRPr="00E7621A">
        <w:rPr>
          <w:rFonts w:ascii="Times New Roman" w:hAnsi="Times New Roman"/>
          <w:color w:val="000000"/>
          <w:sz w:val="24"/>
          <w:szCs w:val="24"/>
        </w:rPr>
        <w:t>находящееся в трудовой, материальной или иной зависимости;</w:t>
      </w:r>
    </w:p>
    <w:p w:rsidR="005F2390" w:rsidRDefault="005F2390" w:rsidP="003A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E7621A">
        <w:rPr>
          <w:rFonts w:ascii="Times New Roman" w:hAnsi="Times New Roman"/>
          <w:color w:val="000000"/>
          <w:sz w:val="24"/>
          <w:szCs w:val="24"/>
        </w:rPr>
        <w:t xml:space="preserve">     </w:t>
      </w:r>
      <w:r w:rsidRPr="003A647A">
        <w:rPr>
          <w:rFonts w:ascii="Times New Roman" w:hAnsi="Times New Roman"/>
          <w:b/>
          <w:color w:val="000000"/>
          <w:sz w:val="24"/>
          <w:szCs w:val="24"/>
        </w:rPr>
        <w:t>домашний  труд</w:t>
      </w:r>
      <w:r w:rsidRPr="00E7621A">
        <w:rPr>
          <w:rFonts w:ascii="Times New Roman" w:hAnsi="Times New Roman"/>
          <w:color w:val="000000"/>
          <w:sz w:val="24"/>
          <w:szCs w:val="24"/>
        </w:rPr>
        <w:t xml:space="preserve">  (не  надомный) - самостоятельный  вид  трудовой</w:t>
      </w:r>
      <w:r>
        <w:rPr>
          <w:rFonts w:ascii="Times New Roman" w:hAnsi="Times New Roman"/>
          <w:color w:val="000000"/>
          <w:sz w:val="24"/>
          <w:szCs w:val="24"/>
        </w:rPr>
        <w:t xml:space="preserve"> </w:t>
      </w:r>
      <w:r w:rsidRPr="00E7621A">
        <w:rPr>
          <w:rFonts w:ascii="Times New Roman" w:hAnsi="Times New Roman"/>
          <w:color w:val="000000"/>
          <w:sz w:val="24"/>
          <w:szCs w:val="24"/>
        </w:rPr>
        <w:t>деятельности, направленный на удовлетворение потребностей семьи.</w:t>
      </w:r>
    </w:p>
    <w:p w:rsidR="005F2390" w:rsidRPr="00135029" w:rsidRDefault="005F2390" w:rsidP="00135029">
      <w:pPr>
        <w:spacing w:after="0" w:line="240" w:lineRule="auto"/>
        <w:ind w:firstLine="301"/>
        <w:jc w:val="both"/>
        <w:rPr>
          <w:rFonts w:ascii="Times New Roman" w:hAnsi="Times New Roman"/>
          <w:sz w:val="24"/>
          <w:szCs w:val="24"/>
        </w:rPr>
      </w:pPr>
      <w:r w:rsidRPr="00135029">
        <w:rPr>
          <w:rFonts w:ascii="Times New Roman" w:hAnsi="Times New Roman"/>
          <w:sz w:val="24"/>
          <w:szCs w:val="24"/>
        </w:rPr>
        <w:t>Преобразования в сфере занятости населения являются одним из условий рыночной трансформации, связанной со становлением многосекторной экономики, обновлением  отраслевой структуры производства, формированием системы рынков.</w:t>
      </w:r>
    </w:p>
    <w:p w:rsidR="005F2390" w:rsidRPr="00135029" w:rsidRDefault="005F2390" w:rsidP="00135029">
      <w:pPr>
        <w:spacing w:after="0" w:line="240" w:lineRule="auto"/>
        <w:ind w:firstLine="301"/>
        <w:jc w:val="both"/>
        <w:rPr>
          <w:rFonts w:ascii="Times New Roman" w:hAnsi="Times New Roman"/>
          <w:sz w:val="24"/>
          <w:szCs w:val="24"/>
        </w:rPr>
      </w:pPr>
      <w:r w:rsidRPr="00135029">
        <w:rPr>
          <w:rFonts w:ascii="Times New Roman" w:hAnsi="Times New Roman"/>
          <w:sz w:val="24"/>
          <w:szCs w:val="24"/>
        </w:rPr>
        <w:t>Регулирование рынка труда должно основываться на новых принципах экономической активности населения, отвечающих  коренным изменениям в формах собственности и социально-трудовых отношений. Это - самозанятость, предпринимательство, наемный труд и безработица.</w:t>
      </w:r>
    </w:p>
    <w:p w:rsidR="005F2390" w:rsidRPr="00135029" w:rsidRDefault="005F2390" w:rsidP="00135029">
      <w:pPr>
        <w:spacing w:after="0" w:line="240" w:lineRule="auto"/>
        <w:ind w:firstLine="301"/>
        <w:jc w:val="both"/>
        <w:rPr>
          <w:rFonts w:ascii="Times New Roman" w:hAnsi="Times New Roman"/>
          <w:sz w:val="24"/>
          <w:szCs w:val="24"/>
        </w:rPr>
      </w:pPr>
      <w:r w:rsidRPr="00135029">
        <w:rPr>
          <w:rFonts w:ascii="Times New Roman" w:hAnsi="Times New Roman"/>
          <w:sz w:val="24"/>
          <w:szCs w:val="24"/>
        </w:rPr>
        <w:t>Современные процессы в сфере занятости обусловлены приватизацией государственной собственности и развитием корпоративной, групповой и индивидуальной частной собственности. Это вызвало реструктуризацию занятости и образование новых сфер приложения труда в соответствии с требованием рынка, включая создание новых предприятий, высвобождение избыточного персонала из действующих производств, привлечение квалифицированной рабочей силы в рыночный  сектор экономики.</w:t>
      </w:r>
    </w:p>
    <w:p w:rsidR="005F2390" w:rsidRDefault="005F2390" w:rsidP="00882974">
      <w:pPr>
        <w:spacing w:after="0" w:line="240" w:lineRule="auto"/>
        <w:ind w:firstLine="301"/>
        <w:jc w:val="both"/>
        <w:rPr>
          <w:rFonts w:ascii="Times New Roman" w:hAnsi="Times New Roman"/>
          <w:sz w:val="24"/>
          <w:szCs w:val="24"/>
        </w:rPr>
      </w:pPr>
      <w:r w:rsidRPr="00135029">
        <w:rPr>
          <w:rFonts w:ascii="Times New Roman" w:hAnsi="Times New Roman"/>
          <w:sz w:val="24"/>
          <w:szCs w:val="24"/>
        </w:rPr>
        <w:t>Развитие негосударственного сектора экономики обеспечивает большую часть доходных  занятий экономически активного населения.</w:t>
      </w:r>
      <w:r>
        <w:rPr>
          <w:rFonts w:ascii="Times New Roman" w:hAnsi="Times New Roman"/>
          <w:sz w:val="24"/>
          <w:szCs w:val="24"/>
        </w:rPr>
        <w:t xml:space="preserve"> При этом очень важно  установление </w:t>
      </w:r>
      <w:r w:rsidRPr="001D00ED">
        <w:rPr>
          <w:rFonts w:ascii="Times New Roman" w:hAnsi="Times New Roman"/>
          <w:sz w:val="24"/>
          <w:szCs w:val="24"/>
        </w:rPr>
        <w:t xml:space="preserve"> государственные гарантии  равных</w:t>
      </w:r>
      <w:r>
        <w:rPr>
          <w:rFonts w:ascii="Times New Roman" w:hAnsi="Times New Roman"/>
          <w:sz w:val="24"/>
          <w:szCs w:val="24"/>
        </w:rPr>
        <w:t xml:space="preserve"> </w:t>
      </w:r>
      <w:r w:rsidRPr="001D00ED">
        <w:rPr>
          <w:rFonts w:ascii="Times New Roman" w:hAnsi="Times New Roman"/>
          <w:sz w:val="24"/>
          <w:szCs w:val="24"/>
        </w:rPr>
        <w:t>прав  и  равных возможностей для мужчин и женщин, определе</w:t>
      </w:r>
      <w:r>
        <w:rPr>
          <w:rFonts w:ascii="Times New Roman" w:hAnsi="Times New Roman"/>
          <w:sz w:val="24"/>
          <w:szCs w:val="24"/>
        </w:rPr>
        <w:t xml:space="preserve">ния </w:t>
      </w:r>
      <w:r w:rsidRPr="001D00ED">
        <w:rPr>
          <w:rFonts w:ascii="Times New Roman" w:hAnsi="Times New Roman"/>
          <w:sz w:val="24"/>
          <w:szCs w:val="24"/>
        </w:rPr>
        <w:t xml:space="preserve"> поряд</w:t>
      </w:r>
      <w:r>
        <w:rPr>
          <w:rFonts w:ascii="Times New Roman" w:hAnsi="Times New Roman"/>
          <w:sz w:val="24"/>
          <w:szCs w:val="24"/>
        </w:rPr>
        <w:t xml:space="preserve">ка </w:t>
      </w:r>
      <w:r w:rsidRPr="001D00ED">
        <w:rPr>
          <w:rFonts w:ascii="Times New Roman" w:hAnsi="Times New Roman"/>
          <w:sz w:val="24"/>
          <w:szCs w:val="24"/>
        </w:rPr>
        <w:t>их реализации и направлен</w:t>
      </w:r>
      <w:r>
        <w:rPr>
          <w:rFonts w:ascii="Times New Roman" w:hAnsi="Times New Roman"/>
          <w:sz w:val="24"/>
          <w:szCs w:val="24"/>
        </w:rPr>
        <w:t>ия</w:t>
      </w:r>
      <w:r w:rsidRPr="001D00ED">
        <w:rPr>
          <w:rFonts w:ascii="Times New Roman" w:hAnsi="Times New Roman"/>
          <w:sz w:val="24"/>
          <w:szCs w:val="24"/>
        </w:rPr>
        <w:t xml:space="preserve"> на предотвращение любых форм дискриминации</w:t>
      </w:r>
      <w:r>
        <w:rPr>
          <w:rFonts w:ascii="Times New Roman" w:hAnsi="Times New Roman"/>
          <w:sz w:val="24"/>
          <w:szCs w:val="24"/>
        </w:rPr>
        <w:t xml:space="preserve"> </w:t>
      </w:r>
      <w:r w:rsidRPr="001D00ED">
        <w:rPr>
          <w:rFonts w:ascii="Times New Roman" w:hAnsi="Times New Roman"/>
          <w:sz w:val="24"/>
          <w:szCs w:val="24"/>
        </w:rPr>
        <w:t>по признаку пола и создание условий для гендерного равенства во всех</w:t>
      </w:r>
      <w:r>
        <w:rPr>
          <w:rFonts w:ascii="Times New Roman" w:hAnsi="Times New Roman"/>
          <w:sz w:val="24"/>
          <w:szCs w:val="24"/>
        </w:rPr>
        <w:t xml:space="preserve"> </w:t>
      </w:r>
      <w:r w:rsidRPr="001D00ED">
        <w:rPr>
          <w:rFonts w:ascii="Times New Roman" w:hAnsi="Times New Roman"/>
          <w:sz w:val="24"/>
          <w:szCs w:val="24"/>
        </w:rPr>
        <w:t>сферах государственной и общественной жизни.</w:t>
      </w:r>
      <w:r>
        <w:rPr>
          <w:rFonts w:ascii="Times New Roman" w:hAnsi="Times New Roman"/>
          <w:sz w:val="24"/>
          <w:szCs w:val="24"/>
        </w:rPr>
        <w:t xml:space="preserve"> Здесь без поддержки государства не обойтись, в данной контрольной работе будут  рассмотрены вопросы  государственной поддержки в области занятости.  </w:t>
      </w:r>
    </w:p>
    <w:p w:rsidR="005F2390" w:rsidRDefault="005F2390" w:rsidP="00882974">
      <w:pPr>
        <w:spacing w:after="0" w:line="240" w:lineRule="auto"/>
        <w:ind w:firstLine="301"/>
        <w:jc w:val="both"/>
        <w:rPr>
          <w:rFonts w:ascii="Times New Roman" w:hAnsi="Times New Roman"/>
          <w:sz w:val="24"/>
          <w:szCs w:val="24"/>
        </w:rPr>
      </w:pPr>
    </w:p>
    <w:p w:rsidR="005F2390" w:rsidRPr="00E7621A" w:rsidRDefault="005F2390" w:rsidP="00882974">
      <w:pPr>
        <w:spacing w:after="0" w:line="240" w:lineRule="auto"/>
        <w:ind w:firstLine="301"/>
        <w:jc w:val="both"/>
        <w:rPr>
          <w:rFonts w:ascii="Times New Roman" w:hAnsi="Times New Roman"/>
          <w:color w:val="000000"/>
          <w:sz w:val="24"/>
          <w:szCs w:val="24"/>
        </w:rPr>
      </w:pP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32"/>
          <w:szCs w:val="32"/>
        </w:rPr>
      </w:pPr>
      <w:r>
        <w:rPr>
          <w:rFonts w:ascii="Times New Roman" w:hAnsi="Times New Roman"/>
          <w:color w:val="000000"/>
          <w:sz w:val="32"/>
          <w:szCs w:val="32"/>
        </w:rPr>
        <w:t>2.</w:t>
      </w:r>
      <w:r w:rsidRPr="00BF0922">
        <w:rPr>
          <w:rFonts w:ascii="Times New Roman" w:hAnsi="Times New Roman"/>
          <w:color w:val="000000"/>
          <w:sz w:val="32"/>
          <w:szCs w:val="32"/>
        </w:rPr>
        <w:t>Дискриминация по признаку пола</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Проведение  политики  либо совершение иных  действий,  ставящих</w:t>
      </w:r>
      <w:r>
        <w:rPr>
          <w:rFonts w:ascii="Times New Roman" w:hAnsi="Times New Roman"/>
          <w:color w:val="000000"/>
          <w:sz w:val="24"/>
          <w:szCs w:val="24"/>
        </w:rPr>
        <w:t xml:space="preserve"> </w:t>
      </w:r>
      <w:r w:rsidRPr="00BF0922">
        <w:rPr>
          <w:rFonts w:ascii="Times New Roman" w:hAnsi="Times New Roman"/>
          <w:color w:val="000000"/>
          <w:sz w:val="24"/>
          <w:szCs w:val="24"/>
        </w:rPr>
        <w:t>мужчин  и  женщин  в неравное положение по признаку пола,  считается</w:t>
      </w:r>
      <w:r>
        <w:rPr>
          <w:rFonts w:ascii="Times New Roman" w:hAnsi="Times New Roman"/>
          <w:color w:val="000000"/>
          <w:sz w:val="24"/>
          <w:szCs w:val="24"/>
        </w:rPr>
        <w:t xml:space="preserve"> </w:t>
      </w:r>
      <w:r w:rsidRPr="00BF0922">
        <w:rPr>
          <w:rFonts w:ascii="Times New Roman" w:hAnsi="Times New Roman"/>
          <w:color w:val="000000"/>
          <w:sz w:val="24"/>
          <w:szCs w:val="24"/>
        </w:rPr>
        <w:t>дискриминацией  и  подлежит  устранению  в  предусмотренном  законом</w:t>
      </w:r>
      <w:r>
        <w:rPr>
          <w:rFonts w:ascii="Times New Roman" w:hAnsi="Times New Roman"/>
          <w:color w:val="000000"/>
          <w:sz w:val="24"/>
          <w:szCs w:val="24"/>
        </w:rPr>
        <w:t xml:space="preserve"> </w:t>
      </w:r>
      <w:r w:rsidRPr="00BF0922">
        <w:rPr>
          <w:rFonts w:ascii="Times New Roman" w:hAnsi="Times New Roman"/>
          <w:color w:val="000000"/>
          <w:sz w:val="24"/>
          <w:szCs w:val="24"/>
        </w:rPr>
        <w:t>порядке.</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Не    является   дискриминацией   установление    различий    в</w:t>
      </w:r>
      <w:r>
        <w:rPr>
          <w:rFonts w:ascii="Times New Roman" w:hAnsi="Times New Roman"/>
          <w:color w:val="000000"/>
          <w:sz w:val="24"/>
          <w:szCs w:val="24"/>
        </w:rPr>
        <w:t xml:space="preserve"> </w:t>
      </w:r>
      <w:r w:rsidRPr="00BF0922">
        <w:rPr>
          <w:rFonts w:ascii="Times New Roman" w:hAnsi="Times New Roman"/>
          <w:color w:val="000000"/>
          <w:sz w:val="24"/>
          <w:szCs w:val="24"/>
        </w:rPr>
        <w:t>регулировании  социально-трудовых  и  иных  отношений,  связанных  с</w:t>
      </w:r>
      <w:r>
        <w:rPr>
          <w:rFonts w:ascii="Times New Roman" w:hAnsi="Times New Roman"/>
          <w:color w:val="000000"/>
          <w:sz w:val="24"/>
          <w:szCs w:val="24"/>
        </w:rPr>
        <w:t xml:space="preserve">  </w:t>
      </w:r>
      <w:r w:rsidRPr="00BF0922">
        <w:rPr>
          <w:rFonts w:ascii="Times New Roman" w:hAnsi="Times New Roman"/>
          <w:color w:val="000000"/>
          <w:sz w:val="24"/>
          <w:szCs w:val="24"/>
        </w:rPr>
        <w:t>функциями рождения детей и грудного вскармливания, а также  принятие</w:t>
      </w:r>
      <w:r>
        <w:rPr>
          <w:rFonts w:ascii="Times New Roman" w:hAnsi="Times New Roman"/>
          <w:color w:val="000000"/>
          <w:sz w:val="24"/>
          <w:szCs w:val="24"/>
        </w:rPr>
        <w:t xml:space="preserve"> </w:t>
      </w:r>
      <w:r w:rsidRPr="00BF0922">
        <w:rPr>
          <w:rFonts w:ascii="Times New Roman" w:hAnsi="Times New Roman"/>
          <w:color w:val="000000"/>
          <w:sz w:val="24"/>
          <w:szCs w:val="24"/>
        </w:rPr>
        <w:t>государством   специальных   мер,   направленных   на   установление</w:t>
      </w:r>
      <w:r>
        <w:rPr>
          <w:rFonts w:ascii="Times New Roman" w:hAnsi="Times New Roman"/>
          <w:color w:val="000000"/>
          <w:sz w:val="24"/>
          <w:szCs w:val="24"/>
        </w:rPr>
        <w:t xml:space="preserve"> </w:t>
      </w:r>
      <w:r w:rsidRPr="00BF0922">
        <w:rPr>
          <w:rFonts w:ascii="Times New Roman" w:hAnsi="Times New Roman"/>
          <w:color w:val="000000"/>
          <w:sz w:val="24"/>
          <w:szCs w:val="24"/>
        </w:rPr>
        <w:t>фактического равенства между мужчинами и женщинами.</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Поведение граждан страны, основанное на нормах обычного  права,</w:t>
      </w:r>
      <w:r>
        <w:rPr>
          <w:rFonts w:ascii="Times New Roman" w:hAnsi="Times New Roman"/>
          <w:color w:val="000000"/>
          <w:sz w:val="24"/>
          <w:szCs w:val="24"/>
        </w:rPr>
        <w:t xml:space="preserve"> </w:t>
      </w:r>
      <w:r w:rsidRPr="00BF0922">
        <w:rPr>
          <w:rFonts w:ascii="Times New Roman" w:hAnsi="Times New Roman"/>
          <w:color w:val="000000"/>
          <w:sz w:val="24"/>
          <w:szCs w:val="24"/>
        </w:rPr>
        <w:t>традициях  и  культуре, которое входит в противоречие с требованиями</w:t>
      </w:r>
      <w:r>
        <w:rPr>
          <w:rFonts w:ascii="Times New Roman" w:hAnsi="Times New Roman"/>
          <w:color w:val="000000"/>
          <w:sz w:val="24"/>
          <w:szCs w:val="24"/>
        </w:rPr>
        <w:t xml:space="preserve"> </w:t>
      </w:r>
      <w:r w:rsidRPr="00BF0922">
        <w:rPr>
          <w:rFonts w:ascii="Times New Roman" w:hAnsi="Times New Roman"/>
          <w:color w:val="000000"/>
          <w:sz w:val="24"/>
          <w:szCs w:val="24"/>
        </w:rPr>
        <w:t>настоящего  Закона и норм международного права, рассматривается  как</w:t>
      </w:r>
      <w:r>
        <w:rPr>
          <w:rFonts w:ascii="Times New Roman" w:hAnsi="Times New Roman"/>
          <w:color w:val="000000"/>
          <w:sz w:val="24"/>
          <w:szCs w:val="24"/>
        </w:rPr>
        <w:t xml:space="preserve"> </w:t>
      </w:r>
      <w:r w:rsidRPr="00BF0922">
        <w:rPr>
          <w:rFonts w:ascii="Times New Roman" w:hAnsi="Times New Roman"/>
          <w:color w:val="000000"/>
          <w:sz w:val="24"/>
          <w:szCs w:val="24"/>
        </w:rPr>
        <w:t>препятствие  в  осуществлении гендерного  равенства  и  как  элемент</w:t>
      </w:r>
      <w:r>
        <w:rPr>
          <w:rFonts w:ascii="Times New Roman" w:hAnsi="Times New Roman"/>
          <w:color w:val="000000"/>
          <w:sz w:val="24"/>
          <w:szCs w:val="24"/>
        </w:rPr>
        <w:t xml:space="preserve"> </w:t>
      </w:r>
      <w:r w:rsidRPr="00BF0922">
        <w:rPr>
          <w:rFonts w:ascii="Times New Roman" w:hAnsi="Times New Roman"/>
          <w:color w:val="000000"/>
          <w:sz w:val="24"/>
          <w:szCs w:val="24"/>
        </w:rPr>
        <w:t>гендерной дискриминации.</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Pr>
          <w:rFonts w:ascii="Times New Roman" w:hAnsi="Times New Roman"/>
          <w:color w:val="000000"/>
          <w:sz w:val="32"/>
          <w:szCs w:val="32"/>
        </w:rPr>
        <w:t>3.</w:t>
      </w:r>
      <w:r w:rsidRPr="00BF0922">
        <w:rPr>
          <w:rFonts w:ascii="Times New Roman" w:hAnsi="Times New Roman"/>
          <w:color w:val="000000"/>
          <w:sz w:val="32"/>
          <w:szCs w:val="32"/>
        </w:rPr>
        <w:t>Основные направления государственной политики по             обеспечению равных прав и возможностей для мужчин и  женщин</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Основными    направлениями    государственной    политики    по</w:t>
      </w:r>
      <w:r>
        <w:rPr>
          <w:rFonts w:ascii="Times New Roman" w:hAnsi="Times New Roman"/>
          <w:color w:val="000000"/>
          <w:sz w:val="24"/>
          <w:szCs w:val="24"/>
        </w:rPr>
        <w:t xml:space="preserve"> </w:t>
      </w:r>
      <w:r w:rsidRPr="00BF0922">
        <w:rPr>
          <w:rFonts w:ascii="Times New Roman" w:hAnsi="Times New Roman"/>
          <w:color w:val="000000"/>
          <w:sz w:val="24"/>
          <w:szCs w:val="24"/>
        </w:rPr>
        <w:t>обеспечению  равных прав и равных возможностей для мужчин  и  женщин</w:t>
      </w:r>
      <w:r>
        <w:rPr>
          <w:rFonts w:ascii="Times New Roman" w:hAnsi="Times New Roman"/>
          <w:color w:val="000000"/>
          <w:sz w:val="24"/>
          <w:szCs w:val="24"/>
        </w:rPr>
        <w:t xml:space="preserve"> </w:t>
      </w:r>
      <w:r w:rsidRPr="00BF0922">
        <w:rPr>
          <w:rFonts w:ascii="Times New Roman" w:hAnsi="Times New Roman"/>
          <w:color w:val="000000"/>
          <w:sz w:val="24"/>
          <w:szCs w:val="24"/>
        </w:rPr>
        <w:t>являются:</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  формирование  правовой  базы  обеспечения  равенства  полов,</w:t>
      </w:r>
      <w:r>
        <w:rPr>
          <w:rFonts w:ascii="Times New Roman" w:hAnsi="Times New Roman"/>
          <w:color w:val="000000"/>
          <w:sz w:val="24"/>
          <w:szCs w:val="24"/>
        </w:rPr>
        <w:t xml:space="preserve"> </w:t>
      </w:r>
      <w:r w:rsidRPr="00BF0922">
        <w:rPr>
          <w:rFonts w:ascii="Times New Roman" w:hAnsi="Times New Roman"/>
          <w:color w:val="000000"/>
          <w:sz w:val="24"/>
          <w:szCs w:val="24"/>
        </w:rPr>
        <w:t>совершенствование и развитие законодательства в этом направлении;</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  проведение гендерной экспертизы нормативных правовых  актов,</w:t>
      </w:r>
      <w:r>
        <w:rPr>
          <w:rFonts w:ascii="Times New Roman" w:hAnsi="Times New Roman"/>
          <w:color w:val="000000"/>
          <w:sz w:val="24"/>
          <w:szCs w:val="24"/>
        </w:rPr>
        <w:t xml:space="preserve"> </w:t>
      </w:r>
      <w:r w:rsidRPr="00BF0922">
        <w:rPr>
          <w:rFonts w:ascii="Times New Roman" w:hAnsi="Times New Roman"/>
          <w:color w:val="000000"/>
          <w:sz w:val="24"/>
          <w:szCs w:val="24"/>
        </w:rPr>
        <w:t>принимаемых  органами государственной власти на  предмет  соблюдения</w:t>
      </w:r>
      <w:r>
        <w:rPr>
          <w:rFonts w:ascii="Times New Roman" w:hAnsi="Times New Roman"/>
          <w:color w:val="000000"/>
          <w:sz w:val="24"/>
          <w:szCs w:val="24"/>
        </w:rPr>
        <w:t xml:space="preserve"> </w:t>
      </w:r>
      <w:r w:rsidRPr="00BF0922">
        <w:rPr>
          <w:rFonts w:ascii="Times New Roman" w:hAnsi="Times New Roman"/>
          <w:color w:val="000000"/>
          <w:sz w:val="24"/>
          <w:szCs w:val="24"/>
        </w:rPr>
        <w:t>гендерного равенства;</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  разработка  и  принятие  государственных  целевых  программ,</w:t>
      </w:r>
      <w:r>
        <w:rPr>
          <w:rFonts w:ascii="Times New Roman" w:hAnsi="Times New Roman"/>
          <w:color w:val="000000"/>
          <w:sz w:val="24"/>
          <w:szCs w:val="24"/>
        </w:rPr>
        <w:t xml:space="preserve"> </w:t>
      </w:r>
      <w:r w:rsidRPr="00BF0922">
        <w:rPr>
          <w:rFonts w:ascii="Times New Roman" w:hAnsi="Times New Roman"/>
          <w:color w:val="000000"/>
          <w:sz w:val="24"/>
          <w:szCs w:val="24"/>
        </w:rPr>
        <w:t>направленных на достижение социального равенства мужчин и  женщин  и</w:t>
      </w:r>
      <w:r>
        <w:rPr>
          <w:rFonts w:ascii="Times New Roman" w:hAnsi="Times New Roman"/>
          <w:color w:val="000000"/>
          <w:sz w:val="24"/>
          <w:szCs w:val="24"/>
        </w:rPr>
        <w:t xml:space="preserve"> </w:t>
      </w:r>
      <w:r w:rsidRPr="00BF0922">
        <w:rPr>
          <w:rFonts w:ascii="Times New Roman" w:hAnsi="Times New Roman"/>
          <w:color w:val="000000"/>
          <w:sz w:val="24"/>
          <w:szCs w:val="24"/>
        </w:rPr>
        <w:t>устранение дискриминации по мотивам пола;</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  обязательность  учета гендерных аспектов  в  разрабатываемых</w:t>
      </w:r>
      <w:r>
        <w:rPr>
          <w:rFonts w:ascii="Times New Roman" w:hAnsi="Times New Roman"/>
          <w:color w:val="000000"/>
          <w:sz w:val="24"/>
          <w:szCs w:val="24"/>
        </w:rPr>
        <w:t xml:space="preserve"> </w:t>
      </w:r>
      <w:r w:rsidRPr="00BF0922">
        <w:rPr>
          <w:rFonts w:ascii="Times New Roman" w:hAnsi="Times New Roman"/>
          <w:color w:val="000000"/>
          <w:sz w:val="24"/>
          <w:szCs w:val="24"/>
        </w:rPr>
        <w:t>бюджетах;</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  принятие  государственных социальных программ по обеспечению</w:t>
      </w:r>
      <w:r>
        <w:rPr>
          <w:rFonts w:ascii="Times New Roman" w:hAnsi="Times New Roman"/>
          <w:color w:val="000000"/>
          <w:sz w:val="24"/>
          <w:szCs w:val="24"/>
        </w:rPr>
        <w:t xml:space="preserve"> </w:t>
      </w:r>
      <w:r w:rsidRPr="00BF0922">
        <w:rPr>
          <w:rFonts w:ascii="Times New Roman" w:hAnsi="Times New Roman"/>
          <w:color w:val="000000"/>
          <w:sz w:val="24"/>
          <w:szCs w:val="24"/>
        </w:rPr>
        <w:t>правового и социально-экономического равенства лиц обоего пола;</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  воспитание  и  пропаганда  среди населения  страны  культуры</w:t>
      </w:r>
      <w:r>
        <w:rPr>
          <w:rFonts w:ascii="Times New Roman" w:hAnsi="Times New Roman"/>
          <w:color w:val="000000"/>
          <w:sz w:val="24"/>
          <w:szCs w:val="24"/>
        </w:rPr>
        <w:t xml:space="preserve"> </w:t>
      </w:r>
      <w:r w:rsidRPr="00BF0922">
        <w:rPr>
          <w:rFonts w:ascii="Times New Roman" w:hAnsi="Times New Roman"/>
          <w:color w:val="000000"/>
          <w:sz w:val="24"/>
          <w:szCs w:val="24"/>
        </w:rPr>
        <w:t>равноправия  мужчин  и женщин, принятие мер по  защите  общества  от</w:t>
      </w:r>
      <w:r>
        <w:rPr>
          <w:rFonts w:ascii="Times New Roman" w:hAnsi="Times New Roman"/>
          <w:color w:val="000000"/>
          <w:sz w:val="24"/>
          <w:szCs w:val="24"/>
        </w:rPr>
        <w:t xml:space="preserve"> </w:t>
      </w:r>
      <w:r w:rsidRPr="00BF0922">
        <w:rPr>
          <w:rFonts w:ascii="Times New Roman" w:hAnsi="Times New Roman"/>
          <w:color w:val="000000"/>
          <w:sz w:val="24"/>
          <w:szCs w:val="24"/>
        </w:rPr>
        <w:t>информации,  пропаганды  и агитации, направленных  на  дискриминацию</w:t>
      </w:r>
      <w:r>
        <w:rPr>
          <w:rFonts w:ascii="Times New Roman" w:hAnsi="Times New Roman"/>
          <w:color w:val="000000"/>
          <w:sz w:val="24"/>
          <w:szCs w:val="24"/>
        </w:rPr>
        <w:t xml:space="preserve"> </w:t>
      </w:r>
      <w:r w:rsidRPr="00BF0922">
        <w:rPr>
          <w:rFonts w:ascii="Times New Roman" w:hAnsi="Times New Roman"/>
          <w:color w:val="000000"/>
          <w:sz w:val="24"/>
          <w:szCs w:val="24"/>
        </w:rPr>
        <w:t>граждан;</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  выполнение  общепризнанных принципов и  норм  международного</w:t>
      </w:r>
      <w:r>
        <w:rPr>
          <w:rFonts w:ascii="Times New Roman" w:hAnsi="Times New Roman"/>
          <w:color w:val="000000"/>
          <w:sz w:val="24"/>
          <w:szCs w:val="24"/>
        </w:rPr>
        <w:t xml:space="preserve"> </w:t>
      </w:r>
      <w:r w:rsidRPr="00BF0922">
        <w:rPr>
          <w:rFonts w:ascii="Times New Roman" w:hAnsi="Times New Roman"/>
          <w:color w:val="000000"/>
          <w:sz w:val="24"/>
          <w:szCs w:val="24"/>
        </w:rPr>
        <w:t>права и международных обязательств, взятых на себя государством;</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BF0922">
        <w:rPr>
          <w:rFonts w:ascii="Times New Roman" w:hAnsi="Times New Roman"/>
          <w:color w:val="000000"/>
          <w:sz w:val="24"/>
          <w:szCs w:val="24"/>
        </w:rPr>
        <w:t xml:space="preserve">     -  учет  требований  норм международного права  при  приеме  на</w:t>
      </w:r>
      <w:r>
        <w:rPr>
          <w:rFonts w:ascii="Times New Roman" w:hAnsi="Times New Roman"/>
          <w:color w:val="000000"/>
          <w:sz w:val="24"/>
          <w:szCs w:val="24"/>
        </w:rPr>
        <w:t xml:space="preserve"> </w:t>
      </w:r>
      <w:r w:rsidRPr="00BF0922">
        <w:rPr>
          <w:rFonts w:ascii="Times New Roman" w:hAnsi="Times New Roman"/>
          <w:color w:val="000000"/>
          <w:sz w:val="24"/>
          <w:szCs w:val="24"/>
        </w:rPr>
        <w:t>работу,    продвижении   по   службе,   профессиональном   обучении,</w:t>
      </w:r>
      <w:r>
        <w:rPr>
          <w:rFonts w:ascii="Times New Roman" w:hAnsi="Times New Roman"/>
          <w:color w:val="000000"/>
          <w:sz w:val="24"/>
          <w:szCs w:val="24"/>
        </w:rPr>
        <w:t xml:space="preserve"> </w:t>
      </w:r>
      <w:r w:rsidRPr="00BF0922">
        <w:rPr>
          <w:rFonts w:ascii="Times New Roman" w:hAnsi="Times New Roman"/>
          <w:color w:val="000000"/>
          <w:sz w:val="24"/>
          <w:szCs w:val="24"/>
        </w:rPr>
        <w:t>установлении  режимов  и  условий труда,  увольнении  работников,  в</w:t>
      </w:r>
      <w:r>
        <w:rPr>
          <w:rFonts w:ascii="Times New Roman" w:hAnsi="Times New Roman"/>
          <w:color w:val="000000"/>
          <w:sz w:val="24"/>
          <w:szCs w:val="24"/>
        </w:rPr>
        <w:t xml:space="preserve"> </w:t>
      </w:r>
      <w:r w:rsidRPr="00BF0922">
        <w:rPr>
          <w:rFonts w:ascii="Times New Roman" w:hAnsi="Times New Roman"/>
          <w:color w:val="000000"/>
          <w:sz w:val="24"/>
          <w:szCs w:val="24"/>
        </w:rPr>
        <w:t>семейных отношениях.</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32"/>
          <w:szCs w:val="32"/>
        </w:rPr>
      </w:pPr>
      <w:r>
        <w:rPr>
          <w:rFonts w:ascii="Times New Roman" w:hAnsi="Times New Roman"/>
          <w:color w:val="000000"/>
          <w:sz w:val="32"/>
          <w:szCs w:val="32"/>
        </w:rPr>
        <w:t>4.</w:t>
      </w:r>
      <w:r w:rsidRPr="00BF0922">
        <w:rPr>
          <w:rFonts w:ascii="Times New Roman" w:hAnsi="Times New Roman"/>
          <w:color w:val="000000"/>
          <w:sz w:val="32"/>
          <w:szCs w:val="32"/>
        </w:rPr>
        <w:t>Гарантии равного доступа мужчин и женщин к</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32"/>
          <w:szCs w:val="32"/>
        </w:rPr>
      </w:pPr>
      <w:r w:rsidRPr="00BF0922">
        <w:rPr>
          <w:rFonts w:ascii="Times New Roman" w:hAnsi="Times New Roman"/>
          <w:color w:val="000000"/>
          <w:sz w:val="32"/>
          <w:szCs w:val="32"/>
        </w:rPr>
        <w:t>государственной службе</w:t>
      </w:r>
    </w:p>
    <w:p w:rsidR="005F2390" w:rsidRPr="00D34BFE"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D34BFE">
        <w:rPr>
          <w:rFonts w:ascii="Courier New" w:hAnsi="Courier New" w:cs="Courier New"/>
          <w:color w:val="000000"/>
          <w:sz w:val="20"/>
          <w:szCs w:val="20"/>
        </w:rPr>
        <w:t xml:space="preserve">             </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D34BFE">
        <w:rPr>
          <w:rFonts w:ascii="Courier New" w:hAnsi="Courier New" w:cs="Courier New"/>
          <w:color w:val="000000"/>
          <w:sz w:val="20"/>
          <w:szCs w:val="20"/>
        </w:rPr>
        <w:t xml:space="preserve">     </w:t>
      </w:r>
      <w:r w:rsidRPr="00BF0922">
        <w:rPr>
          <w:rFonts w:ascii="Times New Roman" w:hAnsi="Times New Roman"/>
          <w:color w:val="000000"/>
          <w:sz w:val="24"/>
          <w:szCs w:val="24"/>
        </w:rPr>
        <w:t>В  соответствии  с  принципом равных прав  и  свобод  и  равных</w:t>
      </w:r>
      <w:r>
        <w:rPr>
          <w:rFonts w:ascii="Times New Roman" w:hAnsi="Times New Roman"/>
          <w:color w:val="000000"/>
          <w:sz w:val="24"/>
          <w:szCs w:val="24"/>
        </w:rPr>
        <w:t xml:space="preserve"> </w:t>
      </w:r>
      <w:r w:rsidRPr="00BF0922">
        <w:rPr>
          <w:rFonts w:ascii="Times New Roman" w:hAnsi="Times New Roman"/>
          <w:color w:val="000000"/>
          <w:sz w:val="24"/>
          <w:szCs w:val="24"/>
        </w:rPr>
        <w:t>возможностей  для  мужчин и женщин при формировании  государственных</w:t>
      </w:r>
      <w:r>
        <w:rPr>
          <w:rFonts w:ascii="Times New Roman" w:hAnsi="Times New Roman"/>
          <w:color w:val="000000"/>
          <w:sz w:val="24"/>
          <w:szCs w:val="24"/>
        </w:rPr>
        <w:t xml:space="preserve"> </w:t>
      </w:r>
      <w:r w:rsidRPr="00BF0922">
        <w:rPr>
          <w:rFonts w:ascii="Times New Roman" w:hAnsi="Times New Roman"/>
          <w:color w:val="000000"/>
          <w:sz w:val="24"/>
          <w:szCs w:val="24"/>
        </w:rPr>
        <w:t>органов  власти  не допускаются какие бы то ни было  ограничения  по</w:t>
      </w:r>
      <w:r>
        <w:rPr>
          <w:rFonts w:ascii="Times New Roman" w:hAnsi="Times New Roman"/>
          <w:color w:val="000000"/>
          <w:sz w:val="24"/>
          <w:szCs w:val="24"/>
        </w:rPr>
        <w:t xml:space="preserve"> </w:t>
      </w:r>
      <w:r w:rsidRPr="00BF0922">
        <w:rPr>
          <w:rFonts w:ascii="Times New Roman" w:hAnsi="Times New Roman"/>
          <w:color w:val="000000"/>
          <w:sz w:val="24"/>
          <w:szCs w:val="24"/>
        </w:rPr>
        <w:t>признаку пола.</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Руководители государственных и местных (муниципальных)  органов</w:t>
      </w:r>
      <w:r>
        <w:rPr>
          <w:rFonts w:ascii="Times New Roman" w:hAnsi="Times New Roman"/>
          <w:color w:val="000000"/>
          <w:sz w:val="24"/>
          <w:szCs w:val="24"/>
        </w:rPr>
        <w:t xml:space="preserve"> </w:t>
      </w:r>
      <w:r w:rsidRPr="00BF0922">
        <w:rPr>
          <w:rFonts w:ascii="Times New Roman" w:hAnsi="Times New Roman"/>
          <w:color w:val="000000"/>
          <w:sz w:val="24"/>
          <w:szCs w:val="24"/>
        </w:rPr>
        <w:t>власти  обязаны  обеспечить  равный доступ  граждан  обоего  пола  к</w:t>
      </w:r>
      <w:r>
        <w:rPr>
          <w:rFonts w:ascii="Times New Roman" w:hAnsi="Times New Roman"/>
          <w:color w:val="000000"/>
          <w:sz w:val="24"/>
          <w:szCs w:val="24"/>
        </w:rPr>
        <w:t xml:space="preserve"> </w:t>
      </w:r>
      <w:r w:rsidRPr="00BF0922">
        <w:rPr>
          <w:rFonts w:ascii="Times New Roman" w:hAnsi="Times New Roman"/>
          <w:color w:val="000000"/>
          <w:sz w:val="24"/>
          <w:szCs w:val="24"/>
        </w:rPr>
        <w:t>государственной и местной муниципальной) службе в соответствии с их</w:t>
      </w:r>
      <w:r>
        <w:rPr>
          <w:rFonts w:ascii="Times New Roman" w:hAnsi="Times New Roman"/>
          <w:color w:val="000000"/>
          <w:sz w:val="24"/>
          <w:szCs w:val="24"/>
        </w:rPr>
        <w:t xml:space="preserve"> </w:t>
      </w:r>
      <w:r w:rsidRPr="00BF0922">
        <w:rPr>
          <w:rFonts w:ascii="Times New Roman" w:hAnsi="Times New Roman"/>
          <w:color w:val="000000"/>
          <w:sz w:val="24"/>
          <w:szCs w:val="24"/>
        </w:rPr>
        <w:t>опытом, способностями и профессиональной подготовкой.</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В   кадровом   составе  служащих  государственных   и   местных</w:t>
      </w:r>
      <w:r>
        <w:rPr>
          <w:rFonts w:ascii="Times New Roman" w:hAnsi="Times New Roman"/>
          <w:color w:val="000000"/>
          <w:sz w:val="24"/>
          <w:szCs w:val="24"/>
        </w:rPr>
        <w:t xml:space="preserve"> </w:t>
      </w:r>
      <w:r w:rsidRPr="00BF0922">
        <w:rPr>
          <w:rFonts w:ascii="Times New Roman" w:hAnsi="Times New Roman"/>
          <w:color w:val="000000"/>
          <w:sz w:val="24"/>
          <w:szCs w:val="24"/>
        </w:rPr>
        <w:t>(муниципальных)  органов  власти не должны  существенно  преобладать</w:t>
      </w:r>
      <w:r>
        <w:rPr>
          <w:rFonts w:ascii="Times New Roman" w:hAnsi="Times New Roman"/>
          <w:color w:val="000000"/>
          <w:sz w:val="24"/>
          <w:szCs w:val="24"/>
        </w:rPr>
        <w:t xml:space="preserve"> </w:t>
      </w:r>
      <w:r w:rsidRPr="00BF0922">
        <w:rPr>
          <w:rFonts w:ascii="Times New Roman" w:hAnsi="Times New Roman"/>
          <w:color w:val="000000"/>
          <w:sz w:val="24"/>
          <w:szCs w:val="24"/>
        </w:rPr>
        <w:t>служащие   одного   пола.   Национальным   законодательством   может</w:t>
      </w:r>
      <w:r>
        <w:rPr>
          <w:rFonts w:ascii="Times New Roman" w:hAnsi="Times New Roman"/>
          <w:color w:val="000000"/>
          <w:sz w:val="24"/>
          <w:szCs w:val="24"/>
        </w:rPr>
        <w:t xml:space="preserve"> </w:t>
      </w:r>
      <w:r w:rsidRPr="00BF0922">
        <w:rPr>
          <w:rFonts w:ascii="Times New Roman" w:hAnsi="Times New Roman"/>
          <w:color w:val="000000"/>
          <w:sz w:val="24"/>
          <w:szCs w:val="24"/>
        </w:rPr>
        <w:t>устанавливаться   система  квотирования  на   замещение   должностей</w:t>
      </w:r>
      <w:r>
        <w:rPr>
          <w:rFonts w:ascii="Times New Roman" w:hAnsi="Times New Roman"/>
          <w:color w:val="000000"/>
          <w:sz w:val="24"/>
          <w:szCs w:val="24"/>
        </w:rPr>
        <w:t xml:space="preserve"> </w:t>
      </w:r>
      <w:r w:rsidRPr="00BF0922">
        <w:rPr>
          <w:rFonts w:ascii="Times New Roman" w:hAnsi="Times New Roman"/>
          <w:color w:val="000000"/>
          <w:sz w:val="24"/>
          <w:szCs w:val="24"/>
        </w:rPr>
        <w:t>служащими  одного пола (не более 30-50 % кадрового  состава).  Квоты</w:t>
      </w:r>
      <w:r>
        <w:rPr>
          <w:rFonts w:ascii="Times New Roman" w:hAnsi="Times New Roman"/>
          <w:color w:val="000000"/>
          <w:sz w:val="24"/>
          <w:szCs w:val="24"/>
        </w:rPr>
        <w:t xml:space="preserve"> </w:t>
      </w:r>
      <w:r w:rsidRPr="00BF0922">
        <w:rPr>
          <w:rFonts w:ascii="Times New Roman" w:hAnsi="Times New Roman"/>
          <w:color w:val="000000"/>
          <w:sz w:val="24"/>
          <w:szCs w:val="24"/>
        </w:rPr>
        <w:t>вводятся  как  временная мера, которая может быть отменена  по  мере</w:t>
      </w:r>
      <w:r>
        <w:rPr>
          <w:rFonts w:ascii="Times New Roman" w:hAnsi="Times New Roman"/>
          <w:color w:val="000000"/>
          <w:sz w:val="24"/>
          <w:szCs w:val="24"/>
        </w:rPr>
        <w:t xml:space="preserve"> </w:t>
      </w:r>
      <w:r w:rsidRPr="00BF0922">
        <w:rPr>
          <w:rFonts w:ascii="Times New Roman" w:hAnsi="Times New Roman"/>
          <w:color w:val="000000"/>
          <w:sz w:val="24"/>
          <w:szCs w:val="24"/>
        </w:rPr>
        <w:t>достижения  сбалансированного представительства мужчин  и  женщин  в</w:t>
      </w:r>
      <w:r>
        <w:rPr>
          <w:rFonts w:ascii="Times New Roman" w:hAnsi="Times New Roman"/>
          <w:color w:val="000000"/>
          <w:sz w:val="24"/>
          <w:szCs w:val="24"/>
        </w:rPr>
        <w:t xml:space="preserve"> </w:t>
      </w:r>
      <w:r w:rsidRPr="00BF0922">
        <w:rPr>
          <w:rFonts w:ascii="Times New Roman" w:hAnsi="Times New Roman"/>
          <w:color w:val="000000"/>
          <w:sz w:val="24"/>
          <w:szCs w:val="24"/>
        </w:rPr>
        <w:t>государственных и местных (муниципальных) органах.</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Не  допускается  объявление конкурсов  на  замещение  вакантных</w:t>
      </w:r>
      <w:r>
        <w:rPr>
          <w:rFonts w:ascii="Times New Roman" w:hAnsi="Times New Roman"/>
          <w:color w:val="000000"/>
          <w:sz w:val="24"/>
          <w:szCs w:val="24"/>
        </w:rPr>
        <w:t xml:space="preserve"> </w:t>
      </w:r>
      <w:r w:rsidRPr="00BF0922">
        <w:rPr>
          <w:rFonts w:ascii="Times New Roman" w:hAnsi="Times New Roman"/>
          <w:color w:val="000000"/>
          <w:sz w:val="24"/>
          <w:szCs w:val="24"/>
        </w:rPr>
        <w:t>должностей только для лиц одного пола.</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Обязанность  предоставления  конкурсным  комиссиям  сведений  о</w:t>
      </w:r>
      <w:r>
        <w:rPr>
          <w:rFonts w:ascii="Times New Roman" w:hAnsi="Times New Roman"/>
          <w:color w:val="000000"/>
          <w:sz w:val="24"/>
          <w:szCs w:val="24"/>
        </w:rPr>
        <w:t xml:space="preserve"> </w:t>
      </w:r>
      <w:r w:rsidRPr="00BF0922">
        <w:rPr>
          <w:rFonts w:ascii="Times New Roman" w:hAnsi="Times New Roman"/>
          <w:color w:val="000000"/>
          <w:sz w:val="24"/>
          <w:szCs w:val="24"/>
        </w:rPr>
        <w:t>профессиональной  подготовке,  образовании  и  опыте   работы   лиц,</w:t>
      </w:r>
      <w:r>
        <w:rPr>
          <w:rFonts w:ascii="Times New Roman" w:hAnsi="Times New Roman"/>
          <w:color w:val="000000"/>
          <w:sz w:val="24"/>
          <w:szCs w:val="24"/>
        </w:rPr>
        <w:t xml:space="preserve"> </w:t>
      </w:r>
      <w:r w:rsidRPr="00BF0922">
        <w:rPr>
          <w:rFonts w:ascii="Times New Roman" w:hAnsi="Times New Roman"/>
          <w:color w:val="000000"/>
          <w:sz w:val="24"/>
          <w:szCs w:val="24"/>
        </w:rPr>
        <w:t>участвующих  в  конкурсе,  а также данных о соотношении  численности</w:t>
      </w:r>
      <w:r>
        <w:rPr>
          <w:rFonts w:ascii="Times New Roman" w:hAnsi="Times New Roman"/>
          <w:color w:val="000000"/>
          <w:sz w:val="24"/>
          <w:szCs w:val="24"/>
        </w:rPr>
        <w:t xml:space="preserve"> </w:t>
      </w:r>
      <w:r w:rsidRPr="00BF0922">
        <w:rPr>
          <w:rFonts w:ascii="Times New Roman" w:hAnsi="Times New Roman"/>
          <w:color w:val="000000"/>
          <w:sz w:val="24"/>
          <w:szCs w:val="24"/>
        </w:rPr>
        <w:t>работающих   мужчин  и  женщин  на  соответствующих  государственных</w:t>
      </w:r>
      <w:r>
        <w:rPr>
          <w:rFonts w:ascii="Times New Roman" w:hAnsi="Times New Roman"/>
          <w:color w:val="000000"/>
          <w:sz w:val="24"/>
          <w:szCs w:val="24"/>
        </w:rPr>
        <w:t xml:space="preserve"> </w:t>
      </w:r>
      <w:r w:rsidRPr="00BF0922">
        <w:rPr>
          <w:rFonts w:ascii="Times New Roman" w:hAnsi="Times New Roman"/>
          <w:color w:val="000000"/>
          <w:sz w:val="24"/>
          <w:szCs w:val="24"/>
        </w:rPr>
        <w:t>должностях  государственной службы возлагается  на  кадровые  службы</w:t>
      </w:r>
      <w:r>
        <w:rPr>
          <w:rFonts w:ascii="Times New Roman" w:hAnsi="Times New Roman"/>
          <w:color w:val="000000"/>
          <w:sz w:val="24"/>
          <w:szCs w:val="24"/>
        </w:rPr>
        <w:t xml:space="preserve"> </w:t>
      </w:r>
      <w:r w:rsidRPr="00BF0922">
        <w:rPr>
          <w:rFonts w:ascii="Times New Roman" w:hAnsi="Times New Roman"/>
          <w:color w:val="000000"/>
          <w:sz w:val="24"/>
          <w:szCs w:val="24"/>
        </w:rPr>
        <w:t>государственных органов.</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32"/>
          <w:szCs w:val="32"/>
        </w:rPr>
      </w:pPr>
      <w:r>
        <w:rPr>
          <w:rFonts w:ascii="Times New Roman" w:hAnsi="Times New Roman"/>
          <w:color w:val="000000"/>
          <w:sz w:val="32"/>
          <w:szCs w:val="32"/>
        </w:rPr>
        <w:t>5.</w:t>
      </w:r>
      <w:r w:rsidRPr="00BF0922">
        <w:rPr>
          <w:rFonts w:ascii="Times New Roman" w:hAnsi="Times New Roman"/>
          <w:color w:val="000000"/>
          <w:sz w:val="32"/>
          <w:szCs w:val="32"/>
        </w:rPr>
        <w:t>Основные гарантии равных прав и равных возможностей</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32"/>
          <w:szCs w:val="32"/>
        </w:rPr>
      </w:pPr>
      <w:r w:rsidRPr="00BF0922">
        <w:rPr>
          <w:rFonts w:ascii="Times New Roman" w:hAnsi="Times New Roman"/>
          <w:color w:val="000000"/>
          <w:sz w:val="32"/>
          <w:szCs w:val="32"/>
        </w:rPr>
        <w:t>мужчин и женщин в области социально-трудовых отношений</w:t>
      </w:r>
    </w:p>
    <w:p w:rsidR="005F2390" w:rsidRPr="00BF0922" w:rsidRDefault="005F2390" w:rsidP="00BF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BF0922">
        <w:rPr>
          <w:rFonts w:ascii="Times New Roman" w:hAnsi="Times New Roman"/>
          <w:color w:val="000000"/>
          <w:sz w:val="24"/>
          <w:szCs w:val="24"/>
        </w:rPr>
        <w:t xml:space="preserve">             </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В  целях  достижения  гендерного равенства в социально-трудовых</w:t>
      </w:r>
      <w:r>
        <w:rPr>
          <w:rFonts w:ascii="Times New Roman" w:hAnsi="Times New Roman"/>
          <w:color w:val="000000"/>
          <w:sz w:val="24"/>
          <w:szCs w:val="24"/>
        </w:rPr>
        <w:t xml:space="preserve"> </w:t>
      </w:r>
      <w:r w:rsidRPr="00BF0922">
        <w:rPr>
          <w:rFonts w:ascii="Times New Roman" w:hAnsi="Times New Roman"/>
          <w:color w:val="000000"/>
          <w:sz w:val="24"/>
          <w:szCs w:val="24"/>
        </w:rPr>
        <w:t>отношениях  работодатель  (руководитель  государственного,  местного(муниципального)   органа   власти,  предприятия   или   организации</w:t>
      </w:r>
      <w:r>
        <w:rPr>
          <w:rFonts w:ascii="Times New Roman" w:hAnsi="Times New Roman"/>
          <w:color w:val="000000"/>
          <w:sz w:val="24"/>
          <w:szCs w:val="24"/>
        </w:rPr>
        <w:t xml:space="preserve"> </w:t>
      </w:r>
      <w:r w:rsidRPr="00BF0922">
        <w:rPr>
          <w:rFonts w:ascii="Times New Roman" w:hAnsi="Times New Roman"/>
          <w:color w:val="000000"/>
          <w:sz w:val="24"/>
          <w:szCs w:val="24"/>
        </w:rPr>
        <w:t>независимо от формы собственности) обеспечивает:</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  равные возможности для женщин и мужчин при найме на работу и</w:t>
      </w:r>
      <w:r>
        <w:rPr>
          <w:rFonts w:ascii="Times New Roman" w:hAnsi="Times New Roman"/>
          <w:color w:val="000000"/>
          <w:sz w:val="24"/>
          <w:szCs w:val="24"/>
        </w:rPr>
        <w:t xml:space="preserve"> </w:t>
      </w:r>
      <w:r w:rsidRPr="00BF0922">
        <w:rPr>
          <w:rFonts w:ascii="Times New Roman" w:hAnsi="Times New Roman"/>
          <w:color w:val="000000"/>
          <w:sz w:val="24"/>
          <w:szCs w:val="24"/>
        </w:rPr>
        <w:t>равный  доступ  к вакантным рабочим местам. Работодатель  не  вправе</w:t>
      </w:r>
      <w:r>
        <w:rPr>
          <w:rFonts w:ascii="Times New Roman" w:hAnsi="Times New Roman"/>
          <w:color w:val="000000"/>
          <w:sz w:val="24"/>
          <w:szCs w:val="24"/>
        </w:rPr>
        <w:t xml:space="preserve">  </w:t>
      </w:r>
      <w:r w:rsidRPr="00BF0922">
        <w:rPr>
          <w:rFonts w:ascii="Times New Roman" w:hAnsi="Times New Roman"/>
          <w:color w:val="000000"/>
          <w:sz w:val="24"/>
          <w:szCs w:val="24"/>
        </w:rPr>
        <w:t>необоснованно  отказать  при  найме  на  работу  по  признаку  пола,</w:t>
      </w:r>
      <w:r>
        <w:rPr>
          <w:rFonts w:ascii="Times New Roman" w:hAnsi="Times New Roman"/>
          <w:color w:val="000000"/>
          <w:sz w:val="24"/>
          <w:szCs w:val="24"/>
        </w:rPr>
        <w:t xml:space="preserve"> </w:t>
      </w:r>
      <w:r w:rsidRPr="00BF0922">
        <w:rPr>
          <w:rFonts w:ascii="Times New Roman" w:hAnsi="Times New Roman"/>
          <w:color w:val="000000"/>
          <w:sz w:val="24"/>
          <w:szCs w:val="24"/>
        </w:rPr>
        <w:t>семейным  обязанностям,  другим  обстоятельствам,  не  связанным   с</w:t>
      </w:r>
      <w:r>
        <w:rPr>
          <w:rFonts w:ascii="Times New Roman" w:hAnsi="Times New Roman"/>
          <w:color w:val="000000"/>
          <w:sz w:val="24"/>
          <w:szCs w:val="24"/>
        </w:rPr>
        <w:t xml:space="preserve"> </w:t>
      </w:r>
      <w:r w:rsidRPr="00BF0922">
        <w:rPr>
          <w:rFonts w:ascii="Times New Roman" w:hAnsi="Times New Roman"/>
          <w:color w:val="000000"/>
          <w:sz w:val="24"/>
          <w:szCs w:val="24"/>
        </w:rPr>
        <w:t>деловыми  качествами работника; требовать представления  документов,</w:t>
      </w:r>
    </w:p>
    <w:p w:rsidR="005F2390"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не  предусмотренных национальным законодательством и объявлением.  В</w:t>
      </w:r>
      <w:r>
        <w:rPr>
          <w:rFonts w:ascii="Times New Roman" w:hAnsi="Times New Roman"/>
          <w:color w:val="000000"/>
          <w:sz w:val="24"/>
          <w:szCs w:val="24"/>
        </w:rPr>
        <w:t xml:space="preserve"> </w:t>
      </w:r>
      <w:r w:rsidRPr="00BF0922">
        <w:rPr>
          <w:rFonts w:ascii="Times New Roman" w:hAnsi="Times New Roman"/>
          <w:color w:val="000000"/>
          <w:sz w:val="24"/>
          <w:szCs w:val="24"/>
        </w:rPr>
        <w:t>случае  размещения  объявлений о приеме  на  работу  не  допускается</w:t>
      </w:r>
      <w:r>
        <w:rPr>
          <w:rFonts w:ascii="Times New Roman" w:hAnsi="Times New Roman"/>
          <w:color w:val="000000"/>
          <w:sz w:val="24"/>
          <w:szCs w:val="24"/>
        </w:rPr>
        <w:t xml:space="preserve"> </w:t>
      </w:r>
      <w:r w:rsidRPr="00BF0922">
        <w:rPr>
          <w:rFonts w:ascii="Times New Roman" w:hAnsi="Times New Roman"/>
          <w:color w:val="000000"/>
          <w:sz w:val="24"/>
          <w:szCs w:val="24"/>
        </w:rPr>
        <w:t>включение   требований  и  критериев,  подразумевающих  предпочтение</w:t>
      </w:r>
      <w:r>
        <w:rPr>
          <w:rFonts w:ascii="Times New Roman" w:hAnsi="Times New Roman"/>
          <w:color w:val="000000"/>
          <w:sz w:val="24"/>
          <w:szCs w:val="24"/>
        </w:rPr>
        <w:t xml:space="preserve"> </w:t>
      </w:r>
      <w:r w:rsidRPr="00BF0922">
        <w:rPr>
          <w:rFonts w:ascii="Times New Roman" w:hAnsi="Times New Roman"/>
          <w:color w:val="000000"/>
          <w:sz w:val="24"/>
          <w:szCs w:val="24"/>
        </w:rPr>
        <w:t>одного из полов, за исключением случае</w:t>
      </w:r>
      <w:r>
        <w:rPr>
          <w:rFonts w:ascii="Times New Roman" w:hAnsi="Times New Roman"/>
          <w:color w:val="000000"/>
          <w:sz w:val="24"/>
          <w:szCs w:val="24"/>
        </w:rPr>
        <w:t>в;</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  равное  вознаграждение для женщин и мужчин  за  труд  равной</w:t>
      </w:r>
      <w:r>
        <w:rPr>
          <w:rFonts w:ascii="Times New Roman" w:hAnsi="Times New Roman"/>
          <w:color w:val="000000"/>
          <w:sz w:val="24"/>
          <w:szCs w:val="24"/>
        </w:rPr>
        <w:t xml:space="preserve"> </w:t>
      </w:r>
      <w:r w:rsidRPr="00BF0922">
        <w:rPr>
          <w:rFonts w:ascii="Times New Roman" w:hAnsi="Times New Roman"/>
          <w:color w:val="000000"/>
          <w:sz w:val="24"/>
          <w:szCs w:val="24"/>
        </w:rPr>
        <w:t>ценности;</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    равные    возможности    для    повышения    квалификации,</w:t>
      </w:r>
      <w:r>
        <w:rPr>
          <w:rFonts w:ascii="Times New Roman" w:hAnsi="Times New Roman"/>
          <w:color w:val="000000"/>
          <w:sz w:val="24"/>
          <w:szCs w:val="24"/>
        </w:rPr>
        <w:t xml:space="preserve"> </w:t>
      </w:r>
      <w:r w:rsidRPr="00BF0922">
        <w:rPr>
          <w:rFonts w:ascii="Times New Roman" w:hAnsi="Times New Roman"/>
          <w:color w:val="000000"/>
          <w:sz w:val="24"/>
          <w:szCs w:val="24"/>
        </w:rPr>
        <w:t>переподготовки и продвижения по службе;</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  благоприятные условия для беременных женщин  и  родителей  с</w:t>
      </w:r>
      <w:r>
        <w:rPr>
          <w:rFonts w:ascii="Times New Roman" w:hAnsi="Times New Roman"/>
          <w:color w:val="000000"/>
          <w:sz w:val="24"/>
          <w:szCs w:val="24"/>
        </w:rPr>
        <w:t xml:space="preserve"> </w:t>
      </w:r>
      <w:r w:rsidRPr="00BF0922">
        <w:rPr>
          <w:rFonts w:ascii="Times New Roman" w:hAnsi="Times New Roman"/>
          <w:color w:val="000000"/>
          <w:sz w:val="24"/>
          <w:szCs w:val="24"/>
        </w:rPr>
        <w:t>малолетними  детьми: перевод беременных женщин по  их  заявлению  на</w:t>
      </w:r>
      <w:r>
        <w:rPr>
          <w:rFonts w:ascii="Times New Roman" w:hAnsi="Times New Roman"/>
          <w:color w:val="000000"/>
          <w:sz w:val="24"/>
          <w:szCs w:val="24"/>
        </w:rPr>
        <w:t xml:space="preserve"> </w:t>
      </w:r>
      <w:r w:rsidRPr="00BF0922">
        <w:rPr>
          <w:rFonts w:ascii="Times New Roman" w:hAnsi="Times New Roman"/>
          <w:color w:val="000000"/>
          <w:sz w:val="24"/>
          <w:szCs w:val="24"/>
        </w:rPr>
        <w:t xml:space="preserve">легкую работу, </w:t>
      </w:r>
      <w:r>
        <w:rPr>
          <w:rFonts w:ascii="Times New Roman" w:hAnsi="Times New Roman"/>
          <w:color w:val="000000"/>
          <w:sz w:val="24"/>
          <w:szCs w:val="24"/>
        </w:rPr>
        <w:t>п</w:t>
      </w:r>
      <w:r w:rsidRPr="00BF0922">
        <w:rPr>
          <w:rFonts w:ascii="Times New Roman" w:hAnsi="Times New Roman"/>
          <w:color w:val="000000"/>
          <w:sz w:val="24"/>
          <w:szCs w:val="24"/>
        </w:rPr>
        <w:t>редоставление дополнительных перерывов для кормления</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малолетних  детей и дополнительных отпусков родителям с  малолетними</w:t>
      </w:r>
      <w:r>
        <w:rPr>
          <w:rFonts w:ascii="Times New Roman" w:hAnsi="Times New Roman"/>
          <w:color w:val="000000"/>
          <w:sz w:val="24"/>
          <w:szCs w:val="24"/>
        </w:rPr>
        <w:t xml:space="preserve"> </w:t>
      </w:r>
      <w:r w:rsidRPr="00BF0922">
        <w:rPr>
          <w:rFonts w:ascii="Times New Roman" w:hAnsi="Times New Roman"/>
          <w:color w:val="000000"/>
          <w:sz w:val="24"/>
          <w:szCs w:val="24"/>
        </w:rPr>
        <w:t>детьми;</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  создание безопасных условий труда, обеспечивающих сохранение</w:t>
      </w:r>
      <w:r>
        <w:rPr>
          <w:rFonts w:ascii="Times New Roman" w:hAnsi="Times New Roman"/>
          <w:color w:val="000000"/>
          <w:sz w:val="24"/>
          <w:szCs w:val="24"/>
        </w:rPr>
        <w:t xml:space="preserve"> </w:t>
      </w:r>
      <w:r w:rsidRPr="00BF0922">
        <w:rPr>
          <w:rFonts w:ascii="Times New Roman" w:hAnsi="Times New Roman"/>
          <w:color w:val="000000"/>
          <w:sz w:val="24"/>
          <w:szCs w:val="24"/>
        </w:rPr>
        <w:t>жизни и здоровья как женщин, так и мужчин.</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В  случае  массового увольнения работников работодатель  обязан</w:t>
      </w:r>
      <w:r>
        <w:rPr>
          <w:rFonts w:ascii="Times New Roman" w:hAnsi="Times New Roman"/>
          <w:color w:val="000000"/>
          <w:sz w:val="24"/>
          <w:szCs w:val="24"/>
        </w:rPr>
        <w:t xml:space="preserve"> </w:t>
      </w:r>
      <w:r w:rsidRPr="00BF0922">
        <w:rPr>
          <w:rFonts w:ascii="Times New Roman" w:hAnsi="Times New Roman"/>
          <w:color w:val="000000"/>
          <w:sz w:val="24"/>
          <w:szCs w:val="24"/>
        </w:rPr>
        <w:t>учитывать  сложившееся соотношение численности мужчин  и  женщин  на</w:t>
      </w:r>
      <w:r>
        <w:rPr>
          <w:rFonts w:ascii="Times New Roman" w:hAnsi="Times New Roman"/>
          <w:color w:val="000000"/>
          <w:sz w:val="24"/>
          <w:szCs w:val="24"/>
        </w:rPr>
        <w:t xml:space="preserve"> </w:t>
      </w:r>
      <w:r w:rsidRPr="00BF0922">
        <w:rPr>
          <w:rFonts w:ascii="Times New Roman" w:hAnsi="Times New Roman"/>
          <w:color w:val="000000"/>
          <w:sz w:val="24"/>
          <w:szCs w:val="24"/>
        </w:rPr>
        <w:t>данном   предприятии,   в  организации,  учреждении,   не   допуская</w:t>
      </w:r>
      <w:r>
        <w:rPr>
          <w:rFonts w:ascii="Times New Roman" w:hAnsi="Times New Roman"/>
          <w:color w:val="000000"/>
          <w:sz w:val="24"/>
          <w:szCs w:val="24"/>
        </w:rPr>
        <w:t xml:space="preserve"> </w:t>
      </w:r>
      <w:r w:rsidRPr="00BF0922">
        <w:rPr>
          <w:rFonts w:ascii="Times New Roman" w:hAnsi="Times New Roman"/>
          <w:color w:val="000000"/>
          <w:sz w:val="24"/>
          <w:szCs w:val="24"/>
        </w:rPr>
        <w:t>дискриминации одного из полов.</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Государство  предпринимает  стимулирующие  меры  по  реализации</w:t>
      </w:r>
      <w:r>
        <w:rPr>
          <w:rFonts w:ascii="Times New Roman" w:hAnsi="Times New Roman"/>
          <w:color w:val="000000"/>
          <w:sz w:val="24"/>
          <w:szCs w:val="24"/>
        </w:rPr>
        <w:t xml:space="preserve"> </w:t>
      </w:r>
      <w:r w:rsidRPr="00BF0922">
        <w:rPr>
          <w:rFonts w:ascii="Times New Roman" w:hAnsi="Times New Roman"/>
          <w:color w:val="000000"/>
          <w:sz w:val="24"/>
          <w:szCs w:val="24"/>
        </w:rPr>
        <w:t>сбалансированного  участия мужчин и женщин в работе  по  профессиям,</w:t>
      </w:r>
      <w:r>
        <w:rPr>
          <w:rFonts w:ascii="Times New Roman" w:hAnsi="Times New Roman"/>
          <w:color w:val="000000"/>
          <w:sz w:val="24"/>
          <w:szCs w:val="24"/>
        </w:rPr>
        <w:t xml:space="preserve"> </w:t>
      </w:r>
      <w:r w:rsidRPr="00BF0922">
        <w:rPr>
          <w:rFonts w:ascii="Times New Roman" w:hAnsi="Times New Roman"/>
          <w:color w:val="000000"/>
          <w:sz w:val="24"/>
          <w:szCs w:val="24"/>
        </w:rPr>
        <w:t>где преобладает представительство одного из полов.</w:t>
      </w:r>
    </w:p>
    <w:p w:rsidR="005F2390"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Работодатель   не   вправе  создавать  препятствия   работнику,</w:t>
      </w:r>
      <w:r>
        <w:rPr>
          <w:rFonts w:ascii="Times New Roman" w:hAnsi="Times New Roman"/>
          <w:color w:val="000000"/>
          <w:sz w:val="24"/>
          <w:szCs w:val="24"/>
        </w:rPr>
        <w:t xml:space="preserve"> </w:t>
      </w:r>
      <w:r w:rsidRPr="00BF0922">
        <w:rPr>
          <w:rFonts w:ascii="Times New Roman" w:hAnsi="Times New Roman"/>
          <w:color w:val="000000"/>
          <w:sz w:val="24"/>
          <w:szCs w:val="24"/>
        </w:rPr>
        <w:t>направившему компетентным органам жалобу о случаях дискриминации  по</w:t>
      </w:r>
      <w:r>
        <w:rPr>
          <w:rFonts w:ascii="Times New Roman" w:hAnsi="Times New Roman"/>
          <w:color w:val="000000"/>
          <w:sz w:val="24"/>
          <w:szCs w:val="24"/>
        </w:rPr>
        <w:t xml:space="preserve"> </w:t>
      </w:r>
      <w:r w:rsidRPr="00BF0922">
        <w:rPr>
          <w:rFonts w:ascii="Times New Roman" w:hAnsi="Times New Roman"/>
          <w:color w:val="000000"/>
          <w:sz w:val="24"/>
          <w:szCs w:val="24"/>
        </w:rPr>
        <w:t>признаку пола.</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5F2390" w:rsidRPr="00262935"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32"/>
          <w:szCs w:val="32"/>
        </w:rPr>
      </w:pPr>
      <w:r w:rsidRPr="00BF0922">
        <w:rPr>
          <w:rFonts w:ascii="Times New Roman" w:hAnsi="Times New Roman"/>
          <w:color w:val="000000"/>
          <w:sz w:val="24"/>
          <w:szCs w:val="24"/>
        </w:rPr>
        <w:t>.</w:t>
      </w:r>
      <w:r>
        <w:rPr>
          <w:rFonts w:ascii="Times New Roman" w:hAnsi="Times New Roman"/>
          <w:color w:val="000000"/>
          <w:sz w:val="24"/>
          <w:szCs w:val="24"/>
        </w:rPr>
        <w:t>6.</w:t>
      </w:r>
      <w:r w:rsidRPr="00BF0922">
        <w:rPr>
          <w:rFonts w:ascii="Times New Roman" w:hAnsi="Times New Roman"/>
          <w:color w:val="000000"/>
          <w:sz w:val="24"/>
          <w:szCs w:val="24"/>
        </w:rPr>
        <w:t xml:space="preserve"> </w:t>
      </w:r>
      <w:r w:rsidRPr="00262935">
        <w:rPr>
          <w:rFonts w:ascii="Times New Roman" w:hAnsi="Times New Roman"/>
          <w:color w:val="000000"/>
          <w:sz w:val="32"/>
          <w:szCs w:val="32"/>
        </w:rPr>
        <w:t>Гарантии при формировании кадровой политики на             предприятиях</w:t>
      </w:r>
    </w:p>
    <w:p w:rsidR="005F2390" w:rsidRPr="00262935"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32"/>
          <w:szCs w:val="32"/>
        </w:rPr>
      </w:pP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Гарантии,  связанные  с  реализацией  равных  прав   и   равных</w:t>
      </w:r>
      <w:r>
        <w:rPr>
          <w:rFonts w:ascii="Times New Roman" w:hAnsi="Times New Roman"/>
          <w:color w:val="000000"/>
          <w:sz w:val="24"/>
          <w:szCs w:val="24"/>
        </w:rPr>
        <w:t xml:space="preserve"> </w:t>
      </w:r>
      <w:r w:rsidRPr="00BF0922">
        <w:rPr>
          <w:rFonts w:ascii="Times New Roman" w:hAnsi="Times New Roman"/>
          <w:color w:val="000000"/>
          <w:sz w:val="24"/>
          <w:szCs w:val="24"/>
        </w:rPr>
        <w:t>возможностей для мужчин и женщин при формировании кадровой  политики</w:t>
      </w:r>
      <w:r>
        <w:rPr>
          <w:rFonts w:ascii="Times New Roman" w:hAnsi="Times New Roman"/>
          <w:color w:val="000000"/>
          <w:sz w:val="24"/>
          <w:szCs w:val="24"/>
        </w:rPr>
        <w:t xml:space="preserve"> </w:t>
      </w:r>
      <w:r w:rsidRPr="00BF0922">
        <w:rPr>
          <w:rFonts w:ascii="Times New Roman" w:hAnsi="Times New Roman"/>
          <w:color w:val="000000"/>
          <w:sz w:val="24"/>
          <w:szCs w:val="24"/>
        </w:rPr>
        <w:t>на предприятиях, определяются законами, иными нормативными правовыми</w:t>
      </w:r>
      <w:r>
        <w:rPr>
          <w:rFonts w:ascii="Times New Roman" w:hAnsi="Times New Roman"/>
          <w:color w:val="000000"/>
          <w:sz w:val="24"/>
          <w:szCs w:val="24"/>
        </w:rPr>
        <w:t xml:space="preserve"> </w:t>
      </w:r>
      <w:r w:rsidRPr="00BF0922">
        <w:rPr>
          <w:rFonts w:ascii="Times New Roman" w:hAnsi="Times New Roman"/>
          <w:color w:val="000000"/>
          <w:sz w:val="24"/>
          <w:szCs w:val="24"/>
        </w:rPr>
        <w:t>актами,   а   также  локальными  нормативными  актами,  принимаемыми</w:t>
      </w:r>
      <w:r>
        <w:rPr>
          <w:rFonts w:ascii="Times New Roman" w:hAnsi="Times New Roman"/>
          <w:color w:val="000000"/>
          <w:sz w:val="24"/>
          <w:szCs w:val="24"/>
        </w:rPr>
        <w:t xml:space="preserve"> </w:t>
      </w:r>
      <w:r w:rsidRPr="00BF0922">
        <w:rPr>
          <w:rFonts w:ascii="Times New Roman" w:hAnsi="Times New Roman"/>
          <w:color w:val="000000"/>
          <w:sz w:val="24"/>
          <w:szCs w:val="24"/>
        </w:rPr>
        <w:t>работодателями,  коллективными  договорами,  соглашениями  и   иными</w:t>
      </w:r>
      <w:r>
        <w:rPr>
          <w:rFonts w:ascii="Times New Roman" w:hAnsi="Times New Roman"/>
          <w:color w:val="000000"/>
          <w:sz w:val="24"/>
          <w:szCs w:val="24"/>
        </w:rPr>
        <w:t xml:space="preserve"> </w:t>
      </w:r>
      <w:r w:rsidRPr="00BF0922">
        <w:rPr>
          <w:rFonts w:ascii="Times New Roman" w:hAnsi="Times New Roman"/>
          <w:color w:val="000000"/>
          <w:sz w:val="24"/>
          <w:szCs w:val="24"/>
        </w:rPr>
        <w:t>актами.</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0922">
        <w:rPr>
          <w:rFonts w:ascii="Times New Roman" w:hAnsi="Times New Roman"/>
          <w:color w:val="000000"/>
          <w:sz w:val="24"/>
          <w:szCs w:val="24"/>
        </w:rPr>
        <w:t xml:space="preserve">     Работники  предприятия  имеют право  на  получение  сведений  о</w:t>
      </w:r>
      <w:r>
        <w:rPr>
          <w:rFonts w:ascii="Times New Roman" w:hAnsi="Times New Roman"/>
          <w:color w:val="000000"/>
          <w:sz w:val="24"/>
          <w:szCs w:val="24"/>
        </w:rPr>
        <w:t xml:space="preserve"> </w:t>
      </w:r>
      <w:r w:rsidRPr="00BF0922">
        <w:rPr>
          <w:rFonts w:ascii="Times New Roman" w:hAnsi="Times New Roman"/>
          <w:color w:val="000000"/>
          <w:sz w:val="24"/>
          <w:szCs w:val="24"/>
        </w:rPr>
        <w:t>замещении  должностей. Работодатель по требованию  работника  обязан</w:t>
      </w:r>
      <w:r>
        <w:rPr>
          <w:rFonts w:ascii="Times New Roman" w:hAnsi="Times New Roman"/>
          <w:color w:val="000000"/>
          <w:sz w:val="24"/>
          <w:szCs w:val="24"/>
        </w:rPr>
        <w:t xml:space="preserve"> </w:t>
      </w:r>
      <w:r w:rsidRPr="00BF0922">
        <w:rPr>
          <w:rFonts w:ascii="Times New Roman" w:hAnsi="Times New Roman"/>
          <w:color w:val="000000"/>
          <w:sz w:val="24"/>
          <w:szCs w:val="24"/>
        </w:rPr>
        <w:t>представить  письменное обоснование причин  отказа  в  повышении  по</w:t>
      </w:r>
      <w:r>
        <w:rPr>
          <w:rFonts w:ascii="Times New Roman" w:hAnsi="Times New Roman"/>
          <w:color w:val="000000"/>
          <w:sz w:val="24"/>
          <w:szCs w:val="24"/>
        </w:rPr>
        <w:t xml:space="preserve"> </w:t>
      </w:r>
      <w:r w:rsidRPr="00BF0922">
        <w:rPr>
          <w:rFonts w:ascii="Times New Roman" w:hAnsi="Times New Roman"/>
          <w:color w:val="000000"/>
          <w:sz w:val="24"/>
          <w:szCs w:val="24"/>
        </w:rPr>
        <w:t>должности   либо   направлении  на  обучение   с   целью   повышения</w:t>
      </w:r>
      <w:r>
        <w:rPr>
          <w:rFonts w:ascii="Times New Roman" w:hAnsi="Times New Roman"/>
          <w:color w:val="000000"/>
          <w:sz w:val="24"/>
          <w:szCs w:val="24"/>
        </w:rPr>
        <w:t xml:space="preserve"> </w:t>
      </w:r>
      <w:r w:rsidRPr="00BF0922">
        <w:rPr>
          <w:rFonts w:ascii="Times New Roman" w:hAnsi="Times New Roman"/>
          <w:color w:val="000000"/>
          <w:sz w:val="24"/>
          <w:szCs w:val="24"/>
        </w:rPr>
        <w:t>квалификации.</w:t>
      </w:r>
    </w:p>
    <w:p w:rsidR="005F2390" w:rsidRPr="00BF0922" w:rsidRDefault="005F2390" w:rsidP="0026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p>
    <w:p w:rsidR="005F2390" w:rsidRPr="001D00ED" w:rsidRDefault="005F2390" w:rsidP="001D00ED">
      <w:pPr>
        <w:jc w:val="center"/>
        <w:rPr>
          <w:rFonts w:ascii="Times New Roman" w:hAnsi="Times New Roman"/>
          <w:sz w:val="32"/>
          <w:szCs w:val="32"/>
        </w:rPr>
      </w:pPr>
      <w:r w:rsidRPr="001D00ED">
        <w:rPr>
          <w:rFonts w:ascii="Times New Roman" w:hAnsi="Times New Roman"/>
          <w:sz w:val="32"/>
          <w:szCs w:val="32"/>
        </w:rPr>
        <w:t>7.Гендерные особенности современного рынка труда</w:t>
      </w:r>
    </w:p>
    <w:p w:rsidR="005F2390" w:rsidRPr="0098062A" w:rsidRDefault="005F2390" w:rsidP="0098062A">
      <w:pPr>
        <w:spacing w:after="0" w:line="240" w:lineRule="auto"/>
        <w:ind w:firstLine="558"/>
        <w:jc w:val="both"/>
        <w:rPr>
          <w:rFonts w:ascii="Times New Roman" w:hAnsi="Times New Roman"/>
          <w:color w:val="000000"/>
          <w:sz w:val="24"/>
          <w:szCs w:val="24"/>
        </w:rPr>
      </w:pPr>
      <w:r w:rsidRPr="0098062A">
        <w:rPr>
          <w:rFonts w:ascii="Times New Roman" w:hAnsi="Times New Roman"/>
          <w:color w:val="000000"/>
          <w:sz w:val="24"/>
          <w:szCs w:val="24"/>
        </w:rPr>
        <w:t xml:space="preserve">С начала 1980-х годов присутствие женщин на рынке наемного труда стало гораздо более значимым, и пропасть между показателями мужской и женской занятости сократилась. Женщины представляют сейчас сорок процентов мировой рабочей силы. Разница между странами в уровне и условиях участия в оплачиваемом (наемном) труде работников женского пола объясняется различными факторами: структурой и организацией системы производства; условиями и законами рынка труда; системой обучения и образования; приоритетами социальных ценностей и отношений, включая все, что связано с общественной ролью представителей разных полов. </w:t>
      </w:r>
    </w:p>
    <w:p w:rsidR="005F2390" w:rsidRPr="002638E7" w:rsidRDefault="005F2390" w:rsidP="002638E7">
      <w:pPr>
        <w:spacing w:after="0" w:line="240" w:lineRule="auto"/>
        <w:ind w:firstLine="150"/>
        <w:jc w:val="both"/>
        <w:rPr>
          <w:rFonts w:ascii="Times New Roman" w:hAnsi="Times New Roman"/>
          <w:color w:val="000000"/>
          <w:sz w:val="24"/>
          <w:szCs w:val="24"/>
        </w:rPr>
      </w:pPr>
      <w:r w:rsidRPr="0098062A">
        <w:rPr>
          <w:rFonts w:ascii="Times New Roman" w:hAnsi="Times New Roman"/>
          <w:color w:val="000000"/>
          <w:sz w:val="24"/>
          <w:szCs w:val="24"/>
        </w:rPr>
        <w:t xml:space="preserve">В целом можно отметить, что позитивные сдвиги в участии женщин в наемном труде делают их вклад в экономику более ощутимым. Но происходят ли при этом перемены в их статусе на рынке труда? Как и прежде труд женщин используется по преимуществу в сфере услуг, в неформальной экономике и в сельском хозяйстве. В основном они заняты на низкооплачиваемых и не требующих высокой квалификации рабочих должностях. Доминирующее положение женщин на рабочих местах с неполной/ временной занятостью ставит их в крайне невыгодную ситуацию - они в гораздо большей степени рискуют оказаться в числе бедных или маргиналов, чем представители сильного пола. В свою очередь, высоко образованные женщины редко прорываются через так называемый "стеклянный </w:t>
      </w:r>
      <w:r w:rsidRPr="002638E7">
        <w:rPr>
          <w:rFonts w:ascii="Times New Roman" w:hAnsi="Times New Roman"/>
          <w:color w:val="000000"/>
          <w:sz w:val="24"/>
          <w:szCs w:val="24"/>
        </w:rPr>
        <w:t>потолок", отделяющий их позиции (в основном, исполнителей и менеджеров) от высших должностей в любой организации, на уровень принятия решений. Женщины занимают менее 4 % должностей высшего уровня в таких корпорациях.</w:t>
      </w:r>
    </w:p>
    <w:p w:rsidR="005F2390" w:rsidRDefault="005F2390" w:rsidP="002638E7">
      <w:pPr>
        <w:pStyle w:val="a3"/>
        <w:spacing w:before="0" w:beforeAutospacing="0" w:after="0" w:afterAutospacing="0"/>
        <w:jc w:val="both"/>
        <w:rPr>
          <w:rStyle w:val="a9"/>
          <w:i w:val="0"/>
          <w:color w:val="000000"/>
        </w:rPr>
      </w:pPr>
      <w:r>
        <w:rPr>
          <w:rStyle w:val="a9"/>
          <w:i w:val="0"/>
          <w:color w:val="000000"/>
        </w:rPr>
        <w:t xml:space="preserve"> </w:t>
      </w:r>
      <w:r>
        <w:rPr>
          <w:rStyle w:val="a9"/>
          <w:i w:val="0"/>
          <w:color w:val="000000"/>
        </w:rPr>
        <w:tab/>
        <w:t>Рассмотрим  о</w:t>
      </w:r>
      <w:r w:rsidRPr="002638E7">
        <w:rPr>
          <w:rStyle w:val="a9"/>
          <w:i w:val="0"/>
          <w:color w:val="000000"/>
        </w:rPr>
        <w:t xml:space="preserve">бзор подготовлен компанией HeadHunter::Новосибирск на основе размещенных на сайте novosibirsk . </w:t>
      </w:r>
      <w:hyperlink r:id="rId7" w:tgtFrame="_blank" w:history="1">
        <w:r w:rsidRPr="002638E7">
          <w:rPr>
            <w:rStyle w:val="aa"/>
            <w:iCs/>
          </w:rPr>
          <w:t xml:space="preserve">hh.ru </w:t>
        </w:r>
      </w:hyperlink>
      <w:r w:rsidRPr="002638E7">
        <w:rPr>
          <w:rStyle w:val="a9"/>
          <w:i w:val="0"/>
          <w:color w:val="000000"/>
        </w:rPr>
        <w:t xml:space="preserve">вакансий компаний-работодателей и резюме соискателей в 2007 году. Специалисты компании HeadHunter регулярно проводят исследования различных сегментов рынка труда по базе резюме и вакансий сайта hh.ru. </w:t>
      </w:r>
    </w:p>
    <w:p w:rsidR="005F2390" w:rsidRDefault="005F2390" w:rsidP="002638E7">
      <w:pPr>
        <w:pStyle w:val="a3"/>
        <w:spacing w:before="0" w:beforeAutospacing="0" w:after="0" w:afterAutospacing="0"/>
        <w:jc w:val="center"/>
        <w:rPr>
          <w:rStyle w:val="ab"/>
          <w:color w:val="000000"/>
          <w:sz w:val="22"/>
          <w:szCs w:val="22"/>
        </w:rPr>
      </w:pPr>
      <w:r>
        <w:rPr>
          <w:rStyle w:val="ab"/>
          <w:color w:val="000000"/>
          <w:sz w:val="22"/>
          <w:szCs w:val="22"/>
        </w:rPr>
        <w:t>Соотношение количества мужчин и женщин среди соискателей</w:t>
      </w:r>
    </w:p>
    <w:p w:rsidR="005F2390" w:rsidRPr="0098062A" w:rsidRDefault="00EA3B07" w:rsidP="002638E7">
      <w:pPr>
        <w:pStyle w:val="a3"/>
        <w:spacing w:before="0" w:beforeAutospacing="0" w:after="0" w:afterAutospacing="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5.25pt;height:138pt;visibility:visible">
            <v:imagedata r:id="rId8" o:title=""/>
          </v:shape>
        </w:pict>
      </w:r>
    </w:p>
    <w:p w:rsidR="005F2390" w:rsidRDefault="005F2390" w:rsidP="00D75613">
      <w:pPr>
        <w:spacing w:before="100" w:beforeAutospacing="1" w:after="100" w:afterAutospacing="1" w:line="240" w:lineRule="auto"/>
        <w:ind w:left="150" w:right="150"/>
        <w:jc w:val="center"/>
        <w:rPr>
          <w:rFonts w:ascii="Times New Roman" w:hAnsi="Times New Roman"/>
          <w:b/>
          <w:color w:val="000000"/>
          <w:sz w:val="24"/>
          <w:szCs w:val="24"/>
        </w:rPr>
      </w:pPr>
    </w:p>
    <w:p w:rsidR="005F2390" w:rsidRDefault="005F2390" w:rsidP="002638E7">
      <w:pPr>
        <w:pStyle w:val="a3"/>
        <w:rPr>
          <w:color w:val="000000"/>
          <w:sz w:val="22"/>
          <w:szCs w:val="22"/>
        </w:rPr>
      </w:pPr>
      <w:r>
        <w:rPr>
          <w:color w:val="000000"/>
          <w:sz w:val="22"/>
          <w:szCs w:val="22"/>
        </w:rPr>
        <w:t xml:space="preserve">В 2007 году количество соискателей среди женщин составило 44% от общего количества соискателей, среди мужчин – 56% соответственно. </w:t>
      </w:r>
    </w:p>
    <w:p w:rsidR="005F2390" w:rsidRDefault="005F2390" w:rsidP="002638E7">
      <w:pPr>
        <w:pStyle w:val="a3"/>
        <w:rPr>
          <w:rStyle w:val="ab"/>
          <w:color w:val="000000"/>
          <w:sz w:val="22"/>
          <w:szCs w:val="22"/>
        </w:rPr>
      </w:pPr>
      <w:r>
        <w:rPr>
          <w:color w:val="000000"/>
          <w:sz w:val="22"/>
          <w:szCs w:val="22"/>
        </w:rPr>
        <w:t> </w:t>
      </w:r>
      <w:r>
        <w:rPr>
          <w:rStyle w:val="ab"/>
          <w:color w:val="000000"/>
          <w:sz w:val="22"/>
          <w:szCs w:val="22"/>
        </w:rPr>
        <w:t>Возраст женщин–соискателей</w:t>
      </w:r>
    </w:p>
    <w:p w:rsidR="005F2390" w:rsidRDefault="005F2390" w:rsidP="004E75E1">
      <w:pPr>
        <w:pStyle w:val="a3"/>
        <w:jc w:val="both"/>
        <w:rPr>
          <w:color w:val="000000"/>
          <w:sz w:val="22"/>
          <w:szCs w:val="22"/>
        </w:rPr>
      </w:pPr>
      <w:r>
        <w:rPr>
          <w:color w:val="000000"/>
          <w:sz w:val="22"/>
          <w:szCs w:val="22"/>
        </w:rPr>
        <w:t xml:space="preserve">Самая активная часть взрослого населения – от 20 до 45 лет – практически всегда готова рассматривать новые предложения и менять работу. Количество резюме соискателей-женщин в этом возрастном диапазоне составляет. Около 70 процентов соискательниц - в возрасте от 20 до 30 лет. Около 3% женщин, оставивших свое резюме на HeadHunter ::Новосибирск, относятся к возрастной группе 45-55 лет и 2% - к группе до 20 лет. </w:t>
      </w:r>
    </w:p>
    <w:p w:rsidR="005F2390" w:rsidRDefault="005F2390" w:rsidP="004E75E1">
      <w:pPr>
        <w:pStyle w:val="a3"/>
        <w:jc w:val="both"/>
        <w:rPr>
          <w:color w:val="000000"/>
          <w:sz w:val="22"/>
          <w:szCs w:val="22"/>
        </w:rPr>
      </w:pPr>
      <w:r>
        <w:rPr>
          <w:color w:val="000000"/>
          <w:sz w:val="22"/>
          <w:szCs w:val="22"/>
        </w:rPr>
        <w:t xml:space="preserve">  </w:t>
      </w:r>
    </w:p>
    <w:p w:rsidR="005F2390" w:rsidRDefault="00EA3B07" w:rsidP="002638E7">
      <w:pPr>
        <w:pStyle w:val="a3"/>
        <w:jc w:val="center"/>
        <w:rPr>
          <w:color w:val="000000"/>
          <w:sz w:val="22"/>
          <w:szCs w:val="22"/>
        </w:rPr>
      </w:pPr>
      <w:r>
        <w:rPr>
          <w:noProof/>
          <w:color w:val="000000"/>
          <w:sz w:val="22"/>
          <w:szCs w:val="22"/>
        </w:rPr>
        <w:pict>
          <v:shape id="Рисунок 2" o:spid="_x0000_i1026" type="#_x0000_t75" style="width:394.5pt;height:234pt;visibility:visible">
            <v:imagedata r:id="rId9" o:title=""/>
          </v:shape>
        </w:pict>
      </w:r>
    </w:p>
    <w:p w:rsidR="005F2390" w:rsidRDefault="005F2390" w:rsidP="002638E7">
      <w:pPr>
        <w:pStyle w:val="a3"/>
        <w:jc w:val="both"/>
        <w:rPr>
          <w:color w:val="000000"/>
          <w:sz w:val="22"/>
          <w:szCs w:val="22"/>
        </w:rPr>
      </w:pPr>
      <w:r>
        <w:rPr>
          <w:color w:val="000000"/>
          <w:sz w:val="22"/>
          <w:szCs w:val="22"/>
        </w:rPr>
        <w:t xml:space="preserve">Самая активная часть взрослого населения – от 20 до 45 лет – практически всегда готова рассматривать новые предложения и менять работу. Количество резюме соискателей-женщин в этом возрастном диапазоне составляет. Около 70 процентов соискательниц - в возрасте от 20 до 30 лет. Около 3% женщин, оставивших свое резюме на HeadHunter ::Новосибирск, относятся к возрастной группе 45-55 лет и 2% - к группе до 20 лет. </w:t>
      </w:r>
    </w:p>
    <w:p w:rsidR="005F2390" w:rsidRDefault="005F2390" w:rsidP="004E75E1">
      <w:pPr>
        <w:pStyle w:val="a3"/>
        <w:jc w:val="center"/>
        <w:rPr>
          <w:color w:val="000000"/>
          <w:sz w:val="22"/>
          <w:szCs w:val="22"/>
        </w:rPr>
      </w:pPr>
      <w:r>
        <w:rPr>
          <w:rStyle w:val="ab"/>
          <w:color w:val="000000"/>
          <w:sz w:val="22"/>
          <w:szCs w:val="22"/>
        </w:rPr>
        <w:t>Уровень ожидаемых заработных плат женщин и мужчин в 2007 году, сравнительная таблица</w:t>
      </w:r>
    </w:p>
    <w:tbl>
      <w:tblPr>
        <w:tblpPr w:leftFromText="180" w:rightFromText="180" w:vertAnchor="text" w:horzAnchor="margin" w:tblpY="1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2977"/>
        <w:gridCol w:w="2942"/>
      </w:tblGrid>
      <w:tr w:rsidR="005F2390" w:rsidRPr="00462EC0" w:rsidTr="00462EC0">
        <w:tc>
          <w:tcPr>
            <w:tcW w:w="3652" w:type="dxa"/>
            <w:vAlign w:val="bottom"/>
          </w:tcPr>
          <w:p w:rsidR="005F2390" w:rsidRDefault="005F2390" w:rsidP="00462EC0">
            <w:pPr>
              <w:pStyle w:val="a3"/>
              <w:jc w:val="center"/>
            </w:pPr>
            <w:r w:rsidRPr="00462EC0">
              <w:rPr>
                <w:rStyle w:val="ab"/>
                <w:sz w:val="20"/>
                <w:szCs w:val="20"/>
              </w:rPr>
              <w:t xml:space="preserve">Ожидаемая заработная плата, $/ мес. </w:t>
            </w:r>
          </w:p>
        </w:tc>
        <w:tc>
          <w:tcPr>
            <w:tcW w:w="2977" w:type="dxa"/>
            <w:vAlign w:val="bottom"/>
          </w:tcPr>
          <w:p w:rsidR="005F2390" w:rsidRDefault="005F2390" w:rsidP="00462EC0">
            <w:pPr>
              <w:pStyle w:val="a3"/>
              <w:jc w:val="center"/>
            </w:pPr>
            <w:r w:rsidRPr="00462EC0">
              <w:rPr>
                <w:rStyle w:val="ab"/>
                <w:sz w:val="20"/>
                <w:szCs w:val="20"/>
              </w:rPr>
              <w:t xml:space="preserve">Женщины </w:t>
            </w:r>
          </w:p>
        </w:tc>
        <w:tc>
          <w:tcPr>
            <w:tcW w:w="2942" w:type="dxa"/>
            <w:vAlign w:val="bottom"/>
          </w:tcPr>
          <w:p w:rsidR="005F2390" w:rsidRDefault="005F2390" w:rsidP="00462EC0">
            <w:pPr>
              <w:pStyle w:val="a3"/>
              <w:jc w:val="center"/>
            </w:pPr>
            <w:r w:rsidRPr="00462EC0">
              <w:rPr>
                <w:rStyle w:val="ab"/>
                <w:sz w:val="20"/>
                <w:szCs w:val="20"/>
              </w:rPr>
              <w:t xml:space="preserve">Мужчины </w:t>
            </w:r>
          </w:p>
        </w:tc>
      </w:tr>
      <w:tr w:rsidR="005F2390" w:rsidRPr="00462EC0" w:rsidTr="00462EC0">
        <w:tc>
          <w:tcPr>
            <w:tcW w:w="3652" w:type="dxa"/>
            <w:vAlign w:val="bottom"/>
          </w:tcPr>
          <w:p w:rsidR="005F2390" w:rsidRDefault="005F2390" w:rsidP="00462EC0">
            <w:pPr>
              <w:pStyle w:val="a3"/>
              <w:jc w:val="center"/>
            </w:pPr>
            <w:r w:rsidRPr="00462EC0">
              <w:rPr>
                <w:sz w:val="20"/>
                <w:szCs w:val="20"/>
              </w:rPr>
              <w:t xml:space="preserve">200-500 </w:t>
            </w:r>
          </w:p>
        </w:tc>
        <w:tc>
          <w:tcPr>
            <w:tcW w:w="2977" w:type="dxa"/>
            <w:vAlign w:val="bottom"/>
          </w:tcPr>
          <w:p w:rsidR="005F2390" w:rsidRDefault="005F2390" w:rsidP="00462EC0">
            <w:pPr>
              <w:pStyle w:val="a3"/>
              <w:jc w:val="center"/>
            </w:pPr>
            <w:r w:rsidRPr="00462EC0">
              <w:rPr>
                <w:sz w:val="20"/>
                <w:szCs w:val="20"/>
              </w:rPr>
              <w:t xml:space="preserve">15% </w:t>
            </w:r>
          </w:p>
        </w:tc>
        <w:tc>
          <w:tcPr>
            <w:tcW w:w="2942" w:type="dxa"/>
            <w:vAlign w:val="bottom"/>
          </w:tcPr>
          <w:p w:rsidR="005F2390" w:rsidRDefault="005F2390" w:rsidP="00462EC0">
            <w:pPr>
              <w:pStyle w:val="a3"/>
              <w:jc w:val="center"/>
            </w:pPr>
            <w:r w:rsidRPr="00462EC0">
              <w:rPr>
                <w:sz w:val="20"/>
                <w:szCs w:val="20"/>
              </w:rPr>
              <w:t xml:space="preserve">5% </w:t>
            </w:r>
          </w:p>
        </w:tc>
      </w:tr>
      <w:tr w:rsidR="005F2390" w:rsidRPr="00462EC0" w:rsidTr="00462EC0">
        <w:tc>
          <w:tcPr>
            <w:tcW w:w="3652" w:type="dxa"/>
            <w:vAlign w:val="bottom"/>
          </w:tcPr>
          <w:p w:rsidR="005F2390" w:rsidRDefault="005F2390" w:rsidP="00462EC0">
            <w:pPr>
              <w:pStyle w:val="a3"/>
              <w:jc w:val="center"/>
            </w:pPr>
            <w:r w:rsidRPr="00462EC0">
              <w:rPr>
                <w:sz w:val="20"/>
                <w:szCs w:val="20"/>
              </w:rPr>
              <w:t xml:space="preserve">500-800 </w:t>
            </w:r>
          </w:p>
        </w:tc>
        <w:tc>
          <w:tcPr>
            <w:tcW w:w="2977" w:type="dxa"/>
            <w:vAlign w:val="bottom"/>
          </w:tcPr>
          <w:p w:rsidR="005F2390" w:rsidRDefault="005F2390" w:rsidP="00462EC0">
            <w:pPr>
              <w:pStyle w:val="a3"/>
              <w:jc w:val="center"/>
            </w:pPr>
            <w:r w:rsidRPr="00462EC0">
              <w:rPr>
                <w:sz w:val="20"/>
                <w:szCs w:val="20"/>
              </w:rPr>
              <w:t xml:space="preserve">34% </w:t>
            </w:r>
          </w:p>
        </w:tc>
        <w:tc>
          <w:tcPr>
            <w:tcW w:w="2942" w:type="dxa"/>
            <w:vAlign w:val="bottom"/>
          </w:tcPr>
          <w:p w:rsidR="005F2390" w:rsidRDefault="005F2390" w:rsidP="00462EC0">
            <w:pPr>
              <w:pStyle w:val="a3"/>
              <w:jc w:val="center"/>
            </w:pPr>
            <w:r w:rsidRPr="00462EC0">
              <w:rPr>
                <w:sz w:val="20"/>
                <w:szCs w:val="20"/>
              </w:rPr>
              <w:t xml:space="preserve">15% </w:t>
            </w:r>
          </w:p>
        </w:tc>
      </w:tr>
      <w:tr w:rsidR="005F2390" w:rsidRPr="00462EC0" w:rsidTr="00462EC0">
        <w:tc>
          <w:tcPr>
            <w:tcW w:w="3652" w:type="dxa"/>
            <w:vAlign w:val="bottom"/>
          </w:tcPr>
          <w:p w:rsidR="005F2390" w:rsidRDefault="005F2390" w:rsidP="00462EC0">
            <w:pPr>
              <w:pStyle w:val="a3"/>
              <w:jc w:val="center"/>
            </w:pPr>
            <w:r w:rsidRPr="00462EC0">
              <w:rPr>
                <w:sz w:val="20"/>
                <w:szCs w:val="20"/>
              </w:rPr>
              <w:t xml:space="preserve">800-1500 </w:t>
            </w:r>
          </w:p>
        </w:tc>
        <w:tc>
          <w:tcPr>
            <w:tcW w:w="2977" w:type="dxa"/>
            <w:vAlign w:val="bottom"/>
          </w:tcPr>
          <w:p w:rsidR="005F2390" w:rsidRDefault="005F2390" w:rsidP="00462EC0">
            <w:pPr>
              <w:pStyle w:val="a3"/>
              <w:jc w:val="center"/>
            </w:pPr>
            <w:r w:rsidRPr="00462EC0">
              <w:rPr>
                <w:sz w:val="20"/>
                <w:szCs w:val="20"/>
              </w:rPr>
              <w:t xml:space="preserve">29% </w:t>
            </w:r>
          </w:p>
        </w:tc>
        <w:tc>
          <w:tcPr>
            <w:tcW w:w="2942" w:type="dxa"/>
            <w:vAlign w:val="bottom"/>
          </w:tcPr>
          <w:p w:rsidR="005F2390" w:rsidRDefault="005F2390" w:rsidP="00462EC0">
            <w:pPr>
              <w:pStyle w:val="a3"/>
              <w:jc w:val="center"/>
            </w:pPr>
            <w:r w:rsidRPr="00462EC0">
              <w:rPr>
                <w:sz w:val="20"/>
                <w:szCs w:val="20"/>
              </w:rPr>
              <w:t xml:space="preserve">32% </w:t>
            </w:r>
          </w:p>
        </w:tc>
      </w:tr>
      <w:tr w:rsidR="005F2390" w:rsidRPr="00462EC0" w:rsidTr="00462EC0">
        <w:tc>
          <w:tcPr>
            <w:tcW w:w="3652" w:type="dxa"/>
            <w:vAlign w:val="bottom"/>
          </w:tcPr>
          <w:p w:rsidR="005F2390" w:rsidRDefault="005F2390" w:rsidP="00462EC0">
            <w:pPr>
              <w:pStyle w:val="a3"/>
              <w:jc w:val="center"/>
            </w:pPr>
            <w:r w:rsidRPr="00462EC0">
              <w:rPr>
                <w:sz w:val="20"/>
                <w:szCs w:val="20"/>
              </w:rPr>
              <w:t xml:space="preserve">1500-2000 </w:t>
            </w:r>
          </w:p>
        </w:tc>
        <w:tc>
          <w:tcPr>
            <w:tcW w:w="2977" w:type="dxa"/>
            <w:vAlign w:val="bottom"/>
          </w:tcPr>
          <w:p w:rsidR="005F2390" w:rsidRDefault="005F2390" w:rsidP="00462EC0">
            <w:pPr>
              <w:pStyle w:val="a3"/>
              <w:jc w:val="center"/>
            </w:pPr>
            <w:r w:rsidRPr="00462EC0">
              <w:rPr>
                <w:sz w:val="20"/>
                <w:szCs w:val="20"/>
              </w:rPr>
              <w:t xml:space="preserve">9% </w:t>
            </w:r>
          </w:p>
        </w:tc>
        <w:tc>
          <w:tcPr>
            <w:tcW w:w="2942" w:type="dxa"/>
            <w:vAlign w:val="bottom"/>
          </w:tcPr>
          <w:p w:rsidR="005F2390" w:rsidRDefault="005F2390" w:rsidP="00462EC0">
            <w:pPr>
              <w:pStyle w:val="a3"/>
              <w:jc w:val="center"/>
            </w:pPr>
            <w:r w:rsidRPr="00462EC0">
              <w:rPr>
                <w:sz w:val="20"/>
                <w:szCs w:val="20"/>
              </w:rPr>
              <w:t xml:space="preserve">17% </w:t>
            </w:r>
          </w:p>
        </w:tc>
      </w:tr>
      <w:tr w:rsidR="005F2390" w:rsidRPr="00462EC0" w:rsidTr="00462EC0">
        <w:tc>
          <w:tcPr>
            <w:tcW w:w="3652" w:type="dxa"/>
            <w:vAlign w:val="bottom"/>
          </w:tcPr>
          <w:p w:rsidR="005F2390" w:rsidRDefault="005F2390" w:rsidP="00462EC0">
            <w:pPr>
              <w:pStyle w:val="a3"/>
              <w:jc w:val="center"/>
            </w:pPr>
            <w:r w:rsidRPr="00462EC0">
              <w:rPr>
                <w:sz w:val="20"/>
                <w:szCs w:val="20"/>
              </w:rPr>
              <w:t xml:space="preserve">2000 -3000 </w:t>
            </w:r>
          </w:p>
        </w:tc>
        <w:tc>
          <w:tcPr>
            <w:tcW w:w="2977" w:type="dxa"/>
            <w:vAlign w:val="bottom"/>
          </w:tcPr>
          <w:p w:rsidR="005F2390" w:rsidRDefault="005F2390" w:rsidP="00462EC0">
            <w:pPr>
              <w:pStyle w:val="a3"/>
              <w:jc w:val="center"/>
            </w:pPr>
            <w:r w:rsidRPr="00462EC0">
              <w:rPr>
                <w:sz w:val="20"/>
                <w:szCs w:val="20"/>
              </w:rPr>
              <w:t xml:space="preserve">7% </w:t>
            </w:r>
          </w:p>
        </w:tc>
        <w:tc>
          <w:tcPr>
            <w:tcW w:w="2942" w:type="dxa"/>
            <w:vAlign w:val="bottom"/>
          </w:tcPr>
          <w:p w:rsidR="005F2390" w:rsidRDefault="005F2390" w:rsidP="00462EC0">
            <w:pPr>
              <w:pStyle w:val="a3"/>
              <w:jc w:val="center"/>
            </w:pPr>
            <w:r w:rsidRPr="00462EC0">
              <w:rPr>
                <w:sz w:val="20"/>
                <w:szCs w:val="20"/>
              </w:rPr>
              <w:t xml:space="preserve">15% </w:t>
            </w:r>
          </w:p>
        </w:tc>
      </w:tr>
      <w:tr w:rsidR="005F2390" w:rsidRPr="00462EC0" w:rsidTr="00462EC0">
        <w:tc>
          <w:tcPr>
            <w:tcW w:w="3652" w:type="dxa"/>
            <w:vAlign w:val="bottom"/>
          </w:tcPr>
          <w:p w:rsidR="005F2390" w:rsidRDefault="005F2390" w:rsidP="00462EC0">
            <w:pPr>
              <w:pStyle w:val="a3"/>
              <w:jc w:val="center"/>
            </w:pPr>
            <w:r w:rsidRPr="00462EC0">
              <w:rPr>
                <w:sz w:val="20"/>
                <w:szCs w:val="20"/>
              </w:rPr>
              <w:t xml:space="preserve">3000-5000 </w:t>
            </w:r>
          </w:p>
        </w:tc>
        <w:tc>
          <w:tcPr>
            <w:tcW w:w="2977" w:type="dxa"/>
            <w:vAlign w:val="bottom"/>
          </w:tcPr>
          <w:p w:rsidR="005F2390" w:rsidRDefault="005F2390" w:rsidP="00462EC0">
            <w:pPr>
              <w:pStyle w:val="a3"/>
              <w:jc w:val="center"/>
            </w:pPr>
            <w:r w:rsidRPr="00462EC0">
              <w:rPr>
                <w:sz w:val="20"/>
                <w:szCs w:val="20"/>
              </w:rPr>
              <w:t xml:space="preserve">5% </w:t>
            </w:r>
          </w:p>
        </w:tc>
        <w:tc>
          <w:tcPr>
            <w:tcW w:w="2942" w:type="dxa"/>
            <w:vAlign w:val="bottom"/>
          </w:tcPr>
          <w:p w:rsidR="005F2390" w:rsidRDefault="005F2390" w:rsidP="00462EC0">
            <w:pPr>
              <w:pStyle w:val="a3"/>
              <w:jc w:val="center"/>
            </w:pPr>
            <w:r w:rsidRPr="00462EC0">
              <w:rPr>
                <w:sz w:val="20"/>
                <w:szCs w:val="20"/>
              </w:rPr>
              <w:t xml:space="preserve">13% </w:t>
            </w:r>
          </w:p>
        </w:tc>
      </w:tr>
      <w:tr w:rsidR="005F2390" w:rsidRPr="00462EC0" w:rsidTr="00462EC0">
        <w:tc>
          <w:tcPr>
            <w:tcW w:w="3652" w:type="dxa"/>
            <w:vAlign w:val="bottom"/>
          </w:tcPr>
          <w:p w:rsidR="005F2390" w:rsidRDefault="005F2390" w:rsidP="00462EC0">
            <w:pPr>
              <w:pStyle w:val="a3"/>
              <w:jc w:val="center"/>
            </w:pPr>
            <w:r w:rsidRPr="00462EC0">
              <w:rPr>
                <w:sz w:val="20"/>
                <w:szCs w:val="20"/>
              </w:rPr>
              <w:t xml:space="preserve">более 5000 </w:t>
            </w:r>
          </w:p>
        </w:tc>
        <w:tc>
          <w:tcPr>
            <w:tcW w:w="2977" w:type="dxa"/>
            <w:vAlign w:val="bottom"/>
          </w:tcPr>
          <w:p w:rsidR="005F2390" w:rsidRDefault="005F2390" w:rsidP="00462EC0">
            <w:pPr>
              <w:pStyle w:val="a3"/>
              <w:jc w:val="center"/>
            </w:pPr>
            <w:r w:rsidRPr="00462EC0">
              <w:rPr>
                <w:sz w:val="20"/>
                <w:szCs w:val="20"/>
              </w:rPr>
              <w:t xml:space="preserve">1% </w:t>
            </w:r>
          </w:p>
        </w:tc>
        <w:tc>
          <w:tcPr>
            <w:tcW w:w="2942" w:type="dxa"/>
            <w:vAlign w:val="center"/>
          </w:tcPr>
          <w:p w:rsidR="005F2390" w:rsidRPr="00462EC0" w:rsidRDefault="005F2390" w:rsidP="00462EC0">
            <w:pPr>
              <w:pStyle w:val="a3"/>
              <w:jc w:val="center"/>
              <w:rPr>
                <w:sz w:val="20"/>
                <w:szCs w:val="20"/>
              </w:rPr>
            </w:pPr>
            <w:r w:rsidRPr="00462EC0">
              <w:rPr>
                <w:sz w:val="20"/>
                <w:szCs w:val="20"/>
              </w:rPr>
              <w:t xml:space="preserve">3% </w:t>
            </w:r>
          </w:p>
        </w:tc>
      </w:tr>
    </w:tbl>
    <w:p w:rsidR="005F2390" w:rsidRDefault="005F2390" w:rsidP="005D64B7">
      <w:pPr>
        <w:pStyle w:val="a3"/>
        <w:rPr>
          <w:color w:val="000000"/>
          <w:sz w:val="22"/>
          <w:szCs w:val="22"/>
        </w:rPr>
      </w:pPr>
      <w:r>
        <w:rPr>
          <w:color w:val="000000"/>
          <w:sz w:val="22"/>
          <w:szCs w:val="22"/>
        </w:rPr>
        <w:t> </w:t>
      </w:r>
      <w:r>
        <w:rPr>
          <w:rStyle w:val="ab"/>
          <w:color w:val="000000"/>
          <w:sz w:val="22"/>
          <w:szCs w:val="22"/>
        </w:rPr>
        <w:t xml:space="preserve"> </w:t>
      </w:r>
    </w:p>
    <w:p w:rsidR="005F2390" w:rsidRDefault="005F2390" w:rsidP="005D64B7">
      <w:pPr>
        <w:pStyle w:val="a3"/>
        <w:jc w:val="both"/>
        <w:rPr>
          <w:color w:val="000000"/>
          <w:sz w:val="22"/>
          <w:szCs w:val="22"/>
        </w:rPr>
      </w:pPr>
      <w:r>
        <w:rPr>
          <w:color w:val="000000"/>
          <w:sz w:val="22"/>
          <w:szCs w:val="22"/>
        </w:rPr>
        <w:t xml:space="preserve">Эта таблица показывает, как распределились зарплатные ожидания кандидатов в 2007 году в зависимости от пола. </w:t>
      </w:r>
    </w:p>
    <w:p w:rsidR="005F2390" w:rsidRDefault="005F2390" w:rsidP="005D64B7">
      <w:pPr>
        <w:pStyle w:val="a3"/>
        <w:jc w:val="both"/>
        <w:rPr>
          <w:color w:val="000000"/>
          <w:sz w:val="22"/>
          <w:szCs w:val="22"/>
        </w:rPr>
      </w:pPr>
      <w:r>
        <w:rPr>
          <w:color w:val="000000"/>
          <w:sz w:val="22"/>
          <w:szCs w:val="22"/>
        </w:rPr>
        <w:t xml:space="preserve">Традиционно, зарплатные ожидания у женщин ниже, чем у мужчин – две трети женщин претендуют на заработную плату от 500 до 1500 долларов, в то время как среди мужчин меньше половины запрашивают такую заработную плату. 17% мужчин рассчитывают на доход свыше от 1500 до 2000 долларов. Тех, кто указывает в резюме желаемый уровень дохода «от 5000 долларов», среди мужчин – 3%, среди женщин – всего 1%. </w:t>
      </w:r>
    </w:p>
    <w:p w:rsidR="005F2390" w:rsidRDefault="005F2390" w:rsidP="005D64B7">
      <w:pPr>
        <w:pStyle w:val="a3"/>
        <w:rPr>
          <w:color w:val="000000"/>
          <w:sz w:val="22"/>
          <w:szCs w:val="22"/>
        </w:rPr>
      </w:pPr>
      <w:r>
        <w:rPr>
          <w:rStyle w:val="ab"/>
          <w:color w:val="000000"/>
          <w:sz w:val="22"/>
          <w:szCs w:val="22"/>
        </w:rPr>
        <w:t xml:space="preserve">Степень образованности кандидатов </w:t>
      </w:r>
    </w:p>
    <w:p w:rsidR="005F2390" w:rsidRDefault="005F2390" w:rsidP="005D64B7">
      <w:pPr>
        <w:pStyle w:val="a3"/>
        <w:rPr>
          <w:color w:val="000000"/>
          <w:sz w:val="22"/>
          <w:szCs w:val="22"/>
        </w:rPr>
      </w:pPr>
      <w:r>
        <w:rPr>
          <w:rStyle w:val="ab"/>
          <w:color w:val="000000"/>
          <w:sz w:val="22"/>
          <w:szCs w:val="22"/>
        </w:rPr>
        <w:t xml:space="preserve">  ЖЕНЩИНЫ </w:t>
      </w:r>
    </w:p>
    <w:p w:rsidR="005F2390" w:rsidRDefault="00EA3B07" w:rsidP="005D64B7">
      <w:pPr>
        <w:pStyle w:val="a3"/>
        <w:jc w:val="center"/>
        <w:rPr>
          <w:color w:val="000000"/>
          <w:sz w:val="22"/>
          <w:szCs w:val="22"/>
        </w:rPr>
      </w:pPr>
      <w:r>
        <w:rPr>
          <w:noProof/>
          <w:color w:val="000000"/>
          <w:sz w:val="22"/>
          <w:szCs w:val="22"/>
        </w:rPr>
        <w:pict>
          <v:shape id="Рисунок 3" o:spid="_x0000_i1027" type="#_x0000_t75" style="width:379.5pt;height:185.25pt;visibility:visible">
            <v:imagedata r:id="rId10" o:title=""/>
          </v:shape>
        </w:pict>
      </w:r>
    </w:p>
    <w:p w:rsidR="005F2390" w:rsidRDefault="005F2390" w:rsidP="005D64B7">
      <w:pPr>
        <w:pStyle w:val="a3"/>
        <w:rPr>
          <w:color w:val="000000"/>
          <w:sz w:val="22"/>
          <w:szCs w:val="22"/>
        </w:rPr>
      </w:pPr>
      <w:r>
        <w:rPr>
          <w:color w:val="000000"/>
          <w:sz w:val="22"/>
          <w:szCs w:val="22"/>
        </w:rPr>
        <w:t>МУЖЧИНЫ</w:t>
      </w:r>
    </w:p>
    <w:p w:rsidR="005F2390" w:rsidRDefault="00EA3B07" w:rsidP="005D64B7">
      <w:pPr>
        <w:spacing w:before="100" w:beforeAutospacing="1" w:after="100" w:afterAutospacing="1" w:line="240" w:lineRule="auto"/>
        <w:ind w:left="150" w:right="150"/>
        <w:jc w:val="center"/>
        <w:rPr>
          <w:rFonts w:ascii="Times New Roman" w:hAnsi="Times New Roman"/>
          <w:b/>
          <w:color w:val="000000"/>
          <w:sz w:val="24"/>
          <w:szCs w:val="24"/>
        </w:rPr>
      </w:pPr>
      <w:r>
        <w:rPr>
          <w:rFonts w:ascii="Times New Roman" w:hAnsi="Times New Roman"/>
          <w:b/>
          <w:noProof/>
          <w:color w:val="000000"/>
          <w:sz w:val="24"/>
          <w:szCs w:val="24"/>
        </w:rPr>
        <w:pict>
          <v:shape id="Рисунок 4" o:spid="_x0000_i1028" type="#_x0000_t75" style="width:355.5pt;height:186pt;visibility:visible">
            <v:imagedata r:id="rId11" o:title=""/>
          </v:shape>
        </w:pict>
      </w:r>
    </w:p>
    <w:p w:rsidR="005F2390" w:rsidRDefault="005F2390" w:rsidP="005D64B7">
      <w:pPr>
        <w:pStyle w:val="a3"/>
        <w:rPr>
          <w:color w:val="000000"/>
          <w:sz w:val="22"/>
          <w:szCs w:val="22"/>
        </w:rPr>
      </w:pPr>
      <w:r>
        <w:rPr>
          <w:color w:val="000000"/>
          <w:sz w:val="22"/>
          <w:szCs w:val="22"/>
        </w:rPr>
        <w:t xml:space="preserve">Общий уровень образования соискателей довольно высок – более 80% имеют высшее образование и около 10% – незаконченное высшее (что, чаще всего, связано с молодым возрастом соискателей, которые еще продолжают учиться в ВУЗах). </w:t>
      </w:r>
    </w:p>
    <w:p w:rsidR="005F2390" w:rsidRDefault="005F2390" w:rsidP="005D64B7">
      <w:pPr>
        <w:pStyle w:val="a3"/>
        <w:rPr>
          <w:color w:val="000000"/>
          <w:sz w:val="22"/>
          <w:szCs w:val="22"/>
        </w:rPr>
      </w:pPr>
      <w:r>
        <w:rPr>
          <w:color w:val="000000"/>
          <w:sz w:val="22"/>
          <w:szCs w:val="22"/>
        </w:rPr>
        <w:t xml:space="preserve">  </w:t>
      </w:r>
    </w:p>
    <w:p w:rsidR="005F2390" w:rsidRDefault="005F2390" w:rsidP="005D64B7">
      <w:pPr>
        <w:pStyle w:val="a3"/>
        <w:rPr>
          <w:rStyle w:val="ab"/>
          <w:color w:val="000000"/>
          <w:sz w:val="22"/>
          <w:szCs w:val="22"/>
        </w:rPr>
      </w:pPr>
    </w:p>
    <w:p w:rsidR="005F2390" w:rsidRDefault="005F2390" w:rsidP="005D64B7">
      <w:pPr>
        <w:pStyle w:val="a3"/>
        <w:rPr>
          <w:rStyle w:val="ab"/>
          <w:color w:val="000000"/>
          <w:sz w:val="22"/>
          <w:szCs w:val="22"/>
        </w:rPr>
      </w:pPr>
    </w:p>
    <w:p w:rsidR="005F2390" w:rsidRDefault="005F2390" w:rsidP="005D64B7">
      <w:pPr>
        <w:pStyle w:val="a3"/>
        <w:rPr>
          <w:rStyle w:val="ab"/>
          <w:color w:val="000000"/>
          <w:sz w:val="22"/>
          <w:szCs w:val="22"/>
        </w:rPr>
      </w:pPr>
    </w:p>
    <w:p w:rsidR="005F2390" w:rsidRDefault="005F2390" w:rsidP="005D64B7">
      <w:pPr>
        <w:pStyle w:val="a3"/>
        <w:rPr>
          <w:color w:val="000000"/>
          <w:sz w:val="22"/>
          <w:szCs w:val="22"/>
        </w:rPr>
      </w:pPr>
      <w:r>
        <w:rPr>
          <w:rStyle w:val="ab"/>
          <w:color w:val="000000"/>
          <w:sz w:val="22"/>
          <w:szCs w:val="22"/>
        </w:rPr>
        <w:t xml:space="preserve">Распределение женщин по отраслям в 2007 году </w:t>
      </w:r>
    </w:p>
    <w:p w:rsidR="005F2390" w:rsidRDefault="00EA3B07" w:rsidP="005D64B7">
      <w:pPr>
        <w:spacing w:before="100" w:beforeAutospacing="1" w:after="100" w:afterAutospacing="1" w:line="240" w:lineRule="auto"/>
        <w:ind w:left="150" w:right="150"/>
        <w:jc w:val="center"/>
        <w:rPr>
          <w:rFonts w:ascii="Times New Roman" w:hAnsi="Times New Roman"/>
          <w:b/>
          <w:color w:val="000000"/>
          <w:sz w:val="24"/>
          <w:szCs w:val="24"/>
        </w:rPr>
      </w:pPr>
      <w:r>
        <w:rPr>
          <w:rFonts w:ascii="Times New Roman" w:hAnsi="Times New Roman"/>
          <w:b/>
          <w:noProof/>
          <w:color w:val="000000"/>
          <w:sz w:val="24"/>
          <w:szCs w:val="24"/>
        </w:rPr>
        <w:pict>
          <v:shape id="Рисунок 5" o:spid="_x0000_i1029" type="#_x0000_t75" style="width:468pt;height:324pt;visibility:visible">
            <v:imagedata r:id="rId12" o:title=""/>
          </v:shape>
        </w:pict>
      </w:r>
    </w:p>
    <w:p w:rsidR="005F2390" w:rsidRDefault="005F2390" w:rsidP="005D64B7">
      <w:pPr>
        <w:pStyle w:val="a3"/>
        <w:jc w:val="both"/>
        <w:rPr>
          <w:color w:val="000000"/>
          <w:sz w:val="22"/>
          <w:szCs w:val="22"/>
        </w:rPr>
      </w:pPr>
      <w:r>
        <w:rPr>
          <w:color w:val="000000"/>
          <w:sz w:val="22"/>
          <w:szCs w:val="22"/>
        </w:rPr>
        <w:t xml:space="preserve">Для женщин оптимальной является работа с людьми: максимальное число женских резюме в 2007 году размещены в сфере продаж. На втором месте по популярности у женщин - сфера маркетинга, рекламы и PR . </w:t>
      </w:r>
    </w:p>
    <w:p w:rsidR="005F2390" w:rsidRDefault="005F2390" w:rsidP="005D64B7">
      <w:pPr>
        <w:pStyle w:val="a3"/>
        <w:jc w:val="both"/>
        <w:rPr>
          <w:color w:val="000000"/>
          <w:sz w:val="22"/>
          <w:szCs w:val="22"/>
        </w:rPr>
      </w:pPr>
      <w:r>
        <w:rPr>
          <w:color w:val="000000"/>
          <w:sz w:val="22"/>
          <w:szCs w:val="22"/>
        </w:rPr>
        <w:t xml:space="preserve">Третья по количеству размещенных женщинами резюме – банковская сфера. </w:t>
      </w:r>
    </w:p>
    <w:p w:rsidR="005F2390" w:rsidRDefault="005F2390" w:rsidP="005D64B7">
      <w:pPr>
        <w:pStyle w:val="a3"/>
        <w:jc w:val="both"/>
        <w:rPr>
          <w:color w:val="000000"/>
          <w:sz w:val="22"/>
          <w:szCs w:val="22"/>
        </w:rPr>
      </w:pPr>
      <w:r>
        <w:rPr>
          <w:color w:val="000000"/>
          <w:sz w:val="22"/>
          <w:szCs w:val="22"/>
        </w:rPr>
        <w:t xml:space="preserve">Наименьшее число резюме женщин было размещено в категориях «Производство», «Строительство/Недвижимость», «Транспорт/Логистика» и «Юристы». </w:t>
      </w:r>
    </w:p>
    <w:p w:rsidR="005F2390" w:rsidRDefault="005F2390" w:rsidP="005D64B7">
      <w:pPr>
        <w:pStyle w:val="a3"/>
        <w:jc w:val="both"/>
        <w:rPr>
          <w:color w:val="000000"/>
          <w:sz w:val="22"/>
          <w:szCs w:val="22"/>
        </w:rPr>
      </w:pPr>
      <w:r>
        <w:rPr>
          <w:rStyle w:val="ab"/>
          <w:color w:val="000000"/>
          <w:sz w:val="22"/>
          <w:szCs w:val="22"/>
        </w:rPr>
        <w:t> </w:t>
      </w:r>
    </w:p>
    <w:p w:rsidR="005F2390" w:rsidRDefault="005F2390" w:rsidP="005D64B7">
      <w:pPr>
        <w:pStyle w:val="a3"/>
        <w:jc w:val="both"/>
        <w:rPr>
          <w:color w:val="000000"/>
          <w:sz w:val="22"/>
          <w:szCs w:val="22"/>
        </w:rPr>
      </w:pPr>
      <w:r>
        <w:rPr>
          <w:rStyle w:val="ab"/>
          <w:color w:val="000000"/>
          <w:sz w:val="22"/>
          <w:szCs w:val="22"/>
        </w:rPr>
        <w:t xml:space="preserve">Распределение женщин и мужчин по отраслям в 2007 году, сравнительная таблица </w:t>
      </w:r>
    </w:p>
    <w:p w:rsidR="005F2390" w:rsidRDefault="005F2390" w:rsidP="005D64B7">
      <w:pPr>
        <w:pStyle w:val="a3"/>
        <w:rPr>
          <w:color w:val="000000"/>
          <w:sz w:val="22"/>
          <w:szCs w:val="22"/>
        </w:rPr>
      </w:pPr>
      <w:r>
        <w:rPr>
          <w:rStyle w:val="ab"/>
          <w:color w:val="00000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5F2390" w:rsidRPr="00462EC0" w:rsidTr="00462EC0">
        <w:tc>
          <w:tcPr>
            <w:tcW w:w="3190" w:type="dxa"/>
          </w:tcPr>
          <w:p w:rsidR="005F2390" w:rsidRDefault="005F2390" w:rsidP="00462EC0">
            <w:pPr>
              <w:pStyle w:val="a3"/>
              <w:jc w:val="center"/>
            </w:pPr>
            <w:r w:rsidRPr="00462EC0">
              <w:rPr>
                <w:rStyle w:val="ab"/>
                <w:sz w:val="20"/>
                <w:szCs w:val="20"/>
              </w:rPr>
              <w:t xml:space="preserve">Отрасль или сфера деятельности </w:t>
            </w:r>
          </w:p>
        </w:tc>
        <w:tc>
          <w:tcPr>
            <w:tcW w:w="3190" w:type="dxa"/>
          </w:tcPr>
          <w:p w:rsidR="005F2390" w:rsidRDefault="005F2390" w:rsidP="00462EC0">
            <w:pPr>
              <w:pStyle w:val="a3"/>
              <w:jc w:val="center"/>
            </w:pPr>
            <w:r w:rsidRPr="00462EC0">
              <w:rPr>
                <w:rStyle w:val="ab"/>
                <w:sz w:val="20"/>
                <w:szCs w:val="20"/>
              </w:rPr>
              <w:t xml:space="preserve">Доля резюме женщин, % </w:t>
            </w:r>
          </w:p>
        </w:tc>
        <w:tc>
          <w:tcPr>
            <w:tcW w:w="3191" w:type="dxa"/>
          </w:tcPr>
          <w:p w:rsidR="005F2390" w:rsidRDefault="005F2390" w:rsidP="00462EC0">
            <w:pPr>
              <w:pStyle w:val="a3"/>
              <w:jc w:val="center"/>
            </w:pPr>
            <w:r w:rsidRPr="00462EC0">
              <w:rPr>
                <w:rStyle w:val="ab"/>
                <w:sz w:val="20"/>
                <w:szCs w:val="20"/>
              </w:rPr>
              <w:t xml:space="preserve">Доля резюме мужчин, % </w:t>
            </w:r>
          </w:p>
        </w:tc>
      </w:tr>
      <w:tr w:rsidR="005F2390" w:rsidRPr="00462EC0" w:rsidTr="00462EC0">
        <w:tc>
          <w:tcPr>
            <w:tcW w:w="3190" w:type="dxa"/>
          </w:tcPr>
          <w:p w:rsidR="005F2390" w:rsidRDefault="005F2390" w:rsidP="00462EC0">
            <w:pPr>
              <w:pStyle w:val="a3"/>
              <w:jc w:val="center"/>
            </w:pPr>
            <w:r w:rsidRPr="00462EC0">
              <w:rPr>
                <w:sz w:val="20"/>
                <w:szCs w:val="20"/>
              </w:rPr>
              <w:t xml:space="preserve">Некоммерческие организации </w:t>
            </w:r>
          </w:p>
        </w:tc>
        <w:tc>
          <w:tcPr>
            <w:tcW w:w="3190" w:type="dxa"/>
          </w:tcPr>
          <w:p w:rsidR="005F2390" w:rsidRDefault="005F2390" w:rsidP="00462EC0">
            <w:pPr>
              <w:pStyle w:val="a3"/>
              <w:jc w:val="center"/>
            </w:pPr>
            <w:r w:rsidRPr="00462EC0">
              <w:rPr>
                <w:sz w:val="20"/>
                <w:szCs w:val="20"/>
              </w:rPr>
              <w:t xml:space="preserve">78% </w:t>
            </w:r>
          </w:p>
        </w:tc>
        <w:tc>
          <w:tcPr>
            <w:tcW w:w="3191" w:type="dxa"/>
          </w:tcPr>
          <w:p w:rsidR="005F2390" w:rsidRDefault="005F2390" w:rsidP="00462EC0">
            <w:pPr>
              <w:pStyle w:val="a3"/>
              <w:jc w:val="center"/>
            </w:pPr>
            <w:r w:rsidRPr="00462EC0">
              <w:rPr>
                <w:sz w:val="20"/>
                <w:szCs w:val="20"/>
              </w:rPr>
              <w:t xml:space="preserve">22% </w:t>
            </w:r>
          </w:p>
        </w:tc>
      </w:tr>
      <w:tr w:rsidR="005F2390" w:rsidRPr="00462EC0" w:rsidTr="00462EC0">
        <w:tc>
          <w:tcPr>
            <w:tcW w:w="3190" w:type="dxa"/>
          </w:tcPr>
          <w:p w:rsidR="005F2390" w:rsidRDefault="005F2390" w:rsidP="00462EC0">
            <w:pPr>
              <w:pStyle w:val="a3"/>
              <w:jc w:val="center"/>
            </w:pPr>
            <w:r w:rsidRPr="00462EC0">
              <w:rPr>
                <w:sz w:val="20"/>
                <w:szCs w:val="20"/>
              </w:rPr>
              <w:t xml:space="preserve">Добыча сырья </w:t>
            </w:r>
          </w:p>
        </w:tc>
        <w:tc>
          <w:tcPr>
            <w:tcW w:w="3190" w:type="dxa"/>
          </w:tcPr>
          <w:p w:rsidR="005F2390" w:rsidRDefault="005F2390" w:rsidP="00462EC0">
            <w:pPr>
              <w:pStyle w:val="a3"/>
              <w:jc w:val="center"/>
            </w:pPr>
            <w:r w:rsidRPr="00462EC0">
              <w:rPr>
                <w:sz w:val="20"/>
                <w:szCs w:val="20"/>
              </w:rPr>
              <w:t xml:space="preserve">25% </w:t>
            </w:r>
          </w:p>
        </w:tc>
        <w:tc>
          <w:tcPr>
            <w:tcW w:w="3191" w:type="dxa"/>
          </w:tcPr>
          <w:p w:rsidR="005F2390" w:rsidRDefault="005F2390" w:rsidP="00462EC0">
            <w:pPr>
              <w:pStyle w:val="a3"/>
              <w:jc w:val="center"/>
            </w:pPr>
            <w:r w:rsidRPr="00462EC0">
              <w:rPr>
                <w:sz w:val="20"/>
                <w:szCs w:val="20"/>
              </w:rPr>
              <w:t xml:space="preserve">75% </w:t>
            </w:r>
          </w:p>
        </w:tc>
      </w:tr>
      <w:tr w:rsidR="005F2390" w:rsidRPr="00462EC0" w:rsidTr="00462EC0">
        <w:tc>
          <w:tcPr>
            <w:tcW w:w="3190" w:type="dxa"/>
          </w:tcPr>
          <w:p w:rsidR="005F2390" w:rsidRDefault="005F2390" w:rsidP="00462EC0">
            <w:pPr>
              <w:pStyle w:val="a3"/>
              <w:jc w:val="center"/>
            </w:pPr>
            <w:r w:rsidRPr="00462EC0">
              <w:rPr>
                <w:sz w:val="20"/>
                <w:szCs w:val="20"/>
              </w:rPr>
              <w:t xml:space="preserve">Наука / Образование </w:t>
            </w:r>
          </w:p>
        </w:tc>
        <w:tc>
          <w:tcPr>
            <w:tcW w:w="3190" w:type="dxa"/>
          </w:tcPr>
          <w:p w:rsidR="005F2390" w:rsidRDefault="005F2390" w:rsidP="00462EC0">
            <w:pPr>
              <w:pStyle w:val="a3"/>
              <w:jc w:val="center"/>
            </w:pPr>
            <w:r w:rsidRPr="00462EC0">
              <w:rPr>
                <w:sz w:val="20"/>
                <w:szCs w:val="20"/>
              </w:rPr>
              <w:t xml:space="preserve">55% </w:t>
            </w:r>
          </w:p>
        </w:tc>
        <w:tc>
          <w:tcPr>
            <w:tcW w:w="3191" w:type="dxa"/>
          </w:tcPr>
          <w:p w:rsidR="005F2390" w:rsidRDefault="005F2390" w:rsidP="00462EC0">
            <w:pPr>
              <w:pStyle w:val="a3"/>
              <w:jc w:val="center"/>
            </w:pPr>
            <w:r w:rsidRPr="00462EC0">
              <w:rPr>
                <w:sz w:val="20"/>
                <w:szCs w:val="20"/>
              </w:rPr>
              <w:t xml:space="preserve">45% </w:t>
            </w:r>
          </w:p>
        </w:tc>
      </w:tr>
      <w:tr w:rsidR="005F2390" w:rsidRPr="00462EC0" w:rsidTr="00462EC0">
        <w:tc>
          <w:tcPr>
            <w:tcW w:w="3190" w:type="dxa"/>
          </w:tcPr>
          <w:p w:rsidR="005F2390" w:rsidRDefault="005F2390" w:rsidP="00462EC0">
            <w:pPr>
              <w:pStyle w:val="a3"/>
              <w:jc w:val="center"/>
            </w:pPr>
            <w:r w:rsidRPr="00462EC0">
              <w:rPr>
                <w:sz w:val="20"/>
                <w:szCs w:val="20"/>
              </w:rPr>
              <w:t xml:space="preserve">Инсталляция и сервис </w:t>
            </w:r>
          </w:p>
        </w:tc>
        <w:tc>
          <w:tcPr>
            <w:tcW w:w="3190" w:type="dxa"/>
          </w:tcPr>
          <w:p w:rsidR="005F2390" w:rsidRDefault="005F2390" w:rsidP="00462EC0">
            <w:pPr>
              <w:pStyle w:val="a3"/>
              <w:jc w:val="center"/>
            </w:pPr>
            <w:r w:rsidRPr="00462EC0">
              <w:rPr>
                <w:sz w:val="20"/>
                <w:szCs w:val="20"/>
              </w:rPr>
              <w:t xml:space="preserve">7% </w:t>
            </w:r>
          </w:p>
        </w:tc>
        <w:tc>
          <w:tcPr>
            <w:tcW w:w="3191" w:type="dxa"/>
          </w:tcPr>
          <w:p w:rsidR="005F2390" w:rsidRDefault="005F2390" w:rsidP="00462EC0">
            <w:pPr>
              <w:pStyle w:val="a3"/>
              <w:jc w:val="center"/>
            </w:pPr>
            <w:r w:rsidRPr="00462EC0">
              <w:rPr>
                <w:sz w:val="20"/>
                <w:szCs w:val="20"/>
              </w:rPr>
              <w:t xml:space="preserve">93% </w:t>
            </w:r>
          </w:p>
        </w:tc>
      </w:tr>
      <w:tr w:rsidR="005F2390" w:rsidRPr="00462EC0" w:rsidTr="00462EC0">
        <w:tc>
          <w:tcPr>
            <w:tcW w:w="3190" w:type="dxa"/>
          </w:tcPr>
          <w:p w:rsidR="005F2390" w:rsidRDefault="005F2390" w:rsidP="00462EC0">
            <w:pPr>
              <w:pStyle w:val="a3"/>
              <w:jc w:val="center"/>
            </w:pPr>
            <w:r w:rsidRPr="00462EC0">
              <w:rPr>
                <w:sz w:val="20"/>
                <w:szCs w:val="20"/>
              </w:rPr>
              <w:t xml:space="preserve">Автомобильный бизнес </w:t>
            </w:r>
          </w:p>
        </w:tc>
        <w:tc>
          <w:tcPr>
            <w:tcW w:w="3190" w:type="dxa"/>
          </w:tcPr>
          <w:p w:rsidR="005F2390" w:rsidRDefault="005F2390" w:rsidP="00462EC0">
            <w:pPr>
              <w:pStyle w:val="a3"/>
              <w:jc w:val="center"/>
            </w:pPr>
            <w:r w:rsidRPr="00462EC0">
              <w:rPr>
                <w:sz w:val="20"/>
                <w:szCs w:val="20"/>
              </w:rPr>
              <w:t xml:space="preserve">13% </w:t>
            </w:r>
          </w:p>
        </w:tc>
        <w:tc>
          <w:tcPr>
            <w:tcW w:w="3191" w:type="dxa"/>
          </w:tcPr>
          <w:p w:rsidR="005F2390" w:rsidRDefault="005F2390" w:rsidP="00462EC0">
            <w:pPr>
              <w:pStyle w:val="a3"/>
              <w:jc w:val="center"/>
            </w:pPr>
            <w:r w:rsidRPr="00462EC0">
              <w:rPr>
                <w:sz w:val="20"/>
                <w:szCs w:val="20"/>
              </w:rPr>
              <w:t xml:space="preserve">87% </w:t>
            </w:r>
          </w:p>
        </w:tc>
      </w:tr>
      <w:tr w:rsidR="005F2390" w:rsidRPr="00462EC0" w:rsidTr="00462EC0">
        <w:tc>
          <w:tcPr>
            <w:tcW w:w="3190" w:type="dxa"/>
          </w:tcPr>
          <w:p w:rsidR="005F2390" w:rsidRDefault="005F2390" w:rsidP="00462EC0">
            <w:pPr>
              <w:pStyle w:val="a3"/>
              <w:jc w:val="center"/>
            </w:pPr>
            <w:r w:rsidRPr="00462EC0">
              <w:rPr>
                <w:sz w:val="20"/>
                <w:szCs w:val="20"/>
              </w:rPr>
              <w:t xml:space="preserve">Туризм / Гостиницы / Рестораны </w:t>
            </w:r>
          </w:p>
        </w:tc>
        <w:tc>
          <w:tcPr>
            <w:tcW w:w="3190" w:type="dxa"/>
          </w:tcPr>
          <w:p w:rsidR="005F2390" w:rsidRDefault="005F2390" w:rsidP="00462EC0">
            <w:pPr>
              <w:pStyle w:val="a3"/>
              <w:jc w:val="center"/>
            </w:pPr>
            <w:r w:rsidRPr="00462EC0">
              <w:rPr>
                <w:sz w:val="20"/>
                <w:szCs w:val="20"/>
              </w:rPr>
              <w:t xml:space="preserve">76% </w:t>
            </w:r>
          </w:p>
        </w:tc>
        <w:tc>
          <w:tcPr>
            <w:tcW w:w="3191" w:type="dxa"/>
          </w:tcPr>
          <w:p w:rsidR="005F2390" w:rsidRDefault="005F2390" w:rsidP="00462EC0">
            <w:pPr>
              <w:pStyle w:val="a3"/>
              <w:jc w:val="center"/>
            </w:pPr>
            <w:r w:rsidRPr="00462EC0">
              <w:rPr>
                <w:sz w:val="20"/>
                <w:szCs w:val="20"/>
              </w:rPr>
              <w:t xml:space="preserve">24% </w:t>
            </w:r>
          </w:p>
        </w:tc>
      </w:tr>
      <w:tr w:rsidR="005F2390" w:rsidRPr="00462EC0" w:rsidTr="00462EC0">
        <w:tc>
          <w:tcPr>
            <w:tcW w:w="3190" w:type="dxa"/>
          </w:tcPr>
          <w:p w:rsidR="005F2390" w:rsidRDefault="005F2390" w:rsidP="00462EC0">
            <w:pPr>
              <w:pStyle w:val="a3"/>
              <w:jc w:val="center"/>
            </w:pPr>
            <w:r w:rsidRPr="00462EC0">
              <w:rPr>
                <w:sz w:val="20"/>
                <w:szCs w:val="20"/>
              </w:rPr>
              <w:t xml:space="preserve">Страхование </w:t>
            </w:r>
          </w:p>
        </w:tc>
        <w:tc>
          <w:tcPr>
            <w:tcW w:w="3190" w:type="dxa"/>
          </w:tcPr>
          <w:p w:rsidR="005F2390" w:rsidRDefault="005F2390" w:rsidP="00462EC0">
            <w:pPr>
              <w:pStyle w:val="a3"/>
              <w:jc w:val="center"/>
            </w:pPr>
            <w:r w:rsidRPr="00462EC0">
              <w:rPr>
                <w:sz w:val="20"/>
                <w:szCs w:val="20"/>
              </w:rPr>
              <w:t xml:space="preserve">42% </w:t>
            </w:r>
          </w:p>
        </w:tc>
        <w:tc>
          <w:tcPr>
            <w:tcW w:w="3191" w:type="dxa"/>
          </w:tcPr>
          <w:p w:rsidR="005F2390" w:rsidRDefault="005F2390" w:rsidP="00462EC0">
            <w:pPr>
              <w:pStyle w:val="a3"/>
              <w:jc w:val="center"/>
            </w:pPr>
            <w:r w:rsidRPr="00462EC0">
              <w:rPr>
                <w:sz w:val="20"/>
                <w:szCs w:val="20"/>
              </w:rPr>
              <w:t xml:space="preserve">58% </w:t>
            </w:r>
          </w:p>
        </w:tc>
      </w:tr>
      <w:tr w:rsidR="005F2390" w:rsidRPr="00462EC0" w:rsidTr="00462EC0">
        <w:tc>
          <w:tcPr>
            <w:tcW w:w="3190" w:type="dxa"/>
          </w:tcPr>
          <w:p w:rsidR="005F2390" w:rsidRDefault="005F2390" w:rsidP="00462EC0">
            <w:pPr>
              <w:pStyle w:val="a3"/>
              <w:jc w:val="center"/>
            </w:pPr>
            <w:r w:rsidRPr="00462EC0">
              <w:rPr>
                <w:sz w:val="20"/>
                <w:szCs w:val="20"/>
              </w:rPr>
              <w:t xml:space="preserve">Медицина / Фармацевтика </w:t>
            </w:r>
          </w:p>
        </w:tc>
        <w:tc>
          <w:tcPr>
            <w:tcW w:w="3190" w:type="dxa"/>
          </w:tcPr>
          <w:p w:rsidR="005F2390" w:rsidRDefault="005F2390" w:rsidP="00462EC0">
            <w:pPr>
              <w:pStyle w:val="a3"/>
              <w:jc w:val="center"/>
            </w:pPr>
            <w:r w:rsidRPr="00462EC0">
              <w:rPr>
                <w:sz w:val="20"/>
                <w:szCs w:val="20"/>
              </w:rPr>
              <w:t xml:space="preserve">57% </w:t>
            </w:r>
          </w:p>
        </w:tc>
        <w:tc>
          <w:tcPr>
            <w:tcW w:w="3191" w:type="dxa"/>
          </w:tcPr>
          <w:p w:rsidR="005F2390" w:rsidRDefault="005F2390" w:rsidP="00462EC0">
            <w:pPr>
              <w:pStyle w:val="a3"/>
              <w:jc w:val="center"/>
            </w:pPr>
            <w:r w:rsidRPr="00462EC0">
              <w:rPr>
                <w:sz w:val="20"/>
                <w:szCs w:val="20"/>
              </w:rPr>
              <w:t xml:space="preserve">43% </w:t>
            </w:r>
          </w:p>
        </w:tc>
      </w:tr>
      <w:tr w:rsidR="005F2390" w:rsidRPr="00462EC0" w:rsidTr="00462EC0">
        <w:tc>
          <w:tcPr>
            <w:tcW w:w="3190" w:type="dxa"/>
          </w:tcPr>
          <w:p w:rsidR="005F2390" w:rsidRDefault="005F2390" w:rsidP="00462EC0">
            <w:pPr>
              <w:pStyle w:val="a3"/>
              <w:jc w:val="center"/>
            </w:pPr>
            <w:r w:rsidRPr="00462EC0">
              <w:rPr>
                <w:sz w:val="20"/>
                <w:szCs w:val="20"/>
              </w:rPr>
              <w:t xml:space="preserve">Искусство / Развлечения / Масс-медиа </w:t>
            </w:r>
          </w:p>
        </w:tc>
        <w:tc>
          <w:tcPr>
            <w:tcW w:w="3190" w:type="dxa"/>
          </w:tcPr>
          <w:p w:rsidR="005F2390" w:rsidRDefault="005F2390" w:rsidP="00462EC0">
            <w:pPr>
              <w:pStyle w:val="a3"/>
              <w:jc w:val="center"/>
            </w:pPr>
            <w:r w:rsidRPr="00462EC0">
              <w:rPr>
                <w:sz w:val="20"/>
                <w:szCs w:val="20"/>
              </w:rPr>
              <w:t xml:space="preserve">55% </w:t>
            </w:r>
          </w:p>
        </w:tc>
        <w:tc>
          <w:tcPr>
            <w:tcW w:w="3191" w:type="dxa"/>
          </w:tcPr>
          <w:p w:rsidR="005F2390" w:rsidRDefault="005F2390" w:rsidP="00462EC0">
            <w:pPr>
              <w:pStyle w:val="a3"/>
              <w:jc w:val="center"/>
            </w:pPr>
            <w:r w:rsidRPr="00462EC0">
              <w:rPr>
                <w:sz w:val="20"/>
                <w:szCs w:val="20"/>
              </w:rPr>
              <w:t xml:space="preserve">45% </w:t>
            </w:r>
          </w:p>
        </w:tc>
      </w:tr>
      <w:tr w:rsidR="005F2390" w:rsidRPr="00462EC0" w:rsidTr="00462EC0">
        <w:tc>
          <w:tcPr>
            <w:tcW w:w="3190" w:type="dxa"/>
          </w:tcPr>
          <w:p w:rsidR="005F2390" w:rsidRDefault="005F2390" w:rsidP="00462EC0">
            <w:pPr>
              <w:pStyle w:val="a3"/>
              <w:jc w:val="center"/>
            </w:pPr>
            <w:r w:rsidRPr="00462EC0">
              <w:rPr>
                <w:sz w:val="20"/>
                <w:szCs w:val="20"/>
              </w:rPr>
              <w:t xml:space="preserve">Закупки </w:t>
            </w:r>
          </w:p>
        </w:tc>
        <w:tc>
          <w:tcPr>
            <w:tcW w:w="3190" w:type="dxa"/>
          </w:tcPr>
          <w:p w:rsidR="005F2390" w:rsidRDefault="005F2390" w:rsidP="00462EC0">
            <w:pPr>
              <w:pStyle w:val="a3"/>
              <w:jc w:val="center"/>
            </w:pPr>
            <w:r w:rsidRPr="00462EC0">
              <w:rPr>
                <w:sz w:val="20"/>
                <w:szCs w:val="20"/>
              </w:rPr>
              <w:t xml:space="preserve">55% </w:t>
            </w:r>
          </w:p>
        </w:tc>
        <w:tc>
          <w:tcPr>
            <w:tcW w:w="3191" w:type="dxa"/>
          </w:tcPr>
          <w:p w:rsidR="005F2390" w:rsidRDefault="005F2390" w:rsidP="00462EC0">
            <w:pPr>
              <w:pStyle w:val="a3"/>
              <w:jc w:val="center"/>
            </w:pPr>
            <w:r w:rsidRPr="00462EC0">
              <w:rPr>
                <w:sz w:val="20"/>
                <w:szCs w:val="20"/>
              </w:rPr>
              <w:t xml:space="preserve">45% </w:t>
            </w:r>
          </w:p>
        </w:tc>
      </w:tr>
      <w:tr w:rsidR="005F2390" w:rsidRPr="00462EC0" w:rsidTr="00462EC0">
        <w:tc>
          <w:tcPr>
            <w:tcW w:w="3190" w:type="dxa"/>
          </w:tcPr>
          <w:p w:rsidR="005F2390" w:rsidRDefault="005F2390" w:rsidP="00462EC0">
            <w:pPr>
              <w:pStyle w:val="a3"/>
              <w:jc w:val="center"/>
            </w:pPr>
            <w:r w:rsidRPr="00462EC0">
              <w:rPr>
                <w:sz w:val="20"/>
                <w:szCs w:val="20"/>
              </w:rPr>
              <w:t xml:space="preserve">Консультирование </w:t>
            </w:r>
          </w:p>
        </w:tc>
        <w:tc>
          <w:tcPr>
            <w:tcW w:w="3190" w:type="dxa"/>
          </w:tcPr>
          <w:p w:rsidR="005F2390" w:rsidRDefault="005F2390" w:rsidP="00462EC0">
            <w:pPr>
              <w:pStyle w:val="a3"/>
              <w:jc w:val="center"/>
            </w:pPr>
            <w:r w:rsidRPr="00462EC0">
              <w:rPr>
                <w:sz w:val="20"/>
                <w:szCs w:val="20"/>
              </w:rPr>
              <w:t xml:space="preserve">57% </w:t>
            </w:r>
          </w:p>
        </w:tc>
        <w:tc>
          <w:tcPr>
            <w:tcW w:w="3191" w:type="dxa"/>
          </w:tcPr>
          <w:p w:rsidR="005F2390" w:rsidRDefault="005F2390" w:rsidP="00462EC0">
            <w:pPr>
              <w:pStyle w:val="a3"/>
              <w:jc w:val="center"/>
            </w:pPr>
            <w:r w:rsidRPr="00462EC0">
              <w:rPr>
                <w:sz w:val="20"/>
                <w:szCs w:val="20"/>
              </w:rPr>
              <w:t xml:space="preserve">43% </w:t>
            </w:r>
          </w:p>
        </w:tc>
      </w:tr>
      <w:tr w:rsidR="005F2390" w:rsidRPr="00462EC0" w:rsidTr="00462EC0">
        <w:tc>
          <w:tcPr>
            <w:tcW w:w="3190" w:type="dxa"/>
          </w:tcPr>
          <w:p w:rsidR="005F2390" w:rsidRDefault="005F2390" w:rsidP="00462EC0">
            <w:pPr>
              <w:pStyle w:val="a3"/>
              <w:jc w:val="center"/>
            </w:pPr>
            <w:r w:rsidRPr="00462EC0">
              <w:rPr>
                <w:sz w:val="20"/>
                <w:szCs w:val="20"/>
              </w:rPr>
              <w:t xml:space="preserve">Высший менеджмент </w:t>
            </w:r>
          </w:p>
        </w:tc>
        <w:tc>
          <w:tcPr>
            <w:tcW w:w="3190" w:type="dxa"/>
          </w:tcPr>
          <w:p w:rsidR="005F2390" w:rsidRDefault="005F2390" w:rsidP="00462EC0">
            <w:pPr>
              <w:pStyle w:val="a3"/>
              <w:jc w:val="center"/>
            </w:pPr>
            <w:r w:rsidRPr="00462EC0">
              <w:rPr>
                <w:sz w:val="20"/>
                <w:szCs w:val="20"/>
              </w:rPr>
              <w:t xml:space="preserve">25% </w:t>
            </w:r>
          </w:p>
        </w:tc>
        <w:tc>
          <w:tcPr>
            <w:tcW w:w="3191" w:type="dxa"/>
          </w:tcPr>
          <w:p w:rsidR="005F2390" w:rsidRDefault="005F2390" w:rsidP="00462EC0">
            <w:pPr>
              <w:pStyle w:val="a3"/>
              <w:jc w:val="center"/>
            </w:pPr>
            <w:r w:rsidRPr="00462EC0">
              <w:rPr>
                <w:sz w:val="20"/>
                <w:szCs w:val="20"/>
              </w:rPr>
              <w:t xml:space="preserve">75% </w:t>
            </w:r>
          </w:p>
        </w:tc>
      </w:tr>
      <w:tr w:rsidR="005F2390" w:rsidRPr="00462EC0" w:rsidTr="00462EC0">
        <w:tc>
          <w:tcPr>
            <w:tcW w:w="3190" w:type="dxa"/>
          </w:tcPr>
          <w:p w:rsidR="005F2390" w:rsidRDefault="005F2390" w:rsidP="00462EC0">
            <w:pPr>
              <w:pStyle w:val="a3"/>
              <w:jc w:val="center"/>
            </w:pPr>
            <w:r w:rsidRPr="00462EC0">
              <w:rPr>
                <w:sz w:val="20"/>
                <w:szCs w:val="20"/>
              </w:rPr>
              <w:t xml:space="preserve">Юристы </w:t>
            </w:r>
          </w:p>
        </w:tc>
        <w:tc>
          <w:tcPr>
            <w:tcW w:w="3190" w:type="dxa"/>
          </w:tcPr>
          <w:p w:rsidR="005F2390" w:rsidRDefault="005F2390" w:rsidP="00462EC0">
            <w:pPr>
              <w:pStyle w:val="a3"/>
              <w:jc w:val="center"/>
            </w:pPr>
            <w:r w:rsidRPr="00462EC0">
              <w:rPr>
                <w:sz w:val="20"/>
                <w:szCs w:val="20"/>
              </w:rPr>
              <w:t xml:space="preserve">62% </w:t>
            </w:r>
          </w:p>
        </w:tc>
        <w:tc>
          <w:tcPr>
            <w:tcW w:w="3191" w:type="dxa"/>
          </w:tcPr>
          <w:p w:rsidR="005F2390" w:rsidRDefault="005F2390" w:rsidP="00462EC0">
            <w:pPr>
              <w:pStyle w:val="a3"/>
              <w:jc w:val="center"/>
            </w:pPr>
            <w:r w:rsidRPr="00462EC0">
              <w:rPr>
                <w:sz w:val="20"/>
                <w:szCs w:val="20"/>
              </w:rPr>
              <w:t xml:space="preserve">38% </w:t>
            </w:r>
          </w:p>
        </w:tc>
      </w:tr>
      <w:tr w:rsidR="005F2390" w:rsidRPr="00462EC0" w:rsidTr="00462EC0">
        <w:tc>
          <w:tcPr>
            <w:tcW w:w="3190" w:type="dxa"/>
          </w:tcPr>
          <w:p w:rsidR="005F2390" w:rsidRDefault="005F2390" w:rsidP="00462EC0">
            <w:pPr>
              <w:pStyle w:val="a3"/>
              <w:jc w:val="center"/>
            </w:pPr>
            <w:r w:rsidRPr="00462EC0">
              <w:rPr>
                <w:sz w:val="20"/>
                <w:szCs w:val="20"/>
              </w:rPr>
              <w:t xml:space="preserve">Транспорт / Логистика </w:t>
            </w:r>
          </w:p>
        </w:tc>
        <w:tc>
          <w:tcPr>
            <w:tcW w:w="3190" w:type="dxa"/>
          </w:tcPr>
          <w:p w:rsidR="005F2390" w:rsidRDefault="005F2390" w:rsidP="00462EC0">
            <w:pPr>
              <w:pStyle w:val="a3"/>
              <w:jc w:val="center"/>
            </w:pPr>
            <w:r w:rsidRPr="00462EC0">
              <w:rPr>
                <w:sz w:val="20"/>
                <w:szCs w:val="20"/>
              </w:rPr>
              <w:t xml:space="preserve">32% </w:t>
            </w:r>
          </w:p>
        </w:tc>
        <w:tc>
          <w:tcPr>
            <w:tcW w:w="3191" w:type="dxa"/>
          </w:tcPr>
          <w:p w:rsidR="005F2390" w:rsidRDefault="005F2390" w:rsidP="00462EC0">
            <w:pPr>
              <w:pStyle w:val="a3"/>
              <w:jc w:val="center"/>
            </w:pPr>
            <w:r w:rsidRPr="00462EC0">
              <w:rPr>
                <w:sz w:val="20"/>
                <w:szCs w:val="20"/>
              </w:rPr>
              <w:t xml:space="preserve">68% </w:t>
            </w:r>
          </w:p>
        </w:tc>
      </w:tr>
      <w:tr w:rsidR="005F2390" w:rsidRPr="00462EC0" w:rsidTr="00462EC0">
        <w:tc>
          <w:tcPr>
            <w:tcW w:w="3190" w:type="dxa"/>
          </w:tcPr>
          <w:p w:rsidR="005F2390" w:rsidRDefault="005F2390" w:rsidP="00462EC0">
            <w:pPr>
              <w:pStyle w:val="a3"/>
              <w:jc w:val="center"/>
            </w:pPr>
            <w:r w:rsidRPr="00462EC0">
              <w:rPr>
                <w:sz w:val="20"/>
                <w:szCs w:val="20"/>
              </w:rPr>
              <w:t xml:space="preserve">Производство </w:t>
            </w:r>
          </w:p>
        </w:tc>
        <w:tc>
          <w:tcPr>
            <w:tcW w:w="3190" w:type="dxa"/>
          </w:tcPr>
          <w:p w:rsidR="005F2390" w:rsidRDefault="005F2390" w:rsidP="00462EC0">
            <w:pPr>
              <w:pStyle w:val="a3"/>
              <w:jc w:val="center"/>
            </w:pPr>
            <w:r w:rsidRPr="00462EC0">
              <w:rPr>
                <w:sz w:val="20"/>
                <w:szCs w:val="20"/>
              </w:rPr>
              <w:t xml:space="preserve">20% </w:t>
            </w:r>
          </w:p>
        </w:tc>
        <w:tc>
          <w:tcPr>
            <w:tcW w:w="3191" w:type="dxa"/>
          </w:tcPr>
          <w:p w:rsidR="005F2390" w:rsidRDefault="005F2390" w:rsidP="00462EC0">
            <w:pPr>
              <w:pStyle w:val="a3"/>
              <w:jc w:val="center"/>
            </w:pPr>
            <w:r w:rsidRPr="00462EC0">
              <w:rPr>
                <w:sz w:val="20"/>
                <w:szCs w:val="20"/>
              </w:rPr>
              <w:t xml:space="preserve">80% </w:t>
            </w:r>
          </w:p>
        </w:tc>
      </w:tr>
      <w:tr w:rsidR="005F2390" w:rsidRPr="00462EC0" w:rsidTr="00462EC0">
        <w:tc>
          <w:tcPr>
            <w:tcW w:w="3190" w:type="dxa"/>
          </w:tcPr>
          <w:p w:rsidR="005F2390" w:rsidRDefault="005F2390" w:rsidP="00462EC0">
            <w:pPr>
              <w:pStyle w:val="a3"/>
              <w:jc w:val="center"/>
            </w:pPr>
            <w:r w:rsidRPr="00462EC0">
              <w:rPr>
                <w:sz w:val="20"/>
                <w:szCs w:val="20"/>
              </w:rPr>
              <w:t xml:space="preserve">Строительство / Недвижимость </w:t>
            </w:r>
          </w:p>
        </w:tc>
        <w:tc>
          <w:tcPr>
            <w:tcW w:w="3190" w:type="dxa"/>
          </w:tcPr>
          <w:p w:rsidR="005F2390" w:rsidRDefault="005F2390" w:rsidP="00462EC0">
            <w:pPr>
              <w:pStyle w:val="a3"/>
              <w:jc w:val="center"/>
            </w:pPr>
            <w:r w:rsidRPr="00462EC0">
              <w:rPr>
                <w:sz w:val="20"/>
                <w:szCs w:val="20"/>
              </w:rPr>
              <w:t xml:space="preserve">33% </w:t>
            </w:r>
          </w:p>
        </w:tc>
        <w:tc>
          <w:tcPr>
            <w:tcW w:w="3191" w:type="dxa"/>
          </w:tcPr>
          <w:p w:rsidR="005F2390" w:rsidRDefault="005F2390" w:rsidP="00462EC0">
            <w:pPr>
              <w:pStyle w:val="a3"/>
              <w:jc w:val="center"/>
            </w:pPr>
            <w:r w:rsidRPr="00462EC0">
              <w:rPr>
                <w:sz w:val="20"/>
                <w:szCs w:val="20"/>
              </w:rPr>
              <w:t xml:space="preserve">67% </w:t>
            </w:r>
          </w:p>
        </w:tc>
      </w:tr>
      <w:tr w:rsidR="005F2390" w:rsidRPr="00462EC0" w:rsidTr="00462EC0">
        <w:tc>
          <w:tcPr>
            <w:tcW w:w="3190" w:type="dxa"/>
          </w:tcPr>
          <w:p w:rsidR="005F2390" w:rsidRDefault="005F2390" w:rsidP="00462EC0">
            <w:pPr>
              <w:pStyle w:val="a3"/>
              <w:jc w:val="center"/>
            </w:pPr>
            <w:r w:rsidRPr="00462EC0">
              <w:rPr>
                <w:sz w:val="20"/>
                <w:szCs w:val="20"/>
              </w:rPr>
              <w:t xml:space="preserve">Управление персоналом / Тренинги </w:t>
            </w:r>
          </w:p>
        </w:tc>
        <w:tc>
          <w:tcPr>
            <w:tcW w:w="3190" w:type="dxa"/>
          </w:tcPr>
          <w:p w:rsidR="005F2390" w:rsidRDefault="005F2390" w:rsidP="00462EC0">
            <w:pPr>
              <w:pStyle w:val="a3"/>
              <w:jc w:val="center"/>
            </w:pPr>
            <w:r w:rsidRPr="00462EC0">
              <w:rPr>
                <w:sz w:val="20"/>
                <w:szCs w:val="20"/>
              </w:rPr>
              <w:t xml:space="preserve">77% </w:t>
            </w:r>
          </w:p>
        </w:tc>
        <w:tc>
          <w:tcPr>
            <w:tcW w:w="3191" w:type="dxa"/>
          </w:tcPr>
          <w:p w:rsidR="005F2390" w:rsidRDefault="005F2390" w:rsidP="00462EC0">
            <w:pPr>
              <w:pStyle w:val="a3"/>
              <w:jc w:val="center"/>
            </w:pPr>
            <w:r w:rsidRPr="00462EC0">
              <w:rPr>
                <w:sz w:val="20"/>
                <w:szCs w:val="20"/>
              </w:rPr>
              <w:t xml:space="preserve">23% </w:t>
            </w:r>
          </w:p>
        </w:tc>
      </w:tr>
      <w:tr w:rsidR="005F2390" w:rsidRPr="00462EC0" w:rsidTr="00462EC0">
        <w:tc>
          <w:tcPr>
            <w:tcW w:w="3190" w:type="dxa"/>
          </w:tcPr>
          <w:p w:rsidR="005F2390" w:rsidRDefault="005F2390" w:rsidP="00462EC0">
            <w:pPr>
              <w:pStyle w:val="a3"/>
              <w:jc w:val="center"/>
            </w:pPr>
            <w:r w:rsidRPr="00462EC0">
              <w:rPr>
                <w:sz w:val="20"/>
                <w:szCs w:val="20"/>
              </w:rPr>
              <w:t xml:space="preserve">Банки / Инвестиции / Лизинг </w:t>
            </w:r>
          </w:p>
        </w:tc>
        <w:tc>
          <w:tcPr>
            <w:tcW w:w="3190" w:type="dxa"/>
          </w:tcPr>
          <w:p w:rsidR="005F2390" w:rsidRDefault="005F2390" w:rsidP="00462EC0">
            <w:pPr>
              <w:pStyle w:val="a3"/>
              <w:jc w:val="center"/>
            </w:pPr>
            <w:r w:rsidRPr="00462EC0">
              <w:rPr>
                <w:sz w:val="20"/>
                <w:szCs w:val="20"/>
              </w:rPr>
              <w:t xml:space="preserve">63% </w:t>
            </w:r>
          </w:p>
        </w:tc>
        <w:tc>
          <w:tcPr>
            <w:tcW w:w="3191" w:type="dxa"/>
          </w:tcPr>
          <w:p w:rsidR="005F2390" w:rsidRDefault="005F2390" w:rsidP="00462EC0">
            <w:pPr>
              <w:pStyle w:val="a3"/>
              <w:jc w:val="center"/>
            </w:pPr>
            <w:r w:rsidRPr="00462EC0">
              <w:rPr>
                <w:sz w:val="20"/>
                <w:szCs w:val="20"/>
              </w:rPr>
              <w:t xml:space="preserve">37% </w:t>
            </w:r>
          </w:p>
        </w:tc>
      </w:tr>
      <w:tr w:rsidR="005F2390" w:rsidRPr="00462EC0" w:rsidTr="00462EC0">
        <w:tc>
          <w:tcPr>
            <w:tcW w:w="3190" w:type="dxa"/>
          </w:tcPr>
          <w:p w:rsidR="005F2390" w:rsidRDefault="005F2390" w:rsidP="00462EC0">
            <w:pPr>
              <w:pStyle w:val="a3"/>
              <w:jc w:val="center"/>
            </w:pPr>
            <w:r w:rsidRPr="00462EC0">
              <w:rPr>
                <w:sz w:val="20"/>
                <w:szCs w:val="20"/>
              </w:rPr>
              <w:t xml:space="preserve">Маркетинг / Реклама / PR </w:t>
            </w:r>
          </w:p>
        </w:tc>
        <w:tc>
          <w:tcPr>
            <w:tcW w:w="3190" w:type="dxa"/>
          </w:tcPr>
          <w:p w:rsidR="005F2390" w:rsidRDefault="005F2390" w:rsidP="00462EC0">
            <w:pPr>
              <w:pStyle w:val="a3"/>
              <w:jc w:val="center"/>
            </w:pPr>
            <w:r w:rsidRPr="00462EC0">
              <w:rPr>
                <w:sz w:val="20"/>
                <w:szCs w:val="20"/>
              </w:rPr>
              <w:t xml:space="preserve">80% </w:t>
            </w:r>
          </w:p>
        </w:tc>
        <w:tc>
          <w:tcPr>
            <w:tcW w:w="3191" w:type="dxa"/>
          </w:tcPr>
          <w:p w:rsidR="005F2390" w:rsidRDefault="005F2390" w:rsidP="00462EC0">
            <w:pPr>
              <w:pStyle w:val="a3"/>
              <w:jc w:val="center"/>
            </w:pPr>
            <w:r w:rsidRPr="00462EC0">
              <w:rPr>
                <w:sz w:val="20"/>
                <w:szCs w:val="20"/>
              </w:rPr>
              <w:t xml:space="preserve">20% </w:t>
            </w:r>
          </w:p>
        </w:tc>
      </w:tr>
      <w:tr w:rsidR="005F2390" w:rsidRPr="00462EC0" w:rsidTr="00462EC0">
        <w:tc>
          <w:tcPr>
            <w:tcW w:w="3190" w:type="dxa"/>
          </w:tcPr>
          <w:p w:rsidR="005F2390" w:rsidRDefault="005F2390" w:rsidP="00462EC0">
            <w:pPr>
              <w:pStyle w:val="a3"/>
              <w:jc w:val="center"/>
            </w:pPr>
            <w:r w:rsidRPr="00462EC0">
              <w:rPr>
                <w:sz w:val="20"/>
                <w:szCs w:val="20"/>
              </w:rPr>
              <w:t xml:space="preserve">Административный персонал </w:t>
            </w:r>
          </w:p>
        </w:tc>
        <w:tc>
          <w:tcPr>
            <w:tcW w:w="3190" w:type="dxa"/>
          </w:tcPr>
          <w:p w:rsidR="005F2390" w:rsidRDefault="005F2390" w:rsidP="00462EC0">
            <w:pPr>
              <w:pStyle w:val="a3"/>
              <w:jc w:val="center"/>
            </w:pPr>
            <w:r w:rsidRPr="00462EC0">
              <w:rPr>
                <w:sz w:val="20"/>
                <w:szCs w:val="20"/>
              </w:rPr>
              <w:t xml:space="preserve">82% </w:t>
            </w:r>
          </w:p>
        </w:tc>
        <w:tc>
          <w:tcPr>
            <w:tcW w:w="3191" w:type="dxa"/>
          </w:tcPr>
          <w:p w:rsidR="005F2390" w:rsidRDefault="005F2390" w:rsidP="00462EC0">
            <w:pPr>
              <w:pStyle w:val="a3"/>
              <w:jc w:val="center"/>
            </w:pPr>
            <w:r w:rsidRPr="00462EC0">
              <w:rPr>
                <w:sz w:val="20"/>
                <w:szCs w:val="20"/>
              </w:rPr>
              <w:t xml:space="preserve">18% </w:t>
            </w:r>
          </w:p>
        </w:tc>
      </w:tr>
      <w:tr w:rsidR="005F2390" w:rsidRPr="00462EC0" w:rsidTr="00462EC0">
        <w:tc>
          <w:tcPr>
            <w:tcW w:w="3190" w:type="dxa"/>
          </w:tcPr>
          <w:p w:rsidR="005F2390" w:rsidRDefault="005F2390" w:rsidP="00462EC0">
            <w:pPr>
              <w:pStyle w:val="a3"/>
              <w:jc w:val="center"/>
            </w:pPr>
            <w:r w:rsidRPr="00462EC0">
              <w:rPr>
                <w:sz w:val="20"/>
                <w:szCs w:val="20"/>
              </w:rPr>
              <w:t xml:space="preserve">Продажи </w:t>
            </w:r>
          </w:p>
        </w:tc>
        <w:tc>
          <w:tcPr>
            <w:tcW w:w="3190" w:type="dxa"/>
          </w:tcPr>
          <w:p w:rsidR="005F2390" w:rsidRDefault="005F2390" w:rsidP="00462EC0">
            <w:pPr>
              <w:pStyle w:val="a3"/>
              <w:jc w:val="center"/>
            </w:pPr>
            <w:r w:rsidRPr="00462EC0">
              <w:rPr>
                <w:sz w:val="20"/>
                <w:szCs w:val="20"/>
              </w:rPr>
              <w:t xml:space="preserve">36% </w:t>
            </w:r>
          </w:p>
        </w:tc>
        <w:tc>
          <w:tcPr>
            <w:tcW w:w="3191" w:type="dxa"/>
          </w:tcPr>
          <w:p w:rsidR="005F2390" w:rsidRDefault="005F2390" w:rsidP="00462EC0">
            <w:pPr>
              <w:pStyle w:val="a3"/>
              <w:jc w:val="center"/>
            </w:pPr>
            <w:r w:rsidRPr="00462EC0">
              <w:rPr>
                <w:sz w:val="20"/>
                <w:szCs w:val="20"/>
              </w:rPr>
              <w:t xml:space="preserve">64% </w:t>
            </w:r>
          </w:p>
        </w:tc>
      </w:tr>
      <w:tr w:rsidR="005F2390" w:rsidRPr="00462EC0" w:rsidTr="00462EC0">
        <w:tc>
          <w:tcPr>
            <w:tcW w:w="3190" w:type="dxa"/>
          </w:tcPr>
          <w:p w:rsidR="005F2390" w:rsidRDefault="005F2390" w:rsidP="00462EC0">
            <w:pPr>
              <w:pStyle w:val="a3"/>
              <w:jc w:val="center"/>
            </w:pPr>
            <w:r w:rsidRPr="00462EC0">
              <w:rPr>
                <w:sz w:val="20"/>
                <w:szCs w:val="20"/>
              </w:rPr>
              <w:t xml:space="preserve">Бухгалтерия / Управленческий учет / Финансы предприятия </w:t>
            </w:r>
          </w:p>
        </w:tc>
        <w:tc>
          <w:tcPr>
            <w:tcW w:w="3190" w:type="dxa"/>
          </w:tcPr>
          <w:p w:rsidR="005F2390" w:rsidRDefault="005F2390" w:rsidP="00462EC0">
            <w:pPr>
              <w:pStyle w:val="a3"/>
              <w:jc w:val="center"/>
            </w:pPr>
            <w:r w:rsidRPr="00462EC0">
              <w:rPr>
                <w:sz w:val="20"/>
                <w:szCs w:val="20"/>
              </w:rPr>
              <w:t xml:space="preserve">59% </w:t>
            </w:r>
          </w:p>
        </w:tc>
        <w:tc>
          <w:tcPr>
            <w:tcW w:w="3191" w:type="dxa"/>
          </w:tcPr>
          <w:p w:rsidR="005F2390" w:rsidRDefault="005F2390" w:rsidP="00462EC0">
            <w:pPr>
              <w:pStyle w:val="a3"/>
              <w:jc w:val="center"/>
            </w:pPr>
            <w:r w:rsidRPr="00462EC0">
              <w:rPr>
                <w:sz w:val="20"/>
                <w:szCs w:val="20"/>
              </w:rPr>
              <w:t xml:space="preserve">41% </w:t>
            </w:r>
          </w:p>
        </w:tc>
      </w:tr>
      <w:tr w:rsidR="005F2390" w:rsidRPr="00462EC0" w:rsidTr="00462EC0">
        <w:tc>
          <w:tcPr>
            <w:tcW w:w="3190" w:type="dxa"/>
          </w:tcPr>
          <w:p w:rsidR="005F2390" w:rsidRDefault="005F2390" w:rsidP="00462EC0">
            <w:pPr>
              <w:pStyle w:val="a3"/>
              <w:jc w:val="center"/>
            </w:pPr>
            <w:r w:rsidRPr="00462EC0">
              <w:rPr>
                <w:sz w:val="20"/>
                <w:szCs w:val="20"/>
              </w:rPr>
              <w:t xml:space="preserve">Информационные технологии / Интернет/Телеком </w:t>
            </w:r>
          </w:p>
        </w:tc>
        <w:tc>
          <w:tcPr>
            <w:tcW w:w="3190" w:type="dxa"/>
          </w:tcPr>
          <w:p w:rsidR="005F2390" w:rsidRDefault="005F2390" w:rsidP="00462EC0">
            <w:pPr>
              <w:pStyle w:val="a3"/>
              <w:jc w:val="center"/>
            </w:pPr>
            <w:r w:rsidRPr="00462EC0">
              <w:rPr>
                <w:sz w:val="20"/>
                <w:szCs w:val="20"/>
              </w:rPr>
              <w:t xml:space="preserve">20% </w:t>
            </w:r>
          </w:p>
        </w:tc>
        <w:tc>
          <w:tcPr>
            <w:tcW w:w="3191" w:type="dxa"/>
            <w:vAlign w:val="center"/>
          </w:tcPr>
          <w:p w:rsidR="005F2390" w:rsidRPr="00462EC0" w:rsidRDefault="005F2390" w:rsidP="00462EC0">
            <w:pPr>
              <w:pStyle w:val="a3"/>
              <w:jc w:val="center"/>
              <w:rPr>
                <w:sz w:val="20"/>
                <w:szCs w:val="20"/>
              </w:rPr>
            </w:pPr>
            <w:r w:rsidRPr="00462EC0">
              <w:rPr>
                <w:sz w:val="20"/>
                <w:szCs w:val="20"/>
              </w:rPr>
              <w:t xml:space="preserve">80% </w:t>
            </w:r>
          </w:p>
        </w:tc>
      </w:tr>
    </w:tbl>
    <w:p w:rsidR="005F2390" w:rsidRDefault="005F2390" w:rsidP="005D64B7">
      <w:pPr>
        <w:pStyle w:val="a3"/>
        <w:jc w:val="both"/>
        <w:rPr>
          <w:color w:val="000000"/>
          <w:sz w:val="22"/>
          <w:szCs w:val="22"/>
        </w:rPr>
      </w:pPr>
      <w:r>
        <w:rPr>
          <w:color w:val="000000"/>
          <w:sz w:val="22"/>
          <w:szCs w:val="22"/>
        </w:rPr>
        <w:t xml:space="preserve">Сравнительная таблица показывает, как распределились женщины и мужчины-соискатели по отраслям и сферам деятельности. Видно, что есть как чисто мужские и чисто женские сферы, так и те, в которых мужчин и женщин работает примерно поровну. </w:t>
      </w:r>
    </w:p>
    <w:p w:rsidR="005F2390" w:rsidRDefault="005F2390" w:rsidP="005D64B7">
      <w:pPr>
        <w:pStyle w:val="a3"/>
        <w:jc w:val="both"/>
        <w:rPr>
          <w:color w:val="000000"/>
          <w:sz w:val="22"/>
          <w:szCs w:val="22"/>
        </w:rPr>
      </w:pPr>
      <w:r>
        <w:rPr>
          <w:rStyle w:val="ab"/>
          <w:color w:val="000000"/>
          <w:sz w:val="22"/>
          <w:szCs w:val="22"/>
        </w:rPr>
        <w:t xml:space="preserve">    </w:t>
      </w:r>
    </w:p>
    <w:p w:rsidR="005F2390" w:rsidRDefault="005F2390" w:rsidP="005D64B7">
      <w:pPr>
        <w:pStyle w:val="a3"/>
        <w:rPr>
          <w:color w:val="000000"/>
          <w:sz w:val="22"/>
          <w:szCs w:val="22"/>
        </w:rPr>
      </w:pPr>
      <w:r>
        <w:rPr>
          <w:rStyle w:val="ab"/>
          <w:color w:val="000000"/>
          <w:sz w:val="22"/>
          <w:szCs w:val="22"/>
        </w:rPr>
        <w:t xml:space="preserve">Распределение женщин и мужчин по профессиям в 2007 году, сравнительная таблица </w:t>
      </w:r>
    </w:p>
    <w:p w:rsidR="005F2390" w:rsidRDefault="005F2390" w:rsidP="005D64B7">
      <w:pPr>
        <w:pStyle w:val="a3"/>
        <w:rPr>
          <w:color w:val="000000"/>
          <w:sz w:val="22"/>
          <w:szCs w:val="22"/>
        </w:rPr>
      </w:pPr>
      <w:r>
        <w:rPr>
          <w:color w:val="00000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
        <w:gridCol w:w="2366"/>
        <w:gridCol w:w="137"/>
        <w:gridCol w:w="1620"/>
        <w:gridCol w:w="81"/>
        <w:gridCol w:w="1673"/>
        <w:gridCol w:w="111"/>
        <w:gridCol w:w="1682"/>
        <w:gridCol w:w="78"/>
        <w:gridCol w:w="1715"/>
        <w:gridCol w:w="77"/>
      </w:tblGrid>
      <w:tr w:rsidR="005F2390" w:rsidRPr="00462EC0" w:rsidTr="00462EC0">
        <w:trPr>
          <w:gridAfter w:val="1"/>
          <w:wAfter w:w="77" w:type="dxa"/>
        </w:trPr>
        <w:tc>
          <w:tcPr>
            <w:tcW w:w="1914" w:type="dxa"/>
            <w:gridSpan w:val="2"/>
          </w:tcPr>
          <w:p w:rsidR="005F2390" w:rsidRDefault="005F2390" w:rsidP="00462EC0">
            <w:pPr>
              <w:pStyle w:val="a3"/>
              <w:jc w:val="center"/>
            </w:pPr>
            <w:r w:rsidRPr="00462EC0">
              <w:rPr>
                <w:rStyle w:val="ab"/>
                <w:sz w:val="20"/>
                <w:szCs w:val="20"/>
              </w:rPr>
              <w:t xml:space="preserve">Проф. Область /профессия </w:t>
            </w:r>
          </w:p>
        </w:tc>
        <w:tc>
          <w:tcPr>
            <w:tcW w:w="1914" w:type="dxa"/>
            <w:gridSpan w:val="2"/>
          </w:tcPr>
          <w:p w:rsidR="005F2390" w:rsidRDefault="005F2390" w:rsidP="00462EC0">
            <w:pPr>
              <w:pStyle w:val="a3"/>
              <w:jc w:val="center"/>
            </w:pPr>
            <w:r w:rsidRPr="00462EC0">
              <w:rPr>
                <w:rStyle w:val="ab"/>
                <w:sz w:val="20"/>
                <w:szCs w:val="20"/>
              </w:rPr>
              <w:t xml:space="preserve">Доля резюме женщин </w:t>
            </w:r>
          </w:p>
        </w:tc>
        <w:tc>
          <w:tcPr>
            <w:tcW w:w="1914" w:type="dxa"/>
            <w:gridSpan w:val="2"/>
          </w:tcPr>
          <w:p w:rsidR="005F2390" w:rsidRDefault="005F2390" w:rsidP="00462EC0">
            <w:pPr>
              <w:pStyle w:val="a3"/>
              <w:jc w:val="center"/>
            </w:pPr>
            <w:r w:rsidRPr="00462EC0">
              <w:rPr>
                <w:rStyle w:val="ab"/>
                <w:sz w:val="20"/>
                <w:szCs w:val="20"/>
              </w:rPr>
              <w:t xml:space="preserve">Доля резюме мужчин </w:t>
            </w:r>
          </w:p>
        </w:tc>
        <w:tc>
          <w:tcPr>
            <w:tcW w:w="1914" w:type="dxa"/>
            <w:gridSpan w:val="2"/>
          </w:tcPr>
          <w:p w:rsidR="005F2390" w:rsidRDefault="005F2390" w:rsidP="00462EC0">
            <w:pPr>
              <w:pStyle w:val="a3"/>
              <w:jc w:val="center"/>
            </w:pPr>
            <w:r w:rsidRPr="00462EC0">
              <w:rPr>
                <w:rStyle w:val="ab"/>
                <w:sz w:val="20"/>
                <w:szCs w:val="20"/>
              </w:rPr>
              <w:t xml:space="preserve">Доля резюме женщин с з/п выше 2000$ от общего числа резюме этой профессии </w:t>
            </w:r>
          </w:p>
        </w:tc>
        <w:tc>
          <w:tcPr>
            <w:tcW w:w="1915" w:type="dxa"/>
            <w:gridSpan w:val="2"/>
          </w:tcPr>
          <w:p w:rsidR="005F2390" w:rsidRDefault="005F2390" w:rsidP="00462EC0">
            <w:pPr>
              <w:pStyle w:val="a3"/>
              <w:jc w:val="center"/>
            </w:pPr>
            <w:r w:rsidRPr="00462EC0">
              <w:rPr>
                <w:rStyle w:val="ab"/>
                <w:sz w:val="20"/>
                <w:szCs w:val="20"/>
              </w:rPr>
              <w:t xml:space="preserve">Доля резюме мужчин с з/п </w:t>
            </w:r>
          </w:p>
          <w:p w:rsidR="005F2390" w:rsidRDefault="005F2390" w:rsidP="00462EC0">
            <w:pPr>
              <w:pStyle w:val="a3"/>
              <w:jc w:val="center"/>
            </w:pPr>
            <w:r w:rsidRPr="00462EC0">
              <w:rPr>
                <w:rStyle w:val="ab"/>
                <w:sz w:val="20"/>
                <w:szCs w:val="20"/>
              </w:rPr>
              <w:t xml:space="preserve">выше 2000$ </w:t>
            </w:r>
          </w:p>
          <w:p w:rsidR="005F2390" w:rsidRDefault="005F2390" w:rsidP="00462EC0">
            <w:pPr>
              <w:pStyle w:val="a3"/>
              <w:jc w:val="center"/>
            </w:pPr>
            <w:r w:rsidRPr="00462EC0">
              <w:rPr>
                <w:rStyle w:val="ab"/>
                <w:sz w:val="20"/>
                <w:szCs w:val="20"/>
              </w:rPr>
              <w:t xml:space="preserve">от общего числа резюме этой профессии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Тестировщик </w:t>
            </w:r>
          </w:p>
        </w:tc>
        <w:tc>
          <w:tcPr>
            <w:tcW w:w="1914" w:type="dxa"/>
            <w:gridSpan w:val="2"/>
            <w:vAlign w:val="bottom"/>
          </w:tcPr>
          <w:p w:rsidR="005F2390" w:rsidRDefault="005F2390" w:rsidP="00462EC0">
            <w:pPr>
              <w:pStyle w:val="a3"/>
              <w:jc w:val="center"/>
            </w:pPr>
            <w:r w:rsidRPr="00462EC0">
              <w:rPr>
                <w:sz w:val="20"/>
                <w:szCs w:val="20"/>
              </w:rPr>
              <w:t xml:space="preserve">36% </w:t>
            </w:r>
          </w:p>
        </w:tc>
        <w:tc>
          <w:tcPr>
            <w:tcW w:w="1914" w:type="dxa"/>
            <w:gridSpan w:val="2"/>
            <w:vAlign w:val="bottom"/>
          </w:tcPr>
          <w:p w:rsidR="005F2390" w:rsidRDefault="005F2390" w:rsidP="00462EC0">
            <w:pPr>
              <w:pStyle w:val="a3"/>
              <w:jc w:val="center"/>
            </w:pPr>
            <w:r w:rsidRPr="00462EC0">
              <w:rPr>
                <w:sz w:val="20"/>
                <w:szCs w:val="20"/>
              </w:rPr>
              <w:t xml:space="preserve">64% </w:t>
            </w:r>
          </w:p>
        </w:tc>
        <w:tc>
          <w:tcPr>
            <w:tcW w:w="1914" w:type="dxa"/>
            <w:gridSpan w:val="2"/>
            <w:vAlign w:val="bottom"/>
          </w:tcPr>
          <w:p w:rsidR="005F2390" w:rsidRDefault="005F2390" w:rsidP="00462EC0">
            <w:pPr>
              <w:pStyle w:val="a3"/>
              <w:jc w:val="center"/>
            </w:pPr>
            <w:r w:rsidRPr="00462EC0">
              <w:rPr>
                <w:sz w:val="20"/>
                <w:szCs w:val="20"/>
              </w:rPr>
              <w:t xml:space="preserve">7% </w:t>
            </w:r>
          </w:p>
        </w:tc>
        <w:tc>
          <w:tcPr>
            <w:tcW w:w="1915" w:type="dxa"/>
            <w:gridSpan w:val="2"/>
            <w:vAlign w:val="bottom"/>
          </w:tcPr>
          <w:p w:rsidR="005F2390" w:rsidRDefault="005F2390" w:rsidP="00462EC0">
            <w:pPr>
              <w:pStyle w:val="a3"/>
              <w:jc w:val="center"/>
            </w:pPr>
            <w:r w:rsidRPr="00462EC0">
              <w:rPr>
                <w:sz w:val="20"/>
                <w:szCs w:val="20"/>
              </w:rPr>
              <w:t xml:space="preserve">11%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Менеджер проекта в IT </w:t>
            </w:r>
          </w:p>
        </w:tc>
        <w:tc>
          <w:tcPr>
            <w:tcW w:w="1914" w:type="dxa"/>
            <w:gridSpan w:val="2"/>
            <w:vAlign w:val="bottom"/>
          </w:tcPr>
          <w:p w:rsidR="005F2390" w:rsidRDefault="005F2390" w:rsidP="00462EC0">
            <w:pPr>
              <w:pStyle w:val="a3"/>
              <w:jc w:val="center"/>
            </w:pPr>
            <w:r w:rsidRPr="00462EC0">
              <w:rPr>
                <w:sz w:val="20"/>
                <w:szCs w:val="20"/>
              </w:rPr>
              <w:t xml:space="preserve">7% </w:t>
            </w:r>
          </w:p>
        </w:tc>
        <w:tc>
          <w:tcPr>
            <w:tcW w:w="1914" w:type="dxa"/>
            <w:gridSpan w:val="2"/>
            <w:vAlign w:val="bottom"/>
          </w:tcPr>
          <w:p w:rsidR="005F2390" w:rsidRDefault="005F2390" w:rsidP="00462EC0">
            <w:pPr>
              <w:pStyle w:val="a3"/>
              <w:jc w:val="center"/>
            </w:pPr>
            <w:r w:rsidRPr="00462EC0">
              <w:rPr>
                <w:sz w:val="20"/>
                <w:szCs w:val="20"/>
              </w:rPr>
              <w:t xml:space="preserve">93%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5" w:type="dxa"/>
            <w:gridSpan w:val="2"/>
            <w:vAlign w:val="bottom"/>
          </w:tcPr>
          <w:p w:rsidR="005F2390" w:rsidRDefault="005F2390" w:rsidP="00462EC0">
            <w:pPr>
              <w:pStyle w:val="a3"/>
              <w:jc w:val="center"/>
            </w:pPr>
            <w:r w:rsidRPr="00462EC0">
              <w:rPr>
                <w:sz w:val="20"/>
                <w:szCs w:val="20"/>
              </w:rPr>
              <w:t xml:space="preserve">40%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Аналитик в IT </w:t>
            </w:r>
          </w:p>
        </w:tc>
        <w:tc>
          <w:tcPr>
            <w:tcW w:w="1914" w:type="dxa"/>
            <w:gridSpan w:val="2"/>
            <w:vAlign w:val="bottom"/>
          </w:tcPr>
          <w:p w:rsidR="005F2390" w:rsidRDefault="005F2390" w:rsidP="00462EC0">
            <w:pPr>
              <w:pStyle w:val="a3"/>
              <w:jc w:val="center"/>
            </w:pPr>
            <w:r w:rsidRPr="00462EC0">
              <w:rPr>
                <w:sz w:val="20"/>
                <w:szCs w:val="20"/>
              </w:rPr>
              <w:t xml:space="preserve">56% </w:t>
            </w:r>
          </w:p>
        </w:tc>
        <w:tc>
          <w:tcPr>
            <w:tcW w:w="1914" w:type="dxa"/>
            <w:gridSpan w:val="2"/>
            <w:vAlign w:val="bottom"/>
          </w:tcPr>
          <w:p w:rsidR="005F2390" w:rsidRDefault="005F2390" w:rsidP="00462EC0">
            <w:pPr>
              <w:pStyle w:val="a3"/>
              <w:jc w:val="center"/>
            </w:pPr>
            <w:r w:rsidRPr="00462EC0">
              <w:rPr>
                <w:sz w:val="20"/>
                <w:szCs w:val="20"/>
              </w:rPr>
              <w:t xml:space="preserve">44% </w:t>
            </w:r>
          </w:p>
        </w:tc>
        <w:tc>
          <w:tcPr>
            <w:tcW w:w="1914" w:type="dxa"/>
            <w:gridSpan w:val="2"/>
            <w:vAlign w:val="bottom"/>
          </w:tcPr>
          <w:p w:rsidR="005F2390" w:rsidRDefault="005F2390" w:rsidP="00462EC0">
            <w:pPr>
              <w:pStyle w:val="a3"/>
              <w:jc w:val="center"/>
            </w:pPr>
            <w:r w:rsidRPr="00462EC0">
              <w:rPr>
                <w:sz w:val="20"/>
                <w:szCs w:val="20"/>
              </w:rPr>
              <w:t xml:space="preserve">11% </w:t>
            </w:r>
          </w:p>
        </w:tc>
        <w:tc>
          <w:tcPr>
            <w:tcW w:w="1915" w:type="dxa"/>
            <w:gridSpan w:val="2"/>
            <w:vAlign w:val="bottom"/>
          </w:tcPr>
          <w:p w:rsidR="005F2390" w:rsidRDefault="005F2390" w:rsidP="00462EC0">
            <w:pPr>
              <w:pStyle w:val="a3"/>
              <w:jc w:val="center"/>
            </w:pPr>
            <w:r w:rsidRPr="00462EC0">
              <w:rPr>
                <w:sz w:val="20"/>
                <w:szCs w:val="20"/>
              </w:rPr>
              <w:t xml:space="preserve">19%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Программист/разработчик ПО </w:t>
            </w:r>
          </w:p>
        </w:tc>
        <w:tc>
          <w:tcPr>
            <w:tcW w:w="1914" w:type="dxa"/>
            <w:gridSpan w:val="2"/>
            <w:vAlign w:val="bottom"/>
          </w:tcPr>
          <w:p w:rsidR="005F2390" w:rsidRDefault="005F2390" w:rsidP="00462EC0">
            <w:pPr>
              <w:pStyle w:val="a3"/>
              <w:jc w:val="center"/>
            </w:pPr>
            <w:r w:rsidRPr="00462EC0">
              <w:rPr>
                <w:sz w:val="20"/>
                <w:szCs w:val="20"/>
              </w:rPr>
              <w:t xml:space="preserve">10% </w:t>
            </w:r>
          </w:p>
        </w:tc>
        <w:tc>
          <w:tcPr>
            <w:tcW w:w="1914" w:type="dxa"/>
            <w:gridSpan w:val="2"/>
            <w:vAlign w:val="bottom"/>
          </w:tcPr>
          <w:p w:rsidR="005F2390" w:rsidRDefault="005F2390" w:rsidP="00462EC0">
            <w:pPr>
              <w:pStyle w:val="a3"/>
              <w:jc w:val="center"/>
            </w:pPr>
            <w:r w:rsidRPr="00462EC0">
              <w:rPr>
                <w:sz w:val="20"/>
                <w:szCs w:val="20"/>
              </w:rPr>
              <w:t xml:space="preserve">90%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5" w:type="dxa"/>
            <w:gridSpan w:val="2"/>
            <w:vAlign w:val="bottom"/>
          </w:tcPr>
          <w:p w:rsidR="005F2390" w:rsidRDefault="005F2390" w:rsidP="00462EC0">
            <w:pPr>
              <w:pStyle w:val="a3"/>
              <w:jc w:val="center"/>
            </w:pPr>
            <w:r w:rsidRPr="00462EC0">
              <w:rPr>
                <w:sz w:val="20"/>
                <w:szCs w:val="20"/>
              </w:rPr>
              <w:t xml:space="preserve">11%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Системный администратор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4" w:type="dxa"/>
            <w:gridSpan w:val="2"/>
            <w:vAlign w:val="bottom"/>
          </w:tcPr>
          <w:p w:rsidR="005F2390" w:rsidRDefault="005F2390" w:rsidP="00462EC0">
            <w:pPr>
              <w:pStyle w:val="a3"/>
              <w:jc w:val="center"/>
            </w:pPr>
            <w:r w:rsidRPr="00462EC0">
              <w:rPr>
                <w:sz w:val="20"/>
                <w:szCs w:val="20"/>
              </w:rPr>
              <w:t xml:space="preserve">100%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5" w:type="dxa"/>
            <w:gridSpan w:val="2"/>
            <w:vAlign w:val="bottom"/>
          </w:tcPr>
          <w:p w:rsidR="005F2390" w:rsidRDefault="005F2390" w:rsidP="00462EC0">
            <w:pPr>
              <w:pStyle w:val="a3"/>
              <w:jc w:val="center"/>
            </w:pPr>
            <w:r w:rsidRPr="00462EC0">
              <w:rPr>
                <w:sz w:val="20"/>
                <w:szCs w:val="20"/>
              </w:rPr>
              <w:t xml:space="preserve">12%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Специалист технической поддержки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4" w:type="dxa"/>
            <w:gridSpan w:val="2"/>
            <w:vAlign w:val="bottom"/>
          </w:tcPr>
          <w:p w:rsidR="005F2390" w:rsidRDefault="005F2390" w:rsidP="00462EC0">
            <w:pPr>
              <w:pStyle w:val="a3"/>
              <w:jc w:val="center"/>
            </w:pPr>
            <w:r w:rsidRPr="00462EC0">
              <w:rPr>
                <w:sz w:val="20"/>
                <w:szCs w:val="20"/>
              </w:rPr>
              <w:t xml:space="preserve">100%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5" w:type="dxa"/>
            <w:gridSpan w:val="2"/>
            <w:vAlign w:val="bottom"/>
          </w:tcPr>
          <w:p w:rsidR="005F2390" w:rsidRDefault="005F2390" w:rsidP="00462EC0">
            <w:pPr>
              <w:pStyle w:val="a3"/>
              <w:jc w:val="center"/>
            </w:pPr>
            <w:r w:rsidRPr="00462EC0">
              <w:rPr>
                <w:sz w:val="20"/>
                <w:szCs w:val="20"/>
              </w:rPr>
              <w:t xml:space="preserve">25%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Инженер IT сфера </w:t>
            </w:r>
          </w:p>
        </w:tc>
        <w:tc>
          <w:tcPr>
            <w:tcW w:w="1914" w:type="dxa"/>
            <w:gridSpan w:val="2"/>
            <w:vAlign w:val="bottom"/>
          </w:tcPr>
          <w:p w:rsidR="005F2390" w:rsidRDefault="005F2390" w:rsidP="00462EC0">
            <w:pPr>
              <w:pStyle w:val="a3"/>
              <w:jc w:val="center"/>
            </w:pPr>
            <w:r w:rsidRPr="00462EC0">
              <w:rPr>
                <w:sz w:val="20"/>
                <w:szCs w:val="20"/>
              </w:rPr>
              <w:t xml:space="preserve">31% </w:t>
            </w:r>
          </w:p>
        </w:tc>
        <w:tc>
          <w:tcPr>
            <w:tcW w:w="1914" w:type="dxa"/>
            <w:gridSpan w:val="2"/>
            <w:vAlign w:val="bottom"/>
          </w:tcPr>
          <w:p w:rsidR="005F2390" w:rsidRDefault="005F2390" w:rsidP="00462EC0">
            <w:pPr>
              <w:pStyle w:val="a3"/>
              <w:jc w:val="center"/>
            </w:pPr>
            <w:r w:rsidRPr="00462EC0">
              <w:rPr>
                <w:sz w:val="20"/>
                <w:szCs w:val="20"/>
              </w:rPr>
              <w:t xml:space="preserve">69%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5" w:type="dxa"/>
            <w:gridSpan w:val="2"/>
            <w:vAlign w:val="bottom"/>
          </w:tcPr>
          <w:p w:rsidR="005F2390" w:rsidRDefault="005F2390" w:rsidP="00462EC0">
            <w:pPr>
              <w:pStyle w:val="a3"/>
              <w:jc w:val="center"/>
            </w:pPr>
            <w:r w:rsidRPr="00462EC0">
              <w:rPr>
                <w:sz w:val="20"/>
                <w:szCs w:val="20"/>
              </w:rPr>
              <w:t xml:space="preserve">7%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Архитектор </w:t>
            </w:r>
          </w:p>
        </w:tc>
        <w:tc>
          <w:tcPr>
            <w:tcW w:w="1914" w:type="dxa"/>
            <w:gridSpan w:val="2"/>
            <w:vAlign w:val="bottom"/>
          </w:tcPr>
          <w:p w:rsidR="005F2390" w:rsidRDefault="005F2390" w:rsidP="00462EC0">
            <w:pPr>
              <w:pStyle w:val="a3"/>
              <w:jc w:val="center"/>
            </w:pPr>
            <w:r w:rsidRPr="00462EC0">
              <w:rPr>
                <w:sz w:val="20"/>
                <w:szCs w:val="20"/>
              </w:rPr>
              <w:t xml:space="preserve">75% </w:t>
            </w:r>
          </w:p>
        </w:tc>
        <w:tc>
          <w:tcPr>
            <w:tcW w:w="1914" w:type="dxa"/>
            <w:gridSpan w:val="2"/>
            <w:vAlign w:val="bottom"/>
          </w:tcPr>
          <w:p w:rsidR="005F2390" w:rsidRDefault="005F2390" w:rsidP="00462EC0">
            <w:pPr>
              <w:pStyle w:val="a3"/>
              <w:jc w:val="center"/>
            </w:pPr>
            <w:r w:rsidRPr="00462EC0">
              <w:rPr>
                <w:sz w:val="20"/>
                <w:szCs w:val="20"/>
              </w:rPr>
              <w:t xml:space="preserve">25% </w:t>
            </w:r>
          </w:p>
        </w:tc>
        <w:tc>
          <w:tcPr>
            <w:tcW w:w="1914" w:type="dxa"/>
            <w:gridSpan w:val="2"/>
            <w:vAlign w:val="bottom"/>
          </w:tcPr>
          <w:p w:rsidR="005F2390" w:rsidRDefault="005F2390" w:rsidP="00462EC0">
            <w:pPr>
              <w:pStyle w:val="a3"/>
              <w:jc w:val="center"/>
            </w:pPr>
            <w:r w:rsidRPr="00462EC0">
              <w:rPr>
                <w:sz w:val="20"/>
                <w:szCs w:val="20"/>
              </w:rPr>
              <w:t xml:space="preserve">25% </w:t>
            </w:r>
          </w:p>
        </w:tc>
        <w:tc>
          <w:tcPr>
            <w:tcW w:w="1915" w:type="dxa"/>
            <w:gridSpan w:val="2"/>
            <w:vAlign w:val="bottom"/>
          </w:tcPr>
          <w:p w:rsidR="005F2390" w:rsidRDefault="005F2390" w:rsidP="00462EC0">
            <w:pPr>
              <w:pStyle w:val="a3"/>
              <w:jc w:val="center"/>
            </w:pPr>
            <w:r w:rsidRPr="00462EC0">
              <w:rPr>
                <w:sz w:val="20"/>
                <w:szCs w:val="20"/>
              </w:rPr>
              <w:t xml:space="preserve">25%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Инженер в строительстве </w:t>
            </w:r>
          </w:p>
        </w:tc>
        <w:tc>
          <w:tcPr>
            <w:tcW w:w="1914" w:type="dxa"/>
            <w:gridSpan w:val="2"/>
            <w:vAlign w:val="bottom"/>
          </w:tcPr>
          <w:p w:rsidR="005F2390" w:rsidRDefault="005F2390" w:rsidP="00462EC0">
            <w:pPr>
              <w:pStyle w:val="a3"/>
              <w:jc w:val="center"/>
            </w:pPr>
            <w:r w:rsidRPr="00462EC0">
              <w:rPr>
                <w:sz w:val="20"/>
                <w:szCs w:val="20"/>
              </w:rPr>
              <w:t xml:space="preserve">53% </w:t>
            </w:r>
          </w:p>
        </w:tc>
        <w:tc>
          <w:tcPr>
            <w:tcW w:w="1914" w:type="dxa"/>
            <w:gridSpan w:val="2"/>
            <w:vAlign w:val="bottom"/>
          </w:tcPr>
          <w:p w:rsidR="005F2390" w:rsidRDefault="005F2390" w:rsidP="00462EC0">
            <w:pPr>
              <w:pStyle w:val="a3"/>
              <w:jc w:val="center"/>
            </w:pPr>
            <w:r w:rsidRPr="00462EC0">
              <w:rPr>
                <w:sz w:val="20"/>
                <w:szCs w:val="20"/>
              </w:rPr>
              <w:t xml:space="preserve">47%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5" w:type="dxa"/>
            <w:gridSpan w:val="2"/>
            <w:vAlign w:val="bottom"/>
          </w:tcPr>
          <w:p w:rsidR="005F2390" w:rsidRDefault="005F2390" w:rsidP="00462EC0">
            <w:pPr>
              <w:pStyle w:val="a3"/>
              <w:jc w:val="center"/>
            </w:pPr>
            <w:r w:rsidRPr="00462EC0">
              <w:rPr>
                <w:sz w:val="20"/>
                <w:szCs w:val="20"/>
              </w:rPr>
              <w:t xml:space="preserve">11%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Прораб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4" w:type="dxa"/>
            <w:gridSpan w:val="2"/>
            <w:vAlign w:val="bottom"/>
          </w:tcPr>
          <w:p w:rsidR="005F2390" w:rsidRDefault="005F2390" w:rsidP="00462EC0">
            <w:pPr>
              <w:pStyle w:val="a3"/>
              <w:jc w:val="center"/>
            </w:pPr>
            <w:r w:rsidRPr="00462EC0">
              <w:rPr>
                <w:sz w:val="20"/>
                <w:szCs w:val="20"/>
              </w:rPr>
              <w:t xml:space="preserve">100%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5" w:type="dxa"/>
            <w:gridSpan w:val="2"/>
            <w:vAlign w:val="bottom"/>
          </w:tcPr>
          <w:p w:rsidR="005F2390" w:rsidRDefault="005F2390" w:rsidP="00462EC0">
            <w:pPr>
              <w:pStyle w:val="a3"/>
              <w:jc w:val="center"/>
            </w:pPr>
            <w:r w:rsidRPr="00462EC0">
              <w:rPr>
                <w:sz w:val="20"/>
                <w:szCs w:val="20"/>
              </w:rPr>
              <w:t xml:space="preserve">0%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Руководство Бухгалтерией </w:t>
            </w:r>
          </w:p>
        </w:tc>
        <w:tc>
          <w:tcPr>
            <w:tcW w:w="1914" w:type="dxa"/>
            <w:gridSpan w:val="2"/>
            <w:vAlign w:val="bottom"/>
          </w:tcPr>
          <w:p w:rsidR="005F2390" w:rsidRDefault="005F2390" w:rsidP="00462EC0">
            <w:pPr>
              <w:pStyle w:val="a3"/>
              <w:jc w:val="center"/>
            </w:pPr>
            <w:r w:rsidRPr="00462EC0">
              <w:rPr>
                <w:sz w:val="20"/>
                <w:szCs w:val="20"/>
              </w:rPr>
              <w:t xml:space="preserve">78% </w:t>
            </w:r>
          </w:p>
        </w:tc>
        <w:tc>
          <w:tcPr>
            <w:tcW w:w="1914" w:type="dxa"/>
            <w:gridSpan w:val="2"/>
            <w:vAlign w:val="bottom"/>
          </w:tcPr>
          <w:p w:rsidR="005F2390" w:rsidRDefault="005F2390" w:rsidP="00462EC0">
            <w:pPr>
              <w:pStyle w:val="a3"/>
              <w:jc w:val="center"/>
            </w:pPr>
            <w:r w:rsidRPr="00462EC0">
              <w:rPr>
                <w:sz w:val="20"/>
                <w:szCs w:val="20"/>
              </w:rPr>
              <w:t xml:space="preserve">22% </w:t>
            </w:r>
          </w:p>
        </w:tc>
        <w:tc>
          <w:tcPr>
            <w:tcW w:w="1914" w:type="dxa"/>
            <w:gridSpan w:val="2"/>
            <w:vAlign w:val="bottom"/>
          </w:tcPr>
          <w:p w:rsidR="005F2390" w:rsidRDefault="005F2390" w:rsidP="00462EC0">
            <w:pPr>
              <w:pStyle w:val="a3"/>
              <w:jc w:val="center"/>
            </w:pPr>
            <w:r w:rsidRPr="00462EC0">
              <w:rPr>
                <w:sz w:val="20"/>
                <w:szCs w:val="20"/>
              </w:rPr>
              <w:t xml:space="preserve">18% </w:t>
            </w:r>
          </w:p>
        </w:tc>
        <w:tc>
          <w:tcPr>
            <w:tcW w:w="1915" w:type="dxa"/>
            <w:gridSpan w:val="2"/>
            <w:vAlign w:val="bottom"/>
          </w:tcPr>
          <w:p w:rsidR="005F2390" w:rsidRDefault="005F2390" w:rsidP="00462EC0">
            <w:pPr>
              <w:pStyle w:val="a3"/>
              <w:jc w:val="center"/>
            </w:pPr>
            <w:r w:rsidRPr="00462EC0">
              <w:rPr>
                <w:sz w:val="20"/>
                <w:szCs w:val="20"/>
              </w:rPr>
              <w:t xml:space="preserve">15%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Бухгалтер </w:t>
            </w:r>
          </w:p>
        </w:tc>
        <w:tc>
          <w:tcPr>
            <w:tcW w:w="1914" w:type="dxa"/>
            <w:gridSpan w:val="2"/>
            <w:vAlign w:val="bottom"/>
          </w:tcPr>
          <w:p w:rsidR="005F2390" w:rsidRDefault="005F2390" w:rsidP="00462EC0">
            <w:pPr>
              <w:pStyle w:val="a3"/>
              <w:jc w:val="center"/>
            </w:pPr>
            <w:r w:rsidRPr="00462EC0">
              <w:rPr>
                <w:sz w:val="20"/>
                <w:szCs w:val="20"/>
              </w:rPr>
              <w:t xml:space="preserve">89% </w:t>
            </w:r>
          </w:p>
        </w:tc>
        <w:tc>
          <w:tcPr>
            <w:tcW w:w="1914" w:type="dxa"/>
            <w:gridSpan w:val="2"/>
            <w:vAlign w:val="bottom"/>
          </w:tcPr>
          <w:p w:rsidR="005F2390" w:rsidRDefault="005F2390" w:rsidP="00462EC0">
            <w:pPr>
              <w:pStyle w:val="a3"/>
              <w:jc w:val="center"/>
            </w:pPr>
            <w:r w:rsidRPr="00462EC0">
              <w:rPr>
                <w:sz w:val="20"/>
                <w:szCs w:val="20"/>
              </w:rPr>
              <w:t xml:space="preserve">11% </w:t>
            </w:r>
          </w:p>
        </w:tc>
        <w:tc>
          <w:tcPr>
            <w:tcW w:w="1914" w:type="dxa"/>
            <w:gridSpan w:val="2"/>
            <w:vAlign w:val="bottom"/>
          </w:tcPr>
          <w:p w:rsidR="005F2390" w:rsidRDefault="005F2390" w:rsidP="00462EC0">
            <w:pPr>
              <w:pStyle w:val="a3"/>
              <w:jc w:val="center"/>
            </w:pPr>
            <w:r w:rsidRPr="00462EC0">
              <w:rPr>
                <w:sz w:val="20"/>
                <w:szCs w:val="20"/>
              </w:rPr>
              <w:t xml:space="preserve">2% </w:t>
            </w:r>
          </w:p>
        </w:tc>
        <w:tc>
          <w:tcPr>
            <w:tcW w:w="1915" w:type="dxa"/>
            <w:gridSpan w:val="2"/>
            <w:vAlign w:val="bottom"/>
          </w:tcPr>
          <w:p w:rsidR="005F2390" w:rsidRDefault="005F2390" w:rsidP="00462EC0">
            <w:pPr>
              <w:pStyle w:val="a3"/>
              <w:jc w:val="center"/>
            </w:pPr>
            <w:r w:rsidRPr="00462EC0">
              <w:rPr>
                <w:sz w:val="20"/>
                <w:szCs w:val="20"/>
              </w:rPr>
              <w:t xml:space="preserve">0%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Аудитор </w:t>
            </w:r>
          </w:p>
        </w:tc>
        <w:tc>
          <w:tcPr>
            <w:tcW w:w="1914" w:type="dxa"/>
            <w:gridSpan w:val="2"/>
            <w:vAlign w:val="bottom"/>
          </w:tcPr>
          <w:p w:rsidR="005F2390" w:rsidRDefault="005F2390" w:rsidP="00462EC0">
            <w:pPr>
              <w:pStyle w:val="a3"/>
              <w:jc w:val="center"/>
            </w:pPr>
            <w:r w:rsidRPr="00462EC0">
              <w:rPr>
                <w:sz w:val="20"/>
                <w:szCs w:val="20"/>
              </w:rPr>
              <w:t xml:space="preserve">50% </w:t>
            </w:r>
          </w:p>
        </w:tc>
        <w:tc>
          <w:tcPr>
            <w:tcW w:w="1914" w:type="dxa"/>
            <w:gridSpan w:val="2"/>
            <w:vAlign w:val="bottom"/>
          </w:tcPr>
          <w:p w:rsidR="005F2390" w:rsidRDefault="005F2390" w:rsidP="00462EC0">
            <w:pPr>
              <w:pStyle w:val="a3"/>
              <w:jc w:val="center"/>
            </w:pPr>
            <w:r w:rsidRPr="00462EC0">
              <w:rPr>
                <w:sz w:val="20"/>
                <w:szCs w:val="20"/>
              </w:rPr>
              <w:t xml:space="preserve">50% </w:t>
            </w:r>
          </w:p>
        </w:tc>
        <w:tc>
          <w:tcPr>
            <w:tcW w:w="1914" w:type="dxa"/>
            <w:gridSpan w:val="2"/>
            <w:vAlign w:val="bottom"/>
          </w:tcPr>
          <w:p w:rsidR="005F2390" w:rsidRDefault="005F2390" w:rsidP="00462EC0">
            <w:pPr>
              <w:pStyle w:val="a3"/>
              <w:jc w:val="center"/>
            </w:pPr>
            <w:r w:rsidRPr="00462EC0">
              <w:rPr>
                <w:sz w:val="20"/>
                <w:szCs w:val="20"/>
              </w:rPr>
              <w:t xml:space="preserve">17% </w:t>
            </w:r>
          </w:p>
        </w:tc>
        <w:tc>
          <w:tcPr>
            <w:tcW w:w="1915" w:type="dxa"/>
            <w:gridSpan w:val="2"/>
            <w:vAlign w:val="bottom"/>
          </w:tcPr>
          <w:p w:rsidR="005F2390" w:rsidRDefault="005F2390" w:rsidP="00462EC0">
            <w:pPr>
              <w:pStyle w:val="a3"/>
              <w:jc w:val="center"/>
            </w:pPr>
            <w:r w:rsidRPr="00462EC0">
              <w:rPr>
                <w:sz w:val="20"/>
                <w:szCs w:val="20"/>
              </w:rPr>
              <w:t xml:space="preserve">17%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Финансовый менеджер </w:t>
            </w:r>
          </w:p>
        </w:tc>
        <w:tc>
          <w:tcPr>
            <w:tcW w:w="1914" w:type="dxa"/>
            <w:gridSpan w:val="2"/>
            <w:vAlign w:val="bottom"/>
          </w:tcPr>
          <w:p w:rsidR="005F2390" w:rsidRDefault="005F2390" w:rsidP="00462EC0">
            <w:pPr>
              <w:pStyle w:val="a3"/>
              <w:jc w:val="center"/>
            </w:pPr>
            <w:r w:rsidRPr="00462EC0">
              <w:rPr>
                <w:sz w:val="20"/>
                <w:szCs w:val="20"/>
              </w:rPr>
              <w:t xml:space="preserve">64% </w:t>
            </w:r>
          </w:p>
        </w:tc>
        <w:tc>
          <w:tcPr>
            <w:tcW w:w="1914" w:type="dxa"/>
            <w:gridSpan w:val="2"/>
            <w:vAlign w:val="bottom"/>
          </w:tcPr>
          <w:p w:rsidR="005F2390" w:rsidRDefault="005F2390" w:rsidP="00462EC0">
            <w:pPr>
              <w:pStyle w:val="a3"/>
              <w:jc w:val="center"/>
            </w:pPr>
            <w:r w:rsidRPr="00462EC0">
              <w:rPr>
                <w:sz w:val="20"/>
                <w:szCs w:val="20"/>
              </w:rPr>
              <w:t xml:space="preserve">36% </w:t>
            </w:r>
          </w:p>
        </w:tc>
        <w:tc>
          <w:tcPr>
            <w:tcW w:w="1914" w:type="dxa"/>
            <w:gridSpan w:val="2"/>
            <w:vAlign w:val="bottom"/>
          </w:tcPr>
          <w:p w:rsidR="005F2390" w:rsidRDefault="005F2390" w:rsidP="00462EC0">
            <w:pPr>
              <w:pStyle w:val="a3"/>
              <w:jc w:val="center"/>
            </w:pPr>
            <w:r w:rsidRPr="00462EC0">
              <w:rPr>
                <w:sz w:val="20"/>
                <w:szCs w:val="20"/>
              </w:rPr>
              <w:t xml:space="preserve">5% </w:t>
            </w:r>
          </w:p>
        </w:tc>
        <w:tc>
          <w:tcPr>
            <w:tcW w:w="1915" w:type="dxa"/>
            <w:gridSpan w:val="2"/>
            <w:vAlign w:val="bottom"/>
          </w:tcPr>
          <w:p w:rsidR="005F2390" w:rsidRDefault="005F2390" w:rsidP="00462EC0">
            <w:pPr>
              <w:pStyle w:val="a3"/>
              <w:jc w:val="center"/>
            </w:pPr>
            <w:r w:rsidRPr="00462EC0">
              <w:rPr>
                <w:sz w:val="20"/>
                <w:szCs w:val="20"/>
              </w:rPr>
              <w:t xml:space="preserve">0%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Экономист </w:t>
            </w:r>
          </w:p>
        </w:tc>
        <w:tc>
          <w:tcPr>
            <w:tcW w:w="1914" w:type="dxa"/>
            <w:gridSpan w:val="2"/>
            <w:vAlign w:val="bottom"/>
          </w:tcPr>
          <w:p w:rsidR="005F2390" w:rsidRDefault="005F2390" w:rsidP="00462EC0">
            <w:pPr>
              <w:pStyle w:val="a3"/>
              <w:jc w:val="center"/>
            </w:pPr>
            <w:r w:rsidRPr="00462EC0">
              <w:rPr>
                <w:sz w:val="20"/>
                <w:szCs w:val="20"/>
              </w:rPr>
              <w:t xml:space="preserve">77% </w:t>
            </w:r>
          </w:p>
        </w:tc>
        <w:tc>
          <w:tcPr>
            <w:tcW w:w="1914" w:type="dxa"/>
            <w:gridSpan w:val="2"/>
            <w:vAlign w:val="bottom"/>
          </w:tcPr>
          <w:p w:rsidR="005F2390" w:rsidRDefault="005F2390" w:rsidP="00462EC0">
            <w:pPr>
              <w:pStyle w:val="a3"/>
              <w:jc w:val="center"/>
            </w:pPr>
            <w:r w:rsidRPr="00462EC0">
              <w:rPr>
                <w:sz w:val="20"/>
                <w:szCs w:val="20"/>
              </w:rPr>
              <w:t xml:space="preserve">23%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5" w:type="dxa"/>
            <w:gridSpan w:val="2"/>
            <w:vAlign w:val="bottom"/>
          </w:tcPr>
          <w:p w:rsidR="005F2390" w:rsidRDefault="005F2390" w:rsidP="00462EC0">
            <w:pPr>
              <w:pStyle w:val="a3"/>
              <w:jc w:val="center"/>
            </w:pPr>
            <w:r w:rsidRPr="00462EC0">
              <w:rPr>
                <w:sz w:val="20"/>
                <w:szCs w:val="20"/>
              </w:rPr>
              <w:t xml:space="preserve">0%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Управление продажами </w:t>
            </w:r>
          </w:p>
        </w:tc>
        <w:tc>
          <w:tcPr>
            <w:tcW w:w="1914" w:type="dxa"/>
            <w:gridSpan w:val="2"/>
            <w:vAlign w:val="bottom"/>
          </w:tcPr>
          <w:p w:rsidR="005F2390" w:rsidRDefault="005F2390" w:rsidP="00462EC0">
            <w:pPr>
              <w:pStyle w:val="a3"/>
              <w:jc w:val="center"/>
            </w:pPr>
            <w:r w:rsidRPr="00462EC0">
              <w:rPr>
                <w:sz w:val="20"/>
                <w:szCs w:val="20"/>
              </w:rPr>
              <w:t xml:space="preserve">33% </w:t>
            </w:r>
          </w:p>
        </w:tc>
        <w:tc>
          <w:tcPr>
            <w:tcW w:w="1914" w:type="dxa"/>
            <w:gridSpan w:val="2"/>
            <w:vAlign w:val="bottom"/>
          </w:tcPr>
          <w:p w:rsidR="005F2390" w:rsidRDefault="005F2390" w:rsidP="00462EC0">
            <w:pPr>
              <w:pStyle w:val="a3"/>
              <w:jc w:val="center"/>
            </w:pPr>
            <w:r w:rsidRPr="00462EC0">
              <w:rPr>
                <w:sz w:val="20"/>
                <w:szCs w:val="20"/>
              </w:rPr>
              <w:t xml:space="preserve">67% </w:t>
            </w:r>
          </w:p>
        </w:tc>
        <w:tc>
          <w:tcPr>
            <w:tcW w:w="1914" w:type="dxa"/>
            <w:gridSpan w:val="2"/>
            <w:vAlign w:val="bottom"/>
          </w:tcPr>
          <w:p w:rsidR="005F2390" w:rsidRDefault="005F2390" w:rsidP="00462EC0">
            <w:pPr>
              <w:pStyle w:val="a3"/>
              <w:jc w:val="center"/>
            </w:pPr>
            <w:r w:rsidRPr="00462EC0">
              <w:rPr>
                <w:sz w:val="20"/>
                <w:szCs w:val="20"/>
              </w:rPr>
              <w:t xml:space="preserve">6% </w:t>
            </w:r>
          </w:p>
        </w:tc>
        <w:tc>
          <w:tcPr>
            <w:tcW w:w="1915" w:type="dxa"/>
            <w:gridSpan w:val="2"/>
            <w:vAlign w:val="bottom"/>
          </w:tcPr>
          <w:p w:rsidR="005F2390" w:rsidRDefault="005F2390" w:rsidP="00462EC0">
            <w:pPr>
              <w:pStyle w:val="a3"/>
              <w:jc w:val="center"/>
            </w:pPr>
            <w:r w:rsidRPr="00462EC0">
              <w:rPr>
                <w:sz w:val="20"/>
                <w:szCs w:val="20"/>
              </w:rPr>
              <w:t xml:space="preserve">34%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Менеджер по продажам </w:t>
            </w:r>
          </w:p>
        </w:tc>
        <w:tc>
          <w:tcPr>
            <w:tcW w:w="1914" w:type="dxa"/>
            <w:gridSpan w:val="2"/>
            <w:vAlign w:val="bottom"/>
          </w:tcPr>
          <w:p w:rsidR="005F2390" w:rsidRDefault="005F2390" w:rsidP="00462EC0">
            <w:pPr>
              <w:pStyle w:val="a3"/>
              <w:jc w:val="center"/>
            </w:pPr>
            <w:r w:rsidRPr="00462EC0">
              <w:rPr>
                <w:sz w:val="20"/>
                <w:szCs w:val="20"/>
              </w:rPr>
              <w:t xml:space="preserve">46% </w:t>
            </w:r>
          </w:p>
        </w:tc>
        <w:tc>
          <w:tcPr>
            <w:tcW w:w="1914" w:type="dxa"/>
            <w:gridSpan w:val="2"/>
            <w:vAlign w:val="bottom"/>
          </w:tcPr>
          <w:p w:rsidR="005F2390" w:rsidRDefault="005F2390" w:rsidP="00462EC0">
            <w:pPr>
              <w:pStyle w:val="a3"/>
              <w:jc w:val="center"/>
            </w:pPr>
            <w:r w:rsidRPr="00462EC0">
              <w:rPr>
                <w:sz w:val="20"/>
                <w:szCs w:val="20"/>
              </w:rPr>
              <w:t xml:space="preserve">54%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5" w:type="dxa"/>
            <w:gridSpan w:val="2"/>
            <w:vAlign w:val="bottom"/>
          </w:tcPr>
          <w:p w:rsidR="005F2390" w:rsidRDefault="005F2390" w:rsidP="00462EC0">
            <w:pPr>
              <w:pStyle w:val="a3"/>
              <w:jc w:val="center"/>
            </w:pPr>
            <w:r w:rsidRPr="00462EC0">
              <w:rPr>
                <w:sz w:val="20"/>
                <w:szCs w:val="20"/>
              </w:rPr>
              <w:t xml:space="preserve">3%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Торговый представитель </w:t>
            </w:r>
          </w:p>
        </w:tc>
        <w:tc>
          <w:tcPr>
            <w:tcW w:w="1914" w:type="dxa"/>
            <w:gridSpan w:val="2"/>
            <w:vAlign w:val="bottom"/>
          </w:tcPr>
          <w:p w:rsidR="005F2390" w:rsidRDefault="005F2390" w:rsidP="00462EC0">
            <w:pPr>
              <w:pStyle w:val="a3"/>
              <w:jc w:val="center"/>
            </w:pPr>
            <w:r w:rsidRPr="00462EC0">
              <w:rPr>
                <w:sz w:val="20"/>
                <w:szCs w:val="20"/>
              </w:rPr>
              <w:t xml:space="preserve">25% </w:t>
            </w:r>
          </w:p>
        </w:tc>
        <w:tc>
          <w:tcPr>
            <w:tcW w:w="1914" w:type="dxa"/>
            <w:gridSpan w:val="2"/>
            <w:vAlign w:val="bottom"/>
          </w:tcPr>
          <w:p w:rsidR="005F2390" w:rsidRDefault="005F2390" w:rsidP="00462EC0">
            <w:pPr>
              <w:pStyle w:val="a3"/>
              <w:jc w:val="center"/>
            </w:pPr>
            <w:r w:rsidRPr="00462EC0">
              <w:rPr>
                <w:sz w:val="20"/>
                <w:szCs w:val="20"/>
              </w:rPr>
              <w:t xml:space="preserve">75% </w:t>
            </w:r>
          </w:p>
        </w:tc>
        <w:tc>
          <w:tcPr>
            <w:tcW w:w="1914" w:type="dxa"/>
            <w:gridSpan w:val="2"/>
            <w:vAlign w:val="bottom"/>
          </w:tcPr>
          <w:p w:rsidR="005F2390" w:rsidRDefault="005F2390" w:rsidP="00462EC0">
            <w:pPr>
              <w:pStyle w:val="a3"/>
              <w:jc w:val="center"/>
            </w:pPr>
            <w:r w:rsidRPr="00462EC0">
              <w:rPr>
                <w:sz w:val="20"/>
                <w:szCs w:val="20"/>
              </w:rPr>
              <w:t xml:space="preserve">0% </w:t>
            </w:r>
          </w:p>
        </w:tc>
        <w:tc>
          <w:tcPr>
            <w:tcW w:w="1915" w:type="dxa"/>
            <w:gridSpan w:val="2"/>
            <w:vAlign w:val="bottom"/>
          </w:tcPr>
          <w:p w:rsidR="005F2390" w:rsidRDefault="005F2390" w:rsidP="00462EC0">
            <w:pPr>
              <w:pStyle w:val="a3"/>
              <w:jc w:val="center"/>
            </w:pPr>
            <w:r w:rsidRPr="00462EC0">
              <w:rPr>
                <w:sz w:val="20"/>
                <w:szCs w:val="20"/>
              </w:rPr>
              <w:t xml:space="preserve">3% </w:t>
            </w:r>
          </w:p>
        </w:tc>
      </w:tr>
      <w:tr w:rsidR="005F2390" w:rsidRPr="00462EC0" w:rsidTr="00462EC0">
        <w:trPr>
          <w:gridAfter w:val="1"/>
          <w:wAfter w:w="77" w:type="dxa"/>
        </w:trPr>
        <w:tc>
          <w:tcPr>
            <w:tcW w:w="1914" w:type="dxa"/>
            <w:gridSpan w:val="2"/>
            <w:vAlign w:val="bottom"/>
          </w:tcPr>
          <w:p w:rsidR="005F2390" w:rsidRDefault="005F2390">
            <w:pPr>
              <w:pStyle w:val="a3"/>
            </w:pPr>
            <w:r w:rsidRPr="00462EC0">
              <w:rPr>
                <w:sz w:val="20"/>
                <w:szCs w:val="20"/>
              </w:rPr>
              <w:t xml:space="preserve">Менеджер по работе с клиентами </w:t>
            </w:r>
          </w:p>
        </w:tc>
        <w:tc>
          <w:tcPr>
            <w:tcW w:w="1914" w:type="dxa"/>
            <w:gridSpan w:val="2"/>
            <w:vAlign w:val="bottom"/>
          </w:tcPr>
          <w:p w:rsidR="005F2390" w:rsidRDefault="005F2390" w:rsidP="00462EC0">
            <w:pPr>
              <w:pStyle w:val="a3"/>
              <w:jc w:val="center"/>
            </w:pPr>
            <w:r w:rsidRPr="00462EC0">
              <w:rPr>
                <w:sz w:val="20"/>
                <w:szCs w:val="20"/>
              </w:rPr>
              <w:t xml:space="preserve">55% </w:t>
            </w:r>
          </w:p>
        </w:tc>
        <w:tc>
          <w:tcPr>
            <w:tcW w:w="1914" w:type="dxa"/>
            <w:gridSpan w:val="2"/>
            <w:vAlign w:val="bottom"/>
          </w:tcPr>
          <w:p w:rsidR="005F2390" w:rsidRDefault="005F2390" w:rsidP="00462EC0">
            <w:pPr>
              <w:pStyle w:val="a3"/>
              <w:jc w:val="center"/>
            </w:pPr>
            <w:r w:rsidRPr="00462EC0">
              <w:rPr>
                <w:sz w:val="20"/>
                <w:szCs w:val="20"/>
              </w:rPr>
              <w:t xml:space="preserve">45% </w:t>
            </w:r>
          </w:p>
        </w:tc>
        <w:tc>
          <w:tcPr>
            <w:tcW w:w="1914" w:type="dxa"/>
            <w:gridSpan w:val="2"/>
            <w:vAlign w:val="bottom"/>
          </w:tcPr>
          <w:p w:rsidR="005F2390" w:rsidRDefault="005F2390" w:rsidP="00462EC0">
            <w:pPr>
              <w:pStyle w:val="a3"/>
              <w:jc w:val="center"/>
            </w:pPr>
            <w:r w:rsidRPr="00462EC0">
              <w:rPr>
                <w:sz w:val="20"/>
                <w:szCs w:val="20"/>
              </w:rPr>
              <w:t xml:space="preserve">6% </w:t>
            </w:r>
          </w:p>
        </w:tc>
        <w:tc>
          <w:tcPr>
            <w:tcW w:w="1915" w:type="dxa"/>
            <w:gridSpan w:val="2"/>
            <w:vAlign w:val="bottom"/>
          </w:tcPr>
          <w:p w:rsidR="005F2390" w:rsidRDefault="005F2390" w:rsidP="00462EC0">
            <w:pPr>
              <w:pStyle w:val="a3"/>
              <w:jc w:val="center"/>
            </w:pPr>
            <w:r w:rsidRPr="00462EC0">
              <w:rPr>
                <w:sz w:val="20"/>
                <w:szCs w:val="20"/>
              </w:rPr>
              <w:t xml:space="preserve">6%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Директор по маркетингу </w:t>
            </w:r>
          </w:p>
        </w:tc>
        <w:tc>
          <w:tcPr>
            <w:tcW w:w="1701" w:type="dxa"/>
            <w:gridSpan w:val="2"/>
            <w:vAlign w:val="bottom"/>
          </w:tcPr>
          <w:p w:rsidR="005F2390" w:rsidRDefault="005F2390">
            <w:pPr>
              <w:pStyle w:val="a3"/>
              <w:jc w:val="center"/>
            </w:pPr>
            <w:r>
              <w:rPr>
                <w:sz w:val="20"/>
                <w:szCs w:val="20"/>
              </w:rPr>
              <w:t xml:space="preserve">69% </w:t>
            </w:r>
          </w:p>
        </w:tc>
        <w:tc>
          <w:tcPr>
            <w:tcW w:w="1784" w:type="dxa"/>
            <w:gridSpan w:val="2"/>
            <w:vAlign w:val="bottom"/>
          </w:tcPr>
          <w:p w:rsidR="005F2390" w:rsidRDefault="005F2390">
            <w:pPr>
              <w:pStyle w:val="a3"/>
              <w:jc w:val="center"/>
            </w:pPr>
            <w:r>
              <w:rPr>
                <w:sz w:val="20"/>
                <w:szCs w:val="20"/>
              </w:rPr>
              <w:t xml:space="preserve">31% </w:t>
            </w:r>
          </w:p>
        </w:tc>
        <w:tc>
          <w:tcPr>
            <w:tcW w:w="1760" w:type="dxa"/>
            <w:gridSpan w:val="2"/>
            <w:vAlign w:val="bottom"/>
          </w:tcPr>
          <w:p w:rsidR="005F2390" w:rsidRDefault="005F2390">
            <w:pPr>
              <w:pStyle w:val="a3"/>
              <w:jc w:val="center"/>
            </w:pPr>
            <w:r>
              <w:rPr>
                <w:sz w:val="20"/>
                <w:szCs w:val="20"/>
              </w:rPr>
              <w:t xml:space="preserve">15% </w:t>
            </w:r>
          </w:p>
        </w:tc>
        <w:tc>
          <w:tcPr>
            <w:tcW w:w="1792" w:type="dxa"/>
            <w:gridSpan w:val="2"/>
            <w:vAlign w:val="bottom"/>
          </w:tcPr>
          <w:p w:rsidR="005F2390" w:rsidRDefault="005F2390">
            <w:pPr>
              <w:pStyle w:val="a3"/>
              <w:jc w:val="center"/>
            </w:pPr>
            <w:r>
              <w:rPr>
                <w:sz w:val="20"/>
                <w:szCs w:val="20"/>
              </w:rPr>
              <w:t xml:space="preserve">15%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Специалист по исследованиям/аналитик </w:t>
            </w:r>
          </w:p>
        </w:tc>
        <w:tc>
          <w:tcPr>
            <w:tcW w:w="1701" w:type="dxa"/>
            <w:gridSpan w:val="2"/>
            <w:vAlign w:val="bottom"/>
          </w:tcPr>
          <w:p w:rsidR="005F2390" w:rsidRDefault="005F2390">
            <w:pPr>
              <w:pStyle w:val="a3"/>
              <w:jc w:val="center"/>
            </w:pPr>
            <w:r>
              <w:rPr>
                <w:sz w:val="20"/>
                <w:szCs w:val="20"/>
              </w:rPr>
              <w:t xml:space="preserve">78% </w:t>
            </w:r>
          </w:p>
        </w:tc>
        <w:tc>
          <w:tcPr>
            <w:tcW w:w="1784" w:type="dxa"/>
            <w:gridSpan w:val="2"/>
            <w:vAlign w:val="bottom"/>
          </w:tcPr>
          <w:p w:rsidR="005F2390" w:rsidRDefault="005F2390">
            <w:pPr>
              <w:pStyle w:val="a3"/>
              <w:jc w:val="center"/>
            </w:pPr>
            <w:r>
              <w:rPr>
                <w:sz w:val="20"/>
                <w:szCs w:val="20"/>
              </w:rPr>
              <w:t xml:space="preserve">22% </w:t>
            </w:r>
          </w:p>
        </w:tc>
        <w:tc>
          <w:tcPr>
            <w:tcW w:w="1760" w:type="dxa"/>
            <w:gridSpan w:val="2"/>
            <w:vAlign w:val="bottom"/>
          </w:tcPr>
          <w:p w:rsidR="005F2390" w:rsidRDefault="005F2390">
            <w:pPr>
              <w:pStyle w:val="a3"/>
              <w:jc w:val="center"/>
            </w:pPr>
            <w:r>
              <w:rPr>
                <w:sz w:val="20"/>
                <w:szCs w:val="20"/>
              </w:rPr>
              <w:t xml:space="preserve">6% </w:t>
            </w:r>
          </w:p>
        </w:tc>
        <w:tc>
          <w:tcPr>
            <w:tcW w:w="1792" w:type="dxa"/>
            <w:gridSpan w:val="2"/>
            <w:vAlign w:val="bottom"/>
          </w:tcPr>
          <w:p w:rsidR="005F2390" w:rsidRDefault="005F2390">
            <w:pPr>
              <w:pStyle w:val="a3"/>
              <w:jc w:val="center"/>
            </w:pPr>
            <w:r>
              <w:rPr>
                <w:sz w:val="20"/>
                <w:szCs w:val="20"/>
              </w:rPr>
              <w:t xml:space="preserve">3%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PR-менеджер </w:t>
            </w:r>
          </w:p>
        </w:tc>
        <w:tc>
          <w:tcPr>
            <w:tcW w:w="1701" w:type="dxa"/>
            <w:gridSpan w:val="2"/>
            <w:vAlign w:val="bottom"/>
          </w:tcPr>
          <w:p w:rsidR="005F2390" w:rsidRDefault="005F2390">
            <w:pPr>
              <w:pStyle w:val="a3"/>
              <w:jc w:val="center"/>
            </w:pPr>
            <w:r>
              <w:rPr>
                <w:sz w:val="20"/>
                <w:szCs w:val="20"/>
              </w:rPr>
              <w:t xml:space="preserve">80% </w:t>
            </w:r>
          </w:p>
        </w:tc>
        <w:tc>
          <w:tcPr>
            <w:tcW w:w="1784" w:type="dxa"/>
            <w:gridSpan w:val="2"/>
            <w:vAlign w:val="bottom"/>
          </w:tcPr>
          <w:p w:rsidR="005F2390" w:rsidRDefault="005F2390">
            <w:pPr>
              <w:pStyle w:val="a3"/>
              <w:jc w:val="center"/>
            </w:pPr>
            <w:r>
              <w:rPr>
                <w:sz w:val="20"/>
                <w:szCs w:val="20"/>
              </w:rPr>
              <w:t xml:space="preserve">20% </w:t>
            </w:r>
          </w:p>
        </w:tc>
        <w:tc>
          <w:tcPr>
            <w:tcW w:w="1760" w:type="dxa"/>
            <w:gridSpan w:val="2"/>
            <w:vAlign w:val="bottom"/>
          </w:tcPr>
          <w:p w:rsidR="005F2390" w:rsidRDefault="005F2390">
            <w:pPr>
              <w:pStyle w:val="a3"/>
              <w:jc w:val="center"/>
            </w:pPr>
            <w:r>
              <w:rPr>
                <w:sz w:val="20"/>
                <w:szCs w:val="20"/>
              </w:rPr>
              <w:t xml:space="preserve">9% </w:t>
            </w:r>
          </w:p>
        </w:tc>
        <w:tc>
          <w:tcPr>
            <w:tcW w:w="1792" w:type="dxa"/>
            <w:gridSpan w:val="2"/>
            <w:vAlign w:val="bottom"/>
          </w:tcPr>
          <w:p w:rsidR="005F2390" w:rsidRDefault="005F2390">
            <w:pPr>
              <w:pStyle w:val="a3"/>
              <w:jc w:val="center"/>
            </w:pPr>
            <w:r>
              <w:rPr>
                <w:sz w:val="20"/>
                <w:szCs w:val="20"/>
              </w:rPr>
              <w:t xml:space="preserve">0%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Адвокат </w:t>
            </w:r>
          </w:p>
        </w:tc>
        <w:tc>
          <w:tcPr>
            <w:tcW w:w="1701" w:type="dxa"/>
            <w:gridSpan w:val="2"/>
            <w:vAlign w:val="bottom"/>
          </w:tcPr>
          <w:p w:rsidR="005F2390" w:rsidRDefault="005F2390">
            <w:pPr>
              <w:pStyle w:val="a3"/>
              <w:jc w:val="center"/>
            </w:pPr>
            <w:r>
              <w:rPr>
                <w:sz w:val="20"/>
                <w:szCs w:val="20"/>
              </w:rPr>
              <w:t xml:space="preserve">50% </w:t>
            </w:r>
          </w:p>
        </w:tc>
        <w:tc>
          <w:tcPr>
            <w:tcW w:w="1784" w:type="dxa"/>
            <w:gridSpan w:val="2"/>
            <w:vAlign w:val="bottom"/>
          </w:tcPr>
          <w:p w:rsidR="005F2390" w:rsidRDefault="005F2390">
            <w:pPr>
              <w:pStyle w:val="a3"/>
              <w:jc w:val="center"/>
            </w:pPr>
            <w:r>
              <w:rPr>
                <w:sz w:val="20"/>
                <w:szCs w:val="20"/>
              </w:rPr>
              <w:t xml:space="preserve">50% </w:t>
            </w:r>
          </w:p>
        </w:tc>
        <w:tc>
          <w:tcPr>
            <w:tcW w:w="1760" w:type="dxa"/>
            <w:gridSpan w:val="2"/>
            <w:vAlign w:val="bottom"/>
          </w:tcPr>
          <w:p w:rsidR="005F2390" w:rsidRDefault="005F2390">
            <w:pPr>
              <w:pStyle w:val="a3"/>
              <w:jc w:val="center"/>
            </w:pPr>
            <w:r>
              <w:rPr>
                <w:sz w:val="20"/>
                <w:szCs w:val="20"/>
              </w:rPr>
              <w:t xml:space="preserve">0% </w:t>
            </w:r>
          </w:p>
        </w:tc>
        <w:tc>
          <w:tcPr>
            <w:tcW w:w="1792" w:type="dxa"/>
            <w:gridSpan w:val="2"/>
            <w:vAlign w:val="bottom"/>
          </w:tcPr>
          <w:p w:rsidR="005F2390" w:rsidRDefault="005F2390">
            <w:pPr>
              <w:pStyle w:val="a3"/>
              <w:jc w:val="center"/>
            </w:pPr>
            <w:r>
              <w:rPr>
                <w:sz w:val="20"/>
                <w:szCs w:val="20"/>
              </w:rPr>
              <w:t xml:space="preserve">25%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Юрист </w:t>
            </w:r>
          </w:p>
        </w:tc>
        <w:tc>
          <w:tcPr>
            <w:tcW w:w="1701" w:type="dxa"/>
            <w:gridSpan w:val="2"/>
            <w:vAlign w:val="bottom"/>
          </w:tcPr>
          <w:p w:rsidR="005F2390" w:rsidRDefault="005F2390">
            <w:pPr>
              <w:pStyle w:val="a3"/>
              <w:jc w:val="center"/>
            </w:pPr>
            <w:r>
              <w:rPr>
                <w:sz w:val="20"/>
                <w:szCs w:val="20"/>
              </w:rPr>
              <w:t xml:space="preserve">71% </w:t>
            </w:r>
          </w:p>
        </w:tc>
        <w:tc>
          <w:tcPr>
            <w:tcW w:w="1784" w:type="dxa"/>
            <w:gridSpan w:val="2"/>
            <w:vAlign w:val="bottom"/>
          </w:tcPr>
          <w:p w:rsidR="005F2390" w:rsidRDefault="005F2390">
            <w:pPr>
              <w:pStyle w:val="a3"/>
              <w:jc w:val="center"/>
            </w:pPr>
            <w:r>
              <w:rPr>
                <w:sz w:val="20"/>
                <w:szCs w:val="20"/>
              </w:rPr>
              <w:t xml:space="preserve">29% </w:t>
            </w:r>
          </w:p>
        </w:tc>
        <w:tc>
          <w:tcPr>
            <w:tcW w:w="1760" w:type="dxa"/>
            <w:gridSpan w:val="2"/>
            <w:vAlign w:val="bottom"/>
          </w:tcPr>
          <w:p w:rsidR="005F2390" w:rsidRDefault="005F2390">
            <w:pPr>
              <w:pStyle w:val="a3"/>
              <w:jc w:val="center"/>
            </w:pPr>
            <w:r>
              <w:rPr>
                <w:sz w:val="20"/>
                <w:szCs w:val="20"/>
              </w:rPr>
              <w:t xml:space="preserve">4% </w:t>
            </w:r>
          </w:p>
        </w:tc>
        <w:tc>
          <w:tcPr>
            <w:tcW w:w="1792" w:type="dxa"/>
            <w:gridSpan w:val="2"/>
            <w:vAlign w:val="bottom"/>
          </w:tcPr>
          <w:p w:rsidR="005F2390" w:rsidRDefault="005F2390">
            <w:pPr>
              <w:pStyle w:val="a3"/>
              <w:jc w:val="center"/>
            </w:pPr>
            <w:r>
              <w:rPr>
                <w:sz w:val="20"/>
                <w:szCs w:val="20"/>
              </w:rPr>
              <w:t xml:space="preserve">3%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HR-менеджер </w:t>
            </w:r>
          </w:p>
        </w:tc>
        <w:tc>
          <w:tcPr>
            <w:tcW w:w="1701" w:type="dxa"/>
            <w:gridSpan w:val="2"/>
            <w:vAlign w:val="bottom"/>
          </w:tcPr>
          <w:p w:rsidR="005F2390" w:rsidRDefault="005F2390">
            <w:pPr>
              <w:pStyle w:val="a3"/>
              <w:jc w:val="center"/>
            </w:pPr>
            <w:r>
              <w:rPr>
                <w:sz w:val="20"/>
                <w:szCs w:val="20"/>
              </w:rPr>
              <w:t xml:space="preserve">91% </w:t>
            </w:r>
          </w:p>
        </w:tc>
        <w:tc>
          <w:tcPr>
            <w:tcW w:w="1784" w:type="dxa"/>
            <w:gridSpan w:val="2"/>
            <w:vAlign w:val="bottom"/>
          </w:tcPr>
          <w:p w:rsidR="005F2390" w:rsidRDefault="005F2390">
            <w:pPr>
              <w:pStyle w:val="a3"/>
              <w:jc w:val="center"/>
            </w:pPr>
            <w:r>
              <w:rPr>
                <w:sz w:val="20"/>
                <w:szCs w:val="20"/>
              </w:rPr>
              <w:t xml:space="preserve">9% </w:t>
            </w:r>
          </w:p>
        </w:tc>
        <w:tc>
          <w:tcPr>
            <w:tcW w:w="1760" w:type="dxa"/>
            <w:gridSpan w:val="2"/>
            <w:vAlign w:val="bottom"/>
          </w:tcPr>
          <w:p w:rsidR="005F2390" w:rsidRDefault="005F2390">
            <w:pPr>
              <w:pStyle w:val="a3"/>
              <w:jc w:val="center"/>
            </w:pPr>
            <w:r>
              <w:rPr>
                <w:sz w:val="20"/>
                <w:szCs w:val="20"/>
              </w:rPr>
              <w:t xml:space="preserve">2% </w:t>
            </w:r>
          </w:p>
        </w:tc>
        <w:tc>
          <w:tcPr>
            <w:tcW w:w="1792" w:type="dxa"/>
            <w:gridSpan w:val="2"/>
            <w:vAlign w:val="bottom"/>
          </w:tcPr>
          <w:p w:rsidR="005F2390" w:rsidRDefault="005F2390">
            <w:pPr>
              <w:pStyle w:val="a3"/>
              <w:jc w:val="center"/>
            </w:pPr>
            <w:r>
              <w:rPr>
                <w:sz w:val="20"/>
                <w:szCs w:val="20"/>
              </w:rPr>
              <w:t xml:space="preserve">1%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HR-директор </w:t>
            </w:r>
          </w:p>
        </w:tc>
        <w:tc>
          <w:tcPr>
            <w:tcW w:w="1701" w:type="dxa"/>
            <w:gridSpan w:val="2"/>
            <w:vAlign w:val="bottom"/>
          </w:tcPr>
          <w:p w:rsidR="005F2390" w:rsidRDefault="005F2390">
            <w:pPr>
              <w:pStyle w:val="a3"/>
              <w:jc w:val="center"/>
            </w:pPr>
            <w:r>
              <w:rPr>
                <w:sz w:val="20"/>
                <w:szCs w:val="20"/>
              </w:rPr>
              <w:t xml:space="preserve">70% </w:t>
            </w:r>
          </w:p>
        </w:tc>
        <w:tc>
          <w:tcPr>
            <w:tcW w:w="1784" w:type="dxa"/>
            <w:gridSpan w:val="2"/>
            <w:vAlign w:val="bottom"/>
          </w:tcPr>
          <w:p w:rsidR="005F2390" w:rsidRDefault="005F2390">
            <w:pPr>
              <w:pStyle w:val="a3"/>
              <w:jc w:val="center"/>
            </w:pPr>
            <w:r>
              <w:rPr>
                <w:sz w:val="20"/>
                <w:szCs w:val="20"/>
              </w:rPr>
              <w:t xml:space="preserve">30% </w:t>
            </w:r>
          </w:p>
        </w:tc>
        <w:tc>
          <w:tcPr>
            <w:tcW w:w="1760" w:type="dxa"/>
            <w:gridSpan w:val="2"/>
            <w:vAlign w:val="bottom"/>
          </w:tcPr>
          <w:p w:rsidR="005F2390" w:rsidRDefault="005F2390">
            <w:pPr>
              <w:pStyle w:val="a3"/>
              <w:jc w:val="center"/>
            </w:pPr>
            <w:r>
              <w:rPr>
                <w:sz w:val="20"/>
                <w:szCs w:val="20"/>
              </w:rPr>
              <w:t xml:space="preserve">4% </w:t>
            </w:r>
          </w:p>
        </w:tc>
        <w:tc>
          <w:tcPr>
            <w:tcW w:w="1792" w:type="dxa"/>
            <w:gridSpan w:val="2"/>
            <w:vAlign w:val="bottom"/>
          </w:tcPr>
          <w:p w:rsidR="005F2390" w:rsidRDefault="005F2390">
            <w:pPr>
              <w:pStyle w:val="a3"/>
              <w:jc w:val="center"/>
            </w:pPr>
            <w:r>
              <w:rPr>
                <w:sz w:val="20"/>
                <w:szCs w:val="20"/>
              </w:rPr>
              <w:t xml:space="preserve">9%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Шеф-повар </w:t>
            </w:r>
          </w:p>
        </w:tc>
        <w:tc>
          <w:tcPr>
            <w:tcW w:w="1701" w:type="dxa"/>
            <w:gridSpan w:val="2"/>
            <w:vAlign w:val="bottom"/>
          </w:tcPr>
          <w:p w:rsidR="005F2390" w:rsidRDefault="005F2390">
            <w:pPr>
              <w:pStyle w:val="a3"/>
              <w:jc w:val="center"/>
            </w:pPr>
            <w:r>
              <w:rPr>
                <w:sz w:val="20"/>
                <w:szCs w:val="20"/>
              </w:rPr>
              <w:t xml:space="preserve">33% </w:t>
            </w:r>
          </w:p>
        </w:tc>
        <w:tc>
          <w:tcPr>
            <w:tcW w:w="1784" w:type="dxa"/>
            <w:gridSpan w:val="2"/>
            <w:vAlign w:val="bottom"/>
          </w:tcPr>
          <w:p w:rsidR="005F2390" w:rsidRDefault="005F2390">
            <w:pPr>
              <w:pStyle w:val="a3"/>
              <w:jc w:val="center"/>
            </w:pPr>
            <w:r>
              <w:rPr>
                <w:sz w:val="20"/>
                <w:szCs w:val="20"/>
              </w:rPr>
              <w:t xml:space="preserve">67% </w:t>
            </w:r>
          </w:p>
        </w:tc>
        <w:tc>
          <w:tcPr>
            <w:tcW w:w="1760" w:type="dxa"/>
            <w:gridSpan w:val="2"/>
            <w:vAlign w:val="bottom"/>
          </w:tcPr>
          <w:p w:rsidR="005F2390" w:rsidRDefault="005F2390">
            <w:pPr>
              <w:pStyle w:val="a3"/>
              <w:jc w:val="center"/>
            </w:pPr>
            <w:r>
              <w:rPr>
                <w:sz w:val="20"/>
                <w:szCs w:val="20"/>
              </w:rPr>
              <w:t xml:space="preserve">0% </w:t>
            </w:r>
          </w:p>
        </w:tc>
        <w:tc>
          <w:tcPr>
            <w:tcW w:w="1792" w:type="dxa"/>
            <w:gridSpan w:val="2"/>
            <w:vAlign w:val="bottom"/>
          </w:tcPr>
          <w:p w:rsidR="005F2390" w:rsidRDefault="005F2390">
            <w:pPr>
              <w:pStyle w:val="a3"/>
              <w:jc w:val="center"/>
            </w:pPr>
            <w:r>
              <w:rPr>
                <w:sz w:val="20"/>
                <w:szCs w:val="20"/>
              </w:rPr>
              <w:t xml:space="preserve">0%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Секретарь </w:t>
            </w:r>
          </w:p>
        </w:tc>
        <w:tc>
          <w:tcPr>
            <w:tcW w:w="1701" w:type="dxa"/>
            <w:gridSpan w:val="2"/>
            <w:vAlign w:val="bottom"/>
          </w:tcPr>
          <w:p w:rsidR="005F2390" w:rsidRDefault="005F2390">
            <w:pPr>
              <w:pStyle w:val="a3"/>
              <w:jc w:val="center"/>
            </w:pPr>
            <w:r>
              <w:rPr>
                <w:sz w:val="20"/>
                <w:szCs w:val="20"/>
              </w:rPr>
              <w:t xml:space="preserve">100% </w:t>
            </w:r>
          </w:p>
        </w:tc>
        <w:tc>
          <w:tcPr>
            <w:tcW w:w="1784" w:type="dxa"/>
            <w:gridSpan w:val="2"/>
            <w:vAlign w:val="bottom"/>
          </w:tcPr>
          <w:p w:rsidR="005F2390" w:rsidRDefault="005F2390">
            <w:pPr>
              <w:pStyle w:val="a3"/>
              <w:jc w:val="center"/>
            </w:pPr>
            <w:r>
              <w:rPr>
                <w:sz w:val="20"/>
                <w:szCs w:val="20"/>
              </w:rPr>
              <w:t xml:space="preserve">0% </w:t>
            </w:r>
          </w:p>
        </w:tc>
        <w:tc>
          <w:tcPr>
            <w:tcW w:w="1760" w:type="dxa"/>
            <w:gridSpan w:val="2"/>
            <w:vAlign w:val="bottom"/>
          </w:tcPr>
          <w:p w:rsidR="005F2390" w:rsidRDefault="005F2390">
            <w:pPr>
              <w:pStyle w:val="a3"/>
              <w:jc w:val="center"/>
            </w:pPr>
            <w:r>
              <w:rPr>
                <w:sz w:val="20"/>
                <w:szCs w:val="20"/>
              </w:rPr>
              <w:t xml:space="preserve">0% </w:t>
            </w:r>
          </w:p>
        </w:tc>
        <w:tc>
          <w:tcPr>
            <w:tcW w:w="1792" w:type="dxa"/>
            <w:gridSpan w:val="2"/>
            <w:vAlign w:val="bottom"/>
          </w:tcPr>
          <w:p w:rsidR="005F2390" w:rsidRDefault="005F2390">
            <w:pPr>
              <w:pStyle w:val="a3"/>
              <w:jc w:val="center"/>
            </w:pPr>
            <w:r>
              <w:rPr>
                <w:sz w:val="20"/>
                <w:szCs w:val="20"/>
              </w:rPr>
              <w:t xml:space="preserve">0%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Менеджер по логистике </w:t>
            </w:r>
          </w:p>
        </w:tc>
        <w:tc>
          <w:tcPr>
            <w:tcW w:w="1701" w:type="dxa"/>
            <w:gridSpan w:val="2"/>
            <w:vAlign w:val="bottom"/>
          </w:tcPr>
          <w:p w:rsidR="005F2390" w:rsidRDefault="005F2390">
            <w:pPr>
              <w:pStyle w:val="a3"/>
              <w:jc w:val="center"/>
            </w:pPr>
            <w:r>
              <w:rPr>
                <w:sz w:val="20"/>
                <w:szCs w:val="20"/>
              </w:rPr>
              <w:t xml:space="preserve">17% </w:t>
            </w:r>
          </w:p>
        </w:tc>
        <w:tc>
          <w:tcPr>
            <w:tcW w:w="1784" w:type="dxa"/>
            <w:gridSpan w:val="2"/>
            <w:vAlign w:val="bottom"/>
          </w:tcPr>
          <w:p w:rsidR="005F2390" w:rsidRDefault="005F2390">
            <w:pPr>
              <w:pStyle w:val="a3"/>
              <w:jc w:val="center"/>
            </w:pPr>
            <w:r>
              <w:rPr>
                <w:sz w:val="20"/>
                <w:szCs w:val="20"/>
              </w:rPr>
              <w:t xml:space="preserve">83% </w:t>
            </w:r>
          </w:p>
        </w:tc>
        <w:tc>
          <w:tcPr>
            <w:tcW w:w="1760" w:type="dxa"/>
            <w:gridSpan w:val="2"/>
            <w:vAlign w:val="bottom"/>
          </w:tcPr>
          <w:p w:rsidR="005F2390" w:rsidRDefault="005F2390">
            <w:pPr>
              <w:pStyle w:val="a3"/>
              <w:jc w:val="center"/>
            </w:pPr>
            <w:r>
              <w:rPr>
                <w:sz w:val="20"/>
                <w:szCs w:val="20"/>
              </w:rPr>
              <w:t xml:space="preserve">1% </w:t>
            </w:r>
          </w:p>
        </w:tc>
        <w:tc>
          <w:tcPr>
            <w:tcW w:w="1792" w:type="dxa"/>
            <w:gridSpan w:val="2"/>
            <w:vAlign w:val="bottom"/>
          </w:tcPr>
          <w:p w:rsidR="005F2390" w:rsidRDefault="005F2390">
            <w:pPr>
              <w:pStyle w:val="a3"/>
              <w:jc w:val="center"/>
            </w:pPr>
            <w:r>
              <w:rPr>
                <w:sz w:val="20"/>
                <w:szCs w:val="20"/>
              </w:rPr>
              <w:t xml:space="preserve">3%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Личная безопасность </w:t>
            </w:r>
          </w:p>
        </w:tc>
        <w:tc>
          <w:tcPr>
            <w:tcW w:w="1701" w:type="dxa"/>
            <w:gridSpan w:val="2"/>
            <w:vAlign w:val="bottom"/>
          </w:tcPr>
          <w:p w:rsidR="005F2390" w:rsidRDefault="005F2390">
            <w:pPr>
              <w:pStyle w:val="a3"/>
              <w:jc w:val="center"/>
            </w:pPr>
            <w:r>
              <w:rPr>
                <w:sz w:val="20"/>
                <w:szCs w:val="20"/>
              </w:rPr>
              <w:t xml:space="preserve">0% </w:t>
            </w:r>
          </w:p>
        </w:tc>
        <w:tc>
          <w:tcPr>
            <w:tcW w:w="1784" w:type="dxa"/>
            <w:gridSpan w:val="2"/>
            <w:vAlign w:val="bottom"/>
          </w:tcPr>
          <w:p w:rsidR="005F2390" w:rsidRDefault="005F2390">
            <w:pPr>
              <w:pStyle w:val="a3"/>
              <w:jc w:val="center"/>
            </w:pPr>
            <w:r>
              <w:rPr>
                <w:sz w:val="20"/>
                <w:szCs w:val="20"/>
              </w:rPr>
              <w:t xml:space="preserve">100% </w:t>
            </w:r>
          </w:p>
        </w:tc>
        <w:tc>
          <w:tcPr>
            <w:tcW w:w="1760" w:type="dxa"/>
            <w:gridSpan w:val="2"/>
            <w:vAlign w:val="bottom"/>
          </w:tcPr>
          <w:p w:rsidR="005F2390" w:rsidRDefault="005F2390">
            <w:pPr>
              <w:pStyle w:val="a3"/>
              <w:jc w:val="center"/>
            </w:pPr>
            <w:r>
              <w:rPr>
                <w:sz w:val="20"/>
                <w:szCs w:val="20"/>
              </w:rPr>
              <w:t xml:space="preserve">0% </w:t>
            </w:r>
          </w:p>
        </w:tc>
        <w:tc>
          <w:tcPr>
            <w:tcW w:w="1792" w:type="dxa"/>
            <w:gridSpan w:val="2"/>
            <w:vAlign w:val="bottom"/>
          </w:tcPr>
          <w:p w:rsidR="005F2390" w:rsidRDefault="005F2390">
            <w:pPr>
              <w:pStyle w:val="a3"/>
              <w:jc w:val="center"/>
            </w:pPr>
            <w:r>
              <w:rPr>
                <w:sz w:val="20"/>
                <w:szCs w:val="20"/>
              </w:rPr>
              <w:t xml:space="preserve">0% </w:t>
            </w:r>
          </w:p>
        </w:tc>
      </w:tr>
      <w:tr w:rsidR="005F2390" w:rsidRPr="00462EC0" w:rsidTr="004E75E1">
        <w:tblPrEx>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tblCellSpacing w:w="0" w:type="dxa"/>
          <w:jc w:val="center"/>
        </w:trPr>
        <w:tc>
          <w:tcPr>
            <w:tcW w:w="2503" w:type="dxa"/>
            <w:gridSpan w:val="2"/>
            <w:vAlign w:val="bottom"/>
          </w:tcPr>
          <w:p w:rsidR="005F2390" w:rsidRDefault="005F2390">
            <w:pPr>
              <w:pStyle w:val="a3"/>
            </w:pPr>
            <w:r>
              <w:rPr>
                <w:sz w:val="20"/>
                <w:szCs w:val="20"/>
              </w:rPr>
              <w:t xml:space="preserve">Журналист </w:t>
            </w:r>
          </w:p>
        </w:tc>
        <w:tc>
          <w:tcPr>
            <w:tcW w:w="1701" w:type="dxa"/>
            <w:gridSpan w:val="2"/>
            <w:vAlign w:val="bottom"/>
          </w:tcPr>
          <w:p w:rsidR="005F2390" w:rsidRDefault="005F2390">
            <w:pPr>
              <w:pStyle w:val="a3"/>
              <w:jc w:val="center"/>
            </w:pPr>
            <w:r>
              <w:rPr>
                <w:sz w:val="20"/>
                <w:szCs w:val="20"/>
              </w:rPr>
              <w:t xml:space="preserve">85% </w:t>
            </w:r>
          </w:p>
        </w:tc>
        <w:tc>
          <w:tcPr>
            <w:tcW w:w="1784" w:type="dxa"/>
            <w:gridSpan w:val="2"/>
            <w:vAlign w:val="bottom"/>
          </w:tcPr>
          <w:p w:rsidR="005F2390" w:rsidRDefault="005F2390">
            <w:pPr>
              <w:pStyle w:val="a3"/>
              <w:jc w:val="center"/>
            </w:pPr>
            <w:r>
              <w:rPr>
                <w:sz w:val="20"/>
                <w:szCs w:val="20"/>
              </w:rPr>
              <w:t xml:space="preserve">15% </w:t>
            </w:r>
          </w:p>
        </w:tc>
        <w:tc>
          <w:tcPr>
            <w:tcW w:w="1760" w:type="dxa"/>
            <w:gridSpan w:val="2"/>
            <w:vAlign w:val="bottom"/>
          </w:tcPr>
          <w:p w:rsidR="005F2390" w:rsidRDefault="005F2390">
            <w:pPr>
              <w:pStyle w:val="a3"/>
              <w:jc w:val="center"/>
            </w:pPr>
            <w:r>
              <w:rPr>
                <w:sz w:val="20"/>
                <w:szCs w:val="20"/>
              </w:rPr>
              <w:t xml:space="preserve">0% </w:t>
            </w:r>
          </w:p>
        </w:tc>
        <w:tc>
          <w:tcPr>
            <w:tcW w:w="1792" w:type="dxa"/>
            <w:gridSpan w:val="2"/>
            <w:vAlign w:val="center"/>
          </w:tcPr>
          <w:p w:rsidR="005F2390" w:rsidRPr="00462EC0" w:rsidRDefault="005F2390" w:rsidP="004E75E1">
            <w:pPr>
              <w:jc w:val="center"/>
              <w:rPr>
                <w:sz w:val="20"/>
                <w:szCs w:val="20"/>
              </w:rPr>
            </w:pPr>
            <w:r w:rsidRPr="00462EC0">
              <w:rPr>
                <w:sz w:val="20"/>
                <w:szCs w:val="20"/>
              </w:rPr>
              <w:t>10%</w:t>
            </w:r>
          </w:p>
        </w:tc>
      </w:tr>
    </w:tbl>
    <w:p w:rsidR="005F2390" w:rsidRDefault="005F2390" w:rsidP="005D64B7">
      <w:pPr>
        <w:pStyle w:val="a3"/>
        <w:rPr>
          <w:color w:val="000000"/>
          <w:sz w:val="22"/>
          <w:szCs w:val="22"/>
        </w:rPr>
      </w:pPr>
    </w:p>
    <w:p w:rsidR="005F2390" w:rsidRDefault="005F2390" w:rsidP="004E75E1">
      <w:pPr>
        <w:pStyle w:val="a3"/>
        <w:jc w:val="both"/>
        <w:rPr>
          <w:color w:val="000000"/>
          <w:sz w:val="22"/>
          <w:szCs w:val="22"/>
        </w:rPr>
      </w:pPr>
      <w:r>
        <w:rPr>
          <w:color w:val="000000"/>
          <w:sz w:val="22"/>
          <w:szCs w:val="22"/>
        </w:rPr>
        <w:t xml:space="preserve">Очевидно, из приведенных профессий стопроцентно женской является только секретарь (ни одного мужского резюме в 2007 году), а мужскими – системный администратор, специалист по технической поддержке, прораб и специалист по личной безопасности. Также количество резюме женщин превалирует над мужскими в журналистике, в маркетинге и PR , в бухгалтерии и управлении персоналом. </w:t>
      </w:r>
    </w:p>
    <w:p w:rsidR="005F2390" w:rsidRDefault="005F2390" w:rsidP="004E75E1">
      <w:pPr>
        <w:pStyle w:val="a3"/>
        <w:jc w:val="both"/>
        <w:rPr>
          <w:color w:val="000000"/>
          <w:sz w:val="22"/>
          <w:szCs w:val="22"/>
        </w:rPr>
      </w:pPr>
      <w:r>
        <w:rPr>
          <w:color w:val="000000"/>
          <w:sz w:val="22"/>
          <w:szCs w:val="22"/>
        </w:rPr>
        <w:t xml:space="preserve">Примерно поровну кандидатов – на должности адвоката, менеджера по продажам, аудитора, инженера в строительстве и аналитика в сфере IT . </w:t>
      </w:r>
    </w:p>
    <w:p w:rsidR="005F2390" w:rsidRDefault="005F2390" w:rsidP="004E75E1">
      <w:pPr>
        <w:pStyle w:val="a3"/>
        <w:jc w:val="both"/>
        <w:rPr>
          <w:color w:val="000000"/>
          <w:sz w:val="22"/>
          <w:szCs w:val="22"/>
        </w:rPr>
      </w:pPr>
      <w:r>
        <w:rPr>
          <w:color w:val="000000"/>
          <w:sz w:val="22"/>
          <w:szCs w:val="22"/>
        </w:rPr>
        <w:t xml:space="preserve">Во второй части таблицы приведены доли резюме, в которых указан ожидаемый уровень дохода свыше 2000 долларов. </w:t>
      </w:r>
    </w:p>
    <w:p w:rsidR="005F2390" w:rsidRPr="00D75613" w:rsidRDefault="005F2390" w:rsidP="004E75E1">
      <w:pPr>
        <w:pStyle w:val="a3"/>
        <w:rPr>
          <w:b/>
          <w:color w:val="000000"/>
        </w:rPr>
      </w:pPr>
      <w:r>
        <w:rPr>
          <w:color w:val="000000"/>
          <w:sz w:val="22"/>
          <w:szCs w:val="22"/>
        </w:rPr>
        <w:t xml:space="preserve">  </w:t>
      </w:r>
      <w:r w:rsidRPr="00D75613">
        <w:rPr>
          <w:b/>
          <w:color w:val="000000"/>
        </w:rPr>
        <w:t>Выделим самые явные диспропорции в положении мужчин и женщин на рынке труда:</w:t>
      </w:r>
    </w:p>
    <w:p w:rsidR="005F2390" w:rsidRPr="0098062A" w:rsidRDefault="005F2390" w:rsidP="0098062A">
      <w:pPr>
        <w:numPr>
          <w:ilvl w:val="0"/>
          <w:numId w:val="14"/>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в области предложений: женщины уступают мужчинам по таким показателям как качество работы, которую им предлагают; в возможности обучения и переквалификации; в доступе к производственным ресурсам и контроле над ними; в отсутствии определенных практических программ, которые создавали реальные возможности заработка в формальном секторе; </w:t>
      </w:r>
    </w:p>
    <w:p w:rsidR="005F2390" w:rsidRPr="0098062A" w:rsidRDefault="005F2390" w:rsidP="0098062A">
      <w:pPr>
        <w:numPr>
          <w:ilvl w:val="0"/>
          <w:numId w:val="14"/>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в области спроса: гендерная сегрегация по профессиональному признаку все еще представляет собой основной показатель и источник неравенства на рынке труда. Женщины дискриминируются при найме на работу, сталкиваются с серьезными трудностями связанными с профессиональной мобильности. Различия в заработной плате и компенсациях до сих пор являются ярким свидетельством дискриминации по признаку пола; </w:t>
      </w:r>
    </w:p>
    <w:p w:rsidR="005F2390" w:rsidRPr="0098062A" w:rsidRDefault="005F2390" w:rsidP="0098062A">
      <w:pPr>
        <w:numPr>
          <w:ilvl w:val="0"/>
          <w:numId w:val="14"/>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в понимании происходящих процессов: женщинам труднее, чем мужчинам получить доступ к схемам функционирования рынка труда, к реальным знаниям о различных формах политики помощи безработным, социально незащищенным слоям населения. </w:t>
      </w:r>
    </w:p>
    <w:p w:rsidR="005F2390" w:rsidRDefault="005F2390" w:rsidP="00C815C1">
      <w:pPr>
        <w:spacing w:after="0" w:line="240" w:lineRule="auto"/>
        <w:ind w:firstLine="360"/>
        <w:jc w:val="both"/>
        <w:rPr>
          <w:rFonts w:ascii="Times New Roman" w:hAnsi="Times New Roman"/>
          <w:color w:val="000000"/>
          <w:sz w:val="24"/>
          <w:szCs w:val="24"/>
        </w:rPr>
      </w:pPr>
      <w:r w:rsidRPr="0098062A">
        <w:rPr>
          <w:rFonts w:ascii="Times New Roman" w:hAnsi="Times New Roman"/>
          <w:color w:val="000000"/>
          <w:sz w:val="24"/>
          <w:szCs w:val="24"/>
        </w:rPr>
        <w:t>Основные причины гендерной дискриминации, уязвимого положения женщин в сфере труда и занятости находятся за пределами проблем рынка труда. Всеобъемлющая стратегия, направленная на обеспечение женщин полным, качественным и предполагающим свободу выбора трудом, должна включать в себя в качестве одной из компонент специальную политику на рынке труда. Другими ее компонентами должны стать законодательные реформы, макроэкономические, бюджетные и финансовые меры, создание специальных институтов, групповая мобилизация и организация, просвещение и осознание обществом в целом необходимости покончить с гендерным неравенством.</w:t>
      </w:r>
    </w:p>
    <w:p w:rsidR="005F2390" w:rsidRPr="0098062A" w:rsidRDefault="005F2390" w:rsidP="0098062A">
      <w:pPr>
        <w:spacing w:after="0" w:line="240" w:lineRule="auto"/>
        <w:ind w:firstLine="360"/>
        <w:jc w:val="both"/>
        <w:rPr>
          <w:rFonts w:ascii="Times New Roman" w:hAnsi="Times New Roman"/>
          <w:color w:val="000000"/>
          <w:sz w:val="24"/>
          <w:szCs w:val="24"/>
        </w:rPr>
      </w:pPr>
      <w:r w:rsidRPr="0098062A">
        <w:rPr>
          <w:rFonts w:ascii="Times New Roman" w:hAnsi="Times New Roman"/>
          <w:color w:val="000000"/>
          <w:sz w:val="24"/>
          <w:szCs w:val="24"/>
        </w:rPr>
        <w:t xml:space="preserve">Включение анти-дискриминационных законов в национальное законодательство и Кодекс законов о труде не гарантирует обеспечения равных возможностей для женщин и мужчин. Необходимо, чтобы права, закрепленные в законе, эффективно работали на практике. </w:t>
      </w:r>
      <w:r w:rsidRPr="0098062A">
        <w:rPr>
          <w:rFonts w:ascii="Times New Roman" w:hAnsi="Times New Roman"/>
          <w:color w:val="000000"/>
          <w:sz w:val="24"/>
          <w:szCs w:val="24"/>
        </w:rPr>
        <w:br/>
      </w:r>
      <w:r>
        <w:rPr>
          <w:rFonts w:ascii="Times New Roman" w:hAnsi="Times New Roman"/>
          <w:color w:val="000000"/>
          <w:sz w:val="24"/>
          <w:szCs w:val="24"/>
        </w:rPr>
        <w:t xml:space="preserve">     </w:t>
      </w:r>
      <w:r w:rsidRPr="0098062A">
        <w:rPr>
          <w:rFonts w:ascii="Times New Roman" w:hAnsi="Times New Roman"/>
          <w:color w:val="000000"/>
          <w:sz w:val="24"/>
          <w:szCs w:val="24"/>
        </w:rPr>
        <w:t>Существует множество других серьезных барьеров, которые препятствуют женщинам-работницам пользоваться своими правами даже там, где национальное законодательство де-юре обеспечивает равенство между женщинами и мужчинами. Таким барьером, прежде всего, является отсутствие у работниц знания и об этих правах, и об эффективных механизмах их реализации. Эту ситуацию усугубляют традиционализм, воздействие прежних культурных ценностей и норм, отсутствие политической воли. Чтобы достичь реального, а не формального равенства, необходимо проводить с</w:t>
      </w:r>
      <w:r>
        <w:rPr>
          <w:rFonts w:ascii="Times New Roman" w:hAnsi="Times New Roman"/>
          <w:color w:val="000000"/>
          <w:sz w:val="24"/>
          <w:szCs w:val="24"/>
        </w:rPr>
        <w:t>пециальные профилактические меро</w:t>
      </w:r>
      <w:r w:rsidRPr="0098062A">
        <w:rPr>
          <w:rFonts w:ascii="Times New Roman" w:hAnsi="Times New Roman"/>
          <w:color w:val="000000"/>
          <w:sz w:val="24"/>
          <w:szCs w:val="24"/>
        </w:rPr>
        <w:t>приятия. Ключевыми инструментами для утверждения прав работающих женщин являются:</w:t>
      </w:r>
    </w:p>
    <w:p w:rsidR="005F2390" w:rsidRPr="0098062A" w:rsidRDefault="005F2390" w:rsidP="0098062A">
      <w:pPr>
        <w:numPr>
          <w:ilvl w:val="0"/>
          <w:numId w:val="15"/>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механизмы практической реализации законов о гендерном </w:t>
      </w:r>
      <w:r>
        <w:rPr>
          <w:rFonts w:ascii="Times New Roman" w:hAnsi="Times New Roman"/>
          <w:sz w:val="24"/>
          <w:szCs w:val="24"/>
        </w:rPr>
        <w:t xml:space="preserve"> </w:t>
      </w:r>
      <w:r w:rsidRPr="0098062A">
        <w:rPr>
          <w:rFonts w:ascii="Times New Roman" w:hAnsi="Times New Roman"/>
          <w:sz w:val="24"/>
          <w:szCs w:val="24"/>
        </w:rPr>
        <w:t xml:space="preserve">равноправии </w:t>
      </w:r>
    </w:p>
    <w:p w:rsidR="005F2390" w:rsidRPr="0098062A" w:rsidRDefault="005F2390" w:rsidP="0098062A">
      <w:pPr>
        <w:numPr>
          <w:ilvl w:val="0"/>
          <w:numId w:val="15"/>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информация, распространение и обучение навыкам их применения </w:t>
      </w:r>
    </w:p>
    <w:p w:rsidR="005F2390" w:rsidRPr="0098062A" w:rsidRDefault="005F2390" w:rsidP="0098062A">
      <w:pPr>
        <w:numPr>
          <w:ilvl w:val="0"/>
          <w:numId w:val="15"/>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создание специальных групп для пропаганды, мобилизации, координации и мониторинга реализации прав женщин </w:t>
      </w:r>
    </w:p>
    <w:p w:rsidR="005F2390" w:rsidRPr="0098062A" w:rsidRDefault="005F2390" w:rsidP="0098062A">
      <w:pPr>
        <w:numPr>
          <w:ilvl w:val="0"/>
          <w:numId w:val="15"/>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деятельность профсоюзов в области гендерного равноправия, а также их партнерство с разнообразными группами, представляющими все слои гражданского общества. </w:t>
      </w:r>
    </w:p>
    <w:p w:rsidR="005F2390" w:rsidRPr="0098062A" w:rsidRDefault="005F2390" w:rsidP="0098062A">
      <w:pPr>
        <w:spacing w:before="100" w:beforeAutospacing="1" w:after="100" w:afterAutospacing="1" w:line="240" w:lineRule="auto"/>
        <w:jc w:val="center"/>
        <w:outlineLvl w:val="3"/>
        <w:rPr>
          <w:rFonts w:ascii="Times New Roman" w:hAnsi="Times New Roman"/>
          <w:b/>
          <w:bCs/>
          <w:sz w:val="32"/>
          <w:szCs w:val="32"/>
        </w:rPr>
      </w:pPr>
      <w:bookmarkStart w:id="0" w:name="H00202"/>
      <w:bookmarkEnd w:id="0"/>
      <w:r>
        <w:rPr>
          <w:rFonts w:ascii="Times New Roman" w:hAnsi="Times New Roman"/>
          <w:b/>
          <w:bCs/>
          <w:sz w:val="32"/>
          <w:szCs w:val="32"/>
        </w:rPr>
        <w:t>8.</w:t>
      </w:r>
      <w:r w:rsidRPr="0098062A">
        <w:rPr>
          <w:rFonts w:ascii="Times New Roman" w:hAnsi="Times New Roman"/>
          <w:b/>
          <w:bCs/>
          <w:sz w:val="32"/>
          <w:szCs w:val="32"/>
        </w:rPr>
        <w:t>Развитие занятости и возможностей получения дохода</w:t>
      </w:r>
    </w:p>
    <w:p w:rsidR="005F2390" w:rsidRPr="0098062A" w:rsidRDefault="005F2390" w:rsidP="00135D1E">
      <w:pPr>
        <w:spacing w:after="0" w:line="240" w:lineRule="auto"/>
        <w:ind w:firstLine="556"/>
        <w:jc w:val="both"/>
        <w:rPr>
          <w:rFonts w:ascii="Times New Roman" w:hAnsi="Times New Roman"/>
          <w:color w:val="000000"/>
          <w:sz w:val="24"/>
          <w:szCs w:val="24"/>
        </w:rPr>
      </w:pPr>
      <w:r w:rsidRPr="0098062A">
        <w:rPr>
          <w:rFonts w:ascii="Times New Roman" w:hAnsi="Times New Roman"/>
          <w:color w:val="000000"/>
          <w:sz w:val="24"/>
          <w:szCs w:val="24"/>
        </w:rPr>
        <w:t xml:space="preserve">Создание рабочих мест и деятельность по обеспечению дохода должна находится в центре проблем экономического развития. В последние годы небольшие и средние предприятия, а также неформальный сектор стали важнейшим источником работы для женщин. Здесь необходимо и создавать как можно больше рабочих мест высокого качества как для мужчин, так и для женщин. </w:t>
      </w:r>
    </w:p>
    <w:p w:rsidR="005F2390" w:rsidRPr="0098062A" w:rsidRDefault="005F2390" w:rsidP="00135D1E">
      <w:pPr>
        <w:spacing w:after="0" w:line="240" w:lineRule="auto"/>
        <w:ind w:firstLine="556"/>
        <w:jc w:val="both"/>
        <w:rPr>
          <w:rFonts w:ascii="Times New Roman" w:hAnsi="Times New Roman"/>
          <w:color w:val="000000"/>
          <w:sz w:val="24"/>
          <w:szCs w:val="24"/>
        </w:rPr>
      </w:pPr>
      <w:r w:rsidRPr="0098062A">
        <w:rPr>
          <w:rFonts w:ascii="Times New Roman" w:hAnsi="Times New Roman"/>
          <w:color w:val="000000"/>
          <w:sz w:val="24"/>
          <w:szCs w:val="24"/>
        </w:rPr>
        <w:t>Качество занятости является многомерным показателем. На этот показатель оказывают свое воздействие огромное количество составляющих: заработная плата, дополнительные выплаты, постоянность занятости, продолжительность и условия контракта о найме, социальная защищенность, представительство, рабочее время, интенсивность труда, профессиональный риск, участие в принятии решений, возможность карьерного роста и повышения квалификации, социальный статус, который предписан данному рабочему месту и т.п. Женщины продолжают страдать от специфических форм дискриминации на рынке труда едва ли не по каждому из этих параметров. Чтобы помочь женщинам улучшить их положение на рынке труда, следует разрабатывать специальные меры. Они должны быть нацелены на:</w:t>
      </w:r>
    </w:p>
    <w:p w:rsidR="005F2390" w:rsidRPr="0098062A" w:rsidRDefault="005F2390" w:rsidP="00135D1E">
      <w:pPr>
        <w:spacing w:after="0" w:line="240" w:lineRule="auto"/>
        <w:jc w:val="both"/>
        <w:rPr>
          <w:rFonts w:ascii="Times New Roman" w:hAnsi="Times New Roman"/>
          <w:color w:val="000000"/>
          <w:sz w:val="24"/>
          <w:szCs w:val="24"/>
        </w:rPr>
      </w:pPr>
      <w:r w:rsidRPr="0098062A">
        <w:rPr>
          <w:rFonts w:ascii="Times New Roman" w:hAnsi="Times New Roman"/>
          <w:color w:val="000000"/>
          <w:sz w:val="24"/>
          <w:szCs w:val="24"/>
        </w:rPr>
        <w:t xml:space="preserve">1) </w:t>
      </w:r>
      <w:r w:rsidRPr="0098062A">
        <w:rPr>
          <w:rFonts w:ascii="Times New Roman" w:hAnsi="Times New Roman"/>
          <w:b/>
          <w:bCs/>
          <w:color w:val="000000"/>
          <w:sz w:val="24"/>
          <w:szCs w:val="24"/>
        </w:rPr>
        <w:t>Расширение выбора профессий.</w:t>
      </w:r>
      <w:r w:rsidRPr="0098062A">
        <w:rPr>
          <w:rFonts w:ascii="Times New Roman" w:hAnsi="Times New Roman"/>
          <w:color w:val="000000"/>
          <w:sz w:val="24"/>
          <w:szCs w:val="24"/>
        </w:rPr>
        <w:t xml:space="preserve"> Мероприятия по преодолению профессиональной сегрегации должны помочь женщинам получить доступ к традиционно "мужским" профессиям, а мужчинам - занять места в традиционно "женских" сферах труда. В их числе:</w:t>
      </w:r>
    </w:p>
    <w:p w:rsidR="005F2390" w:rsidRPr="0098062A" w:rsidRDefault="005F2390" w:rsidP="0098062A">
      <w:pPr>
        <w:numPr>
          <w:ilvl w:val="0"/>
          <w:numId w:val="16"/>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Мероприятия поддержки, такие как предоставление права на уход за детьми и другие услуги для работников, облеченных семейными обязанностями. </w:t>
      </w:r>
    </w:p>
    <w:p w:rsidR="005F2390" w:rsidRPr="0098062A" w:rsidRDefault="005F2390" w:rsidP="0098062A">
      <w:pPr>
        <w:numPr>
          <w:ilvl w:val="0"/>
          <w:numId w:val="16"/>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Позитивные действия и программы равных возможностей, также как и анти-дискриминационный закон об обеспечении гендерного равноправия. </w:t>
      </w:r>
    </w:p>
    <w:p w:rsidR="005F2390" w:rsidRPr="0098062A" w:rsidRDefault="005F2390" w:rsidP="0098062A">
      <w:pPr>
        <w:numPr>
          <w:ilvl w:val="0"/>
          <w:numId w:val="16"/>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Расширение образования и обучения женщин нетрадиционным дисциплинам. </w:t>
      </w:r>
    </w:p>
    <w:p w:rsidR="005F2390" w:rsidRPr="0098062A" w:rsidRDefault="005F2390" w:rsidP="00135D1E">
      <w:pPr>
        <w:spacing w:before="100" w:beforeAutospacing="1" w:after="100" w:afterAutospacing="1" w:line="240" w:lineRule="auto"/>
        <w:ind w:left="150" w:right="150" w:firstLine="210"/>
        <w:jc w:val="both"/>
        <w:rPr>
          <w:rFonts w:ascii="Times New Roman" w:hAnsi="Times New Roman"/>
          <w:color w:val="000000"/>
          <w:sz w:val="24"/>
          <w:szCs w:val="24"/>
        </w:rPr>
      </w:pPr>
      <w:r w:rsidRPr="0098062A">
        <w:rPr>
          <w:rFonts w:ascii="Times New Roman" w:hAnsi="Times New Roman"/>
          <w:color w:val="000000"/>
          <w:sz w:val="24"/>
          <w:szCs w:val="24"/>
        </w:rPr>
        <w:t>Но наиболее эффективным способом преодоления гендерного неравенства как внутри, так и за пределами рынка труда являются меры, направленные на изменение гендерных стереотипов предубеждений, связанных со взглядами на потенциальные возможности, предпочтения, "надлежащую" работу и социальную роль мужчины и женщины. Поэтому так важно проводить мероприятия и реализовывать программы (через СМИ, на рабочем месте, в профсоюзах, в организациях-работодателях, в школах).</w:t>
      </w:r>
    </w:p>
    <w:p w:rsidR="005F2390" w:rsidRPr="0098062A" w:rsidRDefault="005F2390" w:rsidP="00135D1E">
      <w:pPr>
        <w:spacing w:after="0" w:line="240" w:lineRule="auto"/>
        <w:jc w:val="both"/>
        <w:rPr>
          <w:rFonts w:ascii="Times New Roman" w:hAnsi="Times New Roman"/>
          <w:color w:val="000000"/>
          <w:sz w:val="24"/>
          <w:szCs w:val="24"/>
        </w:rPr>
      </w:pPr>
      <w:r w:rsidRPr="0098062A">
        <w:rPr>
          <w:rFonts w:ascii="Times New Roman" w:hAnsi="Times New Roman"/>
          <w:color w:val="000000"/>
          <w:sz w:val="24"/>
          <w:szCs w:val="24"/>
        </w:rPr>
        <w:t xml:space="preserve">2) </w:t>
      </w:r>
      <w:r w:rsidRPr="0098062A">
        <w:rPr>
          <w:rFonts w:ascii="Times New Roman" w:hAnsi="Times New Roman"/>
          <w:b/>
          <w:bCs/>
          <w:color w:val="000000"/>
          <w:sz w:val="24"/>
          <w:szCs w:val="24"/>
        </w:rPr>
        <w:t>Развитие системы повышения квалификации и обучения.</w:t>
      </w:r>
      <w:r w:rsidRPr="0098062A">
        <w:rPr>
          <w:rFonts w:ascii="Times New Roman" w:hAnsi="Times New Roman"/>
          <w:color w:val="000000"/>
          <w:sz w:val="24"/>
          <w:szCs w:val="24"/>
        </w:rPr>
        <w:t xml:space="preserve"> Квалификация расширяет перспективы работы, увеличивает потенциальный заработок, воздействует на мотивации при найме на работу, и, наконец, открывает доступ к высокооплачиваемым должностям. Предоставление обучения до найма и во время работы, а также программы переквалификации по профессиональным и техническим навыкам были признаны эффективным инструментом не только для расширения возможностей занятости для работников, повышения их эффективности и ускорения их профессионального роста, но и для реализации ключевой на сегодня стратегии равных возможностей женщин и мужчин.</w:t>
      </w:r>
    </w:p>
    <w:p w:rsidR="005F2390" w:rsidRPr="0098062A" w:rsidRDefault="005F2390" w:rsidP="00135D1E">
      <w:pPr>
        <w:spacing w:after="0" w:line="240" w:lineRule="auto"/>
        <w:ind w:firstLine="558"/>
        <w:jc w:val="both"/>
        <w:rPr>
          <w:rFonts w:ascii="Times New Roman" w:hAnsi="Times New Roman"/>
          <w:color w:val="000000"/>
          <w:sz w:val="24"/>
          <w:szCs w:val="24"/>
        </w:rPr>
      </w:pPr>
      <w:r w:rsidRPr="0098062A">
        <w:rPr>
          <w:rFonts w:ascii="Times New Roman" w:hAnsi="Times New Roman"/>
          <w:color w:val="000000"/>
          <w:sz w:val="24"/>
          <w:szCs w:val="24"/>
        </w:rPr>
        <w:t>Выравнивание условий для выхода женщин и мужчин на рынки труда предполагает, что обучение и переквалификация будут включать:</w:t>
      </w:r>
    </w:p>
    <w:p w:rsidR="005F2390" w:rsidRPr="0098062A" w:rsidRDefault="005F2390" w:rsidP="00135D1E">
      <w:pPr>
        <w:spacing w:after="0" w:line="240" w:lineRule="auto"/>
        <w:ind w:firstLine="558"/>
        <w:jc w:val="both"/>
        <w:rPr>
          <w:rFonts w:ascii="Times New Roman" w:hAnsi="Times New Roman"/>
          <w:color w:val="000000"/>
          <w:sz w:val="24"/>
          <w:szCs w:val="24"/>
        </w:rPr>
      </w:pPr>
      <w:r w:rsidRPr="0098062A">
        <w:rPr>
          <w:rFonts w:ascii="Times New Roman" w:hAnsi="Times New Roman"/>
          <w:color w:val="000000"/>
          <w:sz w:val="24"/>
          <w:szCs w:val="24"/>
        </w:rPr>
        <w:t>Постановку целей (квотированный процент или фактические числа) по включению девочек в различные типы обучающих программ для поощрения их занятости в научных и технических областях рынка труда; расширение программ обучения и переквалификации для работников с семейными обязанностями; гибкость в конструкции, подаче материала и расположении курсов обучения, а также предоставление услуг по уходу за ребенком в качестве неотъемлемой части этих программ; обучение женщин предпринимательству, которое позволило бы им не только получить необходимые навыки, пакет знаний, включающий кредитные схемы, маркетинговую поддержку, доступ к новым технологиям и т.п., но и научиться определять выгодные для бизнеса сектора деятельности.</w:t>
      </w:r>
    </w:p>
    <w:p w:rsidR="005F2390" w:rsidRPr="0098062A" w:rsidRDefault="005F2390" w:rsidP="00135D1E">
      <w:pPr>
        <w:spacing w:after="0" w:line="240" w:lineRule="auto"/>
        <w:ind w:firstLine="150"/>
        <w:jc w:val="both"/>
        <w:rPr>
          <w:rFonts w:ascii="Times New Roman" w:hAnsi="Times New Roman"/>
          <w:color w:val="000000"/>
          <w:sz w:val="24"/>
          <w:szCs w:val="24"/>
        </w:rPr>
      </w:pPr>
      <w:r w:rsidRPr="0098062A">
        <w:rPr>
          <w:rFonts w:ascii="Times New Roman" w:hAnsi="Times New Roman"/>
          <w:b/>
          <w:bCs/>
          <w:color w:val="000000"/>
          <w:sz w:val="24"/>
          <w:szCs w:val="24"/>
        </w:rPr>
        <w:t>Услуги по поддержке</w:t>
      </w:r>
      <w:r w:rsidRPr="0098062A">
        <w:rPr>
          <w:rFonts w:ascii="Times New Roman" w:hAnsi="Times New Roman"/>
          <w:color w:val="000000"/>
          <w:sz w:val="24"/>
          <w:szCs w:val="24"/>
        </w:rPr>
        <w:t xml:space="preserve">, которые могли бы помочь женщинам сохранить свою работу. Такие услуги чрезвычайно важны для женщин уже потому, что семейные обязанности, уход за ребенком, возраст часто снижают их способность полноценно участвовать в общественном труде. Специальная политика на рынке труда могла бы стимулировать работодателя оказывать помощь работникам с семейными обязанностями путем развития социальной инфраструктуры предприятия - яслей, программ по проведению школьных каникул и т.п. </w:t>
      </w:r>
    </w:p>
    <w:p w:rsidR="005F2390" w:rsidRPr="0098062A" w:rsidRDefault="005F2390" w:rsidP="00135D1E">
      <w:pPr>
        <w:spacing w:after="0" w:line="240" w:lineRule="auto"/>
        <w:jc w:val="both"/>
        <w:rPr>
          <w:rFonts w:ascii="Times New Roman" w:hAnsi="Times New Roman"/>
          <w:color w:val="000000"/>
          <w:sz w:val="24"/>
          <w:szCs w:val="24"/>
        </w:rPr>
      </w:pPr>
      <w:r w:rsidRPr="0098062A">
        <w:rPr>
          <w:rFonts w:ascii="Times New Roman" w:hAnsi="Times New Roman"/>
          <w:b/>
          <w:bCs/>
          <w:color w:val="000000"/>
          <w:sz w:val="24"/>
          <w:szCs w:val="24"/>
        </w:rPr>
        <w:t>Стимулирование географической мобильности рабочей силы</w:t>
      </w:r>
      <w:r w:rsidRPr="0098062A">
        <w:rPr>
          <w:rFonts w:ascii="Times New Roman" w:hAnsi="Times New Roman"/>
          <w:color w:val="000000"/>
          <w:sz w:val="24"/>
          <w:szCs w:val="24"/>
        </w:rPr>
        <w:t xml:space="preserve"> в связи с дисбалансом между предложением и спросом на рабочую силу. Такая помощь в форме информации о вакансиях, об условиях труда, в особенности, в другой стране; помощь в активном поиске работы, и т.п., чрезвычайно важны, в том числе - для женщин из сельских районов и женщин, рассматривающих возможность иммиграции в другие страны. </w:t>
      </w:r>
    </w:p>
    <w:p w:rsidR="005F2390" w:rsidRPr="0098062A" w:rsidRDefault="005F2390" w:rsidP="00135D1E">
      <w:pPr>
        <w:spacing w:after="0" w:line="240" w:lineRule="auto"/>
        <w:jc w:val="both"/>
        <w:rPr>
          <w:rFonts w:ascii="Times New Roman" w:hAnsi="Times New Roman"/>
          <w:color w:val="000000"/>
          <w:sz w:val="24"/>
          <w:szCs w:val="24"/>
        </w:rPr>
      </w:pPr>
      <w:r w:rsidRPr="0098062A">
        <w:rPr>
          <w:rFonts w:ascii="Times New Roman" w:hAnsi="Times New Roman"/>
          <w:color w:val="000000"/>
          <w:sz w:val="24"/>
          <w:szCs w:val="24"/>
        </w:rPr>
        <w:t>3)</w:t>
      </w:r>
      <w:r w:rsidRPr="0098062A">
        <w:rPr>
          <w:rFonts w:ascii="Times New Roman" w:hAnsi="Times New Roman"/>
          <w:b/>
          <w:bCs/>
          <w:color w:val="000000"/>
          <w:sz w:val="24"/>
          <w:szCs w:val="24"/>
        </w:rPr>
        <w:t xml:space="preserve"> Увеличение потребности в женской рабочей силе.</w:t>
      </w:r>
      <w:r w:rsidRPr="0098062A">
        <w:rPr>
          <w:rFonts w:ascii="Times New Roman" w:hAnsi="Times New Roman"/>
          <w:color w:val="000000"/>
          <w:sz w:val="24"/>
          <w:szCs w:val="24"/>
        </w:rPr>
        <w:t xml:space="preserve"> Выделяются четыре типа мер, направленных на повышение спроса на женскую рабочую силу:</w:t>
      </w:r>
    </w:p>
    <w:p w:rsidR="005F2390" w:rsidRPr="0098062A" w:rsidRDefault="005F2390" w:rsidP="00135D1E">
      <w:pPr>
        <w:numPr>
          <w:ilvl w:val="0"/>
          <w:numId w:val="17"/>
        </w:numPr>
        <w:spacing w:after="0" w:line="240" w:lineRule="auto"/>
        <w:ind w:left="0"/>
        <w:jc w:val="both"/>
        <w:rPr>
          <w:rFonts w:ascii="Times New Roman" w:hAnsi="Times New Roman"/>
          <w:sz w:val="24"/>
          <w:szCs w:val="24"/>
        </w:rPr>
      </w:pPr>
      <w:r w:rsidRPr="0098062A">
        <w:rPr>
          <w:rFonts w:ascii="Times New Roman" w:hAnsi="Times New Roman"/>
          <w:sz w:val="24"/>
          <w:szCs w:val="24"/>
        </w:rPr>
        <w:t xml:space="preserve">Изменение стимулов к труду с целью поддержки занятости в неформальном секторе. </w:t>
      </w:r>
    </w:p>
    <w:p w:rsidR="005F2390" w:rsidRPr="0098062A" w:rsidRDefault="005F2390" w:rsidP="00135D1E">
      <w:pPr>
        <w:numPr>
          <w:ilvl w:val="0"/>
          <w:numId w:val="17"/>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Занятость в государственном секторе экономики. Правительство всегда должно быть законодателем моды в практическом применении принципа равенства возможностей и равноправного отношения к женщинам при проведении политики найма. </w:t>
      </w:r>
    </w:p>
    <w:p w:rsidR="005F2390" w:rsidRPr="0098062A" w:rsidRDefault="005F2390" w:rsidP="00135D1E">
      <w:pPr>
        <w:numPr>
          <w:ilvl w:val="0"/>
          <w:numId w:val="17"/>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Прямые схемы создания системы "заработная плата--занятость", включая предоставление временной прямой занятости для наиболее бедных и нуждающихся слоев населения. Однако действия такого рода часто являются дискриминационными в отношении женщин, т.к. они усиливают неравенство женщин и мужчин с точки зрения их возможностей для получения качественной оплачиваемой работе. Такие проекты часто рассматриваются как "последнее средство" политики на рынке труда или как часть социальной защиты. </w:t>
      </w:r>
    </w:p>
    <w:p w:rsidR="005F2390" w:rsidRPr="0098062A" w:rsidRDefault="005F2390" w:rsidP="00135D1E">
      <w:pPr>
        <w:numPr>
          <w:ilvl w:val="0"/>
          <w:numId w:val="17"/>
        </w:numPr>
        <w:spacing w:before="100" w:beforeAutospacing="1" w:after="100" w:afterAutospacing="1" w:line="240" w:lineRule="auto"/>
        <w:jc w:val="both"/>
        <w:rPr>
          <w:rFonts w:ascii="Times New Roman" w:hAnsi="Times New Roman"/>
          <w:sz w:val="24"/>
          <w:szCs w:val="24"/>
        </w:rPr>
      </w:pPr>
      <w:r w:rsidRPr="0098062A">
        <w:rPr>
          <w:rFonts w:ascii="Times New Roman" w:hAnsi="Times New Roman"/>
          <w:sz w:val="24"/>
          <w:szCs w:val="24"/>
        </w:rPr>
        <w:t xml:space="preserve">Поддержка частного индивидуального предпринимательства и малого бизнеса. </w:t>
      </w:r>
    </w:p>
    <w:p w:rsidR="005F2390" w:rsidRPr="0098062A" w:rsidRDefault="005F2390" w:rsidP="00135D1E">
      <w:pPr>
        <w:spacing w:before="100" w:beforeAutospacing="1" w:after="100" w:afterAutospacing="1" w:line="240" w:lineRule="auto"/>
        <w:ind w:left="150" w:right="150"/>
        <w:jc w:val="both"/>
        <w:rPr>
          <w:rFonts w:ascii="Times New Roman" w:hAnsi="Times New Roman"/>
          <w:color w:val="000000"/>
          <w:sz w:val="24"/>
          <w:szCs w:val="24"/>
        </w:rPr>
      </w:pPr>
      <w:r w:rsidRPr="0098062A">
        <w:rPr>
          <w:rFonts w:ascii="Times New Roman" w:hAnsi="Times New Roman"/>
          <w:color w:val="000000"/>
          <w:sz w:val="24"/>
          <w:szCs w:val="24"/>
        </w:rPr>
        <w:t xml:space="preserve">4) </w:t>
      </w:r>
      <w:r w:rsidRPr="0098062A">
        <w:rPr>
          <w:rFonts w:ascii="Times New Roman" w:hAnsi="Times New Roman"/>
          <w:b/>
          <w:bCs/>
          <w:color w:val="000000"/>
          <w:sz w:val="24"/>
          <w:szCs w:val="24"/>
        </w:rPr>
        <w:t>Повышение информированности женщин и возможности занятости.</w:t>
      </w:r>
      <w:r w:rsidRPr="0098062A">
        <w:rPr>
          <w:rFonts w:ascii="Times New Roman" w:hAnsi="Times New Roman"/>
          <w:color w:val="000000"/>
          <w:sz w:val="24"/>
          <w:szCs w:val="24"/>
        </w:rPr>
        <w:t xml:space="preserve"> Гендерно ориентированная информация должна стать неотъемлемым компонентом политики на рынке труда, хотя бы потому, что невидимость женщин на многих рынках труда сама по себе становится причиной проведения несбалансированных и неориентированных в гендерном отношении программ. Информация о состоянии рынка труда нужна и самим работающим или ищущим работу женщинам (наличие вакансий, заработная плата, требования при найме, условия работы и т.п.).</w:t>
      </w:r>
    </w:p>
    <w:p w:rsidR="005F2390" w:rsidRPr="002638E7" w:rsidRDefault="005F2390" w:rsidP="002638E7">
      <w:pPr>
        <w:spacing w:before="100" w:beforeAutospacing="1" w:after="100" w:afterAutospacing="1" w:line="240" w:lineRule="auto"/>
        <w:rPr>
          <w:rFonts w:ascii="Times New Roman" w:hAnsi="Times New Roman"/>
          <w:color w:val="000000"/>
        </w:rPr>
      </w:pPr>
      <w:r w:rsidRPr="002638E7">
        <w:rPr>
          <w:rFonts w:ascii="Times New Roman" w:hAnsi="Times New Roman"/>
          <w:i/>
          <w:iCs/>
          <w:color w:val="000000"/>
        </w:rPr>
        <w:t xml:space="preserve">. </w:t>
      </w: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24"/>
          <w:szCs w:val="24"/>
        </w:rPr>
      </w:pPr>
    </w:p>
    <w:p w:rsidR="005F2390" w:rsidRDefault="005F2390" w:rsidP="00707876">
      <w:pPr>
        <w:spacing w:after="0" w:line="240" w:lineRule="auto"/>
        <w:ind w:left="360"/>
        <w:jc w:val="center"/>
        <w:rPr>
          <w:rFonts w:ascii="Times New Roman" w:hAnsi="Times New Roman"/>
          <w:b/>
          <w:bCs/>
          <w:sz w:val="32"/>
          <w:szCs w:val="32"/>
        </w:rPr>
      </w:pPr>
      <w:r>
        <w:rPr>
          <w:rFonts w:ascii="Times New Roman" w:hAnsi="Times New Roman"/>
          <w:b/>
          <w:bCs/>
          <w:sz w:val="24"/>
          <w:szCs w:val="24"/>
        </w:rPr>
        <w:t>9.З</w:t>
      </w:r>
      <w:r w:rsidRPr="00707876">
        <w:rPr>
          <w:rFonts w:ascii="Times New Roman" w:hAnsi="Times New Roman"/>
          <w:b/>
          <w:bCs/>
          <w:sz w:val="32"/>
          <w:szCs w:val="32"/>
        </w:rPr>
        <w:t>аключение</w:t>
      </w:r>
    </w:p>
    <w:p w:rsidR="005F2390" w:rsidRDefault="005F2390" w:rsidP="00707876">
      <w:pPr>
        <w:spacing w:after="0" w:line="240" w:lineRule="auto"/>
        <w:ind w:left="360"/>
        <w:jc w:val="center"/>
        <w:rPr>
          <w:rFonts w:ascii="Times New Roman" w:hAnsi="Times New Roman"/>
          <w:b/>
          <w:bCs/>
          <w:sz w:val="32"/>
          <w:szCs w:val="32"/>
        </w:rPr>
      </w:pPr>
    </w:p>
    <w:p w:rsidR="005F2390" w:rsidRDefault="005F2390" w:rsidP="00634A34">
      <w:pPr>
        <w:spacing w:after="0" w:line="240" w:lineRule="auto"/>
        <w:ind w:left="360" w:firstLine="348"/>
        <w:jc w:val="both"/>
        <w:rPr>
          <w:rFonts w:ascii="Times New Roman" w:hAnsi="Times New Roman"/>
          <w:bCs/>
          <w:sz w:val="24"/>
          <w:szCs w:val="24"/>
        </w:rPr>
      </w:pPr>
      <w:r w:rsidRPr="00707876">
        <w:rPr>
          <w:rFonts w:ascii="Times New Roman" w:hAnsi="Times New Roman"/>
          <w:bCs/>
          <w:sz w:val="24"/>
          <w:szCs w:val="24"/>
        </w:rPr>
        <w:t xml:space="preserve">В данной контрольной работе были рассмотрены </w:t>
      </w:r>
      <w:r>
        <w:rPr>
          <w:rFonts w:ascii="Times New Roman" w:hAnsi="Times New Roman"/>
          <w:bCs/>
          <w:sz w:val="24"/>
          <w:szCs w:val="24"/>
        </w:rPr>
        <w:t>вопросы  равенства между мужчинами и женщинами на рынке труда, рассмотрены предложения  работы в зависимости от пола  претендента.  На основании вышеизложенной информации можно сделать следующие выводы:</w:t>
      </w:r>
    </w:p>
    <w:p w:rsidR="005F2390" w:rsidRDefault="005F2390" w:rsidP="00634A34">
      <w:pPr>
        <w:pStyle w:val="1"/>
        <w:numPr>
          <w:ilvl w:val="0"/>
          <w:numId w:val="21"/>
        </w:numPr>
        <w:spacing w:after="0" w:line="240" w:lineRule="auto"/>
        <w:jc w:val="both"/>
        <w:rPr>
          <w:rFonts w:ascii="Times New Roman" w:hAnsi="Times New Roman"/>
          <w:bCs/>
          <w:sz w:val="24"/>
          <w:szCs w:val="24"/>
        </w:rPr>
      </w:pPr>
      <w:r>
        <w:rPr>
          <w:rFonts w:ascii="Times New Roman" w:hAnsi="Times New Roman"/>
          <w:bCs/>
          <w:sz w:val="24"/>
          <w:szCs w:val="24"/>
        </w:rPr>
        <w:t>Государство   заботится о своих гражданах,  защищая  женщин   законами и законодательными актами. Но рынок , на данный момент, диктует свои условия. Поменялось общепринятое мнение на сугубо женские и мужские профессии.  В мир электроники и информатики понятия  чисто женские и мужские профессии размылись. На данный момент женщины  претендуют на такие сугубо мужские специальности как  кузнец, сварщик, а мужчины стали  предпочитать  такие сферы как повара, воспитатели  и т.д.</w:t>
      </w:r>
    </w:p>
    <w:p w:rsidR="005F2390" w:rsidRDefault="005F2390" w:rsidP="00634A34">
      <w:pPr>
        <w:pStyle w:val="1"/>
        <w:numPr>
          <w:ilvl w:val="0"/>
          <w:numId w:val="21"/>
        </w:numPr>
        <w:spacing w:after="0" w:line="240" w:lineRule="auto"/>
        <w:jc w:val="both"/>
        <w:rPr>
          <w:rFonts w:ascii="Times New Roman" w:hAnsi="Times New Roman"/>
          <w:bCs/>
          <w:sz w:val="24"/>
          <w:szCs w:val="24"/>
        </w:rPr>
      </w:pPr>
      <w:r w:rsidRPr="00DC3683">
        <w:rPr>
          <w:rFonts w:ascii="Times New Roman" w:hAnsi="Times New Roman"/>
          <w:bCs/>
          <w:sz w:val="24"/>
          <w:szCs w:val="24"/>
        </w:rPr>
        <w:t xml:space="preserve">В данный момент времени все еще сохранились стереотипы о том, что мужчины  должны зарабатывать больше (это видно по статистическим исследованиям ), хотя образовательный уровень женщин не уступает мужскому. </w:t>
      </w:r>
      <w:r>
        <w:rPr>
          <w:rFonts w:ascii="Times New Roman" w:hAnsi="Times New Roman"/>
          <w:bCs/>
          <w:sz w:val="24"/>
          <w:szCs w:val="24"/>
        </w:rPr>
        <w:t xml:space="preserve">Зараплатные ожидания женщин меньше, чем хотят получать мужчины. </w:t>
      </w: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Default="005F2390" w:rsidP="00DC3683">
      <w:pPr>
        <w:spacing w:after="0" w:line="240" w:lineRule="auto"/>
        <w:ind w:left="360"/>
        <w:jc w:val="both"/>
        <w:rPr>
          <w:rFonts w:ascii="Times New Roman" w:hAnsi="Times New Roman"/>
          <w:bCs/>
          <w:sz w:val="24"/>
          <w:szCs w:val="24"/>
        </w:rPr>
      </w:pPr>
    </w:p>
    <w:p w:rsidR="005F2390" w:rsidRPr="00DC3683" w:rsidRDefault="005F2390" w:rsidP="00DC3683">
      <w:pPr>
        <w:spacing w:after="0" w:line="240" w:lineRule="auto"/>
        <w:ind w:left="360"/>
        <w:jc w:val="both"/>
        <w:rPr>
          <w:rFonts w:ascii="Times New Roman" w:hAnsi="Times New Roman"/>
          <w:bCs/>
          <w:sz w:val="24"/>
          <w:szCs w:val="24"/>
        </w:rPr>
      </w:pPr>
    </w:p>
    <w:p w:rsidR="005F2390" w:rsidRDefault="005F2390" w:rsidP="00707876">
      <w:pPr>
        <w:spacing w:after="0" w:line="240" w:lineRule="auto"/>
        <w:ind w:left="360"/>
        <w:jc w:val="both"/>
        <w:rPr>
          <w:rFonts w:ascii="Times New Roman" w:hAnsi="Times New Roman"/>
          <w:bCs/>
          <w:sz w:val="24"/>
          <w:szCs w:val="24"/>
        </w:rPr>
      </w:pPr>
    </w:p>
    <w:p w:rsidR="005F2390" w:rsidRDefault="005F2390" w:rsidP="00707876">
      <w:pPr>
        <w:spacing w:after="0" w:line="240" w:lineRule="auto"/>
        <w:ind w:left="360"/>
        <w:jc w:val="both"/>
        <w:rPr>
          <w:rFonts w:ascii="Times New Roman" w:hAnsi="Times New Roman"/>
          <w:bCs/>
          <w:sz w:val="24"/>
          <w:szCs w:val="24"/>
        </w:rPr>
      </w:pPr>
    </w:p>
    <w:p w:rsidR="005F2390" w:rsidRPr="00707876" w:rsidRDefault="005F2390" w:rsidP="00707876">
      <w:pPr>
        <w:spacing w:after="0" w:line="240" w:lineRule="auto"/>
        <w:ind w:left="360"/>
        <w:jc w:val="both"/>
        <w:rPr>
          <w:rFonts w:ascii="Times New Roman" w:hAnsi="Times New Roman"/>
          <w:bCs/>
          <w:sz w:val="24"/>
          <w:szCs w:val="24"/>
        </w:rPr>
      </w:pPr>
    </w:p>
    <w:p w:rsidR="005F2390" w:rsidRPr="00707876" w:rsidRDefault="005F2390" w:rsidP="00707876">
      <w:pPr>
        <w:spacing w:after="0" w:line="240" w:lineRule="auto"/>
        <w:ind w:left="360"/>
        <w:jc w:val="center"/>
        <w:rPr>
          <w:rFonts w:ascii="Times New Roman" w:hAnsi="Times New Roman"/>
          <w:b/>
          <w:bCs/>
          <w:sz w:val="24"/>
          <w:szCs w:val="24"/>
        </w:rPr>
      </w:pPr>
      <w:r>
        <w:rPr>
          <w:rFonts w:ascii="Times New Roman" w:hAnsi="Times New Roman"/>
          <w:b/>
          <w:bCs/>
          <w:sz w:val="24"/>
          <w:szCs w:val="24"/>
        </w:rPr>
        <w:t>10.</w:t>
      </w:r>
      <w:r w:rsidRPr="00707876">
        <w:rPr>
          <w:rFonts w:ascii="Times New Roman" w:hAnsi="Times New Roman"/>
          <w:b/>
          <w:bCs/>
          <w:sz w:val="24"/>
          <w:szCs w:val="24"/>
        </w:rPr>
        <w:t xml:space="preserve"> СПИСОК ЛИТЕРАТУРЫ</w:t>
      </w:r>
    </w:p>
    <w:p w:rsidR="005F2390" w:rsidRPr="00707876" w:rsidRDefault="005F2390" w:rsidP="008A0677">
      <w:pPr>
        <w:spacing w:after="0" w:line="240" w:lineRule="auto"/>
        <w:jc w:val="both"/>
        <w:rPr>
          <w:rFonts w:ascii="Times New Roman" w:hAnsi="Times New Roman"/>
          <w:i/>
          <w:sz w:val="24"/>
          <w:szCs w:val="24"/>
        </w:rPr>
      </w:pPr>
    </w:p>
    <w:p w:rsidR="005F2390" w:rsidRPr="00DC3683" w:rsidRDefault="005F2390" w:rsidP="008A0677">
      <w:pPr>
        <w:pStyle w:val="1"/>
        <w:numPr>
          <w:ilvl w:val="0"/>
          <w:numId w:val="20"/>
        </w:numPr>
        <w:spacing w:after="0" w:line="240" w:lineRule="auto"/>
        <w:jc w:val="both"/>
        <w:rPr>
          <w:rFonts w:ascii="Times New Roman" w:hAnsi="Times New Roman"/>
          <w:sz w:val="24"/>
          <w:szCs w:val="24"/>
        </w:rPr>
      </w:pPr>
      <w:r w:rsidRPr="00DC3683">
        <w:rPr>
          <w:rFonts w:ascii="Times New Roman" w:hAnsi="Times New Roman"/>
          <w:sz w:val="24"/>
          <w:szCs w:val="24"/>
        </w:rPr>
        <w:t>Груздева Е.Б.</w:t>
      </w:r>
      <w:r w:rsidRPr="00DC3683">
        <w:rPr>
          <w:rFonts w:ascii="Times New Roman" w:hAnsi="Times New Roman"/>
          <w:iCs/>
          <w:sz w:val="24"/>
          <w:szCs w:val="24"/>
        </w:rPr>
        <w:t xml:space="preserve"> Совмещение женщинами профессиональной и семейной ролей: проблемы и пути их решения. В кн. "Интеграция женщин в процесс общественного развития". - М,1994.</w:t>
      </w:r>
    </w:p>
    <w:p w:rsidR="005F2390" w:rsidRPr="00DC3683" w:rsidRDefault="005F2390" w:rsidP="008A0677">
      <w:pPr>
        <w:pStyle w:val="1"/>
        <w:numPr>
          <w:ilvl w:val="0"/>
          <w:numId w:val="20"/>
        </w:numPr>
        <w:spacing w:after="0" w:line="240" w:lineRule="auto"/>
        <w:jc w:val="both"/>
        <w:rPr>
          <w:rFonts w:ascii="Times New Roman" w:hAnsi="Times New Roman"/>
          <w:sz w:val="24"/>
          <w:szCs w:val="24"/>
        </w:rPr>
      </w:pPr>
      <w:r w:rsidRPr="00DC3683">
        <w:rPr>
          <w:rFonts w:ascii="Times New Roman" w:hAnsi="Times New Roman"/>
          <w:sz w:val="24"/>
          <w:szCs w:val="24"/>
        </w:rPr>
        <w:t>Елизаров В.В., Джанаева Н.Г., Затонских Н.А. и др.</w:t>
      </w:r>
      <w:r w:rsidRPr="00DC3683">
        <w:rPr>
          <w:rFonts w:ascii="Times New Roman" w:hAnsi="Times New Roman"/>
          <w:iCs/>
          <w:sz w:val="24"/>
          <w:szCs w:val="24"/>
        </w:rPr>
        <w:t xml:space="preserve"> Семейная политика в СССР и России. В кн. "Домохозяйство, семья и семейная политика". - М., 1997.</w:t>
      </w:r>
    </w:p>
    <w:p w:rsidR="005F2390" w:rsidRPr="00DC3683" w:rsidRDefault="005F2390" w:rsidP="008A0677">
      <w:pPr>
        <w:pStyle w:val="1"/>
        <w:numPr>
          <w:ilvl w:val="0"/>
          <w:numId w:val="20"/>
        </w:numPr>
        <w:spacing w:after="0" w:line="240" w:lineRule="auto"/>
        <w:jc w:val="both"/>
        <w:rPr>
          <w:rFonts w:ascii="Times New Roman" w:hAnsi="Times New Roman"/>
          <w:iCs/>
          <w:sz w:val="24"/>
          <w:szCs w:val="24"/>
        </w:rPr>
      </w:pPr>
      <w:r w:rsidRPr="00DC3683">
        <w:rPr>
          <w:rFonts w:ascii="Times New Roman" w:hAnsi="Times New Roman"/>
          <w:iCs/>
          <w:sz w:val="24"/>
          <w:szCs w:val="24"/>
        </w:rPr>
        <w:t xml:space="preserve"> Женщина в меняющемся мире. - М.: Наука, 1992. Женщины и </w:t>
      </w:r>
      <w:bookmarkStart w:id="1" w:name="g0013"/>
      <w:bookmarkEnd w:id="1"/>
      <w:r w:rsidRPr="00DC3683">
        <w:rPr>
          <w:rFonts w:ascii="Times New Roman" w:hAnsi="Times New Roman"/>
          <w:iCs/>
          <w:sz w:val="24"/>
          <w:szCs w:val="24"/>
        </w:rPr>
        <w:t>гендерные проблемы в странах с переходной экономикой: взгляд ЮНИСЭФ (UNICEF), 1995.</w:t>
      </w:r>
    </w:p>
    <w:p w:rsidR="005F2390" w:rsidRPr="00DC3683" w:rsidRDefault="005F2390" w:rsidP="008A0677">
      <w:pPr>
        <w:pStyle w:val="1"/>
        <w:numPr>
          <w:ilvl w:val="0"/>
          <w:numId w:val="20"/>
        </w:numPr>
        <w:spacing w:after="0" w:line="240" w:lineRule="auto"/>
        <w:jc w:val="both"/>
        <w:rPr>
          <w:rFonts w:ascii="Times New Roman" w:hAnsi="Times New Roman"/>
          <w:iCs/>
          <w:sz w:val="24"/>
          <w:szCs w:val="24"/>
        </w:rPr>
      </w:pPr>
      <w:r w:rsidRPr="00DC3683">
        <w:rPr>
          <w:rFonts w:ascii="Times New Roman" w:hAnsi="Times New Roman"/>
          <w:iCs/>
          <w:sz w:val="24"/>
          <w:szCs w:val="24"/>
        </w:rPr>
        <w:t>Женщины и социальная политика (</w:t>
      </w:r>
      <w:bookmarkStart w:id="2" w:name="g0014"/>
      <w:bookmarkEnd w:id="2"/>
      <w:r w:rsidRPr="00DC3683">
        <w:rPr>
          <w:rFonts w:ascii="Times New Roman" w:hAnsi="Times New Roman"/>
          <w:iCs/>
          <w:sz w:val="24"/>
          <w:szCs w:val="24"/>
        </w:rPr>
        <w:t>гендерный аспект). - М.: ИСЭПН РАН, 1992.</w:t>
      </w:r>
    </w:p>
    <w:p w:rsidR="005F2390" w:rsidRPr="00DC3683" w:rsidRDefault="005F2390" w:rsidP="008A0677">
      <w:pPr>
        <w:pStyle w:val="1"/>
        <w:numPr>
          <w:ilvl w:val="0"/>
          <w:numId w:val="20"/>
        </w:numPr>
        <w:spacing w:after="0" w:line="240" w:lineRule="auto"/>
        <w:jc w:val="both"/>
        <w:rPr>
          <w:rFonts w:ascii="Times New Roman" w:hAnsi="Times New Roman"/>
          <w:sz w:val="24"/>
          <w:szCs w:val="24"/>
        </w:rPr>
      </w:pPr>
      <w:r w:rsidRPr="00DC3683">
        <w:rPr>
          <w:rFonts w:ascii="Times New Roman" w:hAnsi="Times New Roman"/>
          <w:sz w:val="24"/>
          <w:szCs w:val="24"/>
        </w:rPr>
        <w:t>Серебренников Г.Н.</w:t>
      </w:r>
      <w:r w:rsidRPr="00DC3683">
        <w:rPr>
          <w:rFonts w:ascii="Times New Roman" w:hAnsi="Times New Roman"/>
          <w:iCs/>
          <w:sz w:val="24"/>
          <w:szCs w:val="24"/>
        </w:rPr>
        <w:t xml:space="preserve"> Женский труд в СССР. М - Л. Госсоцэкиз, 1934.</w:t>
      </w:r>
    </w:p>
    <w:p w:rsidR="005F2390" w:rsidRPr="00DC3683" w:rsidRDefault="005F2390" w:rsidP="008A0677">
      <w:pPr>
        <w:pStyle w:val="1"/>
        <w:numPr>
          <w:ilvl w:val="0"/>
          <w:numId w:val="20"/>
        </w:numPr>
        <w:spacing w:after="0" w:line="240" w:lineRule="auto"/>
        <w:jc w:val="both"/>
        <w:rPr>
          <w:rFonts w:ascii="Times New Roman" w:hAnsi="Times New Roman"/>
          <w:iCs/>
          <w:sz w:val="24"/>
          <w:szCs w:val="24"/>
        </w:rPr>
      </w:pPr>
      <w:r w:rsidRPr="00DC3683">
        <w:rPr>
          <w:rFonts w:ascii="Times New Roman" w:hAnsi="Times New Roman"/>
          <w:iCs/>
          <w:sz w:val="24"/>
          <w:szCs w:val="24"/>
        </w:rPr>
        <w:t xml:space="preserve">Концепция Государственной программы улучшения положения женщины, семьи, охраны </w:t>
      </w:r>
      <w:bookmarkStart w:id="3" w:name="g0048"/>
      <w:bookmarkEnd w:id="3"/>
      <w:r w:rsidRPr="00DC3683">
        <w:rPr>
          <w:rFonts w:ascii="Times New Roman" w:hAnsi="Times New Roman"/>
          <w:iCs/>
          <w:sz w:val="24"/>
          <w:szCs w:val="24"/>
        </w:rPr>
        <w:t>материнства и детства. - М., 1992.</w:t>
      </w:r>
    </w:p>
    <w:p w:rsidR="005F2390" w:rsidRPr="00DC3683" w:rsidRDefault="005F2390" w:rsidP="008A0677">
      <w:pPr>
        <w:pStyle w:val="1"/>
        <w:numPr>
          <w:ilvl w:val="0"/>
          <w:numId w:val="20"/>
        </w:numPr>
        <w:spacing w:after="0" w:line="240" w:lineRule="auto"/>
        <w:jc w:val="both"/>
        <w:rPr>
          <w:rFonts w:ascii="Times New Roman" w:hAnsi="Times New Roman"/>
          <w:iCs/>
          <w:sz w:val="24"/>
          <w:szCs w:val="24"/>
        </w:rPr>
      </w:pPr>
      <w:r w:rsidRPr="00DC3683">
        <w:rPr>
          <w:rFonts w:ascii="Times New Roman" w:hAnsi="Times New Roman"/>
          <w:iCs/>
          <w:sz w:val="24"/>
          <w:szCs w:val="24"/>
        </w:rPr>
        <w:t xml:space="preserve"> Концепция законотворческой деятельности по обеспечению равных прав и равных возможностей мужчин и женщин. - М., 1997.</w:t>
      </w:r>
    </w:p>
    <w:p w:rsidR="005F2390" w:rsidRPr="00DC3683" w:rsidRDefault="005F2390" w:rsidP="008A0677">
      <w:pPr>
        <w:pStyle w:val="1"/>
        <w:numPr>
          <w:ilvl w:val="0"/>
          <w:numId w:val="20"/>
        </w:numPr>
        <w:spacing w:after="0" w:line="240" w:lineRule="auto"/>
        <w:jc w:val="both"/>
        <w:rPr>
          <w:rFonts w:ascii="Times New Roman" w:hAnsi="Times New Roman"/>
          <w:sz w:val="24"/>
          <w:szCs w:val="24"/>
        </w:rPr>
      </w:pPr>
      <w:r w:rsidRPr="00DC3683">
        <w:rPr>
          <w:rFonts w:ascii="Times New Roman" w:hAnsi="Times New Roman"/>
          <w:sz w:val="24"/>
          <w:szCs w:val="24"/>
        </w:rPr>
        <w:t>Котляр А.Э., Турчанинова С.Я.</w:t>
      </w:r>
      <w:r w:rsidRPr="00DC3683">
        <w:rPr>
          <w:rFonts w:ascii="Times New Roman" w:hAnsi="Times New Roman"/>
          <w:iCs/>
          <w:sz w:val="24"/>
          <w:szCs w:val="24"/>
        </w:rPr>
        <w:t xml:space="preserve"> </w:t>
      </w:r>
      <w:bookmarkStart w:id="4" w:name="g0117"/>
      <w:bookmarkEnd w:id="4"/>
      <w:r w:rsidRPr="00DC3683">
        <w:rPr>
          <w:rFonts w:ascii="Times New Roman" w:hAnsi="Times New Roman"/>
          <w:iCs/>
          <w:sz w:val="24"/>
          <w:szCs w:val="24"/>
        </w:rPr>
        <w:t xml:space="preserve">Занятость женщин в производстве. - М.: </w:t>
      </w:r>
      <w:bookmarkStart w:id="5" w:name="g0073"/>
      <w:bookmarkEnd w:id="5"/>
      <w:r w:rsidRPr="00DC3683">
        <w:rPr>
          <w:rFonts w:ascii="Times New Roman" w:hAnsi="Times New Roman"/>
          <w:iCs/>
          <w:sz w:val="24"/>
          <w:szCs w:val="24"/>
        </w:rPr>
        <w:t>Статистика, 1975.</w:t>
      </w:r>
    </w:p>
    <w:p w:rsidR="005F2390" w:rsidRPr="00DC3683" w:rsidRDefault="005F2390" w:rsidP="008A0677">
      <w:pPr>
        <w:pStyle w:val="1"/>
        <w:numPr>
          <w:ilvl w:val="0"/>
          <w:numId w:val="20"/>
        </w:numPr>
        <w:spacing w:after="0" w:line="240" w:lineRule="auto"/>
        <w:jc w:val="both"/>
        <w:rPr>
          <w:rFonts w:ascii="Times New Roman" w:hAnsi="Times New Roman"/>
          <w:iCs/>
          <w:sz w:val="24"/>
          <w:szCs w:val="24"/>
        </w:rPr>
      </w:pPr>
      <w:r w:rsidRPr="00DC3683">
        <w:rPr>
          <w:rFonts w:ascii="Times New Roman" w:hAnsi="Times New Roman"/>
          <w:iCs/>
          <w:sz w:val="24"/>
          <w:szCs w:val="24"/>
        </w:rPr>
        <w:t xml:space="preserve">. </w:t>
      </w:r>
      <w:r w:rsidRPr="00DC3683">
        <w:rPr>
          <w:rFonts w:ascii="Times New Roman" w:hAnsi="Times New Roman"/>
          <w:sz w:val="24"/>
          <w:szCs w:val="24"/>
        </w:rPr>
        <w:t>Машика Т.А.</w:t>
      </w:r>
      <w:r w:rsidRPr="00DC3683">
        <w:rPr>
          <w:rFonts w:ascii="Times New Roman" w:hAnsi="Times New Roman"/>
          <w:iCs/>
          <w:sz w:val="24"/>
          <w:szCs w:val="24"/>
        </w:rPr>
        <w:t xml:space="preserve"> </w:t>
      </w:r>
      <w:bookmarkStart w:id="6" w:name="g0118"/>
      <w:bookmarkEnd w:id="6"/>
      <w:r w:rsidRPr="00DC3683">
        <w:rPr>
          <w:rFonts w:ascii="Times New Roman" w:hAnsi="Times New Roman"/>
          <w:iCs/>
          <w:sz w:val="24"/>
          <w:szCs w:val="24"/>
        </w:rPr>
        <w:t xml:space="preserve">Занятость женщин и </w:t>
      </w:r>
      <w:bookmarkStart w:id="7" w:name="g0049"/>
      <w:bookmarkEnd w:id="7"/>
      <w:r w:rsidRPr="00DC3683">
        <w:rPr>
          <w:rFonts w:ascii="Times New Roman" w:hAnsi="Times New Roman"/>
          <w:iCs/>
          <w:sz w:val="24"/>
          <w:szCs w:val="24"/>
        </w:rPr>
        <w:t>материнство. - М.: Мысль, 1989.</w:t>
      </w:r>
    </w:p>
    <w:p w:rsidR="005F2390" w:rsidRPr="00DC3683" w:rsidRDefault="005F2390" w:rsidP="008A0677">
      <w:pPr>
        <w:pStyle w:val="1"/>
        <w:numPr>
          <w:ilvl w:val="0"/>
          <w:numId w:val="20"/>
        </w:numPr>
        <w:spacing w:after="0" w:line="240" w:lineRule="auto"/>
        <w:jc w:val="both"/>
        <w:rPr>
          <w:rFonts w:ascii="Times New Roman" w:hAnsi="Times New Roman"/>
          <w:sz w:val="24"/>
          <w:szCs w:val="24"/>
        </w:rPr>
      </w:pPr>
      <w:r w:rsidRPr="00DC3683">
        <w:rPr>
          <w:rFonts w:ascii="Times New Roman" w:hAnsi="Times New Roman"/>
          <w:iCs/>
          <w:sz w:val="24"/>
          <w:szCs w:val="24"/>
        </w:rPr>
        <w:t xml:space="preserve">Модельный  закон «О государственных гарантиях равных прав и равных возможностей для  мужчин и женщин». Постановление № 26-11, 28.11.2005 г. </w:t>
      </w:r>
    </w:p>
    <w:p w:rsidR="005F2390" w:rsidRPr="00DC3683" w:rsidRDefault="005F2390" w:rsidP="008A0677">
      <w:pPr>
        <w:pStyle w:val="1"/>
        <w:numPr>
          <w:ilvl w:val="0"/>
          <w:numId w:val="20"/>
        </w:numPr>
        <w:spacing w:after="0" w:line="240" w:lineRule="auto"/>
        <w:jc w:val="both"/>
        <w:rPr>
          <w:rFonts w:ascii="Times New Roman" w:hAnsi="Times New Roman"/>
          <w:sz w:val="24"/>
          <w:szCs w:val="24"/>
        </w:rPr>
      </w:pPr>
      <w:r w:rsidRPr="00DC3683">
        <w:rPr>
          <w:rFonts w:ascii="Times New Roman" w:hAnsi="Times New Roman"/>
          <w:sz w:val="24"/>
          <w:szCs w:val="24"/>
        </w:rPr>
        <w:t>Нейл Смелзер.</w:t>
      </w:r>
      <w:r w:rsidRPr="00DC3683">
        <w:rPr>
          <w:rFonts w:ascii="Times New Roman" w:hAnsi="Times New Roman"/>
          <w:iCs/>
          <w:sz w:val="24"/>
          <w:szCs w:val="24"/>
        </w:rPr>
        <w:t xml:space="preserve"> Социология. - М.: Феникс, 1994.</w:t>
      </w:r>
    </w:p>
    <w:p w:rsidR="005F2390" w:rsidRPr="00DC3683" w:rsidRDefault="005F2390" w:rsidP="008A0677">
      <w:pPr>
        <w:pStyle w:val="1"/>
        <w:numPr>
          <w:ilvl w:val="0"/>
          <w:numId w:val="20"/>
        </w:numPr>
        <w:spacing w:after="0" w:line="240" w:lineRule="auto"/>
        <w:jc w:val="both"/>
        <w:rPr>
          <w:rFonts w:ascii="Times New Roman" w:hAnsi="Times New Roman"/>
          <w:iCs/>
          <w:sz w:val="24"/>
          <w:szCs w:val="24"/>
        </w:rPr>
      </w:pPr>
      <w:r w:rsidRPr="00DC3683">
        <w:rPr>
          <w:rFonts w:ascii="Times New Roman" w:hAnsi="Times New Roman"/>
          <w:iCs/>
          <w:sz w:val="24"/>
          <w:szCs w:val="24"/>
        </w:rPr>
        <w:t>Работающие женщины в условиях перехода России к рынку. - М.: ИЭ РАН, 1993.</w:t>
      </w:r>
    </w:p>
    <w:p w:rsidR="005F2390" w:rsidRPr="00DC3683" w:rsidRDefault="005F2390" w:rsidP="008A0677">
      <w:pPr>
        <w:pStyle w:val="1"/>
        <w:numPr>
          <w:ilvl w:val="0"/>
          <w:numId w:val="20"/>
        </w:numPr>
        <w:spacing w:after="0" w:line="240" w:lineRule="auto"/>
        <w:jc w:val="both"/>
        <w:rPr>
          <w:rFonts w:ascii="Times New Roman" w:hAnsi="Times New Roman"/>
          <w:sz w:val="24"/>
          <w:szCs w:val="24"/>
        </w:rPr>
      </w:pPr>
      <w:r w:rsidRPr="00DC3683">
        <w:rPr>
          <w:rFonts w:ascii="Times New Roman" w:hAnsi="Times New Roman"/>
          <w:iCs/>
          <w:sz w:val="24"/>
          <w:szCs w:val="24"/>
        </w:rPr>
        <w:t xml:space="preserve">. </w:t>
      </w:r>
      <w:r w:rsidRPr="00DC3683">
        <w:rPr>
          <w:rFonts w:ascii="Times New Roman" w:hAnsi="Times New Roman"/>
          <w:sz w:val="24"/>
          <w:szCs w:val="24"/>
        </w:rPr>
        <w:t xml:space="preserve">Рощин С.Ю. </w:t>
      </w:r>
      <w:bookmarkStart w:id="8" w:name="g0120"/>
      <w:bookmarkEnd w:id="8"/>
      <w:r w:rsidRPr="00DC3683">
        <w:rPr>
          <w:rFonts w:ascii="Times New Roman" w:hAnsi="Times New Roman"/>
          <w:iCs/>
          <w:sz w:val="24"/>
          <w:szCs w:val="24"/>
        </w:rPr>
        <w:t>Занятость женщин в переходной экономике России. - М.:ТЭИС, 1996..</w:t>
      </w:r>
    </w:p>
    <w:p w:rsidR="005F2390" w:rsidRPr="00DC3683" w:rsidRDefault="005F2390" w:rsidP="008A0677">
      <w:pPr>
        <w:pStyle w:val="1"/>
        <w:numPr>
          <w:ilvl w:val="0"/>
          <w:numId w:val="20"/>
        </w:numPr>
        <w:spacing w:after="0" w:line="240" w:lineRule="auto"/>
        <w:jc w:val="both"/>
        <w:rPr>
          <w:rFonts w:ascii="Times New Roman" w:hAnsi="Times New Roman"/>
          <w:iCs/>
          <w:sz w:val="24"/>
          <w:szCs w:val="24"/>
        </w:rPr>
      </w:pPr>
      <w:r w:rsidRPr="00DC3683">
        <w:rPr>
          <w:rFonts w:ascii="Times New Roman" w:hAnsi="Times New Roman"/>
          <w:iCs/>
          <w:sz w:val="24"/>
          <w:szCs w:val="24"/>
        </w:rPr>
        <w:t>. Социальная политика ЕС. Прошлое, настоящее, будущее.- М.: АЕ-ВИС, 1996.</w:t>
      </w:r>
    </w:p>
    <w:p w:rsidR="005F2390" w:rsidRPr="00DC3683" w:rsidRDefault="005F2390" w:rsidP="00707876">
      <w:pPr>
        <w:spacing w:after="0" w:line="240" w:lineRule="auto"/>
        <w:jc w:val="both"/>
        <w:rPr>
          <w:rFonts w:ascii="Times New Roman" w:hAnsi="Times New Roman"/>
          <w:sz w:val="24"/>
          <w:szCs w:val="24"/>
        </w:rPr>
      </w:pPr>
    </w:p>
    <w:p w:rsidR="005F2390" w:rsidRPr="00DC3683" w:rsidRDefault="005F2390" w:rsidP="0070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bookmarkStart w:id="9" w:name="_GoBack"/>
      <w:bookmarkEnd w:id="9"/>
    </w:p>
    <w:sectPr w:rsidR="005F2390" w:rsidRPr="00DC3683" w:rsidSect="00731DD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390" w:rsidRDefault="005F2390" w:rsidP="00EA220D">
      <w:pPr>
        <w:spacing w:after="0" w:line="240" w:lineRule="auto"/>
      </w:pPr>
      <w:r>
        <w:separator/>
      </w:r>
    </w:p>
  </w:endnote>
  <w:endnote w:type="continuationSeparator" w:id="0">
    <w:p w:rsidR="005F2390" w:rsidRDefault="005F2390" w:rsidP="00EA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90" w:rsidRDefault="005F2390">
    <w:pPr>
      <w:pStyle w:val="a6"/>
    </w:pPr>
    <w:r>
      <w:fldChar w:fldCharType="begin"/>
    </w:r>
    <w:r>
      <w:instrText xml:space="preserve"> PAGE   \* MERGEFORMAT </w:instrText>
    </w:r>
    <w:r>
      <w:fldChar w:fldCharType="separate"/>
    </w:r>
    <w:r w:rsidR="00EC6EB9">
      <w:rPr>
        <w:noProof/>
      </w:rPr>
      <w:t>2</w:t>
    </w:r>
    <w:r>
      <w:fldChar w:fldCharType="end"/>
    </w:r>
  </w:p>
  <w:p w:rsidR="005F2390" w:rsidRDefault="005F23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390" w:rsidRDefault="005F2390" w:rsidP="00EA220D">
      <w:pPr>
        <w:spacing w:after="0" w:line="240" w:lineRule="auto"/>
      </w:pPr>
      <w:r>
        <w:separator/>
      </w:r>
    </w:p>
  </w:footnote>
  <w:footnote w:type="continuationSeparator" w:id="0">
    <w:p w:rsidR="005F2390" w:rsidRDefault="005F2390" w:rsidP="00EA2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762"/>
    <w:multiLevelType w:val="multilevel"/>
    <w:tmpl w:val="DCEE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C2085"/>
    <w:multiLevelType w:val="hybridMultilevel"/>
    <w:tmpl w:val="7E46AA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5856EA"/>
    <w:multiLevelType w:val="multilevel"/>
    <w:tmpl w:val="2FF2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369CA"/>
    <w:multiLevelType w:val="multilevel"/>
    <w:tmpl w:val="7E38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657AA"/>
    <w:multiLevelType w:val="multilevel"/>
    <w:tmpl w:val="9F7E22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0B863DF"/>
    <w:multiLevelType w:val="multilevel"/>
    <w:tmpl w:val="7CD8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92C88"/>
    <w:multiLevelType w:val="multilevel"/>
    <w:tmpl w:val="2B6652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66F00"/>
    <w:multiLevelType w:val="hybridMultilevel"/>
    <w:tmpl w:val="860866C0"/>
    <w:lvl w:ilvl="0" w:tplc="F6D4D01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31096B"/>
    <w:multiLevelType w:val="multilevel"/>
    <w:tmpl w:val="EDAE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B39BA"/>
    <w:multiLevelType w:val="multilevel"/>
    <w:tmpl w:val="9BA6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022E26"/>
    <w:multiLevelType w:val="hybridMultilevel"/>
    <w:tmpl w:val="867A9CEC"/>
    <w:lvl w:ilvl="0" w:tplc="8F868CB6">
      <w:start w:val="1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7F3EFF"/>
    <w:multiLevelType w:val="multilevel"/>
    <w:tmpl w:val="1BB2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F67BDD"/>
    <w:multiLevelType w:val="multilevel"/>
    <w:tmpl w:val="60D4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DF7392"/>
    <w:multiLevelType w:val="hybridMultilevel"/>
    <w:tmpl w:val="7F264C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4191AF5"/>
    <w:multiLevelType w:val="multilevel"/>
    <w:tmpl w:val="AA0C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4172F2"/>
    <w:multiLevelType w:val="hybridMultilevel"/>
    <w:tmpl w:val="08003A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F3835A2"/>
    <w:multiLevelType w:val="hybridMultilevel"/>
    <w:tmpl w:val="B060DC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1A65848"/>
    <w:multiLevelType w:val="multilevel"/>
    <w:tmpl w:val="284A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03550C"/>
    <w:multiLevelType w:val="hybridMultilevel"/>
    <w:tmpl w:val="2FFC2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A94F68"/>
    <w:multiLevelType w:val="hybridMultilevel"/>
    <w:tmpl w:val="2F1814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1C776F"/>
    <w:multiLevelType w:val="multilevel"/>
    <w:tmpl w:val="748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15676A"/>
    <w:multiLevelType w:val="multilevel"/>
    <w:tmpl w:val="54F0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045D52"/>
    <w:multiLevelType w:val="hybridMultilevel"/>
    <w:tmpl w:val="2258FD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DE33E7A"/>
    <w:multiLevelType w:val="hybridMultilevel"/>
    <w:tmpl w:val="FC943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5"/>
  </w:num>
  <w:num w:numId="4">
    <w:abstractNumId w:val="9"/>
  </w:num>
  <w:num w:numId="5">
    <w:abstractNumId w:val="6"/>
  </w:num>
  <w:num w:numId="6">
    <w:abstractNumId w:val="0"/>
  </w:num>
  <w:num w:numId="7">
    <w:abstractNumId w:val="2"/>
  </w:num>
  <w:num w:numId="8">
    <w:abstractNumId w:val="3"/>
  </w:num>
  <w:num w:numId="9">
    <w:abstractNumId w:val="17"/>
  </w:num>
  <w:num w:numId="10">
    <w:abstractNumId w:val="18"/>
  </w:num>
  <w:num w:numId="11">
    <w:abstractNumId w:val="16"/>
  </w:num>
  <w:num w:numId="12">
    <w:abstractNumId w:val="23"/>
  </w:num>
  <w:num w:numId="13">
    <w:abstractNumId w:val="1"/>
  </w:num>
  <w:num w:numId="14">
    <w:abstractNumId w:val="4"/>
  </w:num>
  <w:num w:numId="15">
    <w:abstractNumId w:val="21"/>
  </w:num>
  <w:num w:numId="16">
    <w:abstractNumId w:val="14"/>
  </w:num>
  <w:num w:numId="17">
    <w:abstractNumId w:val="20"/>
  </w:num>
  <w:num w:numId="18">
    <w:abstractNumId w:val="12"/>
  </w:num>
  <w:num w:numId="19">
    <w:abstractNumId w:val="15"/>
  </w:num>
  <w:num w:numId="20">
    <w:abstractNumId w:val="19"/>
  </w:num>
  <w:num w:numId="21">
    <w:abstractNumId w:val="22"/>
  </w:num>
  <w:num w:numId="22">
    <w:abstractNumId w:val="13"/>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40F"/>
    <w:rsid w:val="000246BB"/>
    <w:rsid w:val="0005153B"/>
    <w:rsid w:val="00070E97"/>
    <w:rsid w:val="000B7902"/>
    <w:rsid w:val="00135029"/>
    <w:rsid w:val="00135D1E"/>
    <w:rsid w:val="00177274"/>
    <w:rsid w:val="0018700E"/>
    <w:rsid w:val="001D00ED"/>
    <w:rsid w:val="00237927"/>
    <w:rsid w:val="00251660"/>
    <w:rsid w:val="00262935"/>
    <w:rsid w:val="002638E7"/>
    <w:rsid w:val="002668EF"/>
    <w:rsid w:val="002D76DC"/>
    <w:rsid w:val="002F22B3"/>
    <w:rsid w:val="002F464D"/>
    <w:rsid w:val="00300608"/>
    <w:rsid w:val="0035277A"/>
    <w:rsid w:val="003642AC"/>
    <w:rsid w:val="003A647A"/>
    <w:rsid w:val="00426755"/>
    <w:rsid w:val="00451450"/>
    <w:rsid w:val="00462EC0"/>
    <w:rsid w:val="004E75E1"/>
    <w:rsid w:val="00516FB4"/>
    <w:rsid w:val="005B087A"/>
    <w:rsid w:val="005D64B7"/>
    <w:rsid w:val="005E3566"/>
    <w:rsid w:val="005F2390"/>
    <w:rsid w:val="00601B62"/>
    <w:rsid w:val="00632B3C"/>
    <w:rsid w:val="00634A34"/>
    <w:rsid w:val="006370A4"/>
    <w:rsid w:val="00642572"/>
    <w:rsid w:val="00707876"/>
    <w:rsid w:val="00731DDE"/>
    <w:rsid w:val="007439F4"/>
    <w:rsid w:val="00794EDF"/>
    <w:rsid w:val="007C0549"/>
    <w:rsid w:val="007C4E74"/>
    <w:rsid w:val="007D1890"/>
    <w:rsid w:val="007F1EFB"/>
    <w:rsid w:val="00882974"/>
    <w:rsid w:val="008A0677"/>
    <w:rsid w:val="0098062A"/>
    <w:rsid w:val="00995770"/>
    <w:rsid w:val="00AD32C3"/>
    <w:rsid w:val="00B53106"/>
    <w:rsid w:val="00BC4194"/>
    <w:rsid w:val="00BF0922"/>
    <w:rsid w:val="00C26DFA"/>
    <w:rsid w:val="00C815C1"/>
    <w:rsid w:val="00C81821"/>
    <w:rsid w:val="00C91BC9"/>
    <w:rsid w:val="00CE3FA4"/>
    <w:rsid w:val="00D00E23"/>
    <w:rsid w:val="00D2586E"/>
    <w:rsid w:val="00D31558"/>
    <w:rsid w:val="00D34BFE"/>
    <w:rsid w:val="00D75613"/>
    <w:rsid w:val="00DC3683"/>
    <w:rsid w:val="00E2240F"/>
    <w:rsid w:val="00E362FD"/>
    <w:rsid w:val="00E7621A"/>
    <w:rsid w:val="00EA220D"/>
    <w:rsid w:val="00EA3B07"/>
    <w:rsid w:val="00EC3845"/>
    <w:rsid w:val="00EC6EB9"/>
    <w:rsid w:val="00F04FD6"/>
    <w:rsid w:val="00F6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8590E3B-72F2-40E2-BBEF-B8B73AF7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821"/>
    <w:pPr>
      <w:spacing w:after="200" w:line="276" w:lineRule="auto"/>
    </w:pPr>
    <w:rPr>
      <w:sz w:val="22"/>
      <w:szCs w:val="22"/>
    </w:rPr>
  </w:style>
  <w:style w:type="paragraph" w:styleId="3">
    <w:name w:val="heading 3"/>
    <w:basedOn w:val="a"/>
    <w:link w:val="30"/>
    <w:qFormat/>
    <w:rsid w:val="002638E7"/>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240F"/>
    <w:pPr>
      <w:spacing w:before="100" w:beforeAutospacing="1" w:after="100" w:afterAutospacing="1" w:line="240" w:lineRule="auto"/>
    </w:pPr>
    <w:rPr>
      <w:rFonts w:ascii="Times New Roman" w:hAnsi="Times New Roman"/>
      <w:sz w:val="24"/>
      <w:szCs w:val="24"/>
    </w:rPr>
  </w:style>
  <w:style w:type="paragraph" w:styleId="a4">
    <w:name w:val="header"/>
    <w:basedOn w:val="a"/>
    <w:link w:val="a5"/>
    <w:semiHidden/>
    <w:rsid w:val="00EA220D"/>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EA220D"/>
    <w:rPr>
      <w:rFonts w:cs="Times New Roman"/>
    </w:rPr>
  </w:style>
  <w:style w:type="paragraph" w:styleId="a6">
    <w:name w:val="footer"/>
    <w:basedOn w:val="a"/>
    <w:link w:val="a7"/>
    <w:rsid w:val="00EA220D"/>
    <w:pPr>
      <w:tabs>
        <w:tab w:val="center" w:pos="4677"/>
        <w:tab w:val="right" w:pos="9355"/>
      </w:tabs>
      <w:spacing w:after="0" w:line="240" w:lineRule="auto"/>
    </w:pPr>
  </w:style>
  <w:style w:type="character" w:customStyle="1" w:styleId="a7">
    <w:name w:val="Нижний колонтитул Знак"/>
    <w:basedOn w:val="a0"/>
    <w:link w:val="a6"/>
    <w:locked/>
    <w:rsid w:val="00EA220D"/>
    <w:rPr>
      <w:rFonts w:cs="Times New Roman"/>
    </w:rPr>
  </w:style>
  <w:style w:type="table" w:styleId="a8">
    <w:name w:val="Table Grid"/>
    <w:basedOn w:val="a1"/>
    <w:rsid w:val="00632B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BC4194"/>
    <w:pPr>
      <w:ind w:left="720"/>
      <w:contextualSpacing/>
    </w:pPr>
  </w:style>
  <w:style w:type="character" w:customStyle="1" w:styleId="30">
    <w:name w:val="Заголовок 3 Знак"/>
    <w:basedOn w:val="a0"/>
    <w:link w:val="3"/>
    <w:locked/>
    <w:rsid w:val="002638E7"/>
    <w:rPr>
      <w:rFonts w:ascii="Times New Roman" w:hAnsi="Times New Roman" w:cs="Times New Roman"/>
      <w:b/>
      <w:bCs/>
      <w:sz w:val="27"/>
      <w:szCs w:val="27"/>
    </w:rPr>
  </w:style>
  <w:style w:type="character" w:styleId="a9">
    <w:name w:val="Emphasis"/>
    <w:basedOn w:val="a0"/>
    <w:qFormat/>
    <w:rsid w:val="002638E7"/>
    <w:rPr>
      <w:rFonts w:cs="Times New Roman"/>
      <w:i/>
      <w:iCs/>
    </w:rPr>
  </w:style>
  <w:style w:type="character" w:styleId="aa">
    <w:name w:val="Hyperlink"/>
    <w:basedOn w:val="a0"/>
    <w:semiHidden/>
    <w:rsid w:val="002638E7"/>
    <w:rPr>
      <w:rFonts w:cs="Times New Roman"/>
      <w:color w:val="0000FF"/>
      <w:u w:val="single"/>
    </w:rPr>
  </w:style>
  <w:style w:type="character" w:styleId="ab">
    <w:name w:val="Strong"/>
    <w:basedOn w:val="a0"/>
    <w:qFormat/>
    <w:rsid w:val="002638E7"/>
    <w:rPr>
      <w:rFonts w:cs="Times New Roman"/>
      <w:b/>
      <w:bCs/>
    </w:rPr>
  </w:style>
  <w:style w:type="paragraph" w:styleId="ac">
    <w:name w:val="Balloon Text"/>
    <w:basedOn w:val="a"/>
    <w:link w:val="ad"/>
    <w:semiHidden/>
    <w:rsid w:val="002638E7"/>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263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h.ru"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4534</Words>
  <Characters>25848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Чувашский  государственный  педагогический  университет им</vt:lpstr>
    </vt:vector>
  </TitlesOfParts>
  <Company>Microsoft</Company>
  <LinksUpToDate>false</LinksUpToDate>
  <CharactersWithSpaces>30322</CharactersWithSpaces>
  <SharedDoc>false</SharedDoc>
  <HLinks>
    <vt:vector size="6" baseType="variant">
      <vt:variant>
        <vt:i4>1572938</vt:i4>
      </vt:variant>
      <vt:variant>
        <vt:i4>0</vt:i4>
      </vt:variant>
      <vt:variant>
        <vt:i4>0</vt:i4>
      </vt:variant>
      <vt:variant>
        <vt:i4>5</vt:i4>
      </vt:variant>
      <vt:variant>
        <vt:lpwstr>http://www.hh.ru/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Чувашский  государственный  педагогический  университет им</dc:title>
  <dc:subject/>
  <dc:creator>ADMIN</dc:creator>
  <cp:keywords/>
  <dc:description/>
  <cp:lastModifiedBy>admin</cp:lastModifiedBy>
  <cp:revision>2</cp:revision>
  <dcterms:created xsi:type="dcterms:W3CDTF">2014-04-11T15:36:00Z</dcterms:created>
  <dcterms:modified xsi:type="dcterms:W3CDTF">2014-04-11T15:36:00Z</dcterms:modified>
</cp:coreProperties>
</file>