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5C" w:rsidRDefault="009D525C" w:rsidP="00711A82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711A82">
        <w:rPr>
          <w:b/>
          <w:color w:val="auto"/>
          <w:sz w:val="28"/>
          <w:szCs w:val="28"/>
        </w:rPr>
        <w:t>Введение</w:t>
      </w:r>
    </w:p>
    <w:p w:rsidR="00711A82" w:rsidRPr="00711A82" w:rsidRDefault="00711A82" w:rsidP="00711A82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9D525C" w:rsidRPr="00711A82" w:rsidRDefault="009D525C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Традиционные определения интеллекта (Д.Векслер, Р. Кеттел, Терстоун и др.) не включают таких важных для успешности человека аспектов, как межличностное взаимодействие, понимание позиций окружающих, умение управлять своими чувствами и т.п. Поэтому в последние десятилетия как за рубежом, так и в России активно разрабатываются теории эмоционального интеллекта (Дж. Мэйер, П. Сэловей, Р. Бар-Он, Д.В. Люсин и др.). </w:t>
      </w:r>
    </w:p>
    <w:p w:rsidR="009D525C" w:rsidRPr="00711A82" w:rsidRDefault="009D525C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Сам термин «эмоциональный интеллект» появился в американской психологической литературе в начале 1990. Джон Мэйер и Питер Сэловей первыми дали научное определение этому понятию и разработали первую модель эмоционального интеллекта. Они определяют эмоциональный интеллект как структуру, «в которую включены способности отслеживать собственные и чужие чувства и эмоции, различать их и использовать эту информацию для направления мышления и действий», включающую в себя четыре компонента: восприятие и выражение эмоций, использование эмоций в мышлении, понимание эмоций и управление эмоциями. Эти компоненты выстраиваются в иерархию и последовательно осваиваются в онтогенезе. </w:t>
      </w:r>
    </w:p>
    <w:p w:rsidR="009D525C" w:rsidRDefault="009D525C" w:rsidP="00711A82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3245E9" w:rsidRDefault="00711A82" w:rsidP="00711A82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 w:rsidR="003245E9" w:rsidRPr="00711A82">
        <w:rPr>
          <w:b/>
          <w:bCs/>
          <w:color w:val="auto"/>
          <w:sz w:val="28"/>
          <w:szCs w:val="28"/>
        </w:rPr>
        <w:t>Связь способности к обману и распознаванию обмана с социальным интеллектом, мотивационным профилем</w:t>
      </w:r>
    </w:p>
    <w:p w:rsidR="00711A82" w:rsidRPr="00711A82" w:rsidRDefault="00711A82" w:rsidP="00711A82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Планомерное научное осмысление обмана, как неотъемлемого атрибута человеческой жизни, началось лишь в ХХ веке, и за этот период накопился большой объем теоретического и практического материала. Несмотря на это, феномен обмана остается одним из самых сложных и запутанных в психологической науке. Это обусловлено двумя причинами. Во-первых, за долгое время изучения появилось крайне мало “жизнеспособных” психологических теорий обмана, так же сложности создает отсутствие единого мнения по поводу классификации актов обмана и лжи. Во-вторых, при психологическом исследовании обмана серьезной сложностью является его диагностика. Причиной первой сложности является то, что результаты многочисленных психологических исследований часто невозможно подвести к единому знаменателю, при этом результаты, зачастую противоречат друг другу. Становится очевидно, что для успешного исследования такого сложного феномена как обман нужно применять системный подход. В этом может помочь теория интегральной индивидуальности, разработанная В. С. Мерлином.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Участниками исследования были 51 человек (две группы студентов Пермских ВУЗов) Исследование включало два этапа. На первом этапе обеим группам была предложена экспериментальная ситуация, в ходе которой тестировалось проявление способности к успешному обману. Реципиентам каждой группы случайным образом давались разные инструкции: одни реципиенты должны были рекламировать на видеокамеру предоставленный им напиток (яблочный сок), с учетом того, что этот напиток был очень невкусный (сок был с высоким содержанием соли), другие – рекламировали обычный сок. Каждому участнику необходимо было делать хотя бы один глоток напитка в начале своего выступления. Видеозапись проходила индивидуально.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После этого записи выступления (обманные и правдивые) были показаны участникам исследования, причем члены одной группы анализировали поведение членов другой группы. Во время этого показа мы просили испытуемых оценить каждое из выступлений по пятибалльной шкале: от </w:t>
      </w:r>
      <w:r w:rsidRPr="00711A82">
        <w:rPr>
          <w:iCs/>
          <w:color w:val="auto"/>
          <w:sz w:val="28"/>
          <w:szCs w:val="28"/>
        </w:rPr>
        <w:t xml:space="preserve">1-не верю </w:t>
      </w:r>
      <w:r w:rsidRPr="00711A82">
        <w:rPr>
          <w:color w:val="auto"/>
          <w:sz w:val="28"/>
          <w:szCs w:val="28"/>
        </w:rPr>
        <w:t xml:space="preserve">до </w:t>
      </w:r>
      <w:r w:rsidRPr="00711A82">
        <w:rPr>
          <w:iCs/>
          <w:color w:val="auto"/>
          <w:sz w:val="28"/>
          <w:szCs w:val="28"/>
        </w:rPr>
        <w:t>5-верю</w:t>
      </w:r>
      <w:r w:rsidRPr="00711A82">
        <w:rPr>
          <w:color w:val="auto"/>
          <w:sz w:val="28"/>
          <w:szCs w:val="28"/>
        </w:rPr>
        <w:t xml:space="preserve">. Затем у каждого испытуемого, который по инструкции обманывал, был подсчитан средний балл всех поставленных ему оценок. Таким </w:t>
      </w:r>
      <w:r w:rsidR="00711A82" w:rsidRPr="00711A82">
        <w:rPr>
          <w:color w:val="auto"/>
          <w:sz w:val="28"/>
          <w:szCs w:val="28"/>
        </w:rPr>
        <w:t>образом,</w:t>
      </w:r>
      <w:r w:rsidRPr="00711A82">
        <w:rPr>
          <w:color w:val="auto"/>
          <w:sz w:val="28"/>
          <w:szCs w:val="28"/>
        </w:rPr>
        <w:t xml:space="preserve"> был подсчитан показатель успешности обмана или способности к обману.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Для выявления показателя способности к распознаванию обмана был подсчитан средний балл поставленных оценок, причем оценки лживых выступлений были инвертированы, а оценки правдивых просто сложили, нашли среднее значение, только после того нашли общий средний балл для каждого реципиента.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На втором этапе исследования всем испытуемым было предложено заполнить ряд психодиагностических методик на выявление социального интеллекта, мотивационного профиля и социальных установок личности. При обработке данных были использованы: W-критерий Шапиро-Уилкса, коэффициент линейной корреляции Пирсона, Т-критерий Стьюдента, однофакторный дисперсионный анализ и факторный анализ </w:t>
      </w:r>
    </w:p>
    <w:p w:rsidR="003245E9" w:rsidRPr="00711A82" w:rsidRDefault="003245E9" w:rsidP="00711A82">
      <w:pPr>
        <w:spacing w:line="360" w:lineRule="auto"/>
        <w:ind w:firstLine="709"/>
        <w:jc w:val="both"/>
        <w:rPr>
          <w:sz w:val="28"/>
          <w:szCs w:val="28"/>
        </w:rPr>
      </w:pPr>
      <w:r w:rsidRPr="00711A82">
        <w:rPr>
          <w:iCs/>
          <w:sz w:val="28"/>
          <w:szCs w:val="28"/>
        </w:rPr>
        <w:t>Результаты и выводы</w:t>
      </w:r>
      <w:r w:rsidRPr="00711A82">
        <w:rPr>
          <w:sz w:val="28"/>
          <w:szCs w:val="28"/>
        </w:rPr>
        <w:t>: 1. Была выявлена взаимосвязь между способностью к обману и компонентами мотивационно-потребностной сферы, социальными устан</w:t>
      </w:r>
      <w:r w:rsidR="009D525C" w:rsidRPr="00711A82">
        <w:rPr>
          <w:sz w:val="28"/>
          <w:szCs w:val="28"/>
        </w:rPr>
        <w:t>овками и социальным интеллектом</w:t>
      </w:r>
      <w:r w:rsidRPr="00711A82">
        <w:rPr>
          <w:sz w:val="28"/>
          <w:szCs w:val="28"/>
        </w:rPr>
        <w:t>. Кроме того, с помощью однофакторного дисперсионного анализа, нами было обнаружено, что слишком высокая творческая активность снижает способность к обману.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Выявлены различия в параметрах личности и интеллекта у лиц с высокой и низкой способностью к обману. Это согласуется с результатами, полученными в корреляционном анализе.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Гипотеза о существовании связи способности распознавания обмана с интересующими нас сферами подтвердилась частично. Важным результатом явилось отсутствие связи между социальным интеллектом и способностью распознавать обман. Были найдены значимые корреляции способности распознавания обмана лишь с параметрами мотивационного профиля, такими как “Мотивация избегания неудач”(-0,51; p&lt;0,01), “Мотивация поддержания жизнеобеспечения”(-0,47; p&lt;0,01) и “Мотивация, направленная на общественную полезность”(-0,38; p&lt;0,05).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Для выявления места способности к обману в структуре личности и его распознаванию был проведен факторный анализ на общей выборке. Способность к обману и способность к обнаружению обмана оказались в разных факторах, причем каждая из способностей в своем факторе обладала наибольшим факторным весом. Параметр “Способность к обману” вошел в фактор, названный нами “Социальная адаптивность”, а параметр “Способность распознавания обмана” в фактор “Решительность”. По данным этого исследования способность к обнаружению обмана не связана с социальным интеллектом и установкой на манипуляцию. Можно предположить, что главной характеристикой “людей-полиграфологов” является их решительность в анализе коммуникации.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Подводя итог, можно сказать, что изучение обманных приемов и установок в русле теории “Интегральной индивидуальности” является перспективным, и уже сейчас нами разрабатывается исследование различных обманных актов в связи с разноуровневыми свойствами индивидуальности. </w:t>
      </w:r>
    </w:p>
    <w:p w:rsidR="003245E9" w:rsidRPr="00711A82" w:rsidRDefault="003245E9" w:rsidP="00711A82">
      <w:pPr>
        <w:spacing w:line="360" w:lineRule="auto"/>
        <w:ind w:firstLine="709"/>
        <w:jc w:val="both"/>
        <w:rPr>
          <w:sz w:val="28"/>
          <w:szCs w:val="28"/>
        </w:rPr>
      </w:pPr>
    </w:p>
    <w:p w:rsidR="003245E9" w:rsidRDefault="003245E9" w:rsidP="00711A82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711A82">
        <w:rPr>
          <w:b/>
          <w:bCs/>
          <w:color w:val="auto"/>
          <w:sz w:val="28"/>
          <w:szCs w:val="28"/>
        </w:rPr>
        <w:t>Взаимосвязь эмоционального интеллекта с показателями психодинамики и свойствами личности</w:t>
      </w:r>
    </w:p>
    <w:p w:rsidR="00711A82" w:rsidRPr="00711A82" w:rsidRDefault="00711A82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В России наиболее успешным исследователем эмоционального интеллекта является Д.В. Люсин, который определяет эмоциональный интеллект как «способность к пониманию своих и чужих эмоций и управлению ими». Он выделяет два вида эмоционального интеллекта, различающихся по механизмам и формам проявления: внутриличностный и межличностный эмоциональный интеллект.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Организация исследования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Исследование было проведено на 104 испытуемых. Выборка состояла из студентов ВУЗов и ССУЗов г.Перми, обучающихся по специальности «юриспруденция», «культурология», «история», «экономика» и «компьютерная безопасность». В нее входили 33 испытуемых мужского пола и 71 – женского пола, возраст испытуемых от 17 до 33 лет, средний возраст – 19 лет. В качестве метода исследования эмоционального интеллекта был взят один из первых вариантов опросника Д.В. Люсина ЭмИн. Кроме того, у испытуемых такое личностное свойство как эмпатия исследовалось с помощью методики диагностики уровня эмпатических способностей В.В. Бойко. Для диагностики психодинамических показателей была взята шкала эмоциональности опросника формально-динамических свойств индивидуальности В.И. Русалова.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По результатам варианта опросника ЭмИн с помощью кластерного анализа мы выделили две группы испытуемых: с высоким и низким внутриличностным и межличностным эмоциональным интеллектом, затем сравнили их по t-критерию. В группу с высоким внутриличностным и межличностным эмоциональным интеллектом попало 44 испытуемых, в группу с низкими показателями – 60. Анализируются взаимосвязи показателей ЭмИн с данными шкалы эмоциональной чувствительности по ОФДСИ и методики В.В. Бойко.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Испытуемые с высокими и низкими показателями внутриличностного и межличностного эмоционального интеллекта различаются по всем показателям внутриличностного интеллекта и всем показателям межличностного эмоционального интеллекта, кроме фактора «Понимание чужих эмоций через экспрессию». У группы испытуемых с высокими показателями межличностного и внутриличностного эмоционального интеллекта значительно выше результаты и по таким шкалам методики В.В. Бойко, как «Интуитивный канал эмпатии», «Установки, способствующие эмпатии» и «Проникающая способность к эмпатии». Это характеризует людей с высоким уровнем эмоционального интеллекта как более склонных успешно действовать в условиях дефицита информации о партнере, предвидеть действия партнера, они не стараются избегать личных контактов и считают уместным проявлять любопытство к другой личности, умеют создавать атмосферу открытости, доверительности, задушевности.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У испытуемых с высоким уровнем эмоционального интеллекта такие формально-динамические показатели, как интеллектуальная эмоциональность и коммуникативная эмоциональность значительно выше, что характеризует их как более чувствительных к расхождением между ожидаемым и реальным результатом умственной работы, эти люди легче вступают в новые социальные контакты, легче переключаются в процессе общения, более импульсивны в общении и обладают широким набором коммуникативных программ.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Почти все показатели межличностного эмоционального интеллекта коррелируют со всеми остальными показателями эмоциональности и эмпатии, исключение составляет фактор «Интуитивное понимание чужих эмоций». Также фактор «Понимание чужих эмоций через экспрессию» не коррелирует со шкалой «Интуитивный канал эмпатии» методики В.В. Бойко, а фактор «Трудности при понимании чужих эмоций», фактор «Интуитивное понимание чужих эмоций» и общий межличностный эмоциональный интеллект не коррелируют со шкалой «Рациональный канал эмпатии». Фактор «Понимание чужих эмоций через экспрессию» коррелирует отрицательно со всеми показателями, что представляет дальнейший интерес для исследования. </w:t>
      </w:r>
    </w:p>
    <w:p w:rsidR="003245E9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Показатели внутриличностного эмоционального интеллекта очень слабо коррелируют с показателями эмоциональности по ОФДСИ и шкалами эмпатии методики В.В. Бойко. Положительная корреляция обнаружена только у факторов «Осознание своих эмоций» и «Эмоциональная открытость». </w:t>
      </w:r>
    </w:p>
    <w:p w:rsidR="00711A82" w:rsidRDefault="00711A82" w:rsidP="00711A82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3245E9" w:rsidRDefault="00711A82" w:rsidP="00711A82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 w:rsidR="003245E9" w:rsidRPr="00711A82">
        <w:rPr>
          <w:b/>
          <w:bCs/>
          <w:color w:val="auto"/>
          <w:sz w:val="28"/>
          <w:szCs w:val="28"/>
        </w:rPr>
        <w:t>Зависимость уровня эмоционального интеллекта от субъектной позиции личности</w:t>
      </w:r>
    </w:p>
    <w:p w:rsidR="00711A82" w:rsidRPr="00711A82" w:rsidRDefault="00711A82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В последние десятилетия понятие эмоционального интеллекта вызывает пристальное внимание ученых. Началу исследований в этой области способствовали Саловей и Майер, предложив концепцию эмоционального интеллекта, который образует три сферы, состоящие из пяти компонентов: точное распознавание своих и чужих эмоций; управление своими и чужими эмоциями; стратегическое использование эмоций в целях мотивации и решения задач. Особенно важным в теории эмоционального интеллекта, на наш взгляд, является то, что в ней раскрыта динамическая, функциональная роль эмоций в саморегуляции. Чувства людей - это не эпифеноменальное сопровождение мотивированных действий; они сами детерминанты поведения. Таким образом, теории эмоционального интеллекта не просто описывают аффективные тенденции, а привлекают наше внимание к когнитивным аспектам эмоционального опыта и способности к саморегуляции, адаптивности и самопроявления индивида в социуме.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Очевидно, что самопроявление человека напрямую связано с активностью личности. Оказалось, что именно активность является одной из центральных характеристик проявления субъектной позиции личностью. С точки зрения С. Л.Рубинштейна, К. А. Абульхановой-Славской и др. активность рассматривается, с одной стороны, как качество субъекта деятельности, включающее саморегуляцию, комплексную мобилизацию. С другой стороны, активность определяется как особое высшее личностное образование, связанное с жизненным путем, целостной и ценностной временной организацией, проявляющееся в формировании жизненной позиции личности, ее жизненной линии, смысла и концепции жизни.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Поэтому и качество деятельности, и жизненный путь будут преломляться через индивидуально-физиологические особенности индивида, в которых не последнюю роль играет эмоциональный интеллект.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С другой стороны, с точки зрения некоторых исследователей, основным индикатором становления субъектности служат показатели социально – психологической адаптации. Однако, как обоснованно подчеркивает А.В. Брушлинский, общественные движущие силы все более перемещаются на личностный и социально – психологический уровень деятельности, сознания и поведения людей как субъектов.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В этом смысле адаптация означает, что человек успешно пользуется создавшимися условиями для осуществления своих целей, ценностей и стремлений. Такая адаптированность может наблюдаться в любой сфере деятельности.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>Более специфическое понимание социально-психической адаптации личности представляет значительный интерес для нас, поскольку в нем содержится идея активности личности</w:t>
      </w:r>
      <w:r w:rsidRPr="00711A82">
        <w:rPr>
          <w:iCs/>
          <w:color w:val="auto"/>
          <w:sz w:val="28"/>
          <w:szCs w:val="28"/>
        </w:rPr>
        <w:t xml:space="preserve">, </w:t>
      </w:r>
      <w:r w:rsidRPr="00711A82">
        <w:rPr>
          <w:color w:val="auto"/>
          <w:sz w:val="28"/>
          <w:szCs w:val="28"/>
        </w:rPr>
        <w:t xml:space="preserve">творческом и целеустремленном, преобразующем характере ее социальной активности. Механизмом успешной адаптации и его когнитивной составляющей, как нам представляется, является эмоциональный интеллект.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Замысел нашего эксперимента состоял в исследовании зависимости уровня эмоционального интеллекта от структурных компонентов социально-психологической адаптации. Экспериментальная группа состояла из 82 студентов-психологов 2, 3, 4 курсов Новороссийского филиала Московского гуманитарно-экономического института. Уровень эмоционального интеллекта мы измеряли с помощью методики оценки «эмоционального интеллекта» (опросник EQ) предложенной Н. Холлом для выявления способности понимать отношения личности, репрезентируемые в эмоциях и управлять эмоциональной сферой; уровень социально-психологической адаптации по методике К. Роджерса и Р. Даймонд. Статистическая обработка результатов исследования проводилась множественным пошаговым регрессионным анализом с помощью статистического пакета «Statistica» 5,5.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В результате регрессионного анализа выявлено, что статистически значимо уровень эмоционального интеллекта студентов положительно зависит от уровня «принятия себя» (Бета = 0,77, р&lt;0,01), «эмоционального комфорта» (Бета = 0,27, р&lt;0,01) «непринятия других» (Бета = 0,20, р&lt;0,01), «ведомости» (Бета = 0,12, р&lt;0,02), и отрицательно от «эскапизма» (Бета = -0,16, р&lt;0,03).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Очевидно, что понимание своего аффективного фона, оценка возникающих эмоций в связи с социальной ситуацией и умение управлять и выражать свои эмоции в соответствии с ситуацией определяются таким компонентом социально-психологической адаптацией как принятием себя, которое выступает условием доверия к своим эмоциональным процессам. Уровень эмоционального комфорта является условием оптимальности и точности функционирования эмоционального интеллекта. Ведомость или включенность в социальную ситуацию и отсутствие эскапизма играет роль экологической валидности и адекватности понимания и умения управлять своим внутренним миром. </w:t>
      </w:r>
    </w:p>
    <w:p w:rsidR="009D525C" w:rsidRDefault="009D525C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D525C" w:rsidRDefault="00711A82" w:rsidP="00711A82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9D525C" w:rsidRPr="00711A82">
        <w:rPr>
          <w:b/>
          <w:color w:val="auto"/>
          <w:sz w:val="28"/>
          <w:szCs w:val="28"/>
        </w:rPr>
        <w:t>Заключение</w:t>
      </w:r>
    </w:p>
    <w:p w:rsidR="00711A82" w:rsidRPr="00711A82" w:rsidRDefault="00711A82" w:rsidP="00711A82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3245E9" w:rsidRPr="00711A82" w:rsidRDefault="009D525C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>И</w:t>
      </w:r>
      <w:r w:rsidR="003245E9" w:rsidRPr="00711A82">
        <w:rPr>
          <w:color w:val="auto"/>
          <w:sz w:val="28"/>
          <w:szCs w:val="28"/>
        </w:rPr>
        <w:t xml:space="preserve">сходя из полученных данных, непринятие других может выступать как желание сохранения оптимальности и точности функционирования эмоционального интеллекта, возможно, из-за выраженной эмоциональной откликаемости и низкой психофизиологической толерантности эмоциональной сферы к проявлению чужих эмоций. Данный факт, возможно, является характерным для данной возрастной или профессиональной выборки </w:t>
      </w:r>
    </w:p>
    <w:p w:rsidR="003245E9" w:rsidRPr="00711A82" w:rsidRDefault="003245E9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Нельзя сказать, что полученные результаты свидетельствуют о поведении самопроявляющейся личности, так как основой адаптивности по Роджерсу и Даймонд является не только принятие себя, но и принятие других. Таким образом, в интерпретации наших результатов правомернее использовать термин «формальная включенность» как тип приспособления, чем активное овладение социальной ситуацией и самопроявление себя. </w:t>
      </w:r>
    </w:p>
    <w:p w:rsidR="009D525C" w:rsidRPr="00711A82" w:rsidRDefault="009D525C" w:rsidP="00711A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По результатам проведенного исследования мы установили, что люди действительно различаются по характеристикам эмоционального интеллекта, при этом люди с разным уровнем эмоционального интеллекта различаются и по показателям психодинамики и по личностным свойствам. </w:t>
      </w:r>
    </w:p>
    <w:p w:rsidR="003245E9" w:rsidRDefault="003245E9" w:rsidP="00711A82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9D525C" w:rsidRDefault="00711A82" w:rsidP="00711A82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 w:rsidR="009D525C" w:rsidRPr="00711A82">
        <w:rPr>
          <w:b/>
          <w:bCs/>
          <w:color w:val="auto"/>
          <w:sz w:val="28"/>
          <w:szCs w:val="28"/>
        </w:rPr>
        <w:t>Список литературы:</w:t>
      </w:r>
    </w:p>
    <w:p w:rsidR="00711A82" w:rsidRPr="00711A82" w:rsidRDefault="00711A82" w:rsidP="00711A82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3245E9" w:rsidRPr="00711A82" w:rsidRDefault="003245E9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>Абульханова-Славская К. А. О субъекте психическ</w:t>
      </w:r>
      <w:r w:rsidR="009D525C" w:rsidRPr="00711A82">
        <w:rPr>
          <w:color w:val="auto"/>
          <w:sz w:val="28"/>
          <w:szCs w:val="28"/>
        </w:rPr>
        <w:t>ой деятельности. М. : Наука, 200</w:t>
      </w:r>
      <w:r w:rsidRPr="00711A82">
        <w:rPr>
          <w:color w:val="auto"/>
          <w:sz w:val="28"/>
          <w:szCs w:val="28"/>
        </w:rPr>
        <w:t xml:space="preserve">3. </w:t>
      </w:r>
    </w:p>
    <w:p w:rsidR="003245E9" w:rsidRPr="00711A82" w:rsidRDefault="003245E9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>Абульханова-Славская К. А. Психология и сознание личности. М. ; Воронеж: Изд-во “Инст</w:t>
      </w:r>
      <w:r w:rsidR="009D525C" w:rsidRPr="00711A82">
        <w:rPr>
          <w:color w:val="auto"/>
          <w:sz w:val="28"/>
          <w:szCs w:val="28"/>
        </w:rPr>
        <w:t>итут практической психол. ”, 200</w:t>
      </w:r>
      <w:r w:rsidRPr="00711A82">
        <w:rPr>
          <w:color w:val="auto"/>
          <w:sz w:val="28"/>
          <w:szCs w:val="28"/>
        </w:rPr>
        <w:t xml:space="preserve">9. </w:t>
      </w:r>
    </w:p>
    <w:p w:rsidR="003245E9" w:rsidRPr="00711A82" w:rsidRDefault="003245E9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>Капрара Дж., Сервон Д. Психол</w:t>
      </w:r>
      <w:r w:rsidR="009D525C" w:rsidRPr="00711A82">
        <w:rPr>
          <w:color w:val="auto"/>
          <w:sz w:val="28"/>
          <w:szCs w:val="28"/>
        </w:rPr>
        <w:t>огия личности. - СПб., Питер, 2009</w:t>
      </w:r>
      <w:r w:rsidRPr="00711A82">
        <w:rPr>
          <w:color w:val="auto"/>
          <w:sz w:val="28"/>
          <w:szCs w:val="28"/>
        </w:rPr>
        <w:t xml:space="preserve">. </w:t>
      </w:r>
    </w:p>
    <w:p w:rsidR="009D525C" w:rsidRPr="00711A82" w:rsidRDefault="009D525C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Вихман А.А. Обман и обнаружение обмана в связи с мотивационным профилем, социальным интеллектом и социальными установками личности//Молодой психолог: приложение к журналу “Вестник ПГПУ”. – Пермь, 2007. - №1. </w:t>
      </w:r>
    </w:p>
    <w:p w:rsidR="009D525C" w:rsidRPr="00711A82" w:rsidRDefault="009D525C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Знаков, В.В. Неправда, ложь и обман как проблемы психологии понимания//Вопросы психологии. – 2005. - №2. </w:t>
      </w:r>
    </w:p>
    <w:p w:rsidR="009D525C" w:rsidRPr="00711A82" w:rsidRDefault="009D525C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  <w:lang w:val="en-US"/>
        </w:rPr>
      </w:pPr>
      <w:r w:rsidRPr="00711A82">
        <w:rPr>
          <w:color w:val="auto"/>
          <w:sz w:val="28"/>
          <w:szCs w:val="28"/>
        </w:rPr>
        <w:t>Мерлин В.С. Очерк интегрального исследования индивидуальности. М</w:t>
      </w:r>
      <w:r w:rsidRPr="00711A82">
        <w:rPr>
          <w:color w:val="auto"/>
          <w:sz w:val="28"/>
          <w:szCs w:val="28"/>
          <w:lang w:val="en-US"/>
        </w:rPr>
        <w:t xml:space="preserve">., 2008. </w:t>
      </w:r>
    </w:p>
    <w:p w:rsidR="009D525C" w:rsidRPr="00711A82" w:rsidRDefault="009D525C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  <w:lang w:val="en-US"/>
        </w:rPr>
      </w:pPr>
      <w:r w:rsidRPr="00711A82">
        <w:rPr>
          <w:color w:val="auto"/>
          <w:sz w:val="28"/>
          <w:szCs w:val="28"/>
          <w:lang w:val="en-US"/>
        </w:rPr>
        <w:t xml:space="preserve">L. Anolli, R. Ciceri and G. Riva. Deceptive Miscommunication Theory (DeMiT): A New Model for the Analysis of Deceptive Communication, IOS Press, 2008. </w:t>
      </w:r>
    </w:p>
    <w:p w:rsidR="009D525C" w:rsidRPr="00711A82" w:rsidRDefault="009D525C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  <w:lang w:val="en-US"/>
        </w:rPr>
      </w:pPr>
      <w:r w:rsidRPr="00711A82">
        <w:rPr>
          <w:color w:val="auto"/>
          <w:sz w:val="28"/>
          <w:szCs w:val="28"/>
          <w:lang w:val="en-US"/>
        </w:rPr>
        <w:t xml:space="preserve">S. McCornack, The generation of deceptive messages: Laying the groundwork for a viable theory of interpersonal deception, in: Message production: Erlbaum, 2005. </w:t>
      </w:r>
    </w:p>
    <w:p w:rsidR="009D525C" w:rsidRPr="00711A82" w:rsidRDefault="009D525C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Люсин Д.В. Современные представления об эмоциональном интеллекте // Социальный интеллект: Теория, измерение, исследования / Под ред. Д.В. Люсина, Д.В. Ушакова. М., 2004. </w:t>
      </w:r>
    </w:p>
    <w:p w:rsidR="009D525C" w:rsidRPr="00711A82" w:rsidRDefault="009D525C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</w:rPr>
        <w:t xml:space="preserve">Люсин Д.В., Марютина О.О., Степанова А.С. Структура эмоционального интеллекта и связь его компонентов с индивидуальными особенностями: эмпирический анализ // Социальный интеллект: Теория, измерение, исследования / Под ред. Д. В. Люсина, Д.В. Ушакова. М., 2004. </w:t>
      </w:r>
    </w:p>
    <w:p w:rsidR="009D525C" w:rsidRPr="00711A82" w:rsidRDefault="009D525C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  <w:lang w:val="en-US"/>
        </w:rPr>
      </w:pPr>
      <w:r w:rsidRPr="00711A82">
        <w:rPr>
          <w:color w:val="auto"/>
          <w:sz w:val="28"/>
          <w:szCs w:val="28"/>
        </w:rPr>
        <w:t>Русалов В.Н. Опросник формально-динамических свойств индивидуальности (ОФДСИ). Методическое пособие. М</w:t>
      </w:r>
      <w:r w:rsidRPr="00711A82">
        <w:rPr>
          <w:color w:val="auto"/>
          <w:sz w:val="28"/>
          <w:szCs w:val="28"/>
          <w:lang w:val="en-US"/>
        </w:rPr>
        <w:t xml:space="preserve">., 2007. </w:t>
      </w:r>
    </w:p>
    <w:p w:rsidR="003245E9" w:rsidRPr="00711A82" w:rsidRDefault="009D525C" w:rsidP="00711A8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711A82">
        <w:rPr>
          <w:color w:val="auto"/>
          <w:sz w:val="28"/>
          <w:szCs w:val="28"/>
          <w:lang w:val="en-US"/>
        </w:rPr>
        <w:t xml:space="preserve">Mayer J. D., Salovey P. What is emotional intelligence? // Salovey P., Sluyter D.J. Emotional development and emotional intelligence: Educational implications. New York, 2007. </w:t>
      </w:r>
      <w:bookmarkStart w:id="0" w:name="_GoBack"/>
      <w:bookmarkEnd w:id="0"/>
    </w:p>
    <w:sectPr w:rsidR="003245E9" w:rsidRPr="00711A82" w:rsidSect="00711A8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E0" w:rsidRDefault="004C3AE0">
      <w:r>
        <w:separator/>
      </w:r>
    </w:p>
  </w:endnote>
  <w:endnote w:type="continuationSeparator" w:id="0">
    <w:p w:rsidR="004C3AE0" w:rsidRDefault="004C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E0" w:rsidRDefault="004C3AE0">
      <w:r>
        <w:separator/>
      </w:r>
    </w:p>
  </w:footnote>
  <w:footnote w:type="continuationSeparator" w:id="0">
    <w:p w:rsidR="004C3AE0" w:rsidRDefault="004C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97" w:rsidRDefault="00A44B97" w:rsidP="00374E99">
    <w:pPr>
      <w:pStyle w:val="a3"/>
      <w:framePr w:wrap="around" w:vAnchor="text" w:hAnchor="margin" w:xAlign="right" w:y="1"/>
      <w:rPr>
        <w:rStyle w:val="a5"/>
      </w:rPr>
    </w:pPr>
  </w:p>
  <w:p w:rsidR="00A44B97" w:rsidRDefault="00A44B97" w:rsidP="00A44B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97" w:rsidRDefault="00CE5D16" w:rsidP="00374E9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44B97" w:rsidRDefault="00A44B97" w:rsidP="00A44B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25591B"/>
    <w:multiLevelType w:val="hybridMultilevel"/>
    <w:tmpl w:val="3A3756B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24FF50B"/>
    <w:multiLevelType w:val="hybridMultilevel"/>
    <w:tmpl w:val="92AA763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02D5C79"/>
    <w:multiLevelType w:val="hybridMultilevel"/>
    <w:tmpl w:val="91085B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CD00421"/>
    <w:multiLevelType w:val="hybridMultilevel"/>
    <w:tmpl w:val="3B6CF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5E9"/>
    <w:rsid w:val="00183649"/>
    <w:rsid w:val="00224BC1"/>
    <w:rsid w:val="003245E9"/>
    <w:rsid w:val="00374E99"/>
    <w:rsid w:val="004C3AE0"/>
    <w:rsid w:val="00637269"/>
    <w:rsid w:val="00657DA4"/>
    <w:rsid w:val="00710DA6"/>
    <w:rsid w:val="00711A82"/>
    <w:rsid w:val="009D525C"/>
    <w:rsid w:val="00A44B97"/>
    <w:rsid w:val="00CE5D16"/>
    <w:rsid w:val="00DF761D"/>
    <w:rsid w:val="00E8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C83FBB-3170-44BB-B38A-269564F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5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A44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44B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Связь способности к обману и распознаванию обмана с социальным интеллектом, мотивационным профилем и социальными установками личности </vt:lpstr>
    </vt:vector>
  </TitlesOfParts>
  <Company>ussr</Company>
  <LinksUpToDate>false</LinksUpToDate>
  <CharactersWithSpaces>17537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Связь способности к обману и распознаванию обмана с социальным интеллектом, мотивационным профилем и социальными установками личности </dc:title>
  <dc:subject/>
  <dc:creator>user</dc:creator>
  <cp:keywords/>
  <dc:description/>
  <cp:lastModifiedBy>admin</cp:lastModifiedBy>
  <cp:revision>2</cp:revision>
  <dcterms:created xsi:type="dcterms:W3CDTF">2014-03-05T01:00:00Z</dcterms:created>
  <dcterms:modified xsi:type="dcterms:W3CDTF">2014-03-05T01:00:00Z</dcterms:modified>
</cp:coreProperties>
</file>