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EF" w:rsidRDefault="00AB57EF">
      <w:r>
        <w:t xml:space="preserve">                              </w:t>
      </w:r>
    </w:p>
    <w:p w:rsidR="00AB57EF" w:rsidRDefault="00AB57EF">
      <w:r>
        <w:t xml:space="preserve">                         </w:t>
      </w:r>
    </w:p>
    <w:p w:rsidR="00AB57EF" w:rsidRDefault="00AB57EF">
      <w:pPr>
        <w:rPr>
          <w:sz w:val="40"/>
        </w:rPr>
      </w:pPr>
      <w:r>
        <w:t xml:space="preserve">                                     </w:t>
      </w:r>
      <w:r>
        <w:rPr>
          <w:sz w:val="40"/>
        </w:rPr>
        <w:t>Министерство образования РФ</w:t>
      </w:r>
    </w:p>
    <w:p w:rsidR="00AB57EF" w:rsidRDefault="00AB57EF">
      <w:pPr>
        <w:rPr>
          <w:sz w:val="40"/>
        </w:rPr>
      </w:pPr>
    </w:p>
    <w:p w:rsidR="00AB57EF" w:rsidRDefault="00AB57EF">
      <w:pPr>
        <w:rPr>
          <w:sz w:val="40"/>
        </w:rPr>
      </w:pPr>
    </w:p>
    <w:p w:rsidR="00AB57EF" w:rsidRDefault="00AB57EF">
      <w:pPr>
        <w:rPr>
          <w:sz w:val="40"/>
        </w:rPr>
      </w:pPr>
    </w:p>
    <w:p w:rsidR="00AB57EF" w:rsidRDefault="00AB57EF">
      <w:pPr>
        <w:rPr>
          <w:sz w:val="40"/>
        </w:rPr>
      </w:pPr>
    </w:p>
    <w:p w:rsidR="00AB57EF" w:rsidRDefault="00AB57EF">
      <w:pPr>
        <w:rPr>
          <w:sz w:val="40"/>
        </w:rPr>
      </w:pPr>
    </w:p>
    <w:p w:rsidR="00AB57EF" w:rsidRDefault="00AB57EF">
      <w:pPr>
        <w:pStyle w:val="1"/>
        <w:rPr>
          <w:b/>
          <w:i/>
        </w:rPr>
      </w:pPr>
      <w:r>
        <w:rPr>
          <w:b/>
          <w:i/>
        </w:rPr>
        <w:t>САРАТОВСКАЯ ГОСУДАРСТВЕННАЯ</w:t>
      </w:r>
    </w:p>
    <w:p w:rsidR="00AB57EF" w:rsidRDefault="00AB57EF">
      <w:pPr>
        <w:pStyle w:val="2"/>
      </w:pPr>
      <w:r>
        <w:t xml:space="preserve">                 АКАДЕМИЯ ПРАВА</w:t>
      </w:r>
    </w:p>
    <w:p w:rsidR="00AB57EF" w:rsidRDefault="00AB57EF"/>
    <w:p w:rsidR="00AB57EF" w:rsidRDefault="00AB57EF"/>
    <w:p w:rsidR="00AB57EF" w:rsidRDefault="00AB57EF"/>
    <w:p w:rsidR="00AB57EF" w:rsidRDefault="00AB57EF"/>
    <w:p w:rsidR="00AB57EF" w:rsidRDefault="00AB57EF"/>
    <w:p w:rsidR="00AB57EF" w:rsidRDefault="00AB57EF">
      <w:pPr>
        <w:rPr>
          <w:b/>
          <w:sz w:val="40"/>
          <w:u w:val="single"/>
        </w:rPr>
      </w:pPr>
      <w:r>
        <w:rPr>
          <w:b/>
          <w:sz w:val="40"/>
        </w:rPr>
        <w:t xml:space="preserve">             </w:t>
      </w:r>
      <w:r>
        <w:rPr>
          <w:b/>
          <w:sz w:val="40"/>
          <w:u w:val="single"/>
        </w:rPr>
        <w:t>Учебная дисциплина – Философия</w:t>
      </w:r>
    </w:p>
    <w:p w:rsidR="00AB57EF" w:rsidRDefault="00AB57EF">
      <w:pPr>
        <w:rPr>
          <w:b/>
          <w:sz w:val="40"/>
          <w:u w:val="single"/>
        </w:rPr>
      </w:pPr>
    </w:p>
    <w:p w:rsidR="00AB57EF" w:rsidRDefault="00AB57EF">
      <w:pPr>
        <w:rPr>
          <w:b/>
          <w:i/>
          <w:sz w:val="40"/>
          <w:lang w:val="en-US"/>
        </w:rPr>
      </w:pPr>
    </w:p>
    <w:p w:rsidR="00AB57EF" w:rsidRDefault="00AB57EF">
      <w:pPr>
        <w:rPr>
          <w:b/>
          <w:i/>
          <w:sz w:val="40"/>
          <w:lang w:val="en-US"/>
        </w:rPr>
      </w:pPr>
      <w:r>
        <w:rPr>
          <w:b/>
          <w:i/>
          <w:sz w:val="40"/>
        </w:rPr>
        <w:t xml:space="preserve">Тема: </w:t>
      </w:r>
      <w:r>
        <w:rPr>
          <w:b/>
          <w:i/>
          <w:sz w:val="40"/>
          <w:lang w:val="en-US"/>
        </w:rPr>
        <w:t>“</w:t>
      </w:r>
      <w:r>
        <w:rPr>
          <w:b/>
          <w:i/>
          <w:sz w:val="40"/>
        </w:rPr>
        <w:t xml:space="preserve">Особенности русской философии </w:t>
      </w:r>
      <w:r>
        <w:rPr>
          <w:b/>
          <w:i/>
          <w:sz w:val="40"/>
          <w:lang w:val="en-US"/>
        </w:rPr>
        <w:t xml:space="preserve">XIX-XX </w:t>
      </w:r>
      <w:r>
        <w:rPr>
          <w:b/>
          <w:i/>
          <w:sz w:val="40"/>
        </w:rPr>
        <w:t>в</w:t>
      </w:r>
      <w:r>
        <w:rPr>
          <w:b/>
          <w:i/>
          <w:sz w:val="40"/>
          <w:lang w:val="en-US"/>
        </w:rPr>
        <w:t>.”</w:t>
      </w:r>
    </w:p>
    <w:p w:rsidR="00AB57EF" w:rsidRDefault="00AB57EF">
      <w:pPr>
        <w:rPr>
          <w:b/>
          <w:i/>
          <w:sz w:val="40"/>
          <w:lang w:val="en-US"/>
        </w:rPr>
      </w:pPr>
    </w:p>
    <w:p w:rsidR="00AB57EF" w:rsidRDefault="00AB57EF">
      <w:pPr>
        <w:rPr>
          <w:b/>
          <w:i/>
          <w:sz w:val="40"/>
        </w:rPr>
      </w:pPr>
      <w:r>
        <w:rPr>
          <w:b/>
          <w:i/>
          <w:sz w:val="40"/>
          <w:lang w:val="en-US"/>
        </w:rPr>
        <w:t xml:space="preserve">                      (</w:t>
      </w:r>
      <w:r>
        <w:rPr>
          <w:b/>
          <w:i/>
          <w:sz w:val="40"/>
        </w:rPr>
        <w:t>контрольная работа)</w:t>
      </w:r>
    </w:p>
    <w:p w:rsidR="00AB57EF" w:rsidRDefault="00AB57EF">
      <w:pPr>
        <w:rPr>
          <w:b/>
          <w:i/>
          <w:sz w:val="40"/>
        </w:rPr>
      </w:pPr>
    </w:p>
    <w:p w:rsidR="00AB57EF" w:rsidRDefault="00AB57EF">
      <w:pPr>
        <w:rPr>
          <w:b/>
          <w:i/>
          <w:sz w:val="40"/>
        </w:rPr>
      </w:pPr>
    </w:p>
    <w:p w:rsidR="00AB57EF" w:rsidRDefault="00AB57EF">
      <w:pPr>
        <w:rPr>
          <w:b/>
          <w:i/>
          <w:sz w:val="40"/>
        </w:rPr>
      </w:pPr>
    </w:p>
    <w:p w:rsidR="00AB57EF" w:rsidRDefault="00AB57EF">
      <w:pPr>
        <w:rPr>
          <w:b/>
          <w:i/>
          <w:sz w:val="40"/>
        </w:rPr>
      </w:pPr>
    </w:p>
    <w:p w:rsidR="00AB57EF" w:rsidRDefault="00AB57EF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                                              Выполнил:</w:t>
      </w:r>
    </w:p>
    <w:p w:rsidR="00AB57EF" w:rsidRDefault="00AB57EF">
      <w:pPr>
        <w:pStyle w:val="3"/>
      </w:pPr>
      <w:r>
        <w:t xml:space="preserve">                                                  Студент 2-го курса 102 группы</w:t>
      </w:r>
    </w:p>
    <w:p w:rsidR="00AB57EF" w:rsidRDefault="00AB57EF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               Заочного факультета</w:t>
      </w:r>
    </w:p>
    <w:p w:rsidR="00AB57EF" w:rsidRDefault="00AB57EF">
      <w:pPr>
        <w:rPr>
          <w:b/>
          <w:i/>
          <w:sz w:val="36"/>
          <w:lang w:val="en-US"/>
        </w:rPr>
      </w:pPr>
      <w:r>
        <w:rPr>
          <w:b/>
          <w:i/>
          <w:sz w:val="36"/>
        </w:rPr>
        <w:t xml:space="preserve">                                                   Жердев П</w:t>
      </w:r>
      <w:r>
        <w:rPr>
          <w:b/>
          <w:i/>
          <w:sz w:val="36"/>
          <w:lang w:val="en-US"/>
        </w:rPr>
        <w:t>. B.</w:t>
      </w:r>
    </w:p>
    <w:p w:rsidR="00AB57EF" w:rsidRDefault="00AB57EF">
      <w:pPr>
        <w:rPr>
          <w:b/>
          <w:i/>
          <w:sz w:val="36"/>
          <w:lang w:val="en-US"/>
        </w:rPr>
      </w:pPr>
      <w:r>
        <w:rPr>
          <w:b/>
          <w:i/>
          <w:sz w:val="36"/>
          <w:lang w:val="en-US"/>
        </w:rPr>
        <w:t xml:space="preserve">                                                   Адрес: Саратовская обл.</w:t>
      </w:r>
    </w:p>
    <w:p w:rsidR="00AB57EF" w:rsidRDefault="00AB57EF">
      <w:pPr>
        <w:rPr>
          <w:b/>
          <w:i/>
          <w:sz w:val="36"/>
          <w:lang w:val="en-US"/>
        </w:rPr>
      </w:pPr>
      <w:r>
        <w:rPr>
          <w:b/>
          <w:i/>
          <w:sz w:val="36"/>
          <w:lang w:val="en-US"/>
        </w:rPr>
        <w:t xml:space="preserve">                                                   г.Балаково</w:t>
      </w:r>
    </w:p>
    <w:p w:rsidR="00AB57EF" w:rsidRDefault="00AB57EF">
      <w:pPr>
        <w:rPr>
          <w:b/>
          <w:i/>
          <w:sz w:val="36"/>
        </w:rPr>
      </w:pPr>
      <w:r>
        <w:rPr>
          <w:b/>
          <w:i/>
          <w:sz w:val="36"/>
          <w:lang w:val="en-US"/>
        </w:rPr>
        <w:t xml:space="preserve">                                                    ул.</w:t>
      </w:r>
      <w:r>
        <w:rPr>
          <w:b/>
          <w:i/>
          <w:sz w:val="36"/>
          <w:lang w:val="de-DE"/>
        </w:rPr>
        <w:t xml:space="preserve"> </w:t>
      </w:r>
      <w:r>
        <w:rPr>
          <w:b/>
          <w:i/>
          <w:sz w:val="36"/>
        </w:rPr>
        <w:t>Степная 28-133</w:t>
      </w:r>
    </w:p>
    <w:p w:rsidR="00AB57EF" w:rsidRDefault="00AB57EF">
      <w:pPr>
        <w:rPr>
          <w:b/>
          <w:i/>
          <w:sz w:val="36"/>
        </w:rPr>
      </w:pPr>
    </w:p>
    <w:p w:rsidR="00AB57EF" w:rsidRDefault="00AB57EF">
      <w:pPr>
        <w:rPr>
          <w:b/>
          <w:i/>
          <w:sz w:val="36"/>
        </w:rPr>
      </w:pPr>
    </w:p>
    <w:p w:rsidR="00AB57EF" w:rsidRDefault="00AB57EF">
      <w:pPr>
        <w:rPr>
          <w:b/>
          <w:i/>
          <w:sz w:val="36"/>
        </w:rPr>
      </w:pPr>
    </w:p>
    <w:p w:rsidR="00AB57EF" w:rsidRDefault="00AB57EF">
      <w:pPr>
        <w:rPr>
          <w:b/>
          <w:i/>
          <w:sz w:val="36"/>
          <w:lang w:val="en-US"/>
        </w:rPr>
      </w:pPr>
      <w:r>
        <w:rPr>
          <w:b/>
          <w:i/>
          <w:sz w:val="36"/>
        </w:rPr>
        <w:t xml:space="preserve">                                  Балаково 2003г</w:t>
      </w:r>
      <w:r>
        <w:rPr>
          <w:b/>
          <w:i/>
          <w:sz w:val="36"/>
          <w:lang w:val="en-US"/>
        </w:rPr>
        <w:t>.</w:t>
      </w: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  <w:r>
        <w:rPr>
          <w:b/>
          <w:i/>
          <w:sz w:val="36"/>
          <w:lang w:val="en-US"/>
        </w:rPr>
        <w:t xml:space="preserve">                 План:</w:t>
      </w: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numPr>
          <w:ilvl w:val="0"/>
          <w:numId w:val="1"/>
        </w:numPr>
        <w:rPr>
          <w:b/>
          <w:i/>
          <w:sz w:val="36"/>
        </w:rPr>
      </w:pPr>
      <w:r>
        <w:rPr>
          <w:b/>
          <w:i/>
          <w:sz w:val="36"/>
          <w:lang w:val="en-US"/>
        </w:rPr>
        <w:t>Общая характеристика философии России 19-20 веков.</w:t>
      </w:r>
    </w:p>
    <w:p w:rsidR="00AB57EF" w:rsidRDefault="00AB57EF">
      <w:pPr>
        <w:rPr>
          <w:b/>
          <w:i/>
          <w:sz w:val="36"/>
        </w:rPr>
      </w:pPr>
    </w:p>
    <w:p w:rsidR="00AB57EF" w:rsidRDefault="00AB57EF">
      <w:pPr>
        <w:numPr>
          <w:ilvl w:val="0"/>
          <w:numId w:val="1"/>
        </w:numPr>
        <w:rPr>
          <w:b/>
          <w:i/>
          <w:sz w:val="36"/>
        </w:rPr>
      </w:pPr>
      <w:r>
        <w:rPr>
          <w:b/>
          <w:i/>
          <w:sz w:val="36"/>
        </w:rPr>
        <w:t>Определение русской идеи в философии России 19-20 вв</w:t>
      </w:r>
      <w:r>
        <w:rPr>
          <w:b/>
          <w:i/>
          <w:sz w:val="36"/>
          <w:lang w:val="en-US"/>
        </w:rPr>
        <w:t>.</w:t>
      </w:r>
    </w:p>
    <w:p w:rsidR="00AB57EF" w:rsidRDefault="00AB57EF">
      <w:pPr>
        <w:rPr>
          <w:b/>
          <w:i/>
          <w:sz w:val="36"/>
        </w:rPr>
      </w:pPr>
    </w:p>
    <w:p w:rsidR="00AB57EF" w:rsidRDefault="00AB57EF">
      <w:pPr>
        <w:rPr>
          <w:b/>
          <w:i/>
          <w:sz w:val="36"/>
        </w:rPr>
      </w:pPr>
    </w:p>
    <w:p w:rsidR="00AB57EF" w:rsidRDefault="00AB57EF">
      <w:pPr>
        <w:numPr>
          <w:ilvl w:val="0"/>
          <w:numId w:val="1"/>
        </w:numPr>
        <w:rPr>
          <w:b/>
          <w:i/>
          <w:sz w:val="36"/>
        </w:rPr>
      </w:pPr>
      <w:r>
        <w:rPr>
          <w:b/>
          <w:i/>
          <w:sz w:val="36"/>
        </w:rPr>
        <w:t>Характерные черты российской философии</w:t>
      </w:r>
      <w:r>
        <w:rPr>
          <w:b/>
          <w:i/>
          <w:sz w:val="36"/>
          <w:lang w:val="en-US"/>
        </w:rPr>
        <w:t>.</w:t>
      </w: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  <w:lang w:val="en-US"/>
        </w:rPr>
      </w:pPr>
    </w:p>
    <w:p w:rsidR="00AB57EF" w:rsidRDefault="00AB57EF">
      <w:pPr>
        <w:rPr>
          <w:b/>
          <w:i/>
          <w:sz w:val="36"/>
        </w:rPr>
      </w:pPr>
      <w:r>
        <w:rPr>
          <w:b/>
          <w:i/>
          <w:sz w:val="36"/>
          <w:lang w:val="en-US"/>
        </w:rPr>
        <w:t>Общая характеристика философии России 19-20 веков.</w:t>
      </w:r>
    </w:p>
    <w:p w:rsidR="00AB57EF" w:rsidRDefault="00AB57E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 давних времен, с самого своего становления Россия зарекомендовала себя, как страна необычная, не похожая на других, а потому непонятная и вместе с тем чрезвычайно притягательная. </w:t>
      </w:r>
    </w:p>
    <w:p w:rsidR="00AB57EF" w:rsidRDefault="00AB57EF">
      <w:pPr>
        <w:spacing w:line="360" w:lineRule="auto"/>
        <w:jc w:val="both"/>
        <w:rPr>
          <w:sz w:val="28"/>
        </w:rPr>
      </w:pPr>
      <w:r>
        <w:rPr>
          <w:sz w:val="28"/>
        </w:rPr>
        <w:t>Тютчев сказал в свое время про Россию:</w:t>
      </w:r>
    </w:p>
    <w:p w:rsidR="00AB57EF" w:rsidRDefault="00AB57E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Умом России не понять, </w:t>
      </w:r>
    </w:p>
    <w:p w:rsidR="00AB57EF" w:rsidRDefault="00AB57E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Аршином общим не измерить: </w:t>
      </w:r>
    </w:p>
    <w:p w:rsidR="00AB57EF" w:rsidRDefault="00AB57E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У ней особенная стать — </w:t>
      </w:r>
    </w:p>
    <w:p w:rsidR="00AB57EF" w:rsidRDefault="00AB57EF">
      <w:pPr>
        <w:pStyle w:val="20"/>
        <w:spacing w:line="360" w:lineRule="auto"/>
        <w:rPr>
          <w:i/>
          <w:sz w:val="28"/>
        </w:rPr>
      </w:pPr>
      <w:r>
        <w:rPr>
          <w:i/>
          <w:sz w:val="28"/>
        </w:rPr>
        <w:t>В Россию можно только верить.</w:t>
      </w:r>
    </w:p>
    <w:p w:rsidR="00AB57EF" w:rsidRDefault="00AB57EF">
      <w:pPr>
        <w:spacing w:line="360" w:lineRule="auto"/>
        <w:jc w:val="both"/>
        <w:rPr>
          <w:sz w:val="28"/>
        </w:rPr>
      </w:pPr>
      <w:r>
        <w:rPr>
          <w:sz w:val="28"/>
        </w:rPr>
        <w:t>Эти строки, безусловно, актуальны и по сей день. Россия – страна, не подпадающая ни под какие мерки, шаблоны и законы логики. Но Россия, ее характер – это характер ее народа, характер сложный и весьма противоречивый.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 xml:space="preserve">19 и 20 век - это была эпоха пробуждения в России самостоятельной философской мысли, возникновение новых течений в философии демонстрируя предельное многообразие подходов к проблеме человека. На протяжении столетий менялись духовные установки и господствующие мировоззренческие течения. Однако тема человека оставалась неизменной, она служила фундаментом для самых разных теоретических исканий. </w:t>
      </w:r>
      <w:r>
        <w:rPr>
          <w:sz w:val="28"/>
        </w:rPr>
        <w:tab/>
      </w:r>
    </w:p>
    <w:p w:rsidR="00AB57EF" w:rsidRDefault="00AB57EF">
      <w:pPr>
        <w:spacing w:line="360" w:lineRule="auto"/>
        <w:jc w:val="both"/>
        <w:rPr>
          <w:sz w:val="28"/>
        </w:rPr>
      </w:pPr>
      <w:r>
        <w:rPr>
          <w:sz w:val="28"/>
        </w:rPr>
        <w:t>Панорама концепций человека, созданных в этих веках, обширна. В нее входят представители различных философских направлений.</w:t>
      </w:r>
    </w:p>
    <w:p w:rsidR="00AB57EF" w:rsidRDefault="00AB57E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Так, русская философия предстает перед нами как история борьбы двух противоположных направлений: стремления организовать жизнь на европейский лад и желания оградить традиционные формы национальной жизни от  иностранного влияния, в результате которого возникли две идейные программы: западничество и славянофильство.</w:t>
      </w:r>
    </w:p>
    <w:p w:rsidR="00AB57EF" w:rsidRDefault="00AB57EF">
      <w:pPr>
        <w:spacing w:line="360" w:lineRule="auto"/>
        <w:rPr>
          <w:b/>
          <w:sz w:val="28"/>
        </w:rPr>
      </w:pPr>
      <w:r>
        <w:rPr>
          <w:sz w:val="28"/>
        </w:rPr>
        <w:tab/>
        <w:t>Западничество и славянофильство составляет главный фокус, вокруг которого и по отношению к которому оформился идеологический горизонт эпохи сыгравший решающую роль в формировании русского национального самосознания и определяющий дальнейшие судьбы русской философии.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 xml:space="preserve">К философскому направлению </w:t>
      </w:r>
      <w:r>
        <w:rPr>
          <w:b/>
          <w:sz w:val="28"/>
          <w:lang w:val="en-US"/>
        </w:rPr>
        <w:t xml:space="preserve">“ </w:t>
      </w:r>
      <w:r>
        <w:rPr>
          <w:b/>
          <w:sz w:val="28"/>
        </w:rPr>
        <w:t xml:space="preserve">Западники </w:t>
      </w:r>
      <w:r>
        <w:rPr>
          <w:b/>
          <w:sz w:val="28"/>
          <w:lang w:val="en-US"/>
        </w:rPr>
        <w:t>“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принадлежали великие личности:  </w:t>
      </w:r>
    </w:p>
    <w:p w:rsidR="00AB57EF" w:rsidRDefault="00AB57EF">
      <w:pPr>
        <w:spacing w:line="360" w:lineRule="auto"/>
        <w:rPr>
          <w:sz w:val="28"/>
        </w:rPr>
      </w:pPr>
      <w:r>
        <w:rPr>
          <w:b/>
          <w:sz w:val="28"/>
        </w:rPr>
        <w:t>П. Я. Чаадаев</w:t>
      </w:r>
      <w:r>
        <w:rPr>
          <w:sz w:val="28"/>
        </w:rPr>
        <w:t xml:space="preserve"> (1794-1856 гг.) и </w:t>
      </w:r>
      <w:r>
        <w:rPr>
          <w:b/>
          <w:sz w:val="28"/>
        </w:rPr>
        <w:t>Н. В. Станкевич</w:t>
      </w:r>
      <w:r>
        <w:rPr>
          <w:sz w:val="28"/>
        </w:rPr>
        <w:t xml:space="preserve"> (1813 1840гг.)  которые                  считали, что Россия должна учиться у Запада и пройти тот же путь                                         развития, которым шла и идет Западная Европа. Истинная религия -                                                                                 католицизм.</w:t>
      </w:r>
    </w:p>
    <w:p w:rsidR="00AB57EF" w:rsidRDefault="00AB57EF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Герцен Александр </w:t>
      </w:r>
      <w:r>
        <w:rPr>
          <w:sz w:val="28"/>
        </w:rPr>
        <w:t xml:space="preserve">(1812-1870) </w:t>
      </w:r>
      <w:r>
        <w:rPr>
          <w:b/>
          <w:sz w:val="28"/>
        </w:rPr>
        <w:t xml:space="preserve"> </w:t>
      </w:r>
      <w:r>
        <w:rPr>
          <w:sz w:val="28"/>
        </w:rPr>
        <w:t>Существует  единство  бытия  и  мышления, жизни и идеала (стремился найти и сформулировать  новый  метод  познания).                                          Форма  движения  к  новому миру - соединение  философии  с  жизнью,  науки  с  массами;  тогда  начнется пора "сознательного деяния"  (это характеристика    сущности человека, возвышающегося над неосмысленным существованием  и  над  бесстрастным занятием  наукой).  Природа  -  первичный  живой процесс,  а  диалектика - познание и логика - ее отражение и  продолжение.</w:t>
      </w:r>
      <w:r>
        <w:rPr>
          <w:sz w:val="28"/>
        </w:rPr>
        <w:tab/>
      </w:r>
    </w:p>
    <w:p w:rsidR="00AB57EF" w:rsidRDefault="00AB57EF">
      <w:pPr>
        <w:spacing w:line="360" w:lineRule="auto"/>
        <w:rPr>
          <w:sz w:val="28"/>
        </w:rPr>
      </w:pPr>
      <w:r>
        <w:rPr>
          <w:b/>
          <w:sz w:val="28"/>
        </w:rPr>
        <w:t>Белинский</w:t>
      </w:r>
      <w:r>
        <w:rPr>
          <w:b/>
          <w:sz w:val="28"/>
        </w:rPr>
        <w:tab/>
        <w:t xml:space="preserve"> </w:t>
      </w:r>
      <w:r>
        <w:rPr>
          <w:sz w:val="28"/>
        </w:rPr>
        <w:t>( 1811-1848)</w:t>
      </w:r>
      <w:r>
        <w:rPr>
          <w:b/>
          <w:sz w:val="28"/>
        </w:rPr>
        <w:t xml:space="preserve">  </w:t>
      </w:r>
      <w:r>
        <w:rPr>
          <w:sz w:val="28"/>
        </w:rPr>
        <w:t>Духовная  природа человека отлична от его физической природы,  но неотделима от  нее;  духовное  есть  деятельность  физического.  Источник исторического прогресса  - сознание, выдвигающее новые   идеалы. Национальное - выражение и развитие  общечеловеческого:   человечество  вне  национальностей  -  лишь   логическая  абстракция.  Славянофилы  не правы,  противопоставляя  Россию  и Западную Европу.</w:t>
      </w:r>
    </w:p>
    <w:p w:rsidR="00AB57EF" w:rsidRDefault="00AB57EF">
      <w:pPr>
        <w:spacing w:line="360" w:lineRule="auto"/>
        <w:rPr>
          <w:b/>
          <w:sz w:val="28"/>
        </w:rPr>
      </w:pPr>
      <w:r>
        <w:rPr>
          <w:b/>
          <w:sz w:val="28"/>
        </w:rPr>
        <w:t>Чернышевский</w:t>
      </w:r>
      <w:r>
        <w:rPr>
          <w:b/>
          <w:sz w:val="28"/>
        </w:rPr>
        <w:tab/>
      </w:r>
      <w:r>
        <w:rPr>
          <w:sz w:val="28"/>
        </w:rPr>
        <w:t>(1828-1889)</w:t>
      </w:r>
      <w:r>
        <w:rPr>
          <w:b/>
          <w:sz w:val="28"/>
        </w:rPr>
        <w:tab/>
        <w:t xml:space="preserve"> </w:t>
      </w:r>
      <w:r>
        <w:rPr>
          <w:sz w:val="28"/>
        </w:rPr>
        <w:t>Природа  человека  находится  не  внутри  индивида,  а  в  его  единстве  с природными   и   социальными  силами.  История  циклична.  Она  состоит  из закономерных  восходящих  и                                                                                  нисходящих  фаз  развития  в революциях нового времени. На историю влияют силы "зла", т.е. отрицательные качества людей на  правящих постах.</w:t>
      </w:r>
      <w:r>
        <w:rPr>
          <w:sz w:val="28"/>
        </w:rPr>
        <w:tab/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 xml:space="preserve">К философскому направлению </w:t>
      </w:r>
      <w:r>
        <w:rPr>
          <w:b/>
          <w:sz w:val="28"/>
          <w:lang w:val="en-US"/>
        </w:rPr>
        <w:t>“</w:t>
      </w:r>
      <w:r>
        <w:rPr>
          <w:b/>
          <w:sz w:val="28"/>
        </w:rPr>
        <w:t>Славянофилы</w:t>
      </w:r>
      <w:r>
        <w:rPr>
          <w:b/>
          <w:sz w:val="28"/>
          <w:lang w:val="en-US"/>
        </w:rPr>
        <w:t>”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принадлежали : </w:t>
      </w:r>
    </w:p>
    <w:p w:rsidR="00AB57EF" w:rsidRDefault="00AB57EF">
      <w:pPr>
        <w:spacing w:line="360" w:lineRule="auto"/>
        <w:rPr>
          <w:sz w:val="28"/>
        </w:rPr>
      </w:pPr>
      <w:r>
        <w:rPr>
          <w:b/>
          <w:sz w:val="28"/>
        </w:rPr>
        <w:t xml:space="preserve">И. В. Киреевский </w:t>
      </w:r>
      <w:r>
        <w:rPr>
          <w:sz w:val="28"/>
        </w:rPr>
        <w:t xml:space="preserve">(1806- 1856) и </w:t>
      </w:r>
      <w:r>
        <w:rPr>
          <w:b/>
          <w:sz w:val="28"/>
        </w:rPr>
        <w:t>А. С. Хомяков</w:t>
      </w:r>
      <w:r>
        <w:rPr>
          <w:sz w:val="28"/>
        </w:rPr>
        <w:t xml:space="preserve"> (1804-1860)   Стремились обосновать необходимость особого пути развития  России. Считали, что  русские могут рассчитывать на прогресс, т.к. истинной религией является православие, а основа общественной  жизни это религия народа, определяющая характер его мышления.</w:t>
      </w:r>
    </w:p>
    <w:p w:rsidR="00AB57EF" w:rsidRDefault="00AB57EF">
      <w:pPr>
        <w:pStyle w:val="4"/>
      </w:pPr>
      <w:r>
        <w:rPr>
          <w:b/>
        </w:rPr>
        <w:t xml:space="preserve">В. С. Соловьев </w:t>
      </w:r>
      <w:r>
        <w:t>(1853-1900)  Представил следующую картину мира: существует один  божественный мир в трех  главных сферах (субстанции, умственной  чувственной), человек - акт божественного творения, проявление                                           того, что уже есть.</w:t>
      </w:r>
    </w:p>
    <w:p w:rsidR="00AB57EF" w:rsidRDefault="00AB57EF">
      <w:pPr>
        <w:spacing w:line="360" w:lineRule="auto"/>
        <w:rPr>
          <w:sz w:val="28"/>
        </w:rPr>
      </w:pPr>
      <w:r>
        <w:rPr>
          <w:b/>
          <w:sz w:val="28"/>
        </w:rPr>
        <w:t>Иванов - Разумнин</w:t>
      </w:r>
      <w:r>
        <w:rPr>
          <w:sz w:val="28"/>
        </w:rPr>
        <w:t xml:space="preserve">  (1868-1912)  Человек - это божья тварь, если человек гордится собой, то это приводит к падению морали. Считал, что Россия движется к   страшной катастрофе, отвергая совершенствование личности.</w:t>
      </w:r>
    </w:p>
    <w:p w:rsidR="00AB57EF" w:rsidRDefault="00AB57EF">
      <w:pPr>
        <w:spacing w:line="360" w:lineRule="auto"/>
        <w:rPr>
          <w:sz w:val="28"/>
        </w:rPr>
      </w:pPr>
      <w:r>
        <w:rPr>
          <w:b/>
          <w:sz w:val="28"/>
        </w:rPr>
        <w:t xml:space="preserve">Н. А. Бердяев </w:t>
      </w:r>
      <w:r>
        <w:rPr>
          <w:sz w:val="28"/>
        </w:rPr>
        <w:t>(1874-1948)  Существует 2 вида свободы: иррациональная (первоначальная, хаос) и разумная (свобода в боге),  преодоление зла  соединение с Богом, возникновение богочеловека.</w:t>
      </w: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sz w:val="28"/>
        </w:rPr>
      </w:pPr>
    </w:p>
    <w:p w:rsidR="00AB57EF" w:rsidRDefault="00AB57EF">
      <w:pPr>
        <w:spacing w:line="360" w:lineRule="auto"/>
        <w:rPr>
          <w:b/>
          <w:i/>
          <w:sz w:val="36"/>
        </w:rPr>
      </w:pPr>
      <w:r>
        <w:rPr>
          <w:b/>
          <w:i/>
          <w:sz w:val="36"/>
        </w:rPr>
        <w:t>Определение русской идеи в философии России 19-20 вв</w:t>
      </w:r>
      <w:r>
        <w:rPr>
          <w:b/>
          <w:i/>
          <w:sz w:val="36"/>
          <w:lang w:val="en-US"/>
        </w:rPr>
        <w:t>.</w:t>
      </w:r>
    </w:p>
    <w:p w:rsidR="00AB57EF" w:rsidRDefault="00AB57EF">
      <w:pPr>
        <w:tabs>
          <w:tab w:val="left" w:pos="4686"/>
          <w:tab w:val="left" w:pos="8378"/>
        </w:tabs>
        <w:spacing w:line="360" w:lineRule="auto"/>
        <w:ind w:right="-1"/>
        <w:jc w:val="both"/>
        <w:rPr>
          <w:sz w:val="28"/>
        </w:rPr>
      </w:pPr>
      <w:r>
        <w:rPr>
          <w:sz w:val="28"/>
        </w:rPr>
        <w:t>Русская философия 19-20 вв. отличается тем, что философские воззрения этого периода строились как раз на самобытности России и как один из критериев этой самобытности, её религиозность и это не случайность. Философский процесс в России, не есть отдельный автономный процесс, а один из аспектов существования российской культуры, поэтому духовным истоком цельного процесса является Православие, во всей совокупности своих сторон</w:t>
      </w:r>
      <w:r>
        <w:rPr>
          <w:sz w:val="28"/>
          <w:lang w:val="en-US"/>
        </w:rPr>
        <w:t>:</w:t>
      </w:r>
      <w:r>
        <w:rPr>
          <w:sz w:val="28"/>
        </w:rPr>
        <w:t xml:space="preserve"> как вера и как Церковь, как учение и как институт, как жизненный и духовный уклад.</w:t>
      </w:r>
    </w:p>
    <w:p w:rsidR="00AB57EF" w:rsidRDefault="00AB57EF">
      <w:pPr>
        <w:tabs>
          <w:tab w:val="left" w:pos="4686"/>
          <w:tab w:val="left" w:pos="8378"/>
        </w:tabs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   Русская философия сравнительно молодая. Она впитала в себя лучшие философские традиции европейской и мировой философии. В своем содержании она обращается и ко всему миру, и к отдельному человеку и направлена как на изменение и совершенствование мира (что свойственно западноевропейской традиции), так и  самого человека (что свойственно восточной традиции). Вместе с тем это очень самобытная философия, включающая в себя весь драматизм  исторического развития философских идей, противостояние мнений, школ и направлений.  Тут соседствуют и вступают между собой в диалог западники и славянофилы, консерватизм и революционный демократизм, материализм и идеализм, религиозная философия и атеизм.   Из её истории и ее целостного содержания нельзя исключать никакие фрагменты - это ведет лишь к обеднению её содержания.</w:t>
      </w:r>
    </w:p>
    <w:p w:rsidR="00AB57EF" w:rsidRDefault="00AB57EF">
      <w:pPr>
        <w:tabs>
          <w:tab w:val="left" w:pos="8378"/>
        </w:tabs>
        <w:spacing w:line="360" w:lineRule="auto"/>
        <w:ind w:right="-1" w:firstLine="284"/>
        <w:jc w:val="both"/>
        <w:rPr>
          <w:sz w:val="28"/>
        </w:rPr>
      </w:pPr>
      <w:r>
        <w:rPr>
          <w:sz w:val="28"/>
        </w:rPr>
        <w:t xml:space="preserve">   Русская философия - это неотъемлемая часть мировой культуры. В этом её значение как для философского познания, так и для общекультурного развития.</w:t>
      </w:r>
    </w:p>
    <w:p w:rsidR="00AB57EF" w:rsidRDefault="00AB57EF">
      <w:pPr>
        <w:tabs>
          <w:tab w:val="left" w:pos="8378"/>
        </w:tabs>
        <w:spacing w:line="360" w:lineRule="auto"/>
        <w:ind w:right="-1" w:firstLine="284"/>
        <w:jc w:val="both"/>
        <w:rPr>
          <w:sz w:val="28"/>
        </w:rPr>
      </w:pPr>
      <w:r>
        <w:rPr>
          <w:sz w:val="28"/>
        </w:rPr>
        <w:t>Философия есть не только продукт деятельности чистого разума не только итог</w:t>
      </w:r>
      <w:r>
        <w:rPr>
          <w:sz w:val="28"/>
          <w:lang w:val="en-US"/>
        </w:rPr>
        <w:t xml:space="preserve"> </w:t>
      </w:r>
      <w:r>
        <w:rPr>
          <w:sz w:val="28"/>
        </w:rPr>
        <w:t>изысканий узкого круга специалистов. Она представляет собой выражение духовного опыта нации, ее интеллектуального потенциала, воплощающегося в разнообразии творений культуры. Синтез философского</w:t>
      </w:r>
      <w:r>
        <w:rPr>
          <w:sz w:val="28"/>
          <w:lang w:val="en-US"/>
        </w:rPr>
        <w:t xml:space="preserve"> </w:t>
      </w:r>
      <w:r>
        <w:rPr>
          <w:sz w:val="28"/>
        </w:rPr>
        <w:t>и исторического знания,</w:t>
      </w:r>
      <w:r>
        <w:rPr>
          <w:sz w:val="28"/>
          <w:lang w:val="en-US"/>
        </w:rPr>
        <w:t xml:space="preserve"> </w:t>
      </w:r>
      <w:r>
        <w:rPr>
          <w:sz w:val="28"/>
        </w:rPr>
        <w:t>ставящей своей целью не описание исторических фактов и событий,</w:t>
      </w:r>
      <w:r>
        <w:rPr>
          <w:sz w:val="28"/>
          <w:lang w:val="en-US"/>
        </w:rPr>
        <w:t xml:space="preserve"> </w:t>
      </w:r>
      <w:r>
        <w:rPr>
          <w:sz w:val="28"/>
        </w:rPr>
        <w:t>а раскрытие их внутреннего смысла.</w:t>
      </w:r>
      <w:r>
        <w:rPr>
          <w:sz w:val="28"/>
          <w:lang w:val="en-US"/>
        </w:rPr>
        <w:t xml:space="preserve"> </w:t>
      </w:r>
      <w:r>
        <w:rPr>
          <w:sz w:val="28"/>
        </w:rPr>
        <w:t>Центральной идеей русской философии был поиск и обоснование особого места, и роли России в общей жизни и судьбе человечества.</w:t>
      </w:r>
      <w:r>
        <w:rPr>
          <w:sz w:val="28"/>
          <w:lang w:val="en-US"/>
        </w:rPr>
        <w:t xml:space="preserve"> </w:t>
      </w:r>
      <w:r>
        <w:rPr>
          <w:sz w:val="28"/>
        </w:rPr>
        <w:t>И это важно для понимания русской философии,</w:t>
      </w:r>
      <w:r>
        <w:rPr>
          <w:sz w:val="28"/>
          <w:lang w:val="en-US"/>
        </w:rPr>
        <w:t xml:space="preserve"> </w:t>
      </w:r>
      <w:r>
        <w:rPr>
          <w:sz w:val="28"/>
        </w:rPr>
        <w:t>которая действительно обладает своими особенными чертами,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как раз благодаря своеобразию исторического развития. </w:t>
      </w:r>
    </w:p>
    <w:p w:rsidR="00AB57EF" w:rsidRDefault="00AB57EF">
      <w:pPr>
        <w:pStyle w:val="a5"/>
      </w:pPr>
      <w:r>
        <w:t xml:space="preserve">      Итак, в русской философии мысль сформировалась в русле так называемой ''Русской идеи''. Идея особой судьбы и предназначения России. Сформировалась она в 16 веке  и явилась первым идеологическим оформлением национального самосознания русского народа. В дальнейшем Русская идея разрабатывалась в периоде отечественной философии 19  начала 20вв. Её основоположниками в этот период являются </w:t>
      </w:r>
    </w:p>
    <w:p w:rsidR="00AB57EF" w:rsidRDefault="00AB57EF">
      <w:pPr>
        <w:pStyle w:val="a5"/>
      </w:pPr>
      <w:r>
        <w:t>П.Л.Чаадаев, Ф.М.Достоевский, В.С.Бердяев. Доминирующий мотив ''Русской идеи'' - признание ее глубинным выражением идеи всечеловеческой, объединяющей народы мира в единое целое. Русская идея есть идея о том, что именно России суждено стать во главе движения к общечеловеческой цивилизации на основе христианства.</w:t>
      </w:r>
    </w:p>
    <w:p w:rsidR="00AB57EF" w:rsidRDefault="00AB57EF">
      <w:pPr>
        <w:spacing w:line="360" w:lineRule="auto"/>
        <w:ind w:right="-30"/>
        <w:jc w:val="both"/>
        <w:rPr>
          <w:sz w:val="28"/>
        </w:rPr>
      </w:pPr>
      <w:r>
        <w:rPr>
          <w:sz w:val="28"/>
        </w:rPr>
        <w:t>В целом русская философия 19 - начала 20 века явилась отражением идейных исканий исторического пути развития России.</w:t>
      </w:r>
    </w:p>
    <w:p w:rsidR="00AB57EF" w:rsidRDefault="00AB57EF">
      <w:pPr>
        <w:spacing w:line="360" w:lineRule="auto"/>
        <w:ind w:right="-30"/>
        <w:jc w:val="both"/>
        <w:rPr>
          <w:sz w:val="28"/>
        </w:rPr>
      </w:pPr>
      <w:r>
        <w:rPr>
          <w:sz w:val="28"/>
        </w:rPr>
        <w:t>В противоборстве идей славянофилов и западников в конечном итоге победила западная ориентация, но трансформировавшаяся на русской почве в теорию марксизма- ленинизма.</w:t>
      </w: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spacing w:line="360" w:lineRule="auto"/>
        <w:ind w:right="-30"/>
        <w:jc w:val="both"/>
        <w:rPr>
          <w:b/>
          <w:i/>
          <w:sz w:val="36"/>
        </w:rPr>
      </w:pPr>
      <w:r>
        <w:rPr>
          <w:b/>
          <w:i/>
          <w:sz w:val="36"/>
        </w:rPr>
        <w:t>Характерные черты российской философии</w:t>
      </w:r>
      <w:r>
        <w:rPr>
          <w:b/>
          <w:i/>
          <w:sz w:val="36"/>
          <w:lang w:val="en-US"/>
        </w:rPr>
        <w:t>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Русская философия — сравнительно позднее образова</w:t>
      </w:r>
      <w:r>
        <w:rPr>
          <w:sz w:val="28"/>
        </w:rPr>
        <w:softHyphen/>
        <w:t>ние нашей национальной культуры, хотя предпосылки ее далеко уходят в глубь национальной истории. Однако предпосылки еще не само явление, они лишь подготавливают рождение и разви</w:t>
      </w:r>
      <w:r>
        <w:rPr>
          <w:sz w:val="28"/>
        </w:rPr>
        <w:softHyphen/>
        <w:t>тие. Само же явление начинается с обретения формы, адекватной своему содержанию.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Если руководствоваться таким критерием, философия в России начинается не в 11 и даже не в 18 в., а только в 19 столетии (в полную силу — во второй его половине). Но это было поистине великое начало, ибо связано его с именами Ф. М. Достоевского, Л. Н. Толстого, Вл. Соловьева. В их лице и в их творчестве философское самосознание народа за</w:t>
      </w:r>
      <w:r>
        <w:rPr>
          <w:sz w:val="28"/>
        </w:rPr>
        <w:softHyphen/>
        <w:t>явило о себе «на весь мир» — уже не как подражание Западу (византийцам, французам, немцам), а как совершенно само</w:t>
      </w:r>
      <w:r>
        <w:rPr>
          <w:sz w:val="28"/>
        </w:rPr>
        <w:softHyphen/>
        <w:t>стоятельный голос, вносящий свою тему и свою собственную тональность в многоликий диагноз культур, в сложную ду</w:t>
      </w:r>
      <w:r>
        <w:rPr>
          <w:sz w:val="28"/>
        </w:rPr>
        <w:softHyphen/>
        <w:t>ховную полифонию человеческой цивилизации.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Как и для Запада, для России XIX век — это век клас</w:t>
      </w:r>
      <w:r>
        <w:rPr>
          <w:sz w:val="28"/>
        </w:rPr>
        <w:softHyphen/>
        <w:t>сики. Русская философская классика XIX в., как наша классическая литература, несли миру глубоко выстра</w:t>
      </w:r>
      <w:r>
        <w:rPr>
          <w:sz w:val="28"/>
        </w:rPr>
        <w:softHyphen/>
        <w:t>данную опытом поколений истину: нет и не может быть та</w:t>
      </w:r>
      <w:r>
        <w:rPr>
          <w:sz w:val="28"/>
        </w:rPr>
        <w:softHyphen/>
        <w:t>кой цели, ради которой была бы допустима жертва хотя бы в одну человеческую жизнь, в одну каплю крови, в одну детскую слезинку.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Русская философия — это философия предупреждения. Ее лейтмотив - нравственное вето на любой «прогресс», любой социальный проект, если они рассчитаны на принуж</w:t>
      </w:r>
      <w:r>
        <w:rPr>
          <w:sz w:val="28"/>
        </w:rPr>
        <w:softHyphen/>
        <w:t xml:space="preserve">дение, насилие над личностью. 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За</w:t>
      </w:r>
      <w:r>
        <w:rPr>
          <w:sz w:val="28"/>
        </w:rPr>
        <w:softHyphen/>
        <w:t>пад России или Россия Западу? Какие ценности возоблада</w:t>
      </w:r>
      <w:r>
        <w:rPr>
          <w:sz w:val="28"/>
        </w:rPr>
        <w:softHyphen/>
        <w:t>ют в мире -материально-вещественные или незримые, ду</w:t>
      </w:r>
      <w:r>
        <w:rPr>
          <w:sz w:val="28"/>
        </w:rPr>
        <w:softHyphen/>
        <w:t>ховные? В 40-50 гг. 19 века эти вопросы разме</w:t>
      </w:r>
      <w:r>
        <w:rPr>
          <w:sz w:val="28"/>
        </w:rPr>
        <w:softHyphen/>
        <w:t>жевали русскую общественную и философскую мысль на два направления: славянофильство и западничество.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Лидеры славянофильства — А.С. Хомяков, И.В. Киреевский — выступили с обос</w:t>
      </w:r>
      <w:r>
        <w:rPr>
          <w:sz w:val="28"/>
        </w:rPr>
        <w:softHyphen/>
        <w:t>нованием самобытного пути исторического развитая России, не только отличного, но и в чем-то противоположного западноевропейскому. Плоды цивилизации в Европе, счита</w:t>
      </w:r>
      <w:r>
        <w:rPr>
          <w:sz w:val="28"/>
        </w:rPr>
        <w:softHyphen/>
        <w:t>ли они, в общечеловеческом измерении оборачиваются ско</w:t>
      </w:r>
      <w:r>
        <w:rPr>
          <w:sz w:val="28"/>
        </w:rPr>
        <w:softHyphen/>
        <w:t>рее потерями, чем приобретениями, ибо они оплачены очень тяжелой ценой — потерей целостности человеческой лично</w:t>
      </w:r>
      <w:r>
        <w:rPr>
          <w:sz w:val="28"/>
        </w:rPr>
        <w:softHyphen/>
        <w:t>сти, превращением человека из «образа и подобия божьего» в простую статистическую единицу буржуазного рынка. Что же можно противопоставить этому? Земельную общину и артель. А с ними — истины и заветы православия. Такие идеи, возражали славянофилам западники (А.И. Герцен, Т. Н. Грановский, В.П. Боткин), не реалистичны, ибо Россия уже с петровских времен необратимо «привязана» к Западу. Но если даже эти идеи были и «безумны», то в России всегда ценилось «безумство храбрых». Спор славя</w:t>
      </w:r>
      <w:r>
        <w:rPr>
          <w:sz w:val="28"/>
        </w:rPr>
        <w:softHyphen/>
        <w:t>нофилов с западничеством 19 век разрешил в пользу по</w:t>
      </w:r>
      <w:r>
        <w:rPr>
          <w:sz w:val="28"/>
        </w:rPr>
        <w:softHyphen/>
        <w:t>следних. Причем проиграли не только славянофилы (в середине века), проиграли и народники (к концу столетия): Россия пошла тогда по западному, т.е.капиталистическому пути развития. Однако был ли этот приговор окончатель</w:t>
      </w:r>
      <w:r>
        <w:rPr>
          <w:sz w:val="28"/>
        </w:rPr>
        <w:softHyphen/>
        <w:t>ным? 20 век этот приговор, можно сказать, пересмотрел. Российский «эксперимент», основанный на западноевро</w:t>
      </w:r>
      <w:r>
        <w:rPr>
          <w:sz w:val="28"/>
        </w:rPr>
        <w:softHyphen/>
        <w:t>пейской модели прогресса, потерпел тяжелое, жестокое по</w:t>
      </w:r>
      <w:r>
        <w:rPr>
          <w:sz w:val="28"/>
        </w:rPr>
        <w:softHyphen/>
        <w:t>ражение. И не потому, что это был эксперимент антизападный а, напротив, потому, что экспериментаторы не посчитались с их предостережениями, истребили, уничтожили святая святых народного уклада и народного духа России — общину, ар</w:t>
      </w:r>
      <w:r>
        <w:rPr>
          <w:sz w:val="28"/>
        </w:rPr>
        <w:softHyphen/>
        <w:t>тель, назвав это — по страшной иронии истории — «вели</w:t>
      </w:r>
      <w:r>
        <w:rPr>
          <w:sz w:val="28"/>
        </w:rPr>
        <w:softHyphen/>
        <w:t>ким переломом», по сравнению с которым «перелом», пере</w:t>
      </w:r>
      <w:r>
        <w:rPr>
          <w:sz w:val="28"/>
        </w:rPr>
        <w:softHyphen/>
        <w:t>житый страной в эпоху Петра, был не более чем легкой кор</w:t>
      </w:r>
      <w:r>
        <w:rPr>
          <w:sz w:val="28"/>
        </w:rPr>
        <w:softHyphen/>
        <w:t>рекцией ее естественного развития. Сегодня приходится лишь поражаться прозорливости тех русских мыслителей 19 в. (Достоевский, В. Соловьев), которые отказыва</w:t>
      </w:r>
      <w:r>
        <w:rPr>
          <w:sz w:val="28"/>
        </w:rPr>
        <w:softHyphen/>
        <w:t>лись видеть существенное различие между «социализмом», готовившимся русскими «бесами», и той самой буржуазно</w:t>
      </w:r>
      <w:r>
        <w:rPr>
          <w:sz w:val="28"/>
        </w:rPr>
        <w:softHyphen/>
        <w:t>стью, которой «социалисты» объявили перманентную гражданскую войну, стоившей народу десятки миллионов человеческих жизней. Такова была цена победы «научных» идей западничества над ненаучной, утопической идеей их оппонентов! Но в середине прошлого века спор идеологий еще почти не касался политических проблем — он удерживался в рамках отвлеченной теории. У славянофилов несогласие с западниками не столько осмысливалось, сколько прочувствовалось, переживалось в религиозной форме.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Антиномию веры и знания, известную и для философии Запада, в российском  варианте стремится разрешить философия всеединства, основателем и самым крупным представителем которой выступал В.С. Со</w:t>
      </w:r>
      <w:r>
        <w:rPr>
          <w:sz w:val="28"/>
        </w:rPr>
        <w:softHyphen/>
        <w:t>ловьев. Гносеологическим аспектом идеи все</w:t>
      </w:r>
      <w:r>
        <w:rPr>
          <w:sz w:val="28"/>
        </w:rPr>
        <w:softHyphen/>
        <w:t>единства стала соловьевская теория цельного знания, которую философ противопоставлял как рационализму западников, так и иррационализму славянофи</w:t>
      </w:r>
      <w:r>
        <w:rPr>
          <w:sz w:val="28"/>
        </w:rPr>
        <w:softHyphen/>
        <w:t>лов. Это была идея сверхрационализма. «Цельность знания» в философии  В. Соловьева — это не «теоретический» и не «практический» разум немецкой классики. И даже не их единство. Это — другое. «Цельность» у русского философа — эта такая характеристика и свойство человеческой души, которые самым существенным образом отличают человека — высшее и совершеннейшее творение природы — от всех дру</w:t>
      </w:r>
      <w:r>
        <w:rPr>
          <w:sz w:val="28"/>
        </w:rPr>
        <w:softHyphen/>
        <w:t>гих, даже по-своему смышленных животных. Цельность — это не результат сложения, интеграции разобщенных, разошедшихся далеко друг от дру</w:t>
      </w:r>
      <w:r>
        <w:rPr>
          <w:sz w:val="28"/>
        </w:rPr>
        <w:softHyphen/>
        <w:t>га в широком поле культуры форм и образований духа (нау</w:t>
      </w:r>
      <w:r>
        <w:rPr>
          <w:sz w:val="28"/>
        </w:rPr>
        <w:softHyphen/>
        <w:t>ки, философии, искусства и т. п.), хотя и предполагает по</w:t>
      </w:r>
      <w:r>
        <w:rPr>
          <w:sz w:val="28"/>
        </w:rPr>
        <w:softHyphen/>
        <w:t>следнее. Цельность сознанию может придать лишь особое его состояние и вектор, не совпадающие ни с одной из знамени</w:t>
      </w:r>
      <w:r>
        <w:rPr>
          <w:sz w:val="28"/>
        </w:rPr>
        <w:softHyphen/>
        <w:t>тых кантовских «способностей души» (познания, желания, чувства удовольствия).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В 80-90 гг. сопротивление российской духовности «обуржуазиванию» общественной жизни было все еще очень сильным. Именно в это время Россия начина</w:t>
      </w:r>
      <w:r>
        <w:rPr>
          <w:sz w:val="28"/>
        </w:rPr>
        <w:softHyphen/>
        <w:t>ет знакомиться с марксизмом. Знаменательно, что русский марксизм — антипод и критик народничества — сам если не теоретически, то организационно вырос из народническо</w:t>
      </w:r>
      <w:r>
        <w:rPr>
          <w:sz w:val="28"/>
        </w:rPr>
        <w:softHyphen/>
        <w:t>го подполья, хотя привлек к себе поначалу и симпатии леволиберальной интеллигенции, увидевшей в философской и экономической теории Маркса высшее достижение социаль</w:t>
      </w:r>
      <w:r>
        <w:rPr>
          <w:sz w:val="28"/>
        </w:rPr>
        <w:softHyphen/>
        <w:t>ной мысли своего времени.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Крупнейший знаток и теоретик марксизма — Г.В. Пле</w:t>
      </w:r>
      <w:r>
        <w:rPr>
          <w:sz w:val="28"/>
        </w:rPr>
        <w:softHyphen/>
        <w:t>ханов  посвятил большинство своих трудов историко-философскому, гносеологическому и социологиче</w:t>
      </w:r>
      <w:r>
        <w:rPr>
          <w:sz w:val="28"/>
        </w:rPr>
        <w:softHyphen/>
        <w:t>скому аспектам материалистического понимания истории, справедливо полагая, что именно в этом теоретическом по</w:t>
      </w:r>
      <w:r>
        <w:rPr>
          <w:sz w:val="28"/>
        </w:rPr>
        <w:softHyphen/>
        <w:t>строении сосредоточено центральное ядро марксистского учения в целом. Научный, материалистический взгляд на историю должен исключить, по Плеханову, волюнтаризм, субъективизм как в теории, так и на практике (в политике). Но именно такая позиция выдающегося мыслителя подвер</w:t>
      </w:r>
      <w:r>
        <w:rPr>
          <w:sz w:val="28"/>
        </w:rPr>
        <w:softHyphen/>
        <w:t>галась долгие годы остракизму со стороны официальной большевистской идеологии, а (ам он понижен был ею до ранга лишь «пропагандиста» марксистской теории.</w:t>
      </w:r>
    </w:p>
    <w:p w:rsidR="00AB57EF" w:rsidRDefault="00AB57EF">
      <w:pPr>
        <w:pStyle w:val="a6"/>
      </w:pPr>
      <w:r>
        <w:t>Вслед за Плехановым с критикой идей народничества вы</w:t>
      </w:r>
      <w:r>
        <w:softHyphen/>
        <w:t>ступили В. И. Ленин и «легальные марксисты» (Н.А. Бер</w:t>
      </w:r>
      <w:r>
        <w:softHyphen/>
        <w:t>дяев, П.Б. Струве, С.Л. Франк). Настаивая на единстве «трех составных частей» марксизма (философии, политиче</w:t>
      </w:r>
      <w:r>
        <w:softHyphen/>
        <w:t>ской экономии и социально-политической теории), Ленин считал, вместе с тем, что философские проблемы приобрета</w:t>
      </w:r>
      <w:r>
        <w:softHyphen/>
        <w:t>ют особую актуальность не в годы подъема, а в период спада революционного движения, когда перепроверки требуют ко</w:t>
      </w:r>
      <w:r>
        <w:softHyphen/>
        <w:t>ренные мировоззренческие принципы, па которые опирается революционная партия. Именно в эти годы, последовавшие после поражения первой русской революции, выходит книга Ленина «Материализм и эмпириокритицизм» (1909 г.). В от</w:t>
      </w:r>
      <w:r>
        <w:softHyphen/>
        <w:t>личие от Плеханова, выступавшего в основном но социально-историческим проблемам марксистской теории, Ленин в своем главном философском сочинении в центр внимания поставил проблемы теории познания, связав их с новыми открытиями в области естествознания. Но даже в этой, казалось бы, весьма отдаленной от политики и социальных отношений сфере культуры Ленин требует видеть столкновение партийных, классовых интересов, оценивая любые проявления идеалистической и религиозной мысли как выражение идеологической, а в конечном счете — политической реакции.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"Легальные марксисты", выступая в конце 90-х гг. тоже с критикой народничества, разошлись с Плехановым (тем более с Лениным) уже в начале 900-х гг. (т.е. еще до революции 1905 г.) — своим неприятием насильственных средств борьбы, а в теории — неприятием подавления лич</w:t>
      </w:r>
      <w:r>
        <w:rPr>
          <w:sz w:val="28"/>
        </w:rPr>
        <w:softHyphen/>
        <w:t>ности обществом, несогласием с идеями «воинствующего» материализма и атеизма.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Подобные разногласия не отменяют, од</w:t>
      </w:r>
      <w:r>
        <w:rPr>
          <w:sz w:val="28"/>
        </w:rPr>
        <w:softHyphen/>
        <w:t>нако, одного важного вывода. Ни романтический (отрицаю</w:t>
      </w:r>
      <w:r>
        <w:rPr>
          <w:sz w:val="28"/>
        </w:rPr>
        <w:softHyphen/>
        <w:t>щий капитализм), ни реалистический взгляд на будущее (принимающий капитализм как данность) не был ни тогда, ни после в русской культуре апологетикой новоявленного мира делячества и грубоэгоистического расчета - признан</w:t>
      </w:r>
      <w:r>
        <w:rPr>
          <w:sz w:val="28"/>
        </w:rPr>
        <w:softHyphen/>
        <w:t>ных и почитаемых добродетелей западной цивилизации.</w:t>
      </w:r>
    </w:p>
    <w:p w:rsidR="00AB57EF" w:rsidRDefault="00AB57EF">
      <w:pPr>
        <w:spacing w:line="360" w:lineRule="auto"/>
        <w:rPr>
          <w:sz w:val="28"/>
        </w:rPr>
      </w:pPr>
      <w:r>
        <w:rPr>
          <w:sz w:val="28"/>
        </w:rPr>
        <w:t>Антибуржуазный в целом дух русской классической фи</w:t>
      </w:r>
      <w:r>
        <w:rPr>
          <w:sz w:val="28"/>
        </w:rPr>
        <w:softHyphen/>
        <w:t>лософии и «золотого» и «серебряного» веков не означал и не означает, конечно, ее социалистического характера  в марксистском, тем более марксистско-большевистском смысле. «Русский социализм» Герцена и анархизм Бакуни</w:t>
      </w:r>
      <w:r>
        <w:rPr>
          <w:sz w:val="28"/>
        </w:rPr>
        <w:softHyphen/>
        <w:t xml:space="preserve">на не столько социалистичны, сколько антибуржуазны. </w:t>
      </w:r>
    </w:p>
    <w:p w:rsidR="00AB57EF" w:rsidRDefault="00AB57EF">
      <w:pPr>
        <w:spacing w:line="360" w:lineRule="auto"/>
        <w:ind w:right="-30"/>
        <w:jc w:val="both"/>
        <w:rPr>
          <w:sz w:val="28"/>
        </w:rPr>
      </w:pPr>
      <w:r>
        <w:rPr>
          <w:sz w:val="28"/>
        </w:rPr>
        <w:t>Вывод: 1 В целом русская философия 19 - начала 20 века явилась отражением идейных исканий исторического пути развития России.</w:t>
      </w:r>
    </w:p>
    <w:p w:rsidR="00AB57EF" w:rsidRDefault="00AB57EF">
      <w:pPr>
        <w:numPr>
          <w:ilvl w:val="0"/>
          <w:numId w:val="3"/>
        </w:numPr>
        <w:spacing w:line="360" w:lineRule="auto"/>
        <w:ind w:right="-30"/>
        <w:jc w:val="both"/>
        <w:rPr>
          <w:sz w:val="28"/>
        </w:rPr>
      </w:pPr>
      <w:r>
        <w:rPr>
          <w:sz w:val="28"/>
        </w:rPr>
        <w:t>В противоборстве идей славянофилов и западников в конечном итоге победила западная ориентация, но трансформировавшаяся на русской почве в теорию марксизма- ленинизма.</w:t>
      </w:r>
    </w:p>
    <w:p w:rsidR="00AB57EF" w:rsidRDefault="00AB57EF">
      <w:pPr>
        <w:spacing w:line="360" w:lineRule="auto"/>
        <w:ind w:right="-30"/>
        <w:jc w:val="both"/>
        <w:rPr>
          <w:sz w:val="28"/>
        </w:rPr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  <w:rPr>
          <w:b/>
          <w:i/>
          <w:sz w:val="44"/>
        </w:rPr>
      </w:pPr>
      <w:r>
        <w:rPr>
          <w:b/>
          <w:i/>
          <w:sz w:val="44"/>
        </w:rPr>
        <w:t>Список используемой литературы</w:t>
      </w:r>
    </w:p>
    <w:p w:rsidR="00AB57EF" w:rsidRDefault="00AB57EF">
      <w:pPr>
        <w:widowControl w:val="0"/>
        <w:spacing w:line="360" w:lineRule="auto"/>
        <w:jc w:val="both"/>
        <w:rPr>
          <w:sz w:val="36"/>
        </w:rPr>
      </w:pPr>
      <w:r>
        <w:rPr>
          <w:sz w:val="36"/>
        </w:rPr>
        <w:t xml:space="preserve">   Устрялов Н. Национальная проблема у первых славянофилов, Русская мысль, 1996 г.</w:t>
      </w:r>
    </w:p>
    <w:p w:rsidR="00AB57EF" w:rsidRDefault="00AB57EF">
      <w:pPr>
        <w:widowControl w:val="0"/>
        <w:spacing w:line="360" w:lineRule="auto"/>
        <w:jc w:val="both"/>
        <w:rPr>
          <w:sz w:val="36"/>
          <w:lang w:val="en-US"/>
        </w:rPr>
      </w:pPr>
      <w:r>
        <w:rPr>
          <w:sz w:val="36"/>
        </w:rPr>
        <w:t>Лосев А.Ф. Русская Философия-  М.,</w:t>
      </w:r>
      <w:r>
        <w:rPr>
          <w:sz w:val="36"/>
          <w:lang w:val="en-US"/>
        </w:rPr>
        <w:t>19</w:t>
      </w:r>
      <w:r>
        <w:rPr>
          <w:sz w:val="36"/>
        </w:rPr>
        <w:t>91</w:t>
      </w:r>
      <w:r>
        <w:rPr>
          <w:sz w:val="36"/>
          <w:lang w:val="en-US"/>
        </w:rPr>
        <w:t xml:space="preserve"> </w:t>
      </w:r>
      <w:r>
        <w:rPr>
          <w:sz w:val="36"/>
        </w:rPr>
        <w:t>г.</w:t>
      </w:r>
    </w:p>
    <w:p w:rsidR="00AB57EF" w:rsidRDefault="00AB57EF">
      <w:pPr>
        <w:numPr>
          <w:ilvl w:val="12"/>
          <w:numId w:val="0"/>
        </w:numPr>
        <w:tabs>
          <w:tab w:val="left" w:pos="4686"/>
          <w:tab w:val="left" w:pos="8378"/>
        </w:tabs>
        <w:spacing w:line="480" w:lineRule="auto"/>
        <w:ind w:right="-1"/>
        <w:jc w:val="both"/>
        <w:rPr>
          <w:sz w:val="36"/>
        </w:rPr>
      </w:pPr>
      <w:r>
        <w:rPr>
          <w:sz w:val="36"/>
        </w:rPr>
        <w:t xml:space="preserve">Валецкий А. По поводу русской идеи в русской философии // Вопросы философии </w:t>
      </w:r>
      <w:r>
        <w:rPr>
          <w:sz w:val="36"/>
          <w:lang w:val="en-US"/>
        </w:rPr>
        <w:t xml:space="preserve">  1994</w:t>
      </w:r>
      <w:r>
        <w:rPr>
          <w:sz w:val="36"/>
        </w:rPr>
        <w:t>г. 1.</w:t>
      </w:r>
    </w:p>
    <w:p w:rsidR="00AB57EF" w:rsidRDefault="00AB57EF">
      <w:pPr>
        <w:pStyle w:val="21"/>
        <w:rPr>
          <w:i w:val="0"/>
        </w:rPr>
      </w:pPr>
      <w:r>
        <w:rPr>
          <w:i w:val="0"/>
        </w:rPr>
        <w:t>Гаврюшин Н.К. Русская философия и религиозное сознание// Вопросы философии   1994г. 1.</w:t>
      </w:r>
    </w:p>
    <w:p w:rsidR="00AB57EF" w:rsidRDefault="00AB57EF">
      <w:pPr>
        <w:numPr>
          <w:ilvl w:val="12"/>
          <w:numId w:val="0"/>
        </w:numPr>
        <w:tabs>
          <w:tab w:val="left" w:pos="4686"/>
          <w:tab w:val="left" w:pos="8378"/>
        </w:tabs>
        <w:spacing w:line="480" w:lineRule="auto"/>
        <w:ind w:right="-1"/>
        <w:jc w:val="both"/>
        <w:rPr>
          <w:sz w:val="36"/>
        </w:rPr>
      </w:pPr>
      <w:r>
        <w:rPr>
          <w:sz w:val="36"/>
        </w:rPr>
        <w:t>Гайденко П.П. Человек и человечество в учении В.С.Соловьева// Вопросы   философии. 1994г. 6.</w:t>
      </w:r>
    </w:p>
    <w:p w:rsidR="00AB57EF" w:rsidRDefault="00AB57EF">
      <w:pPr>
        <w:numPr>
          <w:ilvl w:val="12"/>
          <w:numId w:val="0"/>
        </w:numPr>
        <w:tabs>
          <w:tab w:val="left" w:pos="4686"/>
          <w:tab w:val="left" w:pos="8378"/>
        </w:tabs>
        <w:spacing w:line="480" w:lineRule="auto"/>
        <w:ind w:right="-1"/>
        <w:jc w:val="both"/>
        <w:rPr>
          <w:b/>
          <w:sz w:val="36"/>
        </w:rPr>
      </w:pPr>
      <w:r>
        <w:rPr>
          <w:sz w:val="36"/>
        </w:rPr>
        <w:t>Громов М.Н. Вечные ценности русской культуры</w:t>
      </w:r>
      <w:r>
        <w:rPr>
          <w:sz w:val="36"/>
          <w:lang w:val="en-US"/>
        </w:rPr>
        <w:t>:</w:t>
      </w:r>
      <w:r>
        <w:rPr>
          <w:sz w:val="36"/>
        </w:rPr>
        <w:t xml:space="preserve"> интерпретации  отечественной  философии. // Вопросы философии 1994г. 1.</w:t>
      </w: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</w:pPr>
    </w:p>
    <w:p w:rsidR="00AB57EF" w:rsidRDefault="00AB57EF">
      <w:pPr>
        <w:pStyle w:val="a5"/>
        <w:rPr>
          <w:b/>
          <w:i/>
          <w:sz w:val="36"/>
        </w:rPr>
      </w:pPr>
    </w:p>
    <w:p w:rsidR="00AB57EF" w:rsidRDefault="00AB57EF">
      <w:pPr>
        <w:pStyle w:val="a5"/>
      </w:pPr>
    </w:p>
    <w:p w:rsidR="00AB57EF" w:rsidRDefault="00AB57EF">
      <w:pPr>
        <w:tabs>
          <w:tab w:val="left" w:pos="8378"/>
        </w:tabs>
        <w:spacing w:line="360" w:lineRule="auto"/>
        <w:ind w:right="-1" w:firstLine="284"/>
        <w:jc w:val="both"/>
        <w:rPr>
          <w:sz w:val="28"/>
        </w:rPr>
      </w:pPr>
      <w:r>
        <w:rPr>
          <w:sz w:val="28"/>
        </w:rPr>
        <w:t xml:space="preserve">    </w:t>
      </w:r>
    </w:p>
    <w:p w:rsidR="00AB57EF" w:rsidRDefault="00AB57EF">
      <w:pPr>
        <w:spacing w:line="360" w:lineRule="auto"/>
        <w:rPr>
          <w:sz w:val="28"/>
        </w:rPr>
      </w:pPr>
      <w:bookmarkStart w:id="0" w:name="_GoBack"/>
      <w:bookmarkEnd w:id="0"/>
    </w:p>
    <w:sectPr w:rsidR="00AB57EF">
      <w:pgSz w:w="11906" w:h="16838"/>
      <w:pgMar w:top="709" w:right="849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A13A4"/>
    <w:multiLevelType w:val="singleLevel"/>
    <w:tmpl w:val="49B064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2B5DB1"/>
    <w:multiLevelType w:val="singleLevel"/>
    <w:tmpl w:val="40A8E90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">
    <w:nsid w:val="7EE31E9A"/>
    <w:multiLevelType w:val="singleLevel"/>
    <w:tmpl w:val="456464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14A"/>
    <w:rsid w:val="00173605"/>
    <w:rsid w:val="00AB57EF"/>
    <w:rsid w:val="00BB5A74"/>
    <w:rsid w:val="00F0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1F13-F4BB-494E-879D-23F0261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36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ind w:firstLine="720"/>
      <w:jc w:val="both"/>
    </w:pPr>
    <w:rPr>
      <w:sz w:val="26"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Body Text Indent"/>
    <w:basedOn w:val="a"/>
    <w:semiHidden/>
    <w:pPr>
      <w:spacing w:line="360" w:lineRule="auto"/>
      <w:ind w:firstLine="284"/>
      <w:jc w:val="both"/>
    </w:pPr>
    <w:rPr>
      <w:sz w:val="28"/>
    </w:rPr>
  </w:style>
  <w:style w:type="paragraph" w:styleId="a6">
    <w:name w:val="Body Text"/>
    <w:basedOn w:val="a"/>
    <w:semiHidden/>
    <w:pPr>
      <w:spacing w:line="360" w:lineRule="auto"/>
    </w:pPr>
    <w:rPr>
      <w:sz w:val="28"/>
    </w:rPr>
  </w:style>
  <w:style w:type="paragraph" w:styleId="21">
    <w:name w:val="Body Text 2"/>
    <w:basedOn w:val="a"/>
    <w:semiHidden/>
    <w:pPr>
      <w:numPr>
        <w:ilvl w:val="12"/>
      </w:numPr>
      <w:tabs>
        <w:tab w:val="left" w:pos="4686"/>
        <w:tab w:val="left" w:pos="8378"/>
      </w:tabs>
      <w:spacing w:line="480" w:lineRule="auto"/>
      <w:ind w:right="-1"/>
      <w:jc w:val="both"/>
    </w:pPr>
    <w:rPr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Триада</Company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Павел</dc:creator>
  <cp:keywords/>
  <cp:lastModifiedBy>admin</cp:lastModifiedBy>
  <cp:revision>2</cp:revision>
  <dcterms:created xsi:type="dcterms:W3CDTF">2014-02-13T18:28:00Z</dcterms:created>
  <dcterms:modified xsi:type="dcterms:W3CDTF">2014-02-13T18:28:00Z</dcterms:modified>
</cp:coreProperties>
</file>