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2F" w:rsidRDefault="0094712F">
      <w:pPr>
        <w:pStyle w:val="a6"/>
      </w:pPr>
      <w:r>
        <w:t>Министерство образования Российской Федерации</w:t>
      </w:r>
    </w:p>
    <w:p w:rsidR="0094712F" w:rsidRDefault="0094712F">
      <w:pPr>
        <w:jc w:val="center"/>
        <w:rPr>
          <w:b/>
          <w:sz w:val="32"/>
        </w:rPr>
      </w:pPr>
    </w:p>
    <w:p w:rsidR="0094712F" w:rsidRDefault="0094712F">
      <w:pPr>
        <w:jc w:val="center"/>
        <w:rPr>
          <w:b/>
          <w:sz w:val="32"/>
        </w:rPr>
      </w:pPr>
      <w:r>
        <w:rPr>
          <w:b/>
          <w:sz w:val="32"/>
        </w:rPr>
        <w:t>ГОСУДАРСТВЕННЫЙ УНИВЕРСИТЕТ УПРАВЛЕНИЯ</w:t>
      </w:r>
    </w:p>
    <w:p w:rsidR="0094712F" w:rsidRDefault="0094712F">
      <w:pPr>
        <w:rPr>
          <w:sz w:val="36"/>
        </w:rPr>
      </w:pPr>
    </w:p>
    <w:p w:rsidR="0094712F" w:rsidRDefault="0094712F">
      <w:pPr>
        <w:jc w:val="center"/>
        <w:rPr>
          <w:sz w:val="28"/>
        </w:rPr>
      </w:pPr>
    </w:p>
    <w:p w:rsidR="00B55937" w:rsidRDefault="00B55937">
      <w:pPr>
        <w:jc w:val="center"/>
        <w:rPr>
          <w:sz w:val="28"/>
        </w:rPr>
      </w:pPr>
    </w:p>
    <w:p w:rsidR="00B55937" w:rsidRDefault="00B55937">
      <w:pPr>
        <w:jc w:val="center"/>
        <w:rPr>
          <w:sz w:val="28"/>
        </w:rPr>
      </w:pPr>
    </w:p>
    <w:p w:rsidR="00B55937" w:rsidRDefault="00B55937">
      <w:pPr>
        <w:jc w:val="center"/>
        <w:rPr>
          <w:sz w:val="28"/>
        </w:rPr>
      </w:pPr>
    </w:p>
    <w:p w:rsidR="00B55937" w:rsidRDefault="00B55937">
      <w:pPr>
        <w:jc w:val="center"/>
        <w:rPr>
          <w:sz w:val="28"/>
        </w:rPr>
      </w:pPr>
    </w:p>
    <w:p w:rsidR="00B55937" w:rsidRDefault="00B55937">
      <w:pPr>
        <w:jc w:val="center"/>
        <w:rPr>
          <w:sz w:val="28"/>
        </w:rPr>
      </w:pPr>
    </w:p>
    <w:p w:rsidR="00B55937" w:rsidRDefault="00B55937">
      <w:pPr>
        <w:jc w:val="center"/>
        <w:rPr>
          <w:sz w:val="28"/>
        </w:rPr>
      </w:pPr>
    </w:p>
    <w:p w:rsidR="00B55937" w:rsidRDefault="00B55937">
      <w:pPr>
        <w:jc w:val="center"/>
        <w:rPr>
          <w:sz w:val="28"/>
        </w:rPr>
      </w:pPr>
    </w:p>
    <w:p w:rsidR="00B55937" w:rsidRDefault="00B55937">
      <w:pPr>
        <w:jc w:val="center"/>
        <w:rPr>
          <w:sz w:val="28"/>
        </w:rPr>
      </w:pPr>
    </w:p>
    <w:p w:rsidR="00B55937" w:rsidRDefault="00B55937">
      <w:pPr>
        <w:jc w:val="center"/>
        <w:rPr>
          <w:sz w:val="28"/>
        </w:rPr>
      </w:pPr>
    </w:p>
    <w:p w:rsidR="00B55937" w:rsidRDefault="00B55937">
      <w:pPr>
        <w:jc w:val="center"/>
        <w:rPr>
          <w:sz w:val="28"/>
        </w:rPr>
      </w:pPr>
    </w:p>
    <w:p w:rsidR="0094712F" w:rsidRDefault="0094712F">
      <w:pPr>
        <w:jc w:val="center"/>
        <w:rPr>
          <w:sz w:val="28"/>
        </w:rPr>
      </w:pPr>
      <w:r>
        <w:rPr>
          <w:sz w:val="28"/>
        </w:rPr>
        <w:t>Реферат по дисциплине</w:t>
      </w:r>
    </w:p>
    <w:p w:rsidR="0094712F" w:rsidRDefault="0094712F">
      <w:pPr>
        <w:jc w:val="center"/>
        <w:rPr>
          <w:sz w:val="28"/>
        </w:rPr>
      </w:pPr>
      <w:r>
        <w:rPr>
          <w:sz w:val="28"/>
        </w:rPr>
        <w:t>«Управление качеством»</w:t>
      </w:r>
    </w:p>
    <w:p w:rsidR="0094712F" w:rsidRDefault="0094712F">
      <w:pPr>
        <w:jc w:val="center"/>
        <w:rPr>
          <w:sz w:val="28"/>
        </w:rPr>
      </w:pPr>
      <w:r>
        <w:rPr>
          <w:sz w:val="28"/>
        </w:rPr>
        <w:t>на тему:</w:t>
      </w:r>
    </w:p>
    <w:p w:rsidR="0094712F" w:rsidRDefault="0094712F">
      <w:pPr>
        <w:jc w:val="center"/>
        <w:rPr>
          <w:sz w:val="28"/>
        </w:rPr>
      </w:pPr>
      <w:r>
        <w:rPr>
          <w:sz w:val="28"/>
        </w:rPr>
        <w:t>«Особенности сертификации импортируемой продукции».</w:t>
      </w:r>
    </w:p>
    <w:p w:rsidR="0094712F" w:rsidRDefault="0094712F">
      <w:pPr>
        <w:jc w:val="center"/>
        <w:rPr>
          <w:sz w:val="28"/>
        </w:rPr>
      </w:pPr>
    </w:p>
    <w:p w:rsidR="0094712F" w:rsidRDefault="0094712F">
      <w:pPr>
        <w:rPr>
          <w:sz w:val="28"/>
        </w:rPr>
      </w:pPr>
    </w:p>
    <w:p w:rsidR="0094712F" w:rsidRDefault="0094712F">
      <w:pPr>
        <w:rPr>
          <w:sz w:val="28"/>
        </w:rPr>
      </w:pPr>
    </w:p>
    <w:p w:rsidR="0094712F" w:rsidRDefault="0094712F">
      <w:pPr>
        <w:rPr>
          <w:sz w:val="28"/>
        </w:rPr>
      </w:pPr>
    </w:p>
    <w:p w:rsidR="0094712F" w:rsidRDefault="0094712F">
      <w:pPr>
        <w:rPr>
          <w:sz w:val="28"/>
        </w:rPr>
      </w:pPr>
    </w:p>
    <w:p w:rsidR="0094712F" w:rsidRDefault="0094712F">
      <w:pPr>
        <w:rPr>
          <w:sz w:val="28"/>
        </w:rPr>
      </w:pPr>
    </w:p>
    <w:p w:rsidR="0094712F" w:rsidRDefault="0094712F">
      <w:pPr>
        <w:jc w:val="both"/>
        <w:rPr>
          <w:sz w:val="28"/>
        </w:rPr>
      </w:pPr>
    </w:p>
    <w:p w:rsidR="0094712F" w:rsidRDefault="0094712F">
      <w:pPr>
        <w:pStyle w:val="2"/>
      </w:pPr>
    </w:p>
    <w:p w:rsidR="00B55937" w:rsidRDefault="00B55937" w:rsidP="00B55937"/>
    <w:p w:rsidR="00B55937" w:rsidRDefault="00B55937" w:rsidP="00B55937"/>
    <w:p w:rsidR="00B55937" w:rsidRDefault="00B55937" w:rsidP="00B55937"/>
    <w:p w:rsidR="00B55937" w:rsidRDefault="00B55937" w:rsidP="00B55937"/>
    <w:p w:rsidR="00B55937" w:rsidRDefault="00B55937" w:rsidP="00B55937"/>
    <w:p w:rsidR="00B55937" w:rsidRDefault="00B55937" w:rsidP="00B55937"/>
    <w:p w:rsidR="00B55937" w:rsidRDefault="00B55937" w:rsidP="00B55937"/>
    <w:p w:rsidR="00B55937" w:rsidRDefault="00B55937" w:rsidP="00B55937"/>
    <w:p w:rsidR="00B55937" w:rsidRDefault="00B55937" w:rsidP="00B55937"/>
    <w:p w:rsidR="00B55937" w:rsidRDefault="00B55937" w:rsidP="00B55937"/>
    <w:p w:rsidR="00B55937" w:rsidRDefault="00B55937" w:rsidP="00B55937"/>
    <w:p w:rsidR="00B55937" w:rsidRDefault="00B55937" w:rsidP="00B55937"/>
    <w:p w:rsidR="00B55937" w:rsidRDefault="00B55937" w:rsidP="00B55937"/>
    <w:p w:rsidR="0094712F" w:rsidRDefault="0094712F">
      <w:pPr>
        <w:pStyle w:val="2"/>
      </w:pPr>
    </w:p>
    <w:p w:rsidR="0094712F" w:rsidRDefault="0094712F">
      <w:pPr>
        <w:pStyle w:val="2"/>
        <w:jc w:val="center"/>
      </w:pPr>
    </w:p>
    <w:p w:rsidR="0094712F" w:rsidRDefault="0094712F">
      <w:pPr>
        <w:pStyle w:val="2"/>
        <w:jc w:val="center"/>
      </w:pPr>
    </w:p>
    <w:p w:rsidR="0094712F" w:rsidRDefault="0094712F">
      <w:pPr>
        <w:pStyle w:val="FR1"/>
        <w:widowControl/>
        <w:tabs>
          <w:tab w:val="left" w:pos="0"/>
        </w:tabs>
        <w:suppressAutoHyphens/>
        <w:spacing w:line="360" w:lineRule="auto"/>
        <w:ind w:left="0" w:right="0" w:firstLine="284"/>
        <w:jc w:val="left"/>
      </w:pPr>
    </w:p>
    <w:p w:rsidR="00B55937" w:rsidRDefault="00B55937">
      <w:pPr>
        <w:pStyle w:val="FR1"/>
        <w:widowControl/>
        <w:tabs>
          <w:tab w:val="left" w:pos="0"/>
        </w:tabs>
        <w:suppressAutoHyphens/>
        <w:spacing w:line="360" w:lineRule="auto"/>
        <w:ind w:left="0" w:right="0" w:firstLine="284"/>
        <w:jc w:val="left"/>
      </w:pPr>
    </w:p>
    <w:p w:rsidR="0094712F" w:rsidRDefault="0094712F">
      <w:pPr>
        <w:pStyle w:val="FR1"/>
        <w:widowControl/>
        <w:tabs>
          <w:tab w:val="left" w:pos="0"/>
        </w:tabs>
        <w:suppressAutoHyphens/>
        <w:spacing w:line="360" w:lineRule="auto"/>
        <w:ind w:left="0" w:right="0" w:firstLine="397"/>
        <w:jc w:val="left"/>
      </w:pPr>
      <w:r>
        <w:lastRenderedPageBreak/>
        <w:t>Содержание.</w:t>
      </w:r>
    </w:p>
    <w:p w:rsidR="0094712F" w:rsidRDefault="0094712F">
      <w:pPr>
        <w:pStyle w:val="FR1"/>
        <w:widowControl/>
        <w:tabs>
          <w:tab w:val="left" w:pos="0"/>
        </w:tabs>
        <w:suppressAutoHyphens/>
        <w:spacing w:line="360" w:lineRule="auto"/>
        <w:ind w:left="0" w:right="0" w:firstLine="284"/>
        <w:jc w:val="left"/>
        <w:rPr>
          <w:b w:val="0"/>
          <w:sz w:val="24"/>
        </w:rPr>
      </w:pPr>
      <w:r>
        <w:rPr>
          <w:sz w:val="24"/>
        </w:rPr>
        <w:t>Введение</w:t>
      </w:r>
      <w:r>
        <w:rPr>
          <w:b w:val="0"/>
          <w:sz w:val="24"/>
        </w:rPr>
        <w:t>………………………………………………………………………………………..3</w:t>
      </w:r>
    </w:p>
    <w:p w:rsidR="0094712F" w:rsidRDefault="0094712F">
      <w:pPr>
        <w:pStyle w:val="FR1"/>
        <w:widowControl/>
        <w:suppressAutoHyphens/>
        <w:spacing w:line="360" w:lineRule="auto"/>
        <w:ind w:left="0" w:right="0" w:firstLine="567"/>
        <w:jc w:val="left"/>
        <w:rPr>
          <w:b w:val="0"/>
          <w:bCs/>
          <w:sz w:val="24"/>
        </w:rPr>
      </w:pPr>
      <w:r>
        <w:rPr>
          <w:b w:val="0"/>
          <w:bCs/>
          <w:sz w:val="24"/>
        </w:rPr>
        <w:t>Основы сертификации</w:t>
      </w:r>
      <w:r>
        <w:rPr>
          <w:b w:val="0"/>
          <w:sz w:val="24"/>
        </w:rPr>
        <w:t>………………………………………………………………………4</w:t>
      </w:r>
    </w:p>
    <w:p w:rsidR="0094712F" w:rsidRDefault="0094712F">
      <w:pPr>
        <w:pStyle w:val="FR1"/>
        <w:widowControl/>
        <w:suppressAutoHyphens/>
        <w:spacing w:line="360" w:lineRule="auto"/>
        <w:ind w:left="0" w:right="0" w:firstLine="567"/>
        <w:jc w:val="left"/>
        <w:rPr>
          <w:b w:val="0"/>
          <w:sz w:val="24"/>
        </w:rPr>
      </w:pPr>
      <w:r>
        <w:rPr>
          <w:b w:val="0"/>
          <w:sz w:val="24"/>
        </w:rPr>
        <w:t>Сертификация импортной продукции……………………………………………………..5</w:t>
      </w:r>
    </w:p>
    <w:p w:rsidR="0094712F" w:rsidRDefault="0094712F">
      <w:pPr>
        <w:pStyle w:val="FR1"/>
        <w:widowControl/>
        <w:suppressAutoHyphens/>
        <w:spacing w:line="360" w:lineRule="auto"/>
        <w:ind w:left="0" w:right="0" w:firstLine="567"/>
        <w:jc w:val="left"/>
        <w:rPr>
          <w:b w:val="0"/>
          <w:bCs/>
          <w:sz w:val="24"/>
        </w:rPr>
      </w:pPr>
      <w:r>
        <w:rPr>
          <w:b w:val="0"/>
          <w:bCs/>
          <w:sz w:val="24"/>
        </w:rPr>
        <w:t>Порядок проведения сертификации</w:t>
      </w:r>
      <w:r>
        <w:rPr>
          <w:b w:val="0"/>
          <w:sz w:val="24"/>
        </w:rPr>
        <w:t>………………………………………………………10</w:t>
      </w:r>
    </w:p>
    <w:p w:rsidR="0094712F" w:rsidRDefault="0094712F">
      <w:pPr>
        <w:pStyle w:val="FR1"/>
        <w:widowControl/>
        <w:suppressAutoHyphens/>
        <w:spacing w:line="360" w:lineRule="auto"/>
        <w:ind w:left="0" w:right="0" w:firstLine="284"/>
        <w:jc w:val="left"/>
        <w:rPr>
          <w:b w:val="0"/>
          <w:sz w:val="24"/>
        </w:rPr>
      </w:pPr>
      <w:r>
        <w:rPr>
          <w:sz w:val="24"/>
        </w:rPr>
        <w:t>Заключение</w:t>
      </w:r>
      <w:r>
        <w:rPr>
          <w:b w:val="0"/>
          <w:sz w:val="24"/>
        </w:rPr>
        <w:t>……………………………………………………………………………………16</w:t>
      </w:r>
    </w:p>
    <w:p w:rsidR="0094712F" w:rsidRDefault="0094712F">
      <w:pPr>
        <w:pStyle w:val="a3"/>
        <w:suppressAutoHyphens/>
        <w:spacing w:after="0" w:line="360" w:lineRule="auto"/>
        <w:ind w:firstLine="284"/>
      </w:pPr>
      <w:r>
        <w:rPr>
          <w:b/>
        </w:rPr>
        <w:t>Литература</w:t>
      </w:r>
      <w:r>
        <w:t>……………………………….……………………………………………………17</w:t>
      </w:r>
    </w:p>
    <w:p w:rsidR="0094712F" w:rsidRDefault="0094712F">
      <w:pPr>
        <w:pStyle w:val="FR1"/>
        <w:widowControl/>
        <w:tabs>
          <w:tab w:val="left" w:pos="0"/>
        </w:tabs>
        <w:suppressAutoHyphens/>
        <w:spacing w:line="360" w:lineRule="auto"/>
        <w:ind w:left="0" w:right="0" w:firstLine="284"/>
        <w:jc w:val="left"/>
        <w:rPr>
          <w:b w:val="0"/>
          <w:sz w:val="24"/>
        </w:rPr>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ind w:firstLine="284"/>
      </w:pPr>
    </w:p>
    <w:p w:rsidR="0094712F" w:rsidRDefault="0094712F">
      <w:pPr>
        <w:suppressAutoHyphens/>
        <w:spacing w:line="360" w:lineRule="auto"/>
        <w:ind w:firstLine="397"/>
        <w:rPr>
          <w:sz w:val="32"/>
        </w:rPr>
      </w:pPr>
      <w:r>
        <w:rPr>
          <w:b/>
          <w:sz w:val="32"/>
        </w:rPr>
        <w:t>Введение.</w:t>
      </w:r>
    </w:p>
    <w:p w:rsidR="0094712F" w:rsidRDefault="0094712F">
      <w:pPr>
        <w:suppressAutoHyphens/>
        <w:spacing w:line="360" w:lineRule="auto"/>
        <w:ind w:firstLine="284"/>
        <w:rPr>
          <w:sz w:val="28"/>
        </w:rPr>
      </w:pPr>
      <w:r>
        <w:rPr>
          <w:sz w:val="28"/>
        </w:rPr>
        <w:t>Рассмотренная проблема сертификации особенно актуальна в России, когда российские предприниматели стремятся изо всех сил получить сиюминутную прибыль, не думая о последствиях продажи некачественной продукции.</w:t>
      </w:r>
    </w:p>
    <w:p w:rsidR="0094712F" w:rsidRDefault="0094712F">
      <w:pPr>
        <w:suppressAutoHyphens/>
        <w:spacing w:line="360" w:lineRule="auto"/>
        <w:ind w:firstLine="284"/>
        <w:rPr>
          <w:sz w:val="28"/>
        </w:rPr>
      </w:pPr>
      <w:r>
        <w:rPr>
          <w:sz w:val="28"/>
        </w:rPr>
        <w:t xml:space="preserve">В настоящее время, как известно, в Европе возникла вспышка болезни крупного рогатого скота. Эту болезнь уже успели окрестить как болезнь </w:t>
      </w:r>
      <w:r>
        <w:rPr>
          <w:sz w:val="28"/>
          <w:lang w:val="en-US"/>
        </w:rPr>
        <w:t>XXI</w:t>
      </w:r>
      <w:r>
        <w:rPr>
          <w:sz w:val="28"/>
        </w:rPr>
        <w:t xml:space="preserve"> века. Многие страны уже запретили ввоз мяса из некоторых европейских стран. Возникшие проблемы подтверждают необходимость иметь жёсткий контроль над продукцией, которая ввозится в Россию из-за рубежа. Сертификация – это один из инструментов, позволяющих осуществлять этот контроль.</w:t>
      </w:r>
    </w:p>
    <w:p w:rsidR="0094712F" w:rsidRDefault="0094712F">
      <w:pPr>
        <w:suppressAutoHyphens/>
        <w:spacing w:line="360" w:lineRule="auto"/>
        <w:ind w:firstLine="284"/>
        <w:rPr>
          <w:sz w:val="28"/>
        </w:rPr>
      </w:pPr>
      <w:r>
        <w:rPr>
          <w:sz w:val="28"/>
        </w:rPr>
        <w:t>В данной работе я попытался рассмотреть действующий в настоящее время в России порядок сертификации продукции, которая ввозится из-за рубежа.</w:t>
      </w:r>
    </w:p>
    <w:p w:rsidR="0094712F" w:rsidRDefault="0094712F">
      <w:pPr>
        <w:suppressAutoHyphens/>
        <w:spacing w:line="360" w:lineRule="auto"/>
        <w:ind w:firstLine="284"/>
        <w:rPr>
          <w:sz w:val="28"/>
        </w:rPr>
      </w:pPr>
      <w:r>
        <w:rPr>
          <w:sz w:val="28"/>
        </w:rPr>
        <w:t>В первой части работы содержится краткая характеристика сертификации: дано понятие сертификации, её цели, основные виды, а также рассмотрены объекты и субъекты сертификации.</w:t>
      </w:r>
    </w:p>
    <w:p w:rsidR="0094712F" w:rsidRDefault="0094712F">
      <w:pPr>
        <w:suppressAutoHyphens/>
        <w:spacing w:line="360" w:lineRule="auto"/>
        <w:ind w:firstLine="284"/>
        <w:rPr>
          <w:sz w:val="28"/>
        </w:rPr>
      </w:pPr>
      <w:r>
        <w:rPr>
          <w:sz w:val="28"/>
        </w:rPr>
        <w:t>Далее уже следует информация о порядке сертификации импортируемой продукции. Проанализированы российские проблемы сертификации, а также даны краткие сравнения сертификации разных стран.</w:t>
      </w: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pStyle w:val="30"/>
      </w:pPr>
      <w:r>
        <w:t>Основы сертификации.</w:t>
      </w:r>
    </w:p>
    <w:p w:rsidR="0094712F" w:rsidRDefault="0094712F">
      <w:pPr>
        <w:suppressAutoHyphens/>
        <w:spacing w:line="360" w:lineRule="auto"/>
        <w:ind w:firstLine="284"/>
        <w:rPr>
          <w:sz w:val="28"/>
        </w:rPr>
      </w:pPr>
      <w:r>
        <w:rPr>
          <w:sz w:val="28"/>
        </w:rPr>
        <w:t>К объектам сертификации относятся продукция, услуги работы, системы качества, персонал, рабочие места и пр.</w:t>
      </w:r>
    </w:p>
    <w:p w:rsidR="0094712F" w:rsidRDefault="0094712F">
      <w:pPr>
        <w:suppressAutoHyphens/>
        <w:spacing w:line="360" w:lineRule="auto"/>
        <w:ind w:firstLine="284"/>
        <w:rPr>
          <w:sz w:val="28"/>
        </w:rPr>
      </w:pPr>
      <w:r>
        <w:rPr>
          <w:sz w:val="28"/>
        </w:rPr>
        <w:t xml:space="preserve">В их сертификации участвуют три стороны: участвующие стороны, которые представляют, как правило, интересы поставщиков (первая сторона) и покупателей (вторая сторона) и лицо или орган, признаваемые независимыми от участвующих сторон в рассматриваемом вопросе (ИСО/МЭК 2). </w:t>
      </w:r>
    </w:p>
    <w:p w:rsidR="0094712F" w:rsidRDefault="0094712F">
      <w:pPr>
        <w:suppressAutoHyphens/>
        <w:spacing w:line="360" w:lineRule="auto"/>
        <w:ind w:firstLine="284"/>
        <w:rPr>
          <w:sz w:val="28"/>
        </w:rPr>
      </w:pPr>
      <w:r>
        <w:rPr>
          <w:sz w:val="28"/>
        </w:rPr>
        <w:t>Сертификация может иметь обязательный и добровольный характер.</w:t>
      </w:r>
    </w:p>
    <w:p w:rsidR="0094712F" w:rsidRDefault="0094712F">
      <w:pPr>
        <w:suppressAutoHyphens/>
        <w:spacing w:line="360" w:lineRule="auto"/>
        <w:ind w:firstLine="284"/>
        <w:rPr>
          <w:sz w:val="28"/>
        </w:rPr>
      </w:pPr>
      <w:r>
        <w:rPr>
          <w:sz w:val="28"/>
        </w:rPr>
        <w:t>Перечни продукции, подлежащей обязательной сертификации утверждаются Правительством РФ.</w:t>
      </w:r>
    </w:p>
    <w:p w:rsidR="0094712F" w:rsidRDefault="0094712F">
      <w:pPr>
        <w:suppressAutoHyphens/>
        <w:spacing w:line="360" w:lineRule="auto"/>
        <w:ind w:firstLine="284"/>
        <w:rPr>
          <w:sz w:val="28"/>
        </w:rPr>
      </w:pPr>
      <w:r>
        <w:rPr>
          <w:b/>
          <w:bCs/>
          <w:sz w:val="28"/>
        </w:rPr>
        <w:t>Сертификация продукции</w:t>
      </w:r>
      <w:r>
        <w:rPr>
          <w:sz w:val="28"/>
        </w:rPr>
        <w:t xml:space="preserve"> – процесс подтверждения её соответствия, посредством которой независимая от изготовителя (продавца, исполнителя) и потребителя (покупателя) организация удостоверяет в письменной форме, что продукция соответствует установленным требованиям (Закон РФ от 10.06.93 №5151-1 «О сертификации продукции и услуг» (в ред. от 31.07.98)).</w:t>
      </w:r>
    </w:p>
    <w:p w:rsidR="0094712F" w:rsidRDefault="0094712F">
      <w:pPr>
        <w:suppressAutoHyphens/>
        <w:spacing w:line="360" w:lineRule="auto"/>
        <w:ind w:firstLine="284"/>
        <w:rPr>
          <w:sz w:val="28"/>
        </w:rPr>
      </w:pPr>
      <w:r>
        <w:rPr>
          <w:sz w:val="28"/>
        </w:rPr>
        <w:t>Система сертификации – совокупность участников сертификации, осуществляющих сертификацию по правилам, установленным в этой системе (Правила по проведению сертификации в РФ). Системы сертификации формируются на национальном, региональном и международном уровнях. Существует система сертификации, возглавляемая Госстандартом РФ и которая называется «Система сертификации ГОСТ Р». Она охватывает товары народного потребления и услуги (работы) населению.</w:t>
      </w:r>
    </w:p>
    <w:p w:rsidR="0094712F" w:rsidRDefault="0094712F">
      <w:pPr>
        <w:suppressAutoHyphens/>
        <w:spacing w:line="360" w:lineRule="auto"/>
        <w:ind w:firstLine="284"/>
        <w:rPr>
          <w:sz w:val="28"/>
        </w:rPr>
      </w:pPr>
      <w:r>
        <w:rPr>
          <w:sz w:val="28"/>
        </w:rPr>
        <w:t>Сертификат соответствия – документ, выданный по правилам системы сертификации для подтверждения соответствия сертифицированной продукции установленным требованиям (Закон РФ «О сертификации продукции и услуг»).</w:t>
      </w:r>
    </w:p>
    <w:p w:rsidR="0094712F" w:rsidRDefault="0094712F">
      <w:pPr>
        <w:suppressAutoHyphens/>
        <w:spacing w:line="360" w:lineRule="auto"/>
        <w:ind w:firstLine="284"/>
        <w:rPr>
          <w:sz w:val="28"/>
        </w:rPr>
      </w:pPr>
      <w:r>
        <w:rPr>
          <w:sz w:val="28"/>
        </w:rPr>
        <w:t>Декларация о соответствии – документ, в котором изготовитель (продавец, исполнитель) удостоверяет, что поставляемая (продаваемая) им продукция соответствует установленным требованиям (Закон РФ «О сертификации продукции и услуг»).</w:t>
      </w:r>
    </w:p>
    <w:p w:rsidR="0094712F" w:rsidRDefault="0094712F">
      <w:pPr>
        <w:suppressAutoHyphens/>
        <w:spacing w:line="360" w:lineRule="auto"/>
        <w:ind w:firstLine="284"/>
        <w:rPr>
          <w:sz w:val="28"/>
        </w:rPr>
      </w:pPr>
      <w:r>
        <w:rPr>
          <w:sz w:val="28"/>
        </w:rPr>
        <w:t>Т. е. подтверждение соответствия проводится не только с помощью сертификата, но и с помощью декларации о соответствии.</w:t>
      </w:r>
    </w:p>
    <w:p w:rsidR="0094712F" w:rsidRDefault="0094712F">
      <w:pPr>
        <w:suppressAutoHyphens/>
        <w:spacing w:line="360" w:lineRule="auto"/>
        <w:ind w:firstLine="284"/>
        <w:rPr>
          <w:sz w:val="28"/>
        </w:rPr>
      </w:pPr>
      <w:r>
        <w:rPr>
          <w:sz w:val="28"/>
        </w:rPr>
        <w:t>Знак соответствия – зарегистрированный в установленном порядке знак, которым по правилам данной системы сертификации подтверждается соответствие маркированной им продукции установленным требованиям (Закон РФ «О сертификации продукции и услуг»).</w:t>
      </w:r>
    </w:p>
    <w:p w:rsidR="0094712F" w:rsidRDefault="0094712F">
      <w:pPr>
        <w:pStyle w:val="30"/>
      </w:pPr>
      <w:r>
        <w:t>Сертификация импортной продукции.</w:t>
      </w:r>
    </w:p>
    <w:p w:rsidR="0094712F" w:rsidRDefault="0094712F">
      <w:pPr>
        <w:pStyle w:val="a8"/>
        <w:rPr>
          <w:sz w:val="28"/>
        </w:rPr>
      </w:pPr>
      <w:r>
        <w:rPr>
          <w:sz w:val="28"/>
        </w:rPr>
        <w:t>Право потребителя на безопасность обеспечивается обязательной сертификацией не только отечественной, но и импортируемой продукции. Актуальность сертификации импортируемой продукции для России связана не только с защитой интересов потребителей и российского рынка в области безопасности, но и со значительным увеличением доли импортных товаров в общих продажах на внутреннем рынке в 1994-1997 гг. Так, если в 1990 г. доля импортной продукции в торговле не превышала 5%, то в 1996 г. она возросла до 54% [1].</w:t>
      </w:r>
    </w:p>
    <w:p w:rsidR="0094712F" w:rsidRDefault="0094712F">
      <w:pPr>
        <w:pStyle w:val="a8"/>
        <w:rPr>
          <w:sz w:val="28"/>
        </w:rPr>
      </w:pPr>
      <w:r>
        <w:rPr>
          <w:sz w:val="28"/>
        </w:rPr>
        <w:t>Ввозимая на территорию Российской Федерации продукция, которая по Законам Российской Федерации подлежит обязательной сертификации, должна соответство</w:t>
      </w:r>
      <w:r>
        <w:rPr>
          <w:sz w:val="28"/>
        </w:rPr>
        <w:softHyphen/>
        <w:t>вать требованиям российской системы сертификации.</w:t>
      </w:r>
    </w:p>
    <w:p w:rsidR="0094712F" w:rsidRDefault="0094712F">
      <w:pPr>
        <w:suppressAutoHyphens/>
        <w:spacing w:line="360" w:lineRule="auto"/>
        <w:ind w:firstLine="284"/>
        <w:rPr>
          <w:sz w:val="28"/>
        </w:rPr>
      </w:pPr>
      <w:r>
        <w:rPr>
          <w:sz w:val="28"/>
        </w:rPr>
        <w:t>Согласно Закону РФ от 10.06.93 № 5154-1 «О сертификации продукции и услуг» в условиях контрактов (договоров) на поставку в РФ продукции, подлежащей сертификации, должно быть предусмотрено наличие сертификата и знака соответствия, подтверждающих её соответствие установленным требованиям.</w:t>
      </w:r>
    </w:p>
    <w:p w:rsidR="0094712F" w:rsidRDefault="0094712F">
      <w:pPr>
        <w:suppressAutoHyphens/>
        <w:spacing w:line="360" w:lineRule="auto"/>
        <w:ind w:firstLine="284"/>
        <w:rPr>
          <w:sz w:val="28"/>
        </w:rPr>
      </w:pPr>
      <w:r>
        <w:rPr>
          <w:sz w:val="28"/>
        </w:rPr>
        <w:t>Товары, следующие при их импорте (экспорте) с владельцем, не сертифицируются, если они предназначены для личного использования.</w:t>
      </w:r>
    </w:p>
    <w:p w:rsidR="0094712F" w:rsidRDefault="0094712F">
      <w:pPr>
        <w:suppressAutoHyphens/>
        <w:spacing w:line="360" w:lineRule="auto"/>
        <w:ind w:firstLine="284"/>
        <w:rPr>
          <w:sz w:val="28"/>
        </w:rPr>
      </w:pPr>
      <w:r>
        <w:rPr>
          <w:sz w:val="28"/>
        </w:rPr>
        <w:t>Товары, требующие подтверждения безопасности, при ввозе их на территорию РФ должны кодироваться по ТН ВЭД (товарная номенклатура внешнеэкономической деятельности). При импорте автомототранспортного средства выдается сертификат соответствия «Одобрение типа транспортного средства». Организационные формы сертификации продукции, импортируемой в Россию, представлены на рис. 1.</w:t>
      </w:r>
    </w:p>
    <w:p w:rsidR="0094712F" w:rsidRDefault="0094712F">
      <w:pPr>
        <w:suppressAutoHyphens/>
        <w:spacing w:line="360" w:lineRule="auto"/>
        <w:ind w:firstLine="284"/>
        <w:rPr>
          <w:sz w:val="28"/>
        </w:rPr>
      </w:pPr>
      <w:r>
        <w:rPr>
          <w:sz w:val="28"/>
        </w:rPr>
        <w:t>Сертификаты или свидетельства об их признании представляются в таможенные органы вместе с грузовой таможенной декларацией и являются необходимыми документами для получения разрешения на ввоз продукции в Россию.</w:t>
      </w:r>
    </w:p>
    <w:p w:rsidR="0094712F" w:rsidRDefault="0094712F">
      <w:pPr>
        <w:suppressAutoHyphens/>
        <w:spacing w:line="360" w:lineRule="auto"/>
        <w:ind w:firstLine="284"/>
        <w:rPr>
          <w:sz w:val="28"/>
        </w:rPr>
      </w:pPr>
      <w:r>
        <w:rPr>
          <w:sz w:val="28"/>
        </w:rPr>
        <w:t>Перечень продукции, требующей подтверждения её безопасности при ввозе на территорию РФ, устанавливается Госстандартом по согласованию с Государственным таможенным комитетом (ГТК). ГТК России предусмотрена возможность ввоза проб и образцов товаров для проведения их испытаний в целях сертификации (например, предконтрактной).</w:t>
      </w:r>
    </w:p>
    <w:p w:rsidR="0094712F" w:rsidRDefault="0094712F">
      <w:pPr>
        <w:suppressAutoHyphens/>
        <w:spacing w:line="360" w:lineRule="auto"/>
        <w:ind w:firstLine="284"/>
        <w:rPr>
          <w:sz w:val="28"/>
        </w:rPr>
      </w:pPr>
      <w:r>
        <w:rPr>
          <w:sz w:val="28"/>
        </w:rPr>
        <w:t>Для некоторых видов импортной продукции (как и отечественной) требуется подтверждение соответствия специфическим требованиям безопасности – гигиеническим, ветеринарным и пр.</w:t>
      </w:r>
    </w:p>
    <w:p w:rsidR="0094712F" w:rsidRDefault="0094712F">
      <w:pPr>
        <w:suppressAutoHyphens/>
        <w:spacing w:line="360" w:lineRule="auto"/>
        <w:ind w:firstLine="284"/>
        <w:rPr>
          <w:sz w:val="28"/>
          <w:szCs w:val="18"/>
        </w:rPr>
      </w:pPr>
      <w:r>
        <w:rPr>
          <w:sz w:val="28"/>
          <w:szCs w:val="18"/>
        </w:rPr>
        <w:t>При ввозе товаров, подлежащих обязательной сертификации, на территории России вместе с таможенной декларацией и другими документами, предусмотрен</w:t>
      </w:r>
      <w:r>
        <w:rPr>
          <w:sz w:val="28"/>
          <w:szCs w:val="18"/>
        </w:rPr>
        <w:softHyphen/>
        <w:t>ными порядком производства таможенного оформления и контроля, должен быть представлен сертификат. При этом используется заверенная копия сертификата, ко</w:t>
      </w:r>
      <w:r>
        <w:rPr>
          <w:sz w:val="28"/>
          <w:szCs w:val="18"/>
        </w:rPr>
        <w:softHyphen/>
        <w:t>торая впоследствии остается в делах таможенного органа. На время оформления таможенных документов ввозимые товары должны находиться на временном хране</w:t>
      </w:r>
      <w:r>
        <w:rPr>
          <w:sz w:val="28"/>
          <w:szCs w:val="18"/>
        </w:rPr>
        <w:softHyphen/>
        <w:t>нии под таможенным контролем.</w:t>
      </w:r>
    </w:p>
    <w:p w:rsidR="0094712F" w:rsidRDefault="0094712F">
      <w:pPr>
        <w:suppressAutoHyphens/>
        <w:spacing w:line="360" w:lineRule="auto"/>
        <w:ind w:firstLine="284"/>
        <w:rPr>
          <w:sz w:val="28"/>
        </w:rPr>
      </w:pPr>
      <w:r>
        <w:rPr>
          <w:sz w:val="28"/>
        </w:rPr>
        <w:t>Скоропортящиеся товары (мясо и мясопродукты, рыба и рыбопродукты, молоко и молочные продукты), т. е. товары, транспортировка или хранение которых требуют соблюдения особых климатических условий (температура, влажность, давление и т. д.), подлежат таможенному оформлению и сертификации во внеочередном порядке.</w:t>
      </w: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r>
        <w:rPr>
          <w:sz w:val="28"/>
        </w:rPr>
        <w:t>Товары, завозимые на территорию России, подлежат таможенному контролю, подтверждающему их безопасность, путём:</w:t>
      </w:r>
    </w:p>
    <w:p w:rsidR="0094712F" w:rsidRDefault="0094712F">
      <w:pPr>
        <w:numPr>
          <w:ilvl w:val="0"/>
          <w:numId w:val="4"/>
        </w:numPr>
        <w:suppressAutoHyphens/>
        <w:spacing w:line="360" w:lineRule="auto"/>
        <w:rPr>
          <w:sz w:val="28"/>
        </w:rPr>
      </w:pPr>
      <w:r>
        <w:rPr>
          <w:sz w:val="28"/>
        </w:rPr>
        <w:t>проведения сертификационных испытаний;</w:t>
      </w:r>
    </w:p>
    <w:p w:rsidR="0094712F" w:rsidRDefault="0094712F">
      <w:pPr>
        <w:numPr>
          <w:ilvl w:val="0"/>
          <w:numId w:val="4"/>
        </w:numPr>
        <w:suppressAutoHyphens/>
        <w:spacing w:line="360" w:lineRule="auto"/>
        <w:rPr>
          <w:sz w:val="28"/>
        </w:rPr>
      </w:pPr>
      <w:r>
        <w:rPr>
          <w:sz w:val="28"/>
        </w:rPr>
        <w:t>подтверждения иностранных сертификатов.</w:t>
      </w:r>
    </w:p>
    <w:p w:rsidR="0094712F" w:rsidRDefault="0094712F">
      <w:pPr>
        <w:suppressAutoHyphens/>
        <w:spacing w:line="360" w:lineRule="auto"/>
        <w:ind w:firstLine="284"/>
        <w:rPr>
          <w:sz w:val="28"/>
        </w:rPr>
      </w:pPr>
      <w:r>
        <w:rPr>
          <w:sz w:val="28"/>
        </w:rPr>
        <w:t>Право подтверждения иностранного сертификата имеют территориальные органы Госстандарта. Импортные товары могут иметь иностранные сертификаты, которые не требуют подтверждения, так как с зарубежными органами по сертификации, выдавшими их, достигнуто соглашение о взаимном признании результатов сертификации. К ним, например, относятся:</w:t>
      </w:r>
    </w:p>
    <w:p w:rsidR="0094712F" w:rsidRDefault="0094712F">
      <w:pPr>
        <w:numPr>
          <w:ilvl w:val="0"/>
          <w:numId w:val="5"/>
        </w:numPr>
        <w:suppressAutoHyphens/>
        <w:spacing w:line="360" w:lineRule="auto"/>
        <w:rPr>
          <w:sz w:val="28"/>
        </w:rPr>
      </w:pPr>
      <w:r>
        <w:rPr>
          <w:sz w:val="28"/>
        </w:rPr>
        <w:t>Дин ГОСТ ТЮФ – общество по сертификации в Европе;</w:t>
      </w:r>
    </w:p>
    <w:p w:rsidR="0094712F" w:rsidRDefault="0094712F">
      <w:pPr>
        <w:numPr>
          <w:ilvl w:val="0"/>
          <w:numId w:val="5"/>
        </w:numPr>
        <w:suppressAutoHyphens/>
        <w:spacing w:line="360" w:lineRule="auto"/>
        <w:rPr>
          <w:sz w:val="28"/>
        </w:rPr>
      </w:pPr>
      <w:r>
        <w:rPr>
          <w:sz w:val="28"/>
        </w:rPr>
        <w:t xml:space="preserve">Швейцарская фирма </w:t>
      </w:r>
      <w:r>
        <w:rPr>
          <w:sz w:val="28"/>
          <w:lang w:val="en-US"/>
        </w:rPr>
        <w:t>SGS</w:t>
      </w:r>
      <w:r>
        <w:rPr>
          <w:sz w:val="28"/>
        </w:rPr>
        <w:t xml:space="preserve"> (или СЖС);</w:t>
      </w:r>
    </w:p>
    <w:p w:rsidR="0094712F" w:rsidRDefault="0094712F">
      <w:pPr>
        <w:numPr>
          <w:ilvl w:val="0"/>
          <w:numId w:val="5"/>
        </w:numPr>
        <w:suppressAutoHyphens/>
        <w:spacing w:line="360" w:lineRule="auto"/>
        <w:rPr>
          <w:sz w:val="28"/>
        </w:rPr>
      </w:pPr>
      <w:r>
        <w:rPr>
          <w:sz w:val="28"/>
        </w:rPr>
        <w:t>Венгерская фирма «Мертконтроль».</w:t>
      </w:r>
    </w:p>
    <w:p w:rsidR="0094712F" w:rsidRDefault="0094712F">
      <w:pPr>
        <w:suppressAutoHyphens/>
        <w:spacing w:line="360" w:lineRule="auto"/>
        <w:ind w:firstLine="284"/>
        <w:rPr>
          <w:sz w:val="28"/>
        </w:rPr>
      </w:pPr>
      <w:r>
        <w:rPr>
          <w:sz w:val="28"/>
        </w:rPr>
        <w:t>Сертификация импортной продукции осуществляется как и сертификация отече</w:t>
      </w:r>
      <w:r>
        <w:rPr>
          <w:sz w:val="28"/>
        </w:rPr>
        <w:softHyphen/>
        <w:t>ственной продукции органами по сертификации. Эти органы по месторасположению и виду аккредитации могут быть классифицированы следующим образом:</w:t>
      </w:r>
    </w:p>
    <w:p w:rsidR="0094712F" w:rsidRDefault="0094712F">
      <w:pPr>
        <w:suppressAutoHyphens/>
        <w:spacing w:line="360" w:lineRule="auto"/>
        <w:ind w:firstLine="284"/>
        <w:rPr>
          <w:sz w:val="28"/>
        </w:rPr>
      </w:pPr>
      <w:r>
        <w:rPr>
          <w:sz w:val="28"/>
        </w:rPr>
        <w:t>1. Органы по сертификации, расположенные на территории России и аккредитированные в Системе сертификации ГОСТ Р по соответствующей группе продукции.</w:t>
      </w:r>
    </w:p>
    <w:p w:rsidR="0094712F" w:rsidRDefault="0094712F">
      <w:pPr>
        <w:suppressAutoHyphens/>
        <w:spacing w:line="360" w:lineRule="auto"/>
        <w:ind w:firstLine="284"/>
        <w:rPr>
          <w:sz w:val="28"/>
        </w:rPr>
      </w:pPr>
      <w:r>
        <w:rPr>
          <w:sz w:val="28"/>
        </w:rPr>
        <w:t xml:space="preserve">2. Органы по сертификации, расположенные за рубежом и аккредитованные Госстандартом России или представительством Госстандарта за рубежом в Системе сертификации ГОСТ </w:t>
      </w:r>
      <w:r>
        <w:rPr>
          <w:sz w:val="28"/>
          <w:lang w:val="en-US"/>
        </w:rPr>
        <w:t>R</w:t>
      </w:r>
      <w:r>
        <w:rPr>
          <w:sz w:val="28"/>
        </w:rPr>
        <w:t>.</w:t>
      </w:r>
    </w:p>
    <w:p w:rsidR="0094712F" w:rsidRDefault="0094712F">
      <w:pPr>
        <w:suppressAutoHyphens/>
        <w:spacing w:line="360" w:lineRule="auto"/>
        <w:ind w:firstLine="284"/>
        <w:rPr>
          <w:sz w:val="28"/>
        </w:rPr>
      </w:pPr>
      <w:r>
        <w:rPr>
          <w:sz w:val="28"/>
        </w:rPr>
        <w:t>3. Органы по сертификации, расположенные за рубежом, аккредитованные в за</w:t>
      </w:r>
      <w:r>
        <w:rPr>
          <w:sz w:val="28"/>
        </w:rPr>
        <w:softHyphen/>
        <w:t>рубежной национальной системе сертификации и прошедшие проверку Госстандар</w:t>
      </w:r>
      <w:r>
        <w:rPr>
          <w:sz w:val="28"/>
        </w:rPr>
        <w:softHyphen/>
        <w:t>том России на основе двустороннего соглашения с национальным органом по сер</w:t>
      </w:r>
      <w:r>
        <w:rPr>
          <w:sz w:val="28"/>
        </w:rPr>
        <w:softHyphen/>
        <w:t>тификации.</w:t>
      </w:r>
    </w:p>
    <w:p w:rsidR="0094712F" w:rsidRDefault="0094712F">
      <w:pPr>
        <w:suppressAutoHyphens/>
        <w:spacing w:line="360" w:lineRule="auto"/>
        <w:ind w:firstLine="284"/>
        <w:rPr>
          <w:sz w:val="28"/>
        </w:rPr>
      </w:pPr>
      <w:r>
        <w:rPr>
          <w:sz w:val="28"/>
        </w:rPr>
        <w:t>4. Органы по сертификации, расположенные в России или за рубежом, аккредитированные в международной системе сертификации, к которой присоединилась Россия.</w:t>
      </w:r>
    </w:p>
    <w:p w:rsidR="0094712F" w:rsidRDefault="0094712F">
      <w:pPr>
        <w:suppressAutoHyphens/>
        <w:spacing w:line="360" w:lineRule="auto"/>
        <w:ind w:firstLine="284"/>
        <w:rPr>
          <w:sz w:val="28"/>
        </w:rPr>
      </w:pPr>
      <w:r>
        <w:rPr>
          <w:sz w:val="28"/>
        </w:rPr>
        <w:t>5. Органы по сертификации, аккредитованные по правилам и процедурам, при</w:t>
      </w:r>
      <w:r>
        <w:rPr>
          <w:sz w:val="28"/>
        </w:rPr>
        <w:softHyphen/>
        <w:t>нятым 8 странах-членах Межгосударственного соглашения по стандартизации, мет</w:t>
      </w:r>
      <w:r>
        <w:rPr>
          <w:sz w:val="28"/>
        </w:rPr>
        <w:softHyphen/>
        <w:t>рологии и сертификации.</w:t>
      </w:r>
    </w:p>
    <w:p w:rsidR="0094712F" w:rsidRDefault="0094712F">
      <w:pPr>
        <w:suppressAutoHyphens/>
        <w:spacing w:line="360" w:lineRule="auto"/>
        <w:ind w:firstLine="284"/>
        <w:rPr>
          <w:sz w:val="28"/>
        </w:rPr>
      </w:pPr>
      <w:r>
        <w:rPr>
          <w:sz w:val="28"/>
        </w:rPr>
        <w:t>Кроме того, сертификация импортной продукции может быть осуществлена Гос</w:t>
      </w:r>
      <w:r>
        <w:rPr>
          <w:sz w:val="28"/>
        </w:rPr>
        <w:softHyphen/>
        <w:t>стандартом России или, по его поручению, территориальным органом Госстандарта России при отсутствии аккредитованного в Системе сертификации ГОСТ Р органа по сертификации данной группы продукции или при необходимости решения спор</w:t>
      </w:r>
      <w:r>
        <w:rPr>
          <w:sz w:val="28"/>
        </w:rPr>
        <w:softHyphen/>
        <w:t>ных вопросов.</w:t>
      </w:r>
    </w:p>
    <w:p w:rsidR="0094712F" w:rsidRDefault="0094712F">
      <w:pPr>
        <w:suppressAutoHyphens/>
        <w:spacing w:line="360" w:lineRule="auto"/>
        <w:ind w:firstLine="284"/>
        <w:rPr>
          <w:sz w:val="28"/>
        </w:rPr>
      </w:pPr>
      <w:r>
        <w:rPr>
          <w:sz w:val="28"/>
        </w:rPr>
        <w:t xml:space="preserve">Признание аккредитации зарубежных органов по сертификации и испытательных лабораторий, а также сертификатов и знаков соответствия в России (соответственно российских за рубежом) осуществляется на основе многосторонних и двухсторонних соглашений, участником которых является Российская Федерация. </w:t>
      </w:r>
    </w:p>
    <w:p w:rsidR="0094712F" w:rsidRDefault="0094712F">
      <w:pPr>
        <w:suppressAutoHyphens/>
        <w:spacing w:line="360" w:lineRule="auto"/>
        <w:ind w:firstLine="284"/>
        <w:rPr>
          <w:sz w:val="28"/>
        </w:rPr>
      </w:pPr>
      <w:r>
        <w:rPr>
          <w:sz w:val="28"/>
        </w:rPr>
        <w:t>Итак, сертификация экспортируемой продукции проводится в системе ГОСТ Р.</w:t>
      </w:r>
    </w:p>
    <w:p w:rsidR="0094712F" w:rsidRDefault="0094712F">
      <w:pPr>
        <w:suppressAutoHyphens/>
        <w:spacing w:line="360" w:lineRule="auto"/>
        <w:ind w:firstLine="284"/>
        <w:rPr>
          <w:sz w:val="28"/>
        </w:rPr>
      </w:pPr>
      <w:r>
        <w:rPr>
          <w:sz w:val="28"/>
        </w:rPr>
        <w:t>Сертификация товаров, подлежащих ввозу в Россию, должна проводится, как правило, до их поставки в Россию. Если испытания проводятся в зарубежных лабораториях, то выдаваемые ими протоколы испытаний будут являться основанием для получения сертификатов в том случае, если лаборатории аккредитованы Госстандартом и занесены в Реестр системы сертификации ГОСТ Р.</w:t>
      </w:r>
    </w:p>
    <w:p w:rsidR="0094712F" w:rsidRDefault="0094712F">
      <w:pPr>
        <w:suppressAutoHyphens/>
        <w:spacing w:line="360" w:lineRule="auto"/>
        <w:ind w:firstLine="284"/>
        <w:rPr>
          <w:sz w:val="28"/>
        </w:rPr>
      </w:pPr>
      <w:r>
        <w:rPr>
          <w:sz w:val="28"/>
        </w:rPr>
        <w:t>Испытания для целей сертификации импортной продукции могут осуществляться испытательными лабораториями, которые могут быть класси</w:t>
      </w:r>
      <w:r>
        <w:rPr>
          <w:sz w:val="28"/>
        </w:rPr>
        <w:softHyphen/>
        <w:t>фицированы по тем же критериям что и органы по сертификации.</w:t>
      </w:r>
    </w:p>
    <w:p w:rsidR="0094712F" w:rsidRDefault="0094712F">
      <w:pPr>
        <w:suppressAutoHyphens/>
        <w:spacing w:line="360" w:lineRule="auto"/>
        <w:ind w:firstLine="284"/>
        <w:rPr>
          <w:sz w:val="28"/>
        </w:rPr>
      </w:pPr>
      <w:r>
        <w:rPr>
          <w:sz w:val="28"/>
        </w:rPr>
        <w:t>Условием аккредитации лаборатории является её вхождение:</w:t>
      </w:r>
    </w:p>
    <w:p w:rsidR="0094712F" w:rsidRDefault="0094712F">
      <w:pPr>
        <w:numPr>
          <w:ilvl w:val="0"/>
          <w:numId w:val="3"/>
        </w:numPr>
        <w:suppressAutoHyphens/>
        <w:spacing w:line="360" w:lineRule="auto"/>
        <w:ind w:left="0" w:firstLine="284"/>
        <w:rPr>
          <w:sz w:val="28"/>
        </w:rPr>
      </w:pPr>
      <w:r>
        <w:rPr>
          <w:sz w:val="28"/>
        </w:rPr>
        <w:t>в международную систему сертификации, к которой присоединилась Россия (например, Система сертификации механических транспортных средств и прицепов, Система сертификации ручного огнестрельного оружия, Система сертификации изделий электронной техники МЭК);</w:t>
      </w:r>
    </w:p>
    <w:p w:rsidR="0094712F" w:rsidRDefault="0094712F">
      <w:pPr>
        <w:numPr>
          <w:ilvl w:val="0"/>
          <w:numId w:val="3"/>
        </w:numPr>
        <w:suppressAutoHyphens/>
        <w:spacing w:line="360" w:lineRule="auto"/>
        <w:ind w:left="0" w:firstLine="284"/>
        <w:rPr>
          <w:sz w:val="28"/>
        </w:rPr>
      </w:pPr>
      <w:r>
        <w:rPr>
          <w:sz w:val="28"/>
        </w:rPr>
        <w:t>в зарубежную национальную систему (при наличии двустороннего соглашения России с зарубежным национальном органом);</w:t>
      </w:r>
    </w:p>
    <w:p w:rsidR="0094712F" w:rsidRDefault="0094712F">
      <w:pPr>
        <w:numPr>
          <w:ilvl w:val="0"/>
          <w:numId w:val="3"/>
        </w:numPr>
        <w:suppressAutoHyphens/>
        <w:spacing w:line="360" w:lineRule="auto"/>
        <w:ind w:left="0" w:firstLine="284"/>
        <w:rPr>
          <w:sz w:val="28"/>
        </w:rPr>
      </w:pPr>
      <w:r>
        <w:rPr>
          <w:sz w:val="28"/>
        </w:rPr>
        <w:t>в систему сертификации ГОСТ Р (например, компания ГОСТ-Азия, зарегистрированная в Сингапуре; Ростест – Эстония);</w:t>
      </w:r>
    </w:p>
    <w:p w:rsidR="0094712F" w:rsidRDefault="0094712F">
      <w:pPr>
        <w:numPr>
          <w:ilvl w:val="0"/>
          <w:numId w:val="3"/>
        </w:numPr>
        <w:suppressAutoHyphens/>
        <w:spacing w:line="360" w:lineRule="auto"/>
        <w:ind w:left="0" w:firstLine="284"/>
        <w:rPr>
          <w:sz w:val="28"/>
        </w:rPr>
      </w:pPr>
      <w:r>
        <w:rPr>
          <w:sz w:val="28"/>
        </w:rPr>
        <w:t>в систему сертификации страны – члена Межгосударственного соглашения по стандартизации, метрологии и сертификации.</w:t>
      </w:r>
    </w:p>
    <w:p w:rsidR="0094712F" w:rsidRDefault="0094712F">
      <w:pPr>
        <w:suppressAutoHyphens/>
        <w:spacing w:line="360" w:lineRule="auto"/>
        <w:ind w:firstLine="284"/>
        <w:rPr>
          <w:sz w:val="28"/>
        </w:rPr>
      </w:pPr>
      <w:r>
        <w:rPr>
          <w:sz w:val="28"/>
          <w:szCs w:val="18"/>
        </w:rPr>
        <w:t>Все товары, представляемые на сертификацию для ввоза в Россию, должны иметь информацию о нем (инструкции по применению, этикетки и т.п.) на русском языке.</w:t>
      </w:r>
    </w:p>
    <w:p w:rsidR="0094712F" w:rsidRDefault="0094712F">
      <w:pPr>
        <w:suppressAutoHyphens/>
        <w:spacing w:line="360" w:lineRule="auto"/>
        <w:ind w:firstLine="284"/>
        <w:rPr>
          <w:sz w:val="28"/>
        </w:rPr>
      </w:pPr>
      <w:r>
        <w:rPr>
          <w:sz w:val="28"/>
        </w:rPr>
        <w:t>Импортные товары, безопасность которых подлежит подтверждению, при отсутствии сертификатов через таможню не пропускают и направляют на хранение в соответствии с правилами.</w:t>
      </w:r>
    </w:p>
    <w:p w:rsidR="0094712F" w:rsidRDefault="0094712F">
      <w:pPr>
        <w:suppressAutoHyphens/>
        <w:spacing w:line="360" w:lineRule="auto"/>
        <w:ind w:firstLine="284"/>
        <w:rPr>
          <w:sz w:val="28"/>
        </w:rPr>
      </w:pPr>
      <w:r>
        <w:rPr>
          <w:sz w:val="28"/>
        </w:rPr>
        <w:t>При отсутствии сертификата системы ГОСТ Р получатель может в течение установленного срока подать заявку на проведение работ или признание иностранного сертификата. Если товар, взятый на хранение, не был направлен на сертификацию, то по истечении определённого срока он передаётся в собственность РФ.</w:t>
      </w:r>
    </w:p>
    <w:p w:rsidR="0094712F" w:rsidRDefault="0094712F">
      <w:pPr>
        <w:suppressAutoHyphens/>
        <w:spacing w:line="360" w:lineRule="auto"/>
        <w:ind w:firstLine="284"/>
        <w:rPr>
          <w:sz w:val="28"/>
        </w:rPr>
      </w:pPr>
      <w:r>
        <w:rPr>
          <w:sz w:val="28"/>
        </w:rPr>
        <w:t>Импортные товары, безопасность которых не подтверждена при сертификационном испытании, не пропускаются через таможню. При этом возможны два решения: иностранный товар забирает отправитель; товар подлежит таможенному режиму уничтожения.</w:t>
      </w:r>
    </w:p>
    <w:p w:rsidR="0094712F" w:rsidRDefault="0094712F">
      <w:pPr>
        <w:pStyle w:val="30"/>
      </w:pPr>
      <w:r>
        <w:t>Порядок проведения сертификации.</w:t>
      </w:r>
    </w:p>
    <w:p w:rsidR="0094712F" w:rsidRDefault="0094712F">
      <w:pPr>
        <w:suppressAutoHyphens/>
        <w:spacing w:line="360" w:lineRule="auto"/>
        <w:ind w:firstLine="284"/>
        <w:rPr>
          <w:sz w:val="28"/>
        </w:rPr>
      </w:pPr>
      <w:r>
        <w:rPr>
          <w:sz w:val="28"/>
        </w:rPr>
        <w:t>Добровольная сертификация проводится по инициативе юридических лиц и граждан на основе договора между заявителем и органом по сертификации.</w:t>
      </w:r>
    </w:p>
    <w:p w:rsidR="0094712F" w:rsidRDefault="0094712F">
      <w:pPr>
        <w:suppressAutoHyphens/>
        <w:spacing w:line="360" w:lineRule="auto"/>
        <w:ind w:firstLine="284"/>
        <w:rPr>
          <w:sz w:val="28"/>
        </w:rPr>
      </w:pPr>
      <w:r>
        <w:rPr>
          <w:sz w:val="28"/>
        </w:rPr>
        <w:t>Сертификация продукции осуществляется органами по сертификации, которые принимают решения о выдаче сертификата и лицензии на применение знака соот</w:t>
      </w:r>
      <w:r>
        <w:rPr>
          <w:sz w:val="28"/>
        </w:rPr>
        <w:softHyphen/>
        <w:t>ветствия. Решение принимается на основе контрольных действий, каковыми являют</w:t>
      </w:r>
      <w:r>
        <w:rPr>
          <w:sz w:val="28"/>
        </w:rPr>
        <w:softHyphen/>
        <w:t>ся:</w:t>
      </w:r>
    </w:p>
    <w:p w:rsidR="0094712F" w:rsidRDefault="0094712F">
      <w:pPr>
        <w:numPr>
          <w:ilvl w:val="0"/>
          <w:numId w:val="8"/>
        </w:numPr>
        <w:suppressAutoHyphens/>
        <w:spacing w:line="360" w:lineRule="auto"/>
        <w:rPr>
          <w:sz w:val="28"/>
        </w:rPr>
      </w:pPr>
      <w:r>
        <w:rPr>
          <w:b/>
          <w:bCs/>
          <w:sz w:val="28"/>
        </w:rPr>
        <w:t>испытания</w:t>
      </w:r>
      <w:r>
        <w:rPr>
          <w:sz w:val="28"/>
        </w:rPr>
        <w:t xml:space="preserve"> в аккредитованных испытательных лабораториях;</w:t>
      </w:r>
    </w:p>
    <w:p w:rsidR="0094712F" w:rsidRDefault="0094712F">
      <w:pPr>
        <w:numPr>
          <w:ilvl w:val="0"/>
          <w:numId w:val="8"/>
        </w:numPr>
        <w:suppressAutoHyphens/>
        <w:spacing w:line="360" w:lineRule="auto"/>
        <w:rPr>
          <w:b/>
          <w:bCs/>
          <w:sz w:val="28"/>
        </w:rPr>
      </w:pPr>
      <w:r>
        <w:rPr>
          <w:b/>
          <w:bCs/>
          <w:sz w:val="28"/>
        </w:rPr>
        <w:t>рассмотрение декларации о соответствии;</w:t>
      </w:r>
    </w:p>
    <w:p w:rsidR="0094712F" w:rsidRDefault="0094712F">
      <w:pPr>
        <w:numPr>
          <w:ilvl w:val="0"/>
          <w:numId w:val="8"/>
        </w:numPr>
        <w:suppressAutoHyphens/>
        <w:spacing w:line="360" w:lineRule="auto"/>
        <w:rPr>
          <w:b/>
          <w:bCs/>
          <w:sz w:val="28"/>
        </w:rPr>
      </w:pPr>
      <w:r>
        <w:rPr>
          <w:b/>
          <w:bCs/>
          <w:sz w:val="28"/>
        </w:rPr>
        <w:t>анализ состояния производства;</w:t>
      </w:r>
    </w:p>
    <w:p w:rsidR="0094712F" w:rsidRDefault="0094712F">
      <w:pPr>
        <w:numPr>
          <w:ilvl w:val="0"/>
          <w:numId w:val="8"/>
        </w:numPr>
        <w:suppressAutoHyphens/>
        <w:spacing w:line="360" w:lineRule="auto"/>
        <w:rPr>
          <w:b/>
          <w:bCs/>
          <w:sz w:val="28"/>
        </w:rPr>
      </w:pPr>
      <w:r>
        <w:rPr>
          <w:b/>
          <w:bCs/>
          <w:sz w:val="28"/>
        </w:rPr>
        <w:t>сертификация про</w:t>
      </w:r>
      <w:r>
        <w:rPr>
          <w:b/>
          <w:bCs/>
          <w:sz w:val="28"/>
        </w:rPr>
        <w:softHyphen/>
        <w:t>изводства;</w:t>
      </w:r>
    </w:p>
    <w:p w:rsidR="0094712F" w:rsidRDefault="0094712F">
      <w:pPr>
        <w:numPr>
          <w:ilvl w:val="0"/>
          <w:numId w:val="8"/>
        </w:numPr>
        <w:suppressAutoHyphens/>
        <w:spacing w:line="360" w:lineRule="auto"/>
        <w:rPr>
          <w:sz w:val="28"/>
        </w:rPr>
      </w:pPr>
      <w:r>
        <w:rPr>
          <w:b/>
          <w:bCs/>
          <w:sz w:val="28"/>
        </w:rPr>
        <w:t>сертификация системы качества.</w:t>
      </w:r>
    </w:p>
    <w:p w:rsidR="0094712F" w:rsidRDefault="0094712F">
      <w:pPr>
        <w:suppressAutoHyphens/>
        <w:spacing w:line="360" w:lineRule="auto"/>
        <w:ind w:firstLine="284"/>
        <w:rPr>
          <w:sz w:val="28"/>
        </w:rPr>
      </w:pPr>
      <w:r>
        <w:rPr>
          <w:b/>
          <w:bCs/>
          <w:sz w:val="28"/>
        </w:rPr>
        <w:t>Испытания,</w:t>
      </w:r>
      <w:r>
        <w:rPr>
          <w:sz w:val="28"/>
        </w:rPr>
        <w:t xml:space="preserve"> проводящиеся в системах обязательной сертификации, должны пол</w:t>
      </w:r>
      <w:r>
        <w:rPr>
          <w:sz w:val="28"/>
        </w:rPr>
        <w:softHyphen/>
        <w:t>но и достоверно подтвердить соответствие продукции требованиям по безопасности для жизни, здоровья и имущества граждан, окружающей среды, установленным во всех нормативных документах на эту продукцию — Законах Российской Федерации, государственных и признанных в Российской Федерации межгосударственных и международных стандартах, строительных нормах и правилах, санитарных нормах и правилах, нормах по безопасности, других документах, в которых устанавливаются обязательные требования к продукции. Кроме того, эти испытания должны подтвер</w:t>
      </w:r>
      <w:r>
        <w:rPr>
          <w:sz w:val="28"/>
        </w:rPr>
        <w:softHyphen/>
        <w:t>дить соответствие продукции другим требованиям, определяющим назначение про</w:t>
      </w:r>
      <w:r>
        <w:rPr>
          <w:sz w:val="28"/>
        </w:rPr>
        <w:softHyphen/>
        <w:t>дукции и область ее применения.</w:t>
      </w:r>
    </w:p>
    <w:p w:rsidR="0094712F" w:rsidRDefault="0094712F">
      <w:pPr>
        <w:suppressAutoHyphens/>
        <w:spacing w:line="360" w:lineRule="auto"/>
        <w:ind w:firstLine="284"/>
        <w:rPr>
          <w:sz w:val="28"/>
        </w:rPr>
      </w:pPr>
      <w:r>
        <w:rPr>
          <w:sz w:val="28"/>
        </w:rPr>
        <w:t>Аналогичные требования предъявляются к испытаниям в системах добровольной сертификации по тем показателям, которые подлежат проверке.</w:t>
      </w:r>
    </w:p>
    <w:p w:rsidR="0094712F" w:rsidRDefault="0094712F">
      <w:pPr>
        <w:suppressAutoHyphens/>
        <w:spacing w:line="360" w:lineRule="auto"/>
        <w:ind w:firstLine="284"/>
        <w:rPr>
          <w:sz w:val="28"/>
        </w:rPr>
      </w:pPr>
      <w:r>
        <w:rPr>
          <w:sz w:val="28"/>
        </w:rPr>
        <w:t>Методы испытаний устанавливаются на основе тех нормативных документов, на соответствие которым проводится сертификация.</w:t>
      </w:r>
    </w:p>
    <w:p w:rsidR="0094712F" w:rsidRDefault="0094712F">
      <w:pPr>
        <w:suppressAutoHyphens/>
        <w:spacing w:line="360" w:lineRule="auto"/>
        <w:ind w:firstLine="284"/>
        <w:rPr>
          <w:sz w:val="28"/>
        </w:rPr>
      </w:pPr>
      <w:r>
        <w:rPr>
          <w:b/>
          <w:bCs/>
          <w:sz w:val="28"/>
        </w:rPr>
        <w:t>Рассмотрение деклараций о соответствии</w:t>
      </w:r>
      <w:r>
        <w:rPr>
          <w:sz w:val="28"/>
        </w:rPr>
        <w:t xml:space="preserve"> - это такая форма контроля, в ко</w:t>
      </w:r>
      <w:r>
        <w:rPr>
          <w:sz w:val="28"/>
        </w:rPr>
        <w:softHyphen/>
        <w:t>торой решение принимается на основе документов, предъявляемых заявителем вместе с заявкой на сертификацию. Такими документами могут быть протоколы при</w:t>
      </w:r>
      <w:r>
        <w:rPr>
          <w:sz w:val="28"/>
        </w:rPr>
        <w:softHyphen/>
        <w:t>емочных, периодических и прочих испытаний, гигиенические сертификаты, протоко</w:t>
      </w:r>
      <w:r>
        <w:rPr>
          <w:sz w:val="28"/>
        </w:rPr>
        <w:softHyphen/>
        <w:t>лы испытаний в зарубежных лабораториях, зарубежные сертификаты на продукцию, на систему качества изготовителя продукции, техническая документация изготови</w:t>
      </w:r>
      <w:r>
        <w:rPr>
          <w:sz w:val="28"/>
        </w:rPr>
        <w:softHyphen/>
        <w:t>теля и иные документы, которые не вызывают сомнений в достоверности содержа</w:t>
      </w:r>
      <w:r>
        <w:rPr>
          <w:sz w:val="28"/>
        </w:rPr>
        <w:softHyphen/>
        <w:t>щейся в них информации.</w:t>
      </w:r>
    </w:p>
    <w:p w:rsidR="0094712F" w:rsidRDefault="0094712F">
      <w:pPr>
        <w:suppressAutoHyphens/>
        <w:spacing w:line="360" w:lineRule="auto"/>
        <w:ind w:firstLine="284"/>
        <w:rPr>
          <w:sz w:val="28"/>
        </w:rPr>
      </w:pPr>
      <w:r>
        <w:rPr>
          <w:b/>
          <w:bCs/>
          <w:sz w:val="28"/>
        </w:rPr>
        <w:t>Главной целью анализа состояния производства, сертификации производ</w:t>
      </w:r>
      <w:r>
        <w:rPr>
          <w:b/>
          <w:bCs/>
          <w:sz w:val="28"/>
        </w:rPr>
        <w:softHyphen/>
        <w:t>ства, сертификации системы качества</w:t>
      </w:r>
      <w:r>
        <w:rPr>
          <w:sz w:val="28"/>
        </w:rPr>
        <w:t xml:space="preserve"> является создание у органа по сертифика</w:t>
      </w:r>
      <w:r>
        <w:rPr>
          <w:sz w:val="28"/>
        </w:rPr>
        <w:softHyphen/>
        <w:t>ции уверенности в возможности предприятия производителя сертифицируемой продукции обеспечить стабильность ее показателей, которые подтверждены испы</w:t>
      </w:r>
      <w:r>
        <w:rPr>
          <w:sz w:val="28"/>
        </w:rPr>
        <w:softHyphen/>
        <w:t>таниями.</w:t>
      </w:r>
    </w:p>
    <w:p w:rsidR="0094712F" w:rsidRDefault="0094712F">
      <w:pPr>
        <w:suppressAutoHyphens/>
        <w:spacing w:line="360" w:lineRule="auto"/>
        <w:ind w:firstLine="284"/>
        <w:rPr>
          <w:sz w:val="28"/>
        </w:rPr>
      </w:pPr>
      <w:r>
        <w:rPr>
          <w:sz w:val="28"/>
        </w:rPr>
        <w:t>После принятия решения о сертификации продукции орган по сертификации имеет право на проведение инспекционного контроля сертифицированной продук</w:t>
      </w:r>
      <w:r>
        <w:rPr>
          <w:sz w:val="28"/>
        </w:rPr>
        <w:softHyphen/>
        <w:t>ции и условий ее производства. Для осуществления инспекционного контроля он может проводить</w:t>
      </w:r>
      <w:r>
        <w:rPr>
          <w:b/>
          <w:bCs/>
          <w:sz w:val="28"/>
        </w:rPr>
        <w:t xml:space="preserve"> испытания образцов, взятых у изготовителя, испытания образ</w:t>
      </w:r>
      <w:r>
        <w:rPr>
          <w:b/>
          <w:bCs/>
          <w:sz w:val="28"/>
        </w:rPr>
        <w:softHyphen/>
        <w:t>цов, взятых у продавца, анализ состояния производства, контроль сертифици</w:t>
      </w:r>
      <w:r>
        <w:rPr>
          <w:b/>
          <w:bCs/>
          <w:sz w:val="28"/>
        </w:rPr>
        <w:softHyphen/>
        <w:t>рованной системы качества.</w:t>
      </w:r>
    </w:p>
    <w:p w:rsidR="0094712F" w:rsidRDefault="0094712F">
      <w:pPr>
        <w:suppressAutoHyphens/>
        <w:spacing w:line="360" w:lineRule="auto"/>
        <w:ind w:firstLine="284"/>
        <w:rPr>
          <w:sz w:val="28"/>
        </w:rPr>
      </w:pPr>
      <w:r>
        <w:rPr>
          <w:sz w:val="28"/>
        </w:rPr>
        <w:t>Сочетание различных контрольных и инспекционных действий образуют схему сертификации, которая принимается в каждом конкретном случае с учетом специ</w:t>
      </w:r>
      <w:r>
        <w:rPr>
          <w:sz w:val="28"/>
        </w:rPr>
        <w:softHyphen/>
        <w:t>фики продукции и организации ее производства, экономических и иных факторов. Опыт применения различных схем обобщен, результат обобщения нашел отражение в классификации, осуществленной ИСО.</w:t>
      </w:r>
    </w:p>
    <w:p w:rsidR="0094712F" w:rsidRDefault="0094712F">
      <w:pPr>
        <w:suppressAutoHyphens/>
        <w:spacing w:line="360" w:lineRule="auto"/>
        <w:ind w:firstLine="284"/>
        <w:rPr>
          <w:sz w:val="28"/>
        </w:rPr>
      </w:pPr>
      <w:r>
        <w:rPr>
          <w:sz w:val="28"/>
        </w:rPr>
        <w:t>В документе «Порядок проведения сертификации продукции в Российской Федерации» кроме схем, принятых в зарубежной и международной практике, предлагается еще ряд схем. В итоге документ содержит 16 различных схем сертификации, которые рассматриваются как</w:t>
      </w:r>
      <w:r>
        <w:rPr>
          <w:b/>
          <w:bCs/>
          <w:sz w:val="28"/>
        </w:rPr>
        <w:t xml:space="preserve"> рекомендуемые.</w:t>
      </w:r>
      <w:r>
        <w:rPr>
          <w:sz w:val="28"/>
        </w:rPr>
        <w:t xml:space="preserve"> Главное при выборе схемы сертификации — обеспечить необходимую</w:t>
      </w:r>
      <w:r>
        <w:rPr>
          <w:b/>
          <w:bCs/>
          <w:sz w:val="28"/>
        </w:rPr>
        <w:t xml:space="preserve"> доказательность</w:t>
      </w:r>
      <w:r>
        <w:rPr>
          <w:sz w:val="28"/>
        </w:rPr>
        <w:t xml:space="preserve"> серти</w:t>
      </w:r>
      <w:r>
        <w:rPr>
          <w:sz w:val="28"/>
        </w:rPr>
        <w:softHyphen/>
        <w:t>фикации.</w:t>
      </w:r>
    </w:p>
    <w:p w:rsidR="0094712F" w:rsidRDefault="0094712F">
      <w:pPr>
        <w:suppressAutoHyphens/>
        <w:spacing w:line="360" w:lineRule="auto"/>
        <w:ind w:firstLine="284"/>
        <w:rPr>
          <w:sz w:val="28"/>
        </w:rPr>
      </w:pPr>
      <w:r>
        <w:rPr>
          <w:sz w:val="28"/>
        </w:rPr>
        <w:t>Процесс сертификации продукции включает ряд этапов, которые представлены в табл. 1. В ней отражены действия трех основных действующих юридических лиц — заявителя, органа по сертификации и испытательной лаборатории (центра).</w:t>
      </w: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b/>
          <w:bCs/>
          <w:sz w:val="28"/>
        </w:rPr>
      </w:pPr>
      <w:r>
        <w:rPr>
          <w:i/>
          <w:iCs/>
          <w:sz w:val="28"/>
        </w:rPr>
        <w:t>Таблица 1</w:t>
      </w:r>
      <w:r>
        <w:rPr>
          <w:b/>
          <w:bCs/>
          <w:i/>
          <w:iCs/>
          <w:sz w:val="28"/>
        </w:rPr>
        <w:t xml:space="preserve"> </w:t>
      </w:r>
      <w:r>
        <w:rPr>
          <w:b/>
          <w:bCs/>
          <w:sz w:val="28"/>
        </w:rPr>
        <w:t>Этапы процесса сертификации продукции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4394"/>
        <w:gridCol w:w="2726"/>
      </w:tblGrid>
      <w:tr w:rsidR="0094712F">
        <w:trPr>
          <w:trHeight w:hRule="exact" w:val="287"/>
        </w:trPr>
        <w:tc>
          <w:tcPr>
            <w:tcW w:w="2552" w:type="dxa"/>
          </w:tcPr>
          <w:p w:rsidR="0094712F" w:rsidRDefault="0094712F">
            <w:pPr>
              <w:suppressAutoHyphens/>
              <w:spacing w:line="360" w:lineRule="auto"/>
              <w:jc w:val="center"/>
            </w:pPr>
            <w:r>
              <w:rPr>
                <w:szCs w:val="12"/>
              </w:rPr>
              <w:t>Заявитель</w:t>
            </w:r>
          </w:p>
        </w:tc>
        <w:tc>
          <w:tcPr>
            <w:tcW w:w="4394" w:type="dxa"/>
          </w:tcPr>
          <w:p w:rsidR="0094712F" w:rsidRDefault="0094712F">
            <w:pPr>
              <w:suppressAutoHyphens/>
              <w:spacing w:line="360" w:lineRule="auto"/>
              <w:jc w:val="center"/>
            </w:pPr>
            <w:r>
              <w:rPr>
                <w:szCs w:val="12"/>
              </w:rPr>
              <w:t>Орган по сертификации</w:t>
            </w:r>
          </w:p>
        </w:tc>
        <w:tc>
          <w:tcPr>
            <w:tcW w:w="2726" w:type="dxa"/>
          </w:tcPr>
          <w:p w:rsidR="0094712F" w:rsidRDefault="0094712F">
            <w:pPr>
              <w:suppressAutoHyphens/>
              <w:spacing w:line="360" w:lineRule="auto"/>
              <w:jc w:val="center"/>
            </w:pPr>
            <w:r>
              <w:rPr>
                <w:szCs w:val="12"/>
              </w:rPr>
              <w:t>Испытательная лаборатория (центр)</w:t>
            </w:r>
          </w:p>
        </w:tc>
      </w:tr>
      <w:tr w:rsidR="0094712F">
        <w:trPr>
          <w:trHeight w:hRule="exact" w:val="1695"/>
        </w:trPr>
        <w:tc>
          <w:tcPr>
            <w:tcW w:w="2552" w:type="dxa"/>
          </w:tcPr>
          <w:p w:rsidR="0094712F" w:rsidRDefault="0094712F">
            <w:pPr>
              <w:pStyle w:val="a4"/>
              <w:tabs>
                <w:tab w:val="clear" w:pos="4153"/>
                <w:tab w:val="clear" w:pos="8306"/>
              </w:tabs>
              <w:suppressAutoHyphens/>
              <w:spacing w:line="360" w:lineRule="auto"/>
              <w:rPr>
                <w:szCs w:val="12"/>
              </w:rPr>
            </w:pPr>
            <w:r>
              <w:rPr>
                <w:szCs w:val="12"/>
              </w:rPr>
              <w:t>1. Подача заявки</w:t>
            </w:r>
          </w:p>
        </w:tc>
        <w:tc>
          <w:tcPr>
            <w:tcW w:w="4394" w:type="dxa"/>
          </w:tcPr>
          <w:p w:rsidR="0094712F" w:rsidRDefault="0094712F">
            <w:pPr>
              <w:suppressAutoHyphens/>
              <w:spacing w:line="360" w:lineRule="auto"/>
            </w:pPr>
            <w:r>
              <w:rPr>
                <w:szCs w:val="12"/>
              </w:rPr>
              <w:t>2. Регистрация заявки, принятие решения, раз</w:t>
            </w:r>
            <w:r>
              <w:rPr>
                <w:szCs w:val="12"/>
              </w:rPr>
              <w:softHyphen/>
              <w:t>работка договора, определение схемы серти</w:t>
            </w:r>
            <w:r>
              <w:rPr>
                <w:szCs w:val="12"/>
              </w:rPr>
              <w:softHyphen/>
              <w:t>фикации, направление документов заявителю.</w:t>
            </w:r>
          </w:p>
        </w:tc>
        <w:tc>
          <w:tcPr>
            <w:tcW w:w="2726" w:type="dxa"/>
          </w:tcPr>
          <w:p w:rsidR="0094712F" w:rsidRDefault="0094712F">
            <w:pPr>
              <w:suppressAutoHyphens/>
              <w:spacing w:line="360" w:lineRule="auto"/>
            </w:pPr>
          </w:p>
          <w:p w:rsidR="0094712F" w:rsidRDefault="0094712F">
            <w:pPr>
              <w:suppressAutoHyphens/>
              <w:spacing w:line="360" w:lineRule="auto"/>
            </w:pPr>
          </w:p>
        </w:tc>
      </w:tr>
      <w:tr w:rsidR="0094712F">
        <w:trPr>
          <w:trHeight w:hRule="exact" w:val="4105"/>
        </w:trPr>
        <w:tc>
          <w:tcPr>
            <w:tcW w:w="2552" w:type="dxa"/>
          </w:tcPr>
          <w:p w:rsidR="0094712F" w:rsidRDefault="0094712F">
            <w:pPr>
              <w:suppressAutoHyphens/>
              <w:spacing w:line="360" w:lineRule="auto"/>
            </w:pPr>
            <w:r>
              <w:rPr>
                <w:szCs w:val="12"/>
              </w:rPr>
              <w:t>3. Выбор испытательной лабора</w:t>
            </w:r>
            <w:r>
              <w:rPr>
                <w:szCs w:val="12"/>
              </w:rPr>
              <w:softHyphen/>
              <w:t>тории. Подписание договора, представление необходимой технической документации и образцов для испытаний.</w:t>
            </w:r>
          </w:p>
        </w:tc>
        <w:tc>
          <w:tcPr>
            <w:tcW w:w="4394" w:type="dxa"/>
          </w:tcPr>
          <w:p w:rsidR="0094712F" w:rsidRDefault="0094712F">
            <w:pPr>
              <w:pStyle w:val="a4"/>
              <w:tabs>
                <w:tab w:val="clear" w:pos="4153"/>
                <w:tab w:val="clear" w:pos="8306"/>
              </w:tabs>
              <w:suppressAutoHyphens/>
              <w:spacing w:line="360" w:lineRule="auto"/>
              <w:rPr>
                <w:szCs w:val="12"/>
              </w:rPr>
            </w:pPr>
            <w:r>
              <w:rPr>
                <w:szCs w:val="12"/>
              </w:rPr>
              <w:t>4. Отбор образцов для испытаний. 5. Аттестация производства (если пред</w:t>
            </w:r>
            <w:r>
              <w:rPr>
                <w:szCs w:val="12"/>
              </w:rPr>
              <w:softHyphen/>
              <w:t>усмотрено схемой сертификации). 7. Принятие решения о выдаче сертификата и лицензии на право применения знака соот</w:t>
            </w:r>
            <w:r>
              <w:rPr>
                <w:szCs w:val="12"/>
              </w:rPr>
              <w:softHyphen/>
              <w:t>ветствия. 8. Оформление и регистрация сертификата и выдача сертификата и лицензии на право применения знака соответствия заявителю.</w:t>
            </w:r>
          </w:p>
        </w:tc>
        <w:tc>
          <w:tcPr>
            <w:tcW w:w="2726" w:type="dxa"/>
          </w:tcPr>
          <w:p w:rsidR="0094712F" w:rsidRDefault="0094712F">
            <w:pPr>
              <w:suppressAutoHyphens/>
              <w:spacing w:line="360" w:lineRule="auto"/>
            </w:pPr>
            <w:r>
              <w:rPr>
                <w:szCs w:val="12"/>
              </w:rPr>
              <w:t>4. Отбор образцов для испытаний. 6. Проведение испы</w:t>
            </w:r>
            <w:r>
              <w:rPr>
                <w:szCs w:val="12"/>
              </w:rPr>
              <w:softHyphen/>
              <w:t>таний и оформление протоколов.</w:t>
            </w:r>
          </w:p>
        </w:tc>
      </w:tr>
      <w:tr w:rsidR="0094712F">
        <w:trPr>
          <w:trHeight w:hRule="exact" w:val="1992"/>
        </w:trPr>
        <w:tc>
          <w:tcPr>
            <w:tcW w:w="2552" w:type="dxa"/>
          </w:tcPr>
          <w:p w:rsidR="0094712F" w:rsidRDefault="0094712F">
            <w:pPr>
              <w:suppressAutoHyphens/>
              <w:spacing w:line="360" w:lineRule="auto"/>
            </w:pPr>
            <w:r>
              <w:rPr>
                <w:szCs w:val="12"/>
              </w:rPr>
              <w:t>9. Маркировка продукции, тары, сопроводительной документа</w:t>
            </w:r>
            <w:r>
              <w:rPr>
                <w:szCs w:val="12"/>
              </w:rPr>
              <w:softHyphen/>
              <w:t>ции знаком соответствия.</w:t>
            </w:r>
          </w:p>
        </w:tc>
        <w:tc>
          <w:tcPr>
            <w:tcW w:w="4394" w:type="dxa"/>
          </w:tcPr>
          <w:p w:rsidR="0094712F" w:rsidRDefault="0094712F">
            <w:pPr>
              <w:suppressAutoHyphens/>
              <w:spacing w:line="360" w:lineRule="auto"/>
            </w:pPr>
            <w:r>
              <w:rPr>
                <w:szCs w:val="12"/>
              </w:rPr>
              <w:t>10. Осуществление контроля за сертифици</w:t>
            </w:r>
            <w:r>
              <w:rPr>
                <w:szCs w:val="12"/>
              </w:rPr>
              <w:softHyphen/>
              <w:t>рованной продукцией (если предусмотрено схемой сертификации)</w:t>
            </w:r>
          </w:p>
        </w:tc>
        <w:tc>
          <w:tcPr>
            <w:tcW w:w="2726" w:type="dxa"/>
          </w:tcPr>
          <w:p w:rsidR="0094712F" w:rsidRDefault="0094712F">
            <w:pPr>
              <w:suppressAutoHyphens/>
              <w:spacing w:line="360" w:lineRule="auto"/>
            </w:pPr>
          </w:p>
          <w:p w:rsidR="0094712F" w:rsidRDefault="0094712F">
            <w:pPr>
              <w:suppressAutoHyphens/>
              <w:spacing w:line="360" w:lineRule="auto"/>
            </w:pPr>
          </w:p>
        </w:tc>
      </w:tr>
    </w:tbl>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r>
        <w:rPr>
          <w:sz w:val="28"/>
        </w:rPr>
        <w:t>1. Заявитель подает заявку в соответствующий орган по сертификации. Сведения о таком органе он может получить в территориальном органе Госстандарта или в Госстандарте.</w:t>
      </w:r>
    </w:p>
    <w:p w:rsidR="0094712F" w:rsidRDefault="0094712F">
      <w:pPr>
        <w:suppressAutoHyphens/>
        <w:spacing w:line="360" w:lineRule="auto"/>
        <w:ind w:firstLine="284"/>
        <w:rPr>
          <w:sz w:val="28"/>
        </w:rPr>
      </w:pPr>
      <w:r>
        <w:rPr>
          <w:sz w:val="28"/>
        </w:rPr>
        <w:t>2. Орган по сертификации рассматривает заявку, принимает решение (рассматривается случай положительного решения), содержащее все основные условия сертификации, в том числе финансовые, перечень аккредитованных испы</w:t>
      </w:r>
      <w:r>
        <w:rPr>
          <w:sz w:val="28"/>
        </w:rPr>
        <w:softHyphen/>
        <w:t>тательных лабораторий, которые могут проводить испытания и перечень организа</w:t>
      </w:r>
      <w:r>
        <w:rPr>
          <w:sz w:val="28"/>
        </w:rPr>
        <w:softHyphen/>
        <w:t>ций, которые могут проводить сертификацию производства или системы качества. Сведения об этих организациях нужны, если схемы сертификации предусматривают сертификацию производства или системы качества. В табл. 1 соответствующая орга</w:t>
      </w:r>
      <w:r>
        <w:rPr>
          <w:sz w:val="28"/>
        </w:rPr>
        <w:softHyphen/>
        <w:t>низация не отражена, это может быть в тех случаях, когда сертификацию производ</w:t>
      </w:r>
      <w:r>
        <w:rPr>
          <w:sz w:val="28"/>
        </w:rPr>
        <w:softHyphen/>
        <w:t>ства или систему качества осуществляет орган по сертификации.</w:t>
      </w:r>
    </w:p>
    <w:p w:rsidR="0094712F" w:rsidRDefault="0094712F">
      <w:pPr>
        <w:suppressAutoHyphens/>
        <w:spacing w:line="360" w:lineRule="auto"/>
        <w:ind w:firstLine="284"/>
        <w:rPr>
          <w:sz w:val="28"/>
        </w:rPr>
      </w:pPr>
      <w:r>
        <w:rPr>
          <w:sz w:val="28"/>
        </w:rPr>
        <w:t>3. Заявитель выбирает испытательную лабораторию и орган по сертификации производства или системы качества из предложенных органом по сертификации, оформляет договор о проведении сертификации с органом по сертификации, пред</w:t>
      </w:r>
      <w:r>
        <w:rPr>
          <w:sz w:val="28"/>
        </w:rPr>
        <w:softHyphen/>
        <w:t>ставляет необходимую техническую документацию и образцы.</w:t>
      </w:r>
    </w:p>
    <w:p w:rsidR="0094712F" w:rsidRDefault="0094712F">
      <w:pPr>
        <w:suppressAutoHyphens/>
        <w:spacing w:line="360" w:lineRule="auto"/>
        <w:ind w:firstLine="284"/>
        <w:rPr>
          <w:sz w:val="28"/>
        </w:rPr>
      </w:pPr>
      <w:r>
        <w:rPr>
          <w:sz w:val="28"/>
        </w:rPr>
        <w:t>4. Орган по сертификации, испытательная организация или по ее поручению дру</w:t>
      </w:r>
      <w:r>
        <w:rPr>
          <w:sz w:val="28"/>
        </w:rPr>
        <w:softHyphen/>
        <w:t>гая компетентная организация осуществляет отбор образцов для испытаний.</w:t>
      </w:r>
    </w:p>
    <w:p w:rsidR="0094712F" w:rsidRDefault="0094712F">
      <w:pPr>
        <w:suppressAutoHyphens/>
        <w:spacing w:line="360" w:lineRule="auto"/>
        <w:ind w:firstLine="284"/>
        <w:rPr>
          <w:sz w:val="28"/>
        </w:rPr>
      </w:pPr>
      <w:r>
        <w:rPr>
          <w:sz w:val="28"/>
        </w:rPr>
        <w:t>5. Орган по сертификации производства или системы качества или комиссия ор</w:t>
      </w:r>
      <w:r>
        <w:rPr>
          <w:sz w:val="28"/>
        </w:rPr>
        <w:softHyphen/>
        <w:t>гана по сертификации осуществляет анализ состояния производства, сертификацию производства или системы качества и представляет заключение в орган по серти</w:t>
      </w:r>
      <w:r>
        <w:rPr>
          <w:sz w:val="28"/>
        </w:rPr>
        <w:softHyphen/>
        <w:t>фикации.</w:t>
      </w:r>
    </w:p>
    <w:p w:rsidR="0094712F" w:rsidRDefault="0094712F">
      <w:pPr>
        <w:suppressAutoHyphens/>
        <w:spacing w:line="360" w:lineRule="auto"/>
        <w:ind w:firstLine="284"/>
        <w:rPr>
          <w:sz w:val="28"/>
        </w:rPr>
      </w:pPr>
      <w:r>
        <w:rPr>
          <w:sz w:val="28"/>
        </w:rPr>
        <w:t>6. Испытательная лаборатория проводит испытания и представляет протоколы испытаний заявителю и в орган по сертификации.</w:t>
      </w:r>
    </w:p>
    <w:p w:rsidR="0094712F" w:rsidRDefault="0094712F">
      <w:pPr>
        <w:suppressAutoHyphens/>
        <w:spacing w:line="360" w:lineRule="auto"/>
        <w:ind w:firstLine="284"/>
        <w:rPr>
          <w:sz w:val="28"/>
        </w:rPr>
      </w:pPr>
      <w:r>
        <w:rPr>
          <w:sz w:val="28"/>
        </w:rPr>
        <w:t>7. Орган по сертификации на основе анализа протоколов испытаний и заключе</w:t>
      </w:r>
      <w:r>
        <w:rPr>
          <w:sz w:val="28"/>
        </w:rPr>
        <w:softHyphen/>
        <w:t>ния о состоянии производства, анализа других документов о соответствии продук</w:t>
      </w:r>
      <w:r>
        <w:rPr>
          <w:sz w:val="28"/>
        </w:rPr>
        <w:softHyphen/>
        <w:t>ции требованиям, установленным документом, на соответствие которому проверя</w:t>
      </w:r>
      <w:r>
        <w:rPr>
          <w:sz w:val="28"/>
        </w:rPr>
        <w:softHyphen/>
        <w:t>ется продукция, принимает решение о выдаче сертификата соответствия и лицензии на право применения знака соответствия. При отрицательных результатах оценки соответствия принимается решение об отказе в выдаче сертификата с указанием причин.</w:t>
      </w:r>
    </w:p>
    <w:p w:rsidR="0094712F" w:rsidRDefault="0094712F">
      <w:pPr>
        <w:suppressAutoHyphens/>
        <w:spacing w:line="360" w:lineRule="auto"/>
        <w:ind w:firstLine="284"/>
        <w:rPr>
          <w:sz w:val="28"/>
        </w:rPr>
      </w:pPr>
      <w:r>
        <w:rPr>
          <w:sz w:val="28"/>
        </w:rPr>
        <w:t>8. Орган по сертификации оформляет сертификат соответствия, регистрирует его и передает заявителю вместе с лицензией на применение знака соответствия.</w:t>
      </w:r>
    </w:p>
    <w:p w:rsidR="0094712F" w:rsidRDefault="0094712F">
      <w:pPr>
        <w:suppressAutoHyphens/>
        <w:spacing w:line="360" w:lineRule="auto"/>
        <w:ind w:firstLine="284"/>
        <w:rPr>
          <w:sz w:val="28"/>
        </w:rPr>
      </w:pPr>
      <w:r>
        <w:rPr>
          <w:sz w:val="28"/>
        </w:rPr>
        <w:t>9. Изготовитель продукции, подлежащей обязательной сертификации, маркирует продукцию знаком соответствия в соответствии с требованиями документа «Правила применения знака соответствия при обязательной сертификации продукции».</w:t>
      </w:r>
    </w:p>
    <w:p w:rsidR="0094712F" w:rsidRDefault="0094712F">
      <w:pPr>
        <w:suppressAutoHyphens/>
        <w:spacing w:line="360" w:lineRule="auto"/>
        <w:ind w:firstLine="284"/>
        <w:rPr>
          <w:sz w:val="28"/>
        </w:rPr>
      </w:pPr>
      <w:r>
        <w:rPr>
          <w:sz w:val="28"/>
        </w:rPr>
        <w:t>10. Орган по сертификации осуществляет контроль за сертифицированной продукцией в соответствии с выбранной при разработке схемы сертификации процедурой.</w:t>
      </w:r>
    </w:p>
    <w:p w:rsidR="0094712F" w:rsidRDefault="0094712F">
      <w:pPr>
        <w:suppressAutoHyphens/>
        <w:spacing w:line="360" w:lineRule="auto"/>
        <w:ind w:firstLine="284"/>
        <w:rPr>
          <w:sz w:val="28"/>
        </w:rPr>
      </w:pPr>
    </w:p>
    <w:p w:rsidR="0094712F" w:rsidRDefault="008F69AD">
      <w:pPr>
        <w:suppressAutoHyphens/>
        <w:spacing w:line="360" w:lineRule="auto"/>
        <w:ind w:firstLine="284"/>
        <w:jc w:val="center"/>
        <w:rPr>
          <w:sz w:val="28"/>
          <w:u w:val="single"/>
        </w:rPr>
      </w:pPr>
      <w:r>
        <w:rPr>
          <w:noProof/>
          <w:sz w:val="20"/>
          <w:u w:val="single"/>
        </w:rPr>
        <w:pict>
          <v:line id="_x0000_s1039" style="position:absolute;left:0;text-align:left;z-index:251652096" from="248.15pt,17.9pt" to="248.15pt,44.9pt">
            <v:stroke endarrow="block"/>
          </v:line>
        </w:pict>
      </w:r>
      <w:r w:rsidR="0094712F">
        <w:rPr>
          <w:sz w:val="28"/>
          <w:u w:val="single"/>
        </w:rPr>
        <w:t>Изготовитель продукции (продавец, исполнитель)</w:t>
      </w:r>
    </w:p>
    <w:p w:rsidR="0094712F" w:rsidRDefault="0094712F">
      <w:pPr>
        <w:suppressAutoHyphens/>
        <w:spacing w:line="360" w:lineRule="auto"/>
        <w:ind w:firstLine="284"/>
        <w:jc w:val="center"/>
        <w:rPr>
          <w:sz w:val="28"/>
        </w:rPr>
      </w:pPr>
    </w:p>
    <w:p w:rsidR="0094712F" w:rsidRDefault="0094712F">
      <w:pPr>
        <w:pStyle w:val="5"/>
      </w:pPr>
      <w:r>
        <w:t>Импортная продукция</w:t>
      </w:r>
    </w:p>
    <w:p w:rsidR="0094712F" w:rsidRDefault="0094712F">
      <w:pPr>
        <w:suppressAutoHyphens/>
        <w:spacing w:line="360" w:lineRule="auto"/>
        <w:ind w:firstLine="284"/>
        <w:jc w:val="center"/>
        <w:rPr>
          <w:sz w:val="28"/>
        </w:rPr>
      </w:pPr>
      <w:r>
        <w:rPr>
          <w:sz w:val="28"/>
        </w:rPr>
        <w:t>Представление сертификата</w:t>
      </w:r>
    </w:p>
    <w:p w:rsidR="0094712F" w:rsidRDefault="008F69AD">
      <w:pPr>
        <w:suppressAutoHyphens/>
        <w:spacing w:line="360" w:lineRule="auto"/>
        <w:ind w:firstLine="284"/>
        <w:rPr>
          <w:sz w:val="28"/>
        </w:rPr>
      </w:pPr>
      <w:r>
        <w:rPr>
          <w:noProof/>
          <w:sz w:val="20"/>
        </w:rPr>
        <w:pict>
          <v:line id="_x0000_s1043" style="position:absolute;left:0;text-align:left;z-index:251656192" from="410.15pt,20.3pt" to="410.15pt,74.3pt">
            <v:stroke endarrow="block"/>
          </v:line>
        </w:pict>
      </w:r>
      <w:r>
        <w:rPr>
          <w:noProof/>
          <w:sz w:val="20"/>
        </w:rPr>
        <w:pict>
          <v:line id="_x0000_s1040" style="position:absolute;left:0;text-align:left;z-index:251653120" from="59.15pt,20.3pt" to="59.15pt,74.3pt">
            <v:stroke endarrow="block"/>
          </v:line>
        </w:pict>
      </w:r>
      <w:r w:rsidR="0094712F">
        <w:rPr>
          <w:sz w:val="28"/>
        </w:rPr>
        <w:t>Нет сертификата               Признаётся иностранный              Не требуется</w:t>
      </w:r>
    </w:p>
    <w:p w:rsidR="0094712F" w:rsidRDefault="008F69AD">
      <w:pPr>
        <w:tabs>
          <w:tab w:val="left" w:pos="3310"/>
        </w:tabs>
        <w:suppressAutoHyphens/>
        <w:spacing w:line="360" w:lineRule="auto"/>
        <w:ind w:firstLine="284"/>
        <w:rPr>
          <w:sz w:val="28"/>
        </w:rPr>
      </w:pPr>
      <w:r>
        <w:rPr>
          <w:noProof/>
          <w:sz w:val="20"/>
        </w:rPr>
        <w:pict>
          <v:line id="_x0000_s1042" style="position:absolute;left:0;text-align:left;z-index:251655168" from="248.15pt,23.15pt" to="248.15pt,50.15pt">
            <v:stroke endarrow="block"/>
          </v:line>
        </w:pict>
      </w:r>
      <w:r w:rsidR="0094712F">
        <w:rPr>
          <w:sz w:val="28"/>
        </w:rPr>
        <w:tab/>
        <w:t xml:space="preserve">            сертификат</w:t>
      </w:r>
    </w:p>
    <w:p w:rsidR="0094712F" w:rsidRDefault="0094712F">
      <w:pPr>
        <w:suppressAutoHyphens/>
        <w:spacing w:line="360" w:lineRule="auto"/>
        <w:ind w:firstLine="284"/>
        <w:rPr>
          <w:sz w:val="28"/>
        </w:rPr>
      </w:pPr>
    </w:p>
    <w:p w:rsidR="0094712F" w:rsidRDefault="0094712F">
      <w:pPr>
        <w:suppressAutoHyphens/>
        <w:spacing w:line="360" w:lineRule="auto"/>
        <w:ind w:firstLine="284"/>
      </w:pPr>
    </w:p>
    <w:p w:rsidR="0094712F" w:rsidRDefault="008F69AD">
      <w:pPr>
        <w:suppressAutoHyphens/>
        <w:spacing w:line="360" w:lineRule="auto"/>
        <w:ind w:firstLine="284"/>
      </w:pPr>
      <w:r>
        <w:rPr>
          <w:noProof/>
          <w:sz w:val="20"/>
        </w:rPr>
        <w:pict>
          <v:rect id="_x0000_s1047" style="position:absolute;left:0;text-align:left;margin-left:167.15pt;margin-top:17.15pt;width:180pt;height:63pt;z-index:251660288">
            <v:textbox>
              <w:txbxContent>
                <w:p w:rsidR="0094712F" w:rsidRDefault="0094712F">
                  <w:pPr>
                    <w:pStyle w:val="6"/>
                    <w:tabs>
                      <w:tab w:val="left" w:pos="4021"/>
                    </w:tabs>
                    <w:ind w:firstLine="0"/>
                    <w:jc w:val="center"/>
                  </w:pPr>
                  <w:r>
                    <w:rPr>
                      <w:u w:val="none"/>
                    </w:rPr>
                    <w:t>Представление сертификата</w:t>
                  </w:r>
                </w:p>
                <w:p w:rsidR="0094712F" w:rsidRDefault="0094712F">
                  <w:pPr>
                    <w:tabs>
                      <w:tab w:val="left" w:pos="4021"/>
                    </w:tabs>
                    <w:suppressAutoHyphens/>
                    <w:spacing w:line="360" w:lineRule="auto"/>
                    <w:jc w:val="center"/>
                  </w:pPr>
                  <w:r>
                    <w:t>на СК (или производства) и др.</w:t>
                  </w:r>
                </w:p>
                <w:p w:rsidR="0094712F" w:rsidRDefault="0094712F">
                  <w:pPr>
                    <w:jc w:val="center"/>
                  </w:pPr>
                  <w:r>
                    <w:t>необходимых документов</w:t>
                  </w:r>
                </w:p>
              </w:txbxContent>
            </v:textbox>
          </v:rect>
        </w:pict>
      </w:r>
      <w:r>
        <w:rPr>
          <w:noProof/>
          <w:sz w:val="20"/>
        </w:rPr>
        <w:pict>
          <v:rect id="_x0000_s1045" style="position:absolute;left:0;text-align:left;margin-left:14.15pt;margin-top:17.15pt;width:135pt;height:54pt;z-index:251658240">
            <v:textbox style="mso-next-textbox:#_x0000_s1045">
              <w:txbxContent>
                <w:p w:rsidR="0094712F" w:rsidRDefault="0094712F">
                  <w:pPr>
                    <w:pStyle w:val="21"/>
                  </w:pPr>
                  <w:r>
                    <w:t>Обязательная сертификация</w:t>
                  </w:r>
                </w:p>
                <w:p w:rsidR="0094712F" w:rsidRDefault="0094712F">
                  <w:pPr>
                    <w:jc w:val="center"/>
                  </w:pPr>
                  <w:r>
                    <w:t>Заявка</w:t>
                  </w:r>
                </w:p>
              </w:txbxContent>
            </v:textbox>
          </v:rect>
        </w:pict>
      </w:r>
      <w:r>
        <w:rPr>
          <w:noProof/>
        </w:rPr>
        <w:pict>
          <v:line id="_x0000_s1041" style="position:absolute;left:0;text-align:left;z-index:251654144" from="23.15pt,8.15pt" to="455.15pt,8.15pt"/>
        </w:pict>
      </w:r>
    </w:p>
    <w:p w:rsidR="0094712F" w:rsidRDefault="0094712F">
      <w:pPr>
        <w:tabs>
          <w:tab w:val="left" w:pos="7462"/>
        </w:tabs>
        <w:suppressAutoHyphens/>
        <w:spacing w:line="360" w:lineRule="auto"/>
        <w:ind w:firstLine="284"/>
      </w:pPr>
      <w:r>
        <w:tab/>
        <w:t>С владельцем</w:t>
      </w:r>
    </w:p>
    <w:p w:rsidR="0094712F" w:rsidRDefault="0094712F">
      <w:pPr>
        <w:suppressAutoHyphens/>
        <w:spacing w:line="360" w:lineRule="auto"/>
        <w:ind w:firstLine="284"/>
      </w:pPr>
    </w:p>
    <w:p w:rsidR="0094712F" w:rsidRDefault="008F69AD">
      <w:pPr>
        <w:suppressAutoHyphens/>
        <w:spacing w:line="360" w:lineRule="auto"/>
        <w:ind w:firstLine="284"/>
      </w:pPr>
      <w:r>
        <w:rPr>
          <w:noProof/>
          <w:sz w:val="20"/>
        </w:rPr>
        <w:pict>
          <v:line id="_x0000_s1044" style="position:absolute;left:0;text-align:left;z-index:251657216" from="248.15pt,18.1pt" to="248.15pt,45.1pt">
            <v:stroke endarrow="block"/>
          </v:line>
        </w:pict>
      </w:r>
      <w:r>
        <w:rPr>
          <w:noProof/>
          <w:sz w:val="20"/>
        </w:rPr>
        <w:pict>
          <v:rect id="_x0000_s1046" style="position:absolute;left:0;text-align:left;margin-left:14.15pt;margin-top:18.1pt;width:135pt;height:63pt;z-index:251659264">
            <v:textbox>
              <w:txbxContent>
                <w:p w:rsidR="0094712F" w:rsidRDefault="0094712F">
                  <w:pPr>
                    <w:pStyle w:val="21"/>
                  </w:pPr>
                  <w:r>
                    <w:t>Добровольная сертификация</w:t>
                  </w:r>
                </w:p>
                <w:p w:rsidR="0094712F" w:rsidRDefault="0094712F">
                  <w:pPr>
                    <w:jc w:val="center"/>
                  </w:pPr>
                  <w:r>
                    <w:t>Договор с Органом сертификации</w:t>
                  </w:r>
                </w:p>
              </w:txbxContent>
            </v:textbox>
          </v:rect>
        </w:pict>
      </w:r>
    </w:p>
    <w:p w:rsidR="0094712F" w:rsidRDefault="0094712F">
      <w:pPr>
        <w:suppressAutoHyphens/>
        <w:spacing w:line="360" w:lineRule="auto"/>
        <w:ind w:firstLine="284"/>
      </w:pPr>
    </w:p>
    <w:p w:rsidR="0094712F" w:rsidRDefault="008F69AD">
      <w:pPr>
        <w:suppressAutoHyphens/>
        <w:spacing w:line="360" w:lineRule="auto"/>
        <w:ind w:firstLine="284"/>
      </w:pPr>
      <w:r>
        <w:rPr>
          <w:noProof/>
          <w:sz w:val="20"/>
        </w:rPr>
        <w:pict>
          <v:rect id="_x0000_s1048" style="position:absolute;left:0;text-align:left;margin-left:167.15pt;margin-top:3.7pt;width:189pt;height:1in;z-index:251661312">
            <v:textbox style="mso-next-textbox:#_x0000_s1048">
              <w:txbxContent>
                <w:p w:rsidR="0094712F" w:rsidRDefault="0094712F">
                  <w:pPr>
                    <w:tabs>
                      <w:tab w:val="left" w:pos="4058"/>
                    </w:tabs>
                    <w:suppressAutoHyphens/>
                    <w:spacing w:line="360" w:lineRule="auto"/>
                    <w:jc w:val="center"/>
                  </w:pPr>
                  <w:r>
                    <w:t>Выбор ИЛ (Ц по сертификации)</w:t>
                  </w:r>
                </w:p>
                <w:p w:rsidR="0094712F" w:rsidRDefault="0094712F">
                  <w:pPr>
                    <w:jc w:val="center"/>
                  </w:pPr>
                  <w:r>
                    <w:t>Сертификация – испытания, экспертиза, оценка производства.</w:t>
                  </w:r>
                </w:p>
                <w:p w:rsidR="0094712F" w:rsidRDefault="0094712F">
                  <w:pPr>
                    <w:jc w:val="center"/>
                  </w:pPr>
                  <w:r>
                    <w:t>Протокол.</w:t>
                  </w:r>
                </w:p>
              </w:txbxContent>
            </v:textbox>
          </v:rect>
        </w:pict>
      </w:r>
    </w:p>
    <w:p w:rsidR="0094712F" w:rsidRDefault="0094712F">
      <w:pPr>
        <w:suppressAutoHyphens/>
        <w:spacing w:line="360" w:lineRule="auto"/>
        <w:ind w:firstLine="284"/>
      </w:pPr>
    </w:p>
    <w:p w:rsidR="0094712F" w:rsidRDefault="0094712F">
      <w:pPr>
        <w:pStyle w:val="6"/>
        <w:tabs>
          <w:tab w:val="left" w:pos="4021"/>
        </w:tabs>
      </w:pPr>
    </w:p>
    <w:p w:rsidR="0094712F" w:rsidRDefault="008F69AD">
      <w:pPr>
        <w:suppressAutoHyphens/>
        <w:spacing w:line="360" w:lineRule="auto"/>
        <w:ind w:firstLine="284"/>
      </w:pPr>
      <w:r>
        <w:rPr>
          <w:noProof/>
          <w:sz w:val="20"/>
        </w:rPr>
        <w:pict>
          <v:line id="_x0000_s1049" style="position:absolute;left:0;text-align:left;z-index:251662336" from="248.15pt,13.6pt" to="248.15pt,49.6pt">
            <v:stroke endarrow="block"/>
          </v:line>
        </w:pict>
      </w:r>
      <w:r w:rsidR="0094712F">
        <w:t xml:space="preserve">       </w:t>
      </w:r>
    </w:p>
    <w:p w:rsidR="0094712F" w:rsidRDefault="0094712F">
      <w:pPr>
        <w:suppressAutoHyphens/>
        <w:spacing w:line="360" w:lineRule="auto"/>
        <w:ind w:firstLine="284"/>
      </w:pPr>
      <w:r>
        <w:t xml:space="preserve">          </w:t>
      </w:r>
    </w:p>
    <w:p w:rsidR="0094712F" w:rsidRDefault="008F69AD">
      <w:pPr>
        <w:tabs>
          <w:tab w:val="left" w:pos="4058"/>
        </w:tabs>
        <w:suppressAutoHyphens/>
        <w:spacing w:line="360" w:lineRule="auto"/>
        <w:ind w:firstLine="284"/>
      </w:pPr>
      <w:r>
        <w:rPr>
          <w:noProof/>
          <w:sz w:val="20"/>
        </w:rPr>
        <w:pict>
          <v:rect id="_x0000_s1050" style="position:absolute;left:0;text-align:left;margin-left:95.15pt;margin-top:8.2pt;width:324pt;height:81pt;z-index:251663360">
            <v:textbox>
              <w:txbxContent>
                <w:p w:rsidR="0094712F" w:rsidRDefault="0094712F">
                  <w:pPr>
                    <w:jc w:val="center"/>
                  </w:pPr>
                  <w:r>
                    <w:t>Регистрация сертификата в национальном органе по сертификации</w:t>
                  </w:r>
                </w:p>
                <w:p w:rsidR="0094712F" w:rsidRDefault="0094712F">
                  <w:pPr>
                    <w:jc w:val="center"/>
                  </w:pPr>
                  <w:r>
                    <w:t>Включение сертификации продукции в Гос. реестр</w:t>
                  </w:r>
                </w:p>
                <w:p w:rsidR="0094712F" w:rsidRDefault="0094712F">
                  <w:pPr>
                    <w:jc w:val="center"/>
                  </w:pPr>
                  <w:r>
                    <w:t xml:space="preserve">Выдача сертификата и лицензии на право применения знака сертификата на срок </w:t>
                  </w:r>
                  <w:r>
                    <w:rPr>
                      <w:lang w:val="en-US"/>
                    </w:rPr>
                    <w:sym w:font="Symbol" w:char="F0A3"/>
                  </w:r>
                  <w:r>
                    <w:t xml:space="preserve"> 3 лет</w:t>
                  </w:r>
                </w:p>
              </w:txbxContent>
            </v:textbox>
          </v:rect>
        </w:pict>
      </w:r>
    </w:p>
    <w:p w:rsidR="0094712F" w:rsidRDefault="0094712F">
      <w:pPr>
        <w:suppressAutoHyphens/>
        <w:spacing w:line="360" w:lineRule="auto"/>
        <w:ind w:firstLine="284"/>
      </w:pPr>
    </w:p>
    <w:p w:rsidR="0094712F" w:rsidRDefault="0094712F">
      <w:pPr>
        <w:suppressAutoHyphens/>
        <w:spacing w:line="360" w:lineRule="auto"/>
        <w:ind w:firstLine="284"/>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jc w:val="center"/>
        <w:rPr>
          <w:b/>
          <w:bCs/>
        </w:rPr>
      </w:pPr>
      <w:r>
        <w:rPr>
          <w:b/>
          <w:bCs/>
        </w:rPr>
        <w:t>Рис. 2. Примерная типовая последовательность работ и состав участников при сертификации импортной продукции в системе сертификации ГОСТ Р.</w:t>
      </w: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397"/>
        <w:rPr>
          <w:b/>
          <w:sz w:val="32"/>
        </w:rPr>
      </w:pPr>
      <w:r>
        <w:rPr>
          <w:b/>
          <w:sz w:val="32"/>
        </w:rPr>
        <w:t>Заключение.</w:t>
      </w:r>
    </w:p>
    <w:p w:rsidR="0094712F" w:rsidRDefault="0094712F">
      <w:pPr>
        <w:suppressAutoHyphens/>
        <w:spacing w:line="360" w:lineRule="auto"/>
        <w:ind w:firstLine="284"/>
        <w:rPr>
          <w:sz w:val="28"/>
        </w:rPr>
      </w:pPr>
      <w:r>
        <w:rPr>
          <w:sz w:val="28"/>
        </w:rPr>
        <w:t>Как уже было упомянуто, существует обязательная и добровольная сертификация. Соотношение добровольной и обязательной сертификации в России и дальнем зарубежье противоположное. За рубежом наличие сертификата прямо связано с обеспечением продаж. Вряд ли кто представит на рынок товар без сертификата – при отсутствии товарного дефицита и наличии конкуренции. Никто не будет покупать ни за какие деньги «кота в мешке». В условиях кризиса экономики России национальным бедствием стало распространение опасной продукции, поэтому одной и первоочередных проблем экономики является внедрение обязательной сертификации.</w:t>
      </w:r>
    </w:p>
    <w:p w:rsidR="0094712F" w:rsidRDefault="0094712F">
      <w:pPr>
        <w:suppressAutoHyphens/>
        <w:spacing w:line="360" w:lineRule="auto"/>
        <w:ind w:firstLine="284"/>
        <w:rPr>
          <w:sz w:val="28"/>
        </w:rPr>
      </w:pPr>
      <w:r>
        <w:rPr>
          <w:sz w:val="28"/>
        </w:rPr>
        <w:t>В данной работе было рассмотрено, что документами, подтверждающими соответствие ввозимой продукции устано</w:t>
      </w:r>
      <w:r>
        <w:rPr>
          <w:sz w:val="28"/>
        </w:rPr>
        <w:softHyphen/>
        <w:t>вленным требованиям, являются сертификаты системы сертификации ГОСТ Р.</w:t>
      </w:r>
    </w:p>
    <w:p w:rsidR="0094712F" w:rsidRDefault="0094712F">
      <w:pPr>
        <w:suppressAutoHyphens/>
        <w:spacing w:line="360" w:lineRule="auto"/>
        <w:ind w:firstLine="284"/>
        <w:rPr>
          <w:sz w:val="28"/>
        </w:rPr>
      </w:pPr>
      <w:r>
        <w:rPr>
          <w:sz w:val="28"/>
        </w:rPr>
        <w:t>При заключении контрактов на поставку продукции, подлежащей обязательной сертификации в Российской Федерации, в них должно быть предусмотрено требо</w:t>
      </w:r>
      <w:r>
        <w:rPr>
          <w:sz w:val="28"/>
        </w:rPr>
        <w:softHyphen/>
        <w:t>вание о наличии сертификата и знака соответствия, выданных в соответствии с дей</w:t>
      </w:r>
      <w:r>
        <w:rPr>
          <w:sz w:val="28"/>
        </w:rPr>
        <w:softHyphen/>
        <w:t>ствующим порядком.</w:t>
      </w: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284"/>
        <w:rPr>
          <w:sz w:val="28"/>
        </w:rPr>
      </w:pPr>
    </w:p>
    <w:p w:rsidR="0094712F" w:rsidRDefault="0094712F">
      <w:pPr>
        <w:suppressAutoHyphens/>
        <w:spacing w:line="360" w:lineRule="auto"/>
        <w:ind w:firstLine="397"/>
        <w:rPr>
          <w:b/>
          <w:sz w:val="32"/>
        </w:rPr>
      </w:pPr>
      <w:r>
        <w:rPr>
          <w:b/>
          <w:sz w:val="32"/>
        </w:rPr>
        <w:t>Литература.</w:t>
      </w:r>
    </w:p>
    <w:p w:rsidR="0094712F" w:rsidRDefault="0094712F">
      <w:pPr>
        <w:pStyle w:val="a4"/>
        <w:numPr>
          <w:ilvl w:val="0"/>
          <w:numId w:val="7"/>
        </w:numPr>
        <w:tabs>
          <w:tab w:val="clear" w:pos="4153"/>
          <w:tab w:val="clear" w:pos="8306"/>
        </w:tabs>
        <w:suppressAutoHyphens/>
        <w:spacing w:line="360" w:lineRule="auto"/>
        <w:ind w:left="0" w:firstLine="0"/>
        <w:rPr>
          <w:sz w:val="28"/>
        </w:rPr>
      </w:pPr>
      <w:r>
        <w:rPr>
          <w:sz w:val="28"/>
        </w:rPr>
        <w:t>Крылова Г. Д. Основы стандартизации, сертификации, метрологии. М.: ЮНИТИ, 1998.</w:t>
      </w:r>
    </w:p>
    <w:p w:rsidR="0094712F" w:rsidRDefault="0094712F">
      <w:pPr>
        <w:pStyle w:val="a4"/>
        <w:numPr>
          <w:ilvl w:val="0"/>
          <w:numId w:val="7"/>
        </w:numPr>
        <w:tabs>
          <w:tab w:val="clear" w:pos="4153"/>
          <w:tab w:val="clear" w:pos="8306"/>
        </w:tabs>
        <w:suppressAutoHyphens/>
        <w:spacing w:line="360" w:lineRule="auto"/>
        <w:ind w:left="0" w:firstLine="0"/>
        <w:rPr>
          <w:sz w:val="28"/>
        </w:rPr>
      </w:pPr>
      <w:r>
        <w:rPr>
          <w:sz w:val="28"/>
        </w:rPr>
        <w:t>Окрепилов В. В. Управление качеством: Учебник для вузов/2-е издание, дополненное и переработанное, М.: ОАО Издательство «Экономика», 1998.</w:t>
      </w:r>
    </w:p>
    <w:p w:rsidR="0094712F" w:rsidRDefault="0094712F">
      <w:pPr>
        <w:pStyle w:val="a4"/>
        <w:numPr>
          <w:ilvl w:val="0"/>
          <w:numId w:val="7"/>
        </w:numPr>
        <w:tabs>
          <w:tab w:val="clear" w:pos="4153"/>
          <w:tab w:val="clear" w:pos="8306"/>
        </w:tabs>
        <w:suppressAutoHyphens/>
        <w:spacing w:line="360" w:lineRule="auto"/>
        <w:ind w:left="0" w:firstLine="0"/>
        <w:rPr>
          <w:sz w:val="28"/>
        </w:rPr>
      </w:pPr>
      <w:r>
        <w:rPr>
          <w:sz w:val="28"/>
        </w:rPr>
        <w:t>Фомин В. Н., Чиннов И. Н. Сертификация продукции: принципы и их реализация, М.: Центр экономики и маркетинга, 1998.</w:t>
      </w:r>
      <w:bookmarkStart w:id="0" w:name="_GoBack"/>
      <w:bookmarkEnd w:id="0"/>
    </w:p>
    <w:sectPr w:rsidR="0094712F">
      <w:headerReference w:type="even" r:id="rId7"/>
      <w:headerReference w:type="default" r:id="rId8"/>
      <w:footerReference w:type="even" r:id="rId9"/>
      <w:footerReference w:type="default" r:id="rId10"/>
      <w:pgSz w:w="11907" w:h="16840" w:code="9"/>
      <w:pgMar w:top="1134" w:right="851" w:bottom="1134" w:left="1418" w:header="709" w:footer="70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59C" w:rsidRDefault="007C759C">
      <w:r>
        <w:separator/>
      </w:r>
    </w:p>
  </w:endnote>
  <w:endnote w:type="continuationSeparator" w:id="0">
    <w:p w:rsidR="007C759C" w:rsidRDefault="007C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2F" w:rsidRDefault="0094712F">
    <w:pPr>
      <w:pStyle w:val="a7"/>
      <w:framePr w:wrap="around" w:vAnchor="text" w:hAnchor="margin" w:xAlign="center" w:y="1"/>
      <w:rPr>
        <w:rStyle w:val="a5"/>
      </w:rPr>
    </w:pPr>
  </w:p>
  <w:p w:rsidR="0094712F" w:rsidRDefault="009471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2F" w:rsidRDefault="0094712F">
    <w:pPr>
      <w:pStyle w:val="a7"/>
      <w:framePr w:wrap="around" w:vAnchor="text" w:hAnchor="margin" w:xAlign="center" w:y="1"/>
      <w:rPr>
        <w:rStyle w:val="a5"/>
        <w:sz w:val="20"/>
      </w:rPr>
    </w:pPr>
    <w:r>
      <w:rPr>
        <w:rStyle w:val="a5"/>
        <w:sz w:val="20"/>
      </w:rPr>
      <w:t xml:space="preserve">– </w:t>
    </w:r>
    <w:r w:rsidR="001A091F">
      <w:rPr>
        <w:rStyle w:val="a5"/>
        <w:noProof/>
        <w:sz w:val="20"/>
      </w:rPr>
      <w:t>2</w:t>
    </w:r>
    <w:r>
      <w:rPr>
        <w:rStyle w:val="a5"/>
        <w:sz w:val="20"/>
      </w:rPr>
      <w:t xml:space="preserve"> –</w:t>
    </w:r>
  </w:p>
  <w:p w:rsidR="0094712F" w:rsidRDefault="009471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59C" w:rsidRDefault="007C759C">
      <w:r>
        <w:separator/>
      </w:r>
    </w:p>
  </w:footnote>
  <w:footnote w:type="continuationSeparator" w:id="0">
    <w:p w:rsidR="007C759C" w:rsidRDefault="007C7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2F" w:rsidRDefault="0094712F">
    <w:pPr>
      <w:pStyle w:val="a4"/>
      <w:framePr w:wrap="around" w:vAnchor="text" w:hAnchor="margin" w:xAlign="right" w:y="1"/>
      <w:rPr>
        <w:rStyle w:val="a5"/>
      </w:rPr>
    </w:pPr>
  </w:p>
  <w:p w:rsidR="0094712F" w:rsidRDefault="0094712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2F" w:rsidRDefault="0094712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E28"/>
    <w:multiLevelType w:val="hybridMultilevel"/>
    <w:tmpl w:val="3ECA523A"/>
    <w:lvl w:ilvl="0" w:tplc="B3F08290">
      <w:start w:val="1"/>
      <w:numFmt w:val="decimal"/>
      <w:lvlText w:val="%1."/>
      <w:lvlJc w:val="left"/>
      <w:pPr>
        <w:tabs>
          <w:tab w:val="num" w:pos="854"/>
        </w:tabs>
        <w:ind w:left="854" w:hanging="57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E630E90"/>
    <w:multiLevelType w:val="hybridMultilevel"/>
    <w:tmpl w:val="5454901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
    <w:nsid w:val="29E27D57"/>
    <w:multiLevelType w:val="hybridMultilevel"/>
    <w:tmpl w:val="5454901A"/>
    <w:lvl w:ilvl="0" w:tplc="CEE48F7E">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
    <w:nsid w:val="2B650F78"/>
    <w:multiLevelType w:val="hybridMultilevel"/>
    <w:tmpl w:val="D7FA1154"/>
    <w:lvl w:ilvl="0" w:tplc="9AFC4B7A">
      <w:start w:val="1"/>
      <w:numFmt w:val="decimal"/>
      <w:lvlText w:val="%1."/>
      <w:lvlJc w:val="left"/>
      <w:pPr>
        <w:tabs>
          <w:tab w:val="num" w:pos="854"/>
        </w:tabs>
        <w:ind w:left="854" w:hanging="57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35570B1D"/>
    <w:multiLevelType w:val="hybridMultilevel"/>
    <w:tmpl w:val="014E6C8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4FD329A4"/>
    <w:multiLevelType w:val="multilevel"/>
    <w:tmpl w:val="0112498E"/>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6">
    <w:nsid w:val="529B5434"/>
    <w:multiLevelType w:val="hybridMultilevel"/>
    <w:tmpl w:val="1884E246"/>
    <w:lvl w:ilvl="0" w:tplc="289EBA8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5D775C03"/>
    <w:multiLevelType w:val="hybridMultilevel"/>
    <w:tmpl w:val="5454901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937"/>
    <w:rsid w:val="001A091F"/>
    <w:rsid w:val="002A5099"/>
    <w:rsid w:val="007C759C"/>
    <w:rsid w:val="008F69AD"/>
    <w:rsid w:val="0094712F"/>
    <w:rsid w:val="00B5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E6F62F5A-B8BE-4D62-962B-F34165E4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sz w:val="36"/>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style>
  <w:style w:type="paragraph" w:styleId="4">
    <w:name w:val="heading 4"/>
    <w:basedOn w:val="a"/>
    <w:next w:val="a"/>
    <w:qFormat/>
    <w:pPr>
      <w:keepNext/>
      <w:suppressAutoHyphens/>
      <w:spacing w:line="360" w:lineRule="auto"/>
      <w:ind w:firstLine="284"/>
      <w:jc w:val="center"/>
      <w:outlineLvl w:val="3"/>
    </w:pPr>
    <w:rPr>
      <w:b/>
      <w:bCs/>
      <w:sz w:val="28"/>
    </w:rPr>
  </w:style>
  <w:style w:type="paragraph" w:styleId="5">
    <w:name w:val="heading 5"/>
    <w:basedOn w:val="a"/>
    <w:next w:val="a"/>
    <w:qFormat/>
    <w:pPr>
      <w:keepNext/>
      <w:suppressAutoHyphens/>
      <w:spacing w:line="360" w:lineRule="auto"/>
      <w:ind w:firstLine="284"/>
      <w:jc w:val="center"/>
      <w:outlineLvl w:val="4"/>
    </w:pPr>
    <w:rPr>
      <w:sz w:val="28"/>
      <w:u w:val="single"/>
    </w:rPr>
  </w:style>
  <w:style w:type="paragraph" w:styleId="6">
    <w:name w:val="heading 6"/>
    <w:basedOn w:val="a"/>
    <w:next w:val="a"/>
    <w:qFormat/>
    <w:pPr>
      <w:keepNext/>
      <w:suppressAutoHyphens/>
      <w:spacing w:line="360" w:lineRule="auto"/>
      <w:ind w:firstLine="284"/>
      <w:outlineLvl w:val="5"/>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260" w:lineRule="auto"/>
      <w:ind w:left="400" w:right="200"/>
      <w:jc w:val="center"/>
    </w:pPr>
    <w:rPr>
      <w:b/>
      <w:snapToGrid w:val="0"/>
      <w:sz w:val="28"/>
    </w:rPr>
  </w:style>
  <w:style w:type="paragraph" w:styleId="a3">
    <w:name w:val="Body Text"/>
    <w:basedOn w:val="a"/>
    <w:pPr>
      <w:spacing w:after="120"/>
    </w:pPr>
  </w:style>
  <w:style w:type="paragraph" w:customStyle="1" w:styleId="FR2">
    <w:name w:val="FR2"/>
    <w:pPr>
      <w:widowControl w:val="0"/>
      <w:spacing w:before="20" w:line="300" w:lineRule="auto"/>
      <w:ind w:left="80" w:firstLine="280"/>
      <w:jc w:val="both"/>
    </w:pPr>
    <w:rPr>
      <w:rFonts w:ascii="Arial" w:hAnsi="Arial"/>
      <w:snapToGrid w:val="0"/>
      <w:sz w:val="16"/>
    </w:rPr>
  </w:style>
  <w:style w:type="paragraph" w:styleId="a4">
    <w:name w:val="header"/>
    <w:basedOn w:val="a"/>
    <w:pPr>
      <w:tabs>
        <w:tab w:val="center" w:pos="4153"/>
        <w:tab w:val="right" w:pos="8306"/>
      </w:tabs>
    </w:pPr>
  </w:style>
  <w:style w:type="character" w:styleId="a5">
    <w:name w:val="page number"/>
    <w:basedOn w:val="a0"/>
  </w:style>
  <w:style w:type="paragraph" w:styleId="a6">
    <w:name w:val="Title"/>
    <w:basedOn w:val="a"/>
    <w:qFormat/>
    <w:pPr>
      <w:jc w:val="center"/>
    </w:pPr>
    <w:rPr>
      <w:b/>
      <w:bCs/>
      <w:sz w:val="32"/>
    </w:rPr>
  </w:style>
  <w:style w:type="paragraph" w:styleId="a7">
    <w:name w:val="footer"/>
    <w:basedOn w:val="a"/>
    <w:pPr>
      <w:tabs>
        <w:tab w:val="center" w:pos="4677"/>
        <w:tab w:val="right" w:pos="9355"/>
      </w:tabs>
    </w:pPr>
  </w:style>
  <w:style w:type="paragraph" w:styleId="a8">
    <w:name w:val="Body Text Indent"/>
    <w:basedOn w:val="a"/>
    <w:pPr>
      <w:suppressAutoHyphens/>
      <w:spacing w:line="360" w:lineRule="auto"/>
      <w:ind w:firstLine="284"/>
    </w:pPr>
  </w:style>
  <w:style w:type="paragraph" w:styleId="20">
    <w:name w:val="Body Text Indent 2"/>
    <w:basedOn w:val="a"/>
    <w:pPr>
      <w:suppressAutoHyphens/>
      <w:spacing w:line="360" w:lineRule="auto"/>
      <w:ind w:left="284"/>
    </w:pPr>
    <w:rPr>
      <w:b/>
      <w:bCs/>
      <w:sz w:val="28"/>
    </w:rPr>
  </w:style>
  <w:style w:type="paragraph" w:styleId="30">
    <w:name w:val="Body Text Indent 3"/>
    <w:basedOn w:val="a"/>
    <w:pPr>
      <w:suppressAutoHyphens/>
      <w:spacing w:line="360" w:lineRule="auto"/>
      <w:ind w:firstLine="284"/>
      <w:jc w:val="center"/>
    </w:pPr>
    <w:rPr>
      <w:b/>
      <w:bCs/>
      <w:sz w:val="32"/>
    </w:rPr>
  </w:style>
  <w:style w:type="paragraph" w:styleId="21">
    <w:name w:val="Body Text 2"/>
    <w:basedOn w:val="a"/>
    <w:pPr>
      <w:jc w:val="center"/>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3076</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 U. M.</Company>
  <LinksUpToDate>false</LinksUpToDate>
  <CharactersWithSpaces>20569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Кисленко А. Е.</dc:creator>
  <cp:keywords/>
  <cp:lastModifiedBy>admin</cp:lastModifiedBy>
  <cp:revision>2</cp:revision>
  <dcterms:created xsi:type="dcterms:W3CDTF">2014-02-10T19:47:00Z</dcterms:created>
  <dcterms:modified xsi:type="dcterms:W3CDTF">2014-02-10T19:47:00Z</dcterms:modified>
</cp:coreProperties>
</file>