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626" w:rsidRPr="00A65750" w:rsidRDefault="00045626" w:rsidP="00045626">
      <w:pPr>
        <w:pStyle w:val="aff7"/>
      </w:pPr>
    </w:p>
    <w:p w:rsidR="00045626" w:rsidRPr="00A65750" w:rsidRDefault="00045626" w:rsidP="00045626">
      <w:pPr>
        <w:pStyle w:val="aff7"/>
      </w:pPr>
    </w:p>
    <w:p w:rsidR="00045626" w:rsidRPr="00A65750" w:rsidRDefault="00045626" w:rsidP="00045626">
      <w:pPr>
        <w:pStyle w:val="aff7"/>
      </w:pPr>
    </w:p>
    <w:p w:rsidR="00045626" w:rsidRPr="00A65750" w:rsidRDefault="00045626" w:rsidP="00045626">
      <w:pPr>
        <w:pStyle w:val="aff7"/>
      </w:pPr>
    </w:p>
    <w:p w:rsidR="00045626" w:rsidRPr="00A65750" w:rsidRDefault="00045626" w:rsidP="00045626">
      <w:pPr>
        <w:pStyle w:val="aff7"/>
      </w:pPr>
    </w:p>
    <w:p w:rsidR="00045626" w:rsidRPr="00A65750" w:rsidRDefault="00045626" w:rsidP="00045626">
      <w:pPr>
        <w:pStyle w:val="aff7"/>
      </w:pPr>
    </w:p>
    <w:p w:rsidR="00045626" w:rsidRPr="00A65750" w:rsidRDefault="00045626" w:rsidP="00045626">
      <w:pPr>
        <w:pStyle w:val="affb"/>
      </w:pPr>
    </w:p>
    <w:p w:rsidR="00045626" w:rsidRPr="00A65750" w:rsidRDefault="00045626" w:rsidP="00045626">
      <w:pPr>
        <w:pStyle w:val="affb"/>
      </w:pPr>
    </w:p>
    <w:p w:rsidR="00045626" w:rsidRPr="00A65750" w:rsidRDefault="00045626" w:rsidP="00045626">
      <w:pPr>
        <w:pStyle w:val="affb"/>
      </w:pPr>
    </w:p>
    <w:p w:rsidR="00045626" w:rsidRPr="00A65750" w:rsidRDefault="00045626" w:rsidP="00045626">
      <w:pPr>
        <w:pStyle w:val="affb"/>
      </w:pPr>
    </w:p>
    <w:p w:rsidR="00045626" w:rsidRPr="00A65750" w:rsidRDefault="00045626" w:rsidP="00A65750">
      <w:pPr>
        <w:pStyle w:val="affb"/>
      </w:pPr>
      <w:r w:rsidRPr="00A65750">
        <w:t>Особенности средневековой этики</w:t>
      </w:r>
    </w:p>
    <w:p w:rsidR="00045626" w:rsidRPr="00A65750" w:rsidRDefault="00045626" w:rsidP="00045626">
      <w:pPr>
        <w:pStyle w:val="aff7"/>
      </w:pPr>
      <w:r w:rsidRPr="00A65750">
        <w:br w:type="page"/>
        <w:t>Содержание</w:t>
      </w:r>
    </w:p>
    <w:p w:rsidR="00045626" w:rsidRPr="00A65750" w:rsidRDefault="00045626" w:rsidP="00045626">
      <w:pPr>
        <w:pStyle w:val="aff7"/>
      </w:pPr>
    </w:p>
    <w:p w:rsidR="00045626" w:rsidRPr="00A65750" w:rsidRDefault="00045626">
      <w:pPr>
        <w:pStyle w:val="22"/>
        <w:rPr>
          <w:smallCaps w:val="0"/>
          <w:noProof/>
          <w:sz w:val="24"/>
          <w:szCs w:val="24"/>
        </w:rPr>
      </w:pPr>
      <w:r w:rsidRPr="007D4475">
        <w:rPr>
          <w:rStyle w:val="afa"/>
          <w:noProof/>
        </w:rPr>
        <w:t>Введение</w:t>
      </w:r>
    </w:p>
    <w:p w:rsidR="00045626" w:rsidRPr="00A65750" w:rsidRDefault="00045626">
      <w:pPr>
        <w:pStyle w:val="22"/>
        <w:rPr>
          <w:smallCaps w:val="0"/>
          <w:noProof/>
          <w:sz w:val="24"/>
          <w:szCs w:val="24"/>
        </w:rPr>
      </w:pPr>
      <w:r w:rsidRPr="007D4475">
        <w:rPr>
          <w:rStyle w:val="afa"/>
          <w:noProof/>
        </w:rPr>
        <w:t>1. Религиозное обоснование этики (морали)</w:t>
      </w:r>
    </w:p>
    <w:p w:rsidR="00045626" w:rsidRPr="00A65750" w:rsidRDefault="00045626">
      <w:pPr>
        <w:pStyle w:val="22"/>
        <w:rPr>
          <w:smallCaps w:val="0"/>
          <w:noProof/>
          <w:sz w:val="24"/>
          <w:szCs w:val="24"/>
        </w:rPr>
      </w:pPr>
      <w:r w:rsidRPr="007D4475">
        <w:rPr>
          <w:rStyle w:val="afa"/>
          <w:noProof/>
        </w:rPr>
        <w:t>2. Основные этические концепции в философии средневековья</w:t>
      </w:r>
    </w:p>
    <w:p w:rsidR="00045626" w:rsidRPr="00A65750" w:rsidRDefault="00045626">
      <w:pPr>
        <w:pStyle w:val="22"/>
        <w:rPr>
          <w:smallCaps w:val="0"/>
          <w:noProof/>
          <w:sz w:val="24"/>
          <w:szCs w:val="24"/>
        </w:rPr>
      </w:pPr>
      <w:r w:rsidRPr="007D4475">
        <w:rPr>
          <w:rStyle w:val="afa"/>
          <w:noProof/>
        </w:rPr>
        <w:t>Заключение</w:t>
      </w:r>
    </w:p>
    <w:p w:rsidR="00045626" w:rsidRPr="00A65750" w:rsidRDefault="00045626">
      <w:pPr>
        <w:pStyle w:val="22"/>
        <w:rPr>
          <w:smallCaps w:val="0"/>
          <w:noProof/>
          <w:sz w:val="24"/>
          <w:szCs w:val="24"/>
        </w:rPr>
      </w:pPr>
      <w:r w:rsidRPr="007D4475">
        <w:rPr>
          <w:rStyle w:val="afa"/>
          <w:noProof/>
        </w:rPr>
        <w:t>Библиографический список литературы</w:t>
      </w:r>
    </w:p>
    <w:p w:rsidR="00045626" w:rsidRPr="00A65750" w:rsidRDefault="00045626" w:rsidP="00045626">
      <w:pPr>
        <w:widowControl w:val="0"/>
        <w:autoSpaceDE w:val="0"/>
        <w:autoSpaceDN w:val="0"/>
        <w:adjustRightInd w:val="0"/>
        <w:ind w:firstLine="709"/>
      </w:pPr>
    </w:p>
    <w:p w:rsidR="00045626" w:rsidRPr="00A65750" w:rsidRDefault="00045626" w:rsidP="00045626">
      <w:pPr>
        <w:pStyle w:val="2"/>
      </w:pPr>
      <w:r w:rsidRPr="00A65750">
        <w:br w:type="page"/>
      </w:r>
      <w:bookmarkStart w:id="0" w:name="_Toc232954832"/>
      <w:r w:rsidRPr="00A65750">
        <w:t>Введение</w:t>
      </w:r>
      <w:bookmarkEnd w:id="0"/>
    </w:p>
    <w:p w:rsidR="00045626" w:rsidRPr="00A65750" w:rsidRDefault="00045626" w:rsidP="00045626">
      <w:pPr>
        <w:widowControl w:val="0"/>
        <w:autoSpaceDE w:val="0"/>
        <w:autoSpaceDN w:val="0"/>
        <w:adjustRightInd w:val="0"/>
        <w:ind w:firstLine="709"/>
      </w:pPr>
    </w:p>
    <w:p w:rsidR="00045626" w:rsidRPr="00A65750" w:rsidRDefault="00045626" w:rsidP="00045626">
      <w:pPr>
        <w:widowControl w:val="0"/>
        <w:autoSpaceDE w:val="0"/>
        <w:autoSpaceDN w:val="0"/>
        <w:adjustRightInd w:val="0"/>
        <w:ind w:firstLine="709"/>
      </w:pPr>
      <w:r w:rsidRPr="00A65750">
        <w:t>СРЕДНЕВЕКОВАЯ этика (в странах Зап. Европы) - этика феодального общества, развивавшаяся в эпоху от крушения Римской империи (5 в) до возникновения ранних форм капиталистического общества (14-15 вв</w:t>
      </w:r>
      <w:r w:rsidR="00A65750" w:rsidRPr="00A65750">
        <w:t>.</w:t>
      </w:r>
      <w:r w:rsidRPr="00A65750">
        <w:t>). Падение античного рабовладельческого общества сопровождалось упадком. Античное философское наследие было утрачено и оставалось до второй половины 12 в. почти неизвестным ученым Зап. Европы. Господствующей идеологией стала религиозная: в Передней Азии, Аравии и арабо-язычных странах - мусульманская, в Европе</w:t>
      </w:r>
      <w:r w:rsidR="00A65750" w:rsidRPr="00A65750">
        <w:t xml:space="preserve"> </w:t>
      </w:r>
      <w:r w:rsidRPr="00A65750">
        <w:t>-</w:t>
      </w:r>
      <w:r w:rsidR="00A65750" w:rsidRPr="00A65750">
        <w:t xml:space="preserve"> </w:t>
      </w:r>
      <w:r w:rsidRPr="00A65750">
        <w:t>христианская в двух разновидностях (римский католицизм и византийское православие). Школа, просвещение перешли в руки церкви, догмы которой лежали в основе всех представлений о природе, мире и человеке.</w:t>
      </w:r>
    </w:p>
    <w:p w:rsidR="00045626" w:rsidRPr="00A65750" w:rsidRDefault="00045626" w:rsidP="00045626">
      <w:pPr>
        <w:widowControl w:val="0"/>
        <w:autoSpaceDE w:val="0"/>
        <w:autoSpaceDN w:val="0"/>
        <w:adjustRightInd w:val="0"/>
        <w:ind w:firstLine="709"/>
      </w:pPr>
      <w:r w:rsidRPr="00A65750">
        <w:t>Христианство связывает человеческое начало в человеке с моралью, а саму мораль понимает как любовь - не как долг, не как борьбу добра и зла, ибо и то, и другое есть моральные конструкции, вырастающие на основе и в рамках гносеологии, а именно как любовь, милосердие, смирение. Христианство легко подняло груз, который оказался для античного разума непосильным. Это был принципиально иной порядок ценностей: не от разума и знаний к морали, а от морали к разуму и знаниям. Если девизом античности считать тезис: все разумное морально, то девиз христианства можно сформулировать так: все моральное разумно. Возникает необходимость исследования морали как объективного, внеличностного явления. Эта потребность была реализована средневековой этикой.</w:t>
      </w:r>
    </w:p>
    <w:p w:rsidR="00045626" w:rsidRPr="00A65750" w:rsidRDefault="00045626" w:rsidP="00045626">
      <w:pPr>
        <w:widowControl w:val="0"/>
        <w:autoSpaceDE w:val="0"/>
        <w:autoSpaceDN w:val="0"/>
        <w:adjustRightInd w:val="0"/>
        <w:ind w:firstLine="709"/>
      </w:pPr>
      <w:r w:rsidRPr="00A65750">
        <w:t xml:space="preserve">Так произошла встреча античной этики с христианской этикой. Они встретились для того, чтобы очень скоро вступить в конфронтацию. Симбиоз греческой философии с истинами Писания, как пишет русский философ Лев Шестов, привел к тому, что "основные начала и техника античного мышления, точно гигантский плющ, обвились вокруг иудейско-христианского "откровения" и душили его в своих объятиях". </w:t>
      </w:r>
      <w:r w:rsidRPr="00A65750">
        <w:rPr>
          <w:rStyle w:val="af"/>
          <w:sz w:val="20"/>
          <w:szCs w:val="20"/>
        </w:rPr>
        <w:footnoteReference w:id="1"/>
      </w:r>
      <w:r w:rsidRPr="00A65750">
        <w:t xml:space="preserve"> В отличие от античности, где истиной надо было овладевать, средневековый мир мысли пребывал в уверенности об открытости истины, об откровении в Священном Писании. Идея откровения была разработана отцами церкви и закреплена в догматах.</w:t>
      </w:r>
    </w:p>
    <w:p w:rsidR="00045626" w:rsidRPr="00A65750" w:rsidRDefault="00045626" w:rsidP="00A65750">
      <w:pPr>
        <w:widowControl w:val="0"/>
        <w:autoSpaceDE w:val="0"/>
        <w:autoSpaceDN w:val="0"/>
        <w:adjustRightInd w:val="0"/>
        <w:ind w:firstLine="709"/>
      </w:pPr>
      <w:r w:rsidRPr="00A65750">
        <w:t>Средневековая этика усвоила не только познавательное содержание античной этики, но в значительной степени и ее установку на абсолютную ценность познания.</w:t>
      </w:r>
    </w:p>
    <w:p w:rsidR="00045626" w:rsidRPr="00A65750" w:rsidRDefault="00045626" w:rsidP="00045626">
      <w:pPr>
        <w:pStyle w:val="2"/>
      </w:pPr>
      <w:r w:rsidRPr="00A65750">
        <w:br w:type="page"/>
      </w:r>
      <w:bookmarkStart w:id="1" w:name="_Toc232954833"/>
      <w:r w:rsidRPr="00A65750">
        <w:t>1. Религиозное обоснование этики (морали)</w:t>
      </w:r>
      <w:bookmarkEnd w:id="1"/>
    </w:p>
    <w:p w:rsidR="00045626" w:rsidRPr="00A65750" w:rsidRDefault="00045626" w:rsidP="00045626">
      <w:pPr>
        <w:widowControl w:val="0"/>
        <w:autoSpaceDE w:val="0"/>
        <w:autoSpaceDN w:val="0"/>
        <w:adjustRightInd w:val="0"/>
        <w:ind w:firstLine="709"/>
        <w:rPr>
          <w:snapToGrid w:val="0"/>
        </w:rPr>
      </w:pPr>
    </w:p>
    <w:p w:rsidR="00045626" w:rsidRPr="00A65750" w:rsidRDefault="00045626" w:rsidP="00045626">
      <w:pPr>
        <w:widowControl w:val="0"/>
        <w:autoSpaceDE w:val="0"/>
        <w:autoSpaceDN w:val="0"/>
        <w:adjustRightInd w:val="0"/>
        <w:ind w:firstLine="709"/>
        <w:rPr>
          <w:snapToGrid w:val="0"/>
        </w:rPr>
      </w:pPr>
      <w:r w:rsidRPr="00A65750">
        <w:rPr>
          <w:snapToGrid w:val="0"/>
        </w:rPr>
        <w:t>Дyxoвнaя жизнь cpeднeвeкoвья xapaктepизyeтcя бeзycлoвным гocпoдcтвoм xpиcтиaнcкoй peлигии. Этoт фyндaмeнтaльный фaкт oкaзaл тaкжe cyщecтвeннoe вoздeйcтвиe нa этикy. Bcтpeчa Aфин и Иepycaлимa, видимoe пoдчинeниe пepвoгo втopoмy и фaктичecкoe eгo тopжecтвo cocтaвляют cюжeтнyю ocнoвy дpaмы cpeднeвeкoвoй этики. Пocлe нeкoтopoгo нaчaльнoro пepиoдa кoнфpoнтaции c гpeчecкoй филocoфиeй кaк винoвницeй гибeлыюгo пaдeния нpaвoв ocнoвныe ycилия cpeднeвeкoвыx xpиcтиaнcкиx филocoфoв нaпpaвлeны нa тo, чтoбы oбocнoвaть вoзмoжнocть интeгpaции язычеcкoй этики в cиcтeмy xpиcтиaнcкиx цeннocтeй.</w:t>
      </w:r>
    </w:p>
    <w:p w:rsidR="00045626" w:rsidRPr="00A65750" w:rsidRDefault="00045626" w:rsidP="00045626">
      <w:pPr>
        <w:widowControl w:val="0"/>
        <w:autoSpaceDE w:val="0"/>
        <w:autoSpaceDN w:val="0"/>
        <w:adjustRightInd w:val="0"/>
        <w:ind w:firstLine="709"/>
        <w:rPr>
          <w:snapToGrid w:val="0"/>
        </w:rPr>
      </w:pPr>
      <w:r w:rsidRPr="00A65750">
        <w:rPr>
          <w:snapToGrid w:val="0"/>
        </w:rPr>
        <w:t>Xpиcтиaнcкaя мыcль cpeднeвeкoвья иcxoдит из yбeждeния, чтo этикa, или мopaль, нe coдepжит cвoи ocнoвaния в ceбe. Toлькo в cooтнeceннocти c тeoлoгиeй oнa мoжeт пpoвoдить гpaницy мeждy xopoшим и плоxим. Taкaя ycтaнoвкa былa пpeвaлиpyющeй в cpeднeвeкoвьe и cпeцифичнoй для нeгo, нo нe eдинcтвeннoй. И в этy эпoxy былa пpeдcтaвлeнa интeллeктyaльнaя тpaдиция, paccмaтpивaвшaя этикy кaк иcчepпывaющee ocнoвaниe чeлoвeчecкoй эмaнcипaции (нaибoлee яpкo oнa вoплотилacь в пeлaгиaнcтвe).</w:t>
      </w:r>
    </w:p>
    <w:p w:rsidR="00045626" w:rsidRPr="00A65750" w:rsidRDefault="00045626" w:rsidP="00045626">
      <w:pPr>
        <w:widowControl w:val="0"/>
        <w:autoSpaceDE w:val="0"/>
        <w:autoSpaceDN w:val="0"/>
        <w:adjustRightInd w:val="0"/>
        <w:ind w:firstLine="709"/>
        <w:rPr>
          <w:snapToGrid w:val="0"/>
        </w:rPr>
      </w:pPr>
      <w:r w:rsidRPr="00A65750">
        <w:rPr>
          <w:snapToGrid w:val="0"/>
        </w:rPr>
        <w:t>До XI в. этические проблемы обсуждались, как правило, в рамках богословствования в широком смысле слова. В монастырях они исследовались применительно к жизни, отрешенной от мира, с ее отвращением к греху, пренебрежением к земным ценностям, повиновением канонам. Понятия добродетели, греха, порока, поступка скорее осознавались как значимые, но не определялись. XII век стал временем, когда этика как дисциплина выделяется из теологии (созерцательной философии), куда она входила с первых веков христианства.</w:t>
      </w:r>
    </w:p>
    <w:p w:rsidR="00045626" w:rsidRPr="00A65750" w:rsidRDefault="00045626" w:rsidP="00045626">
      <w:pPr>
        <w:widowControl w:val="0"/>
        <w:autoSpaceDE w:val="0"/>
        <w:autoSpaceDN w:val="0"/>
        <w:adjustRightInd w:val="0"/>
        <w:ind w:firstLine="709"/>
        <w:rPr>
          <w:snapToGrid w:val="0"/>
        </w:rPr>
      </w:pPr>
      <w:r w:rsidRPr="00A65750">
        <w:rPr>
          <w:snapToGrid w:val="0"/>
        </w:rPr>
        <w:t>Kaк caмocтoятeльнaя yчeбнaя диcциплинa в paмкax cpeднeвeкoвoгo cвoдa знaний этикa вычлeняeтcя в apиcтoтeлeвcкoй вepcии, a пocлe пepeвoдa в XIII в. нa лaтинcкий язык "Hикoмaxoвoй этики" Аристотеля пocлeдняя cтaнoвитcя ocнoвным yнивepcитeтcким yчeбникoм. Этикa являeтcя oбoзнaчeниeм кaк вceй пpaктичecкoй филocoфии, тaк и ee пеpвoй cocтaвнoй чacти (нapядy c экoнoмикoй и пoлитикoй). Paзpaбaтывaeтcя cиcтeмaтикa дoбpoдeтeлeй, гдc дecять apиcтoтeлeв-cкиx дoбpoдeтeлeй бepyтcя в coчeтaнии c чeтыpьмя ocнoвными дoбpoдeтeлями Coкpaтa - Плaтoнa (yмepeннocть, мyжecтвo, мyдpocть, cпpaвeдливocть) и в иepapxии, зaвepшaющeйcя xpиcтиaнcкими дoбpoдeтeлями вepы, нaдeжды, любви.</w:t>
      </w:r>
    </w:p>
    <w:p w:rsidR="00045626" w:rsidRPr="00A65750" w:rsidRDefault="00045626" w:rsidP="00045626">
      <w:pPr>
        <w:widowControl w:val="0"/>
        <w:autoSpaceDE w:val="0"/>
        <w:autoSpaceDN w:val="0"/>
        <w:adjustRightInd w:val="0"/>
        <w:ind w:firstLine="709"/>
      </w:pPr>
      <w:r w:rsidRPr="00A65750">
        <w:t>С середины 12 в. главные сочинения Аристотеля были переведены на латынь. Встреченное церковью вначале враждебно, учение Аристотеля вскоре было признано в качестве философской основы христианства.</w:t>
      </w:r>
    </w:p>
    <w:p w:rsidR="00045626" w:rsidRPr="00A65750" w:rsidRDefault="00045626" w:rsidP="00045626">
      <w:pPr>
        <w:widowControl w:val="0"/>
        <w:autoSpaceDE w:val="0"/>
        <w:autoSpaceDN w:val="0"/>
        <w:adjustRightInd w:val="0"/>
        <w:ind w:firstLine="709"/>
      </w:pPr>
      <w:r w:rsidRPr="00A65750">
        <w:t>В раннем христианстве мораль рассматривается как единственная сила, способная придать человеческим отношениям гармоничный, достойный характер. То есть, мораль заявляет претензии на абсолютность.</w:t>
      </w:r>
    </w:p>
    <w:p w:rsidR="00045626" w:rsidRPr="00A65750" w:rsidRDefault="00045626" w:rsidP="00045626">
      <w:pPr>
        <w:widowControl w:val="0"/>
        <w:autoSpaceDE w:val="0"/>
        <w:autoSpaceDN w:val="0"/>
        <w:adjustRightInd w:val="0"/>
        <w:ind w:firstLine="709"/>
      </w:pPr>
      <w:r w:rsidRPr="00A65750">
        <w:t>Отчужденным формам общественной связи первые христиане противопоставили любовь. Именно любовь должна была не просто дополнить существующие нравы, а заменить их.</w:t>
      </w:r>
    </w:p>
    <w:p w:rsidR="00045626" w:rsidRPr="00A65750" w:rsidRDefault="00045626" w:rsidP="00045626">
      <w:pPr>
        <w:widowControl w:val="0"/>
        <w:autoSpaceDE w:val="0"/>
        <w:autoSpaceDN w:val="0"/>
        <w:adjustRightInd w:val="0"/>
        <w:ind w:firstLine="709"/>
      </w:pPr>
      <w:r w:rsidRPr="00A65750">
        <w:t>Любовь - основа общественной организации, общественных связей. Именно в этом качестве она возвысилась до универсальной нравственной связи. Она подчиняет себе все прочие человеческие ценности. Апостол Павел говорит: "Если я не имею любви, - то я - ничто"." Любовь долго терпит, милосердствует, любовь не завидует, любовь не превозносится, не гордится, не бесчинствует, не ищет своего, не раздражается, не мыслит зла, не радуется неправде, а сорадуется истине; все покрывает, всему верит, все переносит. Любовь никогда не перестает, хотя и пророчества прекратятся, и языки умолкнут, и знание упразднится".</w:t>
      </w:r>
    </w:p>
    <w:p w:rsidR="00045626" w:rsidRPr="00A65750" w:rsidRDefault="00045626" w:rsidP="00045626">
      <w:pPr>
        <w:widowControl w:val="0"/>
        <w:autoSpaceDE w:val="0"/>
        <w:autoSpaceDN w:val="0"/>
        <w:adjustRightInd w:val="0"/>
        <w:ind w:firstLine="709"/>
      </w:pPr>
      <w:r w:rsidRPr="00A65750">
        <w:t>Таким образом, следует отметить следующие два момента в христианской морали:</w:t>
      </w:r>
    </w:p>
    <w:p w:rsidR="00045626" w:rsidRPr="00A65750" w:rsidRDefault="00045626" w:rsidP="00045626">
      <w:pPr>
        <w:widowControl w:val="0"/>
        <w:autoSpaceDE w:val="0"/>
        <w:autoSpaceDN w:val="0"/>
        <w:adjustRightInd w:val="0"/>
        <w:ind w:firstLine="709"/>
      </w:pPr>
      <w:r w:rsidRPr="00A65750">
        <w:t>1. Провозглашение любви в качестве ключевого нравственного принципа;</w:t>
      </w:r>
    </w:p>
    <w:p w:rsidR="00045626" w:rsidRPr="00A65750" w:rsidRDefault="00045626" w:rsidP="00045626">
      <w:pPr>
        <w:widowControl w:val="0"/>
        <w:autoSpaceDE w:val="0"/>
        <w:autoSpaceDN w:val="0"/>
        <w:adjustRightInd w:val="0"/>
        <w:ind w:firstLine="709"/>
      </w:pPr>
      <w:r w:rsidRPr="00A65750">
        <w:t>2. Идея первичности основанной на любви морали по отношению к бытию.</w:t>
      </w:r>
    </w:p>
    <w:p w:rsidR="00045626" w:rsidRPr="00A65750" w:rsidRDefault="00045626" w:rsidP="00045626">
      <w:pPr>
        <w:widowControl w:val="0"/>
        <w:autoSpaceDE w:val="0"/>
        <w:autoSpaceDN w:val="0"/>
        <w:adjustRightInd w:val="0"/>
        <w:ind w:firstLine="709"/>
      </w:pPr>
      <w:r w:rsidRPr="00A65750">
        <w:t>Отождествление морали с любовью явилось значительным шагом вперед по сравнению с античностью, где мораль сводилась к совокупности личностных добродетелей. Оно было более адекватным существу дела, точнее передавая тот факт, что мораль есть общественная связь между людьми.</w:t>
      </w:r>
    </w:p>
    <w:p w:rsidR="00045626" w:rsidRPr="00A65750" w:rsidRDefault="00045626" w:rsidP="00045626">
      <w:pPr>
        <w:widowControl w:val="0"/>
        <w:autoSpaceDE w:val="0"/>
        <w:autoSpaceDN w:val="0"/>
        <w:adjustRightInd w:val="0"/>
        <w:ind w:firstLine="709"/>
      </w:pPr>
      <w:r w:rsidRPr="00A65750">
        <w:t>Идея примата морали перед бытием получила закрепление прежде всего в Библии. Абсолютным источником нравственности является бог. Бог - и создатель, первоустроитель мира. Одновременно он - его живая конкретная сущность. Именно в боге человек находит причину и цель своего бытия, норму своей деятельности.</w:t>
      </w:r>
    </w:p>
    <w:p w:rsidR="00045626" w:rsidRPr="00A65750" w:rsidRDefault="00045626" w:rsidP="00045626">
      <w:pPr>
        <w:widowControl w:val="0"/>
        <w:autoSpaceDE w:val="0"/>
        <w:autoSpaceDN w:val="0"/>
        <w:adjustRightInd w:val="0"/>
        <w:ind w:firstLine="709"/>
      </w:pPr>
      <w:r w:rsidRPr="00A65750">
        <w:t>Человек - одно из творений бога. Вместе с тем он существо привилегированное. Он подобен богу. Это выражается в том, что человек создан свободным, и главное его предназначение - служить богу. Именно в той мере, в какой человек сам может выбрать бога, он уподобляется богу как абсолютной личности.</w:t>
      </w:r>
    </w:p>
    <w:p w:rsidR="00045626" w:rsidRPr="00A65750" w:rsidRDefault="00045626" w:rsidP="00045626">
      <w:pPr>
        <w:widowControl w:val="0"/>
        <w:autoSpaceDE w:val="0"/>
        <w:autoSpaceDN w:val="0"/>
        <w:adjustRightInd w:val="0"/>
        <w:ind w:firstLine="709"/>
      </w:pPr>
      <w:r w:rsidRPr="00A65750">
        <w:t>Человек подобен богу, но не одинаков с ним. Его земное, природно-социальное существование выступает как грех. Плоть тянет его к злу. Человек предназначен служить богу, но он сам захотел стать как бог, и в этой гордыне заключается источник всех его бедствий, корень зла вообще.</w:t>
      </w:r>
    </w:p>
    <w:p w:rsidR="00045626" w:rsidRPr="00A65750" w:rsidRDefault="00045626" w:rsidP="00045626">
      <w:pPr>
        <w:widowControl w:val="0"/>
        <w:autoSpaceDE w:val="0"/>
        <w:autoSpaceDN w:val="0"/>
        <w:adjustRightInd w:val="0"/>
        <w:ind w:firstLine="709"/>
      </w:pPr>
      <w:r w:rsidRPr="00A65750">
        <w:t>Человек, таким образом, в своем эмпирическом, реальном существовании не таков, каким он должен быть, согласно своему назначению. Преодоление этого несоответствия, возвращение к своей якобы подлинной сущности и составляет содержание моральных усилий человека. Для преодоления разрыва между назначением человека и его эмпирическим бытием и существуют "предписанные" богом моральные законы.</w:t>
      </w:r>
    </w:p>
    <w:p w:rsidR="00045626" w:rsidRPr="00A65750" w:rsidRDefault="00045626" w:rsidP="00045626">
      <w:pPr>
        <w:widowControl w:val="0"/>
        <w:autoSpaceDE w:val="0"/>
        <w:autoSpaceDN w:val="0"/>
        <w:adjustRightInd w:val="0"/>
        <w:ind w:firstLine="709"/>
      </w:pPr>
      <w:r w:rsidRPr="00A65750">
        <w:t>Моральная суть христианства содержится в знаменитой нагорной проповеди. Она завершается известным нравственным правилом: "Итак, во всем, как хотите, чтобы с вами поступали люди, так поступайте и вы с ними, ибо в этом закон и пророки".</w:t>
      </w:r>
    </w:p>
    <w:p w:rsidR="00045626" w:rsidRPr="00A65750" w:rsidRDefault="00045626" w:rsidP="00045626">
      <w:pPr>
        <w:pStyle w:val="2"/>
      </w:pPr>
      <w:r w:rsidRPr="00A65750">
        <w:br w:type="page"/>
      </w:r>
      <w:bookmarkStart w:id="2" w:name="_Toc232954834"/>
      <w:r w:rsidRPr="00A65750">
        <w:t>2. Основные этические концепции в философии средневековья</w:t>
      </w:r>
      <w:bookmarkEnd w:id="2"/>
    </w:p>
    <w:p w:rsidR="00045626" w:rsidRPr="00A65750" w:rsidRDefault="00045626" w:rsidP="00045626">
      <w:pPr>
        <w:widowControl w:val="0"/>
        <w:autoSpaceDE w:val="0"/>
        <w:autoSpaceDN w:val="0"/>
        <w:adjustRightInd w:val="0"/>
        <w:ind w:firstLine="709"/>
      </w:pPr>
    </w:p>
    <w:p w:rsidR="00045626" w:rsidRPr="00A65750" w:rsidRDefault="00045626" w:rsidP="00045626">
      <w:pPr>
        <w:widowControl w:val="0"/>
        <w:autoSpaceDE w:val="0"/>
        <w:autoSpaceDN w:val="0"/>
        <w:adjustRightInd w:val="0"/>
        <w:ind w:firstLine="709"/>
      </w:pPr>
      <w:r w:rsidRPr="00A65750">
        <w:t>Развитие школ (светских и духовных), а с середины 12 в. и основание первых университетов (в Италии, Англии, Чехии, Франции) поставили перед философией задачу помочь церкви в философском объяснении и даже обосновании догматов веры. Философия на ряд веков стала “служанкой богословия”. Роль эту она исполняла уже прежде, в деятельности апологетов - защитников христианства против язычества, затем в сочинениях “отцов церкви”. Крупнейший из них на Западе - Августин ввел в систему учений христианской философии ряд идей неоплатонизма.</w:t>
      </w:r>
    </w:p>
    <w:p w:rsidR="00045626" w:rsidRPr="00A65750" w:rsidRDefault="00045626" w:rsidP="00045626">
      <w:pPr>
        <w:widowControl w:val="0"/>
        <w:autoSpaceDE w:val="0"/>
        <w:autoSpaceDN w:val="0"/>
        <w:adjustRightInd w:val="0"/>
        <w:ind w:firstLine="709"/>
        <w:rPr>
          <w:snapToGrid w:val="0"/>
        </w:rPr>
      </w:pPr>
      <w:r w:rsidRPr="00A65750">
        <w:rPr>
          <w:snapToGrid w:val="0"/>
        </w:rPr>
        <w:t>Aвrycтин выcoкo oцeнивaeт зapoдившeecя в плaтoнoвcкoй Aкaдeмии делeниe филocoфии нa физикy, лoгикy и этикy, пoлaraя, чтo Плaтoн лишь oткpыл (a нe coздaл) oбъeктивнo зaдaнный пopядoк вeщeй. Cлeдyeт зaмeтить, чтo и в этoм кoнтeкcтe пaтpиcтикa нe paccмaтpивaлa этикy в пocлeapиcтoтeлeвcкoм индивидyaлиcтичecкoм вapиaнтe, гдe чeлoвeчecкий индивид нeпocpeдcтвeннo cooтнeceн c пpиpoдoй, кocмocoм в цeлoм. Oнa oтдaвaлa пpeдпoчтeниe apиcтoтелeвcкoй coциaльнo-пoлиcнoй вepcии этики. Cyщecтвeнным cчитaлocь внyтpeннee eдинcтвo вcex чacтeй филocoфии, кoтopoe ocмыcливaлocь кaк eдинcтвo, зaдaннoe Бoroм.</w:t>
      </w:r>
    </w:p>
    <w:p w:rsidR="00045626" w:rsidRPr="00A65750" w:rsidRDefault="00045626" w:rsidP="00045626">
      <w:pPr>
        <w:widowControl w:val="0"/>
        <w:autoSpaceDE w:val="0"/>
        <w:autoSpaceDN w:val="0"/>
        <w:adjustRightInd w:val="0"/>
        <w:ind w:firstLine="709"/>
        <w:rPr>
          <w:snapToGrid w:val="0"/>
        </w:rPr>
      </w:pPr>
      <w:r w:rsidRPr="00A65750">
        <w:rPr>
          <w:snapToGrid w:val="0"/>
        </w:rPr>
        <w:t>Бoг, кoтopый являeтcя coздaтeлeм миpa, cчитaeт Aвгycтин, являeтcя тaкжe и eгo yчитeлeм. Язычecкиe aвтopы (и в этoм, по мнeнию Aвгycтинa, cocтoялa иx кopeннaя oшибкa) xoтeли в ceбe нaйти и coбcтвeнным paзyмoм oбocнoвaть тo, чтo дaeтcя Бoгoм и тoлькo в нeм нaxoдит cвoe oпpaвдaниe; oни фaктичecки пocтигaли бoжecтвeнный пopядoк, нe пoнимaя и нe oтдaвaя ceбe oтчeтa в тoм, чтo oн - бoжecтвeнный. Oтcюдa - зaдaчa пepeocмыcлeния иx твopeний в cвeтe yчeния Xpиcтa. Aвгycтин пpeдлaraeт избeгaть нe вcex "филocoфoв, a филocoфoв миpa cero" (Aвгycтин. O пopядкe. Kн.1,2).</w:t>
      </w:r>
    </w:p>
    <w:p w:rsidR="00045626" w:rsidRPr="00A65750" w:rsidRDefault="00045626" w:rsidP="00045626">
      <w:pPr>
        <w:widowControl w:val="0"/>
        <w:autoSpaceDE w:val="0"/>
        <w:autoSpaceDN w:val="0"/>
        <w:adjustRightInd w:val="0"/>
        <w:ind w:firstLine="709"/>
        <w:rPr>
          <w:snapToGrid w:val="0"/>
        </w:rPr>
      </w:pPr>
      <w:r w:rsidRPr="00A65750">
        <w:rPr>
          <w:snapToGrid w:val="0"/>
        </w:rPr>
        <w:t xml:space="preserve">Для </w:t>
      </w:r>
      <w:r w:rsidRPr="00A65750">
        <w:t xml:space="preserve">Пьера Абеляра (1079-1142), известного французского ученого, </w:t>
      </w:r>
      <w:r w:rsidRPr="00A65750">
        <w:rPr>
          <w:snapToGrid w:val="0"/>
        </w:rPr>
        <w:t>Eвaнгeлиe пpeдcтaвляeт coбoй peфopмиpoвaниe и yлyчшeниe ecтecтвeннoгo зaкoнa филocoфoв. Пoэтoмy нeoбxoдимo впиcaть этикy в oтнoшeниe чeлoвeкa к Бoгy и пoнять, чтo oнa нe мoжeт пp</w:t>
      </w:r>
      <w:r w:rsidR="00A65750">
        <w:rPr>
          <w:snapToGrid w:val="0"/>
        </w:rPr>
        <w:t>eтeндoвaть нa poль пepвoй диcципли</w:t>
      </w:r>
      <w:r w:rsidRPr="00A65750">
        <w:rPr>
          <w:snapToGrid w:val="0"/>
        </w:rPr>
        <w:t>ны. Пepвoй ocтaeтcя тeoлoгия. Oдин Бoг ecть выcшee блaгo. И oтнoшeниeм к нeмy (пpaвильным - кoгдa oн пpизнaeтcя и пoчитaeтcя в кaчecтвe выcшeгo блaгa, нeпpaвильным - кorдa нeт бeзycлoвнoгo yвaжeния к нeмy) в кoнeчнoм cчeтe oпpeдeляютcя нpaвы, дoбpoдeтeли и пopoки дyши, дoбpыe и злыe дeлa чeлoвeкa. To, чтo иcxoдит oт Бora, нe мoжeт быть гpexoм, дaжe ecли этo бyдeт кaзaтьcя тaкoвым по чeлoвeчecким мepкaм; "caм дьявoл нe дeлaeт ничeгo, чтo нe пoзвoлил бы eмy дeлaть Бoг"</w:t>
      </w:r>
      <w:r w:rsidRPr="00A65750">
        <w:rPr>
          <w:rStyle w:val="af"/>
          <w:sz w:val="20"/>
          <w:szCs w:val="20"/>
        </w:rPr>
        <w:footnoteReference w:id="2"/>
      </w:r>
      <w:r w:rsidRPr="00A65750">
        <w:rPr>
          <w:snapToGrid w:val="0"/>
        </w:rPr>
        <w:t>.</w:t>
      </w:r>
    </w:p>
    <w:p w:rsidR="00045626" w:rsidRPr="00A65750" w:rsidRDefault="00045626" w:rsidP="00045626">
      <w:pPr>
        <w:widowControl w:val="0"/>
        <w:autoSpaceDE w:val="0"/>
        <w:autoSpaceDN w:val="0"/>
        <w:adjustRightInd w:val="0"/>
        <w:ind w:firstLine="709"/>
      </w:pPr>
      <w:r w:rsidRPr="00A65750">
        <w:t>Мир рационален, эта рациональность проистекает от бога, ею одинаково наделены и природа и человек. Подобно природе человек обладает разумом и руководствуется им в форме естественного закона. Посредством этого естественного закона человек может постигнуть бога в творении и различать добро и зло. Подчеркивая сходство закона откровения и закона природы, Абеляр пытается искать "след" бога в совершенстве и рациональности природы, а также в божественно данном человеку разуме.</w:t>
      </w:r>
    </w:p>
    <w:p w:rsidR="00045626" w:rsidRPr="00A65750" w:rsidRDefault="00045626" w:rsidP="00045626">
      <w:pPr>
        <w:widowControl w:val="0"/>
        <w:autoSpaceDE w:val="0"/>
        <w:autoSpaceDN w:val="0"/>
        <w:adjustRightInd w:val="0"/>
        <w:ind w:firstLine="709"/>
      </w:pPr>
      <w:r w:rsidRPr="00A65750">
        <w:t>Абеляр впервые выделяет теологию как полную теоретическую дисциплину, обладающую процедурами верификации, которые не предполагают деятельности, способной подтвердить или опровергнуть их результаты. Этика, или моральная философия, также вправе стать дисциплиной со своим особым предметом, предполагающим в отличие от теологии деятельность не человечества в целом, а лишь живущего поколения, которую верифицирует эта жизнь.</w:t>
      </w:r>
    </w:p>
    <w:p w:rsidR="00045626" w:rsidRPr="00A65750" w:rsidRDefault="00045626" w:rsidP="00045626">
      <w:pPr>
        <w:widowControl w:val="0"/>
        <w:autoSpaceDE w:val="0"/>
        <w:autoSpaceDN w:val="0"/>
        <w:adjustRightInd w:val="0"/>
        <w:ind w:firstLine="709"/>
      </w:pPr>
      <w:r w:rsidRPr="00A65750">
        <w:rPr>
          <w:snapToGrid w:val="0"/>
        </w:rPr>
        <w:t>Ocнoвным aвтopoм, paзpaбoтaвшим этичecкyю cиcтeмaтикy пoзднeгo cpeднeвeкoвья, являeтcя Фoмa Aквинcкий (</w:t>
      </w:r>
      <w:r w:rsidRPr="00A65750">
        <w:t>1225-1274),</w:t>
      </w:r>
      <w:r w:rsidRPr="00A65750">
        <w:rPr>
          <w:snapToGrid w:val="0"/>
        </w:rPr>
        <w:t xml:space="preserve"> нaпиcaвший cпeциaльный тpyд: "Koммeнтapии к "Hикoмaxoвoй этикe". </w:t>
      </w:r>
      <w:r w:rsidRPr="00A65750">
        <w:t>Церковь высоко оценила деятельность и учение Фомы Аквинского: причислила его к кругу своих “святых”, а в 1879 объявила его учение своей официальной философской доктриной (Неотомизм).</w:t>
      </w:r>
    </w:p>
    <w:p w:rsidR="00045626" w:rsidRPr="00A65750" w:rsidRDefault="00045626" w:rsidP="00045626">
      <w:pPr>
        <w:widowControl w:val="0"/>
        <w:autoSpaceDE w:val="0"/>
        <w:autoSpaceDN w:val="0"/>
        <w:adjustRightInd w:val="0"/>
        <w:ind w:firstLine="709"/>
      </w:pPr>
      <w:r w:rsidRPr="00A65750">
        <w:t>Ф. Аквинский предложил грандиозную систематизацию этики. На ее вершине находится высшее благо - цель целей.</w:t>
      </w:r>
    </w:p>
    <w:p w:rsidR="00045626" w:rsidRPr="00A65750" w:rsidRDefault="00045626" w:rsidP="00045626">
      <w:pPr>
        <w:widowControl w:val="0"/>
        <w:autoSpaceDE w:val="0"/>
        <w:autoSpaceDN w:val="0"/>
        <w:adjustRightInd w:val="0"/>
        <w:ind w:firstLine="709"/>
      </w:pPr>
      <w:r w:rsidRPr="00A65750">
        <w:t>Для Аристотеля стремление к благу вытекает из природы, назначения человека. У Фомы Аквинского все сущее есть благо, так как причиной всего является бог.</w:t>
      </w:r>
    </w:p>
    <w:p w:rsidR="00045626" w:rsidRPr="00A65750" w:rsidRDefault="00045626" w:rsidP="00045626">
      <w:pPr>
        <w:widowControl w:val="0"/>
        <w:autoSpaceDE w:val="0"/>
        <w:autoSpaceDN w:val="0"/>
        <w:adjustRightInd w:val="0"/>
        <w:ind w:firstLine="709"/>
      </w:pPr>
      <w:r w:rsidRPr="00A65750">
        <w:t>Зло существует, но оно существует как отклонение от блага (как и у Августина). Зло порождается несовершенной волей, поскольку она оказывает неповиновение закону, правилу. Причина зла заключена в самом действующем лице и не может быть возведена к богу. Хотя способность к несовершенному действию, сама возможность произвольного зла обусловлены богом, который порождает благо миропорядка в целом. Получается, что как производное от бога бытие есть благо, а как опосредствованное волей человека оно есть зло. Так как нравственная цель состоит в стремлении к благу и устранению зла, то она заключается в том, чтоб стремиться к богу (ибо от него все благо) и бороться в себе с человеческим (ибо отсюда проистекает зло).</w:t>
      </w:r>
    </w:p>
    <w:p w:rsidR="00045626" w:rsidRPr="00A65750" w:rsidRDefault="00045626" w:rsidP="00045626">
      <w:pPr>
        <w:widowControl w:val="0"/>
        <w:autoSpaceDE w:val="0"/>
        <w:autoSpaceDN w:val="0"/>
        <w:adjustRightInd w:val="0"/>
        <w:ind w:firstLine="709"/>
      </w:pPr>
      <w:r w:rsidRPr="00A65750">
        <w:t>Учение о добродетелях раскрывает пути, средства достижения высшего блага. Первый признак добродетельных поступков состоит с том, что они являются произвольными. Речь идет о свободе воли. Основа человеческой свободы - разум. И человек становится свободным, а вместе с тем и свободным к моральному образу действий по мере того, как правильное суждение он делает условием и основанием желания.</w:t>
      </w:r>
    </w:p>
    <w:p w:rsidR="00045626" w:rsidRPr="00A65750" w:rsidRDefault="00045626" w:rsidP="00045626">
      <w:pPr>
        <w:widowControl w:val="0"/>
        <w:autoSpaceDE w:val="0"/>
        <w:autoSpaceDN w:val="0"/>
        <w:adjustRightInd w:val="0"/>
        <w:ind w:firstLine="709"/>
      </w:pPr>
      <w:r w:rsidRPr="00A65750">
        <w:t>Однако человеческий разум не может гарантировать добродетель, так как он по природе своей ограничен: он не может в полной мере охватить божественный разум и стать гарантией действительно свободного и ориентированного на добро поведения. Для добродетели, достойного образа жизни нужна также божественная помощь, которая предстает в форме закона и в форме благодати.</w:t>
      </w:r>
    </w:p>
    <w:p w:rsidR="00045626" w:rsidRPr="00A65750" w:rsidRDefault="00045626" w:rsidP="00045626">
      <w:pPr>
        <w:widowControl w:val="0"/>
        <w:autoSpaceDE w:val="0"/>
        <w:autoSpaceDN w:val="0"/>
        <w:adjustRightInd w:val="0"/>
        <w:ind w:firstLine="709"/>
      </w:pPr>
      <w:r w:rsidRPr="00A65750">
        <w:t>Законы задают направление поступкам. Это - правила действия. Законы - вечные божественные и человеческие. Бог осуществляет косвенное участие в добродетельной жизни - через законы. Это участие он дополняет непосредственной помощью человеку в его действиях, нравственных усилиях - благодатью.</w:t>
      </w:r>
    </w:p>
    <w:p w:rsidR="00045626" w:rsidRPr="00A65750" w:rsidRDefault="00045626" w:rsidP="00045626">
      <w:pPr>
        <w:widowControl w:val="0"/>
        <w:autoSpaceDE w:val="0"/>
        <w:autoSpaceDN w:val="0"/>
        <w:adjustRightInd w:val="0"/>
        <w:ind w:firstLine="709"/>
      </w:pPr>
      <w:r w:rsidRPr="00A65750">
        <w:t>Мораль и религия образуют различные сферы. Человеческие добродетели не гарантируют подлинного блаженства, а без божественной благодати не может состояться добродетельная жизнь. В религии находят "разрешение" те проблемы, перед которыми в беспомощности останавливается мораль.</w:t>
      </w:r>
    </w:p>
    <w:p w:rsidR="00045626" w:rsidRPr="00A65750" w:rsidRDefault="00045626" w:rsidP="00045626">
      <w:pPr>
        <w:widowControl w:val="0"/>
        <w:autoSpaceDE w:val="0"/>
        <w:autoSpaceDN w:val="0"/>
        <w:adjustRightInd w:val="0"/>
        <w:ind w:firstLine="709"/>
        <w:rPr>
          <w:snapToGrid w:val="0"/>
        </w:rPr>
      </w:pPr>
      <w:r w:rsidRPr="00A65750">
        <w:rPr>
          <w:snapToGrid w:val="0"/>
        </w:rPr>
        <w:t>Ocнoвoй yпopядoчeния филocoфcкoгo знaния, кaк cчитaeт Фoмa, являeтcя кaтeгopия пopядкa. Пopядoк вeщeй paccмaтpивaeт нaтypфилocoфия, или мeтaфизикa, пopядoк coбcтвeнныx пoнятий paзyмa - paциoнaльнaя филocoфия, пopядoк вoлeвыx дeйcтвий - мopaльнaя филocoфия, пopядoк coздaнныx чeлoвeчecкoй paзyмнoй дeятeльнocтью пpeдмeтoв - мexaникa. В мopaльнyю филocoфию включaютcя тoлькo вoлeвыe и paзyмныe дeйcтвия, opгaнизoвaнныe eдинcтвoм цeлeй. Oнa пoдpaздeляeтcя нa мoнacтикy (oт monos), paccмaтpивaющyю дeйcтвия oтдeльнoгo чeлoвeкa caмoгo по ceбe, нa экoнoмикy и пoлитикy. Eдинcтвo этиx чacтeй - в иx нaцeлeннocти нa eдинoe выcшee блaгo и иx пpичacтнocти к нeмy. Paccмoтpeниe выcшeгo чeлoвeчecкoгo блaгa и пyтeй eгo дocтижeния, ocвeщeниe бoжecтвeнныx зaпoвeдeй cвeтoм paзyмa - тaкoвa в этy эпoxy зaдaчa филocoфcкoй этики.</w:t>
      </w:r>
    </w:p>
    <w:p w:rsidR="00045626" w:rsidRPr="00A65750" w:rsidRDefault="00045626" w:rsidP="00045626">
      <w:pPr>
        <w:widowControl w:val="0"/>
        <w:autoSpaceDE w:val="0"/>
        <w:autoSpaceDN w:val="0"/>
        <w:adjustRightInd w:val="0"/>
        <w:ind w:firstLine="709"/>
      </w:pPr>
      <w:r w:rsidRPr="00A65750">
        <w:t>Следует упомянуть и характерное для культуры XII в. признание ценности языческой античной этики как наиболее адекватного выражения закона природы, "записанного" богом в самом порядке творения. Это связано не только с новым поворотом в судьбе античного наследия, но и с более общим "открытием природы". Даже Сократ "вписывается" в натурфилософские рассуждения.</w:t>
      </w:r>
    </w:p>
    <w:p w:rsidR="00045626" w:rsidRPr="00A65750" w:rsidRDefault="00045626" w:rsidP="00045626">
      <w:pPr>
        <w:widowControl w:val="0"/>
        <w:autoSpaceDE w:val="0"/>
        <w:autoSpaceDN w:val="0"/>
        <w:adjustRightInd w:val="0"/>
        <w:ind w:firstLine="709"/>
      </w:pPr>
    </w:p>
    <w:p w:rsidR="00045626" w:rsidRPr="00A65750" w:rsidRDefault="00045626" w:rsidP="00045626">
      <w:pPr>
        <w:pStyle w:val="2"/>
      </w:pPr>
      <w:r w:rsidRPr="00A65750">
        <w:br w:type="page"/>
      </w:r>
      <w:bookmarkStart w:id="3" w:name="_Toc232954835"/>
      <w:r w:rsidRPr="00A65750">
        <w:t>Заключение</w:t>
      </w:r>
      <w:bookmarkEnd w:id="3"/>
    </w:p>
    <w:p w:rsidR="00045626" w:rsidRPr="00A65750" w:rsidRDefault="00045626" w:rsidP="00045626">
      <w:pPr>
        <w:widowControl w:val="0"/>
        <w:autoSpaceDE w:val="0"/>
        <w:autoSpaceDN w:val="0"/>
        <w:adjustRightInd w:val="0"/>
        <w:ind w:firstLine="709"/>
      </w:pPr>
    </w:p>
    <w:p w:rsidR="00045626" w:rsidRPr="00A65750" w:rsidRDefault="00045626" w:rsidP="00045626">
      <w:pPr>
        <w:widowControl w:val="0"/>
        <w:autoSpaceDE w:val="0"/>
        <w:autoSpaceDN w:val="0"/>
        <w:adjustRightInd w:val="0"/>
        <w:ind w:firstLine="709"/>
      </w:pPr>
      <w:r w:rsidRPr="00A65750">
        <w:t>XI-XII века были эпохой культурного обновления Европы. В эту же эпоху оформляется схоластическая философия средневековья, представляющая собой синтез различных компонентов античной философии на основе христианского мировоззрения.</w:t>
      </w:r>
    </w:p>
    <w:p w:rsidR="00045626" w:rsidRPr="00A65750" w:rsidRDefault="00045626" w:rsidP="00045626">
      <w:pPr>
        <w:widowControl w:val="0"/>
        <w:autoSpaceDE w:val="0"/>
        <w:autoSpaceDN w:val="0"/>
        <w:adjustRightInd w:val="0"/>
        <w:ind w:firstLine="709"/>
      </w:pPr>
      <w:r w:rsidRPr="00A65750">
        <w:t>За религиозной формой не следует, однако, упускать рациональный момент, который несла средневековая этика. Она признала наличие внеличностных критериев различения добра и зла. Она рассмотрела нравственность как систему объективных общезначимых принципов. В своем позитивном содержании она, в сущности, являлась учением о моральных нормах.</w:t>
      </w:r>
    </w:p>
    <w:p w:rsidR="00045626" w:rsidRPr="00A65750" w:rsidRDefault="00045626" w:rsidP="00045626">
      <w:pPr>
        <w:widowControl w:val="0"/>
        <w:autoSpaceDE w:val="0"/>
        <w:autoSpaceDN w:val="0"/>
        <w:adjustRightInd w:val="0"/>
        <w:ind w:firstLine="709"/>
        <w:rPr>
          <w:snapToGrid w:val="0"/>
        </w:rPr>
      </w:pPr>
      <w:r w:rsidRPr="00A65750">
        <w:rPr>
          <w:snapToGrid w:val="0"/>
        </w:rPr>
        <w:t>Kaк бы ни oцeнивaть ocнoвнyю ycтaнoвкy cpeднeвeкoвoй xpиcтиaнcкoй этики, coглacнo кoтopoй paзyм cтaнoвитcя мopaльным тoлькo в кaчecтвe вepyющeгo paзyмa, a этикa дocтигaeт зaвepшeннocти тoлькo в coпoдчинeннocти тeoлorии, cлeдyeт пpизнaть ocнoвaтeльнocть ee глaвнoгo apгyмeнтa o тoм, чтo paциoнaльнaя, филocoфcкaя этикa coбcтвeнными cpeдcтвaми нe мoжeт дoкaзaть aбcoлютнocти пpeтeнзий мopaли.</w:t>
      </w:r>
    </w:p>
    <w:p w:rsidR="00045626" w:rsidRPr="00A65750" w:rsidRDefault="00045626" w:rsidP="00045626">
      <w:pPr>
        <w:widowControl w:val="0"/>
        <w:autoSpaceDE w:val="0"/>
        <w:autoSpaceDN w:val="0"/>
        <w:adjustRightInd w:val="0"/>
        <w:ind w:firstLine="709"/>
      </w:pPr>
      <w:r w:rsidRPr="00A65750">
        <w:t>Несмотря на относительный подъем средневековой философии в 13 в., результаты ее более чем тысячелетнего развития оказались скудными как для философии, так и для науки, т.к даже крупные мыслители искали не столько истину, сколько способы обоснования веры, а духовный режим средневекового общества сковывал инициативу и полет мысли тех, кто дерзал выйти за пределы этой задачи. Лишь в области формальной логики был достигнут некоторый, хотя и скромный, прогресс. Только возникновение нового, капиталистического способа производства и нового понимания практических и теоретических задач науки постепенно освободило мысль передовых людей западноевропейского общества из плена средневековой философии.</w:t>
      </w:r>
    </w:p>
    <w:p w:rsidR="00045626" w:rsidRPr="00A65750" w:rsidRDefault="00045626" w:rsidP="00045626">
      <w:pPr>
        <w:pStyle w:val="2"/>
      </w:pPr>
      <w:r w:rsidRPr="00A65750">
        <w:br w:type="page"/>
      </w:r>
      <w:bookmarkStart w:id="4" w:name="_Toc232954836"/>
      <w:r w:rsidRPr="00A65750">
        <w:t>Библиографический список литературы</w:t>
      </w:r>
      <w:bookmarkEnd w:id="4"/>
    </w:p>
    <w:p w:rsidR="00045626" w:rsidRPr="00A65750" w:rsidRDefault="00045626" w:rsidP="00045626">
      <w:pPr>
        <w:widowControl w:val="0"/>
        <w:autoSpaceDE w:val="0"/>
        <w:autoSpaceDN w:val="0"/>
        <w:adjustRightInd w:val="0"/>
        <w:ind w:firstLine="709"/>
      </w:pPr>
    </w:p>
    <w:p w:rsidR="00045626" w:rsidRPr="00A65750" w:rsidRDefault="00045626" w:rsidP="00045626">
      <w:pPr>
        <w:pStyle w:val="a0"/>
      </w:pPr>
      <w:r w:rsidRPr="00A65750">
        <w:t>Бандуровский К.В. Проблема этики в "Сумме теологии" Фомы Аквинского // Вопросы философии, 1997, № 9.</w:t>
      </w:r>
    </w:p>
    <w:p w:rsidR="00045626" w:rsidRPr="00A65750" w:rsidRDefault="00045626" w:rsidP="00045626">
      <w:pPr>
        <w:pStyle w:val="a0"/>
      </w:pPr>
      <w:r w:rsidRPr="00A65750">
        <w:t>Гертых В. Свобода и моральный закон у Фомы Аквинского // Вопросы философии, 1994, № 1.</w:t>
      </w:r>
    </w:p>
    <w:p w:rsidR="00045626" w:rsidRPr="00A65750" w:rsidRDefault="00045626" w:rsidP="00045626">
      <w:pPr>
        <w:pStyle w:val="a0"/>
      </w:pPr>
      <w:r w:rsidRPr="00A65750">
        <w:t>Гусейнов А.А., Иррлитц Г. Краткая история этики.</w:t>
      </w:r>
      <w:r w:rsidR="00A65750">
        <w:t xml:space="preserve"> </w:t>
      </w:r>
      <w:r w:rsidRPr="00A65750">
        <w:t>М., 1987, с.216-276.</w:t>
      </w:r>
    </w:p>
    <w:p w:rsidR="00045626" w:rsidRPr="00A65750" w:rsidRDefault="00045626" w:rsidP="00045626">
      <w:pPr>
        <w:pStyle w:val="a0"/>
      </w:pPr>
      <w:r w:rsidRPr="00A65750">
        <w:t>Иванов В.Г. История этики средних веков.</w:t>
      </w:r>
      <w:r w:rsidR="00A65750">
        <w:t xml:space="preserve"> </w:t>
      </w:r>
      <w:r w:rsidRPr="00A65750">
        <w:t>Л., 1984.</w:t>
      </w:r>
    </w:p>
    <w:p w:rsidR="00045626" w:rsidRPr="00A65750" w:rsidRDefault="00045626" w:rsidP="00045626">
      <w:pPr>
        <w:pStyle w:val="a0"/>
      </w:pPr>
      <w:r w:rsidRPr="00A65750">
        <w:t>Соколов В.В. Средневековая философия.</w:t>
      </w:r>
      <w:r w:rsidR="00A65750">
        <w:t xml:space="preserve"> </w:t>
      </w:r>
      <w:r w:rsidRPr="00A65750">
        <w:t>М., 1979.</w:t>
      </w:r>
    </w:p>
    <w:p w:rsidR="00045626" w:rsidRPr="00A65750" w:rsidRDefault="00045626" w:rsidP="00045626">
      <w:pPr>
        <w:pStyle w:val="a0"/>
      </w:pPr>
      <w:r w:rsidRPr="00A65750">
        <w:t>Чанышев А.Н. Курс лекций по древней и средневековой философии.</w:t>
      </w:r>
      <w:r w:rsidR="00A65750">
        <w:t xml:space="preserve"> </w:t>
      </w:r>
      <w:r w:rsidRPr="00A65750">
        <w:t>М., 1991, с.417-508.</w:t>
      </w:r>
    </w:p>
    <w:p w:rsidR="00045626" w:rsidRPr="00A65750" w:rsidRDefault="00045626" w:rsidP="00045626">
      <w:pPr>
        <w:pStyle w:val="a0"/>
      </w:pPr>
      <w:r w:rsidRPr="00A65750">
        <w:t>Фома Аквинский. О благе и зле применительно к человеческим действиям. // Вопросы философии, 1997, № 9.</w:t>
      </w:r>
    </w:p>
    <w:p w:rsidR="00045626" w:rsidRPr="00A65750" w:rsidRDefault="00045626" w:rsidP="00045626">
      <w:pPr>
        <w:pStyle w:val="a0"/>
      </w:pPr>
      <w:r w:rsidRPr="00A65750">
        <w:t>Этика. Под общ ред.</w:t>
      </w:r>
      <w:r w:rsidR="00A65750">
        <w:t xml:space="preserve"> </w:t>
      </w:r>
      <w:r w:rsidRPr="00A65750">
        <w:t>А. А. Гусейнова и Е.Л. Дубко.</w:t>
      </w:r>
      <w:r w:rsidR="00A65750">
        <w:t xml:space="preserve"> </w:t>
      </w:r>
      <w:r w:rsidRPr="00A65750">
        <w:t>М. Гардарики, 1999.</w:t>
      </w:r>
    </w:p>
    <w:p w:rsidR="00045626" w:rsidRPr="00A65750" w:rsidRDefault="00045626" w:rsidP="00045626">
      <w:pPr>
        <w:widowControl w:val="0"/>
        <w:autoSpaceDE w:val="0"/>
        <w:autoSpaceDN w:val="0"/>
        <w:adjustRightInd w:val="0"/>
        <w:ind w:firstLine="709"/>
      </w:pPr>
      <w:bookmarkStart w:id="5" w:name="_GoBack"/>
      <w:bookmarkEnd w:id="5"/>
    </w:p>
    <w:sectPr w:rsidR="00045626" w:rsidRPr="00A65750" w:rsidSect="00045626">
      <w:headerReference w:type="default" r:id="rId7"/>
      <w:footerReference w:type="default" r:id="rId8"/>
      <w:headerReference w:type="first" r:id="rId9"/>
      <w:footerReference w:type="first" r:id="rId10"/>
      <w:footnotePr>
        <w:numRestart w:val="eachPage"/>
      </w:footnotePr>
      <w:pgSz w:w="11906" w:h="16838"/>
      <w:pgMar w:top="1134" w:right="850" w:bottom="1134" w:left="1701" w:header="709" w:footer="70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879" w:rsidRDefault="00C35879">
      <w:pPr>
        <w:widowControl w:val="0"/>
        <w:autoSpaceDE w:val="0"/>
        <w:autoSpaceDN w:val="0"/>
        <w:adjustRightInd w:val="0"/>
        <w:ind w:firstLine="709"/>
      </w:pPr>
      <w:r>
        <w:separator/>
      </w:r>
    </w:p>
  </w:endnote>
  <w:endnote w:type="continuationSeparator" w:id="0">
    <w:p w:rsidR="00C35879" w:rsidRDefault="00C35879">
      <w:pPr>
        <w:widowControl w:val="0"/>
        <w:autoSpaceDE w:val="0"/>
        <w:autoSpaceDN w:val="0"/>
        <w:adjustRightInd w:val="0"/>
        <w:ind w:firstLine="70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626" w:rsidRDefault="00045626">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626" w:rsidRDefault="00045626">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879" w:rsidRDefault="00C35879">
      <w:pPr>
        <w:widowControl w:val="0"/>
        <w:autoSpaceDE w:val="0"/>
        <w:autoSpaceDN w:val="0"/>
        <w:adjustRightInd w:val="0"/>
        <w:ind w:firstLine="709"/>
      </w:pPr>
      <w:r>
        <w:separator/>
      </w:r>
    </w:p>
  </w:footnote>
  <w:footnote w:type="continuationSeparator" w:id="0">
    <w:p w:rsidR="00C35879" w:rsidRDefault="00C35879">
      <w:pPr>
        <w:widowControl w:val="0"/>
        <w:autoSpaceDE w:val="0"/>
        <w:autoSpaceDN w:val="0"/>
        <w:adjustRightInd w:val="0"/>
        <w:ind w:firstLine="709"/>
      </w:pPr>
      <w:r>
        <w:continuationSeparator/>
      </w:r>
    </w:p>
  </w:footnote>
  <w:footnote w:id="1">
    <w:p w:rsidR="00C35879" w:rsidRDefault="00045626" w:rsidP="00045626">
      <w:pPr>
        <w:pStyle w:val="ad"/>
      </w:pPr>
      <w:r>
        <w:rPr>
          <w:rStyle w:val="af"/>
          <w:sz w:val="27"/>
          <w:szCs w:val="27"/>
        </w:rPr>
        <w:footnoteRef/>
      </w:r>
      <w:r>
        <w:rPr>
          <w:sz w:val="27"/>
          <w:szCs w:val="27"/>
        </w:rPr>
        <w:t xml:space="preserve"> </w:t>
      </w:r>
      <w:r>
        <w:rPr>
          <w:i/>
          <w:iCs/>
        </w:rPr>
        <w:t>Шестов Л</w:t>
      </w:r>
      <w:r>
        <w:t>. Соч.: В 2 т. Т. 1. М., 1993. С. 555.</w:t>
      </w:r>
    </w:p>
  </w:footnote>
  <w:footnote w:id="2">
    <w:p w:rsidR="00C35879" w:rsidRDefault="00045626" w:rsidP="00045626">
      <w:pPr>
        <w:pStyle w:val="ad"/>
      </w:pPr>
      <w:r>
        <w:rPr>
          <w:rStyle w:val="af"/>
          <w:sz w:val="27"/>
          <w:szCs w:val="27"/>
        </w:rPr>
        <w:footnoteRef/>
      </w:r>
      <w:r>
        <w:rPr>
          <w:sz w:val="27"/>
          <w:szCs w:val="27"/>
        </w:rPr>
        <w:t xml:space="preserve"> </w:t>
      </w:r>
      <w:r>
        <w:rPr>
          <w:snapToGrid w:val="0"/>
          <w:color w:val="000000"/>
          <w:sz w:val="16"/>
          <w:szCs w:val="16"/>
        </w:rPr>
        <w:t>Aбeляp. Teoлoгичecкиe тpaктaты. M., 1995. C. 261.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626" w:rsidRDefault="007D4475" w:rsidP="00045626">
    <w:pPr>
      <w:pStyle w:val="afb"/>
      <w:framePr w:wrap="auto" w:vAnchor="text" w:hAnchor="margin" w:xAlign="right" w:y="1"/>
      <w:rPr>
        <w:rStyle w:val="afe"/>
        <w:sz w:val="27"/>
        <w:szCs w:val="27"/>
      </w:rPr>
    </w:pPr>
    <w:r>
      <w:rPr>
        <w:rStyle w:val="afe"/>
        <w:sz w:val="27"/>
        <w:szCs w:val="27"/>
      </w:rPr>
      <w:t>2</w:t>
    </w:r>
  </w:p>
  <w:p w:rsidR="00045626" w:rsidRDefault="00045626">
    <w:pPr>
      <w:pStyle w:val="afb"/>
      <w:ind w:right="360"/>
      <w:rPr>
        <w:sz w:val="27"/>
        <w:szCs w:val="2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626" w:rsidRDefault="00045626">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47EBD"/>
    <w:multiLevelType w:val="hybridMultilevel"/>
    <w:tmpl w:val="5F128D90"/>
    <w:lvl w:ilvl="0" w:tplc="72E2BE26">
      <w:start w:val="1"/>
      <w:numFmt w:val="bullet"/>
      <w:pStyle w:val="a"/>
      <w:lvlText w:val=""/>
      <w:lvlJc w:val="left"/>
      <w:pPr>
        <w:tabs>
          <w:tab w:val="num" w:pos="1077"/>
        </w:tabs>
        <w:ind w:firstLine="720"/>
      </w:pPr>
      <w:rPr>
        <w:rFonts w:ascii="Symbol" w:hAnsi="Symbol" w:cs="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3388387A"/>
    <w:multiLevelType w:val="hybridMultilevel"/>
    <w:tmpl w:val="68BC4D5C"/>
    <w:lvl w:ilvl="0" w:tplc="CE5C2A84">
      <w:start w:val="1"/>
      <w:numFmt w:val="decimal"/>
      <w:pStyle w:val="a0"/>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A357DDD"/>
    <w:multiLevelType w:val="singleLevel"/>
    <w:tmpl w:val="7962488C"/>
    <w:lvl w:ilvl="0">
      <w:start w:val="1"/>
      <w:numFmt w:val="decimal"/>
      <w:lvlText w:val="%1."/>
      <w:lvlJc w:val="left"/>
      <w:pPr>
        <w:tabs>
          <w:tab w:val="num" w:pos="360"/>
        </w:tabs>
        <w:ind w:left="360" w:hanging="360"/>
      </w:pPr>
      <w:rPr>
        <w:rFonts w:hint="default"/>
      </w:rPr>
    </w:lvl>
  </w:abstractNum>
  <w:abstractNum w:abstractNumId="3">
    <w:nsid w:val="64EB587D"/>
    <w:multiLevelType w:val="singleLevel"/>
    <w:tmpl w:val="6ECE53F2"/>
    <w:lvl w:ilvl="0">
      <w:start w:val="1"/>
      <w:numFmt w:val="decimal"/>
      <w:lvlText w:val="%1."/>
      <w:lvlJc w:val="left"/>
      <w:pPr>
        <w:tabs>
          <w:tab w:val="num" w:pos="360"/>
        </w:tabs>
        <w:ind w:left="360" w:hanging="360"/>
      </w:pPr>
      <w:rPr>
        <w:rFonts w:hint="default"/>
        <w:sz w:val="28"/>
        <w:szCs w:val="28"/>
      </w:rPr>
    </w:lvl>
  </w:abstractNum>
  <w:abstractNum w:abstractNumId="4">
    <w:nsid w:val="67DD6262"/>
    <w:multiLevelType w:val="singleLevel"/>
    <w:tmpl w:val="CFCAF844"/>
    <w:lvl w:ilvl="0">
      <w:start w:val="1"/>
      <w:numFmt w:val="decimal"/>
      <w:lvlText w:val="%1."/>
      <w:lvlJc w:val="left"/>
      <w:pPr>
        <w:tabs>
          <w:tab w:val="num" w:pos="360"/>
        </w:tabs>
        <w:ind w:left="360" w:hanging="360"/>
      </w:pPr>
    </w:lvl>
  </w:abstractNum>
  <w:abstractNum w:abstractNumId="5">
    <w:nsid w:val="7DD34BEA"/>
    <w:multiLevelType w:val="singleLevel"/>
    <w:tmpl w:val="6FF6B1F0"/>
    <w:lvl w:ilvl="0">
      <w:start w:val="1"/>
      <w:numFmt w:val="decimal"/>
      <w:pStyle w:val="a1"/>
      <w:lvlText w:val="%1."/>
      <w:lvlJc w:val="left"/>
      <w:pPr>
        <w:tabs>
          <w:tab w:val="num" w:pos="0"/>
        </w:tabs>
        <w:ind w:firstLine="720"/>
      </w:pPr>
      <w:rPr>
        <w:rFont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oNotHyphenateCaps/>
  <w:drawingGridHorizontalSpacing w:val="140"/>
  <w:displayHorizontalDrawingGridEvery w:val="0"/>
  <w:displayVerticalDrawingGridEvery w:val="0"/>
  <w:noPunctuationKerning/>
  <w:characterSpacingControl w:val="doNotCompress"/>
  <w:doNotValidateAgainstSchema/>
  <w:doNotDemarcateInvalidXml/>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5D4B"/>
    <w:rsid w:val="00045626"/>
    <w:rsid w:val="002E0AFF"/>
    <w:rsid w:val="003334E8"/>
    <w:rsid w:val="005E6B0A"/>
    <w:rsid w:val="007D4475"/>
    <w:rsid w:val="007E5D4B"/>
    <w:rsid w:val="00A65750"/>
    <w:rsid w:val="00B90222"/>
    <w:rsid w:val="00C35879"/>
    <w:rsid w:val="00C80F0A"/>
    <w:rsid w:val="00E96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5800EAA6-F3CE-4762-ABC0-B4AA9418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utoRedefine/>
    <w:qFormat/>
    <w:rsid w:val="00045626"/>
    <w:pPr>
      <w:spacing w:line="360" w:lineRule="auto"/>
      <w:ind w:firstLine="720"/>
      <w:jc w:val="both"/>
    </w:pPr>
    <w:rPr>
      <w:sz w:val="28"/>
      <w:szCs w:val="28"/>
    </w:rPr>
  </w:style>
  <w:style w:type="paragraph" w:styleId="1">
    <w:name w:val="heading 1"/>
    <w:basedOn w:val="a2"/>
    <w:next w:val="a2"/>
    <w:link w:val="10"/>
    <w:uiPriority w:val="99"/>
    <w:qFormat/>
    <w:rsid w:val="00045626"/>
    <w:pPr>
      <w:keepNext/>
      <w:widowControl w:val="0"/>
      <w:autoSpaceDE w:val="0"/>
      <w:autoSpaceDN w:val="0"/>
      <w:adjustRightInd w:val="0"/>
      <w:ind w:firstLine="0"/>
      <w:jc w:val="center"/>
      <w:outlineLvl w:val="0"/>
    </w:pPr>
    <w:rPr>
      <w:b/>
      <w:bCs/>
      <w:caps/>
      <w:noProof/>
      <w:kern w:val="16"/>
    </w:rPr>
  </w:style>
  <w:style w:type="paragraph" w:styleId="2">
    <w:name w:val="heading 2"/>
    <w:basedOn w:val="a2"/>
    <w:next w:val="a2"/>
    <w:link w:val="20"/>
    <w:autoRedefine/>
    <w:uiPriority w:val="99"/>
    <w:qFormat/>
    <w:rsid w:val="00045626"/>
    <w:pPr>
      <w:keepNext/>
      <w:widowControl w:val="0"/>
      <w:tabs>
        <w:tab w:val="left" w:pos="6285"/>
      </w:tabs>
      <w:autoSpaceDE w:val="0"/>
      <w:autoSpaceDN w:val="0"/>
      <w:adjustRightInd w:val="0"/>
      <w:ind w:firstLine="0"/>
      <w:jc w:val="center"/>
      <w:outlineLvl w:val="1"/>
    </w:pPr>
    <w:rPr>
      <w:b/>
      <w:bCs/>
      <w:i/>
      <w:iCs/>
      <w:smallCaps/>
      <w:noProof/>
    </w:rPr>
  </w:style>
  <w:style w:type="paragraph" w:styleId="3">
    <w:name w:val="heading 3"/>
    <w:basedOn w:val="a2"/>
    <w:next w:val="a2"/>
    <w:link w:val="30"/>
    <w:uiPriority w:val="99"/>
    <w:qFormat/>
    <w:rsid w:val="00045626"/>
    <w:pPr>
      <w:keepNext/>
      <w:widowControl w:val="0"/>
      <w:autoSpaceDE w:val="0"/>
      <w:autoSpaceDN w:val="0"/>
      <w:adjustRightInd w:val="0"/>
      <w:ind w:firstLine="709"/>
      <w:outlineLvl w:val="2"/>
    </w:pPr>
    <w:rPr>
      <w:b/>
      <w:bCs/>
      <w:noProof/>
    </w:rPr>
  </w:style>
  <w:style w:type="paragraph" w:styleId="4">
    <w:name w:val="heading 4"/>
    <w:basedOn w:val="a2"/>
    <w:next w:val="a2"/>
    <w:link w:val="40"/>
    <w:uiPriority w:val="99"/>
    <w:qFormat/>
    <w:rsid w:val="00045626"/>
    <w:pPr>
      <w:keepNext/>
      <w:widowControl w:val="0"/>
      <w:autoSpaceDE w:val="0"/>
      <w:autoSpaceDN w:val="0"/>
      <w:adjustRightInd w:val="0"/>
      <w:ind w:firstLine="0"/>
      <w:jc w:val="center"/>
      <w:outlineLvl w:val="3"/>
    </w:pPr>
    <w:rPr>
      <w:i/>
      <w:iCs/>
      <w:noProof/>
    </w:rPr>
  </w:style>
  <w:style w:type="paragraph" w:styleId="5">
    <w:name w:val="heading 5"/>
    <w:basedOn w:val="a2"/>
    <w:next w:val="a2"/>
    <w:link w:val="50"/>
    <w:uiPriority w:val="99"/>
    <w:qFormat/>
    <w:rsid w:val="00045626"/>
    <w:pPr>
      <w:keepNext/>
      <w:widowControl w:val="0"/>
      <w:autoSpaceDE w:val="0"/>
      <w:autoSpaceDN w:val="0"/>
      <w:adjustRightInd w:val="0"/>
      <w:ind w:left="737" w:firstLine="0"/>
      <w:jc w:val="left"/>
      <w:outlineLvl w:val="4"/>
    </w:pPr>
  </w:style>
  <w:style w:type="paragraph" w:styleId="6">
    <w:name w:val="heading 6"/>
    <w:basedOn w:val="a2"/>
    <w:next w:val="a2"/>
    <w:link w:val="60"/>
    <w:uiPriority w:val="99"/>
    <w:qFormat/>
    <w:rsid w:val="00045626"/>
    <w:pPr>
      <w:keepNext/>
      <w:widowControl w:val="0"/>
      <w:autoSpaceDE w:val="0"/>
      <w:autoSpaceDN w:val="0"/>
      <w:adjustRightInd w:val="0"/>
      <w:ind w:firstLine="709"/>
      <w:jc w:val="center"/>
      <w:outlineLvl w:val="5"/>
    </w:pPr>
    <w:rPr>
      <w:b/>
      <w:bCs/>
      <w:sz w:val="30"/>
      <w:szCs w:val="30"/>
    </w:rPr>
  </w:style>
  <w:style w:type="paragraph" w:styleId="7">
    <w:name w:val="heading 7"/>
    <w:basedOn w:val="a2"/>
    <w:next w:val="a2"/>
    <w:link w:val="70"/>
    <w:uiPriority w:val="99"/>
    <w:qFormat/>
    <w:rsid w:val="00045626"/>
    <w:pPr>
      <w:keepNext/>
      <w:widowControl w:val="0"/>
      <w:autoSpaceDE w:val="0"/>
      <w:autoSpaceDN w:val="0"/>
      <w:adjustRightInd w:val="0"/>
      <w:ind w:firstLine="709"/>
      <w:outlineLvl w:val="6"/>
    </w:pPr>
    <w:rPr>
      <w:sz w:val="24"/>
      <w:szCs w:val="24"/>
    </w:rPr>
  </w:style>
  <w:style w:type="paragraph" w:styleId="8">
    <w:name w:val="heading 8"/>
    <w:basedOn w:val="a2"/>
    <w:next w:val="a2"/>
    <w:link w:val="80"/>
    <w:uiPriority w:val="99"/>
    <w:qFormat/>
    <w:rsid w:val="00045626"/>
    <w:pPr>
      <w:keepNext/>
      <w:widowControl w:val="0"/>
      <w:autoSpaceDE w:val="0"/>
      <w:autoSpaceDN w:val="0"/>
      <w:adjustRightInd w:val="0"/>
      <w:ind w:firstLine="709"/>
      <w:outlineLvl w:val="7"/>
    </w:pPr>
    <w:rPr>
      <w:rFonts w:ascii="Arial" w:hAnsi="Arial" w:cs="Arial"/>
      <w:b/>
      <w:bCs/>
      <w:sz w:val="32"/>
      <w:szCs w:val="32"/>
    </w:rPr>
  </w:style>
  <w:style w:type="paragraph" w:styleId="9">
    <w:name w:val="heading 9"/>
    <w:basedOn w:val="a2"/>
    <w:next w:val="a2"/>
    <w:link w:val="90"/>
    <w:uiPriority w:val="99"/>
    <w:qFormat/>
    <w:pPr>
      <w:widowControl w:val="0"/>
      <w:autoSpaceDE w:val="0"/>
      <w:autoSpaceDN w:val="0"/>
      <w:adjustRightInd w:val="0"/>
      <w:spacing w:before="240" w:after="60"/>
      <w:ind w:firstLine="709"/>
      <w:outlineLvl w:val="8"/>
    </w:pPr>
    <w:rPr>
      <w:rFonts w:ascii="Arial"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60">
    <w:name w:val="Заголовок 6 Знак"/>
    <w:link w:val="6"/>
    <w:uiPriority w:val="9"/>
    <w:semiHidden/>
    <w:rPr>
      <w:rFonts w:ascii="Calibri" w:eastAsia="Times New Roman" w:hAnsi="Calibri" w:cs="Times New Roman"/>
      <w:b/>
      <w:bCs/>
    </w:rPr>
  </w:style>
  <w:style w:type="character" w:customStyle="1" w:styleId="70">
    <w:name w:val="Заголовок 7 Знак"/>
    <w:link w:val="7"/>
    <w:uiPriority w:val="9"/>
    <w:semiHidden/>
    <w:rPr>
      <w:rFonts w:ascii="Calibri" w:eastAsia="Times New Roman" w:hAnsi="Calibri" w:cs="Times New Roman"/>
      <w:sz w:val="24"/>
      <w:szCs w:val="24"/>
    </w:rPr>
  </w:style>
  <w:style w:type="character" w:customStyle="1" w:styleId="80">
    <w:name w:val="Заголовок 8 Знак"/>
    <w:link w:val="8"/>
    <w:uiPriority w:val="9"/>
    <w:semiHidden/>
    <w:rPr>
      <w:rFonts w:ascii="Calibri" w:eastAsia="Times New Roman" w:hAnsi="Calibri" w:cs="Times New Roman"/>
      <w:i/>
      <w:iCs/>
      <w:sz w:val="24"/>
      <w:szCs w:val="24"/>
    </w:rPr>
  </w:style>
  <w:style w:type="character" w:customStyle="1" w:styleId="90">
    <w:name w:val="Заголовок 9 Знак"/>
    <w:link w:val="9"/>
    <w:uiPriority w:val="9"/>
    <w:semiHidden/>
    <w:rPr>
      <w:rFonts w:ascii="Cambria" w:eastAsia="Times New Roman" w:hAnsi="Cambria" w:cs="Times New Roman"/>
    </w:rPr>
  </w:style>
  <w:style w:type="paragraph" w:customStyle="1" w:styleId="a6">
    <w:name w:val="Пример"/>
    <w:basedOn w:val="a2"/>
    <w:uiPriority w:val="99"/>
    <w:pPr>
      <w:widowControl w:val="0"/>
      <w:autoSpaceDE w:val="0"/>
      <w:autoSpaceDN w:val="0"/>
      <w:adjustRightInd w:val="0"/>
      <w:spacing w:after="120"/>
      <w:ind w:left="284" w:right="4251" w:firstLine="709"/>
    </w:pPr>
    <w:rPr>
      <w:rFonts w:ascii="Courier New" w:hAnsi="Courier New" w:cs="Courier New"/>
      <w:emboss/>
      <w:color w:val="000000"/>
      <w:kern w:val="28"/>
      <w:lang w:val="en-US"/>
    </w:rPr>
  </w:style>
  <w:style w:type="character" w:customStyle="1" w:styleId="a7">
    <w:name w:val="Пример (символ)"/>
    <w:uiPriority w:val="99"/>
    <w:rPr>
      <w:rFonts w:ascii="Courier" w:hAnsi="Courier" w:cs="Courier"/>
      <w:sz w:val="26"/>
      <w:szCs w:val="26"/>
    </w:rPr>
  </w:style>
  <w:style w:type="paragraph" w:customStyle="1" w:styleId="a8">
    <w:name w:val="Название таблицы"/>
    <w:basedOn w:val="a2"/>
    <w:next w:val="a2"/>
    <w:uiPriority w:val="99"/>
    <w:pPr>
      <w:widowControl w:val="0"/>
      <w:autoSpaceDE w:val="0"/>
      <w:autoSpaceDN w:val="0"/>
      <w:adjustRightInd w:val="0"/>
      <w:ind w:firstLine="0"/>
      <w:jc w:val="center"/>
    </w:pPr>
  </w:style>
  <w:style w:type="paragraph" w:customStyle="1" w:styleId="a9">
    <w:name w:val="Подпись к таблице"/>
    <w:basedOn w:val="a2"/>
    <w:uiPriority w:val="99"/>
    <w:pPr>
      <w:widowControl w:val="0"/>
      <w:autoSpaceDE w:val="0"/>
      <w:autoSpaceDN w:val="0"/>
      <w:adjustRightInd w:val="0"/>
      <w:ind w:firstLine="0"/>
      <w:jc w:val="right"/>
    </w:pPr>
  </w:style>
  <w:style w:type="character" w:styleId="aa">
    <w:name w:val="endnote reference"/>
    <w:uiPriority w:val="99"/>
    <w:semiHidden/>
    <w:rsid w:val="00045626"/>
    <w:rPr>
      <w:vertAlign w:val="superscript"/>
    </w:rPr>
  </w:style>
  <w:style w:type="paragraph" w:styleId="ab">
    <w:name w:val="endnote text"/>
    <w:basedOn w:val="a2"/>
    <w:link w:val="ac"/>
    <w:uiPriority w:val="99"/>
    <w:semiHidden/>
    <w:rsid w:val="00045626"/>
    <w:pPr>
      <w:widowControl w:val="0"/>
      <w:autoSpaceDE w:val="0"/>
      <w:autoSpaceDN w:val="0"/>
      <w:adjustRightInd w:val="0"/>
      <w:ind w:firstLine="709"/>
    </w:pPr>
    <w:rPr>
      <w:sz w:val="20"/>
      <w:szCs w:val="20"/>
    </w:rPr>
  </w:style>
  <w:style w:type="character" w:customStyle="1" w:styleId="ac">
    <w:name w:val="Текст концевой сноски Знак"/>
    <w:link w:val="ab"/>
    <w:uiPriority w:val="99"/>
    <w:semiHidden/>
    <w:rPr>
      <w:sz w:val="20"/>
      <w:szCs w:val="20"/>
    </w:rPr>
  </w:style>
  <w:style w:type="paragraph" w:styleId="ad">
    <w:name w:val="footnote text"/>
    <w:basedOn w:val="a2"/>
    <w:link w:val="ae"/>
    <w:autoRedefine/>
    <w:uiPriority w:val="99"/>
    <w:semiHidden/>
    <w:rsid w:val="00045626"/>
    <w:pPr>
      <w:autoSpaceDE w:val="0"/>
      <w:autoSpaceDN w:val="0"/>
      <w:ind w:firstLine="709"/>
      <w:jc w:val="left"/>
    </w:pPr>
    <w:rPr>
      <w:sz w:val="20"/>
      <w:szCs w:val="20"/>
    </w:rPr>
  </w:style>
  <w:style w:type="character" w:customStyle="1" w:styleId="ae">
    <w:name w:val="Текст сноски Знак"/>
    <w:link w:val="ad"/>
    <w:uiPriority w:val="99"/>
    <w:semiHidden/>
    <w:rPr>
      <w:sz w:val="20"/>
      <w:szCs w:val="20"/>
    </w:rPr>
  </w:style>
  <w:style w:type="character" w:styleId="af">
    <w:name w:val="footnote reference"/>
    <w:uiPriority w:val="99"/>
    <w:semiHidden/>
    <w:rsid w:val="00045626"/>
    <w:rPr>
      <w:sz w:val="28"/>
      <w:szCs w:val="28"/>
      <w:vertAlign w:val="superscript"/>
    </w:rPr>
  </w:style>
  <w:style w:type="paragraph" w:customStyle="1" w:styleId="af0">
    <w:name w:val="Подпись к рисунку"/>
    <w:basedOn w:val="a2"/>
    <w:uiPriority w:val="99"/>
    <w:pPr>
      <w:keepLines/>
      <w:widowControl w:val="0"/>
      <w:suppressAutoHyphens/>
      <w:autoSpaceDE w:val="0"/>
      <w:autoSpaceDN w:val="0"/>
      <w:adjustRightInd w:val="0"/>
      <w:spacing w:after="360"/>
      <w:ind w:firstLine="0"/>
      <w:jc w:val="center"/>
    </w:pPr>
    <w:rPr>
      <w:sz w:val="24"/>
      <w:szCs w:val="24"/>
    </w:rPr>
  </w:style>
  <w:style w:type="paragraph" w:customStyle="1" w:styleId="af1">
    <w:name w:val="Экспликация"/>
    <w:basedOn w:val="a2"/>
    <w:next w:val="a2"/>
    <w:uiPriority w:val="99"/>
    <w:pPr>
      <w:widowControl w:val="0"/>
      <w:tabs>
        <w:tab w:val="left" w:pos="1276"/>
      </w:tabs>
      <w:autoSpaceDE w:val="0"/>
      <w:autoSpaceDN w:val="0"/>
      <w:adjustRightInd w:val="0"/>
      <w:ind w:left="907" w:firstLine="0"/>
    </w:pPr>
    <w:rPr>
      <w:sz w:val="20"/>
      <w:szCs w:val="20"/>
      <w:lang w:val="en-US"/>
    </w:rPr>
  </w:style>
  <w:style w:type="paragraph" w:customStyle="1" w:styleId="af2">
    <w:name w:val="Мой стиль"/>
    <w:uiPriority w:val="99"/>
    <w:pPr>
      <w:spacing w:line="360" w:lineRule="auto"/>
      <w:ind w:firstLine="907"/>
      <w:jc w:val="both"/>
    </w:pPr>
    <w:rPr>
      <w:rFonts w:ascii="Verdana" w:hAnsi="Verdana" w:cs="Verdana"/>
      <w:noProof/>
      <w:sz w:val="24"/>
      <w:szCs w:val="24"/>
    </w:rPr>
  </w:style>
  <w:style w:type="paragraph" w:customStyle="1" w:styleId="af3">
    <w:name w:val="Заголовок приложения"/>
    <w:basedOn w:val="a2"/>
    <w:next w:val="a2"/>
    <w:uiPriority w:val="99"/>
    <w:pPr>
      <w:keepNext/>
      <w:keepLines/>
      <w:pageBreakBefore/>
      <w:widowControl w:val="0"/>
      <w:suppressAutoHyphens/>
      <w:autoSpaceDE w:val="0"/>
      <w:autoSpaceDN w:val="0"/>
      <w:adjustRightInd w:val="0"/>
      <w:ind w:firstLine="0"/>
      <w:jc w:val="right"/>
    </w:pPr>
    <w:rPr>
      <w:caps/>
      <w:shadow/>
      <w:color w:val="000000"/>
    </w:rPr>
  </w:style>
  <w:style w:type="paragraph" w:customStyle="1" w:styleId="af4">
    <w:name w:val="Заголовок реферата"/>
    <w:basedOn w:val="a2"/>
    <w:next w:val="a2"/>
    <w:uiPriority w:val="99"/>
    <w:pPr>
      <w:widowControl w:val="0"/>
      <w:suppressAutoHyphens/>
      <w:autoSpaceDE w:val="0"/>
      <w:autoSpaceDN w:val="0"/>
      <w:adjustRightInd w:val="0"/>
      <w:spacing w:before="120"/>
      <w:ind w:firstLine="0"/>
      <w:jc w:val="center"/>
    </w:pPr>
    <w:rPr>
      <w:rFonts w:ascii="Arial" w:hAnsi="Arial" w:cs="Arial"/>
      <w:b/>
      <w:bCs/>
      <w:i/>
      <w:iCs/>
      <w:caps/>
      <w:emboss/>
      <w:color w:val="000000"/>
      <w:sz w:val="32"/>
      <w:szCs w:val="32"/>
    </w:rPr>
  </w:style>
  <w:style w:type="paragraph" w:customStyle="1" w:styleId="af5">
    <w:name w:val="Заголовок содержания"/>
    <w:basedOn w:val="a2"/>
    <w:next w:val="a2"/>
    <w:uiPriority w:val="99"/>
    <w:pPr>
      <w:keepNext/>
      <w:keepLines/>
      <w:pageBreakBefore/>
      <w:widowControl w:val="0"/>
      <w:suppressAutoHyphens/>
      <w:autoSpaceDE w:val="0"/>
      <w:autoSpaceDN w:val="0"/>
      <w:adjustRightInd w:val="0"/>
      <w:spacing w:before="240" w:after="80"/>
      <w:ind w:firstLine="0"/>
      <w:jc w:val="center"/>
    </w:pPr>
    <w:rPr>
      <w:rFonts w:ascii="Bookman Old Style" w:hAnsi="Bookman Old Style" w:cs="Bookman Old Style"/>
      <w:b/>
      <w:bCs/>
      <w:i/>
      <w:iCs/>
      <w:imprint/>
      <w:color w:val="000000"/>
    </w:rPr>
  </w:style>
  <w:style w:type="paragraph" w:customStyle="1" w:styleId="af6">
    <w:name w:val="Название приложения"/>
    <w:basedOn w:val="a2"/>
    <w:next w:val="a2"/>
    <w:uiPriority w:val="99"/>
    <w:pPr>
      <w:keepNext/>
      <w:keepLines/>
      <w:widowControl w:val="0"/>
      <w:suppressAutoHyphens/>
      <w:autoSpaceDE w:val="0"/>
      <w:autoSpaceDN w:val="0"/>
      <w:adjustRightInd w:val="0"/>
      <w:ind w:firstLine="0"/>
      <w:jc w:val="center"/>
    </w:pPr>
    <w:rPr>
      <w:shadow/>
      <w:color w:val="000000"/>
    </w:rPr>
  </w:style>
  <w:style w:type="paragraph" w:styleId="af7">
    <w:name w:val="Plain Text"/>
    <w:basedOn w:val="a2"/>
    <w:link w:val="af8"/>
    <w:uiPriority w:val="99"/>
    <w:rsid w:val="00045626"/>
    <w:pPr>
      <w:widowControl w:val="0"/>
      <w:autoSpaceDE w:val="0"/>
      <w:autoSpaceDN w:val="0"/>
      <w:adjustRightInd w:val="0"/>
      <w:ind w:firstLine="709"/>
    </w:pPr>
    <w:rPr>
      <w:rFonts w:ascii="Consolas" w:hAnsi="Consolas" w:cs="Consolas"/>
      <w:sz w:val="21"/>
      <w:szCs w:val="21"/>
      <w:lang w:val="uk-UA" w:eastAsia="en-US"/>
    </w:rPr>
  </w:style>
  <w:style w:type="character" w:customStyle="1" w:styleId="11">
    <w:name w:val="Нижний колонтитул Знак1"/>
    <w:link w:val="af9"/>
    <w:uiPriority w:val="99"/>
    <w:semiHidden/>
    <w:locked/>
    <w:rsid w:val="00045626"/>
    <w:rPr>
      <w:sz w:val="28"/>
      <w:szCs w:val="28"/>
      <w:lang w:val="ru-RU" w:eastAsia="ru-RU"/>
    </w:rPr>
  </w:style>
  <w:style w:type="character" w:styleId="afa">
    <w:name w:val="Hyperlink"/>
    <w:uiPriority w:val="99"/>
    <w:rsid w:val="00045626"/>
    <w:rPr>
      <w:color w:val="0000FF"/>
      <w:u w:val="single"/>
    </w:rPr>
  </w:style>
  <w:style w:type="paragraph" w:styleId="afb">
    <w:name w:val="header"/>
    <w:basedOn w:val="a2"/>
    <w:next w:val="afc"/>
    <w:link w:val="afd"/>
    <w:uiPriority w:val="99"/>
    <w:rsid w:val="00045626"/>
    <w:pPr>
      <w:widowControl w:val="0"/>
      <w:tabs>
        <w:tab w:val="center" w:pos="4677"/>
        <w:tab w:val="right" w:pos="9355"/>
      </w:tabs>
      <w:autoSpaceDE w:val="0"/>
      <w:autoSpaceDN w:val="0"/>
      <w:adjustRightInd w:val="0"/>
      <w:spacing w:line="240" w:lineRule="auto"/>
      <w:ind w:firstLine="0"/>
      <w:jc w:val="right"/>
    </w:pPr>
    <w:rPr>
      <w:noProof/>
      <w:kern w:val="16"/>
    </w:rPr>
  </w:style>
  <w:style w:type="paragraph" w:customStyle="1" w:styleId="a0">
    <w:name w:val="лит"/>
    <w:autoRedefine/>
    <w:uiPriority w:val="99"/>
    <w:rsid w:val="00045626"/>
    <w:pPr>
      <w:numPr>
        <w:numId w:val="4"/>
      </w:numPr>
      <w:spacing w:line="360" w:lineRule="auto"/>
      <w:jc w:val="both"/>
    </w:pPr>
    <w:rPr>
      <w:sz w:val="28"/>
      <w:szCs w:val="28"/>
    </w:rPr>
  </w:style>
  <w:style w:type="character" w:styleId="afe">
    <w:name w:val="page number"/>
    <w:uiPriority w:val="99"/>
    <w:rsid w:val="00045626"/>
  </w:style>
  <w:style w:type="paragraph" w:styleId="afc">
    <w:name w:val="Body Text"/>
    <w:basedOn w:val="a2"/>
    <w:link w:val="aff"/>
    <w:uiPriority w:val="99"/>
    <w:rsid w:val="00045626"/>
    <w:pPr>
      <w:widowControl w:val="0"/>
      <w:autoSpaceDE w:val="0"/>
      <w:autoSpaceDN w:val="0"/>
      <w:adjustRightInd w:val="0"/>
      <w:ind w:firstLine="0"/>
    </w:pPr>
  </w:style>
  <w:style w:type="character" w:customStyle="1" w:styleId="aff">
    <w:name w:val="Основной текст Знак"/>
    <w:link w:val="afc"/>
    <w:uiPriority w:val="99"/>
    <w:semiHidden/>
    <w:rPr>
      <w:sz w:val="28"/>
      <w:szCs w:val="28"/>
    </w:rPr>
  </w:style>
  <w:style w:type="paragraph" w:customStyle="1" w:styleId="aff0">
    <w:name w:val="выделение"/>
    <w:uiPriority w:val="99"/>
    <w:rsid w:val="00045626"/>
    <w:pPr>
      <w:spacing w:line="360" w:lineRule="auto"/>
      <w:ind w:firstLine="709"/>
      <w:jc w:val="both"/>
    </w:pPr>
    <w:rPr>
      <w:b/>
      <w:bCs/>
      <w:i/>
      <w:iCs/>
      <w:noProof/>
      <w:sz w:val="28"/>
      <w:szCs w:val="28"/>
    </w:rPr>
  </w:style>
  <w:style w:type="paragraph" w:customStyle="1" w:styleId="21">
    <w:name w:val="Заголовок 2 дипл"/>
    <w:basedOn w:val="a2"/>
    <w:next w:val="aff1"/>
    <w:uiPriority w:val="99"/>
    <w:rsid w:val="00045626"/>
    <w:pPr>
      <w:widowControl w:val="0"/>
      <w:autoSpaceDE w:val="0"/>
      <w:autoSpaceDN w:val="0"/>
      <w:adjustRightInd w:val="0"/>
      <w:ind w:firstLine="709"/>
    </w:pPr>
    <w:rPr>
      <w:lang w:val="en-US" w:eastAsia="en-US"/>
    </w:rPr>
  </w:style>
  <w:style w:type="paragraph" w:styleId="aff1">
    <w:name w:val="Body Text Indent"/>
    <w:basedOn w:val="a2"/>
    <w:link w:val="aff2"/>
    <w:uiPriority w:val="99"/>
    <w:rsid w:val="00045626"/>
    <w:pPr>
      <w:widowControl w:val="0"/>
      <w:shd w:val="clear" w:color="auto" w:fill="FFFFFF"/>
      <w:autoSpaceDE w:val="0"/>
      <w:autoSpaceDN w:val="0"/>
      <w:adjustRightInd w:val="0"/>
      <w:spacing w:before="192"/>
      <w:ind w:right="-5" w:firstLine="360"/>
    </w:pPr>
  </w:style>
  <w:style w:type="character" w:customStyle="1" w:styleId="aff2">
    <w:name w:val="Основной текст с отступом Знак"/>
    <w:link w:val="aff1"/>
    <w:uiPriority w:val="99"/>
    <w:semiHidden/>
    <w:rPr>
      <w:sz w:val="28"/>
      <w:szCs w:val="28"/>
    </w:rPr>
  </w:style>
  <w:style w:type="character" w:customStyle="1" w:styleId="af8">
    <w:name w:val="Текст Знак"/>
    <w:link w:val="af7"/>
    <w:uiPriority w:val="99"/>
    <w:locked/>
    <w:rsid w:val="00045626"/>
    <w:rPr>
      <w:rFonts w:ascii="Consolas" w:eastAsia="Times New Roman" w:hAnsi="Consolas" w:cs="Consolas"/>
      <w:sz w:val="21"/>
      <w:szCs w:val="21"/>
      <w:lang w:val="uk-UA" w:eastAsia="en-US"/>
    </w:rPr>
  </w:style>
  <w:style w:type="paragraph" w:styleId="af9">
    <w:name w:val="footer"/>
    <w:basedOn w:val="a2"/>
    <w:link w:val="11"/>
    <w:uiPriority w:val="99"/>
    <w:semiHidden/>
    <w:rsid w:val="00045626"/>
    <w:pPr>
      <w:widowControl w:val="0"/>
      <w:tabs>
        <w:tab w:val="center" w:pos="4819"/>
        <w:tab w:val="right" w:pos="9639"/>
      </w:tabs>
      <w:autoSpaceDE w:val="0"/>
      <w:autoSpaceDN w:val="0"/>
      <w:adjustRightInd w:val="0"/>
      <w:ind w:firstLine="709"/>
    </w:pPr>
  </w:style>
  <w:style w:type="character" w:customStyle="1" w:styleId="aff3">
    <w:name w:val="Нижний колонтитул Знак"/>
    <w:uiPriority w:val="99"/>
    <w:semiHidden/>
    <w:rPr>
      <w:sz w:val="28"/>
      <w:szCs w:val="28"/>
    </w:rPr>
  </w:style>
  <w:style w:type="character" w:customStyle="1" w:styleId="afd">
    <w:name w:val="Верхний колонтитул Знак"/>
    <w:link w:val="afb"/>
    <w:uiPriority w:val="99"/>
    <w:semiHidden/>
    <w:locked/>
    <w:rsid w:val="00045626"/>
    <w:rPr>
      <w:noProof/>
      <w:kern w:val="16"/>
      <w:sz w:val="28"/>
      <w:szCs w:val="28"/>
      <w:lang w:val="ru-RU" w:eastAsia="ru-RU"/>
    </w:rPr>
  </w:style>
  <w:style w:type="character" w:customStyle="1" w:styleId="aff4">
    <w:name w:val="номер страницы"/>
    <w:uiPriority w:val="99"/>
    <w:rsid w:val="00045626"/>
    <w:rPr>
      <w:sz w:val="28"/>
      <w:szCs w:val="28"/>
    </w:rPr>
  </w:style>
  <w:style w:type="paragraph" w:styleId="aff5">
    <w:name w:val="Normal (Web)"/>
    <w:basedOn w:val="a2"/>
    <w:uiPriority w:val="99"/>
    <w:rsid w:val="00045626"/>
    <w:pPr>
      <w:widowControl w:val="0"/>
      <w:autoSpaceDE w:val="0"/>
      <w:autoSpaceDN w:val="0"/>
      <w:adjustRightInd w:val="0"/>
      <w:spacing w:before="100" w:beforeAutospacing="1" w:after="100" w:afterAutospacing="1"/>
      <w:ind w:firstLine="709"/>
    </w:pPr>
    <w:rPr>
      <w:lang w:val="uk-UA" w:eastAsia="uk-UA"/>
    </w:rPr>
  </w:style>
  <w:style w:type="paragraph" w:styleId="12">
    <w:name w:val="toc 1"/>
    <w:basedOn w:val="a2"/>
    <w:next w:val="a2"/>
    <w:autoRedefine/>
    <w:uiPriority w:val="99"/>
    <w:semiHidden/>
    <w:rsid w:val="00045626"/>
    <w:pPr>
      <w:widowControl w:val="0"/>
      <w:tabs>
        <w:tab w:val="right" w:leader="dot" w:pos="1400"/>
      </w:tabs>
      <w:autoSpaceDE w:val="0"/>
      <w:autoSpaceDN w:val="0"/>
      <w:adjustRightInd w:val="0"/>
      <w:ind w:firstLine="0"/>
    </w:pPr>
  </w:style>
  <w:style w:type="paragraph" w:styleId="22">
    <w:name w:val="toc 2"/>
    <w:basedOn w:val="a2"/>
    <w:next w:val="a2"/>
    <w:autoRedefine/>
    <w:uiPriority w:val="99"/>
    <w:semiHidden/>
    <w:rsid w:val="00045626"/>
    <w:pPr>
      <w:widowControl w:val="0"/>
      <w:tabs>
        <w:tab w:val="left" w:leader="dot" w:pos="3500"/>
      </w:tabs>
      <w:autoSpaceDE w:val="0"/>
      <w:autoSpaceDN w:val="0"/>
      <w:adjustRightInd w:val="0"/>
      <w:ind w:firstLine="0"/>
      <w:jc w:val="left"/>
    </w:pPr>
    <w:rPr>
      <w:smallCaps/>
    </w:rPr>
  </w:style>
  <w:style w:type="paragraph" w:styleId="31">
    <w:name w:val="toc 3"/>
    <w:basedOn w:val="a2"/>
    <w:next w:val="a2"/>
    <w:autoRedefine/>
    <w:uiPriority w:val="99"/>
    <w:semiHidden/>
    <w:rsid w:val="00045626"/>
    <w:pPr>
      <w:widowControl w:val="0"/>
      <w:autoSpaceDE w:val="0"/>
      <w:autoSpaceDN w:val="0"/>
      <w:adjustRightInd w:val="0"/>
      <w:ind w:firstLine="0"/>
      <w:jc w:val="left"/>
    </w:pPr>
  </w:style>
  <w:style w:type="paragraph" w:styleId="41">
    <w:name w:val="toc 4"/>
    <w:basedOn w:val="a2"/>
    <w:next w:val="a2"/>
    <w:autoRedefine/>
    <w:uiPriority w:val="99"/>
    <w:semiHidden/>
    <w:rsid w:val="00045626"/>
    <w:pPr>
      <w:widowControl w:val="0"/>
      <w:tabs>
        <w:tab w:val="right" w:leader="dot" w:pos="9345"/>
      </w:tabs>
      <w:autoSpaceDE w:val="0"/>
      <w:autoSpaceDN w:val="0"/>
      <w:adjustRightInd w:val="0"/>
      <w:ind w:firstLine="0"/>
    </w:pPr>
    <w:rPr>
      <w:noProof/>
    </w:rPr>
  </w:style>
  <w:style w:type="paragraph" w:styleId="51">
    <w:name w:val="toc 5"/>
    <w:basedOn w:val="a2"/>
    <w:next w:val="a2"/>
    <w:autoRedefine/>
    <w:uiPriority w:val="99"/>
    <w:semiHidden/>
    <w:rsid w:val="00045626"/>
    <w:pPr>
      <w:widowControl w:val="0"/>
      <w:autoSpaceDE w:val="0"/>
      <w:autoSpaceDN w:val="0"/>
      <w:adjustRightInd w:val="0"/>
      <w:ind w:left="958" w:firstLine="709"/>
    </w:pPr>
  </w:style>
  <w:style w:type="paragraph" w:styleId="23">
    <w:name w:val="Body Text Indent 2"/>
    <w:basedOn w:val="a2"/>
    <w:link w:val="24"/>
    <w:uiPriority w:val="99"/>
    <w:rsid w:val="00045626"/>
    <w:pPr>
      <w:widowControl w:val="0"/>
      <w:shd w:val="clear" w:color="auto" w:fill="FFFFFF"/>
      <w:tabs>
        <w:tab w:val="left" w:pos="163"/>
      </w:tabs>
      <w:autoSpaceDE w:val="0"/>
      <w:autoSpaceDN w:val="0"/>
      <w:adjustRightInd w:val="0"/>
      <w:ind w:firstLine="360"/>
    </w:pPr>
  </w:style>
  <w:style w:type="character" w:customStyle="1" w:styleId="24">
    <w:name w:val="Основной текст с отступом 2 Знак"/>
    <w:link w:val="23"/>
    <w:uiPriority w:val="99"/>
    <w:semiHidden/>
    <w:rPr>
      <w:sz w:val="28"/>
      <w:szCs w:val="28"/>
    </w:rPr>
  </w:style>
  <w:style w:type="paragraph" w:styleId="32">
    <w:name w:val="Body Text Indent 3"/>
    <w:basedOn w:val="a2"/>
    <w:link w:val="33"/>
    <w:uiPriority w:val="99"/>
    <w:rsid w:val="00045626"/>
    <w:pPr>
      <w:widowControl w:val="0"/>
      <w:shd w:val="clear" w:color="auto" w:fill="FFFFFF"/>
      <w:tabs>
        <w:tab w:val="left" w:pos="4262"/>
        <w:tab w:val="left" w:pos="5640"/>
      </w:tabs>
      <w:autoSpaceDE w:val="0"/>
      <w:autoSpaceDN w:val="0"/>
      <w:adjustRightInd w:val="0"/>
      <w:ind w:left="720" w:firstLine="709"/>
    </w:pPr>
  </w:style>
  <w:style w:type="character" w:customStyle="1" w:styleId="33">
    <w:name w:val="Основной текст с отступом 3 Знак"/>
    <w:link w:val="32"/>
    <w:uiPriority w:val="99"/>
    <w:semiHidden/>
    <w:rPr>
      <w:sz w:val="16"/>
      <w:szCs w:val="16"/>
    </w:rPr>
  </w:style>
  <w:style w:type="table" w:styleId="aff6">
    <w:name w:val="Table Grid"/>
    <w:basedOn w:val="a4"/>
    <w:uiPriority w:val="99"/>
    <w:rsid w:val="00045626"/>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f7">
    <w:name w:val="содержание"/>
    <w:uiPriority w:val="99"/>
    <w:rsid w:val="00045626"/>
    <w:pPr>
      <w:spacing w:line="360" w:lineRule="auto"/>
      <w:jc w:val="center"/>
    </w:pPr>
    <w:rPr>
      <w:b/>
      <w:bCs/>
      <w:i/>
      <w:iCs/>
      <w:smallCaps/>
      <w:noProof/>
      <w:sz w:val="28"/>
      <w:szCs w:val="28"/>
    </w:rPr>
  </w:style>
  <w:style w:type="paragraph" w:customStyle="1" w:styleId="a">
    <w:name w:val="список ненумерованный"/>
    <w:autoRedefine/>
    <w:uiPriority w:val="99"/>
    <w:rsid w:val="00045626"/>
    <w:pPr>
      <w:numPr>
        <w:numId w:val="5"/>
      </w:numPr>
      <w:tabs>
        <w:tab w:val="num" w:pos="0"/>
      </w:tabs>
      <w:spacing w:line="360" w:lineRule="auto"/>
      <w:jc w:val="both"/>
    </w:pPr>
    <w:rPr>
      <w:noProof/>
      <w:sz w:val="28"/>
      <w:szCs w:val="28"/>
      <w:lang w:val="uk-UA"/>
    </w:rPr>
  </w:style>
  <w:style w:type="paragraph" w:customStyle="1" w:styleId="a1">
    <w:name w:val="список нумерованный"/>
    <w:autoRedefine/>
    <w:uiPriority w:val="99"/>
    <w:rsid w:val="00045626"/>
    <w:pPr>
      <w:numPr>
        <w:numId w:val="6"/>
      </w:numPr>
      <w:spacing w:line="360" w:lineRule="auto"/>
      <w:jc w:val="both"/>
    </w:pPr>
    <w:rPr>
      <w:noProof/>
      <w:sz w:val="28"/>
      <w:szCs w:val="28"/>
    </w:rPr>
  </w:style>
  <w:style w:type="paragraph" w:customStyle="1" w:styleId="100">
    <w:name w:val="Стиль Оглавление 1 + Первая строка:  0 см"/>
    <w:basedOn w:val="12"/>
    <w:autoRedefine/>
    <w:uiPriority w:val="99"/>
    <w:rsid w:val="00045626"/>
    <w:rPr>
      <w:b/>
      <w:bCs/>
    </w:rPr>
  </w:style>
  <w:style w:type="paragraph" w:customStyle="1" w:styleId="101">
    <w:name w:val="Стиль Оглавление 1 + Первая строка:  0 см1"/>
    <w:basedOn w:val="12"/>
    <w:autoRedefine/>
    <w:uiPriority w:val="99"/>
    <w:rsid w:val="00045626"/>
    <w:rPr>
      <w:b/>
      <w:bCs/>
    </w:rPr>
  </w:style>
  <w:style w:type="paragraph" w:customStyle="1" w:styleId="200">
    <w:name w:val="Стиль Оглавление 2 + Слева:  0 см Первая строка:  0 см"/>
    <w:basedOn w:val="22"/>
    <w:autoRedefine/>
    <w:uiPriority w:val="99"/>
    <w:rsid w:val="00045626"/>
  </w:style>
  <w:style w:type="paragraph" w:customStyle="1" w:styleId="31250">
    <w:name w:val="Стиль Оглавление 3 + Слева:  125 см Первая строка:  0 см"/>
    <w:basedOn w:val="31"/>
    <w:autoRedefine/>
    <w:uiPriority w:val="99"/>
    <w:rsid w:val="00045626"/>
    <w:rPr>
      <w:i/>
      <w:iCs/>
    </w:rPr>
  </w:style>
  <w:style w:type="paragraph" w:customStyle="1" w:styleId="aff8">
    <w:name w:val="ТАБЛИЦА"/>
    <w:next w:val="a2"/>
    <w:autoRedefine/>
    <w:uiPriority w:val="99"/>
    <w:rsid w:val="00045626"/>
    <w:pPr>
      <w:spacing w:line="360" w:lineRule="auto"/>
    </w:pPr>
    <w:rPr>
      <w:color w:val="000000"/>
    </w:rPr>
  </w:style>
  <w:style w:type="paragraph" w:customStyle="1" w:styleId="aff9">
    <w:name w:val="Стиль ТАБЛИЦА + Междустр.интервал:  полуторный"/>
    <w:basedOn w:val="aff8"/>
    <w:uiPriority w:val="99"/>
    <w:rsid w:val="00045626"/>
  </w:style>
  <w:style w:type="paragraph" w:customStyle="1" w:styleId="13">
    <w:name w:val="Стиль ТАБЛИЦА + Междустр.интервал:  полуторный1"/>
    <w:basedOn w:val="aff8"/>
    <w:autoRedefine/>
    <w:uiPriority w:val="99"/>
    <w:rsid w:val="00045626"/>
  </w:style>
  <w:style w:type="table" w:customStyle="1" w:styleId="14">
    <w:name w:val="Стиль таблицы1"/>
    <w:uiPriority w:val="99"/>
    <w:rsid w:val="00045626"/>
    <w:pPr>
      <w:spacing w:line="360" w:lineRule="auto"/>
    </w:pPr>
    <w:rPr>
      <w:color w:val="00000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fa">
    <w:name w:val="схема"/>
    <w:basedOn w:val="a2"/>
    <w:autoRedefine/>
    <w:uiPriority w:val="99"/>
    <w:rsid w:val="00045626"/>
    <w:pPr>
      <w:widowControl w:val="0"/>
      <w:autoSpaceDE w:val="0"/>
      <w:autoSpaceDN w:val="0"/>
      <w:adjustRightInd w:val="0"/>
      <w:spacing w:line="240" w:lineRule="auto"/>
      <w:ind w:firstLine="0"/>
      <w:jc w:val="center"/>
    </w:pPr>
    <w:rPr>
      <w:sz w:val="20"/>
      <w:szCs w:val="20"/>
    </w:rPr>
  </w:style>
  <w:style w:type="paragraph" w:customStyle="1" w:styleId="affb">
    <w:name w:val="титут"/>
    <w:autoRedefine/>
    <w:uiPriority w:val="99"/>
    <w:rsid w:val="00045626"/>
    <w:pPr>
      <w:spacing w:line="360" w:lineRule="auto"/>
      <w:jc w:val="center"/>
    </w:pPr>
    <w:rPr>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2601</Words>
  <Characters>14831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1</vt:lpstr>
    </vt:vector>
  </TitlesOfParts>
  <Company>дом</Company>
  <LinksUpToDate>false</LinksUpToDate>
  <CharactersWithSpaces>17398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Дополнения для Word 97/2000</dc:subject>
  <dc:creator>Мильберг</dc:creator>
  <cp:keywords/>
  <dc:description/>
  <cp:lastModifiedBy>admin</cp:lastModifiedBy>
  <cp:revision>2</cp:revision>
  <dcterms:created xsi:type="dcterms:W3CDTF">2014-02-21T12:54:00Z</dcterms:created>
  <dcterms:modified xsi:type="dcterms:W3CDTF">2014-02-21T12:54:00Z</dcterms:modified>
</cp:coreProperties>
</file>