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1B" w:rsidRDefault="006B691B" w:rsidP="00702ECB">
      <w:pPr>
        <w:jc w:val="center"/>
        <w:outlineLvl w:val="0"/>
        <w:rPr>
          <w:sz w:val="32"/>
          <w:szCs w:val="32"/>
        </w:rPr>
      </w:pPr>
      <w:r w:rsidRPr="006B691B">
        <w:rPr>
          <w:sz w:val="32"/>
          <w:szCs w:val="32"/>
        </w:rPr>
        <w:t>Санкт-Петербургский государственный университет</w:t>
      </w:r>
    </w:p>
    <w:p w:rsidR="006B691B" w:rsidRDefault="006B691B" w:rsidP="00702ECB">
      <w:pPr>
        <w:jc w:val="center"/>
        <w:outlineLvl w:val="0"/>
        <w:rPr>
          <w:sz w:val="32"/>
          <w:szCs w:val="32"/>
        </w:rPr>
      </w:pPr>
      <w:r>
        <w:rPr>
          <w:sz w:val="32"/>
          <w:szCs w:val="32"/>
        </w:rPr>
        <w:t>Юридический факультет</w:t>
      </w:r>
    </w:p>
    <w:p w:rsidR="006B691B" w:rsidRDefault="006B691B" w:rsidP="00702ECB">
      <w:pPr>
        <w:jc w:val="center"/>
        <w:outlineLvl w:val="0"/>
        <w:rPr>
          <w:sz w:val="32"/>
          <w:szCs w:val="32"/>
        </w:rPr>
      </w:pPr>
      <w:r>
        <w:rPr>
          <w:sz w:val="32"/>
          <w:szCs w:val="32"/>
        </w:rPr>
        <w:t>Кафедра уголовного процесса и криминалистики</w:t>
      </w: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4F683A" w:rsidP="00702ECB">
      <w:pPr>
        <w:jc w:val="center"/>
        <w:outlineLvl w:val="0"/>
        <w:rPr>
          <w:sz w:val="32"/>
          <w:szCs w:val="32"/>
        </w:rPr>
      </w:pPr>
      <w:r>
        <w:rPr>
          <w:sz w:val="32"/>
          <w:szCs w:val="32"/>
        </w:rPr>
        <w:t>О</w:t>
      </w:r>
      <w:r w:rsidR="006B691B">
        <w:rPr>
          <w:sz w:val="32"/>
          <w:szCs w:val="32"/>
        </w:rPr>
        <w:t xml:space="preserve">собенности участия адвоката </w:t>
      </w:r>
      <w:r w:rsidR="003E3C37">
        <w:rPr>
          <w:sz w:val="32"/>
          <w:szCs w:val="32"/>
        </w:rPr>
        <w:t>в качестве защитника</w:t>
      </w:r>
    </w:p>
    <w:p w:rsidR="006B691B" w:rsidRDefault="006B691B" w:rsidP="006B691B">
      <w:pPr>
        <w:jc w:val="center"/>
        <w:rPr>
          <w:sz w:val="32"/>
          <w:szCs w:val="32"/>
        </w:rPr>
      </w:pPr>
      <w:r>
        <w:rPr>
          <w:sz w:val="32"/>
          <w:szCs w:val="32"/>
        </w:rPr>
        <w:t>в уголовном процессе</w:t>
      </w:r>
      <w:r w:rsidR="004F683A">
        <w:rPr>
          <w:sz w:val="32"/>
          <w:szCs w:val="32"/>
        </w:rPr>
        <w:t xml:space="preserve"> </w:t>
      </w: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center"/>
        <w:rPr>
          <w:sz w:val="32"/>
          <w:szCs w:val="32"/>
        </w:rPr>
      </w:pPr>
    </w:p>
    <w:p w:rsidR="006B691B" w:rsidRDefault="006B691B" w:rsidP="006B691B">
      <w:pPr>
        <w:jc w:val="right"/>
        <w:rPr>
          <w:sz w:val="32"/>
          <w:szCs w:val="32"/>
        </w:rPr>
      </w:pPr>
    </w:p>
    <w:p w:rsidR="004D1535" w:rsidRDefault="004D1535" w:rsidP="006B691B">
      <w:pPr>
        <w:jc w:val="right"/>
        <w:rPr>
          <w:sz w:val="32"/>
          <w:szCs w:val="32"/>
        </w:rPr>
      </w:pPr>
    </w:p>
    <w:p w:rsidR="004D1535" w:rsidRDefault="004D1535" w:rsidP="006B691B">
      <w:pPr>
        <w:jc w:val="right"/>
        <w:rPr>
          <w:sz w:val="32"/>
          <w:szCs w:val="32"/>
        </w:rPr>
      </w:pPr>
    </w:p>
    <w:p w:rsidR="004D1535" w:rsidRDefault="004D1535" w:rsidP="006B691B">
      <w:pPr>
        <w:jc w:val="right"/>
        <w:rPr>
          <w:sz w:val="32"/>
          <w:szCs w:val="32"/>
        </w:rPr>
      </w:pPr>
    </w:p>
    <w:p w:rsidR="004D1535" w:rsidRDefault="004D1535" w:rsidP="006B691B">
      <w:pPr>
        <w:jc w:val="right"/>
        <w:rPr>
          <w:sz w:val="32"/>
          <w:szCs w:val="32"/>
        </w:rPr>
      </w:pPr>
    </w:p>
    <w:p w:rsidR="006B691B" w:rsidRDefault="006B691B" w:rsidP="00702ECB">
      <w:pPr>
        <w:jc w:val="right"/>
        <w:outlineLvl w:val="0"/>
        <w:rPr>
          <w:sz w:val="28"/>
          <w:szCs w:val="28"/>
        </w:rPr>
      </w:pPr>
      <w:r>
        <w:rPr>
          <w:sz w:val="28"/>
          <w:szCs w:val="28"/>
        </w:rPr>
        <w:t>Курсовая работа</w:t>
      </w:r>
    </w:p>
    <w:p w:rsidR="006B691B" w:rsidRDefault="006B691B" w:rsidP="006B691B">
      <w:pPr>
        <w:jc w:val="right"/>
        <w:rPr>
          <w:sz w:val="28"/>
          <w:szCs w:val="28"/>
        </w:rPr>
      </w:pPr>
      <w:r>
        <w:rPr>
          <w:sz w:val="28"/>
          <w:szCs w:val="28"/>
        </w:rPr>
        <w:t>студе</w:t>
      </w:r>
      <w:r w:rsidR="00BD641E">
        <w:rPr>
          <w:sz w:val="28"/>
          <w:szCs w:val="28"/>
        </w:rPr>
        <w:t xml:space="preserve">нта дневного отделения 1 курса </w:t>
      </w:r>
      <w:r w:rsidR="00BD641E">
        <w:rPr>
          <w:sz w:val="28"/>
          <w:szCs w:val="28"/>
          <w:lang w:val="en-US"/>
        </w:rPr>
        <w:t>7</w:t>
      </w:r>
      <w:r>
        <w:rPr>
          <w:sz w:val="28"/>
          <w:szCs w:val="28"/>
        </w:rPr>
        <w:t xml:space="preserve"> группы</w:t>
      </w:r>
    </w:p>
    <w:p w:rsidR="004D1535" w:rsidRDefault="004D1535" w:rsidP="006B691B">
      <w:pPr>
        <w:jc w:val="right"/>
        <w:rPr>
          <w:sz w:val="28"/>
          <w:szCs w:val="28"/>
        </w:rPr>
      </w:pPr>
      <w:r>
        <w:rPr>
          <w:sz w:val="28"/>
          <w:szCs w:val="28"/>
        </w:rPr>
        <w:t>Смирнова Дмитрия Михайловича</w:t>
      </w:r>
    </w:p>
    <w:p w:rsidR="004D1535" w:rsidRDefault="004D1535" w:rsidP="006B691B">
      <w:pPr>
        <w:jc w:val="right"/>
        <w:rPr>
          <w:sz w:val="28"/>
          <w:szCs w:val="28"/>
        </w:rPr>
      </w:pPr>
    </w:p>
    <w:p w:rsidR="00D76C03" w:rsidRDefault="00D76C03" w:rsidP="006B691B">
      <w:pPr>
        <w:jc w:val="right"/>
        <w:rPr>
          <w:sz w:val="28"/>
          <w:szCs w:val="28"/>
        </w:rPr>
      </w:pPr>
      <w:r>
        <w:rPr>
          <w:sz w:val="28"/>
          <w:szCs w:val="28"/>
        </w:rPr>
        <w:t xml:space="preserve"> </w:t>
      </w: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6B691B">
      <w:pPr>
        <w:jc w:val="right"/>
        <w:rPr>
          <w:sz w:val="28"/>
          <w:szCs w:val="28"/>
        </w:rPr>
      </w:pPr>
    </w:p>
    <w:p w:rsidR="00D76C03" w:rsidRDefault="00D76C03" w:rsidP="00702ECB">
      <w:pPr>
        <w:outlineLvl w:val="0"/>
        <w:rPr>
          <w:sz w:val="28"/>
          <w:szCs w:val="28"/>
        </w:rPr>
      </w:pPr>
      <w:r>
        <w:rPr>
          <w:sz w:val="28"/>
          <w:szCs w:val="28"/>
        </w:rPr>
        <w:t xml:space="preserve">                                                  Санкт-Петербург</w:t>
      </w:r>
    </w:p>
    <w:p w:rsidR="00D76C03" w:rsidRDefault="00D76C03" w:rsidP="00D76C03">
      <w:pPr>
        <w:rPr>
          <w:sz w:val="28"/>
          <w:szCs w:val="28"/>
        </w:rPr>
      </w:pPr>
      <w:r>
        <w:rPr>
          <w:sz w:val="28"/>
          <w:szCs w:val="28"/>
        </w:rPr>
        <w:t xml:space="preserve">                                                            2004</w:t>
      </w:r>
    </w:p>
    <w:p w:rsidR="00D76C03" w:rsidRDefault="00A42D29" w:rsidP="000241AC">
      <w:pPr>
        <w:spacing w:line="360" w:lineRule="auto"/>
        <w:jc w:val="center"/>
        <w:outlineLvl w:val="0"/>
        <w:rPr>
          <w:b/>
          <w:sz w:val="28"/>
          <w:szCs w:val="28"/>
          <w:u w:val="single"/>
        </w:rPr>
      </w:pPr>
      <w:r>
        <w:rPr>
          <w:b/>
          <w:sz w:val="28"/>
          <w:szCs w:val="28"/>
          <w:u w:val="single"/>
        </w:rPr>
        <w:t>Содержание.</w:t>
      </w:r>
    </w:p>
    <w:p w:rsidR="00A42D29" w:rsidRDefault="00A42D29" w:rsidP="000241AC">
      <w:pPr>
        <w:spacing w:line="360" w:lineRule="auto"/>
        <w:jc w:val="center"/>
        <w:rPr>
          <w:b/>
          <w:sz w:val="28"/>
          <w:szCs w:val="28"/>
          <w:u w:val="single"/>
        </w:rPr>
      </w:pPr>
    </w:p>
    <w:p w:rsidR="00A42D29" w:rsidRDefault="00A42D29" w:rsidP="000241AC">
      <w:pPr>
        <w:numPr>
          <w:ilvl w:val="0"/>
          <w:numId w:val="7"/>
        </w:numPr>
        <w:spacing w:line="360" w:lineRule="auto"/>
        <w:jc w:val="both"/>
        <w:rPr>
          <w:sz w:val="28"/>
          <w:szCs w:val="28"/>
        </w:rPr>
      </w:pPr>
      <w:r>
        <w:rPr>
          <w:sz w:val="28"/>
          <w:szCs w:val="28"/>
        </w:rPr>
        <w:t>Введение……………………………………………………………….с.3</w:t>
      </w:r>
    </w:p>
    <w:p w:rsidR="00A42D29" w:rsidRDefault="00A42D29" w:rsidP="000241AC">
      <w:pPr>
        <w:numPr>
          <w:ilvl w:val="0"/>
          <w:numId w:val="7"/>
        </w:numPr>
        <w:spacing w:line="360" w:lineRule="auto"/>
        <w:jc w:val="both"/>
        <w:rPr>
          <w:sz w:val="28"/>
          <w:szCs w:val="28"/>
        </w:rPr>
      </w:pPr>
      <w:r>
        <w:rPr>
          <w:sz w:val="28"/>
          <w:szCs w:val="28"/>
        </w:rPr>
        <w:t xml:space="preserve">Права и обязанности адвокатов согласно ФЗ </w:t>
      </w:r>
      <w:r w:rsidRPr="00A42D29">
        <w:rPr>
          <w:sz w:val="28"/>
          <w:szCs w:val="28"/>
        </w:rPr>
        <w:t>“</w:t>
      </w:r>
      <w:r>
        <w:rPr>
          <w:sz w:val="28"/>
          <w:szCs w:val="28"/>
        </w:rPr>
        <w:t>Об адвокатской деятельности и адвокатуре в РФ</w:t>
      </w:r>
      <w:r w:rsidRPr="00A42D29">
        <w:rPr>
          <w:sz w:val="28"/>
          <w:szCs w:val="28"/>
        </w:rPr>
        <w:t>”</w:t>
      </w:r>
      <w:r>
        <w:rPr>
          <w:sz w:val="28"/>
          <w:szCs w:val="28"/>
        </w:rPr>
        <w:t>………………………………</w:t>
      </w:r>
      <w:r w:rsidR="00B564C9">
        <w:rPr>
          <w:sz w:val="28"/>
          <w:szCs w:val="28"/>
        </w:rPr>
        <w:t>...</w:t>
      </w:r>
      <w:r>
        <w:rPr>
          <w:sz w:val="28"/>
          <w:szCs w:val="28"/>
        </w:rPr>
        <w:t>…</w:t>
      </w:r>
      <w:r w:rsidR="000241AC">
        <w:rPr>
          <w:sz w:val="28"/>
          <w:szCs w:val="28"/>
        </w:rPr>
        <w:t>..с.5</w:t>
      </w:r>
    </w:p>
    <w:p w:rsidR="00BC00D2" w:rsidRDefault="00BC00D2" w:rsidP="000241AC">
      <w:pPr>
        <w:numPr>
          <w:ilvl w:val="0"/>
          <w:numId w:val="7"/>
        </w:numPr>
        <w:spacing w:line="360" w:lineRule="auto"/>
        <w:jc w:val="both"/>
        <w:rPr>
          <w:sz w:val="28"/>
          <w:szCs w:val="28"/>
        </w:rPr>
      </w:pPr>
      <w:r>
        <w:rPr>
          <w:sz w:val="28"/>
          <w:szCs w:val="28"/>
        </w:rPr>
        <w:t>Участие адвоката на стадии пр</w:t>
      </w:r>
      <w:r w:rsidR="00364A3E">
        <w:rPr>
          <w:sz w:val="28"/>
          <w:szCs w:val="28"/>
        </w:rPr>
        <w:t>едварительного следствия………….с.</w:t>
      </w:r>
      <w:r w:rsidR="000241AC">
        <w:rPr>
          <w:sz w:val="28"/>
          <w:szCs w:val="28"/>
        </w:rPr>
        <w:t>8</w:t>
      </w:r>
    </w:p>
    <w:p w:rsidR="00BC00D2" w:rsidRDefault="00BC00D2" w:rsidP="000241AC">
      <w:pPr>
        <w:numPr>
          <w:ilvl w:val="0"/>
          <w:numId w:val="7"/>
        </w:numPr>
        <w:spacing w:line="360" w:lineRule="auto"/>
        <w:jc w:val="both"/>
        <w:rPr>
          <w:sz w:val="28"/>
          <w:szCs w:val="28"/>
        </w:rPr>
      </w:pPr>
      <w:r>
        <w:rPr>
          <w:sz w:val="28"/>
          <w:szCs w:val="28"/>
        </w:rPr>
        <w:t xml:space="preserve">Участие адвоката в </w:t>
      </w:r>
      <w:r w:rsidR="00B564C9">
        <w:rPr>
          <w:sz w:val="28"/>
          <w:szCs w:val="28"/>
        </w:rPr>
        <w:t>суде</w:t>
      </w:r>
      <w:r w:rsidR="00364A3E">
        <w:rPr>
          <w:sz w:val="28"/>
          <w:szCs w:val="28"/>
        </w:rPr>
        <w:t xml:space="preserve"> первой инстанции………………………….с.1</w:t>
      </w:r>
      <w:r w:rsidR="000241AC">
        <w:rPr>
          <w:sz w:val="28"/>
          <w:szCs w:val="28"/>
        </w:rPr>
        <w:t>6</w:t>
      </w:r>
    </w:p>
    <w:p w:rsidR="00B564C9" w:rsidRDefault="00B564C9" w:rsidP="000241AC">
      <w:pPr>
        <w:numPr>
          <w:ilvl w:val="0"/>
          <w:numId w:val="7"/>
        </w:numPr>
        <w:spacing w:line="360" w:lineRule="auto"/>
        <w:jc w:val="both"/>
        <w:rPr>
          <w:sz w:val="28"/>
          <w:szCs w:val="28"/>
        </w:rPr>
      </w:pPr>
      <w:r>
        <w:rPr>
          <w:sz w:val="28"/>
          <w:szCs w:val="28"/>
        </w:rPr>
        <w:t xml:space="preserve">Участие адвоката в кассационном </w:t>
      </w:r>
      <w:r w:rsidR="000241AC">
        <w:rPr>
          <w:sz w:val="28"/>
          <w:szCs w:val="28"/>
        </w:rPr>
        <w:t>и надзорном производстве……..с.20</w:t>
      </w:r>
    </w:p>
    <w:p w:rsidR="00B564C9" w:rsidRDefault="00B564C9" w:rsidP="000241AC">
      <w:pPr>
        <w:numPr>
          <w:ilvl w:val="0"/>
          <w:numId w:val="7"/>
        </w:numPr>
        <w:spacing w:line="360" w:lineRule="auto"/>
        <w:jc w:val="both"/>
        <w:rPr>
          <w:sz w:val="28"/>
          <w:szCs w:val="28"/>
        </w:rPr>
      </w:pPr>
      <w:r>
        <w:rPr>
          <w:sz w:val="28"/>
          <w:szCs w:val="28"/>
        </w:rPr>
        <w:t>Непроцессуальная деят</w:t>
      </w:r>
      <w:r w:rsidR="000241AC">
        <w:rPr>
          <w:sz w:val="28"/>
          <w:szCs w:val="28"/>
        </w:rPr>
        <w:t>ельность защитника…………………………с.21</w:t>
      </w:r>
    </w:p>
    <w:p w:rsidR="00B564C9" w:rsidRDefault="00B564C9" w:rsidP="000241AC">
      <w:pPr>
        <w:numPr>
          <w:ilvl w:val="0"/>
          <w:numId w:val="7"/>
        </w:numPr>
        <w:spacing w:line="360" w:lineRule="auto"/>
        <w:jc w:val="both"/>
        <w:rPr>
          <w:sz w:val="28"/>
          <w:szCs w:val="28"/>
        </w:rPr>
      </w:pPr>
      <w:r>
        <w:rPr>
          <w:sz w:val="28"/>
          <w:szCs w:val="28"/>
        </w:rPr>
        <w:t>Заключе</w:t>
      </w:r>
      <w:r w:rsidR="000241AC">
        <w:rPr>
          <w:sz w:val="28"/>
          <w:szCs w:val="28"/>
        </w:rPr>
        <w:t>ние……………………………………………………………..с.23</w:t>
      </w:r>
    </w:p>
    <w:p w:rsidR="00B564C9" w:rsidRPr="00A42D29" w:rsidRDefault="00B564C9" w:rsidP="000241AC">
      <w:pPr>
        <w:numPr>
          <w:ilvl w:val="0"/>
          <w:numId w:val="7"/>
        </w:numPr>
        <w:spacing w:line="360" w:lineRule="auto"/>
        <w:jc w:val="both"/>
        <w:rPr>
          <w:sz w:val="28"/>
          <w:szCs w:val="28"/>
        </w:rPr>
      </w:pPr>
      <w:r>
        <w:rPr>
          <w:sz w:val="28"/>
          <w:szCs w:val="28"/>
        </w:rPr>
        <w:t>Список используемой</w:t>
      </w:r>
      <w:r w:rsidR="004C2BD5">
        <w:rPr>
          <w:sz w:val="28"/>
          <w:szCs w:val="28"/>
        </w:rPr>
        <w:t xml:space="preserve"> литературы………………………………</w:t>
      </w:r>
      <w:r w:rsidR="000241AC">
        <w:rPr>
          <w:sz w:val="28"/>
          <w:szCs w:val="28"/>
        </w:rPr>
        <w:t>…....с.25</w:t>
      </w:r>
    </w:p>
    <w:p w:rsidR="00D76C03" w:rsidRDefault="00D76C03"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rPr>
          <w:sz w:val="28"/>
          <w:szCs w:val="28"/>
        </w:rPr>
      </w:pPr>
    </w:p>
    <w:p w:rsidR="00DC353F" w:rsidRDefault="00DC353F" w:rsidP="000241AC">
      <w:pPr>
        <w:spacing w:line="360" w:lineRule="auto"/>
        <w:jc w:val="both"/>
        <w:rPr>
          <w:sz w:val="28"/>
          <w:szCs w:val="28"/>
        </w:rPr>
      </w:pPr>
    </w:p>
    <w:p w:rsidR="00FF77F3" w:rsidRDefault="000241AC" w:rsidP="000241AC">
      <w:pPr>
        <w:spacing w:line="360" w:lineRule="auto"/>
        <w:ind w:right="-5"/>
        <w:jc w:val="both"/>
        <w:outlineLvl w:val="0"/>
        <w:rPr>
          <w:sz w:val="28"/>
          <w:szCs w:val="28"/>
        </w:rPr>
      </w:pPr>
      <w:r>
        <w:rPr>
          <w:sz w:val="28"/>
          <w:szCs w:val="28"/>
        </w:rPr>
        <w:t xml:space="preserve">                                                     </w:t>
      </w:r>
      <w:r w:rsidR="00EF5CAB">
        <w:rPr>
          <w:b/>
          <w:sz w:val="28"/>
          <w:szCs w:val="28"/>
          <w:u w:val="single"/>
        </w:rPr>
        <w:t>Введение.</w:t>
      </w:r>
    </w:p>
    <w:p w:rsidR="00FF77F3" w:rsidRDefault="00FF77F3" w:rsidP="000241AC">
      <w:pPr>
        <w:spacing w:line="360" w:lineRule="auto"/>
        <w:ind w:right="-5"/>
        <w:jc w:val="both"/>
        <w:rPr>
          <w:sz w:val="28"/>
          <w:szCs w:val="28"/>
        </w:rPr>
      </w:pPr>
    </w:p>
    <w:p w:rsidR="003E3C37" w:rsidRDefault="003E3C37" w:rsidP="000241AC">
      <w:pPr>
        <w:spacing w:line="360" w:lineRule="auto"/>
        <w:ind w:right="-5"/>
        <w:jc w:val="both"/>
        <w:rPr>
          <w:sz w:val="28"/>
          <w:szCs w:val="28"/>
        </w:rPr>
      </w:pPr>
    </w:p>
    <w:p w:rsidR="003E3C37" w:rsidRDefault="003E3C37" w:rsidP="000241AC">
      <w:pPr>
        <w:spacing w:line="360" w:lineRule="auto"/>
        <w:ind w:right="-5"/>
        <w:jc w:val="both"/>
        <w:rPr>
          <w:sz w:val="28"/>
          <w:szCs w:val="28"/>
        </w:rPr>
      </w:pPr>
    </w:p>
    <w:p w:rsidR="00FF77F3" w:rsidRDefault="00FF77F3" w:rsidP="000241AC">
      <w:pPr>
        <w:spacing w:line="360" w:lineRule="auto"/>
        <w:ind w:right="-5" w:firstLine="540"/>
        <w:jc w:val="both"/>
        <w:rPr>
          <w:sz w:val="28"/>
          <w:szCs w:val="28"/>
        </w:rPr>
      </w:pPr>
      <w:r>
        <w:rPr>
          <w:sz w:val="28"/>
          <w:szCs w:val="28"/>
        </w:rPr>
        <w:t>Одной из форм оказания адвокатом юридической помощи является участие в качестве представителя или защитника доверителя в уголовном судопроизводстве. В уголовном судопроизводстве адвокат может выступать на стороне как защиты, так и обвинения. Представителем стороны обвинения адвокат является в случаях, когда он отстаивает интересы потерпевшего, гражданского истца и частного обвинителя (ч.1 ст.45 УПК РФ). На стороне защиты адвокат обладает полномочиями защитника, т.е. лица, осуществляющего в установленном законом порядке защиту прав и законных интересов подозреваемых и обвиняемых и оказывающего им юридическую помощь при производстве по уголовному (ч.1 ст.49 УПК</w:t>
      </w:r>
      <w:r w:rsidR="00CC1CEA">
        <w:rPr>
          <w:sz w:val="28"/>
          <w:szCs w:val="28"/>
        </w:rPr>
        <w:t xml:space="preserve"> РФ</w:t>
      </w:r>
      <w:r>
        <w:rPr>
          <w:sz w:val="28"/>
          <w:szCs w:val="28"/>
        </w:rPr>
        <w:t>). Адвокат вправе выступать и в качестве представителя гражданского ответчика (ч.1 ст.55 УПК</w:t>
      </w:r>
      <w:r w:rsidR="00CC1CEA">
        <w:rPr>
          <w:sz w:val="28"/>
          <w:szCs w:val="28"/>
        </w:rPr>
        <w:t xml:space="preserve"> РФ</w:t>
      </w:r>
      <w:r>
        <w:rPr>
          <w:sz w:val="28"/>
          <w:szCs w:val="28"/>
        </w:rPr>
        <w:t xml:space="preserve">). </w:t>
      </w:r>
    </w:p>
    <w:p w:rsidR="00FF77F3" w:rsidRDefault="00FF77F3" w:rsidP="000241AC">
      <w:pPr>
        <w:spacing w:line="360" w:lineRule="auto"/>
        <w:ind w:right="-5" w:firstLine="540"/>
        <w:jc w:val="both"/>
        <w:rPr>
          <w:sz w:val="28"/>
          <w:szCs w:val="28"/>
        </w:rPr>
      </w:pPr>
      <w:r>
        <w:rPr>
          <w:sz w:val="28"/>
          <w:szCs w:val="28"/>
        </w:rPr>
        <w:t>Кроме того, в УПК</w:t>
      </w:r>
      <w:r w:rsidR="00CC1CEA">
        <w:rPr>
          <w:sz w:val="28"/>
          <w:szCs w:val="28"/>
        </w:rPr>
        <w:t xml:space="preserve"> РФ</w:t>
      </w:r>
      <w:r>
        <w:rPr>
          <w:sz w:val="28"/>
          <w:szCs w:val="28"/>
        </w:rPr>
        <w:t xml:space="preserve"> создана новая форма участия адвоката в уголовном судопроизводстве. В ч.5 ст.189 УПК</w:t>
      </w:r>
      <w:r w:rsidR="00CC1CEA">
        <w:rPr>
          <w:sz w:val="28"/>
          <w:szCs w:val="28"/>
        </w:rPr>
        <w:t xml:space="preserve"> РФ</w:t>
      </w:r>
      <w:r>
        <w:rPr>
          <w:sz w:val="28"/>
          <w:szCs w:val="28"/>
        </w:rPr>
        <w:t xml:space="preserve"> говорится о праве свидетеля явиться на допрос с адвокатом, приглашённым им для оказания юридической помощи. При этом отношения между адвокатом и его доверителем строятся на основании п.3 ст.2 ФЗ </w:t>
      </w:r>
      <w:r w:rsidRPr="00B77A61">
        <w:rPr>
          <w:sz w:val="28"/>
          <w:szCs w:val="28"/>
        </w:rPr>
        <w:t>“</w:t>
      </w:r>
      <w:r>
        <w:rPr>
          <w:sz w:val="28"/>
          <w:szCs w:val="28"/>
        </w:rPr>
        <w:t>Об адвокатской деятельности и адвокатуре в РФ</w:t>
      </w:r>
      <w:r w:rsidRPr="00B77A61">
        <w:rPr>
          <w:sz w:val="28"/>
          <w:szCs w:val="28"/>
        </w:rPr>
        <w:t>”</w:t>
      </w:r>
      <w:r>
        <w:rPr>
          <w:sz w:val="28"/>
          <w:szCs w:val="28"/>
        </w:rPr>
        <w:t xml:space="preserve"> от 31.05.02 № 63-ФЗ. </w:t>
      </w:r>
    </w:p>
    <w:p w:rsidR="00FF77F3" w:rsidRDefault="00FF77F3" w:rsidP="000241AC">
      <w:pPr>
        <w:spacing w:line="360" w:lineRule="auto"/>
        <w:ind w:right="-5" w:firstLine="540"/>
        <w:jc w:val="both"/>
        <w:rPr>
          <w:sz w:val="28"/>
          <w:szCs w:val="28"/>
        </w:rPr>
      </w:pPr>
      <w:r>
        <w:rPr>
          <w:sz w:val="28"/>
          <w:szCs w:val="28"/>
        </w:rPr>
        <w:t>Во исполнение положения п.5 ч.3 ст.49 УПК</w:t>
      </w:r>
      <w:r w:rsidR="00CC1CEA">
        <w:rPr>
          <w:sz w:val="28"/>
          <w:szCs w:val="28"/>
        </w:rPr>
        <w:t xml:space="preserve"> РФ</w:t>
      </w:r>
      <w:r>
        <w:rPr>
          <w:sz w:val="28"/>
          <w:szCs w:val="28"/>
        </w:rPr>
        <w:t>, где комментируется участие защитника в уголовном деле, а именно</w:t>
      </w:r>
      <w:r w:rsidRPr="00165D5F">
        <w:rPr>
          <w:sz w:val="28"/>
          <w:szCs w:val="28"/>
        </w:rPr>
        <w:t>:</w:t>
      </w:r>
    </w:p>
    <w:p w:rsidR="00FF77F3" w:rsidRDefault="00FF77F3" w:rsidP="000241AC">
      <w:pPr>
        <w:spacing w:line="360" w:lineRule="auto"/>
        <w:ind w:right="-5" w:firstLine="540"/>
        <w:jc w:val="both"/>
        <w:rPr>
          <w:sz w:val="28"/>
          <w:szCs w:val="28"/>
        </w:rPr>
      </w:pPr>
      <w:r>
        <w:rPr>
          <w:sz w:val="28"/>
          <w:szCs w:val="28"/>
        </w:rPr>
        <w:t>- с момента начала осуществления иных мер процессуального принуждения или иных процессуальных действий, затрагивающих права и свободы лица, подозрева</w:t>
      </w:r>
      <w:r w:rsidR="00D97A38">
        <w:rPr>
          <w:sz w:val="28"/>
          <w:szCs w:val="28"/>
        </w:rPr>
        <w:t>емого в совершении преступления п</w:t>
      </w:r>
      <w:r>
        <w:rPr>
          <w:sz w:val="28"/>
          <w:szCs w:val="28"/>
        </w:rPr>
        <w:t xml:space="preserve">ринято постановления Конституционного Суда РФ от 27 июня 2000 г. № 11-П </w:t>
      </w:r>
      <w:r w:rsidRPr="00C457B6">
        <w:rPr>
          <w:sz w:val="28"/>
          <w:szCs w:val="28"/>
        </w:rPr>
        <w:t>“</w:t>
      </w:r>
      <w:r>
        <w:rPr>
          <w:sz w:val="28"/>
          <w:szCs w:val="28"/>
        </w:rPr>
        <w:t>По делу о проверке конституционности положений части первой ст.47 и части второй ст.51 УПК РСФСР в связи с жалобой гражданина В.И. Маслова</w:t>
      </w:r>
      <w:r w:rsidRPr="00C457B6">
        <w:rPr>
          <w:sz w:val="28"/>
          <w:szCs w:val="28"/>
        </w:rPr>
        <w:t>”</w:t>
      </w:r>
      <w:r>
        <w:rPr>
          <w:sz w:val="28"/>
          <w:szCs w:val="28"/>
        </w:rPr>
        <w:t xml:space="preserve">. </w:t>
      </w:r>
    </w:p>
    <w:p w:rsidR="00FF77F3" w:rsidRDefault="00FF77F3" w:rsidP="000241AC">
      <w:pPr>
        <w:spacing w:line="360" w:lineRule="auto"/>
        <w:ind w:right="-5" w:firstLine="540"/>
        <w:jc w:val="both"/>
        <w:rPr>
          <w:sz w:val="28"/>
          <w:szCs w:val="28"/>
        </w:rPr>
      </w:pPr>
      <w:r>
        <w:rPr>
          <w:sz w:val="28"/>
          <w:szCs w:val="28"/>
        </w:rPr>
        <w:t>В данном постановлении указано, что Конституция РФ, гарантируя государственную защиту прав и свобод человека и гражданина (ст.2</w:t>
      </w:r>
      <w:r w:rsidRPr="00C457B6">
        <w:rPr>
          <w:sz w:val="28"/>
          <w:szCs w:val="28"/>
        </w:rPr>
        <w:t>;</w:t>
      </w:r>
      <w:r>
        <w:rPr>
          <w:sz w:val="28"/>
          <w:szCs w:val="28"/>
        </w:rPr>
        <w:t xml:space="preserve"> ч.1 ст.45), предоставляет каждому право на получение квалифицированной юридической помощи (ч.1 ст.48) и, кроме того, прямо предусматривает, что </w:t>
      </w:r>
      <w:r w:rsidRPr="00C457B6">
        <w:rPr>
          <w:sz w:val="28"/>
          <w:szCs w:val="28"/>
        </w:rPr>
        <w:t>“</w:t>
      </w:r>
      <w:r>
        <w:rPr>
          <w:sz w:val="28"/>
          <w:szCs w:val="28"/>
        </w:rPr>
        <w:t>каждый задержанный, заключённый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Pr="00C457B6">
        <w:rPr>
          <w:sz w:val="28"/>
          <w:szCs w:val="28"/>
        </w:rPr>
        <w:t>”</w:t>
      </w:r>
      <w:r>
        <w:rPr>
          <w:sz w:val="28"/>
          <w:szCs w:val="28"/>
        </w:rPr>
        <w:t xml:space="preserve">(ч.2 ст.48). </w:t>
      </w:r>
    </w:p>
    <w:p w:rsidR="00FF77F3" w:rsidRDefault="00FF77F3" w:rsidP="000241AC">
      <w:pPr>
        <w:spacing w:line="360" w:lineRule="auto"/>
        <w:ind w:right="-5" w:firstLine="540"/>
        <w:jc w:val="both"/>
        <w:rPr>
          <w:sz w:val="28"/>
          <w:szCs w:val="28"/>
        </w:rPr>
      </w:pPr>
      <w:r>
        <w:rPr>
          <w:sz w:val="28"/>
          <w:szCs w:val="28"/>
        </w:rPr>
        <w:t xml:space="preserve">Закрепляя это право как непосредственно действующее, Конституция РФ не связывает предоставление помощи адвоката (защитника) с формальным признанием лица подозреваемым или обвиняемым, а следовательно, и с моментом принятия органом дознания, следствия или прокуратуры какого либо процессуального акта и не наделяет федерального законодателя правом устанавливать ограничительные условия его реализации.   </w:t>
      </w:r>
    </w:p>
    <w:p w:rsidR="00FF77F3" w:rsidRPr="008F0160" w:rsidRDefault="00FF77F3" w:rsidP="000241AC">
      <w:pPr>
        <w:spacing w:line="360" w:lineRule="auto"/>
        <w:ind w:right="-5" w:firstLine="540"/>
        <w:jc w:val="both"/>
        <w:rPr>
          <w:sz w:val="28"/>
          <w:szCs w:val="28"/>
        </w:rPr>
      </w:pPr>
      <w:r>
        <w:rPr>
          <w:sz w:val="28"/>
          <w:szCs w:val="28"/>
        </w:rPr>
        <w:t xml:space="preserve">Норма ч.2 ст.48 Конституции РФ определённо указывает на сущностные признаки, характеризующие фактическое положение лица как нуждающегося в правовой помощи в силу того, что его конституционные права, прежде всего на свободу и личную неприкосновенность, ограничены, в т.ч. в связи с уголовным преследованием в целях установления его виновности. Поэтому конституционное право пользоваться помощью адвоката (защитника) возникает у конкретного лица с того момента, когда ограничение его прав становится реальным. </w:t>
      </w:r>
    </w:p>
    <w:p w:rsidR="00DC353F" w:rsidRDefault="00DC353F" w:rsidP="000241AC">
      <w:pPr>
        <w:spacing w:line="360" w:lineRule="auto"/>
        <w:ind w:right="567"/>
        <w:rPr>
          <w:sz w:val="28"/>
          <w:szCs w:val="28"/>
        </w:rPr>
      </w:pPr>
    </w:p>
    <w:p w:rsidR="00FF77F3" w:rsidRDefault="00FF77F3" w:rsidP="000241AC">
      <w:pPr>
        <w:spacing w:line="360" w:lineRule="auto"/>
        <w:ind w:right="567"/>
        <w:rPr>
          <w:sz w:val="28"/>
          <w:szCs w:val="28"/>
        </w:rPr>
      </w:pPr>
    </w:p>
    <w:p w:rsidR="003E3C37" w:rsidRDefault="003E3C37" w:rsidP="000241AC">
      <w:pPr>
        <w:spacing w:line="360" w:lineRule="auto"/>
        <w:ind w:right="567"/>
        <w:rPr>
          <w:sz w:val="28"/>
          <w:szCs w:val="28"/>
        </w:rPr>
      </w:pPr>
    </w:p>
    <w:p w:rsidR="000241AC" w:rsidRDefault="000241AC" w:rsidP="000241AC">
      <w:pPr>
        <w:spacing w:line="360" w:lineRule="auto"/>
        <w:ind w:right="567"/>
        <w:rPr>
          <w:sz w:val="28"/>
          <w:szCs w:val="28"/>
        </w:rPr>
      </w:pPr>
    </w:p>
    <w:p w:rsidR="000241AC" w:rsidRDefault="000241AC" w:rsidP="000241AC">
      <w:pPr>
        <w:spacing w:line="360" w:lineRule="auto"/>
        <w:ind w:right="567"/>
        <w:jc w:val="center"/>
        <w:rPr>
          <w:b/>
          <w:sz w:val="28"/>
          <w:szCs w:val="28"/>
          <w:u w:val="single"/>
        </w:rPr>
      </w:pPr>
    </w:p>
    <w:p w:rsidR="000241AC" w:rsidRDefault="000241AC" w:rsidP="000241AC">
      <w:pPr>
        <w:spacing w:line="360" w:lineRule="auto"/>
        <w:ind w:right="567"/>
        <w:jc w:val="center"/>
        <w:rPr>
          <w:b/>
          <w:sz w:val="28"/>
          <w:szCs w:val="28"/>
          <w:u w:val="single"/>
        </w:rPr>
      </w:pPr>
    </w:p>
    <w:p w:rsidR="00FF77F3" w:rsidRDefault="00FF77F3" w:rsidP="000241AC">
      <w:pPr>
        <w:spacing w:line="360" w:lineRule="auto"/>
        <w:ind w:right="567"/>
        <w:jc w:val="center"/>
        <w:rPr>
          <w:b/>
          <w:sz w:val="28"/>
          <w:szCs w:val="28"/>
          <w:u w:val="single"/>
        </w:rPr>
      </w:pPr>
      <w:r>
        <w:rPr>
          <w:b/>
          <w:sz w:val="28"/>
          <w:szCs w:val="28"/>
          <w:u w:val="single"/>
        </w:rPr>
        <w:t xml:space="preserve">Права и обязанности адвокатов согласно ФЗ </w:t>
      </w:r>
      <w:r w:rsidRPr="00FF77F3">
        <w:rPr>
          <w:b/>
          <w:sz w:val="28"/>
          <w:szCs w:val="28"/>
          <w:u w:val="single"/>
        </w:rPr>
        <w:t>“</w:t>
      </w:r>
      <w:r>
        <w:rPr>
          <w:b/>
          <w:sz w:val="28"/>
          <w:szCs w:val="28"/>
          <w:u w:val="single"/>
        </w:rPr>
        <w:t>Об адвокатской деятельности и адвокатуре в РФ</w:t>
      </w:r>
      <w:r w:rsidRPr="00FF77F3">
        <w:rPr>
          <w:b/>
          <w:sz w:val="28"/>
          <w:szCs w:val="28"/>
          <w:u w:val="single"/>
        </w:rPr>
        <w:t>”</w:t>
      </w:r>
      <w:r w:rsidR="00EF5CAB">
        <w:rPr>
          <w:b/>
          <w:sz w:val="28"/>
          <w:szCs w:val="28"/>
          <w:u w:val="single"/>
        </w:rPr>
        <w:t>.</w:t>
      </w:r>
    </w:p>
    <w:p w:rsidR="00E44776" w:rsidRDefault="00E44776" w:rsidP="000241AC">
      <w:pPr>
        <w:spacing w:line="360" w:lineRule="auto"/>
        <w:ind w:right="567"/>
        <w:rPr>
          <w:sz w:val="28"/>
          <w:szCs w:val="28"/>
        </w:rPr>
      </w:pPr>
    </w:p>
    <w:p w:rsidR="003E3C37" w:rsidRDefault="003E3C37" w:rsidP="000241AC">
      <w:pPr>
        <w:spacing w:line="360" w:lineRule="auto"/>
        <w:ind w:right="567"/>
        <w:rPr>
          <w:sz w:val="28"/>
          <w:szCs w:val="28"/>
        </w:rPr>
      </w:pPr>
    </w:p>
    <w:p w:rsidR="003E3C37" w:rsidRDefault="003E3C37" w:rsidP="000241AC">
      <w:pPr>
        <w:spacing w:line="360" w:lineRule="auto"/>
        <w:ind w:right="567"/>
        <w:rPr>
          <w:sz w:val="28"/>
          <w:szCs w:val="28"/>
        </w:rPr>
      </w:pPr>
    </w:p>
    <w:p w:rsidR="00E44776" w:rsidRDefault="00F86D77" w:rsidP="000241AC">
      <w:pPr>
        <w:spacing w:line="360" w:lineRule="auto"/>
        <w:ind w:right="567" w:firstLine="708"/>
        <w:jc w:val="both"/>
        <w:rPr>
          <w:sz w:val="28"/>
          <w:szCs w:val="28"/>
        </w:rPr>
      </w:pPr>
      <w:r>
        <w:rPr>
          <w:sz w:val="28"/>
          <w:szCs w:val="28"/>
        </w:rPr>
        <w:t>Адвокаты</w:t>
      </w:r>
      <w:r w:rsidR="007A0EC7">
        <w:rPr>
          <w:sz w:val="28"/>
          <w:szCs w:val="28"/>
        </w:rPr>
        <w:t xml:space="preserve"> имеют определенные права и несут соответствующие обязанности.</w:t>
      </w:r>
    </w:p>
    <w:p w:rsidR="007A0EC7" w:rsidRPr="007A0EC7" w:rsidRDefault="007A0EC7" w:rsidP="000241AC">
      <w:pPr>
        <w:spacing w:before="100" w:beforeAutospacing="1" w:after="100" w:afterAutospacing="1" w:line="360" w:lineRule="auto"/>
        <w:ind w:firstLine="708"/>
        <w:jc w:val="both"/>
        <w:rPr>
          <w:sz w:val="28"/>
          <w:szCs w:val="28"/>
        </w:rPr>
      </w:pPr>
      <w:r w:rsidRPr="007A0EC7">
        <w:rPr>
          <w:bCs/>
          <w:sz w:val="28"/>
          <w:szCs w:val="28"/>
        </w:rPr>
        <w:t>Адвокат вправе:</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Указанные органы и организации обязаны в порядке, установленном законодательством, выдавать адвокату запрошенные им документы или их заверенные копии;</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4) привлекать на договорной основе специалистов для разъяснения вопросов, связанных с оказанием юридической помощи;</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7) совершать иные действия, не противоречащие законодательству Российской Федерации.</w:t>
      </w:r>
    </w:p>
    <w:p w:rsidR="007A0EC7" w:rsidRPr="007A0EC7" w:rsidRDefault="007A0EC7" w:rsidP="000241AC">
      <w:pPr>
        <w:spacing w:before="100" w:beforeAutospacing="1" w:after="100" w:afterAutospacing="1" w:line="360" w:lineRule="auto"/>
        <w:ind w:firstLine="708"/>
        <w:jc w:val="both"/>
        <w:rPr>
          <w:sz w:val="28"/>
          <w:szCs w:val="28"/>
        </w:rPr>
      </w:pPr>
      <w:r w:rsidRPr="007A0EC7">
        <w:rPr>
          <w:bCs/>
          <w:sz w:val="28"/>
          <w:szCs w:val="28"/>
        </w:rPr>
        <w:t>Адвокат не вправе:</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1) принимать от лица, обратившегося к нему за оказанием юридической помощи, поручение в случае, если оно имеет заведомо незаконный характер;</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2) принимать от лица, обратившегося к нему за оказанием юридической помощи, поручение в случаях, если он:</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имеет самостоятельный интерес по предмету соглашения с доверителем, отличный от интереса данного лица;</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 xml:space="preserve">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w:t>
      </w:r>
      <w:r w:rsidR="0051253A" w:rsidRPr="007A0EC7">
        <w:rPr>
          <w:bCs/>
          <w:sz w:val="28"/>
          <w:szCs w:val="28"/>
        </w:rPr>
        <w:t>также,</w:t>
      </w:r>
      <w:r w:rsidRPr="007A0EC7">
        <w:rPr>
          <w:bCs/>
          <w:sz w:val="28"/>
          <w:szCs w:val="28"/>
        </w:rPr>
        <w:t xml:space="preserve"> если он являлся должностным лицом, в компетенции которого находилось принятие решения в интересах данного лица;</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оказывает юридическую помощь доверителю, интересы которого противоречат интересам данного лица;</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3) занимать по делу позицию вопреки воле доверителя, за исключением случаев, когда адвокат убежден в наличии самооговора доверителя;</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4) делать публичные заявления о доказанности вины доверителя, если тот ее отрицает;</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5) разглашать сведения, сообщенные ему доверителем в связи с оказанием последнему юридической помощи, без согласия доверителя;</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6) отказаться от принятой на себя защиты.</w:t>
      </w:r>
    </w:p>
    <w:p w:rsidR="007A0EC7" w:rsidRDefault="007A0EC7" w:rsidP="000241AC">
      <w:pPr>
        <w:spacing w:before="100" w:beforeAutospacing="1" w:after="100" w:afterAutospacing="1" w:line="360" w:lineRule="auto"/>
        <w:jc w:val="both"/>
        <w:rPr>
          <w:bCs/>
          <w:sz w:val="28"/>
          <w:szCs w:val="28"/>
        </w:rPr>
      </w:pPr>
      <w:r w:rsidRPr="007A0EC7">
        <w:rPr>
          <w:bCs/>
          <w:sz w:val="28"/>
          <w:szCs w:val="28"/>
        </w:rPr>
        <w:t xml:space="preserve">   </w:t>
      </w:r>
      <w:r w:rsidR="0051253A">
        <w:rPr>
          <w:bCs/>
          <w:sz w:val="28"/>
          <w:szCs w:val="28"/>
        </w:rPr>
        <w:tab/>
      </w:r>
      <w:r w:rsidRPr="007A0EC7">
        <w:rPr>
          <w:bCs/>
          <w:sz w:val="28"/>
          <w:szCs w:val="28"/>
        </w:rPr>
        <w:t>Негласное сотрудничество адвоката с органами, осуществляющими оперативно - розыскную деятельность, запрещается.</w:t>
      </w:r>
    </w:p>
    <w:p w:rsidR="007A0EC7" w:rsidRPr="007A0EC7" w:rsidRDefault="007A0EC7" w:rsidP="000241AC">
      <w:pPr>
        <w:spacing w:before="100" w:beforeAutospacing="1" w:after="100" w:afterAutospacing="1" w:line="360" w:lineRule="auto"/>
        <w:ind w:firstLine="708"/>
        <w:jc w:val="both"/>
        <w:rPr>
          <w:sz w:val="28"/>
          <w:szCs w:val="28"/>
        </w:rPr>
      </w:pPr>
      <w:r w:rsidRPr="007A0EC7">
        <w:rPr>
          <w:bCs/>
          <w:sz w:val="28"/>
          <w:szCs w:val="28"/>
        </w:rPr>
        <w:t>Адвокат обязан:</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 xml:space="preserve">1) </w:t>
      </w:r>
      <w:r w:rsidR="0051253A">
        <w:rPr>
          <w:bCs/>
          <w:sz w:val="28"/>
          <w:szCs w:val="28"/>
        </w:rPr>
        <w:t xml:space="preserve"> </w:t>
      </w:r>
      <w:r w:rsidRPr="007A0EC7">
        <w:rPr>
          <w:bCs/>
          <w:sz w:val="28"/>
          <w:szCs w:val="28"/>
        </w:rPr>
        <w:t>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иных случаях, предусмотренных законодательством Российской Федерации;</w:t>
      </w:r>
    </w:p>
    <w:p w:rsidR="007A0EC7" w:rsidRPr="007A0EC7" w:rsidRDefault="0051253A" w:rsidP="000241AC">
      <w:pPr>
        <w:spacing w:before="100" w:beforeAutospacing="1" w:after="100" w:afterAutospacing="1" w:line="360" w:lineRule="auto"/>
        <w:jc w:val="both"/>
        <w:rPr>
          <w:sz w:val="28"/>
          <w:szCs w:val="28"/>
        </w:rPr>
      </w:pPr>
      <w:r>
        <w:rPr>
          <w:bCs/>
          <w:sz w:val="28"/>
          <w:szCs w:val="28"/>
        </w:rPr>
        <w:t xml:space="preserve">3) </w:t>
      </w:r>
      <w:r w:rsidR="007A0EC7" w:rsidRPr="007A0EC7">
        <w:rPr>
          <w:bCs/>
          <w:sz w:val="28"/>
          <w:szCs w:val="28"/>
        </w:rPr>
        <w:t>постоянно совершенствовать свои знания и повышать свою квалификацию;</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4) соблюдать кодекс профессиональной этики адвоката и исполнять решения органов адвокатской палаты субъекта Российской Федерации (далее также - адвокатская палата) и Федеральной палаты адвокатов Российской Федерации (далее также - Федеральная палата адвокатов);</w:t>
      </w:r>
    </w:p>
    <w:p w:rsidR="007A0EC7" w:rsidRPr="007A0EC7" w:rsidRDefault="007A0EC7" w:rsidP="000241AC">
      <w:pPr>
        <w:spacing w:before="100" w:beforeAutospacing="1" w:after="100" w:afterAutospacing="1" w:line="360" w:lineRule="auto"/>
        <w:jc w:val="both"/>
        <w:rPr>
          <w:sz w:val="28"/>
          <w:szCs w:val="28"/>
        </w:rPr>
      </w:pPr>
      <w:r w:rsidRPr="007A0EC7">
        <w:rPr>
          <w:bCs/>
          <w:sz w:val="28"/>
          <w:szCs w:val="28"/>
        </w:rPr>
        <w:t>5) отчислять за счет получаемого вознаграждения средства на общие нужды адвокатской палаты в размерах и порядке,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на содержание соответствующих адвокатского кабинета, коллегии адвокатов, адвокатского бюро;</w:t>
      </w:r>
    </w:p>
    <w:p w:rsidR="007A0EC7" w:rsidRPr="007A0EC7" w:rsidRDefault="007A0EC7" w:rsidP="000241AC">
      <w:pPr>
        <w:spacing w:before="100" w:beforeAutospacing="1" w:after="100" w:afterAutospacing="1" w:line="360" w:lineRule="auto"/>
        <w:jc w:val="both"/>
        <w:rPr>
          <w:sz w:val="28"/>
          <w:szCs w:val="28"/>
        </w:rPr>
      </w:pPr>
      <w:r w:rsidRPr="007A0EC7">
        <w:rPr>
          <w:sz w:val="28"/>
          <w:szCs w:val="28"/>
        </w:rPr>
        <w:t> </w:t>
      </w:r>
      <w:r w:rsidRPr="007A0EC7">
        <w:rPr>
          <w:bCs/>
          <w:sz w:val="28"/>
          <w:szCs w:val="28"/>
        </w:rPr>
        <w:t>6) осуществлять страхование риска своей профессиональной имущественной ответственности.</w:t>
      </w:r>
    </w:p>
    <w:p w:rsidR="007A0EC7" w:rsidRDefault="007A0EC7" w:rsidP="000241AC">
      <w:pPr>
        <w:spacing w:before="100" w:beforeAutospacing="1" w:after="100" w:afterAutospacing="1" w:line="360" w:lineRule="auto"/>
        <w:jc w:val="both"/>
        <w:rPr>
          <w:bCs/>
          <w:sz w:val="28"/>
          <w:szCs w:val="28"/>
        </w:rPr>
      </w:pPr>
      <w:r w:rsidRPr="007A0EC7">
        <w:rPr>
          <w:bCs/>
          <w:sz w:val="28"/>
          <w:szCs w:val="28"/>
        </w:rPr>
        <w:t xml:space="preserve">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7A0EC7" w:rsidRDefault="007A0EC7" w:rsidP="000241AC">
      <w:pPr>
        <w:spacing w:before="100" w:beforeAutospacing="1" w:after="100" w:afterAutospacing="1" w:line="360" w:lineRule="auto"/>
        <w:jc w:val="both"/>
        <w:rPr>
          <w:bCs/>
          <w:sz w:val="28"/>
          <w:szCs w:val="28"/>
        </w:rPr>
      </w:pPr>
    </w:p>
    <w:p w:rsidR="00364A3E" w:rsidRDefault="00364A3E" w:rsidP="000241AC">
      <w:pPr>
        <w:spacing w:before="100" w:beforeAutospacing="1" w:after="100" w:afterAutospacing="1" w:line="360" w:lineRule="auto"/>
        <w:jc w:val="both"/>
        <w:rPr>
          <w:bCs/>
          <w:sz w:val="28"/>
          <w:szCs w:val="28"/>
        </w:rPr>
      </w:pPr>
    </w:p>
    <w:p w:rsidR="00364A3E" w:rsidRDefault="00364A3E" w:rsidP="000241AC">
      <w:pPr>
        <w:pStyle w:val="a6"/>
        <w:spacing w:line="360" w:lineRule="auto"/>
        <w:jc w:val="center"/>
        <w:rPr>
          <w:rFonts w:ascii="Times New Roman" w:hAnsi="Times New Roman" w:cs="Times New Roman"/>
          <w:b/>
          <w:bCs/>
          <w:sz w:val="28"/>
          <w:szCs w:val="28"/>
          <w:u w:val="single"/>
        </w:rPr>
      </w:pPr>
    </w:p>
    <w:p w:rsidR="00C91822" w:rsidRDefault="00C91822" w:rsidP="000241AC">
      <w:pPr>
        <w:pStyle w:val="a6"/>
        <w:spacing w:line="360" w:lineRule="auto"/>
        <w:jc w:val="center"/>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Участие адвоката на стадии предварительного следствия. </w:t>
      </w:r>
    </w:p>
    <w:p w:rsidR="00795202" w:rsidRPr="0051253A" w:rsidRDefault="00795202" w:rsidP="000241AC">
      <w:pPr>
        <w:spacing w:before="100" w:beforeAutospacing="1" w:after="100" w:afterAutospacing="1" w:line="360" w:lineRule="auto"/>
        <w:jc w:val="center"/>
        <w:rPr>
          <w:b/>
          <w:bCs/>
          <w:sz w:val="28"/>
          <w:szCs w:val="28"/>
          <w:u w:val="single"/>
        </w:rPr>
      </w:pPr>
    </w:p>
    <w:p w:rsidR="00C91822" w:rsidRDefault="00C91822" w:rsidP="000241AC">
      <w:pPr>
        <w:pStyle w:val="a6"/>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t>Адвокат участвует в уголовном судопроизводстве в качестве защитника или представителя. Как защитник адвокат осуществляет в установленном уголовно-процессуальным законом порядке защиту прав и интересов подозреваемых и обвиняемых и оказывает им юридическую помощь.</w:t>
      </w:r>
      <w:r w:rsidR="0051253A">
        <w:rPr>
          <w:rFonts w:ascii="Times New Roman" w:hAnsi="Times New Roman" w:cs="Times New Roman"/>
          <w:sz w:val="28"/>
          <w:szCs w:val="28"/>
        </w:rPr>
        <w:tab/>
      </w:r>
    </w:p>
    <w:p w:rsidR="007A0EC7" w:rsidRDefault="00C91822" w:rsidP="000241AC">
      <w:pPr>
        <w:pStyle w:val="a6"/>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A0EC7">
        <w:rPr>
          <w:rFonts w:ascii="Times New Roman" w:hAnsi="Times New Roman" w:cs="Times New Roman"/>
          <w:sz w:val="28"/>
          <w:szCs w:val="28"/>
        </w:rPr>
        <w:t>С принятием нового уг</w:t>
      </w:r>
      <w:r w:rsidR="0051253A">
        <w:rPr>
          <w:rFonts w:ascii="Times New Roman" w:hAnsi="Times New Roman" w:cs="Times New Roman"/>
          <w:sz w:val="28"/>
          <w:szCs w:val="28"/>
        </w:rPr>
        <w:t>оловно</w:t>
      </w:r>
      <w:r w:rsidR="00753F3A">
        <w:rPr>
          <w:rFonts w:ascii="Times New Roman" w:hAnsi="Times New Roman" w:cs="Times New Roman"/>
          <w:sz w:val="28"/>
          <w:szCs w:val="28"/>
        </w:rPr>
        <w:t>-</w:t>
      </w:r>
      <w:r w:rsidR="0051253A">
        <w:rPr>
          <w:rFonts w:ascii="Times New Roman" w:hAnsi="Times New Roman" w:cs="Times New Roman"/>
          <w:sz w:val="28"/>
          <w:szCs w:val="28"/>
        </w:rPr>
        <w:t>процессуального кодекса з</w:t>
      </w:r>
      <w:r w:rsidR="007A0EC7">
        <w:rPr>
          <w:rFonts w:ascii="Times New Roman" w:hAnsi="Times New Roman" w:cs="Times New Roman"/>
          <w:sz w:val="28"/>
          <w:szCs w:val="28"/>
        </w:rPr>
        <w:t>ащитник допускается к участию в уголовном деле:</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 момента вынесения постановления о привлечении лица в качестве обвиняемого, за исключением случаев, предусмотренных пунктами 2 - 5 настоящей части;</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 момента возбуждения уголовного дела - в случаях, предусмотренных статьями 223</w:t>
      </w:r>
      <w:r w:rsidR="0051253A">
        <w:rPr>
          <w:rFonts w:ascii="Times New Roman" w:hAnsi="Times New Roman" w:cs="Times New Roman"/>
          <w:sz w:val="28"/>
          <w:szCs w:val="28"/>
        </w:rPr>
        <w:t xml:space="preserve"> </w:t>
      </w:r>
      <w:r>
        <w:rPr>
          <w:rFonts w:ascii="Times New Roman" w:hAnsi="Times New Roman" w:cs="Times New Roman"/>
          <w:sz w:val="28"/>
          <w:szCs w:val="28"/>
        </w:rPr>
        <w:t>(</w:t>
      </w:r>
      <w:r w:rsidR="0051253A">
        <w:rPr>
          <w:rFonts w:ascii="Times New Roman" w:hAnsi="Times New Roman" w:cs="Times New Roman"/>
          <w:sz w:val="28"/>
          <w:szCs w:val="28"/>
        </w:rPr>
        <w:t>порядок и сроки дознания</w:t>
      </w:r>
      <w:r>
        <w:rPr>
          <w:rFonts w:ascii="Times New Roman" w:hAnsi="Times New Roman" w:cs="Times New Roman"/>
          <w:sz w:val="28"/>
          <w:szCs w:val="28"/>
        </w:rPr>
        <w:t>) и 318</w:t>
      </w:r>
      <w:r w:rsidR="0051253A">
        <w:rPr>
          <w:rFonts w:ascii="Times New Roman" w:hAnsi="Times New Roman" w:cs="Times New Roman"/>
          <w:sz w:val="28"/>
          <w:szCs w:val="28"/>
        </w:rPr>
        <w:t xml:space="preserve"> </w:t>
      </w:r>
      <w:r>
        <w:rPr>
          <w:rFonts w:ascii="Times New Roman" w:hAnsi="Times New Roman" w:cs="Times New Roman"/>
          <w:sz w:val="28"/>
          <w:szCs w:val="28"/>
        </w:rPr>
        <w:t>(возбуждение уголовного дела частно</w:t>
      </w:r>
      <w:r w:rsidR="0051253A">
        <w:rPr>
          <w:rFonts w:ascii="Times New Roman" w:hAnsi="Times New Roman" w:cs="Times New Roman"/>
          <w:sz w:val="28"/>
          <w:szCs w:val="28"/>
        </w:rPr>
        <w:t>го обвинения) УПК</w:t>
      </w:r>
      <w:r w:rsidR="00CC1CEA">
        <w:rPr>
          <w:rFonts w:ascii="Times New Roman" w:hAnsi="Times New Roman" w:cs="Times New Roman"/>
          <w:sz w:val="28"/>
          <w:szCs w:val="28"/>
        </w:rPr>
        <w:t xml:space="preserve"> РФ</w:t>
      </w:r>
      <w:r>
        <w:rPr>
          <w:rFonts w:ascii="Times New Roman" w:hAnsi="Times New Roman" w:cs="Times New Roman"/>
          <w:sz w:val="28"/>
          <w:szCs w:val="28"/>
        </w:rPr>
        <w:t>;</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 момента фактического задержания лица, подозреваемого в совершении преступления, в случаях:</w:t>
      </w:r>
    </w:p>
    <w:p w:rsidR="007A0EC7" w:rsidRDefault="007A0EC7" w:rsidP="000241A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предусмотренных статьями 91</w:t>
      </w:r>
      <w:r w:rsidR="00AE1BA8">
        <w:rPr>
          <w:rFonts w:ascii="Times New Roman" w:hAnsi="Times New Roman" w:cs="Times New Roman"/>
          <w:sz w:val="28"/>
          <w:szCs w:val="28"/>
        </w:rPr>
        <w:t xml:space="preserve"> </w:t>
      </w:r>
      <w:r>
        <w:rPr>
          <w:rFonts w:ascii="Times New Roman" w:hAnsi="Times New Roman" w:cs="Times New Roman"/>
          <w:sz w:val="28"/>
          <w:szCs w:val="28"/>
        </w:rPr>
        <w:t>(основания задержания подозреваемого) и 92</w:t>
      </w:r>
      <w:r w:rsidR="00AE1BA8">
        <w:rPr>
          <w:rFonts w:ascii="Times New Roman" w:hAnsi="Times New Roman" w:cs="Times New Roman"/>
          <w:sz w:val="28"/>
          <w:szCs w:val="28"/>
        </w:rPr>
        <w:t xml:space="preserve"> </w:t>
      </w:r>
      <w:r>
        <w:rPr>
          <w:rFonts w:ascii="Times New Roman" w:hAnsi="Times New Roman" w:cs="Times New Roman"/>
          <w:sz w:val="28"/>
          <w:szCs w:val="28"/>
        </w:rPr>
        <w:t>(порядок задержания по</w:t>
      </w:r>
      <w:r w:rsidR="00AE1BA8">
        <w:rPr>
          <w:rFonts w:ascii="Times New Roman" w:hAnsi="Times New Roman" w:cs="Times New Roman"/>
          <w:sz w:val="28"/>
          <w:szCs w:val="28"/>
        </w:rPr>
        <w:t>дозреваемого) УПК</w:t>
      </w:r>
      <w:r w:rsidR="00CC1CEA">
        <w:rPr>
          <w:rFonts w:ascii="Times New Roman" w:hAnsi="Times New Roman" w:cs="Times New Roman"/>
          <w:sz w:val="28"/>
          <w:szCs w:val="28"/>
        </w:rPr>
        <w:t xml:space="preserve"> РФ</w:t>
      </w:r>
      <w:r>
        <w:rPr>
          <w:rFonts w:ascii="Times New Roman" w:hAnsi="Times New Roman" w:cs="Times New Roman"/>
          <w:sz w:val="28"/>
          <w:szCs w:val="28"/>
        </w:rPr>
        <w:t>;</w:t>
      </w:r>
    </w:p>
    <w:p w:rsidR="007A0EC7" w:rsidRDefault="007A0EC7" w:rsidP="000241A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применения к нему меры пресечения в виде заключения под стражу согласно статье 100</w:t>
      </w:r>
      <w:r w:rsidR="00AE1BA8">
        <w:rPr>
          <w:rFonts w:ascii="Times New Roman" w:hAnsi="Times New Roman" w:cs="Times New Roman"/>
          <w:sz w:val="28"/>
          <w:szCs w:val="28"/>
        </w:rPr>
        <w:t xml:space="preserve"> УПК</w:t>
      </w:r>
      <w:r w:rsidR="00CC1CEA">
        <w:rPr>
          <w:rFonts w:ascii="Times New Roman" w:hAnsi="Times New Roman" w:cs="Times New Roman"/>
          <w:sz w:val="28"/>
          <w:szCs w:val="28"/>
        </w:rPr>
        <w:t xml:space="preserve"> РФ</w:t>
      </w:r>
      <w:r>
        <w:rPr>
          <w:rFonts w:ascii="Times New Roman" w:hAnsi="Times New Roman" w:cs="Times New Roman"/>
          <w:sz w:val="28"/>
          <w:szCs w:val="28"/>
        </w:rPr>
        <w:t>;</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 момента объявления лицу, подозреваемому в совершении преступления, постановления о назначении судебно-психиатрической экспертизы;</w:t>
      </w:r>
    </w:p>
    <w:p w:rsidR="007A0EC7" w:rsidRPr="00C91822" w:rsidRDefault="007A0EC7" w:rsidP="000241AC">
      <w:pPr>
        <w:pStyle w:val="a6"/>
        <w:numPr>
          <w:ilvl w:val="0"/>
          <w:numId w:val="1"/>
        </w:numPr>
        <w:tabs>
          <w:tab w:val="clear" w:pos="1429"/>
          <w:tab w:val="num" w:pos="0"/>
        </w:tabs>
        <w:spacing w:line="360" w:lineRule="auto"/>
        <w:ind w:left="0" w:firstLine="0"/>
        <w:jc w:val="both"/>
        <w:rPr>
          <w:rFonts w:ascii="Arial" w:hAnsi="Arial" w:cs="Arial"/>
        </w:rPr>
      </w:pPr>
      <w:r>
        <w:rPr>
          <w:rFonts w:ascii="Times New Roman" w:hAnsi="Times New Roman" w:cs="Times New Roman"/>
          <w:sz w:val="28"/>
          <w:szCs w:val="28"/>
        </w:rPr>
        <w:t>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C91822" w:rsidRDefault="00753F3A" w:rsidP="000241AC">
      <w:pPr>
        <w:pStyle w:val="a6"/>
        <w:spacing w:line="360" w:lineRule="auto"/>
        <w:jc w:val="both"/>
        <w:rPr>
          <w:rFonts w:ascii="Arial" w:hAnsi="Arial" w:cs="Arial"/>
        </w:rPr>
      </w:pPr>
      <w:r>
        <w:rPr>
          <w:rFonts w:ascii="Times New Roman" w:hAnsi="Times New Roman" w:cs="Times New Roman"/>
          <w:sz w:val="28"/>
          <w:szCs w:val="28"/>
        </w:rPr>
        <w:t xml:space="preserve"> </w:t>
      </w:r>
      <w:r>
        <w:rPr>
          <w:rFonts w:ascii="Times New Roman" w:hAnsi="Times New Roman" w:cs="Times New Roman"/>
          <w:sz w:val="28"/>
          <w:szCs w:val="28"/>
        </w:rPr>
        <w:tab/>
      </w:r>
      <w:r w:rsidR="00C91822">
        <w:rPr>
          <w:rFonts w:ascii="Times New Roman" w:hAnsi="Times New Roman" w:cs="Times New Roman"/>
          <w:sz w:val="28"/>
          <w:szCs w:val="28"/>
        </w:rPr>
        <w:t>Адвокат не может быть защитником двух подозреваемых или обвиняемых, если интересы одного из них противоречат интересам другого</w:t>
      </w:r>
      <w:r>
        <w:rPr>
          <w:rFonts w:ascii="Times New Roman" w:hAnsi="Times New Roman" w:cs="Times New Roman"/>
          <w:sz w:val="28"/>
          <w:szCs w:val="28"/>
        </w:rPr>
        <w:t>, а также он не вправе отказаться от принятой на себя защиты.</w:t>
      </w:r>
    </w:p>
    <w:p w:rsidR="00C91822" w:rsidRDefault="00C91822" w:rsidP="000241AC">
      <w:pPr>
        <w:pStyle w:val="a6"/>
        <w:spacing w:line="360" w:lineRule="auto"/>
        <w:jc w:val="both"/>
        <w:rPr>
          <w:rFonts w:ascii="Times New Roman" w:hAnsi="Times New Roman" w:cs="Times New Roman"/>
          <w:sz w:val="28"/>
          <w:szCs w:val="28"/>
        </w:rPr>
      </w:pPr>
    </w:p>
    <w:p w:rsidR="007A0EC7" w:rsidRDefault="007A0EC7" w:rsidP="000241AC">
      <w:pPr>
        <w:pStyle w:val="a6"/>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Защитник вправе собирать доказательства путём:</w:t>
      </w:r>
    </w:p>
    <w:p w:rsidR="007A0EC7" w:rsidRDefault="007A0EC7" w:rsidP="000241AC">
      <w:pPr>
        <w:pStyle w:val="a6"/>
        <w:spacing w:line="360" w:lineRule="auto"/>
        <w:jc w:val="both"/>
        <w:rPr>
          <w:rFonts w:ascii="Times New Roman" w:hAnsi="Times New Roman" w:cs="Times New Roman"/>
          <w:sz w:val="28"/>
          <w:szCs w:val="28"/>
        </w:rPr>
      </w:pPr>
    </w:p>
    <w:p w:rsidR="007A0EC7" w:rsidRDefault="007A0EC7" w:rsidP="000241AC">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Получения предметов, документов и иных сведений;</w:t>
      </w:r>
    </w:p>
    <w:p w:rsidR="007A0EC7" w:rsidRDefault="007A0EC7" w:rsidP="000241AC">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Опроса лиц с их согласия;</w:t>
      </w:r>
    </w:p>
    <w:p w:rsidR="007A0EC7" w:rsidRDefault="007A0EC7" w:rsidP="000241AC">
      <w:pPr>
        <w:pStyle w:val="a6"/>
        <w:numPr>
          <w:ilvl w:val="0"/>
          <w:numId w:val="2"/>
        </w:numPr>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7A0EC7" w:rsidRDefault="007A0EC7" w:rsidP="000241AC">
      <w:pPr>
        <w:pStyle w:val="a6"/>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С момента допуска к участию в уголовном деле защитник вправе:</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иметь с подозреваемым, обвиняемым свидания в соответствии с пунктом 3 части четвертой статьи 46 (наедине и конфиденциально до первого допроса обвиняемого) и пунктом 9 части четвертой статьи 47 УПК РФ (наедине и конфиденциально, в том числе до первого допроса обвиняемого, без ограничения их числа и продолжительности)</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привлекать специалиста в соответствии со статьей 58 УПК РФ.</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присутствовать при предъявлении обвинения;</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заявлять ходатайства и отводы;</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7A0EC7"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приносить жалобы на действия (бездействие) и решения дознавателя, следователя, прокурора, суда и участвовать в их рассмотрении судом;</w:t>
      </w:r>
    </w:p>
    <w:p w:rsidR="00EF5CAB" w:rsidRPr="000241AC" w:rsidRDefault="007A0EC7"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использовать иные не запрещенные настоящим Кодексом средства и способы защиты.</w:t>
      </w:r>
    </w:p>
    <w:p w:rsidR="00EF5CAB" w:rsidRDefault="00EF5CAB"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настоящим Кодексом (прокурор, следователь или дознаватель предупреждают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следствия, о чём у них берётся подписка с предупреждением об ответственности).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 </w:t>
      </w:r>
    </w:p>
    <w:p w:rsidR="00EF5CAB" w:rsidRDefault="00EF5CAB"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Адвокат допускается к участию в уголовном деле в качестве защитника по предъявлении удостоверения адвоката и ордера.</w:t>
      </w:r>
    </w:p>
    <w:p w:rsidR="00EF5CAB" w:rsidRPr="000241AC" w:rsidRDefault="00EF5CAB" w:rsidP="000241AC">
      <w:pPr>
        <w:pStyle w:val="a6"/>
        <w:numPr>
          <w:ilvl w:val="0"/>
          <w:numId w:val="1"/>
        </w:numPr>
        <w:tabs>
          <w:tab w:val="clear" w:pos="1429"/>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w:t>
      </w:r>
    </w:p>
    <w:p w:rsidR="00EF5CAB" w:rsidRPr="00EF5CAB" w:rsidRDefault="00EF5CAB" w:rsidP="000241AC">
      <w:pPr>
        <w:spacing w:line="360" w:lineRule="auto"/>
        <w:ind w:right="-5" w:firstLine="540"/>
        <w:jc w:val="both"/>
        <w:rPr>
          <w:sz w:val="28"/>
          <w:szCs w:val="28"/>
        </w:rPr>
      </w:pPr>
      <w:r w:rsidRPr="00EF5CAB">
        <w:rPr>
          <w:sz w:val="28"/>
          <w:szCs w:val="28"/>
        </w:rPr>
        <w:t xml:space="preserve">На стадии предварительного следствия деятельность адвоката в качестве защитника должна быть направлена на оказание правовой помощи обвиняемому или подозреваемому, охрану его прав и законных интересов. </w:t>
      </w:r>
    </w:p>
    <w:p w:rsidR="00EF5CAB" w:rsidRPr="00EF5CAB" w:rsidRDefault="00EF5CAB" w:rsidP="000241AC">
      <w:pPr>
        <w:spacing w:line="360" w:lineRule="auto"/>
        <w:ind w:right="-5" w:firstLine="540"/>
        <w:jc w:val="both"/>
        <w:rPr>
          <w:sz w:val="28"/>
          <w:szCs w:val="28"/>
        </w:rPr>
      </w:pPr>
      <w:r w:rsidRPr="00EF5CAB">
        <w:rPr>
          <w:sz w:val="28"/>
          <w:szCs w:val="28"/>
        </w:rPr>
        <w:t>С момента начала участия в уголовном деле защитник действует на основании ст.53 УПК</w:t>
      </w:r>
      <w:r w:rsidR="00CC1CEA">
        <w:rPr>
          <w:sz w:val="28"/>
          <w:szCs w:val="28"/>
        </w:rPr>
        <w:t xml:space="preserve"> РФ</w:t>
      </w:r>
      <w:r w:rsidRPr="00EF5CAB">
        <w:rPr>
          <w:sz w:val="28"/>
          <w:szCs w:val="28"/>
        </w:rPr>
        <w:t xml:space="preserve">, которая устанавливает широкий перечень процессуальных прав защитника, предназначенных для обеспечения задач, стоящих перед ним.  </w:t>
      </w:r>
    </w:p>
    <w:p w:rsidR="00EF5CAB" w:rsidRPr="00EF5CAB" w:rsidRDefault="00EF5CAB" w:rsidP="000241AC">
      <w:pPr>
        <w:spacing w:line="360" w:lineRule="auto"/>
        <w:ind w:right="-5" w:firstLine="540"/>
        <w:jc w:val="both"/>
        <w:rPr>
          <w:sz w:val="28"/>
          <w:szCs w:val="28"/>
        </w:rPr>
      </w:pPr>
      <w:r w:rsidRPr="00EF5CAB">
        <w:rPr>
          <w:sz w:val="28"/>
          <w:szCs w:val="28"/>
        </w:rPr>
        <w:t>Гарантии конфиденциальности отношений адвоката с клиентом являются необходимой составляющей права на получение квалифицированной юридической помощи как одного из основных прав человека, признаваемых международно-правовыми нормами. Разъясняя основные ориентиры понимания и признания таких гарантий, Кодекс поведения для юристов в Европейском сообществе (принят 28 октября 1988 г. Советом коллегий адвокатов и юридических сообществ Европейского союза в г. Страсбурге) относит к сущностным признакам адвокатской деятельности обеспечение клиенту условий, при которых он может свободно сообщать адвокату сведения, которые не сообщил бы другим лицам, и сохранение адвокатом как получателем информации её конфиденциальности, поскольку без конфиденциальности не может быть доверия; требованием конфиденциальности определяются права и обязанности юриста, имеющие фундаментальное значение для его профессиональной деятельности; юрист должен соблюдать конфиденциальность во отношении всей информации, предоставленной ему самим клиентом или полученной им относительно его клиента или других лиц в ходе предоставления юридических услуг; при этом обязательства, связанные с конфиденциальностью, не ограничены во времени.</w:t>
      </w:r>
    </w:p>
    <w:p w:rsidR="00EF5CAB" w:rsidRPr="00EF5CAB" w:rsidRDefault="00EF5CAB" w:rsidP="000241AC">
      <w:pPr>
        <w:spacing w:line="360" w:lineRule="auto"/>
        <w:ind w:right="-5" w:firstLine="540"/>
        <w:jc w:val="both"/>
        <w:rPr>
          <w:sz w:val="28"/>
          <w:szCs w:val="28"/>
        </w:rPr>
      </w:pPr>
      <w:r w:rsidRPr="00EF5CAB">
        <w:rPr>
          <w:sz w:val="28"/>
          <w:szCs w:val="28"/>
        </w:rPr>
        <w:t xml:space="preserve">В соответствии со </w:t>
      </w:r>
      <w:r w:rsidRPr="00EF5CAB">
        <w:rPr>
          <w:sz w:val="28"/>
          <w:szCs w:val="28"/>
          <w:u w:val="single"/>
        </w:rPr>
        <w:t>Сводом принципов защиты всех лиц</w:t>
      </w:r>
      <w:r w:rsidRPr="00EF5CAB">
        <w:rPr>
          <w:sz w:val="28"/>
          <w:szCs w:val="28"/>
        </w:rPr>
        <w:t xml:space="preserve">, подвергаемых задержанию или заключению в какой бы то ни было форме (принят ООН 9 декабря 1988г.), задержанное или находящееся в заключении лицо имеет право связываться и консультироваться с адвокатом. Задержанному или находящемуся в заключении лицу предоставляются необходимые время и условия для проведения консультаций со своим адвокатом. Право задержанного или находящегося в заключении лица на его посещение адвокатом, на консультации и на связь с ним, без промедления или цензуры и условиях полной конфиденциальности, не может быть временно отменено или ограничено, кроме исключительных обстоятельств, которые определяются законом или установленными в соответствии с законом правилами, когда по мнению судебного или иного органа, это необходимо для поддержания безопасности и порядка. </w:t>
      </w:r>
    </w:p>
    <w:p w:rsidR="00EF5CAB" w:rsidRPr="00EF5CAB" w:rsidRDefault="00EF5CAB" w:rsidP="000241AC">
      <w:pPr>
        <w:spacing w:line="360" w:lineRule="auto"/>
        <w:ind w:right="-5" w:firstLine="540"/>
        <w:jc w:val="both"/>
        <w:rPr>
          <w:sz w:val="28"/>
          <w:szCs w:val="28"/>
        </w:rPr>
      </w:pPr>
      <w:r w:rsidRPr="00EF5CAB">
        <w:rPr>
          <w:sz w:val="28"/>
          <w:szCs w:val="28"/>
        </w:rPr>
        <w:t>Свидания задержанного или находящегося в заключении лица с его адвокатом могут иметь место в условиях, позволяющих должностному лицу правоохранительных органов видеть их, но не слышать. (</w:t>
      </w:r>
      <w:r w:rsidRPr="00EF5CAB">
        <w:rPr>
          <w:sz w:val="28"/>
          <w:szCs w:val="28"/>
          <w:u w:val="single"/>
        </w:rPr>
        <w:t>принцип 18</w:t>
      </w:r>
      <w:r w:rsidRPr="00EF5CAB">
        <w:rPr>
          <w:sz w:val="28"/>
          <w:szCs w:val="28"/>
        </w:rPr>
        <w:t>).</w:t>
      </w:r>
    </w:p>
    <w:p w:rsidR="00EF5CAB" w:rsidRPr="00EF5CAB" w:rsidRDefault="00EF5CAB" w:rsidP="000241AC">
      <w:pPr>
        <w:spacing w:line="360" w:lineRule="auto"/>
        <w:ind w:right="-5" w:firstLine="540"/>
        <w:jc w:val="both"/>
        <w:rPr>
          <w:sz w:val="28"/>
          <w:szCs w:val="28"/>
        </w:rPr>
      </w:pPr>
      <w:r w:rsidRPr="00EF5CAB">
        <w:rPr>
          <w:sz w:val="28"/>
          <w:szCs w:val="28"/>
        </w:rPr>
        <w:t>п. 9 ч.4 ст.47 УПК</w:t>
      </w:r>
      <w:r w:rsidR="00CC1CEA">
        <w:rPr>
          <w:sz w:val="28"/>
          <w:szCs w:val="28"/>
        </w:rPr>
        <w:t xml:space="preserve"> РФ</w:t>
      </w:r>
      <w:r w:rsidRPr="00EF5CAB">
        <w:rPr>
          <w:sz w:val="28"/>
          <w:szCs w:val="28"/>
        </w:rPr>
        <w:t>, впервые провозгласил то, что защитник не только официально имеет право встречаться со своим подзащитным наедине в любое время, но и делать это до первого допроса. Первый допрос – очень важная стадия следствия, и от того, какой будет позиция обвиняемого и его защитника, зависит дальнейшее расследование по делу.</w:t>
      </w:r>
    </w:p>
    <w:p w:rsidR="00EF5CAB" w:rsidRPr="00EF5CAB" w:rsidRDefault="00EF5CAB" w:rsidP="000241AC">
      <w:pPr>
        <w:spacing w:line="360" w:lineRule="auto"/>
        <w:ind w:right="-5" w:firstLine="540"/>
        <w:jc w:val="both"/>
        <w:rPr>
          <w:sz w:val="28"/>
          <w:szCs w:val="28"/>
        </w:rPr>
      </w:pPr>
      <w:r w:rsidRPr="00EF5CAB">
        <w:rPr>
          <w:sz w:val="28"/>
          <w:szCs w:val="28"/>
        </w:rPr>
        <w:t>Свидания с подзащитным, обвиняемым или подозреваемым производятся в порядке, установленном ФЗ 1995г. “О содержании под стражей подозреваемых и обвиняемых в совершении преступлений”. На основании этого закона свидание предоставляется адвокату по предъявлении ордера юридической консультации, подтверждающего полномочия адвоката в качестве защитника. Также для получения свидания с подзащитным, адвокату необходимо получить письменное разрешение следователя, в производстве которого находится дело. Цели свидания различны и зависят от обстоятельств дела.</w:t>
      </w:r>
    </w:p>
    <w:p w:rsidR="00EF5CAB" w:rsidRPr="00EF5CAB" w:rsidRDefault="00EF5CAB" w:rsidP="000241AC">
      <w:pPr>
        <w:spacing w:line="360" w:lineRule="auto"/>
        <w:ind w:right="-5" w:firstLine="540"/>
        <w:jc w:val="both"/>
        <w:rPr>
          <w:sz w:val="28"/>
          <w:szCs w:val="28"/>
        </w:rPr>
      </w:pPr>
      <w:r w:rsidRPr="00EF5CAB">
        <w:rPr>
          <w:sz w:val="28"/>
          <w:szCs w:val="28"/>
        </w:rPr>
        <w:t>Свидания подозреваемого или обвиняемого с защитником осуществляются наедине без разделительной перегородки и без ограничения их количества и продолжительности. Свидания могут проводиться в условиях, позволяющих сотруднику СИЗО видеть подозреваемого или обвиняемого и защитника, но не слышать (п.148 Правил внутреннего распорядка следственных изоляторов уголовно-исполнительной системы Министерства юстиции РФ, утв. Приказом Минюста РФ от 12.05.2000г. №148 в ред. Приказа от 21.02.2002г. №5), что соответствует принципу 18 Свода принципов защиты всех лиц, подвергаемых задержанию или заключению.</w:t>
      </w:r>
    </w:p>
    <w:p w:rsidR="00EF5CAB" w:rsidRPr="00EF5CAB" w:rsidRDefault="00EF5CAB" w:rsidP="000241AC">
      <w:pPr>
        <w:spacing w:line="360" w:lineRule="auto"/>
        <w:ind w:right="-5" w:firstLine="540"/>
        <w:jc w:val="both"/>
        <w:rPr>
          <w:sz w:val="28"/>
          <w:szCs w:val="28"/>
        </w:rPr>
      </w:pPr>
      <w:r w:rsidRPr="00EF5CAB">
        <w:rPr>
          <w:sz w:val="28"/>
          <w:szCs w:val="28"/>
        </w:rPr>
        <w:t xml:space="preserve"> Реализация функции защиты в уголовном процессе означает прежде всего выявление обстоятельств, оправдывающих обвиняемого и смягчающих его ответственность. Что же касается обязанностей по установлению событий преступления и лиц, виновных в его совершении, - это обязанность государственных органов, осуществляющих уголовное преследование.</w:t>
      </w:r>
    </w:p>
    <w:p w:rsidR="00EF5CAB" w:rsidRPr="00EF5CAB" w:rsidRDefault="00EF5CAB" w:rsidP="000241AC">
      <w:pPr>
        <w:spacing w:line="360" w:lineRule="auto"/>
        <w:ind w:right="-5" w:firstLine="540"/>
        <w:jc w:val="both"/>
        <w:rPr>
          <w:sz w:val="28"/>
          <w:szCs w:val="28"/>
        </w:rPr>
      </w:pPr>
      <w:r w:rsidRPr="00EF5CAB">
        <w:rPr>
          <w:sz w:val="28"/>
          <w:szCs w:val="28"/>
        </w:rPr>
        <w:t>При этом запрещается перелагать обязанность доказывания на подозреваемого или на обвиняемого. Не обязан этого делать и защитник, правомочия которого производны от прав и обязанностей обвиняемого (подозреваемого), а деятельность направлена на оказание ему (обвиняемому, подозреваемому) юридической помощи в защите законных интересов установленными законом средствами.</w:t>
      </w:r>
    </w:p>
    <w:p w:rsidR="00EF5CAB" w:rsidRPr="00EF5CAB" w:rsidRDefault="00EF5CAB" w:rsidP="000241AC">
      <w:pPr>
        <w:spacing w:line="360" w:lineRule="auto"/>
        <w:ind w:right="-5" w:firstLine="540"/>
        <w:jc w:val="both"/>
        <w:rPr>
          <w:sz w:val="28"/>
          <w:szCs w:val="28"/>
        </w:rPr>
      </w:pPr>
      <w:r w:rsidRPr="00EF5CAB">
        <w:rPr>
          <w:sz w:val="28"/>
          <w:szCs w:val="28"/>
        </w:rPr>
        <w:t>Собирание сведений, необходимых для оказания юридической помощи, обеспечивает надлежащую информационную базу адвокатской деятельности. Право защитника собирать доказательства в уголовном судопроизводстве закреплено в ст.86 УПК РФ.</w:t>
      </w:r>
    </w:p>
    <w:p w:rsidR="00EF5CAB" w:rsidRPr="00EF5CAB" w:rsidRDefault="00EF5CAB" w:rsidP="000241AC">
      <w:pPr>
        <w:spacing w:line="360" w:lineRule="auto"/>
        <w:ind w:right="-5" w:firstLine="540"/>
        <w:jc w:val="both"/>
        <w:rPr>
          <w:sz w:val="28"/>
          <w:szCs w:val="28"/>
        </w:rPr>
      </w:pPr>
      <w:r w:rsidRPr="00EF5CAB">
        <w:rPr>
          <w:sz w:val="28"/>
          <w:szCs w:val="28"/>
        </w:rPr>
        <w:t xml:space="preserve">В соответствии с ч.3 данной статьи защитник вправе собирать доказательства путём: </w:t>
      </w:r>
    </w:p>
    <w:p w:rsidR="00EF5CAB" w:rsidRPr="00EF5CAB" w:rsidRDefault="00EF5CAB" w:rsidP="000241AC">
      <w:pPr>
        <w:numPr>
          <w:ilvl w:val="0"/>
          <w:numId w:val="3"/>
        </w:numPr>
        <w:spacing w:line="360" w:lineRule="auto"/>
        <w:ind w:right="-5"/>
        <w:jc w:val="both"/>
        <w:rPr>
          <w:sz w:val="28"/>
          <w:szCs w:val="28"/>
        </w:rPr>
      </w:pPr>
      <w:r w:rsidRPr="00EF5CAB">
        <w:rPr>
          <w:sz w:val="28"/>
          <w:szCs w:val="28"/>
        </w:rPr>
        <w:t>получения предметов, документов и иных сведений;</w:t>
      </w:r>
    </w:p>
    <w:p w:rsidR="00EF5CAB" w:rsidRPr="00EF5CAB" w:rsidRDefault="00EF5CAB" w:rsidP="000241AC">
      <w:pPr>
        <w:numPr>
          <w:ilvl w:val="0"/>
          <w:numId w:val="3"/>
        </w:numPr>
        <w:spacing w:line="360" w:lineRule="auto"/>
        <w:ind w:right="-5"/>
        <w:jc w:val="both"/>
        <w:rPr>
          <w:sz w:val="28"/>
          <w:szCs w:val="28"/>
        </w:rPr>
      </w:pPr>
      <w:r w:rsidRPr="00EF5CAB">
        <w:rPr>
          <w:sz w:val="28"/>
          <w:szCs w:val="28"/>
        </w:rPr>
        <w:t>опроса лиц с их согласия;</w:t>
      </w:r>
    </w:p>
    <w:p w:rsidR="00EF5CAB" w:rsidRPr="00EF5CAB" w:rsidRDefault="00EF5CAB" w:rsidP="000241AC">
      <w:pPr>
        <w:numPr>
          <w:ilvl w:val="0"/>
          <w:numId w:val="3"/>
        </w:numPr>
        <w:spacing w:line="360" w:lineRule="auto"/>
        <w:ind w:right="-5"/>
        <w:jc w:val="both"/>
        <w:rPr>
          <w:sz w:val="28"/>
          <w:szCs w:val="28"/>
        </w:rPr>
      </w:pPr>
      <w:r w:rsidRPr="00EF5CAB">
        <w:rPr>
          <w:sz w:val="28"/>
          <w:szCs w:val="28"/>
        </w:rPr>
        <w:t>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представлять запрашиваемые документы или их копии.</w:t>
      </w:r>
    </w:p>
    <w:p w:rsidR="00EF5CAB" w:rsidRPr="00EF5CAB" w:rsidRDefault="00EF5CAB" w:rsidP="000241AC">
      <w:pPr>
        <w:spacing w:line="360" w:lineRule="auto"/>
        <w:ind w:firstLine="540"/>
        <w:jc w:val="both"/>
        <w:rPr>
          <w:sz w:val="28"/>
          <w:szCs w:val="28"/>
        </w:rPr>
      </w:pPr>
      <w:r w:rsidRPr="00EF5CAB">
        <w:rPr>
          <w:sz w:val="28"/>
          <w:szCs w:val="28"/>
        </w:rPr>
        <w:t xml:space="preserve">В уголовном судопроизводстве защитник может посредством направления запросов, опроса лиц с их согласия выяснять место пребывания свидетелей, которые, по его мнению, будут давать показания о невиновности или меньшей виновности лица. Кроме того, защитник вправе участвовать в допросе обвиняемого и подозреваемого, производимых с их участием других следственных действиях. Возможность его влияния на ход следственного действия обеспечивается предоставлением защитнику права задавать вопросы допрашиваемым лицам, которые следователь может отвести, но обязан занести отведенные вопросы в протокол. </w:t>
      </w:r>
    </w:p>
    <w:p w:rsidR="00EF5CAB" w:rsidRPr="00EF5CAB" w:rsidRDefault="00EF5CAB" w:rsidP="000241AC">
      <w:pPr>
        <w:spacing w:line="360" w:lineRule="auto"/>
        <w:ind w:firstLine="540"/>
        <w:jc w:val="both"/>
        <w:rPr>
          <w:sz w:val="28"/>
          <w:szCs w:val="28"/>
        </w:rPr>
      </w:pPr>
      <w:r w:rsidRPr="00EF5CAB">
        <w:rPr>
          <w:sz w:val="28"/>
          <w:szCs w:val="28"/>
        </w:rPr>
        <w:t>О предстоящих следственных действиях защитник должен быть извещен заранее. Судебная практика признает грубым нарушением уголовно - процессуального закона факты неизвещения защитника о планируемых следственных действиях вопреки заявлениям (просьбам) об этом адвоката.</w:t>
      </w:r>
    </w:p>
    <w:p w:rsidR="00EF5CAB" w:rsidRPr="00EF5CAB" w:rsidRDefault="00EF5CAB" w:rsidP="000241AC">
      <w:pPr>
        <w:spacing w:line="360" w:lineRule="auto"/>
        <w:ind w:firstLine="540"/>
        <w:jc w:val="both"/>
        <w:rPr>
          <w:sz w:val="28"/>
          <w:szCs w:val="28"/>
        </w:rPr>
      </w:pPr>
      <w:r w:rsidRPr="00EF5CAB">
        <w:rPr>
          <w:sz w:val="28"/>
          <w:szCs w:val="28"/>
        </w:rPr>
        <w:t xml:space="preserve">При предъявлении обвинения присутствующий адвокат обязан ознакомиться с постановлением о привлечении в качестве обвиняемого, уяснить его сущность, оценить мотивировочную часть. После объявления постановления адвокат должен потребовать свидания наедине с подзащитным, которое необходимо сделать до допроса. Подзащитному необходимо помочь успокоиться, так как, первые показания нередко носят определяющий характер для построения защиты. Если следователь возражает против такого свидания, то данное действие расценивается, как нарушение закона, о чём необходимо сделать заявление, а от допроса отказаться. </w:t>
      </w:r>
    </w:p>
    <w:p w:rsidR="00EF5CAB" w:rsidRPr="00EF5CAB" w:rsidRDefault="00EF5CAB" w:rsidP="000241AC">
      <w:pPr>
        <w:spacing w:line="360" w:lineRule="auto"/>
        <w:ind w:firstLine="540"/>
        <w:jc w:val="both"/>
        <w:rPr>
          <w:sz w:val="28"/>
          <w:szCs w:val="28"/>
        </w:rPr>
      </w:pPr>
      <w:r w:rsidRPr="00EF5CAB">
        <w:rPr>
          <w:sz w:val="28"/>
          <w:szCs w:val="28"/>
        </w:rPr>
        <w:t>Задача, стоящая перед адвокатом при участии в допросе подозреваемого или обвиняемого, состоит в том, чтобы обеспечить проведение допроса в соответствии с законом, не допустить применения грубости, угроз, физического или психического насилия, способствовать выявлению фактов, оправдывающих подзащитного или смягчающих его вину. Время и место допроса сообщается защитнику следователем заранее любым способом. В ходе допроса адвокат, защищая клиента, вправе прервать допрос и попросить свидания наедине с подзащитным. При подписании протокола защитник вправе делать письменные замечания по поводу правильности и полноты записей показаний.</w:t>
      </w:r>
    </w:p>
    <w:p w:rsidR="00EF5CAB" w:rsidRPr="00EF5CAB" w:rsidRDefault="00EF5CAB" w:rsidP="000241AC">
      <w:pPr>
        <w:spacing w:line="360" w:lineRule="auto"/>
        <w:ind w:firstLine="540"/>
        <w:jc w:val="both"/>
        <w:rPr>
          <w:sz w:val="28"/>
          <w:szCs w:val="28"/>
        </w:rPr>
      </w:pPr>
      <w:r w:rsidRPr="00EF5CAB">
        <w:rPr>
          <w:sz w:val="28"/>
          <w:szCs w:val="28"/>
        </w:rPr>
        <w:t>Ознакомление с материалами дела – очень важная стадия следствия для адвоката. На данной стадии он полностью имеет возможность изучить все собранные в деле доказательства в отношении его подзащитного и на основании этой оценки уточнить позицию защиты. Адвокат вправе заявлять ходатайства по всем вопросам, имеющим значение для защиты своего клиента. Однако, при этом необходимо реально оценить значение ходатайства и его обоснованность. Защитник самостоятелен в выборе момента и характера заявления ходатайства, но желательно их заранее обговорить с клиентом. Ходатайство может быть подано в устной и письменной форме. Устные ходатайства записываются следователем в протокол следственных действий, а письменные приобщаются к делу. Следователь обязан рассмотреть ходатайство и дать ответ. В случае отказа он обязан мотивировать его.</w:t>
      </w:r>
    </w:p>
    <w:p w:rsidR="00EF5CAB" w:rsidRPr="00EF5CAB" w:rsidRDefault="00EF5CAB" w:rsidP="000241AC">
      <w:pPr>
        <w:spacing w:line="360" w:lineRule="auto"/>
        <w:ind w:firstLine="540"/>
        <w:jc w:val="both"/>
        <w:rPr>
          <w:sz w:val="28"/>
          <w:szCs w:val="28"/>
        </w:rPr>
      </w:pPr>
      <w:r w:rsidRPr="00EF5CAB">
        <w:rPr>
          <w:sz w:val="28"/>
          <w:szCs w:val="28"/>
        </w:rPr>
        <w:t>При окончании предварительного расследования с направлением уголовного дела в суд защитник, по его ходатайству, знакомится с материалами уголовного дела полностью или частично. После этого следователь предъявляет обвиняемому и его защитнику подшитые и пронумерованные материалы уголовного дела. Для ознакомления предъявляются также вещественные доказательства и по просьбе обвиняемого или его защитника фотографии, аудио- и (или) видеозаписи, киносъёмки и иные приложения к протоколам следственных действий.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 В случае невозможности предъявления вещественных доказательств следователь выносит об этом постановление. Обвиняемый и его защитник не могут ограничиваться во времени, необходимом им для ознакомления с материалами уголовного дела. Если содержащийся под стражей обвиняемый и его защитник явно затягивают время ознакомления с материалами уголовного дела, то на основании судебного решения, устанавливается определённый срок для ознакомления с материалами. В случае, если обвиняемый и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данного процессуального действия, о чём выносит соответствующее постановление и делает отметку в протоколе ознакомления обвиняемого и его защитника с материалами уголовного дела (ст.217 УПК</w:t>
      </w:r>
      <w:r w:rsidR="00CC1CEA">
        <w:rPr>
          <w:sz w:val="28"/>
          <w:szCs w:val="28"/>
        </w:rPr>
        <w:t xml:space="preserve"> РФ</w:t>
      </w:r>
      <w:r w:rsidRPr="00EF5CAB">
        <w:rPr>
          <w:sz w:val="28"/>
          <w:szCs w:val="28"/>
        </w:rPr>
        <w:t>).</w:t>
      </w:r>
    </w:p>
    <w:p w:rsidR="00EF5CAB" w:rsidRPr="00EF5CAB" w:rsidRDefault="00EF5CAB" w:rsidP="000241AC">
      <w:pPr>
        <w:pStyle w:val="a6"/>
        <w:spacing w:line="360" w:lineRule="auto"/>
        <w:jc w:val="both"/>
        <w:rPr>
          <w:rFonts w:ascii="Times New Roman" w:hAnsi="Times New Roman" w:cs="Times New Roman"/>
          <w:bCs/>
          <w:sz w:val="28"/>
          <w:szCs w:val="28"/>
        </w:rPr>
      </w:pPr>
      <w:r w:rsidRPr="00EF5CAB">
        <w:rPr>
          <w:rFonts w:ascii="Times New Roman" w:hAnsi="Times New Roman" w:cs="Times New Roman"/>
          <w:sz w:val="28"/>
          <w:szCs w:val="28"/>
        </w:rPr>
        <w:t xml:space="preserve">Обвиняемому и его защитнику должна быть обеспечена возможность по оконченному расследованием уголовному делу ознакомится с материалами дела за 30 суток до окончания предельного срока содержания под стражей. В случаях, когда 30 суток для ознакомления с материалами уголовного дела оказалось недостаточно, ходатайство следователя о продлении срока содержания под стражей, согласованное с прокурором, должно быть представлено в суд не позднее чем за 7 суток до его истечения.    </w:t>
      </w:r>
    </w:p>
    <w:p w:rsidR="00EF5CAB" w:rsidRDefault="000241AC" w:rsidP="000241AC">
      <w:pPr>
        <w:spacing w:before="100" w:beforeAutospacing="1" w:after="100" w:afterAutospacing="1" w:line="360" w:lineRule="auto"/>
        <w:jc w:val="both"/>
        <w:outlineLvl w:val="0"/>
        <w:rPr>
          <w:b/>
          <w:sz w:val="28"/>
          <w:szCs w:val="28"/>
          <w:u w:val="single"/>
        </w:rPr>
      </w:pPr>
      <w:r>
        <w:rPr>
          <w:sz w:val="28"/>
          <w:szCs w:val="28"/>
        </w:rPr>
        <w:t xml:space="preserve">                        </w:t>
      </w:r>
      <w:r w:rsidR="00EF5CAB">
        <w:rPr>
          <w:b/>
          <w:sz w:val="28"/>
          <w:szCs w:val="28"/>
          <w:u w:val="single"/>
        </w:rPr>
        <w:t>Участие адвоката в суде первой инстанции.</w:t>
      </w:r>
    </w:p>
    <w:p w:rsidR="003E3C37" w:rsidRDefault="003E3C37" w:rsidP="000241AC">
      <w:pPr>
        <w:spacing w:before="100" w:beforeAutospacing="1" w:after="100" w:afterAutospacing="1" w:line="360" w:lineRule="auto"/>
        <w:jc w:val="center"/>
        <w:rPr>
          <w:b/>
          <w:sz w:val="28"/>
          <w:szCs w:val="28"/>
          <w:u w:val="single"/>
        </w:rPr>
      </w:pPr>
    </w:p>
    <w:p w:rsidR="00EF5CAB" w:rsidRDefault="00EF5CAB" w:rsidP="000241AC">
      <w:pPr>
        <w:spacing w:line="360" w:lineRule="auto"/>
        <w:ind w:right="-5" w:firstLine="540"/>
        <w:jc w:val="both"/>
        <w:rPr>
          <w:sz w:val="28"/>
          <w:szCs w:val="28"/>
        </w:rPr>
      </w:pPr>
      <w:r>
        <w:rPr>
          <w:sz w:val="28"/>
          <w:szCs w:val="28"/>
        </w:rPr>
        <w:t>При производстве по уголовному делу в суде первой инстанции защитник наделён широкими правами по отстаиванию позиции своего подзащитного. В соответствии со ст.248 УПК</w:t>
      </w:r>
      <w:r w:rsidR="00CC1CEA">
        <w:rPr>
          <w:sz w:val="28"/>
          <w:szCs w:val="28"/>
        </w:rPr>
        <w:t xml:space="preserve"> РФ</w:t>
      </w:r>
      <w:r>
        <w:rPr>
          <w:sz w:val="28"/>
          <w:szCs w:val="28"/>
        </w:rPr>
        <w:t xml:space="preserve"> защитник подсудимого участвует в исследовании доказательств, заявляет ходатайства, излагает суду своё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 При неявке защитника и невозможности его замены судебное разбирательство откладывается.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влечёт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EF5CAB" w:rsidRDefault="00EF5CAB" w:rsidP="000241AC">
      <w:pPr>
        <w:spacing w:line="360" w:lineRule="auto"/>
        <w:ind w:right="-5" w:firstLine="540"/>
        <w:jc w:val="both"/>
        <w:rPr>
          <w:sz w:val="28"/>
          <w:szCs w:val="28"/>
        </w:rPr>
      </w:pPr>
      <w:r>
        <w:rPr>
          <w:sz w:val="28"/>
          <w:szCs w:val="28"/>
        </w:rPr>
        <w:t>Особая роль отводится защитнику в допросе, который проводится в ходе судебного следствия. Допросы проводятся сторонами, причём первой задаёт вопросы та сторона, по ходатайству которой был вызван тот или иной участник уголовного судопроизводства. Подсудимого первым всегда допрашивает именно защитник (ч.1 ст.275 УПК</w:t>
      </w:r>
      <w:r w:rsidR="00CC1CEA">
        <w:rPr>
          <w:sz w:val="28"/>
          <w:szCs w:val="28"/>
        </w:rPr>
        <w:t xml:space="preserve"> РФ</w:t>
      </w:r>
      <w:r>
        <w:rPr>
          <w:sz w:val="28"/>
          <w:szCs w:val="28"/>
        </w:rPr>
        <w:t>).</w:t>
      </w:r>
    </w:p>
    <w:p w:rsidR="00EF5CAB" w:rsidRDefault="00EF5CAB" w:rsidP="000241AC">
      <w:pPr>
        <w:spacing w:line="360" w:lineRule="auto"/>
        <w:ind w:right="-5" w:firstLine="540"/>
        <w:jc w:val="both"/>
        <w:rPr>
          <w:sz w:val="28"/>
          <w:szCs w:val="28"/>
        </w:rPr>
      </w:pPr>
      <w:r>
        <w:rPr>
          <w:sz w:val="28"/>
          <w:szCs w:val="28"/>
        </w:rPr>
        <w:t>По общему правилу, прения сторон состоят из речей обвинителя и защитника (ч.1 ст.292 УПК</w:t>
      </w:r>
      <w:r w:rsidR="00CC1CEA">
        <w:rPr>
          <w:sz w:val="28"/>
          <w:szCs w:val="28"/>
        </w:rPr>
        <w:t xml:space="preserve"> РФ</w:t>
      </w:r>
      <w:r>
        <w:rPr>
          <w:sz w:val="28"/>
          <w:szCs w:val="28"/>
        </w:rPr>
        <w:t>). В ходе своего выступления защитник оценивает доказательства, исследованные в ходе судебного следствия, и предлагает суду принять определённое решение. Во всех случаях защитник в рамках судебных прений выступает последним, поскольку именно такой порядок обеспечивает возможность наиболее полного опровержения доводов, на которые в своём выступление ссылается сторона обвинения.</w:t>
      </w:r>
    </w:p>
    <w:p w:rsidR="00EF5CAB" w:rsidRDefault="00EF5CAB" w:rsidP="000241AC">
      <w:pPr>
        <w:spacing w:line="360" w:lineRule="auto"/>
        <w:ind w:right="-5" w:firstLine="540"/>
        <w:jc w:val="both"/>
        <w:rPr>
          <w:sz w:val="28"/>
          <w:szCs w:val="28"/>
        </w:rPr>
      </w:pPr>
      <w:r>
        <w:rPr>
          <w:sz w:val="28"/>
          <w:szCs w:val="28"/>
        </w:rPr>
        <w:t>Глава 40 (ст.ст.314-317) УПК</w:t>
      </w:r>
      <w:r w:rsidR="00CC1CEA">
        <w:rPr>
          <w:sz w:val="28"/>
          <w:szCs w:val="28"/>
        </w:rPr>
        <w:t xml:space="preserve"> РФ</w:t>
      </w:r>
      <w:r>
        <w:rPr>
          <w:sz w:val="28"/>
          <w:szCs w:val="28"/>
        </w:rPr>
        <w:t xml:space="preserve"> устанавливает особый порядок принятия судебного решения при согласии обвиняемого с предъявленным ему обвинением.</w:t>
      </w:r>
    </w:p>
    <w:p w:rsidR="00EF5CAB" w:rsidRDefault="00EF5CAB" w:rsidP="000241AC">
      <w:pPr>
        <w:spacing w:line="360" w:lineRule="auto"/>
        <w:ind w:right="-5" w:firstLine="540"/>
        <w:jc w:val="both"/>
        <w:rPr>
          <w:sz w:val="28"/>
          <w:szCs w:val="28"/>
        </w:rPr>
      </w:pPr>
      <w:r>
        <w:rPr>
          <w:sz w:val="28"/>
          <w:szCs w:val="28"/>
        </w:rPr>
        <w:t>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УК РФ, не превышает десяти лет лишения свободы.</w:t>
      </w:r>
    </w:p>
    <w:p w:rsidR="00EF5CAB" w:rsidRDefault="00EF5CAB" w:rsidP="000241AC">
      <w:pPr>
        <w:spacing w:line="360" w:lineRule="auto"/>
        <w:ind w:right="-5" w:firstLine="540"/>
        <w:jc w:val="both"/>
        <w:rPr>
          <w:sz w:val="28"/>
          <w:szCs w:val="28"/>
        </w:rPr>
      </w:pPr>
      <w:r>
        <w:rPr>
          <w:sz w:val="28"/>
          <w:szCs w:val="28"/>
        </w:rPr>
        <w:t>В этом случае суд вправе постановить приговор без проведения судебного разбирательства в общем порядке, если удостоверится, что</w:t>
      </w:r>
      <w:r w:rsidRPr="00E0416A">
        <w:rPr>
          <w:sz w:val="28"/>
          <w:szCs w:val="28"/>
        </w:rPr>
        <w:t>:</w:t>
      </w:r>
    </w:p>
    <w:p w:rsidR="00EF5CAB" w:rsidRPr="005674ED" w:rsidRDefault="00EF5CAB" w:rsidP="000241AC">
      <w:pPr>
        <w:numPr>
          <w:ilvl w:val="0"/>
          <w:numId w:val="4"/>
        </w:numPr>
        <w:spacing w:line="360" w:lineRule="auto"/>
        <w:ind w:right="-5"/>
        <w:jc w:val="both"/>
        <w:rPr>
          <w:sz w:val="28"/>
          <w:szCs w:val="28"/>
        </w:rPr>
      </w:pPr>
      <w:r>
        <w:rPr>
          <w:sz w:val="28"/>
          <w:szCs w:val="28"/>
        </w:rPr>
        <w:t>обвиняемый осознаёт характер и последствия заявленного им ходатайства</w:t>
      </w:r>
      <w:r w:rsidRPr="005674ED">
        <w:rPr>
          <w:sz w:val="28"/>
          <w:szCs w:val="28"/>
        </w:rPr>
        <w:t>;</w:t>
      </w:r>
    </w:p>
    <w:p w:rsidR="00EF5CAB" w:rsidRDefault="00EF5CAB" w:rsidP="000241AC">
      <w:pPr>
        <w:numPr>
          <w:ilvl w:val="0"/>
          <w:numId w:val="4"/>
        </w:numPr>
        <w:spacing w:line="360" w:lineRule="auto"/>
        <w:ind w:right="-5"/>
        <w:jc w:val="both"/>
        <w:rPr>
          <w:sz w:val="28"/>
          <w:szCs w:val="28"/>
        </w:rPr>
      </w:pPr>
      <w:r>
        <w:rPr>
          <w:sz w:val="28"/>
          <w:szCs w:val="28"/>
        </w:rPr>
        <w:t>ходатайство было заявлено добровольно и после проведения консультаций с защитником.</w:t>
      </w:r>
    </w:p>
    <w:p w:rsidR="00EF5CAB" w:rsidRDefault="00EF5CAB" w:rsidP="000241AC">
      <w:pPr>
        <w:spacing w:line="360" w:lineRule="auto"/>
        <w:ind w:right="-5" w:firstLine="540"/>
        <w:jc w:val="both"/>
        <w:rPr>
          <w:sz w:val="28"/>
          <w:szCs w:val="28"/>
        </w:rPr>
      </w:pPr>
      <w:r>
        <w:rPr>
          <w:sz w:val="28"/>
          <w:szCs w:val="28"/>
        </w:rPr>
        <w:t>Если суд установит, что вышеуказанные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EF5CAB" w:rsidRDefault="00EF5CAB" w:rsidP="000241AC">
      <w:pPr>
        <w:spacing w:line="360" w:lineRule="auto"/>
        <w:ind w:right="-5" w:firstLine="540"/>
        <w:jc w:val="both"/>
        <w:rPr>
          <w:sz w:val="28"/>
          <w:szCs w:val="28"/>
        </w:rPr>
      </w:pPr>
      <w:r>
        <w:rPr>
          <w:sz w:val="28"/>
          <w:szCs w:val="28"/>
        </w:rPr>
        <w:t>Если государственный либо частный обвинитель и (или) потерпевший возражают против заявленного обвиняемым ходатайства, то уголовное дело рассматривается в общем порядке.</w:t>
      </w:r>
    </w:p>
    <w:p w:rsidR="00EF5CAB" w:rsidRDefault="00EF5CAB" w:rsidP="000241AC">
      <w:pPr>
        <w:spacing w:line="360" w:lineRule="auto"/>
        <w:ind w:right="-5" w:firstLine="540"/>
        <w:jc w:val="both"/>
        <w:rPr>
          <w:sz w:val="28"/>
          <w:szCs w:val="28"/>
        </w:rPr>
      </w:pPr>
      <w:r>
        <w:rPr>
          <w:sz w:val="28"/>
          <w:szCs w:val="28"/>
        </w:rPr>
        <w:t>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приглашён самим подсудимым, его законным представителем или по их поручению другими лицами, то участие защитника в данном случае должен обеспечить суд. Обвиняемый вправе заявить ходатайство</w:t>
      </w:r>
      <w:r>
        <w:rPr>
          <w:sz w:val="28"/>
          <w:szCs w:val="28"/>
          <w:lang w:val="en-US"/>
        </w:rPr>
        <w:t>:</w:t>
      </w:r>
    </w:p>
    <w:p w:rsidR="00EF5CAB" w:rsidRDefault="00EF5CAB" w:rsidP="000241AC">
      <w:pPr>
        <w:numPr>
          <w:ilvl w:val="0"/>
          <w:numId w:val="5"/>
        </w:numPr>
        <w:spacing w:line="360" w:lineRule="auto"/>
        <w:ind w:right="-5"/>
        <w:jc w:val="both"/>
        <w:rPr>
          <w:sz w:val="28"/>
          <w:szCs w:val="28"/>
        </w:rPr>
      </w:pPr>
      <w:r>
        <w:rPr>
          <w:sz w:val="28"/>
          <w:szCs w:val="28"/>
        </w:rPr>
        <w:t>в момент ознакомления с материалами уголовного дела, о чём делается соответствующая запись в протоколе ознакомления с материалами уголовного дела в соответствии с ч.2 ст.218 УПК</w:t>
      </w:r>
      <w:r w:rsidR="00CC1CEA">
        <w:rPr>
          <w:sz w:val="28"/>
          <w:szCs w:val="28"/>
        </w:rPr>
        <w:t xml:space="preserve"> РФ</w:t>
      </w:r>
      <w:r w:rsidRPr="00A769C6">
        <w:rPr>
          <w:sz w:val="28"/>
          <w:szCs w:val="28"/>
        </w:rPr>
        <w:t>;</w:t>
      </w:r>
    </w:p>
    <w:p w:rsidR="00EF5CAB" w:rsidRDefault="00EF5CAB" w:rsidP="000241AC">
      <w:pPr>
        <w:numPr>
          <w:ilvl w:val="0"/>
          <w:numId w:val="5"/>
        </w:numPr>
        <w:spacing w:line="360" w:lineRule="auto"/>
        <w:ind w:right="-5"/>
        <w:jc w:val="both"/>
        <w:rPr>
          <w:sz w:val="28"/>
          <w:szCs w:val="28"/>
        </w:rPr>
      </w:pPr>
      <w:r>
        <w:rPr>
          <w:sz w:val="28"/>
          <w:szCs w:val="28"/>
        </w:rPr>
        <w:t>на предварительном слушании, когда оно является обязательным в соответствии со ст.229 УПК</w:t>
      </w:r>
      <w:r w:rsidR="00CC1CEA">
        <w:rPr>
          <w:sz w:val="28"/>
          <w:szCs w:val="28"/>
        </w:rPr>
        <w:t xml:space="preserve"> РФ</w:t>
      </w:r>
      <w:r>
        <w:rPr>
          <w:sz w:val="28"/>
          <w:szCs w:val="28"/>
        </w:rPr>
        <w:t>.</w:t>
      </w:r>
    </w:p>
    <w:p w:rsidR="00EF5CAB" w:rsidRDefault="00EF5CAB" w:rsidP="000241AC">
      <w:pPr>
        <w:spacing w:line="360" w:lineRule="auto"/>
        <w:ind w:right="-5" w:firstLine="540"/>
        <w:jc w:val="both"/>
        <w:rPr>
          <w:sz w:val="28"/>
          <w:szCs w:val="28"/>
        </w:rPr>
      </w:pPr>
      <w:r>
        <w:rPr>
          <w:sz w:val="28"/>
          <w:szCs w:val="28"/>
        </w:rPr>
        <w:t>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с обязательным участием подсудимого и его защитника. Судебное заседание проводится с обязательным участием подсудимого и его защитника. При этом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EF5CAB" w:rsidRDefault="00EF5CAB" w:rsidP="000241AC">
      <w:pPr>
        <w:spacing w:line="360" w:lineRule="auto"/>
        <w:ind w:right="-5" w:firstLine="540"/>
        <w:jc w:val="both"/>
        <w:rPr>
          <w:sz w:val="28"/>
          <w:szCs w:val="28"/>
        </w:rPr>
      </w:pPr>
      <w:r>
        <w:rPr>
          <w:sz w:val="28"/>
          <w:szCs w:val="28"/>
        </w:rPr>
        <w:t>Если судья придёт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совершённое преступление.</w:t>
      </w:r>
    </w:p>
    <w:p w:rsidR="00EF5CAB" w:rsidRDefault="00EF5CAB" w:rsidP="000241AC">
      <w:pPr>
        <w:spacing w:line="360" w:lineRule="auto"/>
        <w:ind w:right="-5" w:firstLine="540"/>
        <w:jc w:val="both"/>
        <w:rPr>
          <w:sz w:val="28"/>
          <w:szCs w:val="28"/>
        </w:rPr>
      </w:pPr>
      <w:r>
        <w:rPr>
          <w:sz w:val="28"/>
          <w:szCs w:val="28"/>
        </w:rPr>
        <w:t>После провозглашения приговора судья разъясняет сторонам право и порядок его обжалования. Процессуальные издержки, взысканию с подсудимого не подлежат.</w:t>
      </w:r>
    </w:p>
    <w:p w:rsidR="00EF5CAB" w:rsidRDefault="00EF5CAB" w:rsidP="000241AC">
      <w:pPr>
        <w:spacing w:line="360" w:lineRule="auto"/>
        <w:ind w:right="-5" w:firstLine="540"/>
        <w:jc w:val="both"/>
        <w:rPr>
          <w:sz w:val="28"/>
          <w:szCs w:val="28"/>
        </w:rPr>
      </w:pPr>
      <w:r>
        <w:rPr>
          <w:sz w:val="28"/>
          <w:szCs w:val="28"/>
        </w:rPr>
        <w:t xml:space="preserve">После провозглашения приговора защитник должен встретиться с подзащитным и обсудить вопрос о необходимости подачи кассационной жалобы на объявленный приговор, т.к. самостоятельно принять такое решение защитник не имеет право. Если подзащитный не желает обжаловать приговор в кассационной инстанции, то работа адвоката в качестве защитника завершена. Если подзащитный выразил желание обжаловать провозглашённый приговор, то наступает следующая стадия заботы адвоката – работа в кассационной и надзорной инстанции.  </w:t>
      </w:r>
    </w:p>
    <w:p w:rsidR="009B516A" w:rsidRDefault="009B516A" w:rsidP="000241AC">
      <w:pPr>
        <w:spacing w:line="360" w:lineRule="auto"/>
        <w:ind w:right="-5" w:firstLine="540"/>
        <w:rPr>
          <w:sz w:val="28"/>
          <w:szCs w:val="28"/>
        </w:rPr>
      </w:pPr>
    </w:p>
    <w:p w:rsidR="00364A3E" w:rsidRDefault="00364A3E" w:rsidP="000241AC">
      <w:pPr>
        <w:spacing w:line="360" w:lineRule="auto"/>
        <w:ind w:right="-5" w:firstLine="540"/>
        <w:rPr>
          <w:sz w:val="28"/>
          <w:szCs w:val="28"/>
        </w:rPr>
      </w:pPr>
    </w:p>
    <w:p w:rsidR="00364A3E" w:rsidRDefault="00364A3E" w:rsidP="000241AC">
      <w:pPr>
        <w:spacing w:line="360" w:lineRule="auto"/>
        <w:ind w:right="-5" w:firstLine="540"/>
        <w:rPr>
          <w:sz w:val="28"/>
          <w:szCs w:val="28"/>
        </w:rPr>
      </w:pPr>
    </w:p>
    <w:p w:rsidR="00364A3E" w:rsidRDefault="00364A3E" w:rsidP="000241AC">
      <w:pPr>
        <w:spacing w:line="360" w:lineRule="auto"/>
        <w:ind w:right="-5" w:firstLine="540"/>
        <w:rPr>
          <w:sz w:val="28"/>
          <w:szCs w:val="28"/>
        </w:rPr>
      </w:pPr>
    </w:p>
    <w:p w:rsidR="00364A3E" w:rsidRPr="00B37811" w:rsidRDefault="00364A3E" w:rsidP="000241AC">
      <w:pPr>
        <w:spacing w:line="360" w:lineRule="auto"/>
        <w:ind w:right="-5" w:firstLine="540"/>
        <w:rPr>
          <w:sz w:val="28"/>
          <w:szCs w:val="28"/>
        </w:rPr>
      </w:pPr>
    </w:p>
    <w:p w:rsidR="00364A3E" w:rsidRDefault="00364A3E" w:rsidP="000241AC">
      <w:pPr>
        <w:spacing w:before="100" w:beforeAutospacing="1" w:after="100" w:afterAutospacing="1" w:line="360" w:lineRule="auto"/>
        <w:jc w:val="center"/>
        <w:rPr>
          <w:b/>
          <w:sz w:val="28"/>
          <w:szCs w:val="28"/>
          <w:u w:val="single"/>
        </w:rPr>
      </w:pPr>
    </w:p>
    <w:p w:rsidR="00EF5CAB" w:rsidRDefault="009B516A" w:rsidP="000241AC">
      <w:pPr>
        <w:spacing w:before="100" w:beforeAutospacing="1" w:after="100" w:afterAutospacing="1" w:line="360" w:lineRule="auto"/>
        <w:jc w:val="center"/>
        <w:outlineLvl w:val="0"/>
        <w:rPr>
          <w:b/>
          <w:sz w:val="28"/>
          <w:szCs w:val="28"/>
          <w:u w:val="single"/>
        </w:rPr>
      </w:pPr>
      <w:r>
        <w:rPr>
          <w:b/>
          <w:sz w:val="28"/>
          <w:szCs w:val="28"/>
          <w:u w:val="single"/>
        </w:rPr>
        <w:t>Участие адвоката кассационном и надзорном производстве.</w:t>
      </w:r>
    </w:p>
    <w:p w:rsidR="003E3C37" w:rsidRDefault="003E3C37" w:rsidP="000241AC">
      <w:pPr>
        <w:spacing w:before="100" w:beforeAutospacing="1" w:after="100" w:afterAutospacing="1" w:line="360" w:lineRule="auto"/>
        <w:jc w:val="center"/>
        <w:rPr>
          <w:b/>
          <w:sz w:val="28"/>
          <w:szCs w:val="28"/>
          <w:u w:val="single"/>
        </w:rPr>
      </w:pPr>
    </w:p>
    <w:p w:rsidR="009B516A" w:rsidRDefault="009B516A" w:rsidP="000241AC">
      <w:pPr>
        <w:spacing w:line="360" w:lineRule="auto"/>
        <w:ind w:right="-5" w:firstLine="540"/>
        <w:jc w:val="both"/>
        <w:rPr>
          <w:sz w:val="28"/>
          <w:szCs w:val="28"/>
        </w:rPr>
      </w:pPr>
      <w:r>
        <w:rPr>
          <w:sz w:val="28"/>
          <w:szCs w:val="28"/>
        </w:rPr>
        <w:t>При несогласии осуждённого или его защитника с приговором, вынесенным судом первой инстанции, сторона защиты в течении срока обжалования (10 суток со дня провозглашения приговора, а если осуждённый содержится под стражей – в тот же срок со дня вручения ему копии приговора) вправе обратиться в суд второй инстанции.</w:t>
      </w:r>
    </w:p>
    <w:p w:rsidR="009B516A" w:rsidRDefault="009B516A" w:rsidP="000241AC">
      <w:pPr>
        <w:spacing w:line="360" w:lineRule="auto"/>
        <w:ind w:right="-5" w:firstLine="540"/>
        <w:jc w:val="both"/>
        <w:rPr>
          <w:sz w:val="28"/>
          <w:szCs w:val="28"/>
        </w:rPr>
      </w:pPr>
      <w:r>
        <w:rPr>
          <w:sz w:val="28"/>
          <w:szCs w:val="28"/>
        </w:rPr>
        <w:t xml:space="preserve">Участие адвоката в кассационном и надзорном производстве, не является обязательным с точки зрения закона. Адвокат может участвовать на этой стадии только в случае, если он имеет поручение от своего подзащитного или его законных представителей. На этой стадии в качестве защитника участвовать может тот же адвокат, что и на стадии следствия в суде, а может и совершенно другой адвокат, которого только что пригласили. </w:t>
      </w:r>
    </w:p>
    <w:p w:rsidR="009B516A" w:rsidRDefault="009B516A" w:rsidP="000241AC">
      <w:pPr>
        <w:spacing w:line="360" w:lineRule="auto"/>
        <w:ind w:right="-5" w:firstLine="540"/>
        <w:jc w:val="both"/>
        <w:rPr>
          <w:sz w:val="28"/>
          <w:szCs w:val="28"/>
        </w:rPr>
      </w:pPr>
      <w:r>
        <w:rPr>
          <w:sz w:val="28"/>
          <w:szCs w:val="28"/>
        </w:rPr>
        <w:t xml:space="preserve">В случае приглашения нового адвоката его задача, прежде всего, будет состоять в тщательном изучении всех материалов как следственных, так и судебных действий. Проанализировав приговор суда необходимо убедиться что он законен, обоснован и мотивирован. Необходимо встретиться с подзащитным и обсудить с ним линию защиты и все выявленные нарушения или их отсутствие. </w:t>
      </w:r>
    </w:p>
    <w:p w:rsidR="009B516A" w:rsidRDefault="009B516A" w:rsidP="000241AC">
      <w:pPr>
        <w:spacing w:line="360" w:lineRule="auto"/>
        <w:ind w:right="-5" w:firstLine="540"/>
        <w:jc w:val="both"/>
        <w:rPr>
          <w:sz w:val="28"/>
          <w:szCs w:val="28"/>
        </w:rPr>
      </w:pPr>
      <w:r>
        <w:rPr>
          <w:sz w:val="28"/>
          <w:szCs w:val="28"/>
        </w:rPr>
        <w:t xml:space="preserve"> Ж</w:t>
      </w:r>
      <w:r w:rsidRPr="0031532E">
        <w:rPr>
          <w:sz w:val="28"/>
          <w:szCs w:val="28"/>
        </w:rPr>
        <w:t>алоба и представление приносятся через суд, пос</w:t>
      </w:r>
      <w:r>
        <w:rPr>
          <w:sz w:val="28"/>
          <w:szCs w:val="28"/>
        </w:rPr>
        <w:t>тановивший приговор. О</w:t>
      </w:r>
      <w:r w:rsidRPr="0031532E">
        <w:rPr>
          <w:sz w:val="28"/>
          <w:szCs w:val="28"/>
        </w:rPr>
        <w:t xml:space="preserve"> подаче жалобы или представления суд, постановивший приговор, обязан известить тех участников процесса, интересы которых затрагиваются указанными обращениями. Кроме того, суд первой инстанции должен направить копии жалобы и представления названным участникам процесса с тем, чтобы они могли воспользоваться своим правом подать свои письменные возражения на жалобу или представление. Эти возражения подлежат приобщению к уголовному делу</w:t>
      </w:r>
      <w:r>
        <w:rPr>
          <w:sz w:val="28"/>
          <w:szCs w:val="28"/>
        </w:rPr>
        <w:t>.</w:t>
      </w:r>
    </w:p>
    <w:p w:rsidR="009B516A" w:rsidRDefault="009B516A" w:rsidP="000241AC">
      <w:pPr>
        <w:spacing w:line="360" w:lineRule="auto"/>
        <w:ind w:right="-5" w:firstLine="540"/>
        <w:jc w:val="both"/>
        <w:rPr>
          <w:sz w:val="28"/>
          <w:szCs w:val="28"/>
        </w:rPr>
      </w:pPr>
      <w:r>
        <w:rPr>
          <w:sz w:val="28"/>
          <w:szCs w:val="28"/>
        </w:rPr>
        <w:t xml:space="preserve"> </w:t>
      </w:r>
      <w:r w:rsidRPr="0031532E">
        <w:rPr>
          <w:sz w:val="28"/>
          <w:szCs w:val="28"/>
        </w:rPr>
        <w:t>Подача жалобы либо представления непосредственно в суд второй инстанции не ускоряет рассмотрение дела, как полагают некоторые участники процесса, а, напротив, приводит к значительному увеличению сроков производства в судах апелляционной и кассационной инстанций ввиду необходимости возвращения ими поступивших жалобы или представления в суд первой инс</w:t>
      </w:r>
      <w:r>
        <w:rPr>
          <w:sz w:val="28"/>
          <w:szCs w:val="28"/>
        </w:rPr>
        <w:t>танции.</w:t>
      </w:r>
    </w:p>
    <w:p w:rsidR="009B516A" w:rsidRDefault="009B516A" w:rsidP="000241AC">
      <w:pPr>
        <w:spacing w:line="360" w:lineRule="auto"/>
        <w:ind w:right="-5" w:firstLine="540"/>
        <w:jc w:val="both"/>
        <w:rPr>
          <w:sz w:val="28"/>
          <w:szCs w:val="28"/>
        </w:rPr>
      </w:pPr>
      <w:r>
        <w:rPr>
          <w:sz w:val="28"/>
          <w:szCs w:val="28"/>
        </w:rPr>
        <w:t xml:space="preserve">Личное участие адвоката в кассационном заседании является важным этапом. Если суд признал жалобу адвоката обоснованной, он изменяет решение первой инстанции. Оставление судом второй инстанции кассационной жалобы адвоката без удовлетворения не лишает его возможности оспаривать это решение в надзорном порядке. Однако в порядке надзора дело может быть пересмотрено не по жалобе адвоката, а по протесту соответствующего прокурора или председателя суда, которым адвокат и направляет жалобы. Отказ этих должностных лиц принести протест не запрещает адвокату обращаться вторично к ним же с той же жалобой. Для составления мотивированной жалобы необходимо знание всех материалов дела, т.к. в ней необходимо ссылаться на нарушения уже во всех инстанциях, в том числе необходимо указать, чего не учёл суд второй инстанции. </w:t>
      </w:r>
    </w:p>
    <w:p w:rsidR="009B516A" w:rsidRPr="00AF3E3F" w:rsidRDefault="009B516A" w:rsidP="000241AC">
      <w:pPr>
        <w:spacing w:line="360" w:lineRule="auto"/>
        <w:ind w:right="-5" w:firstLine="540"/>
        <w:jc w:val="both"/>
        <w:rPr>
          <w:sz w:val="28"/>
          <w:szCs w:val="28"/>
        </w:rPr>
      </w:pPr>
      <w:r>
        <w:rPr>
          <w:sz w:val="28"/>
          <w:szCs w:val="28"/>
        </w:rPr>
        <w:t>Принимая личное участие  в надзорной инстанции, адвокат может также давать устные пояснения после доклада материалов дела судьёй. Если  надзорная инстанция приняла решение, с которым адвокат, как защитник, не согласен, он может подать новую надзорную жалобу.</w:t>
      </w:r>
    </w:p>
    <w:p w:rsidR="007A0EC7" w:rsidRDefault="007A0EC7" w:rsidP="000241AC">
      <w:pPr>
        <w:spacing w:before="100" w:beforeAutospacing="1" w:after="100" w:afterAutospacing="1" w:line="360" w:lineRule="auto"/>
        <w:jc w:val="both"/>
        <w:rPr>
          <w:sz w:val="28"/>
          <w:szCs w:val="28"/>
        </w:rPr>
      </w:pPr>
    </w:p>
    <w:p w:rsidR="007F30E6" w:rsidRDefault="007F30E6" w:rsidP="000241AC">
      <w:pPr>
        <w:spacing w:before="100" w:beforeAutospacing="1" w:after="100" w:afterAutospacing="1" w:line="360" w:lineRule="auto"/>
        <w:jc w:val="center"/>
        <w:rPr>
          <w:b/>
          <w:sz w:val="28"/>
          <w:szCs w:val="28"/>
          <w:u w:val="single"/>
        </w:rPr>
      </w:pPr>
    </w:p>
    <w:p w:rsidR="009B516A" w:rsidRDefault="009B516A" w:rsidP="000241AC">
      <w:pPr>
        <w:spacing w:before="100" w:beforeAutospacing="1" w:after="100" w:afterAutospacing="1" w:line="360" w:lineRule="auto"/>
        <w:jc w:val="center"/>
        <w:outlineLvl w:val="0"/>
        <w:rPr>
          <w:b/>
          <w:sz w:val="28"/>
          <w:szCs w:val="28"/>
          <w:u w:val="single"/>
        </w:rPr>
      </w:pPr>
      <w:r>
        <w:rPr>
          <w:b/>
          <w:sz w:val="28"/>
          <w:szCs w:val="28"/>
          <w:u w:val="single"/>
        </w:rPr>
        <w:t>Непроцессуальная деятельность защитника.</w:t>
      </w:r>
    </w:p>
    <w:p w:rsidR="007F30E6" w:rsidRDefault="007F30E6" w:rsidP="000241AC">
      <w:pPr>
        <w:spacing w:before="100" w:beforeAutospacing="1" w:after="100" w:afterAutospacing="1" w:line="360" w:lineRule="auto"/>
        <w:jc w:val="center"/>
        <w:rPr>
          <w:b/>
          <w:sz w:val="28"/>
          <w:szCs w:val="28"/>
          <w:u w:val="single"/>
        </w:rPr>
      </w:pPr>
    </w:p>
    <w:p w:rsidR="00A66458" w:rsidRDefault="00A66458" w:rsidP="000241AC">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Ранее закон предусматривал не процессуальную деятельность защитника. Так, ст. 23 Основ уголовного судопроизводства Союза ССР и союзных республик фиксируют право защитника иметь свидания с обвиняемым. Очевидно, что свидание нужно им обоим для обмена информацией и определения линии защиты. Но ход свидания, процедуру обмена информацией уголовно-процессуальное законодательство не регламентирует. Ясно, что для установления оправдывающих или смягчающих ответственность обстоятельств защитник должен узнать от обвиняемого о возможных свидетелях, документах, вещественных доказательствах. Однако немедленное заявление ходатайства о допросе названных обвиняемых лиц может оказаться, по меньшей мере, преждевременным: не исключено, что они намерены в случае вызова на допрос скрыть свою осведомленность или даже сообщить порочащие обвиняемого сведения, опровержение которых осложнит защиту. Поэтому прежде чем ходатайствовать о допросе этих лиц, защитник, естественно, по возможности выясняет, какие показания следует от них ожидать.</w:t>
      </w:r>
    </w:p>
    <w:p w:rsidR="007F30E6" w:rsidRDefault="00A66458" w:rsidP="000241A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ранее, так и в настоящее время не процессуальная деятельность </w:t>
      </w:r>
      <w:r w:rsidR="007F30E6">
        <w:rPr>
          <w:rFonts w:ascii="Times New Roman" w:hAnsi="Times New Roman" w:cs="Times New Roman"/>
          <w:sz w:val="28"/>
          <w:szCs w:val="28"/>
        </w:rPr>
        <w:t xml:space="preserve">       </w:t>
      </w:r>
      <w:r>
        <w:rPr>
          <w:rFonts w:ascii="Times New Roman" w:hAnsi="Times New Roman" w:cs="Times New Roman"/>
          <w:sz w:val="28"/>
          <w:szCs w:val="28"/>
        </w:rPr>
        <w:t>защитника предусматривается, но как свидетелю, так и суду важно знать, где и кем было изъято вещественное доказательство из своей "естественной среды", где оно находилось, кем и когда найдено и передано защитнику.</w:t>
      </w:r>
    </w:p>
    <w:p w:rsidR="00A66458" w:rsidRDefault="00A66458" w:rsidP="000241AC">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Допрос защитника принципиально недопустим (статья 56 УПК РФ). Поэтому защитник во всех случаях должен в своем ходатайстве сообщить, от кого получен представленный предмет. Иначе этот предмет не может быть принят в качестве вещественного доказательства ни следователем, ни судом. Важно отметить, что защитник не должен представлять следователю и в суд предметы, найденные им лично (например, при посещении места происшествия), а также полученные от неизвестных лиц. Заслуживает внимания вопрос о юридической природе изготовленных защитником фотоснимков, планов, схем, отображающих обстановку места происшествия и другие обстоятельства, имеющие значения по делу. Внешне такие фотоснимки, планы и т.п. не отличаются от документов. Но документ как доказательство предполагает существование ответственного за его составление лицо, которое может быть допрошено. Однако защитник не может быть подвержен допросу об обстоятельствах дела, которое ему известно в связи с исполнением своих профессиональных обязанностей. Изготовленные им лично схемы, фотографии, планы могут служить наглядными аргументами в его ходатайствах о выполнении дополнительных следственных действий, но не доказательствами. Другое дело, когда для изготовления фотоснимка, плана и т.п. защитник приглашает фотографа, техника и др. Удостоверенный таким лицом фотоснимок, план или схема обладают необходимыми признаками документа.</w:t>
      </w:r>
    </w:p>
    <w:p w:rsidR="000268F8" w:rsidRDefault="000268F8" w:rsidP="000241AC">
      <w:pPr>
        <w:pStyle w:val="a6"/>
        <w:spacing w:line="360" w:lineRule="auto"/>
        <w:jc w:val="both"/>
        <w:rPr>
          <w:rFonts w:ascii="Times New Roman" w:hAnsi="Times New Roman" w:cs="Times New Roman"/>
          <w:sz w:val="28"/>
          <w:szCs w:val="28"/>
        </w:rPr>
      </w:pPr>
    </w:p>
    <w:p w:rsidR="009B516A" w:rsidRDefault="00A66458" w:rsidP="000241AC">
      <w:pPr>
        <w:spacing w:before="100" w:beforeAutospacing="1" w:after="100" w:afterAutospacing="1" w:line="360" w:lineRule="auto"/>
        <w:jc w:val="center"/>
        <w:outlineLvl w:val="0"/>
        <w:rPr>
          <w:b/>
          <w:sz w:val="28"/>
          <w:szCs w:val="28"/>
          <w:u w:val="single"/>
        </w:rPr>
      </w:pPr>
      <w:r>
        <w:rPr>
          <w:b/>
          <w:sz w:val="28"/>
          <w:szCs w:val="28"/>
          <w:u w:val="single"/>
        </w:rPr>
        <w:t>Заключение.</w:t>
      </w:r>
    </w:p>
    <w:p w:rsidR="003E3C37" w:rsidRDefault="003E3C37" w:rsidP="000241AC">
      <w:pPr>
        <w:spacing w:before="100" w:beforeAutospacing="1" w:after="100" w:afterAutospacing="1" w:line="360" w:lineRule="auto"/>
        <w:jc w:val="center"/>
        <w:rPr>
          <w:b/>
          <w:sz w:val="28"/>
          <w:szCs w:val="28"/>
          <w:u w:val="single"/>
        </w:rPr>
      </w:pPr>
    </w:p>
    <w:p w:rsidR="000268F8" w:rsidRDefault="000268F8" w:rsidP="000241AC">
      <w:pPr>
        <w:spacing w:line="360" w:lineRule="auto"/>
        <w:ind w:right="-5" w:firstLine="540"/>
        <w:jc w:val="both"/>
        <w:rPr>
          <w:sz w:val="28"/>
          <w:szCs w:val="28"/>
        </w:rPr>
      </w:pPr>
      <w:r>
        <w:rPr>
          <w:sz w:val="28"/>
          <w:szCs w:val="28"/>
        </w:rPr>
        <w:t xml:space="preserve">Право на защиту – это реальная возможность получения квалифицированной юридической помощи. Защитник должен следить за правильным соблюдением всех процессуальных правил, что позволяет уже с момента задержания следить за соблюдением прав подзащитного и не допускать в отношении него нарушений закона. </w:t>
      </w:r>
    </w:p>
    <w:p w:rsidR="000268F8" w:rsidRDefault="000268F8" w:rsidP="000241AC">
      <w:pPr>
        <w:spacing w:line="360" w:lineRule="auto"/>
        <w:ind w:right="-5" w:firstLine="540"/>
        <w:jc w:val="both"/>
        <w:rPr>
          <w:sz w:val="28"/>
          <w:szCs w:val="28"/>
        </w:rPr>
      </w:pPr>
      <w:r>
        <w:rPr>
          <w:sz w:val="28"/>
          <w:szCs w:val="28"/>
        </w:rPr>
        <w:t>С момента образования суверенного Рос</w:t>
      </w:r>
      <w:r w:rsidR="007F30E6">
        <w:rPr>
          <w:sz w:val="28"/>
          <w:szCs w:val="28"/>
        </w:rPr>
        <w:t>сийского государства в 1991 г. с</w:t>
      </w:r>
      <w:r>
        <w:rPr>
          <w:sz w:val="28"/>
          <w:szCs w:val="28"/>
        </w:rPr>
        <w:t>облюдение прав на защиту прошло эволюционный путь, т.к. до 1991 г. У обвиняемого защитник появлялся на момент окончания предварительного следствия. В 1992</w:t>
      </w:r>
      <w:r w:rsidR="00CC1CEA">
        <w:rPr>
          <w:sz w:val="28"/>
          <w:szCs w:val="28"/>
        </w:rPr>
        <w:t xml:space="preserve"> г. Были внесены изменения в уголовно-процессуальный кодекс</w:t>
      </w:r>
      <w:r>
        <w:rPr>
          <w:sz w:val="28"/>
          <w:szCs w:val="28"/>
        </w:rPr>
        <w:t xml:space="preserve">, которые допустили защитника с момента предъявления обвинения или объявления протокола о задержании в порядке ст. 122 УПК </w:t>
      </w:r>
      <w:r w:rsidR="007F30E6">
        <w:rPr>
          <w:sz w:val="28"/>
          <w:szCs w:val="28"/>
        </w:rPr>
        <w:t xml:space="preserve">РСФСР </w:t>
      </w:r>
      <w:r>
        <w:rPr>
          <w:sz w:val="28"/>
          <w:szCs w:val="28"/>
        </w:rPr>
        <w:t xml:space="preserve">(т.е. как подозреваемого), что указывало на стремление государства следовать курсом на построение демократического общества, где защита прав человека гарантирована законом, т.к. пока задержанный остаётся без защиты, происходят многочисленные нарушения (недозволенные методы допроса, очные ставки и другие процессуальные действия с нарушением закона и т.д.). </w:t>
      </w:r>
    </w:p>
    <w:p w:rsidR="000268F8" w:rsidRDefault="000268F8" w:rsidP="000241AC">
      <w:pPr>
        <w:spacing w:line="360" w:lineRule="auto"/>
        <w:ind w:right="-5" w:firstLine="540"/>
        <w:jc w:val="both"/>
        <w:rPr>
          <w:sz w:val="28"/>
          <w:szCs w:val="28"/>
        </w:rPr>
      </w:pPr>
      <w:r>
        <w:rPr>
          <w:sz w:val="28"/>
          <w:szCs w:val="28"/>
        </w:rPr>
        <w:t>Дабы не допустить дальнейшего развития подобных социально опасных действий, которые могли спровоцировать социальный взрыв,</w:t>
      </w:r>
      <w:r w:rsidR="00CC1CEA">
        <w:rPr>
          <w:sz w:val="28"/>
          <w:szCs w:val="28"/>
        </w:rPr>
        <w:t xml:space="preserve"> и были внесены изменения в уголовно-процессуальный кодекс</w:t>
      </w:r>
      <w:r w:rsidR="007F30E6">
        <w:rPr>
          <w:sz w:val="28"/>
          <w:szCs w:val="28"/>
        </w:rPr>
        <w:t>,</w:t>
      </w:r>
      <w:r>
        <w:rPr>
          <w:sz w:val="28"/>
          <w:szCs w:val="28"/>
        </w:rPr>
        <w:t xml:space="preserve"> </w:t>
      </w:r>
      <w:r w:rsidR="007F30E6">
        <w:rPr>
          <w:sz w:val="28"/>
          <w:szCs w:val="28"/>
        </w:rPr>
        <w:t>к</w:t>
      </w:r>
      <w:r>
        <w:rPr>
          <w:sz w:val="28"/>
          <w:szCs w:val="28"/>
        </w:rPr>
        <w:t>оторые в целом, соответствовали международной практике. Право на защиту содержится во многих международных правовых актах и активно применяется. Это такие акты, как</w:t>
      </w:r>
      <w:r w:rsidRPr="005B3CB2">
        <w:rPr>
          <w:sz w:val="28"/>
          <w:szCs w:val="28"/>
        </w:rPr>
        <w:t>:</w:t>
      </w:r>
      <w:r>
        <w:rPr>
          <w:sz w:val="28"/>
          <w:szCs w:val="28"/>
        </w:rPr>
        <w:t xml:space="preserve"> Всеобщая декларация прав человека, принятая Генеральной Ассамблеей ООН 10 декабря 1948 г.</w:t>
      </w:r>
      <w:r w:rsidRPr="00D804C6">
        <w:rPr>
          <w:sz w:val="28"/>
          <w:szCs w:val="28"/>
        </w:rPr>
        <w:t>;</w:t>
      </w:r>
      <w:r>
        <w:rPr>
          <w:sz w:val="28"/>
          <w:szCs w:val="28"/>
        </w:rPr>
        <w:t xml:space="preserve"> Пакт о правах человека, принятый 16 декабря 1966 г. Генеральной Ассамблеей ООН. Эти положения также были закреплены в Декларации прав и свобод человека и гражданина от 22 ноября 1991 г., принятой в Российской Федерации. </w:t>
      </w:r>
    </w:p>
    <w:p w:rsidR="000268F8" w:rsidRDefault="000268F8" w:rsidP="000241AC">
      <w:pPr>
        <w:spacing w:line="360" w:lineRule="auto"/>
        <w:ind w:right="-5" w:firstLine="540"/>
        <w:jc w:val="both"/>
        <w:rPr>
          <w:sz w:val="28"/>
          <w:szCs w:val="28"/>
        </w:rPr>
      </w:pPr>
      <w:r>
        <w:rPr>
          <w:sz w:val="28"/>
          <w:szCs w:val="28"/>
        </w:rPr>
        <w:t xml:space="preserve">Всеми этими актами обусловлено участие адвоката в качестве защитника обвиняемого, подозреваемого, подсудимого. Права, которыми наделяется адвокат для выполнения своих обязанностей, входят в качестве составной части в содержание права на защиту.              </w:t>
      </w:r>
    </w:p>
    <w:p w:rsidR="000268F8" w:rsidRPr="001767D1" w:rsidRDefault="000268F8" w:rsidP="000241AC">
      <w:pPr>
        <w:spacing w:line="360" w:lineRule="auto"/>
        <w:ind w:right="-5" w:firstLine="540"/>
        <w:jc w:val="both"/>
        <w:rPr>
          <w:sz w:val="28"/>
          <w:szCs w:val="28"/>
        </w:rPr>
      </w:pPr>
      <w:r>
        <w:rPr>
          <w:sz w:val="28"/>
          <w:szCs w:val="28"/>
        </w:rPr>
        <w:t xml:space="preserve">Таким образом, правовая база для деятельности адвоката в уголовном судопроизводстве основана на международном праве, Конституции Российской Федерации и развитом текущем законодательстве, что позволит эффективно осуществлять защиту прав и свобод граждан и в конечном итоге способствовать правосудию – справедливо разрешать уголовные дела.  </w:t>
      </w:r>
    </w:p>
    <w:p w:rsidR="00A66458" w:rsidRDefault="00A6645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0268F8" w:rsidRDefault="000268F8" w:rsidP="000241AC">
      <w:pPr>
        <w:spacing w:before="100" w:beforeAutospacing="1" w:after="100" w:afterAutospacing="1" w:line="360" w:lineRule="auto"/>
        <w:jc w:val="both"/>
        <w:rPr>
          <w:sz w:val="28"/>
          <w:szCs w:val="28"/>
        </w:rPr>
      </w:pPr>
    </w:p>
    <w:p w:rsidR="007A0EC7" w:rsidRDefault="000241AC" w:rsidP="000241AC">
      <w:pPr>
        <w:spacing w:line="360" w:lineRule="auto"/>
        <w:ind w:right="567"/>
        <w:jc w:val="both"/>
        <w:outlineLvl w:val="0"/>
        <w:rPr>
          <w:b/>
          <w:sz w:val="28"/>
          <w:szCs w:val="28"/>
          <w:u w:val="single"/>
        </w:rPr>
      </w:pPr>
      <w:r>
        <w:rPr>
          <w:sz w:val="28"/>
          <w:szCs w:val="28"/>
        </w:rPr>
        <w:t xml:space="preserve">                                 </w:t>
      </w:r>
      <w:r w:rsidR="000268F8">
        <w:rPr>
          <w:b/>
          <w:sz w:val="28"/>
          <w:szCs w:val="28"/>
          <w:u w:val="single"/>
        </w:rPr>
        <w:t>Список используемой литературы.</w:t>
      </w:r>
    </w:p>
    <w:p w:rsidR="003E3C37" w:rsidRDefault="003E3C37" w:rsidP="000241AC">
      <w:pPr>
        <w:spacing w:line="360" w:lineRule="auto"/>
        <w:ind w:right="567"/>
        <w:jc w:val="center"/>
        <w:rPr>
          <w:b/>
          <w:sz w:val="28"/>
          <w:szCs w:val="28"/>
          <w:u w:val="single"/>
        </w:rPr>
      </w:pPr>
    </w:p>
    <w:p w:rsidR="000268F8" w:rsidRDefault="000268F8" w:rsidP="000241AC">
      <w:pPr>
        <w:spacing w:line="360" w:lineRule="auto"/>
        <w:ind w:right="567"/>
        <w:jc w:val="center"/>
        <w:rPr>
          <w:b/>
          <w:sz w:val="28"/>
          <w:szCs w:val="28"/>
          <w:u w:val="single"/>
        </w:rPr>
      </w:pPr>
    </w:p>
    <w:p w:rsidR="00A42D29" w:rsidRDefault="00A42D29" w:rsidP="000241AC">
      <w:pPr>
        <w:numPr>
          <w:ilvl w:val="0"/>
          <w:numId w:val="6"/>
        </w:numPr>
        <w:spacing w:line="360" w:lineRule="auto"/>
        <w:ind w:right="-5"/>
        <w:jc w:val="both"/>
        <w:rPr>
          <w:sz w:val="28"/>
          <w:szCs w:val="28"/>
        </w:rPr>
      </w:pPr>
      <w:r>
        <w:rPr>
          <w:sz w:val="28"/>
          <w:szCs w:val="28"/>
        </w:rPr>
        <w:t>Конституция Российской Федерации от 12 декабря 1993 года.</w:t>
      </w:r>
    </w:p>
    <w:p w:rsidR="00A42D29" w:rsidRDefault="00A42D29" w:rsidP="000241AC">
      <w:pPr>
        <w:numPr>
          <w:ilvl w:val="0"/>
          <w:numId w:val="6"/>
        </w:numPr>
        <w:spacing w:line="360" w:lineRule="auto"/>
        <w:ind w:right="-5"/>
        <w:jc w:val="both"/>
        <w:rPr>
          <w:sz w:val="28"/>
          <w:szCs w:val="28"/>
        </w:rPr>
      </w:pPr>
      <w:r>
        <w:rPr>
          <w:sz w:val="28"/>
          <w:szCs w:val="28"/>
        </w:rPr>
        <w:t>Уголовно-процессуальный кодекс Российской Федерации от 18.12.2001 №174-ФЗ</w:t>
      </w:r>
    </w:p>
    <w:p w:rsidR="00A42D29" w:rsidRDefault="00A42D29" w:rsidP="000241AC">
      <w:pPr>
        <w:numPr>
          <w:ilvl w:val="0"/>
          <w:numId w:val="6"/>
        </w:numPr>
        <w:spacing w:line="360" w:lineRule="auto"/>
        <w:ind w:right="-5"/>
        <w:jc w:val="both"/>
        <w:rPr>
          <w:sz w:val="28"/>
          <w:szCs w:val="28"/>
        </w:rPr>
      </w:pPr>
      <w:r>
        <w:rPr>
          <w:sz w:val="28"/>
          <w:szCs w:val="28"/>
        </w:rPr>
        <w:t xml:space="preserve">ФЗ </w:t>
      </w:r>
      <w:r w:rsidRPr="00E96E3C">
        <w:rPr>
          <w:sz w:val="28"/>
          <w:szCs w:val="28"/>
        </w:rPr>
        <w:t>“</w:t>
      </w:r>
      <w:r>
        <w:rPr>
          <w:sz w:val="28"/>
          <w:szCs w:val="28"/>
        </w:rPr>
        <w:t>Об адвокатской деятельности и адвокатуре</w:t>
      </w:r>
      <w:r w:rsidRPr="00E96E3C">
        <w:rPr>
          <w:sz w:val="28"/>
          <w:szCs w:val="28"/>
        </w:rPr>
        <w:t>”</w:t>
      </w:r>
      <w:r>
        <w:rPr>
          <w:sz w:val="28"/>
          <w:szCs w:val="28"/>
        </w:rPr>
        <w:t xml:space="preserve"> от 31.05.2002 №63-ФЗ</w:t>
      </w:r>
    </w:p>
    <w:p w:rsidR="00A42D29" w:rsidRDefault="00A42D29" w:rsidP="000241AC">
      <w:pPr>
        <w:numPr>
          <w:ilvl w:val="0"/>
          <w:numId w:val="6"/>
        </w:numPr>
        <w:spacing w:line="360" w:lineRule="auto"/>
        <w:ind w:right="-5"/>
        <w:jc w:val="both"/>
        <w:rPr>
          <w:sz w:val="28"/>
          <w:szCs w:val="28"/>
        </w:rPr>
      </w:pPr>
      <w:r>
        <w:rPr>
          <w:sz w:val="28"/>
          <w:szCs w:val="28"/>
        </w:rPr>
        <w:t xml:space="preserve">ФЗ </w:t>
      </w:r>
      <w:r w:rsidRPr="007C4D64">
        <w:rPr>
          <w:sz w:val="28"/>
          <w:szCs w:val="28"/>
        </w:rPr>
        <w:t>”</w:t>
      </w:r>
      <w:r>
        <w:rPr>
          <w:sz w:val="28"/>
          <w:szCs w:val="28"/>
        </w:rPr>
        <w:t>О содержании под стражей подозреваемых и обвиняемых в совершении преступлений</w:t>
      </w:r>
      <w:r w:rsidRPr="007C4D64">
        <w:rPr>
          <w:sz w:val="28"/>
          <w:szCs w:val="28"/>
        </w:rPr>
        <w:t>”</w:t>
      </w:r>
      <w:r>
        <w:rPr>
          <w:sz w:val="28"/>
          <w:szCs w:val="28"/>
        </w:rPr>
        <w:t xml:space="preserve"> от 15.07.1995г. №103-ФЗ (в ред. Федеральных законов от 21.07.1998 №117-ФЗ, от 09.03.2001 №25-ФЗ) (с изм., внесёнными Постановлением Конституционного Суда РФ от 25.10.2001 №14-П) </w:t>
      </w:r>
    </w:p>
    <w:p w:rsidR="00A42D29" w:rsidRDefault="00A42D29" w:rsidP="000241AC">
      <w:pPr>
        <w:numPr>
          <w:ilvl w:val="0"/>
          <w:numId w:val="6"/>
        </w:numPr>
        <w:spacing w:line="360" w:lineRule="auto"/>
        <w:ind w:right="-5"/>
        <w:jc w:val="both"/>
        <w:rPr>
          <w:sz w:val="28"/>
          <w:szCs w:val="28"/>
        </w:rPr>
      </w:pPr>
      <w:r>
        <w:rPr>
          <w:sz w:val="28"/>
          <w:szCs w:val="28"/>
        </w:rPr>
        <w:t>Адвокатура в Российской Федерации</w:t>
      </w:r>
      <w:r w:rsidRPr="00E90D25">
        <w:rPr>
          <w:sz w:val="28"/>
          <w:szCs w:val="28"/>
        </w:rPr>
        <w:t>:</w:t>
      </w:r>
      <w:r>
        <w:rPr>
          <w:sz w:val="28"/>
          <w:szCs w:val="28"/>
        </w:rPr>
        <w:t xml:space="preserve"> Учеб. пособие / под. ред. А.В. Гриненко. – М.</w:t>
      </w:r>
      <w:r w:rsidRPr="00E90D25">
        <w:rPr>
          <w:sz w:val="28"/>
          <w:szCs w:val="28"/>
        </w:rPr>
        <w:t>:</w:t>
      </w:r>
      <w:r>
        <w:rPr>
          <w:sz w:val="28"/>
          <w:szCs w:val="28"/>
        </w:rPr>
        <w:t xml:space="preserve"> ТК Велби, изд-во Проспект, 2003.  </w:t>
      </w:r>
    </w:p>
    <w:p w:rsidR="00A42D29" w:rsidRPr="00424594" w:rsidRDefault="00A42D29" w:rsidP="000241AC">
      <w:pPr>
        <w:numPr>
          <w:ilvl w:val="0"/>
          <w:numId w:val="6"/>
        </w:numPr>
        <w:spacing w:line="360" w:lineRule="auto"/>
        <w:ind w:right="-5"/>
        <w:jc w:val="both"/>
        <w:rPr>
          <w:sz w:val="28"/>
          <w:szCs w:val="28"/>
        </w:rPr>
      </w:pPr>
      <w:r>
        <w:rPr>
          <w:sz w:val="28"/>
          <w:szCs w:val="28"/>
        </w:rPr>
        <w:t>Смоленский М.Б. Адвокатская деятельность и адвокатура Российской Федерации</w:t>
      </w:r>
      <w:r w:rsidRPr="00E90D25">
        <w:rPr>
          <w:sz w:val="28"/>
          <w:szCs w:val="28"/>
        </w:rPr>
        <w:t>:</w:t>
      </w:r>
      <w:r>
        <w:rPr>
          <w:sz w:val="28"/>
          <w:szCs w:val="28"/>
        </w:rPr>
        <w:t xml:space="preserve"> Учебник. Ростов н/Д</w:t>
      </w:r>
      <w:r>
        <w:rPr>
          <w:sz w:val="28"/>
          <w:szCs w:val="28"/>
          <w:lang w:val="en-US"/>
        </w:rPr>
        <w:t>:</w:t>
      </w:r>
      <w:r>
        <w:rPr>
          <w:sz w:val="28"/>
          <w:szCs w:val="28"/>
        </w:rPr>
        <w:t xml:space="preserve"> </w:t>
      </w:r>
      <w:r>
        <w:rPr>
          <w:sz w:val="28"/>
          <w:szCs w:val="28"/>
          <w:lang w:val="en-US"/>
        </w:rPr>
        <w:t>”</w:t>
      </w:r>
      <w:r>
        <w:rPr>
          <w:sz w:val="28"/>
          <w:szCs w:val="28"/>
        </w:rPr>
        <w:t>Феникс</w:t>
      </w:r>
      <w:r>
        <w:rPr>
          <w:sz w:val="28"/>
          <w:szCs w:val="28"/>
          <w:lang w:val="en-US"/>
        </w:rPr>
        <w:t>”</w:t>
      </w:r>
      <w:r>
        <w:rPr>
          <w:sz w:val="28"/>
          <w:szCs w:val="28"/>
        </w:rPr>
        <w:t xml:space="preserve">, 2003.  </w:t>
      </w:r>
    </w:p>
    <w:p w:rsidR="00A42D29" w:rsidRDefault="00A42D29" w:rsidP="000241AC">
      <w:pPr>
        <w:spacing w:line="360" w:lineRule="auto"/>
        <w:ind w:left="360" w:right="-5"/>
        <w:jc w:val="both"/>
        <w:rPr>
          <w:sz w:val="28"/>
          <w:szCs w:val="28"/>
        </w:rPr>
      </w:pPr>
    </w:p>
    <w:p w:rsidR="000268F8" w:rsidRDefault="000268F8"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0241AC" w:rsidRDefault="000241AC" w:rsidP="000241AC">
      <w:pPr>
        <w:spacing w:line="360" w:lineRule="auto"/>
        <w:ind w:right="567"/>
        <w:rPr>
          <w:sz w:val="28"/>
          <w:szCs w:val="28"/>
        </w:rPr>
      </w:pPr>
      <w:r>
        <w:rPr>
          <w:sz w:val="28"/>
          <w:szCs w:val="28"/>
        </w:rPr>
        <w:t xml:space="preserve">                                                                      Смирнов Дмитрий Михайлович</w:t>
      </w:r>
    </w:p>
    <w:p w:rsidR="000241AC" w:rsidRDefault="000241AC" w:rsidP="000241AC">
      <w:pPr>
        <w:spacing w:line="360" w:lineRule="auto"/>
        <w:ind w:right="567"/>
        <w:rPr>
          <w:sz w:val="28"/>
          <w:szCs w:val="28"/>
        </w:rPr>
      </w:pPr>
      <w:r>
        <w:rPr>
          <w:sz w:val="28"/>
          <w:szCs w:val="28"/>
        </w:rPr>
        <w:t xml:space="preserve">                                                                      1 курс 2 поток 7 группа</w:t>
      </w:r>
    </w:p>
    <w:p w:rsidR="000241AC" w:rsidRDefault="000241AC" w:rsidP="000241AC">
      <w:pPr>
        <w:spacing w:line="360" w:lineRule="auto"/>
        <w:ind w:right="567"/>
        <w:rPr>
          <w:sz w:val="28"/>
          <w:szCs w:val="28"/>
        </w:rPr>
      </w:pPr>
      <w:r>
        <w:rPr>
          <w:sz w:val="28"/>
          <w:szCs w:val="28"/>
        </w:rPr>
        <w:t xml:space="preserve">                                                                      </w:t>
      </w:r>
    </w:p>
    <w:p w:rsidR="000241AC" w:rsidRDefault="000241AC" w:rsidP="000241AC">
      <w:pPr>
        <w:spacing w:line="360" w:lineRule="auto"/>
        <w:ind w:right="567"/>
        <w:rPr>
          <w:sz w:val="28"/>
          <w:szCs w:val="28"/>
        </w:rPr>
      </w:pPr>
      <w:r>
        <w:rPr>
          <w:sz w:val="28"/>
          <w:szCs w:val="28"/>
        </w:rPr>
        <w:t xml:space="preserve">                                                                      Подпись:</w:t>
      </w:r>
    </w:p>
    <w:p w:rsidR="000241AC" w:rsidRDefault="000241AC"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41AC">
      <w:pPr>
        <w:spacing w:line="360" w:lineRule="auto"/>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Default="00B564C9" w:rsidP="000268F8">
      <w:pPr>
        <w:ind w:right="567"/>
        <w:jc w:val="both"/>
        <w:rPr>
          <w:sz w:val="28"/>
          <w:szCs w:val="28"/>
        </w:rPr>
      </w:pPr>
    </w:p>
    <w:p w:rsidR="00B564C9" w:rsidRPr="000268F8" w:rsidRDefault="00B564C9" w:rsidP="000268F8">
      <w:pPr>
        <w:ind w:right="567"/>
        <w:jc w:val="both"/>
        <w:rPr>
          <w:sz w:val="28"/>
          <w:szCs w:val="28"/>
        </w:rPr>
      </w:pPr>
      <w:bookmarkStart w:id="0" w:name="_GoBack"/>
      <w:bookmarkEnd w:id="0"/>
    </w:p>
    <w:sectPr w:rsidR="00B564C9" w:rsidRPr="000268F8" w:rsidSect="00DC353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62" w:rsidRDefault="00B80462">
      <w:r>
        <w:separator/>
      </w:r>
    </w:p>
  </w:endnote>
  <w:endnote w:type="continuationSeparator" w:id="0">
    <w:p w:rsidR="00B80462" w:rsidRDefault="00B8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D2" w:rsidRDefault="00BC00D2" w:rsidP="00BC00D2">
    <w:pPr>
      <w:pStyle w:val="a4"/>
      <w:framePr w:wrap="around" w:vAnchor="text" w:hAnchor="margin" w:xAlign="center" w:y="1"/>
      <w:rPr>
        <w:rStyle w:val="a5"/>
      </w:rPr>
    </w:pPr>
  </w:p>
  <w:p w:rsidR="00BC00D2" w:rsidRDefault="00BC00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D2" w:rsidRDefault="00CA4AF2" w:rsidP="00BC00D2">
    <w:pPr>
      <w:pStyle w:val="a4"/>
      <w:framePr w:wrap="around" w:vAnchor="text" w:hAnchor="margin" w:xAlign="center" w:y="1"/>
      <w:rPr>
        <w:rStyle w:val="a5"/>
      </w:rPr>
    </w:pPr>
    <w:r>
      <w:rPr>
        <w:rStyle w:val="a5"/>
        <w:noProof/>
      </w:rPr>
      <w:t>2</w:t>
    </w:r>
  </w:p>
  <w:p w:rsidR="00BC00D2" w:rsidRDefault="00BC00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62" w:rsidRDefault="00B80462">
      <w:r>
        <w:separator/>
      </w:r>
    </w:p>
  </w:footnote>
  <w:footnote w:type="continuationSeparator" w:id="0">
    <w:p w:rsidR="00B80462" w:rsidRDefault="00B80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52C0"/>
    <w:multiLevelType w:val="hybridMultilevel"/>
    <w:tmpl w:val="8C063376"/>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
    <w:nsid w:val="0FF850AB"/>
    <w:multiLevelType w:val="hybridMultilevel"/>
    <w:tmpl w:val="E4401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3404C8"/>
    <w:multiLevelType w:val="hybridMultilevel"/>
    <w:tmpl w:val="1284CCF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
    <w:nsid w:val="4FFF36FB"/>
    <w:multiLevelType w:val="hybridMultilevel"/>
    <w:tmpl w:val="36FA6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4B14DB"/>
    <w:multiLevelType w:val="hybridMultilevel"/>
    <w:tmpl w:val="8D80D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D814FF"/>
    <w:multiLevelType w:val="multilevel"/>
    <w:tmpl w:val="5FB87728"/>
    <w:lvl w:ilvl="0">
      <w:start w:val="1"/>
      <w:numFmt w:val="bullet"/>
      <w:lvlText w:val="-"/>
      <w:lvlJc w:val="left"/>
      <w:pPr>
        <w:tabs>
          <w:tab w:val="num" w:pos="1429"/>
        </w:tabs>
        <w:ind w:left="1429" w:hanging="360"/>
      </w:pPr>
      <w:rPr>
        <w:rFonts w:ascii="Times New Roman" w:hAnsi="Times New Roman" w:cs="Times New Roman" w:hint="default"/>
        <w:b w:val="0"/>
        <w:bCs w:val="0"/>
        <w:i w:val="0"/>
        <w:iCs w:val="0"/>
        <w:color w:val="auto"/>
        <w:sz w:val="24"/>
        <w:szCs w:val="24"/>
        <w:u w:val="none"/>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C12014A"/>
    <w:multiLevelType w:val="multilevel"/>
    <w:tmpl w:val="38BAAE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91B"/>
    <w:rsid w:val="00007EFD"/>
    <w:rsid w:val="000241AC"/>
    <w:rsid w:val="000268F8"/>
    <w:rsid w:val="00031D24"/>
    <w:rsid w:val="00110405"/>
    <w:rsid w:val="00364A3E"/>
    <w:rsid w:val="003E3C37"/>
    <w:rsid w:val="004C2BD5"/>
    <w:rsid w:val="004D1535"/>
    <w:rsid w:val="004F683A"/>
    <w:rsid w:val="0051253A"/>
    <w:rsid w:val="005C76E8"/>
    <w:rsid w:val="006B691B"/>
    <w:rsid w:val="00702ECB"/>
    <w:rsid w:val="007224F0"/>
    <w:rsid w:val="00752E71"/>
    <w:rsid w:val="00753F3A"/>
    <w:rsid w:val="00795202"/>
    <w:rsid w:val="007A0EC7"/>
    <w:rsid w:val="007F30E6"/>
    <w:rsid w:val="0081353C"/>
    <w:rsid w:val="009B516A"/>
    <w:rsid w:val="00A42D29"/>
    <w:rsid w:val="00A66458"/>
    <w:rsid w:val="00AE1BA8"/>
    <w:rsid w:val="00B555DC"/>
    <w:rsid w:val="00B564C9"/>
    <w:rsid w:val="00B80462"/>
    <w:rsid w:val="00BC00D2"/>
    <w:rsid w:val="00BD641E"/>
    <w:rsid w:val="00C91822"/>
    <w:rsid w:val="00CA4AF2"/>
    <w:rsid w:val="00CC1CEA"/>
    <w:rsid w:val="00D76C03"/>
    <w:rsid w:val="00D81D9F"/>
    <w:rsid w:val="00D97A38"/>
    <w:rsid w:val="00DC353F"/>
    <w:rsid w:val="00E44776"/>
    <w:rsid w:val="00EF5CAB"/>
    <w:rsid w:val="00F86D77"/>
    <w:rsid w:val="00FF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0BB27-3C2A-4F7D-8D9C-FCC7F4C6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353F"/>
    <w:pPr>
      <w:tabs>
        <w:tab w:val="center" w:pos="4677"/>
        <w:tab w:val="right" w:pos="9355"/>
      </w:tabs>
    </w:pPr>
  </w:style>
  <w:style w:type="paragraph" w:styleId="a4">
    <w:name w:val="footer"/>
    <w:basedOn w:val="a"/>
    <w:rsid w:val="00DC353F"/>
    <w:pPr>
      <w:tabs>
        <w:tab w:val="center" w:pos="4677"/>
        <w:tab w:val="right" w:pos="9355"/>
      </w:tabs>
    </w:pPr>
  </w:style>
  <w:style w:type="character" w:styleId="a5">
    <w:name w:val="page number"/>
    <w:basedOn w:val="a0"/>
    <w:rsid w:val="00DC353F"/>
  </w:style>
  <w:style w:type="paragraph" w:styleId="a6">
    <w:name w:val="Plain Text"/>
    <w:basedOn w:val="a"/>
    <w:rsid w:val="007A0EC7"/>
    <w:pPr>
      <w:autoSpaceDE w:val="0"/>
      <w:autoSpaceDN w:val="0"/>
    </w:pPr>
    <w:rPr>
      <w:rFonts w:ascii="Courier New" w:hAnsi="Courier New" w:cs="Courier New"/>
      <w:sz w:val="20"/>
      <w:szCs w:val="20"/>
    </w:rPr>
  </w:style>
  <w:style w:type="paragraph" w:styleId="a7">
    <w:name w:val="Document Map"/>
    <w:basedOn w:val="a"/>
    <w:semiHidden/>
    <w:rsid w:val="00702ECB"/>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932521">
      <w:bodyDiv w:val="1"/>
      <w:marLeft w:val="0"/>
      <w:marRight w:val="0"/>
      <w:marTop w:val="0"/>
      <w:marBottom w:val="0"/>
      <w:divBdr>
        <w:top w:val="none" w:sz="0" w:space="0" w:color="auto"/>
        <w:left w:val="none" w:sz="0" w:space="0" w:color="auto"/>
        <w:bottom w:val="none" w:sz="0" w:space="0" w:color="auto"/>
        <w:right w:val="none" w:sz="0" w:space="0" w:color="auto"/>
      </w:divBdr>
      <w:divsChild>
        <w:div w:id="216474960">
          <w:marLeft w:val="0"/>
          <w:marRight w:val="0"/>
          <w:marTop w:val="0"/>
          <w:marBottom w:val="0"/>
          <w:divBdr>
            <w:top w:val="single" w:sz="6" w:space="0" w:color="auto"/>
            <w:left w:val="none" w:sz="0" w:space="0" w:color="auto"/>
            <w:bottom w:val="none" w:sz="0" w:space="0" w:color="auto"/>
            <w:right w:val="none" w:sz="0" w:space="0" w:color="auto"/>
          </w:divBdr>
        </w:div>
        <w:div w:id="2098289565">
          <w:marLeft w:val="0"/>
          <w:marRight w:val="0"/>
          <w:marTop w:val="0"/>
          <w:marBottom w:val="0"/>
          <w:divBdr>
            <w:top w:val="single" w:sz="6"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5709</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
  <LinksUpToDate>false</LinksUpToDate>
  <CharactersWithSpaces>38180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impulse</dc:creator>
  <cp:keywords/>
  <dc:description/>
  <cp:lastModifiedBy>admin</cp:lastModifiedBy>
  <cp:revision>2</cp:revision>
  <dcterms:created xsi:type="dcterms:W3CDTF">2014-02-10T18:10:00Z</dcterms:created>
  <dcterms:modified xsi:type="dcterms:W3CDTF">2014-02-10T18:10:00Z</dcterms:modified>
</cp:coreProperties>
</file>