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79" w:rsidRDefault="00D67A79" w:rsidP="006526E7">
      <w:pPr>
        <w:jc w:val="center"/>
        <w:rPr>
          <w:sz w:val="32"/>
          <w:szCs w:val="32"/>
        </w:rPr>
      </w:pPr>
    </w:p>
    <w:p w:rsidR="006526E7" w:rsidRDefault="006526E7" w:rsidP="006526E7">
      <w:pPr>
        <w:jc w:val="center"/>
        <w:rPr>
          <w:sz w:val="32"/>
          <w:szCs w:val="32"/>
        </w:rPr>
      </w:pPr>
    </w:p>
    <w:p w:rsidR="00530B58" w:rsidRPr="006526E7" w:rsidRDefault="006526E7" w:rsidP="006526E7">
      <w:pPr>
        <w:jc w:val="center"/>
        <w:rPr>
          <w:sz w:val="32"/>
          <w:szCs w:val="32"/>
        </w:rPr>
      </w:pPr>
      <w:r w:rsidRPr="006526E7">
        <w:rPr>
          <w:sz w:val="32"/>
          <w:szCs w:val="32"/>
        </w:rPr>
        <w:t>ФЕДЕРАЛЬНОЕ АГЕНСТВО ПО ОБРАЗОВАНИЮ</w:t>
      </w:r>
    </w:p>
    <w:p w:rsidR="006526E7" w:rsidRPr="006526E7" w:rsidRDefault="006526E7" w:rsidP="006526E7">
      <w:pPr>
        <w:jc w:val="center"/>
        <w:rPr>
          <w:sz w:val="32"/>
          <w:szCs w:val="32"/>
        </w:rPr>
      </w:pPr>
    </w:p>
    <w:p w:rsidR="006526E7" w:rsidRPr="006526E7" w:rsidRDefault="006526E7" w:rsidP="006526E7">
      <w:pPr>
        <w:jc w:val="center"/>
        <w:rPr>
          <w:sz w:val="32"/>
          <w:szCs w:val="32"/>
        </w:rPr>
      </w:pPr>
      <w:r w:rsidRPr="006526E7">
        <w:rPr>
          <w:sz w:val="32"/>
          <w:szCs w:val="32"/>
        </w:rPr>
        <w:t>ГОСУДАРСТВЕННОЕ ОБРАЗОВАТЕЛЬНОЕ УЧРЕЖДЕНИЕ</w:t>
      </w:r>
    </w:p>
    <w:p w:rsidR="006526E7" w:rsidRPr="006526E7" w:rsidRDefault="006526E7" w:rsidP="006526E7">
      <w:pPr>
        <w:jc w:val="center"/>
        <w:rPr>
          <w:sz w:val="32"/>
          <w:szCs w:val="32"/>
        </w:rPr>
      </w:pPr>
      <w:r w:rsidRPr="006526E7">
        <w:rPr>
          <w:sz w:val="32"/>
          <w:szCs w:val="32"/>
        </w:rPr>
        <w:t>ВЫСШЕГО ПРОФЕССИОНАЛЬНОГО ОБРАЗОВАНИЯ</w:t>
      </w:r>
    </w:p>
    <w:p w:rsidR="006526E7" w:rsidRPr="006526E7" w:rsidRDefault="006526E7" w:rsidP="006526E7">
      <w:pPr>
        <w:jc w:val="center"/>
        <w:rPr>
          <w:sz w:val="32"/>
          <w:szCs w:val="32"/>
        </w:rPr>
      </w:pPr>
      <w:r w:rsidRPr="006526E7">
        <w:rPr>
          <w:sz w:val="32"/>
          <w:szCs w:val="32"/>
        </w:rPr>
        <w:t>«САНКТ - ПЕТЕРБУРГСКИЙ ГОСУДАСТВЕННЫЙ УНИВЕРСИТЕТ</w:t>
      </w:r>
    </w:p>
    <w:p w:rsidR="006526E7" w:rsidRPr="006526E7" w:rsidRDefault="006526E7" w:rsidP="006526E7">
      <w:pPr>
        <w:jc w:val="center"/>
        <w:rPr>
          <w:sz w:val="32"/>
          <w:szCs w:val="32"/>
        </w:rPr>
      </w:pPr>
      <w:r w:rsidRPr="006526E7">
        <w:rPr>
          <w:sz w:val="32"/>
          <w:szCs w:val="32"/>
        </w:rPr>
        <w:t>ЭКОНОМИКИ И ФИНАНСОВ»</w:t>
      </w:r>
    </w:p>
    <w:p w:rsidR="006526E7" w:rsidRPr="006526E7" w:rsidRDefault="006526E7" w:rsidP="006526E7">
      <w:pPr>
        <w:jc w:val="center"/>
        <w:rPr>
          <w:sz w:val="32"/>
          <w:szCs w:val="32"/>
        </w:rPr>
      </w:pPr>
    </w:p>
    <w:p w:rsidR="006526E7" w:rsidRPr="006526E7" w:rsidRDefault="006526E7" w:rsidP="006526E7">
      <w:pPr>
        <w:jc w:val="center"/>
        <w:rPr>
          <w:b/>
          <w:bCs/>
          <w:sz w:val="32"/>
          <w:szCs w:val="32"/>
        </w:rPr>
      </w:pPr>
      <w:r w:rsidRPr="006526E7">
        <w:rPr>
          <w:b/>
          <w:bCs/>
          <w:sz w:val="32"/>
          <w:szCs w:val="32"/>
        </w:rPr>
        <w:t>КАФЕДРА РУССКОГО ЯЗЫКА</w:t>
      </w: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  <w:rPr>
          <w:b/>
          <w:bCs/>
          <w:sz w:val="36"/>
          <w:szCs w:val="36"/>
        </w:rPr>
      </w:pPr>
    </w:p>
    <w:p w:rsidR="0008281F" w:rsidRDefault="0008281F" w:rsidP="006526E7">
      <w:pPr>
        <w:jc w:val="center"/>
        <w:rPr>
          <w:b/>
          <w:bCs/>
          <w:sz w:val="36"/>
          <w:szCs w:val="36"/>
        </w:rPr>
      </w:pPr>
    </w:p>
    <w:p w:rsidR="0008281F" w:rsidRDefault="0008281F" w:rsidP="006526E7">
      <w:pPr>
        <w:jc w:val="center"/>
        <w:rPr>
          <w:b/>
          <w:bCs/>
          <w:sz w:val="36"/>
          <w:szCs w:val="36"/>
        </w:rPr>
      </w:pPr>
    </w:p>
    <w:p w:rsidR="006526E7" w:rsidRPr="006526E7" w:rsidRDefault="006526E7" w:rsidP="006526E7">
      <w:pPr>
        <w:jc w:val="center"/>
        <w:rPr>
          <w:b/>
          <w:bCs/>
          <w:sz w:val="36"/>
          <w:szCs w:val="36"/>
        </w:rPr>
      </w:pPr>
      <w:r w:rsidRPr="006526E7">
        <w:rPr>
          <w:b/>
          <w:bCs/>
          <w:sz w:val="36"/>
          <w:szCs w:val="36"/>
        </w:rPr>
        <w:t>РЕФЕРАТ ПО РУССКОМУ ЯЗЫКУ И КУЛЬТУРЕ РЕЧИ НА ТЕМУ:</w:t>
      </w:r>
    </w:p>
    <w:p w:rsidR="006526E7" w:rsidRDefault="006526E7" w:rsidP="006526E7">
      <w:pPr>
        <w:jc w:val="center"/>
      </w:pPr>
    </w:p>
    <w:p w:rsidR="006526E7" w:rsidRDefault="006526E7" w:rsidP="006526E7">
      <w:pPr>
        <w:jc w:val="center"/>
        <w:rPr>
          <w:i/>
          <w:iCs/>
          <w:sz w:val="36"/>
          <w:szCs w:val="36"/>
        </w:rPr>
      </w:pPr>
      <w:r w:rsidRPr="006526E7">
        <w:rPr>
          <w:i/>
          <w:iCs/>
          <w:sz w:val="36"/>
          <w:szCs w:val="36"/>
        </w:rPr>
        <w:t>«Особенности языка рекламы»</w:t>
      </w: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7E3545" w:rsidRDefault="007E3545" w:rsidP="006526E7">
      <w:pPr>
        <w:jc w:val="center"/>
        <w:rPr>
          <w:sz w:val="36"/>
          <w:szCs w:val="36"/>
        </w:rPr>
      </w:pPr>
    </w:p>
    <w:p w:rsidR="0082643E" w:rsidRDefault="0082643E" w:rsidP="007E3545">
      <w:pPr>
        <w:jc w:val="right"/>
        <w:rPr>
          <w:sz w:val="28"/>
          <w:szCs w:val="28"/>
        </w:rPr>
      </w:pPr>
    </w:p>
    <w:p w:rsidR="007E3545" w:rsidRPr="007E3545" w:rsidRDefault="007E3545" w:rsidP="007E3545">
      <w:pPr>
        <w:jc w:val="right"/>
        <w:rPr>
          <w:sz w:val="28"/>
          <w:szCs w:val="28"/>
        </w:rPr>
      </w:pPr>
      <w:r w:rsidRPr="007E3545">
        <w:rPr>
          <w:sz w:val="28"/>
          <w:szCs w:val="28"/>
        </w:rPr>
        <w:t>Выполнил: студент 1 курса 101 гр. Семенова Ульяна</w:t>
      </w:r>
    </w:p>
    <w:p w:rsidR="007E3545" w:rsidRDefault="007E3545" w:rsidP="007E3545">
      <w:pPr>
        <w:jc w:val="right"/>
        <w:rPr>
          <w:sz w:val="28"/>
          <w:szCs w:val="28"/>
        </w:rPr>
      </w:pPr>
      <w:r w:rsidRPr="007E3545">
        <w:rPr>
          <w:sz w:val="28"/>
          <w:szCs w:val="28"/>
        </w:rPr>
        <w:t>Проверил: Хрипункова О. В.</w:t>
      </w:r>
    </w:p>
    <w:p w:rsidR="005C4975" w:rsidRDefault="005C4975" w:rsidP="007E3545">
      <w:pPr>
        <w:jc w:val="right"/>
        <w:rPr>
          <w:sz w:val="28"/>
          <w:szCs w:val="28"/>
        </w:rPr>
      </w:pPr>
    </w:p>
    <w:p w:rsidR="005C4975" w:rsidRDefault="005C4975" w:rsidP="007E3545">
      <w:pPr>
        <w:jc w:val="right"/>
        <w:rPr>
          <w:sz w:val="28"/>
          <w:szCs w:val="28"/>
        </w:rPr>
      </w:pPr>
    </w:p>
    <w:p w:rsidR="005C4975" w:rsidRDefault="005C4975" w:rsidP="007E3545">
      <w:pPr>
        <w:jc w:val="right"/>
        <w:rPr>
          <w:sz w:val="28"/>
          <w:szCs w:val="28"/>
        </w:rPr>
      </w:pPr>
    </w:p>
    <w:p w:rsidR="005C4975" w:rsidRDefault="005C4975" w:rsidP="007E3545">
      <w:pPr>
        <w:jc w:val="right"/>
        <w:rPr>
          <w:sz w:val="28"/>
          <w:szCs w:val="28"/>
        </w:rPr>
      </w:pPr>
    </w:p>
    <w:p w:rsidR="0082643E" w:rsidRDefault="0082643E" w:rsidP="004608F7">
      <w:pPr>
        <w:jc w:val="center"/>
        <w:rPr>
          <w:sz w:val="28"/>
          <w:szCs w:val="28"/>
        </w:rPr>
      </w:pPr>
    </w:p>
    <w:p w:rsidR="005C4975" w:rsidRPr="004608F7" w:rsidRDefault="005C4975" w:rsidP="004608F7">
      <w:pPr>
        <w:jc w:val="center"/>
        <w:rPr>
          <w:b/>
          <w:bCs/>
          <w:sz w:val="32"/>
          <w:szCs w:val="32"/>
        </w:rPr>
      </w:pPr>
      <w:r w:rsidRPr="004608F7">
        <w:rPr>
          <w:b/>
          <w:bCs/>
          <w:sz w:val="32"/>
          <w:szCs w:val="32"/>
        </w:rPr>
        <w:t>Содержание:</w:t>
      </w:r>
    </w:p>
    <w:p w:rsidR="004608F7" w:rsidRDefault="004608F7" w:rsidP="005C4975">
      <w:pPr>
        <w:jc w:val="both"/>
        <w:rPr>
          <w:sz w:val="28"/>
          <w:szCs w:val="28"/>
        </w:rPr>
      </w:pPr>
    </w:p>
    <w:p w:rsidR="00B044E0" w:rsidRDefault="005C4975" w:rsidP="00B044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672A84">
        <w:rPr>
          <w:sz w:val="28"/>
          <w:szCs w:val="28"/>
        </w:rPr>
        <w:t xml:space="preserve">  </w:t>
      </w:r>
      <w:r w:rsidR="00AE7A96"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392829">
        <w:rPr>
          <w:sz w:val="28"/>
          <w:szCs w:val="28"/>
          <w:lang w:val="en-US"/>
        </w:rPr>
        <w:t xml:space="preserve">                           </w:t>
      </w:r>
      <w:r w:rsidR="00392829">
        <w:rPr>
          <w:sz w:val="28"/>
          <w:szCs w:val="28"/>
        </w:rPr>
        <w:t xml:space="preserve"> </w:t>
      </w:r>
      <w:r w:rsidR="00AE7A96">
        <w:rPr>
          <w:sz w:val="28"/>
          <w:szCs w:val="28"/>
          <w:lang w:val="en-US"/>
        </w:rPr>
        <w:t xml:space="preserve">3     </w:t>
      </w:r>
    </w:p>
    <w:p w:rsidR="00B044E0" w:rsidRDefault="00B044E0" w:rsidP="00B044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="00672A84">
        <w:rPr>
          <w:sz w:val="28"/>
          <w:szCs w:val="28"/>
        </w:rPr>
        <w:t xml:space="preserve">  </w:t>
      </w:r>
      <w:r w:rsidR="00AE7A96">
        <w:rPr>
          <w:sz w:val="28"/>
          <w:szCs w:val="28"/>
          <w:lang w:val="en-US"/>
        </w:rPr>
        <w:t xml:space="preserve">                                                                                                              4</w:t>
      </w:r>
    </w:p>
    <w:p w:rsidR="00B044E0" w:rsidRPr="00872DB6" w:rsidRDefault="00B044E0" w:rsidP="00B044E0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Pr="00872DB6">
        <w:rPr>
          <w:rFonts w:eastAsia="SimSun"/>
          <w:sz w:val="28"/>
          <w:szCs w:val="28"/>
          <w:lang w:eastAsia="zh-CN"/>
        </w:rPr>
        <w:t>Общая характеристика рекламы как вида делового текста</w:t>
      </w:r>
      <w:r w:rsidR="00AE7A96" w:rsidRPr="00AE7A96">
        <w:rPr>
          <w:rFonts w:eastAsia="SimSun"/>
          <w:sz w:val="28"/>
          <w:szCs w:val="28"/>
          <w:lang w:eastAsia="zh-CN"/>
        </w:rPr>
        <w:t xml:space="preserve">                                 4</w:t>
      </w:r>
    </w:p>
    <w:p w:rsidR="00B044E0" w:rsidRPr="00872DB6" w:rsidRDefault="00B044E0" w:rsidP="00B044E0">
      <w:pPr>
        <w:numPr>
          <w:ilvl w:val="1"/>
          <w:numId w:val="8"/>
        </w:numPr>
        <w:jc w:val="both"/>
        <w:rPr>
          <w:sz w:val="28"/>
          <w:szCs w:val="28"/>
        </w:rPr>
      </w:pPr>
      <w:r w:rsidRPr="00872DB6">
        <w:rPr>
          <w:rFonts w:eastAsia="SimSun"/>
          <w:sz w:val="28"/>
          <w:szCs w:val="28"/>
          <w:lang w:eastAsia="zh-CN"/>
        </w:rPr>
        <w:t xml:space="preserve"> Цели рекламного текста</w:t>
      </w:r>
      <w:r w:rsidR="00AE7A96">
        <w:rPr>
          <w:rFonts w:eastAsia="SimSun"/>
          <w:sz w:val="28"/>
          <w:szCs w:val="28"/>
          <w:lang w:val="en-US" w:eastAsia="zh-CN"/>
        </w:rPr>
        <w:t xml:space="preserve">                                                                                          4</w:t>
      </w:r>
    </w:p>
    <w:p w:rsidR="00B044E0" w:rsidRPr="00872DB6" w:rsidRDefault="00B044E0" w:rsidP="00962F51">
      <w:pPr>
        <w:numPr>
          <w:ilvl w:val="1"/>
          <w:numId w:val="8"/>
        </w:numPr>
        <w:jc w:val="both"/>
        <w:rPr>
          <w:sz w:val="28"/>
          <w:szCs w:val="28"/>
        </w:rPr>
      </w:pPr>
      <w:r w:rsidRPr="00872DB6">
        <w:rPr>
          <w:rFonts w:eastAsia="SimSun"/>
          <w:sz w:val="28"/>
          <w:szCs w:val="28"/>
          <w:lang w:eastAsia="zh-CN"/>
        </w:rPr>
        <w:t xml:space="preserve"> </w:t>
      </w:r>
      <w:r w:rsidR="00962F51">
        <w:rPr>
          <w:rFonts w:eastAsia="SimSun"/>
          <w:sz w:val="28"/>
          <w:szCs w:val="28"/>
          <w:lang w:eastAsia="zh-CN"/>
        </w:rPr>
        <w:t xml:space="preserve">Элементы рекламного текста                                                                                  </w:t>
      </w:r>
      <w:r w:rsidR="00AE7A96" w:rsidRPr="00AE7A96">
        <w:rPr>
          <w:rFonts w:eastAsia="SimSun"/>
          <w:sz w:val="28"/>
          <w:szCs w:val="28"/>
          <w:lang w:eastAsia="zh-CN"/>
        </w:rPr>
        <w:t>4</w:t>
      </w:r>
    </w:p>
    <w:p w:rsidR="00872DB6" w:rsidRPr="00872DB6" w:rsidRDefault="00962F51" w:rsidP="00872DB6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Внимание</w:t>
      </w:r>
      <w:r w:rsidR="00AE7A96">
        <w:rPr>
          <w:rFonts w:eastAsia="SimSun"/>
          <w:sz w:val="28"/>
          <w:szCs w:val="28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</w:t>
      </w:r>
      <w:r w:rsidR="00392829">
        <w:rPr>
          <w:rFonts w:eastAsia="SimSun"/>
          <w:sz w:val="28"/>
          <w:szCs w:val="28"/>
          <w:lang w:eastAsia="zh-CN"/>
        </w:rPr>
        <w:t>4</w:t>
      </w:r>
    </w:p>
    <w:p w:rsidR="00872DB6" w:rsidRPr="00872DB6" w:rsidRDefault="00962F51" w:rsidP="00872DB6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Интерес                                                                                                             </w:t>
      </w:r>
      <w:r w:rsidR="00392829">
        <w:rPr>
          <w:rFonts w:eastAsia="SimSun"/>
          <w:sz w:val="28"/>
          <w:szCs w:val="28"/>
          <w:lang w:eastAsia="zh-CN"/>
        </w:rPr>
        <w:t>5</w:t>
      </w:r>
    </w:p>
    <w:p w:rsidR="00962F51" w:rsidRPr="00962F51" w:rsidRDefault="00962F51" w:rsidP="00872DB6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Желание обладать предметом                                                                         6</w:t>
      </w:r>
    </w:p>
    <w:p w:rsidR="00392829" w:rsidRPr="00392829" w:rsidRDefault="00962F51" w:rsidP="00962F51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Действие, покупка   </w:t>
      </w:r>
      <w:r w:rsidR="00392829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6</w:t>
      </w:r>
    </w:p>
    <w:p w:rsidR="00392829" w:rsidRDefault="00962F51" w:rsidP="00392829">
      <w:pPr>
        <w:numPr>
          <w:ilvl w:val="1"/>
          <w:numId w:val="8"/>
        </w:numPr>
        <w:spacing w:before="100" w:beforeAutospacing="1" w:after="100" w:afterAutospacing="1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="00392829" w:rsidRPr="00392829">
        <w:rPr>
          <w:rFonts w:eastAsia="SimSun"/>
          <w:sz w:val="28"/>
          <w:szCs w:val="28"/>
          <w:lang w:eastAsia="zh-CN"/>
        </w:rPr>
        <w:t>Основные приемы при создании рекламного текста</w:t>
      </w:r>
      <w:r w:rsidR="00392829">
        <w:rPr>
          <w:rFonts w:eastAsia="SimSun"/>
          <w:sz w:val="28"/>
          <w:szCs w:val="28"/>
          <w:lang w:eastAsia="zh-CN"/>
        </w:rPr>
        <w:t xml:space="preserve">                                            6</w:t>
      </w:r>
    </w:p>
    <w:p w:rsidR="00392829" w:rsidRPr="00392829" w:rsidRDefault="00392829" w:rsidP="00392829">
      <w:pPr>
        <w:numPr>
          <w:ilvl w:val="2"/>
          <w:numId w:val="8"/>
        </w:numPr>
        <w:spacing w:before="100" w:beforeAutospacing="1" w:after="100" w:afterAutospacing="1"/>
        <w:jc w:val="both"/>
        <w:rPr>
          <w:rFonts w:eastAsia="SimSun"/>
          <w:sz w:val="28"/>
          <w:szCs w:val="28"/>
          <w:lang w:eastAsia="zh-CN"/>
        </w:rPr>
      </w:pPr>
      <w:r w:rsidRPr="00392829">
        <w:rPr>
          <w:rFonts w:eastAsia="SimSun"/>
          <w:sz w:val="28"/>
          <w:szCs w:val="28"/>
          <w:lang w:eastAsia="zh-CN"/>
        </w:rPr>
        <w:t>Прием внушения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     </w:t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6</w:t>
      </w:r>
    </w:p>
    <w:p w:rsidR="00392829" w:rsidRPr="00392829" w:rsidRDefault="00392829" w:rsidP="00392829">
      <w:pPr>
        <w:numPr>
          <w:ilvl w:val="2"/>
          <w:numId w:val="8"/>
        </w:numPr>
        <w:jc w:val="both"/>
        <w:rPr>
          <w:sz w:val="28"/>
          <w:szCs w:val="28"/>
        </w:rPr>
      </w:pPr>
      <w:r w:rsidRPr="00392829">
        <w:rPr>
          <w:rFonts w:eastAsia="SimSun"/>
          <w:sz w:val="28"/>
          <w:szCs w:val="28"/>
          <w:lang w:eastAsia="zh-CN"/>
        </w:rPr>
        <w:t>Прием создания положительного прагматического фона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                         6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    </w:t>
      </w:r>
    </w:p>
    <w:p w:rsidR="00392829" w:rsidRPr="00392829" w:rsidRDefault="00392829" w:rsidP="00392829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Стилистические формы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  </w:t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6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   </w:t>
      </w:r>
    </w:p>
    <w:p w:rsidR="00392829" w:rsidRPr="00392829" w:rsidRDefault="00392829" w:rsidP="00392829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Языковые средства рекламы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7</w:t>
      </w:r>
      <w:r w:rsidR="00962F51" w:rsidRPr="00392829">
        <w:rPr>
          <w:rFonts w:eastAsia="SimSun"/>
          <w:sz w:val="28"/>
          <w:szCs w:val="28"/>
          <w:lang w:eastAsia="zh-CN"/>
        </w:rPr>
        <w:t xml:space="preserve">   </w:t>
      </w:r>
    </w:p>
    <w:p w:rsidR="00872DB6" w:rsidRPr="00392829" w:rsidRDefault="00392829" w:rsidP="00392829">
      <w:pPr>
        <w:pStyle w:val="2"/>
        <w:numPr>
          <w:ilvl w:val="1"/>
          <w:numId w:val="8"/>
        </w:numPr>
        <w:jc w:val="both"/>
        <w:rPr>
          <w:b w:val="0"/>
          <w:bCs w:val="0"/>
          <w:sz w:val="28"/>
          <w:szCs w:val="28"/>
        </w:rPr>
      </w:pPr>
      <w:r w:rsidRPr="00392829">
        <w:t xml:space="preserve"> </w:t>
      </w:r>
      <w:r w:rsidRPr="00392829">
        <w:rPr>
          <w:b w:val="0"/>
          <w:bCs w:val="0"/>
          <w:sz w:val="28"/>
          <w:szCs w:val="28"/>
        </w:rPr>
        <w:t>Анализ реклам</w:t>
      </w:r>
      <w:r>
        <w:rPr>
          <w:b w:val="0"/>
          <w:bCs w:val="0"/>
          <w:sz w:val="28"/>
          <w:szCs w:val="28"/>
        </w:rPr>
        <w:t>ных роликов, рекламы в журналах                                               9</w:t>
      </w:r>
    </w:p>
    <w:p w:rsidR="00872DB6" w:rsidRDefault="00872DB6" w:rsidP="00872DB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AE7A96" w:rsidRPr="00392829">
        <w:rPr>
          <w:sz w:val="28"/>
          <w:szCs w:val="28"/>
        </w:rPr>
        <w:t xml:space="preserve">                                                                                      </w:t>
      </w:r>
      <w:r w:rsidR="00392829">
        <w:rPr>
          <w:sz w:val="28"/>
          <w:szCs w:val="28"/>
        </w:rPr>
        <w:t xml:space="preserve">                              11</w:t>
      </w:r>
    </w:p>
    <w:p w:rsidR="004608F7" w:rsidRDefault="00872DB6" w:rsidP="0039282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  <w:r w:rsidR="00AE7A96" w:rsidRPr="00AE7A96">
        <w:rPr>
          <w:sz w:val="28"/>
          <w:szCs w:val="28"/>
        </w:rPr>
        <w:t xml:space="preserve">                                                               </w:t>
      </w:r>
      <w:r w:rsidR="00392829">
        <w:rPr>
          <w:sz w:val="28"/>
          <w:szCs w:val="28"/>
        </w:rPr>
        <w:t xml:space="preserve">           12</w:t>
      </w: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Pr="004608F7" w:rsidRDefault="00B044E0" w:rsidP="003928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4608F7" w:rsidRPr="004608F7">
        <w:rPr>
          <w:b/>
          <w:bCs/>
          <w:sz w:val="32"/>
          <w:szCs w:val="32"/>
        </w:rPr>
        <w:t>Введение:</w:t>
      </w:r>
    </w:p>
    <w:p w:rsidR="004608F7" w:rsidRDefault="004608F7" w:rsidP="004608F7">
      <w:pPr>
        <w:jc w:val="both"/>
        <w:rPr>
          <w:sz w:val="28"/>
          <w:szCs w:val="28"/>
        </w:rPr>
      </w:pPr>
    </w:p>
    <w:p w:rsidR="00AB4624" w:rsidRDefault="004608F7" w:rsidP="00AB4624">
      <w:pPr>
        <w:ind w:firstLine="708"/>
        <w:jc w:val="both"/>
        <w:rPr>
          <w:sz w:val="28"/>
          <w:szCs w:val="28"/>
        </w:rPr>
      </w:pPr>
      <w:r w:rsidRPr="004608F7">
        <w:rPr>
          <w:sz w:val="28"/>
          <w:szCs w:val="28"/>
        </w:rPr>
        <w:t>В последнее время реклама стала постоянным спутником нашей жизни. В среднем за день человек имеет возможность увидеть</w:t>
      </w:r>
      <w:r w:rsidR="007C06A9">
        <w:rPr>
          <w:sz w:val="28"/>
          <w:szCs w:val="28"/>
        </w:rPr>
        <w:t xml:space="preserve"> от 1000 до 1500 различных коммерческих обращений.</w:t>
      </w:r>
      <w:r w:rsidR="001A1336">
        <w:rPr>
          <w:sz w:val="28"/>
          <w:szCs w:val="28"/>
        </w:rPr>
        <w:t xml:space="preserve"> Эта цифра может показаться огромной, пока мы не задумаемся о том, мимо скольких рекламных плакатов мы проходим, сколько автобусов с рекламой проходят мимо нас и как реклама все время льется из эфира радиостанций, телевизоров, витрин магазинов и со страниц газет и журналов. </w:t>
      </w:r>
      <w:r w:rsidR="001A1336">
        <w:rPr>
          <w:sz w:val="28"/>
          <w:szCs w:val="28"/>
        </w:rPr>
        <w:tab/>
      </w:r>
    </w:p>
    <w:p w:rsidR="007C06A9" w:rsidRPr="007C06A9" w:rsidRDefault="001A1336" w:rsidP="00AB4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недавно проведенным исследованиям, средний человек запоминает только от 7 до 10 рекламных обращений. </w:t>
      </w:r>
      <w:r w:rsidR="007C06A9">
        <w:rPr>
          <w:sz w:val="28"/>
          <w:szCs w:val="28"/>
        </w:rPr>
        <w:t xml:space="preserve"> </w:t>
      </w:r>
      <w:r>
        <w:rPr>
          <w:sz w:val="28"/>
          <w:szCs w:val="28"/>
        </w:rPr>
        <w:t>Так что же делает рекламу яркой, экспрессивной и эмоциональной, а главное – запоминающейся, ведь главная цель рекламы –</w:t>
      </w:r>
      <w:r w:rsidR="00F637F9">
        <w:rPr>
          <w:sz w:val="28"/>
          <w:szCs w:val="28"/>
        </w:rPr>
        <w:t xml:space="preserve"> измене</w:t>
      </w:r>
      <w:r w:rsidR="00AB4624">
        <w:rPr>
          <w:sz w:val="28"/>
          <w:szCs w:val="28"/>
        </w:rPr>
        <w:t>ние общественного мировоззрения?</w:t>
      </w:r>
      <w:r w:rsidR="00F637F9">
        <w:rPr>
          <w:sz w:val="28"/>
          <w:szCs w:val="28"/>
        </w:rPr>
        <w:t xml:space="preserve"> Возможно, все мастерство заключается в умении обращаться со словами? Но нет. Составление рекламных текстов заключается совсем не в этом. И хотя редакторы должны уметь обращаться со словами, намного важнее четкость </w:t>
      </w:r>
      <w:r w:rsidR="00672A84">
        <w:rPr>
          <w:sz w:val="28"/>
          <w:szCs w:val="28"/>
        </w:rPr>
        <w:t>этих формулировок в печатном виде, чем умение заигрывать с грамматикой, орфографией и цитатами, потому что реклама должна производить впечатление.</w:t>
      </w:r>
    </w:p>
    <w:p w:rsidR="004608F7" w:rsidRPr="007C06A9" w:rsidRDefault="0008281F" w:rsidP="00082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Мое о</w:t>
      </w:r>
      <w:r w:rsidR="007C06A9" w:rsidRPr="007C06A9">
        <w:rPr>
          <w:sz w:val="28"/>
          <w:szCs w:val="28"/>
        </w:rPr>
        <w:t>бращение к данной теме обусловлено стремлением рассмотреть особенности словесного, изобразительно</w:t>
      </w:r>
      <w:r w:rsidR="00BA73EC">
        <w:rPr>
          <w:sz w:val="28"/>
          <w:szCs w:val="28"/>
        </w:rPr>
        <w:t>-</w:t>
      </w:r>
      <w:r w:rsidR="007C06A9" w:rsidRPr="007C06A9">
        <w:rPr>
          <w:sz w:val="28"/>
          <w:szCs w:val="28"/>
        </w:rPr>
        <w:t>выразительного</w:t>
      </w:r>
      <w:r w:rsidR="007C06A9">
        <w:rPr>
          <w:sz w:val="28"/>
          <w:szCs w:val="28"/>
        </w:rPr>
        <w:t xml:space="preserve">, </w:t>
      </w:r>
      <w:r w:rsidR="007C06A9" w:rsidRPr="007C06A9">
        <w:rPr>
          <w:sz w:val="28"/>
          <w:szCs w:val="28"/>
        </w:rPr>
        <w:t>синтаксического строя текста рекламы, определить, что делает ее по-настоящему яркой, привлекательной и интересной, а что вызывает неприятие и отторжение.</w:t>
      </w: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08281F" w:rsidRDefault="0008281F" w:rsidP="0008281F">
      <w:pPr>
        <w:jc w:val="center"/>
        <w:rPr>
          <w:b/>
          <w:bCs/>
          <w:sz w:val="32"/>
          <w:szCs w:val="32"/>
        </w:rPr>
      </w:pPr>
    </w:p>
    <w:p w:rsidR="0008281F" w:rsidRDefault="0008281F" w:rsidP="0008281F">
      <w:pPr>
        <w:jc w:val="center"/>
        <w:rPr>
          <w:b/>
          <w:bCs/>
          <w:sz w:val="32"/>
          <w:szCs w:val="32"/>
        </w:rPr>
      </w:pPr>
    </w:p>
    <w:p w:rsidR="004608F7" w:rsidRPr="0008281F" w:rsidRDefault="00B044E0" w:rsidP="000828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08281F" w:rsidRPr="0008281F">
        <w:rPr>
          <w:b/>
          <w:bCs/>
          <w:sz w:val="32"/>
          <w:szCs w:val="32"/>
        </w:rPr>
        <w:t>Основная часть:</w:t>
      </w:r>
    </w:p>
    <w:p w:rsidR="004608F7" w:rsidRDefault="004608F7" w:rsidP="005C4975">
      <w:pPr>
        <w:jc w:val="both"/>
        <w:rPr>
          <w:sz w:val="28"/>
          <w:szCs w:val="28"/>
        </w:rPr>
      </w:pPr>
    </w:p>
    <w:p w:rsidR="002E4F8C" w:rsidRDefault="00B044E0" w:rsidP="0008281F">
      <w:pPr>
        <w:spacing w:before="100" w:beforeAutospacing="1" w:after="100" w:afterAutospacing="1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2.1 </w:t>
      </w:r>
      <w:r w:rsidR="0008281F" w:rsidRPr="0008281F">
        <w:rPr>
          <w:rFonts w:eastAsia="SimSun"/>
          <w:b/>
          <w:bCs/>
          <w:sz w:val="28"/>
          <w:szCs w:val="28"/>
          <w:lang w:eastAsia="zh-CN"/>
        </w:rPr>
        <w:t>Общая характеристика рекламы как вида делового текста.</w:t>
      </w:r>
      <w:r w:rsidR="0008281F" w:rsidRPr="0008281F">
        <w:rPr>
          <w:rFonts w:eastAsia="SimSun"/>
          <w:b/>
          <w:bCs/>
          <w:sz w:val="28"/>
          <w:szCs w:val="28"/>
          <w:lang w:eastAsia="zh-CN"/>
        </w:rPr>
        <w:br/>
      </w:r>
    </w:p>
    <w:p w:rsidR="0008281F" w:rsidRPr="0008281F" w:rsidRDefault="0008281F" w:rsidP="002E4F8C">
      <w:pPr>
        <w:spacing w:before="100" w:beforeAutospacing="1" w:after="100" w:afterAutospacing="1"/>
        <w:ind w:firstLine="708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i/>
          <w:iCs/>
          <w:sz w:val="28"/>
          <w:szCs w:val="28"/>
          <w:lang w:eastAsia="zh-CN"/>
        </w:rPr>
        <w:t>Рекламный текст</w:t>
      </w:r>
      <w:r w:rsidRPr="0008281F">
        <w:rPr>
          <w:rFonts w:eastAsia="SimSun"/>
          <w:sz w:val="28"/>
          <w:szCs w:val="28"/>
          <w:lang w:eastAsia="zh-CN"/>
        </w:rPr>
        <w:t xml:space="preserve"> - особый вид делового текста. Реклама (фр. reclame от лат. reclamo - "выкрикиваю") - это информация о товарах, различных видах услуг с целью оповещения потребителей и создания спроса на товары и услуги. Из</w:t>
      </w:r>
      <w:r w:rsidR="00B044E0">
        <w:rPr>
          <w:rFonts w:eastAsia="SimSun"/>
          <w:sz w:val="28"/>
          <w:szCs w:val="28"/>
          <w:lang w:eastAsia="zh-CN"/>
        </w:rPr>
        <w:t xml:space="preserve">вестный специалист по рекламе Дэвид </w:t>
      </w:r>
      <w:r w:rsidRPr="0008281F">
        <w:rPr>
          <w:rFonts w:eastAsia="SimSun"/>
          <w:sz w:val="28"/>
          <w:szCs w:val="28"/>
          <w:lang w:eastAsia="zh-CN"/>
        </w:rPr>
        <w:t>Огилви пишет, что рекламными текстами интересуются в среднем 5% общего числа читателей газет и журналов, и это совсем не мало. Реклама пропагандирует достоинства товара, что бы повысить его популярность.</w:t>
      </w:r>
    </w:p>
    <w:p w:rsidR="0008281F" w:rsidRPr="0008281F" w:rsidRDefault="00B044E0" w:rsidP="0008281F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2.2 </w:t>
      </w:r>
      <w:r w:rsidR="0008281F" w:rsidRPr="0008281F">
        <w:rPr>
          <w:rFonts w:eastAsia="SimSun"/>
          <w:b/>
          <w:bCs/>
          <w:sz w:val="28"/>
          <w:szCs w:val="28"/>
          <w:lang w:eastAsia="zh-CN"/>
        </w:rPr>
        <w:t>Цели рекламного текста:</w:t>
      </w:r>
    </w:p>
    <w:p w:rsidR="0008281F" w:rsidRPr="0008281F" w:rsidRDefault="0008281F" w:rsidP="0008281F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привлечение внимания</w:t>
      </w:r>
    </w:p>
    <w:p w:rsidR="0008281F" w:rsidRPr="0008281F" w:rsidRDefault="0008281F" w:rsidP="0008281F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сообщение информации</w:t>
      </w:r>
    </w:p>
    <w:p w:rsidR="0008281F" w:rsidRPr="0008281F" w:rsidRDefault="0008281F" w:rsidP="0008281F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воздействие, приводящее к подсознательному утверждению и закреплению материала (убеждение).</w:t>
      </w:r>
    </w:p>
    <w:p w:rsidR="0008281F" w:rsidRPr="0008281F" w:rsidRDefault="0008281F" w:rsidP="002E4F8C">
      <w:pPr>
        <w:spacing w:before="100" w:beforeAutospacing="1" w:after="100" w:afterAutospacing="1"/>
        <w:ind w:firstLine="360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Отношения, возникающие в процессе производства, размещения и распространения рекламы на рынках товаров, работ, услуг Российской Федерации, регулируются Федеральным законом от 18.07.1995 № 108-ФЗ "О рекламе".</w:t>
      </w:r>
    </w:p>
    <w:p w:rsidR="0008281F" w:rsidRPr="0008281F" w:rsidRDefault="00B044E0" w:rsidP="00AB4624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2.3 </w:t>
      </w:r>
      <w:r w:rsidR="00AB4624">
        <w:rPr>
          <w:rFonts w:eastAsia="SimSun"/>
          <w:b/>
          <w:bCs/>
          <w:sz w:val="28"/>
          <w:szCs w:val="28"/>
          <w:lang w:eastAsia="zh-CN"/>
        </w:rPr>
        <w:t>Элементы рекламного текста.</w:t>
      </w:r>
    </w:p>
    <w:p w:rsidR="007E2208" w:rsidRDefault="007E2208" w:rsidP="002E4F8C">
      <w:pPr>
        <w:spacing w:before="100" w:beforeAutospacing="1" w:after="100" w:afterAutospacing="1"/>
        <w:ind w:firstLine="3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Рекламный текст несомненно связан с определенной последовательностью его элементов:</w:t>
      </w:r>
    </w:p>
    <w:p w:rsidR="00DD15DD" w:rsidRPr="00DD15DD" w:rsidRDefault="007E2208" w:rsidP="00DD15DD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DD15DD">
        <w:rPr>
          <w:rFonts w:eastAsia="SimSun"/>
          <w:b/>
          <w:bCs/>
          <w:sz w:val="28"/>
          <w:szCs w:val="28"/>
          <w:lang w:eastAsia="zh-CN"/>
        </w:rPr>
        <w:t>Внимание</w:t>
      </w:r>
    </w:p>
    <w:p w:rsidR="00AB4624" w:rsidRDefault="00AB4624" w:rsidP="00DD15DD">
      <w:pPr>
        <w:spacing w:before="100" w:beforeAutospacing="1" w:after="100" w:afterAutospacing="1"/>
        <w:ind w:firstLine="3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отличие от научных и художественных текстов, </w:t>
      </w:r>
      <w:r w:rsidR="007E2208">
        <w:rPr>
          <w:rFonts w:eastAsia="SimSun"/>
          <w:sz w:val="28"/>
          <w:szCs w:val="28"/>
          <w:lang w:eastAsia="zh-CN"/>
        </w:rPr>
        <w:t>последовательность этих действий носит абсолютно определенный характер. Для привлечения внимания покупателей используется заголовок. Его смысл должен бить в одну точку, то есть освещать только одну сторону рекламируемого объекта</w:t>
      </w:r>
      <w:r w:rsidR="002E4F8C">
        <w:rPr>
          <w:rFonts w:eastAsia="SimSun"/>
          <w:sz w:val="28"/>
          <w:szCs w:val="28"/>
          <w:lang w:eastAsia="zh-CN"/>
        </w:rPr>
        <w:t>. Аллитерация, крылатые фразы, игра слов и красивые фразеологические обороты могут иметь место, но этого далеко не достаточно для передачи смысла того, что пытаются нам сказать.</w:t>
      </w:r>
      <w:r w:rsidR="002E4F8C" w:rsidRPr="002E4F8C">
        <w:rPr>
          <w:rFonts w:eastAsia="SimSun"/>
          <w:sz w:val="28"/>
          <w:szCs w:val="28"/>
          <w:lang w:eastAsia="zh-CN"/>
        </w:rPr>
        <w:t xml:space="preserve"> </w:t>
      </w:r>
      <w:r w:rsidR="002E4F8C">
        <w:rPr>
          <w:rFonts w:eastAsia="SimSun"/>
          <w:sz w:val="28"/>
          <w:szCs w:val="28"/>
          <w:lang w:eastAsia="zh-CN"/>
        </w:rPr>
        <w:t>Поэтому он должен быть кратким, простым, четким и понятным. Ведь у читателей нет времени (да и склонности), чтобы восхищаться стилем, которым написана реклама. Они хотят знать: «Что в этом есть для меня?»</w:t>
      </w:r>
    </w:p>
    <w:p w:rsidR="00041AE7" w:rsidRDefault="00041AE7" w:rsidP="00041AE7">
      <w:pPr>
        <w:spacing w:before="100" w:beforeAutospacing="1" w:after="100" w:afterAutospacing="1"/>
        <w:rPr>
          <w:rFonts w:eastAsia="SimSun"/>
          <w:b/>
          <w:bCs/>
          <w:sz w:val="28"/>
          <w:szCs w:val="28"/>
          <w:lang w:eastAsia="zh-CN"/>
        </w:rPr>
      </w:pPr>
    </w:p>
    <w:p w:rsidR="00041AE7" w:rsidRDefault="00041AE7" w:rsidP="00041AE7">
      <w:pPr>
        <w:spacing w:before="100" w:beforeAutospacing="1" w:after="100" w:afterAutospacing="1"/>
        <w:rPr>
          <w:rFonts w:eastAsia="SimSun"/>
          <w:b/>
          <w:bCs/>
          <w:sz w:val="28"/>
          <w:szCs w:val="28"/>
          <w:lang w:eastAsia="zh-CN"/>
        </w:rPr>
      </w:pPr>
    </w:p>
    <w:p w:rsidR="00041AE7" w:rsidRPr="0008281F" w:rsidRDefault="00041AE7" w:rsidP="00041AE7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41AE7">
        <w:rPr>
          <w:rFonts w:eastAsia="SimSun"/>
          <w:sz w:val="28"/>
          <w:szCs w:val="28"/>
          <w:lang w:eastAsia="zh-CN"/>
        </w:rPr>
        <w:t>Заголовок</w:t>
      </w:r>
      <w:r w:rsidRPr="0008281F">
        <w:rPr>
          <w:rFonts w:eastAsia="SimSun"/>
          <w:sz w:val="28"/>
          <w:szCs w:val="28"/>
          <w:lang w:eastAsia="zh-CN"/>
        </w:rPr>
        <w:t xml:space="preserve"> может представлять собой: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название фирмы или рекламный слоган (</w:t>
      </w:r>
      <w:r w:rsidRPr="0008281F">
        <w:rPr>
          <w:rFonts w:eastAsia="SimSun"/>
          <w:i/>
          <w:iCs/>
          <w:sz w:val="28"/>
          <w:szCs w:val="28"/>
          <w:lang w:eastAsia="zh-CN"/>
        </w:rPr>
        <w:t>Компьютеры Cash and Carry. Свободный доступ к низким ценам)</w:t>
      </w:r>
      <w:r w:rsidRPr="0008281F">
        <w:rPr>
          <w:rFonts w:eastAsia="SimSun"/>
          <w:sz w:val="28"/>
          <w:szCs w:val="28"/>
          <w:lang w:eastAsia="zh-CN"/>
        </w:rPr>
        <w:t>;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рекламный слоган и название фирмы (</w:t>
      </w:r>
      <w:r w:rsidRPr="0008281F">
        <w:rPr>
          <w:rFonts w:eastAsia="SimSun"/>
          <w:i/>
          <w:iCs/>
          <w:sz w:val="28"/>
          <w:szCs w:val="28"/>
          <w:lang w:eastAsia="zh-CN"/>
        </w:rPr>
        <w:t>Мы умеем продавать дешевле. Свега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Рекламный слоган, включающий название фирмы (</w:t>
      </w:r>
      <w:r w:rsidRPr="0008281F">
        <w:rPr>
          <w:rFonts w:eastAsia="SimSun"/>
          <w:i/>
          <w:iCs/>
          <w:sz w:val="28"/>
          <w:szCs w:val="28"/>
          <w:lang w:eastAsia="zh-CN"/>
        </w:rPr>
        <w:t>Electrolux сделает жизнь легче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название фирмы и рекламный слоган, ключевое выражение (тезис) основного текста (</w:t>
      </w:r>
      <w:r w:rsidRPr="0008281F">
        <w:rPr>
          <w:rFonts w:eastAsia="SimSun"/>
          <w:i/>
          <w:iCs/>
          <w:sz w:val="28"/>
          <w:szCs w:val="28"/>
          <w:lang w:eastAsia="zh-CN"/>
        </w:rPr>
        <w:t>LG.Life`s good. СУПЕРпредложение!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Название рекламируемого товара и рекламный слоган, включающий название фирмы (</w:t>
      </w:r>
      <w:r w:rsidRPr="0008281F">
        <w:rPr>
          <w:rFonts w:eastAsia="SimSun"/>
          <w:i/>
          <w:iCs/>
          <w:sz w:val="28"/>
          <w:szCs w:val="28"/>
          <w:lang w:eastAsia="zh-CN"/>
        </w:rPr>
        <w:t>Siemens mobile. Ультра</w:t>
      </w:r>
      <w:r w:rsidRPr="0008281F">
        <w:rPr>
          <w:rFonts w:eastAsia="SimSun"/>
          <w:sz w:val="28"/>
          <w:szCs w:val="28"/>
          <w:lang w:eastAsia="zh-CN"/>
        </w:rPr>
        <w:t xml:space="preserve"> [сеть салонов связи] </w:t>
      </w:r>
      <w:r w:rsidRPr="0008281F">
        <w:rPr>
          <w:rFonts w:eastAsia="SimSun"/>
          <w:i/>
          <w:iCs/>
          <w:sz w:val="28"/>
          <w:szCs w:val="28"/>
          <w:lang w:eastAsia="zh-CN"/>
        </w:rPr>
        <w:t>атакует. ЦЕНЫ ОТСТУПАЮТ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041AE7" w:rsidRPr="0008281F" w:rsidRDefault="00041AE7" w:rsidP="00041AE7">
      <w:pPr>
        <w:numPr>
          <w:ilvl w:val="0"/>
          <w:numId w:val="3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и т.п.</w:t>
      </w:r>
    </w:p>
    <w:p w:rsidR="007B3F63" w:rsidRPr="0008281F" w:rsidRDefault="007B3F63" w:rsidP="007B3F63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962F51">
        <w:rPr>
          <w:rFonts w:eastAsia="SimSun"/>
          <w:sz w:val="28"/>
          <w:szCs w:val="28"/>
          <w:lang w:eastAsia="zh-CN"/>
        </w:rPr>
        <w:t>Заголовок</w:t>
      </w:r>
      <w:r w:rsidRPr="0008281F">
        <w:rPr>
          <w:rFonts w:eastAsia="SimSun"/>
          <w:sz w:val="28"/>
          <w:szCs w:val="28"/>
          <w:lang w:eastAsia="zh-CN"/>
        </w:rPr>
        <w:t xml:space="preserve"> может: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обещать читателю какую либо пользу или выгоду (</w:t>
      </w:r>
      <w:r w:rsidRPr="0008281F">
        <w:rPr>
          <w:rFonts w:eastAsia="SimSun"/>
          <w:i/>
          <w:iCs/>
          <w:sz w:val="28"/>
          <w:szCs w:val="28"/>
          <w:lang w:eastAsia="zh-CN"/>
        </w:rPr>
        <w:t>"Окна нового поколения и свежий воздух в подарок!" - реклама оконного завода "Пластбург"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содержать новости, полезную информацию (в роли новости может выступать как объявление о появлении нового товара, так и о повышении качества старого продукта или о новом способе его применения; рекламу с новостями читают на 22% больше людей, чем рекламу без новостей);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содержать название рекламируемого продукта, иначе 90% читателей не поймут, о чём реклама;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содержать информацию о доступности товара по цене для большинства покупателей или о снижении цены на товар, скидках, специальных акциях и т.п.(</w:t>
      </w:r>
      <w:r w:rsidRPr="0008281F">
        <w:rPr>
          <w:rFonts w:eastAsia="SimSun"/>
          <w:i/>
          <w:iCs/>
          <w:sz w:val="28"/>
          <w:szCs w:val="28"/>
          <w:lang w:eastAsia="zh-CN"/>
        </w:rPr>
        <w:t>"Наша техника АКЦИЯ!!! Месяц без торговой наценки!")</w:t>
      </w:r>
      <w:r w:rsidRPr="0008281F">
        <w:rPr>
          <w:rFonts w:eastAsia="SimSun"/>
          <w:sz w:val="28"/>
          <w:szCs w:val="28"/>
          <w:lang w:eastAsia="zh-CN"/>
        </w:rPr>
        <w:t>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включать сведения, подтверждающие надёжность фирмы (</w:t>
      </w:r>
      <w:r w:rsidRPr="0008281F">
        <w:rPr>
          <w:rFonts w:eastAsia="SimSun"/>
          <w:i/>
          <w:iCs/>
          <w:sz w:val="28"/>
          <w:szCs w:val="28"/>
          <w:lang w:eastAsia="zh-CN"/>
        </w:rPr>
        <w:t>"Сонар. Заказ, доставка, гарантия. Нам 8 лет!"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носить юмористический характер ("</w:t>
      </w:r>
      <w:r w:rsidRPr="0008281F">
        <w:rPr>
          <w:rFonts w:eastAsia="SimSun"/>
          <w:i/>
          <w:iCs/>
          <w:sz w:val="28"/>
          <w:szCs w:val="28"/>
          <w:lang w:eastAsia="zh-CN"/>
        </w:rPr>
        <w:t>Чувствуешь себя как селёдка в бочке? Да ещё и "под шубой"?</w:t>
      </w:r>
      <w:r w:rsidRPr="0008281F">
        <w:rPr>
          <w:rFonts w:eastAsia="SimSun"/>
          <w:sz w:val="28"/>
          <w:szCs w:val="28"/>
          <w:lang w:eastAsia="zh-CN"/>
        </w:rPr>
        <w:t xml:space="preserve"> - реклама в метро дезодоранта "Rexona");</w:t>
      </w:r>
    </w:p>
    <w:p w:rsidR="007B3F63" w:rsidRPr="0008281F" w:rsidRDefault="007B3F63" w:rsidP="007B3F63">
      <w:pPr>
        <w:numPr>
          <w:ilvl w:val="0"/>
          <w:numId w:val="4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быть коротким (до 10 слов) или длинным (коротки</w:t>
      </w:r>
      <w:r>
        <w:rPr>
          <w:rFonts w:eastAsia="SimSun"/>
          <w:sz w:val="28"/>
          <w:szCs w:val="28"/>
          <w:lang w:eastAsia="zh-CN"/>
        </w:rPr>
        <w:t>е</w:t>
      </w:r>
      <w:r w:rsidRPr="0008281F">
        <w:rPr>
          <w:rFonts w:eastAsia="SimSun"/>
          <w:sz w:val="28"/>
          <w:szCs w:val="28"/>
          <w:lang w:eastAsia="zh-CN"/>
        </w:rPr>
        <w:t xml:space="preserve"> заголовки выразительнее и больше привлекают внимание, но длинные - коммерчески выгоднее, так как содержат конкретную информацию, котор</w:t>
      </w:r>
      <w:r>
        <w:rPr>
          <w:rFonts w:eastAsia="SimSun"/>
          <w:sz w:val="28"/>
          <w:szCs w:val="28"/>
          <w:lang w:eastAsia="zh-CN"/>
        </w:rPr>
        <w:t>а</w:t>
      </w:r>
      <w:r w:rsidRPr="0008281F">
        <w:rPr>
          <w:rFonts w:eastAsia="SimSun"/>
          <w:sz w:val="28"/>
          <w:szCs w:val="28"/>
          <w:lang w:eastAsia="zh-CN"/>
        </w:rPr>
        <w:t>я действует лучше, чем обобщённая).</w:t>
      </w:r>
    </w:p>
    <w:p w:rsidR="00041AE7" w:rsidRDefault="00041AE7" w:rsidP="00DD15DD">
      <w:pPr>
        <w:spacing w:before="100" w:beforeAutospacing="1" w:after="100" w:afterAutospacing="1"/>
        <w:ind w:firstLine="360"/>
        <w:jc w:val="both"/>
        <w:rPr>
          <w:rFonts w:eastAsia="SimSun"/>
          <w:sz w:val="28"/>
          <w:szCs w:val="28"/>
          <w:lang w:eastAsia="zh-CN"/>
        </w:rPr>
      </w:pPr>
    </w:p>
    <w:p w:rsidR="00DD15DD" w:rsidRPr="00DD15DD" w:rsidRDefault="00DD15DD" w:rsidP="00DD15DD">
      <w:p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DD15DD">
        <w:rPr>
          <w:rFonts w:eastAsia="SimSun"/>
          <w:b/>
          <w:bCs/>
          <w:sz w:val="28"/>
          <w:szCs w:val="28"/>
          <w:lang w:eastAsia="zh-CN"/>
        </w:rPr>
        <w:t>2.3.2. Интерес</w:t>
      </w:r>
    </w:p>
    <w:p w:rsidR="00DD15DD" w:rsidRDefault="00DD15DD" w:rsidP="00DD15DD">
      <w:pPr>
        <w:spacing w:before="100" w:beforeAutospacing="1" w:after="100" w:afterAutospacing="1"/>
        <w:ind w:firstLine="3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Что может вызвать интерес у читателя? По-настоящему интересный рекламный текст – это тот текст, который не только течет размеренно, доставляет настоящее удовлетворение от чтения, но и все время сообщает нам что-то, чего мы не знаем, но чему все-таки верим. Есть огромная ценность в рекламном тексте, который умеет удивлять, но при условии, что он всегда звучит искренне.</w:t>
      </w:r>
    </w:p>
    <w:p w:rsidR="00DD15DD" w:rsidRDefault="00DD15DD" w:rsidP="00962F51">
      <w:pPr>
        <w:numPr>
          <w:ilvl w:val="2"/>
          <w:numId w:val="15"/>
        </w:num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DD15DD">
        <w:rPr>
          <w:rFonts w:eastAsia="SimSun"/>
          <w:b/>
          <w:bCs/>
          <w:sz w:val="28"/>
          <w:szCs w:val="28"/>
          <w:lang w:eastAsia="zh-CN"/>
        </w:rPr>
        <w:t>Желание обладать товаром</w:t>
      </w:r>
    </w:p>
    <w:p w:rsidR="00DD15DD" w:rsidRDefault="00422B1B" w:rsidP="00041AE7">
      <w:pPr>
        <w:spacing w:before="100" w:beforeAutospacing="1" w:after="100" w:afterAutospacing="1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Желание является самым кульминационным узлом воздействия, цель которого вызвать непреодолимое желание покупателя обладать товаром. </w:t>
      </w:r>
    </w:p>
    <w:p w:rsidR="00422B1B" w:rsidRDefault="00422B1B" w:rsidP="00041AE7">
      <w:pPr>
        <w:spacing w:before="100" w:beforeAutospacing="1" w:after="100" w:afterAutospacing="1"/>
        <w:ind w:firstLine="3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Кульминация рекламного текста строится на двух психологических предпосылках:</w:t>
      </w:r>
    </w:p>
    <w:p w:rsidR="00422B1B" w:rsidRDefault="00422B1B" w:rsidP="00422B1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 ожидании неожиданного (любопытстве)</w:t>
      </w:r>
    </w:p>
    <w:p w:rsidR="00422B1B" w:rsidRDefault="00422B1B" w:rsidP="00422B1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 чувстве безопасности.</w:t>
      </w:r>
    </w:p>
    <w:p w:rsidR="00422B1B" w:rsidRDefault="00422B1B" w:rsidP="00962F51">
      <w:pPr>
        <w:numPr>
          <w:ilvl w:val="2"/>
          <w:numId w:val="21"/>
        </w:num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422B1B">
        <w:rPr>
          <w:rFonts w:eastAsia="SimSun"/>
          <w:b/>
          <w:bCs/>
          <w:sz w:val="28"/>
          <w:szCs w:val="28"/>
          <w:lang w:eastAsia="zh-CN"/>
        </w:rPr>
        <w:t>Действие, покупка</w:t>
      </w:r>
    </w:p>
    <w:p w:rsidR="00422B1B" w:rsidRDefault="00422B1B" w:rsidP="00041AE7">
      <w:pPr>
        <w:spacing w:before="100" w:beforeAutospacing="1" w:after="100" w:afterAutospacing="1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Финал рекламного текста сосредотачивает в одной фразе весь смысл сообщения с целью вызвать эффект прямого действия, т.е. покупку.</w:t>
      </w:r>
    </w:p>
    <w:p w:rsidR="00212122" w:rsidRDefault="00212122" w:rsidP="00212122">
      <w:pPr>
        <w:numPr>
          <w:ilvl w:val="1"/>
          <w:numId w:val="21"/>
        </w:num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212122">
        <w:rPr>
          <w:rFonts w:eastAsia="SimSun"/>
          <w:b/>
          <w:bCs/>
          <w:sz w:val="28"/>
          <w:szCs w:val="28"/>
          <w:lang w:eastAsia="zh-CN"/>
        </w:rPr>
        <w:t>Основные приемы при создании рекламного текста</w:t>
      </w:r>
    </w:p>
    <w:p w:rsidR="00212122" w:rsidRPr="005B2284" w:rsidRDefault="00212122" w:rsidP="00212122">
      <w:p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5B2284">
        <w:rPr>
          <w:rFonts w:eastAsia="SimSun"/>
          <w:b/>
          <w:bCs/>
          <w:sz w:val="28"/>
          <w:szCs w:val="28"/>
          <w:lang w:eastAsia="zh-CN"/>
        </w:rPr>
        <w:t>2.4.1. Прием внушения</w:t>
      </w:r>
    </w:p>
    <w:p w:rsidR="00212122" w:rsidRDefault="00212122" w:rsidP="00041AE7">
      <w:pPr>
        <w:spacing w:before="100" w:beforeAutospacing="1" w:after="100" w:afterAutospacing="1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Весь рекламный текст основан на внушении. Его действие должно быть непосредственным,  он ориентирован на мгновенное прочтение. </w:t>
      </w:r>
    </w:p>
    <w:p w:rsidR="00212122" w:rsidRPr="005B2284" w:rsidRDefault="00212122" w:rsidP="00212122">
      <w:p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5B2284">
        <w:rPr>
          <w:rFonts w:eastAsia="SimSun"/>
          <w:b/>
          <w:bCs/>
          <w:sz w:val="28"/>
          <w:szCs w:val="28"/>
          <w:lang w:eastAsia="zh-CN"/>
        </w:rPr>
        <w:t>2.4.2. Прием создания положительного прагматического фона</w:t>
      </w:r>
    </w:p>
    <w:p w:rsidR="00212122" w:rsidRDefault="00212122" w:rsidP="00041AE7">
      <w:pPr>
        <w:spacing w:before="100" w:beforeAutospacing="1" w:after="100" w:afterAutospacing="1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Этот прием достаточно широко используется в рекламе. Основная часть рекламируемых товаров, как правило, демонстрируется на фоне красавиц, красивых сильных мужчин, детей, счастливых семей и ласковых домашних животных. Все это направлено на создание в нашем сознании устойчивого образа будущего состояния. И не важно,</w:t>
      </w:r>
      <w:r w:rsidR="00041AE7">
        <w:rPr>
          <w:rFonts w:eastAsia="SimSun"/>
          <w:sz w:val="28"/>
          <w:szCs w:val="28"/>
          <w:lang w:eastAsia="zh-CN"/>
        </w:rPr>
        <w:t xml:space="preserve"> каков рекламируемый объект на вкус и цвет, или то, что он делает людей счастливыми, лишь бы реклама излучала счастье. </w:t>
      </w:r>
    </w:p>
    <w:p w:rsidR="00041AE7" w:rsidRPr="005B2284" w:rsidRDefault="00041AE7" w:rsidP="00041AE7">
      <w:pPr>
        <w:numPr>
          <w:ilvl w:val="1"/>
          <w:numId w:val="21"/>
        </w:numPr>
        <w:spacing w:before="100" w:beforeAutospacing="1" w:after="100" w:afterAutospacing="1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5B2284">
        <w:rPr>
          <w:rFonts w:eastAsia="SimSun"/>
          <w:b/>
          <w:bCs/>
          <w:sz w:val="28"/>
          <w:szCs w:val="28"/>
          <w:lang w:eastAsia="zh-CN"/>
        </w:rPr>
        <w:t>Стилистические формы</w:t>
      </w:r>
    </w:p>
    <w:p w:rsidR="00041AE7" w:rsidRPr="00041AE7" w:rsidRDefault="00041AE7" w:rsidP="00041AE7">
      <w:pPr>
        <w:ind w:firstLine="708"/>
        <w:jc w:val="both"/>
        <w:rPr>
          <w:sz w:val="28"/>
          <w:szCs w:val="28"/>
        </w:rPr>
      </w:pPr>
      <w:r w:rsidRPr="00041AE7">
        <w:rPr>
          <w:sz w:val="28"/>
          <w:szCs w:val="28"/>
        </w:rPr>
        <w:t>Важным аспектом  в  создании  рекламного  текста  является  применение закона стилистической формы. В риторике для придания  тексту  стилистической формы используется тропы и фигуры. Общее, что объединяет тропы и  фигуры,  - это наличие второго смысла. Тем не менее тропы и  фигуры  различаются  между собой.</w:t>
      </w:r>
    </w:p>
    <w:p w:rsidR="00041AE7" w:rsidRPr="00041AE7" w:rsidRDefault="00041AE7" w:rsidP="00041AE7">
      <w:pPr>
        <w:ind w:firstLine="708"/>
        <w:jc w:val="both"/>
        <w:rPr>
          <w:sz w:val="28"/>
          <w:szCs w:val="28"/>
        </w:rPr>
      </w:pPr>
      <w:r w:rsidRPr="00041AE7">
        <w:rPr>
          <w:sz w:val="28"/>
          <w:szCs w:val="28"/>
        </w:rPr>
        <w:t>При составлении любых рекламных текстов часто используется метафоры  и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метонимии.</w:t>
      </w:r>
    </w:p>
    <w:p w:rsidR="00041AE7" w:rsidRPr="00041AE7" w:rsidRDefault="00041AE7" w:rsidP="00041AE7">
      <w:pPr>
        <w:ind w:firstLine="708"/>
        <w:jc w:val="both"/>
        <w:rPr>
          <w:sz w:val="28"/>
          <w:szCs w:val="28"/>
        </w:rPr>
      </w:pPr>
      <w:r w:rsidRPr="00041AE7">
        <w:rPr>
          <w:sz w:val="28"/>
          <w:szCs w:val="28"/>
        </w:rPr>
        <w:t>Когда  автор  рекламного  текста,  предлагая  колготки,  называет   их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«одеждой для ваших ног», он реализует метафорический принцип. Когда, рекламируя стоматологический салон, рекламист  изображает  счастливое семейство с белоснежными улыбками, он опирается на метонимию.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 xml:space="preserve">      Широко употребляется в рекламных текстах и перифраз. Перифраз – замена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слова  иносказательным  описательным  выражением.   Перифраз   строится   на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определении  предмета  вместо  его  прямого  называния:”Они  давно  победили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сырость и мороз?…Белый цвет им идеально подходит в любые дни! Они не  боятся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кариеса и ржавчины. Им не  нужно  отмачивать  и  красить,  а  прослужат  они</w:t>
      </w:r>
    </w:p>
    <w:p w:rsidR="00041AE7" w:rsidRPr="00041AE7" w:rsidRDefault="00041AE7" w:rsidP="00041AE7">
      <w:pPr>
        <w:jc w:val="both"/>
        <w:rPr>
          <w:sz w:val="28"/>
          <w:szCs w:val="28"/>
        </w:rPr>
      </w:pPr>
      <w:r w:rsidRPr="00041AE7">
        <w:rPr>
          <w:sz w:val="28"/>
          <w:szCs w:val="28"/>
        </w:rPr>
        <w:t>исключительно долго!!!” (пластиковые окна)</w:t>
      </w:r>
    </w:p>
    <w:p w:rsidR="0008281F" w:rsidRPr="0008281F" w:rsidRDefault="00EE3B3B" w:rsidP="00642885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2.</w:t>
      </w:r>
      <w:r w:rsidR="009A6C32">
        <w:rPr>
          <w:rFonts w:eastAsia="SimSun"/>
          <w:b/>
          <w:bCs/>
          <w:sz w:val="28"/>
          <w:szCs w:val="28"/>
          <w:lang w:eastAsia="zh-CN"/>
        </w:rPr>
        <w:t>6.</w:t>
      </w:r>
      <w:r w:rsidR="00642885">
        <w:rPr>
          <w:rFonts w:eastAsia="SimSun"/>
          <w:b/>
          <w:bCs/>
          <w:sz w:val="28"/>
          <w:szCs w:val="28"/>
          <w:lang w:eastAsia="zh-CN"/>
        </w:rPr>
        <w:t xml:space="preserve"> Языковые </w:t>
      </w:r>
      <w:r w:rsidR="0008281F" w:rsidRPr="0008281F">
        <w:rPr>
          <w:rFonts w:eastAsia="SimSun"/>
          <w:b/>
          <w:bCs/>
          <w:sz w:val="28"/>
          <w:szCs w:val="28"/>
          <w:lang w:eastAsia="zh-CN"/>
        </w:rPr>
        <w:t>средства рекламы</w:t>
      </w:r>
      <w:r w:rsidR="0008281F" w:rsidRPr="0008281F">
        <w:rPr>
          <w:rFonts w:eastAsia="SimSun"/>
          <w:sz w:val="28"/>
          <w:szCs w:val="28"/>
          <w:lang w:eastAsia="zh-CN"/>
        </w:rPr>
        <w:br/>
        <w:t>Основными особенностями языка рекламы являются:</w:t>
      </w:r>
    </w:p>
    <w:p w:rsidR="0008281F" w:rsidRPr="0008281F" w:rsidRDefault="0008281F" w:rsidP="0008281F">
      <w:pPr>
        <w:numPr>
          <w:ilvl w:val="0"/>
          <w:numId w:val="6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образность, афористичность, приводящая к возникновению слоганов, требование яркости, броскости;</w:t>
      </w:r>
    </w:p>
    <w:p w:rsidR="0008281F" w:rsidRPr="0008281F" w:rsidRDefault="0008281F" w:rsidP="0008281F">
      <w:pPr>
        <w:numPr>
          <w:ilvl w:val="0"/>
          <w:numId w:val="6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лаконичность, синтаксическая расчленённость, часто - наличие противительных отношений между компонентами (А, но В; А не В; А, зато В), что обеспечивает быструю усвояемость на уровне подсознания (</w:t>
      </w:r>
      <w:r w:rsidRPr="0008281F">
        <w:rPr>
          <w:rFonts w:eastAsia="SimSun"/>
          <w:i/>
          <w:iCs/>
          <w:sz w:val="28"/>
          <w:szCs w:val="28"/>
          <w:lang w:eastAsia="zh-CN"/>
        </w:rPr>
        <w:t xml:space="preserve">"Indesit. Мы работаем - вы отдыхаете"; "Квас - не Кола, пей Николу" - </w:t>
      </w:r>
      <w:r w:rsidRPr="0008281F">
        <w:rPr>
          <w:rFonts w:eastAsia="SimSun"/>
          <w:sz w:val="28"/>
          <w:szCs w:val="28"/>
          <w:lang w:eastAsia="zh-CN"/>
        </w:rPr>
        <w:t>реклама кваса "Никола");</w:t>
      </w:r>
    </w:p>
    <w:p w:rsidR="0008281F" w:rsidRPr="0008281F" w:rsidRDefault="0008281F" w:rsidP="0008281F">
      <w:pPr>
        <w:numPr>
          <w:ilvl w:val="0"/>
          <w:numId w:val="6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наличие таких контекстуальных отношений, которые обнаружили бы непривычные грани привычного слово-употребления, нарушение коммуникативных ожиданий (</w:t>
      </w:r>
      <w:r w:rsidRPr="0008281F">
        <w:rPr>
          <w:rFonts w:eastAsia="SimSun"/>
          <w:i/>
          <w:iCs/>
          <w:sz w:val="28"/>
          <w:szCs w:val="28"/>
          <w:lang w:eastAsia="zh-CN"/>
        </w:rPr>
        <w:t>"Пребывание на кухне - как путешествие. А путешествовать я люблю налегке. Майонез `Балтимор лёгкий`"</w:t>
      </w:r>
      <w:r w:rsidRPr="0008281F">
        <w:rPr>
          <w:rFonts w:eastAsia="SimSun"/>
          <w:sz w:val="28"/>
          <w:szCs w:val="28"/>
          <w:lang w:eastAsia="zh-CN"/>
        </w:rPr>
        <w:t>);</w:t>
      </w:r>
    </w:p>
    <w:p w:rsidR="0008281F" w:rsidRPr="0008281F" w:rsidRDefault="0008281F" w:rsidP="0008281F">
      <w:pPr>
        <w:numPr>
          <w:ilvl w:val="0"/>
          <w:numId w:val="6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диалогичность рекламного текста, включающего императивные и восклицательные конструкции с привлечением различных форм обращений, рекламные вопросы и т.п., что создаёт эффект беседы с потенциальным покупателем (</w:t>
      </w:r>
      <w:r w:rsidRPr="0008281F">
        <w:rPr>
          <w:rFonts w:eastAsia="SimSun"/>
          <w:i/>
          <w:iCs/>
          <w:sz w:val="28"/>
          <w:szCs w:val="28"/>
          <w:lang w:eastAsia="zh-CN"/>
        </w:rPr>
        <w:t>"Вы получили лицензию на Вашу деятельность?"</w:t>
      </w:r>
      <w:r w:rsidRPr="0008281F">
        <w:rPr>
          <w:rFonts w:eastAsia="SimSun"/>
          <w:sz w:val="28"/>
          <w:szCs w:val="28"/>
          <w:lang w:eastAsia="zh-CN"/>
        </w:rPr>
        <w:t xml:space="preserve"> - реклама юридической фирмы; </w:t>
      </w:r>
      <w:r w:rsidRPr="0008281F">
        <w:rPr>
          <w:rFonts w:eastAsia="SimSun"/>
          <w:i/>
          <w:iCs/>
          <w:sz w:val="28"/>
          <w:szCs w:val="28"/>
          <w:lang w:eastAsia="zh-CN"/>
        </w:rPr>
        <w:t>"Я повторяю десятый раз для всех: НОЛЬ процентов - первый взнос. НОЛЬ процентов за кредит. Кредит 10 месяцев. Вопросы есть?"; "Не понял, а деньги?"</w:t>
      </w:r>
      <w:r w:rsidRPr="0008281F">
        <w:rPr>
          <w:rFonts w:eastAsia="SimSun"/>
          <w:sz w:val="28"/>
          <w:szCs w:val="28"/>
          <w:lang w:eastAsia="zh-CN"/>
        </w:rPr>
        <w:t xml:space="preserve"> - реклама сети магазинов "Эльдорадо");</w:t>
      </w:r>
    </w:p>
    <w:p w:rsidR="0008281F" w:rsidRPr="0008281F" w:rsidRDefault="0008281F" w:rsidP="0008281F">
      <w:pPr>
        <w:numPr>
          <w:ilvl w:val="0"/>
          <w:numId w:val="6"/>
        </w:num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мотивирующий характер рекламы (опора на опыт других людей; аргументация к авторитету).</w:t>
      </w:r>
    </w:p>
    <w:p w:rsidR="0008281F" w:rsidRPr="0008281F" w:rsidRDefault="0008281F" w:rsidP="00DC730E">
      <w:pPr>
        <w:spacing w:before="100" w:beforeAutospacing="1" w:after="100" w:afterAutospacing="1"/>
        <w:rPr>
          <w:rFonts w:eastAsia="SimSun"/>
          <w:sz w:val="28"/>
          <w:szCs w:val="28"/>
          <w:lang w:eastAsia="zh-CN"/>
        </w:rPr>
      </w:pPr>
      <w:r w:rsidRPr="0008281F">
        <w:rPr>
          <w:rFonts w:eastAsia="SimSun"/>
          <w:sz w:val="28"/>
          <w:szCs w:val="28"/>
          <w:lang w:eastAsia="zh-CN"/>
        </w:rPr>
        <w:t>Ниже перечислены некоторые языковые средства, используемые в рекламе.</w:t>
      </w:r>
    </w:p>
    <w:tbl>
      <w:tblPr>
        <w:tblW w:w="10500" w:type="dxa"/>
        <w:jc w:val="center"/>
        <w:tblCellSpacing w:w="15" w:type="dxa"/>
        <w:tblBorders>
          <w:top w:val="outset" w:sz="12" w:space="0" w:color="CCCCCC"/>
          <w:left w:val="outset" w:sz="12" w:space="0" w:color="CCCCCC"/>
          <w:bottom w:val="outset" w:sz="12" w:space="0" w:color="CCCCCC"/>
          <w:right w:val="outset" w:sz="12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8"/>
        <w:gridCol w:w="5142"/>
      </w:tblGrid>
      <w:tr w:rsidR="0008281F" w:rsidRPr="0008281F">
        <w:trPr>
          <w:tblCellSpacing w:w="15" w:type="dxa"/>
          <w:jc w:val="center"/>
        </w:trPr>
        <w:tc>
          <w:tcPr>
            <w:tcW w:w="5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:rsidR="0008281F" w:rsidRPr="0008281F" w:rsidRDefault="0008281F" w:rsidP="0008281F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Языковое средство </w:t>
            </w:r>
          </w:p>
        </w:tc>
        <w:tc>
          <w:tcPr>
            <w:tcW w:w="50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:rsidR="0008281F" w:rsidRPr="0008281F" w:rsidRDefault="0008281F" w:rsidP="0008281F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Пример использования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Каламбур - высказывание, основанное на одновременной реализации в слове (словосочетании) прямого и переносного значений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... Если нужен ГАЗ!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(реклама автомобилей марки ГАЗ)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Использование современного жаргона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Плазменный беспредел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 (реклама плазменных телевизоров)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Рифма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Модель идеальна, цена оптимальна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(стиральные машины "Candy")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Юмористическое название, игра слов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Образовательный центр `ИнтерФэйс`. Английский, французский, немецкий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".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Анафора (повторение одних и тех же элементов в начале каждого параллельного ряда)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ДВЕРИ Стильные, Стальные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Эстетично?.. ..Дёшево, надёжно, практично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Крылатые выражения, поговорки, пословицы, прямые цитаты или просто заключённый в кавычки текстё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4F36DC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VEKA. Клуб производителей отечественных окон. </w:t>
            </w:r>
            <w:r w:rsidRPr="0008281F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Ты узнаешь его по профилю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br/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А из нашего окна видно Смольный! А из вашего?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 (реклама строящегося жилого комплекса)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br/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Компьютер не роскошь, а инструмент образования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(реклама сети магазинов "Компьютерный мир")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Синтаксический параллелизм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Рождены природой, расчитаны наукой, сделаны мастером!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Повторы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Матрица. Матрица. Матрица. Много - это только половина того, что мы предлагаем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Включение слов, привлекающих внимание группы потребителей, на которую он расчитан (если это ограниченный круг лиц)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T-ZONE - это натуральные средства от капризов кожи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Включение слов, имеющих положительную окраску или вызывающих эмоциональную реакцию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Совершенно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. КБЕ. Новые окна для России. 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КБЕ</w:t>
            </w:r>
            <w:r w:rsidRPr="0008281F">
              <w:rPr>
                <w:rFonts w:eastAsia="SimSun"/>
                <w:b/>
                <w:bCs/>
                <w:i/>
                <w:iCs/>
                <w:sz w:val="28"/>
                <w:szCs w:val="28"/>
                <w:lang w:eastAsia="zh-CN"/>
              </w:rPr>
              <w:t>ЭЛИТА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Отклонения от нормативной орфографии:</w:t>
            </w:r>
          </w:p>
          <w:p w:rsidR="0008281F" w:rsidRPr="0008281F" w:rsidRDefault="0008281F" w:rsidP="0008281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следование нормам дореволюционной орфографии;</w:t>
            </w:r>
          </w:p>
          <w:p w:rsidR="0008281F" w:rsidRPr="0008281F" w:rsidRDefault="0008281F" w:rsidP="0008281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употребление прописных букв в начале, середине или конце наименования;</w:t>
            </w:r>
          </w:p>
          <w:p w:rsidR="0008281F" w:rsidRPr="0008281F" w:rsidRDefault="0008281F" w:rsidP="0008281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сочетание латиницы с кириллицей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 </w:t>
            </w:r>
          </w:p>
          <w:p w:rsidR="0008281F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Газета 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Коммерсантъ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</w:p>
          <w:p w:rsidR="0008281F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МаксидоМ</w:t>
            </w:r>
          </w:p>
          <w:p w:rsidR="004F36DC" w:rsidRPr="0008281F" w:rsidRDefault="0008281F" w:rsidP="0008281F">
            <w:pPr>
              <w:spacing w:before="100" w:beforeAutospacing="1" w:after="100" w:afterAutospacing="1"/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LADAмаркет - максимум преимуществ!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  <w:tr w:rsidR="0008281F" w:rsidRPr="000828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Использование окказионализмов - новых слов, отсутствующих в системе языка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Не тормози! Сникерсни!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(реклама шоколада "Сникерс") </w:t>
            </w:r>
          </w:p>
        </w:tc>
      </w:tr>
      <w:tr w:rsidR="0008281F" w:rsidRPr="0008281F">
        <w:trPr>
          <w:trHeight w:val="990"/>
          <w:tblCellSpacing w:w="15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Персонификация - перенесение на неживой предмет свойств и функций живого лица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</w:tcPr>
          <w:p w:rsidR="0008281F" w:rsidRPr="0008281F" w:rsidRDefault="0008281F" w:rsidP="0008281F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08281F">
              <w:rPr>
                <w:rFonts w:eastAsia="SimSun"/>
                <w:sz w:val="28"/>
                <w:szCs w:val="28"/>
                <w:lang w:eastAsia="zh-CN"/>
              </w:rPr>
              <w:t>"</w:t>
            </w:r>
            <w:r w:rsidRPr="0008281F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Tefal заботится о вас</w:t>
            </w:r>
            <w:r w:rsidRPr="0008281F">
              <w:rPr>
                <w:rFonts w:eastAsia="SimSun"/>
                <w:sz w:val="28"/>
                <w:szCs w:val="28"/>
                <w:lang w:eastAsia="zh-CN"/>
              </w:rPr>
              <w:t xml:space="preserve">" </w:t>
            </w:r>
          </w:p>
        </w:tc>
      </w:tr>
    </w:tbl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9A6C32" w:rsidRDefault="009A6C32" w:rsidP="00392829">
      <w:pPr>
        <w:pStyle w:val="2"/>
        <w:numPr>
          <w:ilvl w:val="1"/>
          <w:numId w:val="22"/>
        </w:numPr>
        <w:jc w:val="both"/>
        <w:rPr>
          <w:sz w:val="28"/>
          <w:szCs w:val="28"/>
        </w:rPr>
      </w:pPr>
      <w:r w:rsidRPr="009A6C32">
        <w:rPr>
          <w:sz w:val="28"/>
          <w:szCs w:val="28"/>
        </w:rPr>
        <w:t>Анализ рекламных роликов, рекламы в журналах.</w:t>
      </w:r>
    </w:p>
    <w:p w:rsidR="00B34505" w:rsidRDefault="009A6C32" w:rsidP="00B34505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Рассмотрим </w:t>
      </w:r>
      <w:r w:rsidR="00B34505">
        <w:rPr>
          <w:b w:val="0"/>
          <w:bCs w:val="0"/>
          <w:sz w:val="28"/>
          <w:szCs w:val="28"/>
        </w:rPr>
        <w:t>применение рекламных приемов на примере популярных среди женщин журналах и рекламных роликов.</w:t>
      </w:r>
    </w:p>
    <w:p w:rsidR="009A6C32" w:rsidRDefault="009A6C32" w:rsidP="00B34505">
      <w:pPr>
        <w:pStyle w:val="2"/>
        <w:jc w:val="both"/>
        <w:rPr>
          <w:b w:val="0"/>
          <w:bCs w:val="0"/>
          <w:sz w:val="28"/>
          <w:szCs w:val="28"/>
        </w:rPr>
      </w:pPr>
      <w:r w:rsidRPr="009A6C32">
        <w:rPr>
          <w:b w:val="0"/>
          <w:bCs w:val="0"/>
          <w:sz w:val="28"/>
          <w:szCs w:val="28"/>
        </w:rPr>
        <w:t>Реклама женских журналов затрагивает, как правило, вопросы красоты, последние тенденции в моде и отношения полов, привлекая, обещая, призывая к покупке.</w:t>
      </w:r>
    </w:p>
    <w:p w:rsidR="009A6C32" w:rsidRDefault="009A6C32" w:rsidP="009A6C32">
      <w:pPr>
        <w:pStyle w:val="2"/>
        <w:jc w:val="both"/>
        <w:rPr>
          <w:b w:val="0"/>
          <w:bCs w:val="0"/>
          <w:sz w:val="28"/>
          <w:szCs w:val="28"/>
        </w:rPr>
      </w:pPr>
      <w:r w:rsidRPr="009A6C32">
        <w:rPr>
          <w:b w:val="0"/>
          <w:bCs w:val="0"/>
          <w:sz w:val="28"/>
          <w:szCs w:val="28"/>
        </w:rPr>
        <w:t>Действовать этот принцип будет, пожалуй, до тех пор, пока читательница журнала в это верит. Например, в своей рекламе журнал «Cosmopolitan» привлекал женщин обещанием раскрыть секрет потрясающе красивых волос, но оказалось, что вся тайна состоит в шампуне «Head &amp; Shoulders». Тем самым издатель пытался выделить уникальность журнала и призвать своих читательниц к его покупке, сыграв на вечно волнующем интересе женщин к вопросам своей внешности. Показанный вариант cross-promotion (совместного продвижения) очень выгоден для обеих сторон, в данном случае – для покупки шампуня «Head &amp; Shoulders» и приобретения журнала «Cosmopolitan» как лидеров в своем сегменте.</w:t>
      </w:r>
    </w:p>
    <w:p w:rsidR="00B34505" w:rsidRDefault="00B34505" w:rsidP="009A6C32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Возьмем в пример рекламу холодного чая «Липтон». Эта реклама как нельзя кстати включает в себя несколько самых современных методов привлечения внимания к продукту. Во-первых, в рек</w:t>
      </w:r>
      <w:r w:rsidR="00CF1284">
        <w:rPr>
          <w:b w:val="0"/>
          <w:bCs w:val="0"/>
          <w:sz w:val="28"/>
          <w:szCs w:val="28"/>
        </w:rPr>
        <w:t xml:space="preserve">ламу приглашен известный актер. Во-вторых, в рекламе использован такой яркий шоу-эффект, как танцы, сопровождающиеся не менее яркой музыкой. </w:t>
      </w:r>
    </w:p>
    <w:p w:rsidR="00CF1284" w:rsidRDefault="00CF1284" w:rsidP="00CF1284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мнению Кромптона, существуют рекламные объявления, в которых есть, что сказать, и те, в которых нечего сказать. В последнем случае Кромптон советует использовать шоу-эффекты, что в самой лучшей интерпретации сможет заменить даже самый умело составленный рекламный текст. </w:t>
      </w:r>
      <w:r w:rsidR="00642885">
        <w:rPr>
          <w:b w:val="0"/>
          <w:bCs w:val="0"/>
          <w:sz w:val="28"/>
          <w:szCs w:val="28"/>
        </w:rPr>
        <w:t xml:space="preserve">Чем и воспользовались режиссеры и редакторы рекламы чая. </w:t>
      </w:r>
    </w:p>
    <w:p w:rsidR="00DC730E" w:rsidRDefault="00CF1284" w:rsidP="00DC730E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Как пример рекламы, которая стала убедительной за счет, на мой взгляд, умелому подбору слов, я бы хотела привести рекламу детского питания «Хайнс». В этой рекламе </w:t>
      </w:r>
      <w:r w:rsidR="00642885">
        <w:rPr>
          <w:b w:val="0"/>
          <w:bCs w:val="0"/>
          <w:sz w:val="28"/>
          <w:szCs w:val="28"/>
        </w:rPr>
        <w:t xml:space="preserve">присутствует и юмор, который, несомненно, привлекает внимание и запоминается покупателям, и так же в речи о том, как это детское питание насыщено необходимыми ребенку витаминами и тому подобным, у нас в памяти остается самый лучший образ этого продукта. </w:t>
      </w:r>
    </w:p>
    <w:p w:rsidR="00642885" w:rsidRDefault="00642885" w:rsidP="00DC730E">
      <w:pPr>
        <w:pStyle w:val="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Вот так, с использованием нескольких важных методов и правил составления рекламы получается по-настоящему яркая, запоминающаяся и убедительная реклама.</w:t>
      </w:r>
    </w:p>
    <w:p w:rsidR="00CF1284" w:rsidRDefault="00CF1284" w:rsidP="009A6C32">
      <w:pPr>
        <w:pStyle w:val="2"/>
        <w:jc w:val="both"/>
        <w:rPr>
          <w:b w:val="0"/>
          <w:bCs w:val="0"/>
          <w:sz w:val="28"/>
          <w:szCs w:val="28"/>
        </w:rPr>
      </w:pPr>
    </w:p>
    <w:p w:rsidR="00B34505" w:rsidRPr="009A6C32" w:rsidRDefault="00B34505" w:rsidP="009A6C32">
      <w:pPr>
        <w:pStyle w:val="2"/>
        <w:jc w:val="both"/>
        <w:rPr>
          <w:b w:val="0"/>
          <w:bCs w:val="0"/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82643E" w:rsidRDefault="0082643E" w:rsidP="005C4975">
      <w:pPr>
        <w:jc w:val="both"/>
        <w:rPr>
          <w:sz w:val="28"/>
          <w:szCs w:val="28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DC730E" w:rsidRDefault="00DC730E" w:rsidP="00DC730E">
      <w:pPr>
        <w:jc w:val="center"/>
        <w:rPr>
          <w:b/>
          <w:bCs/>
          <w:sz w:val="32"/>
          <w:szCs w:val="32"/>
        </w:rPr>
      </w:pPr>
    </w:p>
    <w:p w:rsidR="004608F7" w:rsidRPr="009A6C32" w:rsidRDefault="00DC730E" w:rsidP="00DC73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872DB6" w:rsidRPr="0082643E">
        <w:rPr>
          <w:b/>
          <w:bCs/>
          <w:sz w:val="32"/>
          <w:szCs w:val="32"/>
        </w:rPr>
        <w:t>Заключение:</w:t>
      </w:r>
    </w:p>
    <w:p w:rsidR="00DC730E" w:rsidRDefault="00DC730E" w:rsidP="00DC730E">
      <w:pPr>
        <w:jc w:val="both"/>
        <w:rPr>
          <w:sz w:val="28"/>
          <w:szCs w:val="28"/>
        </w:rPr>
      </w:pPr>
    </w:p>
    <w:p w:rsidR="00DC730E" w:rsidRDefault="00AB4624" w:rsidP="00DC730E">
      <w:pPr>
        <w:ind w:firstLine="708"/>
        <w:jc w:val="both"/>
        <w:rPr>
          <w:sz w:val="28"/>
          <w:szCs w:val="28"/>
          <w:lang w:val="en-US"/>
        </w:rPr>
      </w:pPr>
      <w:r w:rsidRPr="00DC730E">
        <w:rPr>
          <w:sz w:val="28"/>
          <w:szCs w:val="28"/>
        </w:rPr>
        <w:t>Данная работа посвяще</w:t>
      </w:r>
      <w:r w:rsidR="00193179" w:rsidRPr="00DC730E">
        <w:rPr>
          <w:sz w:val="28"/>
          <w:szCs w:val="28"/>
        </w:rPr>
        <w:t xml:space="preserve">на особенностям рекламного текста. </w:t>
      </w:r>
      <w:r w:rsidR="00DC730E" w:rsidRPr="00DC730E">
        <w:rPr>
          <w:sz w:val="28"/>
          <w:szCs w:val="28"/>
        </w:rPr>
        <w:t>На данных примерах показаны, какие именно тексты быстрее привлекут  внимание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 xml:space="preserve">потребителя,  за  счет  использования  заголовка,  </w:t>
      </w:r>
      <w:r w:rsidR="00DC730E">
        <w:rPr>
          <w:sz w:val="28"/>
          <w:szCs w:val="28"/>
        </w:rPr>
        <w:t>иллюстрации</w:t>
      </w:r>
      <w:r w:rsidR="00DC730E" w:rsidRPr="00DC730E">
        <w:rPr>
          <w:sz w:val="28"/>
          <w:szCs w:val="28"/>
        </w:rPr>
        <w:t>.   Сам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рекламный текст не должен превышать более 50 символов,  иначе  он  не  будет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интересен  потребителю.  Заголовок  должен  обязательно   выделяться   среди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основного  текста,  либо  цветом,  либо  размером.  Рассмотрено,  как  лучше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расположить тот или иной визуальный объект (слева,  т.к.  человеческий  глаз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лучше  воспринимает  фотографию  с  левой  стороны,  а   текст   (вербальный</w:t>
      </w:r>
      <w:r w:rsidR="00DC730E">
        <w:rPr>
          <w:sz w:val="28"/>
          <w:szCs w:val="28"/>
        </w:rPr>
        <w:t xml:space="preserve"> </w:t>
      </w:r>
      <w:r w:rsidR="00DC730E" w:rsidRPr="00DC730E">
        <w:rPr>
          <w:sz w:val="28"/>
          <w:szCs w:val="28"/>
        </w:rPr>
        <w:t>компонент) справа</w:t>
      </w:r>
      <w:r w:rsidR="00DC730E">
        <w:rPr>
          <w:sz w:val="28"/>
          <w:szCs w:val="28"/>
        </w:rPr>
        <w:t>)</w:t>
      </w:r>
      <w:r w:rsidR="00DC730E" w:rsidRPr="00DC730E">
        <w:rPr>
          <w:sz w:val="28"/>
          <w:szCs w:val="28"/>
        </w:rPr>
        <w:t>.</w:t>
      </w:r>
    </w:p>
    <w:p w:rsidR="005B2284" w:rsidRDefault="005B2284" w:rsidP="00DC7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завершение, можно сделать вывод о том, что цель рекламы – изменение общественного мировоззрения. Эта цель достигается путем использования правил и методов составления рекламы. Эти правила направлены на то, чтобы повлиять на читателя на подсознательном уровне, так как некоторые приемы, такие как расположение изображения и заголовка в</w:t>
      </w:r>
      <w:r w:rsidR="00962F51">
        <w:rPr>
          <w:sz w:val="28"/>
          <w:szCs w:val="28"/>
        </w:rPr>
        <w:t xml:space="preserve"> определенном месте запечетле</w:t>
      </w:r>
      <w:r>
        <w:rPr>
          <w:sz w:val="28"/>
          <w:szCs w:val="28"/>
        </w:rPr>
        <w:t xml:space="preserve">ваются в памяти покупателя до того, как он осознает смысл рекламы. </w:t>
      </w:r>
    </w:p>
    <w:p w:rsidR="005B2284" w:rsidRPr="005B2284" w:rsidRDefault="005B2284" w:rsidP="00DC7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Язык рекламы непременно играет в нашей жизни большую роль. Реклама помогает производителям поддерживать стабильную экономику на своих предприятиях</w:t>
      </w:r>
      <w:r w:rsidR="00962F51">
        <w:rPr>
          <w:sz w:val="28"/>
          <w:szCs w:val="28"/>
        </w:rPr>
        <w:t xml:space="preserve">. С помощью рекламы происходит постоянный товарооборот. </w:t>
      </w:r>
      <w:r>
        <w:rPr>
          <w:sz w:val="28"/>
          <w:szCs w:val="28"/>
        </w:rPr>
        <w:t>Недаром говорят: «Реклама – двигатель прогресса»</w:t>
      </w:r>
    </w:p>
    <w:p w:rsidR="00193179" w:rsidRPr="00193179" w:rsidRDefault="00193179" w:rsidP="00193179">
      <w:pPr>
        <w:jc w:val="both"/>
        <w:rPr>
          <w:sz w:val="28"/>
          <w:szCs w:val="28"/>
        </w:rPr>
      </w:pPr>
    </w:p>
    <w:p w:rsidR="00BE170A" w:rsidRPr="00193179" w:rsidRDefault="00BE170A" w:rsidP="00BE170A">
      <w:pPr>
        <w:pStyle w:val="HTML"/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4608F7" w:rsidRDefault="004608F7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7B3F63" w:rsidP="003928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872DB6" w:rsidRPr="0082643E">
        <w:rPr>
          <w:b/>
          <w:bCs/>
          <w:sz w:val="32"/>
          <w:szCs w:val="32"/>
        </w:rPr>
        <w:t>Список использованной литературы:</w:t>
      </w:r>
    </w:p>
    <w:p w:rsidR="009A6C32" w:rsidRDefault="009A6C32" w:rsidP="009A6C32">
      <w:pPr>
        <w:pStyle w:val="HTML"/>
        <w:rPr>
          <w:sz w:val="28"/>
          <w:szCs w:val="28"/>
        </w:rPr>
      </w:pPr>
    </w:p>
    <w:p w:rsidR="009A6C32" w:rsidRPr="0039786F" w:rsidRDefault="009A6C32" w:rsidP="0039786F">
      <w:pPr>
        <w:rPr>
          <w:color w:val="FF0000"/>
          <w:sz w:val="28"/>
          <w:szCs w:val="28"/>
        </w:rPr>
      </w:pPr>
      <w:r w:rsidRPr="0039786F">
        <w:rPr>
          <w:sz w:val="28"/>
          <w:szCs w:val="28"/>
        </w:rPr>
        <w:t>1.</w:t>
      </w:r>
      <w:r w:rsidRPr="0039786F">
        <w:rPr>
          <w:b/>
          <w:bCs/>
          <w:sz w:val="28"/>
          <w:szCs w:val="28"/>
        </w:rPr>
        <w:t xml:space="preserve"> </w:t>
      </w:r>
      <w:hyperlink r:id="rId7" w:history="1">
        <w:r w:rsidRPr="0039786F">
          <w:rPr>
            <w:rStyle w:val="a9"/>
            <w:color w:val="000000"/>
            <w:sz w:val="28"/>
            <w:szCs w:val="28"/>
            <w:u w:val="none"/>
          </w:rPr>
          <w:t>www.mediaguide.ru</w:t>
        </w:r>
      </w:hyperlink>
    </w:p>
    <w:p w:rsidR="00962F51" w:rsidRPr="0039786F" w:rsidRDefault="009A6C32" w:rsidP="0039786F">
      <w:pPr>
        <w:rPr>
          <w:sz w:val="28"/>
          <w:szCs w:val="28"/>
        </w:rPr>
      </w:pPr>
      <w:r w:rsidRPr="0039786F">
        <w:rPr>
          <w:sz w:val="28"/>
          <w:szCs w:val="28"/>
        </w:rPr>
        <w:t>2</w:t>
      </w:r>
      <w:r w:rsidR="007B3F63" w:rsidRPr="0039786F">
        <w:rPr>
          <w:sz w:val="28"/>
          <w:szCs w:val="28"/>
        </w:rPr>
        <w:t>. Шатин Ю.В. Построение рекламного текста, 2-ое  изд.  –  М.:   Бератор-</w:t>
      </w:r>
      <w:r w:rsidR="00962F51" w:rsidRPr="0039786F">
        <w:rPr>
          <w:sz w:val="28"/>
          <w:szCs w:val="28"/>
        </w:rPr>
        <w:t>Пресс,2003.</w:t>
      </w:r>
    </w:p>
    <w:p w:rsidR="007B3F63" w:rsidRPr="0039786F" w:rsidRDefault="009A6C32" w:rsidP="0039786F">
      <w:pPr>
        <w:rPr>
          <w:sz w:val="28"/>
          <w:szCs w:val="28"/>
        </w:rPr>
      </w:pPr>
      <w:r w:rsidRPr="0039786F">
        <w:rPr>
          <w:sz w:val="28"/>
          <w:szCs w:val="28"/>
        </w:rPr>
        <w:t>3</w:t>
      </w:r>
      <w:r w:rsidR="007B3F63" w:rsidRPr="0039786F">
        <w:rPr>
          <w:sz w:val="28"/>
          <w:szCs w:val="28"/>
        </w:rPr>
        <w:t>. А.Кромптон Мастерская рекламного текста. – Тольятти: «Довгань», 1995.</w:t>
      </w:r>
    </w:p>
    <w:p w:rsidR="007B3F63" w:rsidRPr="0039786F" w:rsidRDefault="009A6C32" w:rsidP="0039786F">
      <w:pPr>
        <w:rPr>
          <w:sz w:val="28"/>
          <w:szCs w:val="28"/>
        </w:rPr>
      </w:pPr>
      <w:r w:rsidRPr="0039786F">
        <w:rPr>
          <w:sz w:val="28"/>
          <w:szCs w:val="28"/>
        </w:rPr>
        <w:t>4</w:t>
      </w:r>
      <w:r w:rsidR="007B3F63" w:rsidRPr="0039786F">
        <w:rPr>
          <w:sz w:val="28"/>
          <w:szCs w:val="28"/>
        </w:rPr>
        <w:t>. Фещенко Л.Г. Структура рекламного текста: Учебно-практическое пособие. – СПб.: Изд-во «Петербургский институт печати», 2003.</w:t>
      </w:r>
    </w:p>
    <w:p w:rsidR="00962F51" w:rsidRPr="0039786F" w:rsidRDefault="00962F51" w:rsidP="0039786F">
      <w:pPr>
        <w:rPr>
          <w:sz w:val="28"/>
          <w:szCs w:val="28"/>
        </w:rPr>
      </w:pPr>
      <w:r w:rsidRPr="0039786F">
        <w:rPr>
          <w:sz w:val="28"/>
          <w:szCs w:val="28"/>
        </w:rPr>
        <w:t>5. Огилви Д. Откровения рекламного агента. М.:Финстатинформ, 1994</w:t>
      </w:r>
    </w:p>
    <w:p w:rsidR="007B3F63" w:rsidRPr="0039786F" w:rsidRDefault="007B3F63" w:rsidP="0039786F">
      <w:pPr>
        <w:rPr>
          <w:sz w:val="28"/>
          <w:szCs w:val="28"/>
        </w:rPr>
      </w:pPr>
    </w:p>
    <w:p w:rsidR="009A6C32" w:rsidRPr="009A6C32" w:rsidRDefault="009A6C32" w:rsidP="009A6C32">
      <w:pPr>
        <w:pStyle w:val="HTML"/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Default="00872DB6" w:rsidP="005C4975">
      <w:pPr>
        <w:jc w:val="both"/>
        <w:rPr>
          <w:sz w:val="28"/>
          <w:szCs w:val="28"/>
        </w:rPr>
      </w:pPr>
    </w:p>
    <w:p w:rsidR="00872DB6" w:rsidRPr="007E3545" w:rsidRDefault="00872DB6" w:rsidP="005C4975">
      <w:pPr>
        <w:jc w:val="both"/>
        <w:rPr>
          <w:sz w:val="28"/>
          <w:szCs w:val="28"/>
        </w:rPr>
      </w:pPr>
      <w:bookmarkStart w:id="0" w:name="_GoBack"/>
      <w:bookmarkEnd w:id="0"/>
    </w:p>
    <w:sectPr w:rsidR="00872DB6" w:rsidRPr="007E3545" w:rsidSect="0008281F">
      <w:headerReference w:type="even" r:id="rId8"/>
      <w:headerReference w:type="default" r:id="rId9"/>
      <w:pgSz w:w="11906" w:h="16838"/>
      <w:pgMar w:top="1258" w:right="566" w:bottom="1258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79" w:rsidRDefault="00D67A79">
      <w:r>
        <w:separator/>
      </w:r>
    </w:p>
  </w:endnote>
  <w:endnote w:type="continuationSeparator" w:id="0">
    <w:p w:rsidR="00D67A79" w:rsidRDefault="00D6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79" w:rsidRDefault="00D67A79">
      <w:r>
        <w:separator/>
      </w:r>
    </w:p>
  </w:footnote>
  <w:footnote w:type="continuationSeparator" w:id="0">
    <w:p w:rsidR="00D67A79" w:rsidRDefault="00D6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4" w:rsidRDefault="00672A84" w:rsidP="004F36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A84" w:rsidRDefault="00672A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84" w:rsidRDefault="00672A84" w:rsidP="004F36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A79">
      <w:rPr>
        <w:rStyle w:val="a5"/>
        <w:noProof/>
      </w:rPr>
      <w:t>2</w:t>
    </w:r>
    <w:r>
      <w:rPr>
        <w:rStyle w:val="a5"/>
      </w:rPr>
      <w:fldChar w:fldCharType="end"/>
    </w:r>
  </w:p>
  <w:p w:rsidR="00672A84" w:rsidRDefault="00672A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297E"/>
    <w:multiLevelType w:val="multilevel"/>
    <w:tmpl w:val="6CA8C47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32358F"/>
    <w:multiLevelType w:val="hybridMultilevel"/>
    <w:tmpl w:val="00809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F57AB"/>
    <w:multiLevelType w:val="multilevel"/>
    <w:tmpl w:val="0419001F"/>
    <w:numStyleLink w:val="111111"/>
  </w:abstractNum>
  <w:abstractNum w:abstractNumId="3">
    <w:nsid w:val="16B54005"/>
    <w:multiLevelType w:val="multilevel"/>
    <w:tmpl w:val="7FA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D5B13"/>
    <w:multiLevelType w:val="multilevel"/>
    <w:tmpl w:val="6CA8C47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6D6560"/>
    <w:multiLevelType w:val="multilevel"/>
    <w:tmpl w:val="F56A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40BF2"/>
    <w:multiLevelType w:val="hybridMultilevel"/>
    <w:tmpl w:val="DA08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F644E"/>
    <w:multiLevelType w:val="hybridMultilevel"/>
    <w:tmpl w:val="B094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607"/>
    <w:multiLevelType w:val="multilevel"/>
    <w:tmpl w:val="8E4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F3029"/>
    <w:multiLevelType w:val="hybridMultilevel"/>
    <w:tmpl w:val="CC30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13730"/>
    <w:multiLevelType w:val="multilevel"/>
    <w:tmpl w:val="B658036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45C2783C"/>
    <w:multiLevelType w:val="multilevel"/>
    <w:tmpl w:val="6CA8C47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6A379C4"/>
    <w:multiLevelType w:val="multilevel"/>
    <w:tmpl w:val="588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0111F"/>
    <w:multiLevelType w:val="multilevel"/>
    <w:tmpl w:val="6CA8C47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D1F392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F2A1090"/>
    <w:multiLevelType w:val="multilevel"/>
    <w:tmpl w:val="30A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64540"/>
    <w:multiLevelType w:val="multilevel"/>
    <w:tmpl w:val="6CA8C47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FD6FF7"/>
    <w:multiLevelType w:val="multilevel"/>
    <w:tmpl w:val="4E3E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94020"/>
    <w:multiLevelType w:val="multilevel"/>
    <w:tmpl w:val="A2F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8626E"/>
    <w:multiLevelType w:val="multilevel"/>
    <w:tmpl w:val="C778FE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6672248"/>
    <w:multiLevelType w:val="hybridMultilevel"/>
    <w:tmpl w:val="D9EE0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315DCE"/>
    <w:multiLevelType w:val="multilevel"/>
    <w:tmpl w:val="F9C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8"/>
  </w:num>
  <w:num w:numId="5">
    <w:abstractNumId w:val="8"/>
  </w:num>
  <w:num w:numId="6">
    <w:abstractNumId w:val="21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20"/>
  </w:num>
  <w:num w:numId="17">
    <w:abstractNumId w:val="11"/>
  </w:num>
  <w:num w:numId="18">
    <w:abstractNumId w:val="16"/>
  </w:num>
  <w:num w:numId="19">
    <w:abstractNumId w:val="7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8D"/>
    <w:rsid w:val="00041AE7"/>
    <w:rsid w:val="0008281F"/>
    <w:rsid w:val="000E55F7"/>
    <w:rsid w:val="00193179"/>
    <w:rsid w:val="001A1336"/>
    <w:rsid w:val="00207DAA"/>
    <w:rsid w:val="00212122"/>
    <w:rsid w:val="002E4F8C"/>
    <w:rsid w:val="00392829"/>
    <w:rsid w:val="0039786F"/>
    <w:rsid w:val="00422B1B"/>
    <w:rsid w:val="004608F7"/>
    <w:rsid w:val="004F36DC"/>
    <w:rsid w:val="00530B58"/>
    <w:rsid w:val="00576C8D"/>
    <w:rsid w:val="00593565"/>
    <w:rsid w:val="005B2284"/>
    <w:rsid w:val="005C4975"/>
    <w:rsid w:val="00622C48"/>
    <w:rsid w:val="00642885"/>
    <w:rsid w:val="006526E7"/>
    <w:rsid w:val="00672A84"/>
    <w:rsid w:val="00797966"/>
    <w:rsid w:val="007B3F63"/>
    <w:rsid w:val="007C06A9"/>
    <w:rsid w:val="007E2208"/>
    <w:rsid w:val="007E3545"/>
    <w:rsid w:val="0082643E"/>
    <w:rsid w:val="00872DB6"/>
    <w:rsid w:val="008C333E"/>
    <w:rsid w:val="00962F51"/>
    <w:rsid w:val="009A6C32"/>
    <w:rsid w:val="00AB4624"/>
    <w:rsid w:val="00AE7A96"/>
    <w:rsid w:val="00B044E0"/>
    <w:rsid w:val="00B34505"/>
    <w:rsid w:val="00BA73EC"/>
    <w:rsid w:val="00BE170A"/>
    <w:rsid w:val="00CF1284"/>
    <w:rsid w:val="00D67A79"/>
    <w:rsid w:val="00D80A7C"/>
    <w:rsid w:val="00DC730E"/>
    <w:rsid w:val="00DD15DD"/>
    <w:rsid w:val="00EE3B3B"/>
    <w:rsid w:val="00F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6FF7-2E12-4308-BF99-7678A104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B6"/>
    <w:rPr>
      <w:rFonts w:eastAsia="Times New Roman"/>
      <w:sz w:val="24"/>
      <w:szCs w:val="24"/>
    </w:rPr>
  </w:style>
  <w:style w:type="paragraph" w:styleId="2">
    <w:name w:val="heading 2"/>
    <w:basedOn w:val="a"/>
    <w:qFormat/>
    <w:rsid w:val="009A6C32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0B58"/>
    <w:pPr>
      <w:ind w:firstLine="567"/>
      <w:jc w:val="both"/>
    </w:pPr>
    <w:rPr>
      <w:color w:val="FF00FF"/>
      <w:sz w:val="30"/>
      <w:szCs w:val="20"/>
    </w:rPr>
  </w:style>
  <w:style w:type="paragraph" w:styleId="a4">
    <w:name w:val="header"/>
    <w:basedOn w:val="a"/>
    <w:rsid w:val="00672A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2A84"/>
  </w:style>
  <w:style w:type="paragraph" w:customStyle="1" w:styleId="style4">
    <w:name w:val="style4"/>
    <w:basedOn w:val="a"/>
    <w:rsid w:val="0008281F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08281F"/>
    <w:rPr>
      <w:b/>
      <w:bCs/>
    </w:rPr>
  </w:style>
  <w:style w:type="character" w:styleId="a7">
    <w:name w:val="Emphasis"/>
    <w:basedOn w:val="a0"/>
    <w:qFormat/>
    <w:rsid w:val="0008281F"/>
    <w:rPr>
      <w:i/>
      <w:iCs/>
    </w:rPr>
  </w:style>
  <w:style w:type="paragraph" w:styleId="a8">
    <w:name w:val="Normal (Web)"/>
    <w:basedOn w:val="a"/>
    <w:rsid w:val="0008281F"/>
    <w:pPr>
      <w:spacing w:before="100" w:beforeAutospacing="1" w:after="100" w:afterAutospacing="1"/>
    </w:pPr>
    <w:rPr>
      <w:rFonts w:eastAsia="SimSun"/>
      <w:lang w:eastAsia="zh-CN"/>
    </w:rPr>
  </w:style>
  <w:style w:type="paragraph" w:styleId="HTML">
    <w:name w:val="HTML Preformatted"/>
    <w:basedOn w:val="a"/>
    <w:rsid w:val="00BE1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numbering" w:styleId="111111">
    <w:name w:val="Outline List 2"/>
    <w:basedOn w:val="a2"/>
    <w:rsid w:val="00B044E0"/>
    <w:pPr>
      <w:numPr>
        <w:numId w:val="10"/>
      </w:numPr>
    </w:pPr>
  </w:style>
  <w:style w:type="character" w:styleId="a9">
    <w:name w:val="Hyperlink"/>
    <w:basedOn w:val="a0"/>
    <w:rsid w:val="009A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aguid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HP</Company>
  <LinksUpToDate>false</LinksUpToDate>
  <CharactersWithSpaces>17068</CharactersWithSpaces>
  <SharedDoc>false</SharedDoc>
  <HLinks>
    <vt:vector size="6" baseType="variant"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http://www.mediaguide.ru/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Уля</dc:creator>
  <cp:keywords/>
  <dc:description/>
  <cp:lastModifiedBy>admin</cp:lastModifiedBy>
  <cp:revision>2</cp:revision>
  <cp:lastPrinted>2010-10-08T09:55:00Z</cp:lastPrinted>
  <dcterms:created xsi:type="dcterms:W3CDTF">2014-04-06T05:03:00Z</dcterms:created>
  <dcterms:modified xsi:type="dcterms:W3CDTF">2014-04-06T05:03:00Z</dcterms:modified>
</cp:coreProperties>
</file>