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61D" w:rsidRPr="0013007B" w:rsidRDefault="003E761D" w:rsidP="0013007B">
      <w:pPr>
        <w:widowControl/>
        <w:spacing w:line="360" w:lineRule="auto"/>
        <w:ind w:firstLine="0"/>
        <w:jc w:val="center"/>
        <w:rPr>
          <w:color w:val="000000"/>
          <w:sz w:val="28"/>
          <w:szCs w:val="28"/>
        </w:rPr>
      </w:pPr>
      <w:bookmarkStart w:id="0" w:name="_Toc153552758"/>
    </w:p>
    <w:p w:rsidR="003E761D" w:rsidRPr="0013007B" w:rsidRDefault="003E761D" w:rsidP="0013007B">
      <w:pPr>
        <w:widowControl/>
        <w:spacing w:line="360" w:lineRule="auto"/>
        <w:ind w:firstLine="0"/>
        <w:jc w:val="center"/>
        <w:rPr>
          <w:color w:val="000000"/>
          <w:sz w:val="28"/>
          <w:szCs w:val="28"/>
        </w:rPr>
      </w:pPr>
    </w:p>
    <w:p w:rsidR="003E761D" w:rsidRPr="0013007B" w:rsidRDefault="003E761D" w:rsidP="0013007B">
      <w:pPr>
        <w:widowControl/>
        <w:spacing w:line="360" w:lineRule="auto"/>
        <w:ind w:firstLine="0"/>
        <w:jc w:val="center"/>
        <w:rPr>
          <w:color w:val="000000"/>
          <w:sz w:val="28"/>
          <w:szCs w:val="28"/>
        </w:rPr>
      </w:pPr>
    </w:p>
    <w:p w:rsidR="003E761D" w:rsidRPr="0013007B" w:rsidRDefault="003E761D" w:rsidP="0013007B">
      <w:pPr>
        <w:widowControl/>
        <w:spacing w:line="360" w:lineRule="auto"/>
        <w:ind w:firstLine="0"/>
        <w:jc w:val="center"/>
        <w:rPr>
          <w:color w:val="000000"/>
          <w:sz w:val="28"/>
          <w:szCs w:val="28"/>
        </w:rPr>
      </w:pPr>
    </w:p>
    <w:p w:rsidR="003E761D" w:rsidRPr="0013007B" w:rsidRDefault="003E761D" w:rsidP="0013007B">
      <w:pPr>
        <w:widowControl/>
        <w:spacing w:line="360" w:lineRule="auto"/>
        <w:ind w:firstLine="0"/>
        <w:jc w:val="center"/>
        <w:rPr>
          <w:color w:val="000000"/>
          <w:sz w:val="28"/>
          <w:szCs w:val="28"/>
        </w:rPr>
      </w:pPr>
    </w:p>
    <w:p w:rsidR="003E761D" w:rsidRPr="0013007B" w:rsidRDefault="003E761D" w:rsidP="0013007B">
      <w:pPr>
        <w:widowControl/>
        <w:spacing w:line="360" w:lineRule="auto"/>
        <w:ind w:firstLine="0"/>
        <w:jc w:val="center"/>
        <w:rPr>
          <w:color w:val="000000"/>
          <w:sz w:val="28"/>
          <w:szCs w:val="28"/>
        </w:rPr>
      </w:pPr>
    </w:p>
    <w:p w:rsidR="00C04154" w:rsidRPr="0013007B" w:rsidRDefault="00C04154" w:rsidP="0013007B">
      <w:pPr>
        <w:widowControl/>
        <w:spacing w:line="360" w:lineRule="auto"/>
        <w:ind w:firstLine="0"/>
        <w:jc w:val="center"/>
        <w:rPr>
          <w:color w:val="000000"/>
          <w:sz w:val="28"/>
          <w:szCs w:val="28"/>
        </w:rPr>
      </w:pPr>
    </w:p>
    <w:p w:rsidR="00C04154" w:rsidRPr="0013007B" w:rsidRDefault="00C04154" w:rsidP="0013007B">
      <w:pPr>
        <w:widowControl/>
        <w:spacing w:line="360" w:lineRule="auto"/>
        <w:ind w:firstLine="0"/>
        <w:jc w:val="center"/>
        <w:rPr>
          <w:color w:val="000000"/>
          <w:sz w:val="28"/>
          <w:szCs w:val="28"/>
          <w:lang w:val="en-US"/>
        </w:rPr>
      </w:pPr>
    </w:p>
    <w:p w:rsidR="0013007B" w:rsidRPr="0013007B" w:rsidRDefault="0013007B" w:rsidP="0013007B">
      <w:pPr>
        <w:widowControl/>
        <w:spacing w:line="360" w:lineRule="auto"/>
        <w:ind w:firstLine="0"/>
        <w:jc w:val="center"/>
        <w:rPr>
          <w:color w:val="000000"/>
          <w:sz w:val="28"/>
          <w:szCs w:val="28"/>
          <w:lang w:val="en-US"/>
        </w:rPr>
      </w:pPr>
    </w:p>
    <w:p w:rsidR="0013007B" w:rsidRPr="0013007B" w:rsidRDefault="0013007B" w:rsidP="0013007B">
      <w:pPr>
        <w:widowControl/>
        <w:spacing w:line="360" w:lineRule="auto"/>
        <w:ind w:firstLine="0"/>
        <w:jc w:val="center"/>
        <w:rPr>
          <w:color w:val="000000"/>
          <w:sz w:val="28"/>
          <w:szCs w:val="28"/>
          <w:lang w:val="en-US"/>
        </w:rPr>
      </w:pPr>
    </w:p>
    <w:p w:rsidR="00C04154" w:rsidRPr="0013007B" w:rsidRDefault="00C04154" w:rsidP="0013007B">
      <w:pPr>
        <w:widowControl/>
        <w:spacing w:line="360" w:lineRule="auto"/>
        <w:ind w:firstLine="0"/>
        <w:jc w:val="center"/>
        <w:rPr>
          <w:color w:val="000000"/>
          <w:sz w:val="28"/>
          <w:szCs w:val="28"/>
        </w:rPr>
      </w:pPr>
    </w:p>
    <w:p w:rsidR="00C04154" w:rsidRPr="0013007B" w:rsidRDefault="00C04154" w:rsidP="0013007B">
      <w:pPr>
        <w:widowControl/>
        <w:spacing w:line="360" w:lineRule="auto"/>
        <w:ind w:firstLine="0"/>
        <w:jc w:val="center"/>
        <w:rPr>
          <w:color w:val="000000"/>
          <w:sz w:val="28"/>
          <w:szCs w:val="28"/>
        </w:rPr>
      </w:pPr>
    </w:p>
    <w:p w:rsidR="00C04154" w:rsidRPr="0013007B" w:rsidRDefault="00C04154" w:rsidP="0013007B">
      <w:pPr>
        <w:widowControl/>
        <w:spacing w:line="360" w:lineRule="auto"/>
        <w:ind w:firstLine="0"/>
        <w:jc w:val="center"/>
        <w:rPr>
          <w:color w:val="000000"/>
          <w:sz w:val="28"/>
          <w:szCs w:val="28"/>
        </w:rPr>
      </w:pPr>
    </w:p>
    <w:p w:rsidR="003E761D" w:rsidRPr="0013007B" w:rsidRDefault="003E761D" w:rsidP="0013007B">
      <w:pPr>
        <w:widowControl/>
        <w:spacing w:line="360" w:lineRule="auto"/>
        <w:ind w:firstLine="0"/>
        <w:jc w:val="center"/>
        <w:rPr>
          <w:color w:val="000000"/>
          <w:sz w:val="28"/>
          <w:szCs w:val="36"/>
        </w:rPr>
      </w:pPr>
      <w:r w:rsidRPr="0013007B">
        <w:rPr>
          <w:color w:val="000000"/>
          <w:sz w:val="28"/>
          <w:szCs w:val="36"/>
        </w:rPr>
        <w:t>РЕФЕРАТ</w:t>
      </w:r>
    </w:p>
    <w:p w:rsidR="0013007B" w:rsidRPr="0013007B" w:rsidRDefault="0013007B" w:rsidP="0013007B">
      <w:pPr>
        <w:widowControl/>
        <w:spacing w:line="360" w:lineRule="auto"/>
        <w:ind w:firstLine="0"/>
        <w:jc w:val="center"/>
        <w:rPr>
          <w:color w:val="000000"/>
          <w:sz w:val="28"/>
          <w:szCs w:val="28"/>
          <w:lang w:val="en-US"/>
        </w:rPr>
      </w:pPr>
    </w:p>
    <w:p w:rsidR="003E761D" w:rsidRPr="0013007B" w:rsidRDefault="00C04154" w:rsidP="0013007B">
      <w:pPr>
        <w:widowControl/>
        <w:spacing w:line="360" w:lineRule="auto"/>
        <w:ind w:firstLine="0"/>
        <w:jc w:val="center"/>
        <w:rPr>
          <w:color w:val="000000"/>
          <w:sz w:val="28"/>
          <w:szCs w:val="28"/>
        </w:rPr>
      </w:pPr>
      <w:r w:rsidRPr="0013007B">
        <w:rPr>
          <w:color w:val="000000"/>
          <w:sz w:val="28"/>
          <w:szCs w:val="28"/>
        </w:rPr>
        <w:t>Особо охраняемы природные территории и их классификация</w:t>
      </w:r>
    </w:p>
    <w:p w:rsidR="003E761D" w:rsidRPr="0013007B" w:rsidRDefault="003E761D" w:rsidP="0013007B">
      <w:pPr>
        <w:widowControl/>
        <w:spacing w:line="360" w:lineRule="auto"/>
        <w:ind w:firstLine="0"/>
        <w:jc w:val="center"/>
        <w:rPr>
          <w:color w:val="000000"/>
          <w:sz w:val="28"/>
          <w:szCs w:val="28"/>
        </w:rPr>
      </w:pPr>
    </w:p>
    <w:p w:rsidR="003E761D" w:rsidRPr="0013007B" w:rsidRDefault="003E761D" w:rsidP="0013007B">
      <w:pPr>
        <w:widowControl/>
        <w:spacing w:line="360" w:lineRule="auto"/>
        <w:ind w:firstLine="0"/>
        <w:jc w:val="center"/>
        <w:rPr>
          <w:color w:val="000000"/>
          <w:sz w:val="28"/>
          <w:szCs w:val="28"/>
        </w:rPr>
      </w:pPr>
    </w:p>
    <w:p w:rsidR="003E761D" w:rsidRPr="0013007B" w:rsidRDefault="003E761D" w:rsidP="0013007B">
      <w:pPr>
        <w:widowControl/>
        <w:spacing w:line="360" w:lineRule="auto"/>
        <w:ind w:firstLine="0"/>
        <w:jc w:val="center"/>
        <w:rPr>
          <w:color w:val="000000"/>
          <w:sz w:val="28"/>
          <w:szCs w:val="28"/>
        </w:rPr>
      </w:pPr>
    </w:p>
    <w:p w:rsidR="00C04154" w:rsidRPr="0013007B" w:rsidRDefault="00C04154" w:rsidP="0013007B">
      <w:pPr>
        <w:widowControl/>
        <w:spacing w:line="360" w:lineRule="auto"/>
        <w:ind w:firstLine="0"/>
        <w:jc w:val="center"/>
        <w:rPr>
          <w:color w:val="000000"/>
          <w:sz w:val="28"/>
          <w:szCs w:val="28"/>
        </w:rPr>
      </w:pPr>
    </w:p>
    <w:p w:rsidR="00C04154" w:rsidRPr="0013007B" w:rsidRDefault="00C04154" w:rsidP="0013007B">
      <w:pPr>
        <w:widowControl/>
        <w:spacing w:line="360" w:lineRule="auto"/>
        <w:ind w:firstLine="0"/>
        <w:jc w:val="center"/>
        <w:rPr>
          <w:color w:val="000000"/>
          <w:sz w:val="28"/>
          <w:szCs w:val="28"/>
        </w:rPr>
      </w:pPr>
    </w:p>
    <w:p w:rsidR="00C04154" w:rsidRPr="0013007B" w:rsidRDefault="00C04154" w:rsidP="0013007B">
      <w:pPr>
        <w:widowControl/>
        <w:spacing w:line="360" w:lineRule="auto"/>
        <w:ind w:firstLine="0"/>
        <w:jc w:val="center"/>
        <w:rPr>
          <w:color w:val="000000"/>
          <w:sz w:val="28"/>
          <w:szCs w:val="28"/>
        </w:rPr>
      </w:pPr>
    </w:p>
    <w:p w:rsidR="003E761D" w:rsidRPr="0013007B" w:rsidRDefault="003E761D" w:rsidP="0013007B">
      <w:pPr>
        <w:widowControl/>
        <w:spacing w:line="360" w:lineRule="auto"/>
        <w:ind w:firstLine="0"/>
        <w:jc w:val="center"/>
        <w:rPr>
          <w:color w:val="000000"/>
          <w:sz w:val="28"/>
          <w:szCs w:val="28"/>
        </w:rPr>
      </w:pPr>
    </w:p>
    <w:p w:rsidR="00C04154" w:rsidRPr="0013007B" w:rsidRDefault="00C04154" w:rsidP="0013007B">
      <w:pPr>
        <w:widowControl/>
        <w:spacing w:line="360" w:lineRule="auto"/>
        <w:ind w:firstLine="0"/>
        <w:jc w:val="center"/>
        <w:rPr>
          <w:color w:val="000000"/>
          <w:sz w:val="28"/>
          <w:szCs w:val="28"/>
        </w:rPr>
      </w:pPr>
    </w:p>
    <w:p w:rsidR="00C04154" w:rsidRPr="0013007B" w:rsidRDefault="00C04154" w:rsidP="0013007B">
      <w:pPr>
        <w:widowControl/>
        <w:spacing w:line="360" w:lineRule="auto"/>
        <w:ind w:firstLine="0"/>
        <w:jc w:val="center"/>
        <w:rPr>
          <w:color w:val="000000"/>
          <w:sz w:val="28"/>
          <w:szCs w:val="28"/>
          <w:lang w:val="en-US"/>
        </w:rPr>
      </w:pPr>
    </w:p>
    <w:p w:rsidR="0013007B" w:rsidRPr="0013007B" w:rsidRDefault="0013007B" w:rsidP="0013007B">
      <w:pPr>
        <w:widowControl/>
        <w:spacing w:line="360" w:lineRule="auto"/>
        <w:ind w:firstLine="0"/>
        <w:jc w:val="center"/>
        <w:rPr>
          <w:color w:val="000000"/>
          <w:sz w:val="28"/>
          <w:szCs w:val="28"/>
          <w:lang w:val="en-US"/>
        </w:rPr>
      </w:pPr>
    </w:p>
    <w:p w:rsidR="003E761D" w:rsidRPr="0013007B" w:rsidRDefault="003E761D" w:rsidP="0013007B">
      <w:pPr>
        <w:widowControl/>
        <w:spacing w:line="360" w:lineRule="auto"/>
        <w:ind w:firstLine="0"/>
        <w:jc w:val="center"/>
        <w:rPr>
          <w:color w:val="000000"/>
          <w:sz w:val="28"/>
          <w:szCs w:val="28"/>
          <w:lang w:val="en-US"/>
        </w:rPr>
      </w:pPr>
    </w:p>
    <w:p w:rsidR="0013007B" w:rsidRPr="0013007B" w:rsidRDefault="0013007B" w:rsidP="0013007B">
      <w:pPr>
        <w:widowControl/>
        <w:spacing w:line="360" w:lineRule="auto"/>
        <w:ind w:firstLine="0"/>
        <w:jc w:val="center"/>
        <w:rPr>
          <w:color w:val="000000"/>
          <w:sz w:val="28"/>
          <w:szCs w:val="28"/>
          <w:lang w:val="en-US"/>
        </w:rPr>
      </w:pPr>
    </w:p>
    <w:p w:rsidR="003E761D" w:rsidRPr="0013007B" w:rsidRDefault="003E761D" w:rsidP="0013007B">
      <w:pPr>
        <w:widowControl/>
        <w:spacing w:line="360" w:lineRule="auto"/>
        <w:ind w:firstLine="0"/>
        <w:jc w:val="center"/>
        <w:rPr>
          <w:color w:val="000000"/>
          <w:sz w:val="28"/>
          <w:szCs w:val="28"/>
        </w:rPr>
      </w:pPr>
      <w:r w:rsidRPr="0013007B">
        <w:rPr>
          <w:color w:val="000000"/>
          <w:sz w:val="28"/>
          <w:szCs w:val="28"/>
        </w:rPr>
        <w:t>2010</w:t>
      </w:r>
      <w:r w:rsidR="00431AB7" w:rsidRPr="0013007B">
        <w:rPr>
          <w:color w:val="000000"/>
          <w:sz w:val="28"/>
          <w:szCs w:val="28"/>
        </w:rPr>
        <w:t> г</w:t>
      </w:r>
      <w:r w:rsidRPr="0013007B">
        <w:rPr>
          <w:color w:val="000000"/>
          <w:sz w:val="28"/>
          <w:szCs w:val="28"/>
        </w:rPr>
        <w:t>.</w:t>
      </w:r>
    </w:p>
    <w:p w:rsidR="002B7A12" w:rsidRPr="0013007B" w:rsidRDefault="003E761D" w:rsidP="00431AB7">
      <w:pPr>
        <w:pStyle w:val="1"/>
        <w:keepNext w:val="0"/>
        <w:widowControl/>
        <w:spacing w:before="0" w:after="0" w:line="360" w:lineRule="auto"/>
        <w:ind w:firstLine="709"/>
        <w:rPr>
          <w:rFonts w:ascii="Times New Roman" w:hAnsi="Times New Roman" w:cs="Times New Roman"/>
          <w:color w:val="000000"/>
          <w:sz w:val="28"/>
          <w:szCs w:val="28"/>
        </w:rPr>
      </w:pPr>
      <w:r w:rsidRPr="0013007B">
        <w:rPr>
          <w:rFonts w:ascii="Times New Roman" w:hAnsi="Times New Roman" w:cs="Times New Roman"/>
          <w:color w:val="000000"/>
          <w:sz w:val="28"/>
          <w:szCs w:val="28"/>
        </w:rPr>
        <w:br w:type="page"/>
      </w:r>
      <w:r w:rsidR="00350AF0" w:rsidRPr="0013007B">
        <w:rPr>
          <w:rFonts w:ascii="Times New Roman" w:hAnsi="Times New Roman" w:cs="Times New Roman"/>
          <w:color w:val="000000"/>
          <w:sz w:val="28"/>
          <w:szCs w:val="28"/>
        </w:rPr>
        <w:t>Введение</w:t>
      </w:r>
    </w:p>
    <w:p w:rsidR="00C04154" w:rsidRPr="0013007B" w:rsidRDefault="00C04154" w:rsidP="00431AB7">
      <w:pPr>
        <w:widowControl/>
        <w:spacing w:line="360" w:lineRule="auto"/>
        <w:ind w:firstLine="709"/>
        <w:rPr>
          <w:color w:val="000000"/>
          <w:sz w:val="28"/>
        </w:rPr>
      </w:pPr>
    </w:p>
    <w:p w:rsidR="00350AF0" w:rsidRPr="0013007B" w:rsidRDefault="00350AF0" w:rsidP="00431AB7">
      <w:pPr>
        <w:widowControl/>
        <w:spacing w:line="360" w:lineRule="auto"/>
        <w:ind w:firstLine="709"/>
        <w:rPr>
          <w:color w:val="000000"/>
          <w:sz w:val="28"/>
          <w:szCs w:val="28"/>
        </w:rPr>
      </w:pPr>
      <w:r w:rsidRPr="0013007B">
        <w:rPr>
          <w:color w:val="000000"/>
          <w:sz w:val="28"/>
          <w:szCs w:val="28"/>
        </w:rPr>
        <w:t xml:space="preserve">Истоки создания охраняемых природных территорий уходят корнями в глубокую древность. Это может быть не совсем понятно современному человеку, поскольку считается, что экологические проблемы у людей находились тогда далеко не на первом месте. Тем не менее, практика организации первых ООПТ (изъятие из традиционного природопользования отдельных природных объектов, территорий и установление особого режима охраны) насчитывает несколько тысячелетий. Предпосылки создания таких объектов, которые с рядом оговорок можно считать первыми ООПТ, оказались двоякого рода </w:t>
      </w:r>
      <w:r w:rsidR="00431AB7" w:rsidRPr="0013007B">
        <w:rPr>
          <w:color w:val="000000"/>
          <w:sz w:val="28"/>
          <w:szCs w:val="28"/>
        </w:rPr>
        <w:t xml:space="preserve">– </w:t>
      </w:r>
      <w:r w:rsidRPr="0013007B">
        <w:rPr>
          <w:color w:val="000000"/>
          <w:sz w:val="28"/>
          <w:szCs w:val="28"/>
        </w:rPr>
        <w:t>духовные и прагматические.</w:t>
      </w:r>
    </w:p>
    <w:p w:rsidR="002B7A12" w:rsidRPr="0013007B" w:rsidRDefault="00350AF0" w:rsidP="00431AB7">
      <w:pPr>
        <w:widowControl/>
        <w:spacing w:line="360" w:lineRule="auto"/>
        <w:ind w:firstLine="709"/>
        <w:rPr>
          <w:color w:val="000000"/>
          <w:sz w:val="28"/>
          <w:szCs w:val="28"/>
        </w:rPr>
      </w:pPr>
      <w:r w:rsidRPr="0013007B">
        <w:rPr>
          <w:color w:val="000000"/>
          <w:sz w:val="28"/>
          <w:szCs w:val="28"/>
        </w:rPr>
        <w:t xml:space="preserve">Духовные предпосылки обязаны в основном религиозным верованиям наших предков. Различные </w:t>
      </w:r>
      <w:r w:rsidR="00431AB7" w:rsidRPr="0013007B">
        <w:rPr>
          <w:color w:val="000000"/>
          <w:sz w:val="28"/>
          <w:szCs w:val="28"/>
        </w:rPr>
        <w:t>«к</w:t>
      </w:r>
      <w:r w:rsidRPr="0013007B">
        <w:rPr>
          <w:color w:val="000000"/>
          <w:sz w:val="28"/>
          <w:szCs w:val="28"/>
        </w:rPr>
        <w:t>ультовые заповедники</w:t>
      </w:r>
      <w:r w:rsidR="00431AB7" w:rsidRPr="0013007B">
        <w:rPr>
          <w:color w:val="000000"/>
          <w:sz w:val="28"/>
          <w:szCs w:val="28"/>
        </w:rPr>
        <w:t>»,</w:t>
      </w:r>
      <w:r w:rsidRPr="0013007B">
        <w:rPr>
          <w:color w:val="000000"/>
          <w:sz w:val="28"/>
          <w:szCs w:val="28"/>
        </w:rPr>
        <w:t xml:space="preserve"> </w:t>
      </w:r>
      <w:r w:rsidR="00431AB7" w:rsidRPr="0013007B">
        <w:rPr>
          <w:color w:val="000000"/>
          <w:sz w:val="28"/>
          <w:szCs w:val="28"/>
        </w:rPr>
        <w:t>«с</w:t>
      </w:r>
      <w:r w:rsidRPr="0013007B">
        <w:rPr>
          <w:color w:val="000000"/>
          <w:sz w:val="28"/>
          <w:szCs w:val="28"/>
        </w:rPr>
        <w:t>вященные рощи</w:t>
      </w:r>
      <w:r w:rsidR="00431AB7" w:rsidRPr="0013007B">
        <w:rPr>
          <w:color w:val="000000"/>
          <w:sz w:val="28"/>
          <w:szCs w:val="28"/>
        </w:rPr>
        <w:t>»,</w:t>
      </w:r>
      <w:r w:rsidRPr="0013007B">
        <w:rPr>
          <w:color w:val="000000"/>
          <w:sz w:val="28"/>
          <w:szCs w:val="28"/>
        </w:rPr>
        <w:t xml:space="preserve"> </w:t>
      </w:r>
      <w:r w:rsidR="00431AB7" w:rsidRPr="0013007B">
        <w:rPr>
          <w:color w:val="000000"/>
          <w:sz w:val="28"/>
          <w:szCs w:val="28"/>
        </w:rPr>
        <w:t>«ш</w:t>
      </w:r>
      <w:r w:rsidRPr="0013007B">
        <w:rPr>
          <w:color w:val="000000"/>
          <w:sz w:val="28"/>
          <w:szCs w:val="28"/>
        </w:rPr>
        <w:t>аманские места</w:t>
      </w:r>
      <w:r w:rsidR="00431AB7" w:rsidRPr="0013007B">
        <w:rPr>
          <w:color w:val="000000"/>
          <w:sz w:val="28"/>
          <w:szCs w:val="28"/>
        </w:rPr>
        <w:t xml:space="preserve">» </w:t>
      </w:r>
      <w:r w:rsidRPr="0013007B">
        <w:rPr>
          <w:color w:val="000000"/>
          <w:sz w:val="28"/>
          <w:szCs w:val="28"/>
        </w:rPr>
        <w:t>известны со времен древнейших цивилизаций Индии, Вавилонии, Древней Греции.</w:t>
      </w:r>
    </w:p>
    <w:p w:rsidR="00350AF0" w:rsidRPr="0013007B" w:rsidRDefault="00350AF0" w:rsidP="00431AB7">
      <w:pPr>
        <w:widowControl/>
        <w:spacing w:line="360" w:lineRule="auto"/>
        <w:ind w:firstLine="709"/>
        <w:rPr>
          <w:color w:val="000000"/>
          <w:sz w:val="28"/>
          <w:szCs w:val="28"/>
          <w:lang w:val="en-US"/>
        </w:rPr>
      </w:pPr>
      <w:r w:rsidRPr="0013007B">
        <w:rPr>
          <w:color w:val="000000"/>
          <w:sz w:val="28"/>
          <w:szCs w:val="28"/>
        </w:rPr>
        <w:t xml:space="preserve">Прагматические предпосылки также были известны с древних времен и не менее широко распространены. В результате создавались ООПТ другого рода </w:t>
      </w:r>
      <w:r w:rsidR="00431AB7" w:rsidRPr="0013007B">
        <w:rPr>
          <w:color w:val="000000"/>
          <w:sz w:val="28"/>
          <w:szCs w:val="28"/>
        </w:rPr>
        <w:t xml:space="preserve">– </w:t>
      </w:r>
      <w:r w:rsidRPr="0013007B">
        <w:rPr>
          <w:color w:val="000000"/>
          <w:sz w:val="28"/>
          <w:szCs w:val="28"/>
        </w:rPr>
        <w:t>для охраны и воспроизводства охотничьих животных. Подобные охраняемые участки известны у африканских племен, американских индейцев, многих народов нашей страны</w:t>
      </w:r>
      <w:r w:rsidR="00B80B66" w:rsidRPr="0013007B">
        <w:rPr>
          <w:color w:val="000000"/>
          <w:sz w:val="28"/>
          <w:szCs w:val="28"/>
        </w:rPr>
        <w:t xml:space="preserve"> [1].</w:t>
      </w:r>
    </w:p>
    <w:p w:rsidR="0013007B" w:rsidRPr="0013007B" w:rsidRDefault="0013007B" w:rsidP="00431AB7">
      <w:pPr>
        <w:widowControl/>
        <w:spacing w:line="360" w:lineRule="auto"/>
        <w:ind w:firstLine="709"/>
        <w:rPr>
          <w:color w:val="000000"/>
          <w:sz w:val="28"/>
          <w:szCs w:val="28"/>
          <w:lang w:val="en-US"/>
        </w:rPr>
      </w:pPr>
    </w:p>
    <w:p w:rsidR="0013007B" w:rsidRPr="0013007B" w:rsidRDefault="0013007B" w:rsidP="00431AB7">
      <w:pPr>
        <w:widowControl/>
        <w:spacing w:line="360" w:lineRule="auto"/>
        <w:ind w:firstLine="709"/>
        <w:rPr>
          <w:color w:val="000000"/>
          <w:sz w:val="28"/>
          <w:szCs w:val="28"/>
        </w:rPr>
      </w:pPr>
    </w:p>
    <w:p w:rsidR="003A5FEF" w:rsidRPr="0013007B" w:rsidRDefault="00C04154" w:rsidP="0013007B">
      <w:pPr>
        <w:pStyle w:val="1"/>
        <w:keepNext w:val="0"/>
        <w:widowControl/>
        <w:numPr>
          <w:ilvl w:val="0"/>
          <w:numId w:val="2"/>
        </w:numPr>
        <w:spacing w:before="0" w:after="0" w:line="360" w:lineRule="auto"/>
        <w:ind w:left="0" w:firstLine="709"/>
        <w:rPr>
          <w:rFonts w:ascii="Times New Roman" w:hAnsi="Times New Roman" w:cs="Times New Roman"/>
          <w:color w:val="000000"/>
          <w:sz w:val="28"/>
          <w:szCs w:val="28"/>
        </w:rPr>
      </w:pPr>
      <w:r w:rsidRPr="0013007B">
        <w:rPr>
          <w:rFonts w:ascii="Times New Roman" w:hAnsi="Times New Roman" w:cs="Times New Roman"/>
          <w:color w:val="000000"/>
          <w:sz w:val="28"/>
        </w:rPr>
        <w:br w:type="page"/>
      </w:r>
      <w:r w:rsidR="003A5FEF" w:rsidRPr="0013007B">
        <w:rPr>
          <w:rFonts w:ascii="Times New Roman" w:hAnsi="Times New Roman" w:cs="Times New Roman"/>
          <w:color w:val="000000"/>
          <w:sz w:val="28"/>
          <w:szCs w:val="28"/>
        </w:rPr>
        <w:t>Особо охраняемые природные территории России</w:t>
      </w:r>
      <w:bookmarkEnd w:id="0"/>
    </w:p>
    <w:p w:rsidR="00C04154" w:rsidRPr="0013007B" w:rsidRDefault="00C04154" w:rsidP="00431AB7">
      <w:pPr>
        <w:widowControl/>
        <w:spacing w:line="360" w:lineRule="auto"/>
        <w:ind w:firstLine="709"/>
        <w:rPr>
          <w:color w:val="000000"/>
          <w:sz w:val="28"/>
        </w:rPr>
      </w:pPr>
    </w:p>
    <w:p w:rsidR="003A5FEF" w:rsidRPr="0013007B" w:rsidRDefault="003A5FEF" w:rsidP="00431AB7">
      <w:pPr>
        <w:widowControl/>
        <w:spacing w:line="360" w:lineRule="auto"/>
        <w:ind w:firstLine="709"/>
        <w:rPr>
          <w:color w:val="000000"/>
          <w:sz w:val="28"/>
          <w:szCs w:val="28"/>
        </w:rPr>
      </w:pPr>
      <w:r w:rsidRPr="0013007B">
        <w:rPr>
          <w:color w:val="000000"/>
          <w:sz w:val="28"/>
          <w:szCs w:val="28"/>
        </w:rPr>
        <w:t>Согласно принятому в России в 1995</w:t>
      </w:r>
      <w:r w:rsidR="00431AB7" w:rsidRPr="0013007B">
        <w:rPr>
          <w:color w:val="000000"/>
          <w:sz w:val="28"/>
          <w:szCs w:val="28"/>
        </w:rPr>
        <w:t> г</w:t>
      </w:r>
      <w:r w:rsidRPr="0013007B">
        <w:rPr>
          <w:color w:val="000000"/>
          <w:sz w:val="28"/>
          <w:szCs w:val="28"/>
        </w:rPr>
        <w:t xml:space="preserve">. Федеральному закону </w:t>
      </w:r>
      <w:r w:rsidR="00431AB7" w:rsidRPr="0013007B">
        <w:rPr>
          <w:color w:val="000000"/>
          <w:sz w:val="28"/>
          <w:szCs w:val="28"/>
        </w:rPr>
        <w:t>«О</w:t>
      </w:r>
      <w:r w:rsidRPr="0013007B">
        <w:rPr>
          <w:color w:val="000000"/>
          <w:sz w:val="28"/>
          <w:szCs w:val="28"/>
        </w:rPr>
        <w:t>б особо охраняемых природных территориях</w:t>
      </w:r>
      <w:r w:rsidR="00431AB7" w:rsidRPr="0013007B">
        <w:rPr>
          <w:color w:val="000000"/>
          <w:sz w:val="28"/>
          <w:szCs w:val="28"/>
        </w:rPr>
        <w:t>»,</w:t>
      </w:r>
      <w:r w:rsidRPr="0013007B">
        <w:rPr>
          <w:color w:val="000000"/>
          <w:sz w:val="28"/>
          <w:szCs w:val="28"/>
        </w:rPr>
        <w:t xml:space="preserve"> к таковым относятся участки земли, водной поверхности и воздушного пространства над ними, где располагаются природные объекты, имеющие особое природоохранное, научное, культурное, эстетическое, рекреа</w:t>
      </w:r>
      <w:r w:rsidR="00854969">
        <w:rPr>
          <w:color w:val="000000"/>
          <w:sz w:val="28"/>
          <w:szCs w:val="28"/>
        </w:rPr>
        <w:t>ц</w:t>
      </w:r>
      <w:r w:rsidR="00431AB7" w:rsidRPr="0013007B">
        <w:rPr>
          <w:color w:val="000000"/>
          <w:sz w:val="28"/>
          <w:szCs w:val="28"/>
        </w:rPr>
        <w:t xml:space="preserve">ионное </w:t>
      </w:r>
      <w:r w:rsidRPr="0013007B">
        <w:rPr>
          <w:color w:val="000000"/>
          <w:sz w:val="28"/>
          <w:szCs w:val="28"/>
        </w:rPr>
        <w:t xml:space="preserve">и оздоровительное значение, которые изъяты решением органов государственной власти полностью или частично из хозяйственного использования и для которых установлен особый режим охраны </w:t>
      </w:r>
      <w:r w:rsidR="00B80B66" w:rsidRPr="0013007B">
        <w:rPr>
          <w:color w:val="000000"/>
          <w:sz w:val="28"/>
          <w:szCs w:val="28"/>
        </w:rPr>
        <w:t>[2</w:t>
      </w:r>
      <w:r w:rsidRPr="0013007B">
        <w:rPr>
          <w:color w:val="000000"/>
          <w:sz w:val="28"/>
          <w:szCs w:val="28"/>
        </w:rPr>
        <w:t>].</w:t>
      </w:r>
    </w:p>
    <w:p w:rsidR="003A5FEF" w:rsidRPr="0013007B" w:rsidRDefault="003A5FEF" w:rsidP="00431AB7">
      <w:pPr>
        <w:widowControl/>
        <w:spacing w:line="360" w:lineRule="auto"/>
        <w:ind w:firstLine="709"/>
        <w:rPr>
          <w:color w:val="000000"/>
          <w:sz w:val="28"/>
          <w:szCs w:val="28"/>
        </w:rPr>
      </w:pPr>
      <w:r w:rsidRPr="0013007B">
        <w:rPr>
          <w:color w:val="000000"/>
          <w:sz w:val="28"/>
          <w:szCs w:val="28"/>
        </w:rPr>
        <w:t>В законе выделяются 7 основных категорий ООПТ: заповедники, национальные парки, природные парки, заказники, памятники природы, дендрологические парки и ботанические сады, а также лечебно-оздоровительные местности и курорты. Помимо этого, законом предусмотрено, что органы государственной власти могут устанавливать и другие категории ООПТ (городские леса и парки, зеленые зоны, памятники садово-паркового искусства, биостанции, микрозаповедники, охраняемые природные ландшафты, речные системы, береговые линии и др.). Общее число различных категорий ООП</w:t>
      </w:r>
      <w:r w:rsidR="00B80B66" w:rsidRPr="0013007B">
        <w:rPr>
          <w:color w:val="000000"/>
          <w:sz w:val="28"/>
          <w:szCs w:val="28"/>
        </w:rPr>
        <w:t>Т в России составляет более 250</w:t>
      </w:r>
      <w:r w:rsidRPr="0013007B">
        <w:rPr>
          <w:color w:val="000000"/>
          <w:sz w:val="28"/>
          <w:szCs w:val="28"/>
        </w:rPr>
        <w:t>. ООПТ могут иметь федеральное, региональное и местное значение.</w:t>
      </w:r>
    </w:p>
    <w:p w:rsidR="003A5FEF" w:rsidRPr="0013007B" w:rsidRDefault="003A5FEF" w:rsidP="00431AB7">
      <w:pPr>
        <w:widowControl/>
        <w:spacing w:line="360" w:lineRule="auto"/>
        <w:ind w:firstLine="709"/>
        <w:rPr>
          <w:color w:val="000000"/>
          <w:sz w:val="28"/>
          <w:szCs w:val="28"/>
        </w:rPr>
      </w:pPr>
      <w:r w:rsidRPr="0013007B">
        <w:rPr>
          <w:color w:val="000000"/>
          <w:sz w:val="28"/>
          <w:szCs w:val="28"/>
        </w:rPr>
        <w:t>Развитие территориальных форм охраны природы в России по сравнению с другими странами отличается очень большой спецификой. Это связано, прежде всего, с размерами территории страны, значительная часть которой не затронута деятельностью человека, низкой средней плотностью населения (при очень высоких региональных контрастах), научными традициями, в соответствии с которыми в развитии ООПТ долгое время упор делался на организацию заповедников. На начало 2002</w:t>
      </w:r>
      <w:r w:rsidR="00431AB7" w:rsidRPr="0013007B">
        <w:rPr>
          <w:color w:val="000000"/>
          <w:sz w:val="28"/>
          <w:szCs w:val="28"/>
        </w:rPr>
        <w:t> г</w:t>
      </w:r>
      <w:r w:rsidRPr="0013007B">
        <w:rPr>
          <w:color w:val="000000"/>
          <w:sz w:val="28"/>
          <w:szCs w:val="28"/>
        </w:rPr>
        <w:t>. в стране насчитывалось более 13 тыс. особо охраняемых природных территорий различного ранга площадью около 1,5 млн. км</w:t>
      </w:r>
      <w:r w:rsidRPr="0013007B">
        <w:rPr>
          <w:color w:val="000000"/>
          <w:sz w:val="28"/>
          <w:szCs w:val="28"/>
          <w:vertAlign w:val="superscript"/>
        </w:rPr>
        <w:t>2</w:t>
      </w:r>
      <w:r w:rsidRPr="0013007B">
        <w:rPr>
          <w:color w:val="000000"/>
          <w:sz w:val="28"/>
          <w:szCs w:val="28"/>
        </w:rPr>
        <w:t>. Общая площадь ООПТ федерального значения составляет около 2,</w:t>
      </w:r>
      <w:r w:rsidR="00431AB7" w:rsidRPr="0013007B">
        <w:rPr>
          <w:color w:val="000000"/>
          <w:sz w:val="28"/>
          <w:szCs w:val="28"/>
        </w:rPr>
        <w:t>7%</w:t>
      </w:r>
      <w:r w:rsidRPr="0013007B">
        <w:rPr>
          <w:color w:val="000000"/>
          <w:sz w:val="28"/>
          <w:szCs w:val="28"/>
        </w:rPr>
        <w:t xml:space="preserve"> площади страны, а всех ООПТ (федерального, регионального и местного значения) </w:t>
      </w:r>
      <w:r w:rsidR="00431AB7" w:rsidRPr="0013007B">
        <w:rPr>
          <w:color w:val="000000"/>
          <w:sz w:val="28"/>
          <w:szCs w:val="28"/>
        </w:rPr>
        <w:t xml:space="preserve">– </w:t>
      </w:r>
      <w:r w:rsidRPr="0013007B">
        <w:rPr>
          <w:color w:val="000000"/>
          <w:sz w:val="28"/>
          <w:szCs w:val="28"/>
        </w:rPr>
        <w:t xml:space="preserve">примерно </w:t>
      </w:r>
      <w:r w:rsidR="00431AB7" w:rsidRPr="0013007B">
        <w:rPr>
          <w:color w:val="000000"/>
          <w:sz w:val="28"/>
          <w:szCs w:val="28"/>
        </w:rPr>
        <w:t>8%</w:t>
      </w:r>
      <w:r w:rsidRPr="0013007B">
        <w:rPr>
          <w:color w:val="000000"/>
          <w:sz w:val="28"/>
          <w:szCs w:val="28"/>
        </w:rPr>
        <w:t>. Это меньше, чем во многих других странах, однако необходимо учитывать то обстоятельство, что около половины площади страны занимают территории, практически не затронутые хозяйственной деятельностью. Если же рассматривать абсолютные показатели, то суммарная площадь всех российских ООПТ превышает площадь таких европейских стран как Франция, Германия и Италия, вместе взятых. Одна крупная российская охраняемая природная территория может превышать размеры среднего европейского государства, например, Нидерландов.</w:t>
      </w:r>
    </w:p>
    <w:p w:rsidR="00B80B66" w:rsidRPr="0013007B" w:rsidRDefault="003A5FEF" w:rsidP="00431AB7">
      <w:pPr>
        <w:widowControl/>
        <w:spacing w:line="360" w:lineRule="auto"/>
        <w:ind w:firstLine="709"/>
        <w:rPr>
          <w:color w:val="000000"/>
          <w:sz w:val="28"/>
          <w:szCs w:val="28"/>
        </w:rPr>
      </w:pPr>
      <w:r w:rsidRPr="0013007B">
        <w:rPr>
          <w:color w:val="000000"/>
          <w:sz w:val="28"/>
          <w:szCs w:val="28"/>
        </w:rPr>
        <w:t>Внутри субъектов РФ распределение ООПТ очень неравномерное. Так, в Кабардино-Балкарии, Адыгее и на Камчатке суммарная площадь ООПТ всех уровней составляет около 3</w:t>
      </w:r>
      <w:r w:rsidR="00431AB7" w:rsidRPr="0013007B">
        <w:rPr>
          <w:color w:val="000000"/>
          <w:sz w:val="28"/>
          <w:szCs w:val="28"/>
        </w:rPr>
        <w:t>0%</w:t>
      </w:r>
      <w:r w:rsidRPr="0013007B">
        <w:rPr>
          <w:color w:val="000000"/>
          <w:sz w:val="28"/>
          <w:szCs w:val="28"/>
        </w:rPr>
        <w:t xml:space="preserve"> площади региона, в то время как в Тамбовской области и Ставропольск</w:t>
      </w:r>
      <w:r w:rsidR="00B80B66" w:rsidRPr="0013007B">
        <w:rPr>
          <w:color w:val="000000"/>
          <w:sz w:val="28"/>
          <w:szCs w:val="28"/>
        </w:rPr>
        <w:t>ом крае эта величина равна 0,</w:t>
      </w:r>
      <w:r w:rsidR="00431AB7" w:rsidRPr="0013007B">
        <w:rPr>
          <w:color w:val="000000"/>
          <w:sz w:val="28"/>
          <w:szCs w:val="28"/>
        </w:rPr>
        <w:t>4%</w:t>
      </w:r>
      <w:r w:rsidR="00B80B66" w:rsidRPr="0013007B">
        <w:rPr>
          <w:color w:val="000000"/>
          <w:sz w:val="28"/>
          <w:szCs w:val="28"/>
        </w:rPr>
        <w:t xml:space="preserve"> [1].</w:t>
      </w:r>
    </w:p>
    <w:p w:rsidR="00B80B66" w:rsidRPr="0013007B" w:rsidRDefault="00B80B66" w:rsidP="00431AB7">
      <w:pPr>
        <w:widowControl/>
        <w:spacing w:line="360" w:lineRule="auto"/>
        <w:ind w:firstLine="709"/>
        <w:rPr>
          <w:color w:val="000000"/>
          <w:sz w:val="28"/>
          <w:szCs w:val="28"/>
        </w:rPr>
      </w:pPr>
    </w:p>
    <w:p w:rsidR="003A5FEF" w:rsidRPr="0013007B" w:rsidRDefault="00B80B66" w:rsidP="00431AB7">
      <w:pPr>
        <w:pStyle w:val="2"/>
        <w:keepNext w:val="0"/>
        <w:widowControl/>
        <w:spacing w:before="0" w:after="0" w:line="360" w:lineRule="auto"/>
        <w:ind w:firstLine="709"/>
        <w:rPr>
          <w:rFonts w:ascii="Times New Roman" w:hAnsi="Times New Roman" w:cs="Times New Roman"/>
          <w:i w:val="0"/>
          <w:color w:val="000000"/>
        </w:rPr>
      </w:pPr>
      <w:bookmarkStart w:id="1" w:name="_Toc153552759"/>
      <w:r w:rsidRPr="0013007B">
        <w:rPr>
          <w:rFonts w:ascii="Times New Roman" w:hAnsi="Times New Roman" w:cs="Times New Roman"/>
          <w:i w:val="0"/>
          <w:color w:val="000000"/>
        </w:rPr>
        <w:t>1</w:t>
      </w:r>
      <w:r w:rsidR="003A5FEF" w:rsidRPr="0013007B">
        <w:rPr>
          <w:rFonts w:ascii="Times New Roman" w:hAnsi="Times New Roman" w:cs="Times New Roman"/>
          <w:i w:val="0"/>
          <w:color w:val="000000"/>
        </w:rPr>
        <w:t>.1 Заповедники</w:t>
      </w:r>
      <w:bookmarkEnd w:id="1"/>
    </w:p>
    <w:p w:rsidR="00854969" w:rsidRDefault="00854969" w:rsidP="00431AB7">
      <w:pPr>
        <w:widowControl/>
        <w:spacing w:line="360" w:lineRule="auto"/>
        <w:ind w:firstLine="709"/>
        <w:rPr>
          <w:color w:val="000000"/>
          <w:sz w:val="28"/>
          <w:szCs w:val="28"/>
        </w:rPr>
      </w:pPr>
    </w:p>
    <w:p w:rsidR="003A5FEF" w:rsidRPr="0013007B" w:rsidRDefault="003A5FEF" w:rsidP="00431AB7">
      <w:pPr>
        <w:widowControl/>
        <w:spacing w:line="360" w:lineRule="auto"/>
        <w:ind w:firstLine="709"/>
        <w:rPr>
          <w:color w:val="000000"/>
          <w:sz w:val="28"/>
          <w:szCs w:val="28"/>
        </w:rPr>
      </w:pPr>
      <w:r w:rsidRPr="0013007B">
        <w:rPr>
          <w:color w:val="000000"/>
          <w:sz w:val="28"/>
          <w:szCs w:val="28"/>
        </w:rPr>
        <w:t>Государственные природные заповедники являются природоохранными, научно-исследовательскими и эколого-просветительскими учреждениями, имеющими целью сохранение и изучение естественного хода природных процессов и явлений, генетического фонда растительного и животного мира, отдельных видов и сообществ растений и животных, типичных и уникальных экологических систем. На территории заповедников полностью изымаются из хозяйственного использования охраняемые природные комплексы и объекты (земля, воды, недра, растительный и животный мир), имеющие особое природоохранное, научное и эколого-просветительское значение</w:t>
      </w:r>
      <w:r w:rsidR="00B80B66" w:rsidRPr="0013007B">
        <w:rPr>
          <w:color w:val="000000"/>
          <w:sz w:val="28"/>
          <w:szCs w:val="28"/>
        </w:rPr>
        <w:t xml:space="preserve"> [2</w:t>
      </w:r>
      <w:r w:rsidRPr="0013007B">
        <w:rPr>
          <w:color w:val="000000"/>
          <w:sz w:val="28"/>
          <w:szCs w:val="28"/>
        </w:rPr>
        <w:t>].</w:t>
      </w:r>
    </w:p>
    <w:p w:rsidR="003A5FEF" w:rsidRPr="0013007B" w:rsidRDefault="003A5FEF" w:rsidP="00431AB7">
      <w:pPr>
        <w:widowControl/>
        <w:spacing w:line="360" w:lineRule="auto"/>
        <w:ind w:firstLine="709"/>
        <w:rPr>
          <w:color w:val="000000"/>
          <w:sz w:val="28"/>
          <w:szCs w:val="28"/>
        </w:rPr>
      </w:pPr>
      <w:r w:rsidRPr="0013007B">
        <w:rPr>
          <w:color w:val="000000"/>
          <w:sz w:val="28"/>
          <w:szCs w:val="28"/>
        </w:rPr>
        <w:t>В соответствии с классификацией МСОП, заповедники относятся к первой категории ООПТ, для которой предусмотрен наиболее полный и строгий режим охраны природы. Заповедники утверждаются постановлением правительства РФ, при этом земля, воды, недра, растительный и животный мир, находящиеся на их территории, предоставляются им в пользование (владение). Изъятие земельных участков и других природных ресурсов заповедников запрещается, они полностью изымаются из оборота. На территории заповедников запрещается любая деятельность, противоречащая задачам заповедника и режиму особой охраны его территории. На прилегающих к территориям заповедников участках земли и водного пространства создаются охранные зоны с ограниченным режимом природопользования.</w:t>
      </w:r>
    </w:p>
    <w:p w:rsidR="003A5FEF" w:rsidRPr="0013007B" w:rsidRDefault="003A5FEF" w:rsidP="00431AB7">
      <w:pPr>
        <w:widowControl/>
        <w:spacing w:line="360" w:lineRule="auto"/>
        <w:ind w:firstLine="709"/>
        <w:rPr>
          <w:color w:val="000000"/>
          <w:sz w:val="28"/>
          <w:szCs w:val="28"/>
        </w:rPr>
      </w:pPr>
      <w:r w:rsidRPr="0013007B">
        <w:rPr>
          <w:color w:val="000000"/>
          <w:sz w:val="28"/>
          <w:szCs w:val="28"/>
        </w:rPr>
        <w:t xml:space="preserve">Заповедник </w:t>
      </w:r>
      <w:r w:rsidR="00431AB7" w:rsidRPr="0013007B">
        <w:rPr>
          <w:color w:val="000000"/>
          <w:sz w:val="28"/>
          <w:szCs w:val="28"/>
        </w:rPr>
        <w:t xml:space="preserve">– </w:t>
      </w:r>
      <w:r w:rsidRPr="0013007B">
        <w:rPr>
          <w:color w:val="000000"/>
          <w:sz w:val="28"/>
          <w:szCs w:val="28"/>
        </w:rPr>
        <w:t xml:space="preserve">наиболее жесткая по природоохранным ограничениям организационная форма охраны природных территорий, которая возникла и развивалась именно в России. Само слово </w:t>
      </w:r>
      <w:r w:rsidR="00431AB7" w:rsidRPr="0013007B">
        <w:rPr>
          <w:color w:val="000000"/>
          <w:sz w:val="28"/>
          <w:szCs w:val="28"/>
        </w:rPr>
        <w:t>«з</w:t>
      </w:r>
      <w:r w:rsidRPr="0013007B">
        <w:rPr>
          <w:color w:val="000000"/>
          <w:sz w:val="28"/>
          <w:szCs w:val="28"/>
        </w:rPr>
        <w:t>аповедник</w:t>
      </w:r>
      <w:r w:rsidR="00431AB7" w:rsidRPr="0013007B">
        <w:rPr>
          <w:color w:val="000000"/>
          <w:sz w:val="28"/>
          <w:szCs w:val="28"/>
        </w:rPr>
        <w:t xml:space="preserve">» </w:t>
      </w:r>
      <w:r w:rsidRPr="0013007B">
        <w:rPr>
          <w:color w:val="000000"/>
          <w:sz w:val="28"/>
          <w:szCs w:val="28"/>
        </w:rPr>
        <w:t xml:space="preserve">(считается, что это понятие изначально применялось к священному лесу, защищенному православной церковью) довольно трудно переводится на другие языки, и в англоязычных странах аналогом ему служит </w:t>
      </w:r>
      <w:r w:rsidR="00431AB7" w:rsidRPr="0013007B">
        <w:rPr>
          <w:color w:val="000000"/>
          <w:sz w:val="28"/>
          <w:szCs w:val="28"/>
        </w:rPr>
        <w:t>«с</w:t>
      </w:r>
      <w:r w:rsidRPr="0013007B">
        <w:rPr>
          <w:color w:val="000000"/>
          <w:sz w:val="28"/>
          <w:szCs w:val="28"/>
        </w:rPr>
        <w:t>трогий резерват</w:t>
      </w:r>
      <w:r w:rsidR="00431AB7" w:rsidRPr="0013007B">
        <w:rPr>
          <w:color w:val="000000"/>
          <w:sz w:val="28"/>
          <w:szCs w:val="28"/>
        </w:rPr>
        <w:t xml:space="preserve">» </w:t>
      </w:r>
      <w:r w:rsidRPr="0013007B">
        <w:rPr>
          <w:color w:val="000000"/>
          <w:sz w:val="28"/>
          <w:szCs w:val="28"/>
        </w:rPr>
        <w:t xml:space="preserve">(strict reserve). Однако это не вполне точно передает суть российских заповедников как особой категории ООПТ, поэтому в последнее время в международной практике все чаще используется термин </w:t>
      </w:r>
      <w:r w:rsidR="00431AB7" w:rsidRPr="0013007B">
        <w:rPr>
          <w:color w:val="000000"/>
          <w:sz w:val="28"/>
          <w:szCs w:val="28"/>
        </w:rPr>
        <w:t>«z</w:t>
      </w:r>
      <w:r w:rsidRPr="0013007B">
        <w:rPr>
          <w:color w:val="000000"/>
          <w:sz w:val="28"/>
          <w:szCs w:val="28"/>
        </w:rPr>
        <w:t>apovednik</w:t>
      </w:r>
      <w:r w:rsidR="00431AB7" w:rsidRPr="0013007B">
        <w:rPr>
          <w:color w:val="000000"/>
          <w:sz w:val="28"/>
          <w:szCs w:val="28"/>
        </w:rPr>
        <w:t>».</w:t>
      </w:r>
    </w:p>
    <w:p w:rsidR="003A5FEF" w:rsidRPr="0013007B" w:rsidRDefault="003A5FEF" w:rsidP="00431AB7">
      <w:pPr>
        <w:widowControl/>
        <w:spacing w:line="360" w:lineRule="auto"/>
        <w:ind w:firstLine="709"/>
        <w:rPr>
          <w:color w:val="000000"/>
          <w:sz w:val="28"/>
          <w:szCs w:val="28"/>
        </w:rPr>
      </w:pPr>
      <w:r w:rsidRPr="0013007B">
        <w:rPr>
          <w:color w:val="000000"/>
          <w:sz w:val="28"/>
          <w:szCs w:val="28"/>
        </w:rPr>
        <w:t xml:space="preserve">Основы современной концепции заповедников заложены в конце XIX </w:t>
      </w:r>
      <w:r w:rsidR="00431AB7" w:rsidRPr="0013007B">
        <w:rPr>
          <w:color w:val="000000"/>
          <w:sz w:val="28"/>
          <w:szCs w:val="28"/>
        </w:rPr>
        <w:t xml:space="preserve">– </w:t>
      </w:r>
      <w:r w:rsidRPr="0013007B">
        <w:rPr>
          <w:color w:val="000000"/>
          <w:sz w:val="28"/>
          <w:szCs w:val="28"/>
        </w:rPr>
        <w:t xml:space="preserve">начале XX веков в работах выдающихся русских ученых-естествоиспытателей </w:t>
      </w:r>
      <w:r w:rsidR="00431AB7" w:rsidRPr="0013007B">
        <w:rPr>
          <w:color w:val="000000"/>
          <w:sz w:val="28"/>
          <w:szCs w:val="28"/>
        </w:rPr>
        <w:t>В.В. Докучаева</w:t>
      </w:r>
      <w:r w:rsidRPr="0013007B">
        <w:rPr>
          <w:color w:val="000000"/>
          <w:sz w:val="28"/>
          <w:szCs w:val="28"/>
        </w:rPr>
        <w:t xml:space="preserve">, </w:t>
      </w:r>
      <w:r w:rsidR="00431AB7" w:rsidRPr="0013007B">
        <w:rPr>
          <w:color w:val="000000"/>
          <w:sz w:val="28"/>
          <w:szCs w:val="28"/>
        </w:rPr>
        <w:t>И.П. Бородина</w:t>
      </w:r>
      <w:r w:rsidRPr="0013007B">
        <w:rPr>
          <w:color w:val="000000"/>
          <w:sz w:val="28"/>
          <w:szCs w:val="28"/>
        </w:rPr>
        <w:t xml:space="preserve">, </w:t>
      </w:r>
      <w:r w:rsidR="00431AB7" w:rsidRPr="0013007B">
        <w:rPr>
          <w:color w:val="000000"/>
          <w:sz w:val="28"/>
          <w:szCs w:val="28"/>
        </w:rPr>
        <w:t>Г.Ф. Морозова</w:t>
      </w:r>
      <w:r w:rsidRPr="0013007B">
        <w:rPr>
          <w:color w:val="000000"/>
          <w:sz w:val="28"/>
          <w:szCs w:val="28"/>
        </w:rPr>
        <w:t xml:space="preserve">, </w:t>
      </w:r>
      <w:r w:rsidR="00431AB7" w:rsidRPr="0013007B">
        <w:rPr>
          <w:color w:val="000000"/>
          <w:sz w:val="28"/>
          <w:szCs w:val="28"/>
        </w:rPr>
        <w:t>Г.А. Кожевникова</w:t>
      </w:r>
      <w:r w:rsidRPr="0013007B">
        <w:rPr>
          <w:color w:val="000000"/>
          <w:sz w:val="28"/>
          <w:szCs w:val="28"/>
        </w:rPr>
        <w:t xml:space="preserve">, </w:t>
      </w:r>
      <w:r w:rsidR="00431AB7" w:rsidRPr="0013007B">
        <w:rPr>
          <w:color w:val="000000"/>
          <w:sz w:val="28"/>
          <w:szCs w:val="28"/>
        </w:rPr>
        <w:t>В.П. Семенова</w:t>
      </w:r>
      <w:r w:rsidRPr="0013007B">
        <w:rPr>
          <w:color w:val="000000"/>
          <w:sz w:val="28"/>
          <w:szCs w:val="28"/>
        </w:rPr>
        <w:t xml:space="preserve">-Тян-Шанского и др. По их мнению, в заповедниках должны исследовать природу, сохраняемую в полной неприкосновенности, для выявления ее законов, знание которых необходимо для разумного использования природных богатств. Эта идея прошла </w:t>
      </w:r>
      <w:r w:rsidR="00431AB7" w:rsidRPr="0013007B">
        <w:rPr>
          <w:color w:val="000000"/>
          <w:sz w:val="28"/>
          <w:szCs w:val="28"/>
        </w:rPr>
        <w:t>«к</w:t>
      </w:r>
      <w:r w:rsidRPr="0013007B">
        <w:rPr>
          <w:color w:val="000000"/>
          <w:sz w:val="28"/>
          <w:szCs w:val="28"/>
        </w:rPr>
        <w:t>расной нитью</w:t>
      </w:r>
      <w:r w:rsidR="00431AB7" w:rsidRPr="0013007B">
        <w:rPr>
          <w:color w:val="000000"/>
          <w:sz w:val="28"/>
          <w:szCs w:val="28"/>
        </w:rPr>
        <w:t xml:space="preserve">» </w:t>
      </w:r>
      <w:r w:rsidRPr="0013007B">
        <w:rPr>
          <w:color w:val="000000"/>
          <w:sz w:val="28"/>
          <w:szCs w:val="28"/>
        </w:rPr>
        <w:t>через всю историю заповедного дела, однако в разное время взгляды на задачи заповедников менялись. Последнее обстоятельство было связано как с деструкцией природы страны, так и с изменением научных взглядов на охрану природы, в том числе под влиянием идеологии и экономической политики. История заповедного дела в России подробно рассматривается в специальных монографиях [</w:t>
      </w:r>
      <w:r w:rsidR="00FF1E31" w:rsidRPr="0013007B">
        <w:rPr>
          <w:color w:val="000000"/>
          <w:sz w:val="28"/>
          <w:szCs w:val="28"/>
        </w:rPr>
        <w:t>3</w:t>
      </w:r>
      <w:r w:rsidRPr="0013007B">
        <w:rPr>
          <w:color w:val="000000"/>
          <w:sz w:val="28"/>
          <w:szCs w:val="28"/>
        </w:rPr>
        <w:t>].</w:t>
      </w:r>
    </w:p>
    <w:p w:rsidR="00FF1E31" w:rsidRPr="0013007B" w:rsidRDefault="003A5FEF" w:rsidP="00431AB7">
      <w:pPr>
        <w:widowControl/>
        <w:spacing w:line="360" w:lineRule="auto"/>
        <w:ind w:firstLine="709"/>
        <w:rPr>
          <w:color w:val="000000"/>
          <w:sz w:val="28"/>
          <w:szCs w:val="28"/>
        </w:rPr>
      </w:pPr>
      <w:r w:rsidRPr="0013007B">
        <w:rPr>
          <w:color w:val="000000"/>
          <w:sz w:val="28"/>
          <w:szCs w:val="28"/>
        </w:rPr>
        <w:t>Задачи, возлагаемые на заповедники, формулируются следующим образом:</w:t>
      </w:r>
    </w:p>
    <w:p w:rsidR="00FF1E31" w:rsidRPr="0013007B" w:rsidRDefault="003A5FEF" w:rsidP="00431AB7">
      <w:pPr>
        <w:widowControl/>
        <w:spacing w:line="360" w:lineRule="auto"/>
        <w:ind w:firstLine="709"/>
        <w:rPr>
          <w:color w:val="000000"/>
          <w:sz w:val="28"/>
          <w:szCs w:val="28"/>
        </w:rPr>
      </w:pPr>
      <w:r w:rsidRPr="0013007B">
        <w:rPr>
          <w:color w:val="000000"/>
          <w:sz w:val="28"/>
          <w:szCs w:val="28"/>
        </w:rPr>
        <w:t>1) поддержание в естественном состоянии охраняемых природных комплексов и сохранение биоразнообразия;</w:t>
      </w:r>
    </w:p>
    <w:p w:rsidR="00FF1E31" w:rsidRPr="0013007B" w:rsidRDefault="003A5FEF" w:rsidP="00431AB7">
      <w:pPr>
        <w:widowControl/>
        <w:spacing w:line="360" w:lineRule="auto"/>
        <w:ind w:firstLine="709"/>
        <w:rPr>
          <w:color w:val="000000"/>
          <w:sz w:val="28"/>
          <w:szCs w:val="28"/>
        </w:rPr>
      </w:pPr>
      <w:r w:rsidRPr="0013007B">
        <w:rPr>
          <w:color w:val="000000"/>
          <w:sz w:val="28"/>
          <w:szCs w:val="28"/>
        </w:rPr>
        <w:t xml:space="preserve">2) проведение экологического мониторинга, в том числе путем ведения </w:t>
      </w:r>
      <w:r w:rsidR="00431AB7" w:rsidRPr="0013007B">
        <w:rPr>
          <w:color w:val="000000"/>
          <w:sz w:val="28"/>
          <w:szCs w:val="28"/>
        </w:rPr>
        <w:t>«Л</w:t>
      </w:r>
      <w:r w:rsidRPr="0013007B">
        <w:rPr>
          <w:color w:val="000000"/>
          <w:sz w:val="28"/>
          <w:szCs w:val="28"/>
        </w:rPr>
        <w:t>етописи природы</w:t>
      </w:r>
      <w:r w:rsidR="00431AB7" w:rsidRPr="0013007B">
        <w:rPr>
          <w:color w:val="000000"/>
          <w:sz w:val="28"/>
          <w:szCs w:val="28"/>
        </w:rPr>
        <w:t>»;</w:t>
      </w:r>
    </w:p>
    <w:p w:rsidR="00FF1E31" w:rsidRPr="0013007B" w:rsidRDefault="003A5FEF" w:rsidP="00431AB7">
      <w:pPr>
        <w:widowControl/>
        <w:spacing w:line="360" w:lineRule="auto"/>
        <w:ind w:firstLine="709"/>
        <w:rPr>
          <w:color w:val="000000"/>
          <w:sz w:val="28"/>
          <w:szCs w:val="28"/>
        </w:rPr>
      </w:pPr>
      <w:r w:rsidRPr="0013007B">
        <w:rPr>
          <w:color w:val="000000"/>
          <w:sz w:val="28"/>
          <w:szCs w:val="28"/>
        </w:rPr>
        <w:t>3) проведение научно-исследовательской работы;</w:t>
      </w:r>
    </w:p>
    <w:p w:rsidR="00FF1E31" w:rsidRPr="0013007B" w:rsidRDefault="003A5FEF" w:rsidP="00431AB7">
      <w:pPr>
        <w:widowControl/>
        <w:spacing w:line="360" w:lineRule="auto"/>
        <w:ind w:firstLine="709"/>
        <w:rPr>
          <w:color w:val="000000"/>
          <w:sz w:val="28"/>
          <w:szCs w:val="28"/>
        </w:rPr>
      </w:pPr>
      <w:r w:rsidRPr="0013007B">
        <w:rPr>
          <w:color w:val="000000"/>
          <w:sz w:val="28"/>
          <w:szCs w:val="28"/>
        </w:rPr>
        <w:t>4) содействие в подготовке научных кадров и специалистов в области охраны природы;</w:t>
      </w:r>
    </w:p>
    <w:p w:rsidR="00FF1E31" w:rsidRPr="0013007B" w:rsidRDefault="003A5FEF" w:rsidP="00431AB7">
      <w:pPr>
        <w:widowControl/>
        <w:spacing w:line="360" w:lineRule="auto"/>
        <w:ind w:firstLine="709"/>
        <w:rPr>
          <w:color w:val="000000"/>
          <w:sz w:val="28"/>
          <w:szCs w:val="28"/>
        </w:rPr>
      </w:pPr>
      <w:r w:rsidRPr="0013007B">
        <w:rPr>
          <w:color w:val="000000"/>
          <w:sz w:val="28"/>
          <w:szCs w:val="28"/>
        </w:rPr>
        <w:t>5) экологическое просвещение;</w:t>
      </w:r>
    </w:p>
    <w:p w:rsidR="003A5FEF" w:rsidRPr="0013007B" w:rsidRDefault="003A5FEF" w:rsidP="00431AB7">
      <w:pPr>
        <w:widowControl/>
        <w:spacing w:line="360" w:lineRule="auto"/>
        <w:ind w:firstLine="709"/>
        <w:rPr>
          <w:color w:val="000000"/>
          <w:sz w:val="28"/>
          <w:szCs w:val="28"/>
        </w:rPr>
      </w:pPr>
      <w:r w:rsidRPr="0013007B">
        <w:rPr>
          <w:color w:val="000000"/>
          <w:sz w:val="28"/>
          <w:szCs w:val="28"/>
        </w:rPr>
        <w:t>6) участие в государственных экологических экспертизах по проектированию строительства, реконструкции и расширению хозяйственных объектов. Рассмотрим некоторые из них более подробно.</w:t>
      </w:r>
    </w:p>
    <w:p w:rsidR="003A5FEF" w:rsidRPr="0013007B" w:rsidRDefault="003A5FEF" w:rsidP="00431AB7">
      <w:pPr>
        <w:widowControl/>
        <w:spacing w:line="360" w:lineRule="auto"/>
        <w:ind w:firstLine="709"/>
        <w:rPr>
          <w:color w:val="000000"/>
          <w:sz w:val="28"/>
          <w:szCs w:val="28"/>
        </w:rPr>
      </w:pPr>
      <w:r w:rsidRPr="0013007B">
        <w:rPr>
          <w:color w:val="000000"/>
          <w:sz w:val="28"/>
          <w:szCs w:val="28"/>
        </w:rPr>
        <w:t>На 1.01.2002</w:t>
      </w:r>
      <w:r w:rsidR="00431AB7" w:rsidRPr="0013007B">
        <w:rPr>
          <w:color w:val="000000"/>
          <w:sz w:val="28"/>
          <w:szCs w:val="28"/>
        </w:rPr>
        <w:t> г</w:t>
      </w:r>
      <w:r w:rsidRPr="0013007B">
        <w:rPr>
          <w:color w:val="000000"/>
          <w:sz w:val="28"/>
          <w:szCs w:val="28"/>
        </w:rPr>
        <w:t>. в России имелось 100 заповедников общей площадью 33,17 млн. га, что составляет примерно 1,5</w:t>
      </w:r>
      <w:r w:rsidR="00431AB7" w:rsidRPr="0013007B">
        <w:rPr>
          <w:color w:val="000000"/>
          <w:sz w:val="28"/>
          <w:szCs w:val="28"/>
        </w:rPr>
        <w:t>6%</w:t>
      </w:r>
      <w:r w:rsidRPr="0013007B">
        <w:rPr>
          <w:color w:val="000000"/>
          <w:sz w:val="28"/>
          <w:szCs w:val="28"/>
        </w:rPr>
        <w:t xml:space="preserve"> ее площади. Сеть российских заповедников имеет широкое признание в мире. Международный статус биосферных резерватов имеют 27 заповедников, 9 находятся под юрисдикцией Конвенции об охране Всемирного наследия, 10 входят в сеть водно-болотных угодий международного значения. Разработан перспективный план дальнейшего развития сети заповедников на период до </w:t>
      </w:r>
      <w:r w:rsidR="00431AB7" w:rsidRPr="0013007B">
        <w:rPr>
          <w:color w:val="000000"/>
          <w:sz w:val="28"/>
          <w:szCs w:val="28"/>
        </w:rPr>
        <w:t>2010 г</w:t>
      </w:r>
      <w:r w:rsidRPr="0013007B">
        <w:rPr>
          <w:color w:val="000000"/>
          <w:sz w:val="28"/>
          <w:szCs w:val="28"/>
        </w:rPr>
        <w:t>. с учетом их роли в сохранении биоразнообразия и как эталонов природы.</w:t>
      </w:r>
    </w:p>
    <w:p w:rsidR="003A5FEF" w:rsidRPr="0013007B" w:rsidRDefault="003A5FEF" w:rsidP="00431AB7">
      <w:pPr>
        <w:widowControl/>
        <w:spacing w:line="360" w:lineRule="auto"/>
        <w:ind w:firstLine="709"/>
        <w:rPr>
          <w:color w:val="000000"/>
          <w:sz w:val="28"/>
          <w:szCs w:val="28"/>
        </w:rPr>
      </w:pPr>
      <w:r w:rsidRPr="0013007B">
        <w:rPr>
          <w:color w:val="000000"/>
          <w:sz w:val="28"/>
          <w:szCs w:val="28"/>
        </w:rPr>
        <w:t xml:space="preserve">Несмотря на многочисленные коллизии, преследовавшие заповедники в разные годы, сеть заповедных территорий, сформировавшаяся в России </w:t>
      </w:r>
      <w:r w:rsidR="00431AB7" w:rsidRPr="0013007B">
        <w:rPr>
          <w:color w:val="000000"/>
          <w:sz w:val="28"/>
          <w:szCs w:val="28"/>
        </w:rPr>
        <w:t xml:space="preserve">– </w:t>
      </w:r>
      <w:r w:rsidRPr="0013007B">
        <w:rPr>
          <w:color w:val="000000"/>
          <w:sz w:val="28"/>
          <w:szCs w:val="28"/>
        </w:rPr>
        <w:t>выдающееся достижение отечественных энтузиастов охраны природы, не имеющее аналогов во всем мире. Можно сказать, что это один из самых весомых вкладов России в мировую цивилизацию в XX</w:t>
      </w:r>
      <w:r w:rsidR="00431AB7" w:rsidRPr="0013007B">
        <w:rPr>
          <w:color w:val="000000"/>
          <w:sz w:val="28"/>
          <w:szCs w:val="28"/>
        </w:rPr>
        <w:t> в</w:t>
      </w:r>
      <w:r w:rsidRPr="0013007B">
        <w:rPr>
          <w:color w:val="000000"/>
          <w:sz w:val="28"/>
          <w:szCs w:val="28"/>
        </w:rPr>
        <w:t>. Классическим, исходным принципом заповедного дела является абсолютная неприкосновенность изъятых из любого хозяйственного использования строго охраняемых природных объектов. Ни одна страна в мире не создавала на таких площадях ООПТ на принципе полного невмешательства человека в природные процессы. Представляется, что подобный феномен возможен только в России с ее огромной территорией и особым менталитетом научной общественности.</w:t>
      </w:r>
    </w:p>
    <w:p w:rsidR="003A5FEF" w:rsidRPr="0013007B" w:rsidRDefault="003A5FEF" w:rsidP="00431AB7">
      <w:pPr>
        <w:widowControl/>
        <w:spacing w:line="360" w:lineRule="auto"/>
        <w:ind w:firstLine="709"/>
        <w:rPr>
          <w:color w:val="000000"/>
          <w:sz w:val="28"/>
          <w:szCs w:val="28"/>
        </w:rPr>
      </w:pPr>
      <w:r w:rsidRPr="0013007B">
        <w:rPr>
          <w:color w:val="000000"/>
          <w:sz w:val="28"/>
          <w:szCs w:val="28"/>
        </w:rPr>
        <w:t xml:space="preserve">В настоящее время положение с заповедниками сложилось довольно противоречивое. Некоторые ученые считают, что провозглашенные отечественной наукой принципы заповедности не выдержали испытания реальностями жизни и вошли с ней в глубокое, возможно, даже неразрешимое противоречие, и значительное число заповедников являются не </w:t>
      </w:r>
      <w:r w:rsidR="00431AB7" w:rsidRPr="0013007B">
        <w:rPr>
          <w:color w:val="000000"/>
          <w:sz w:val="28"/>
          <w:szCs w:val="28"/>
        </w:rPr>
        <w:t>«э</w:t>
      </w:r>
      <w:r w:rsidRPr="0013007B">
        <w:rPr>
          <w:color w:val="000000"/>
          <w:sz w:val="28"/>
          <w:szCs w:val="28"/>
        </w:rPr>
        <w:t>талонами природы</w:t>
      </w:r>
      <w:r w:rsidR="00431AB7" w:rsidRPr="0013007B">
        <w:rPr>
          <w:color w:val="000000"/>
          <w:sz w:val="28"/>
          <w:szCs w:val="28"/>
        </w:rPr>
        <w:t>»,</w:t>
      </w:r>
      <w:r w:rsidRPr="0013007B">
        <w:rPr>
          <w:color w:val="000000"/>
          <w:sz w:val="28"/>
          <w:szCs w:val="28"/>
        </w:rPr>
        <w:t xml:space="preserve"> а </w:t>
      </w:r>
      <w:r w:rsidR="00431AB7" w:rsidRPr="0013007B">
        <w:rPr>
          <w:color w:val="000000"/>
          <w:sz w:val="28"/>
          <w:szCs w:val="28"/>
        </w:rPr>
        <w:t>«х</w:t>
      </w:r>
      <w:r w:rsidRPr="0013007B">
        <w:rPr>
          <w:color w:val="000000"/>
          <w:sz w:val="28"/>
          <w:szCs w:val="28"/>
        </w:rPr>
        <w:t>озяйствами на природе</w:t>
      </w:r>
      <w:r w:rsidR="00431AB7" w:rsidRPr="0013007B">
        <w:rPr>
          <w:color w:val="000000"/>
          <w:sz w:val="28"/>
          <w:szCs w:val="28"/>
        </w:rPr>
        <w:t xml:space="preserve">» </w:t>
      </w:r>
      <w:r w:rsidRPr="0013007B">
        <w:rPr>
          <w:color w:val="000000"/>
          <w:sz w:val="28"/>
          <w:szCs w:val="28"/>
        </w:rPr>
        <w:t>[</w:t>
      </w:r>
      <w:r w:rsidR="00FF1E31" w:rsidRPr="0013007B">
        <w:rPr>
          <w:color w:val="000000"/>
          <w:sz w:val="28"/>
          <w:szCs w:val="28"/>
        </w:rPr>
        <w:t>3</w:t>
      </w:r>
      <w:r w:rsidRPr="0013007B">
        <w:rPr>
          <w:color w:val="000000"/>
          <w:sz w:val="28"/>
          <w:szCs w:val="28"/>
        </w:rPr>
        <w:t xml:space="preserve">]. Высказывается также мнение, что нынешняя сеть заповедников не соответствует современным социально-экономическим условиям и возможностям государства (согласно существующему законодательству, заповедники </w:t>
      </w:r>
      <w:r w:rsidR="00431AB7" w:rsidRPr="0013007B">
        <w:rPr>
          <w:color w:val="000000"/>
          <w:sz w:val="28"/>
          <w:szCs w:val="28"/>
        </w:rPr>
        <w:t xml:space="preserve">– </w:t>
      </w:r>
      <w:r w:rsidRPr="0013007B">
        <w:rPr>
          <w:color w:val="000000"/>
          <w:sz w:val="28"/>
          <w:szCs w:val="28"/>
        </w:rPr>
        <w:t xml:space="preserve">некоммерческие природоохранные учреждения, финансируемые из федерального бюджета). Сторонники другой точки зрения считают, что, несмотря на нынешние трудности, необходимо сохранить и расширить сеть заповедников как уникальных </w:t>
      </w:r>
      <w:r w:rsidR="00431AB7" w:rsidRPr="0013007B">
        <w:rPr>
          <w:color w:val="000000"/>
          <w:sz w:val="28"/>
          <w:szCs w:val="28"/>
        </w:rPr>
        <w:t>«л</w:t>
      </w:r>
      <w:r w:rsidRPr="0013007B">
        <w:rPr>
          <w:color w:val="000000"/>
          <w:sz w:val="28"/>
          <w:szCs w:val="28"/>
        </w:rPr>
        <w:t>абораторий природы</w:t>
      </w:r>
      <w:r w:rsidR="00431AB7" w:rsidRPr="0013007B">
        <w:rPr>
          <w:color w:val="000000"/>
          <w:sz w:val="28"/>
          <w:szCs w:val="28"/>
        </w:rPr>
        <w:t>»,</w:t>
      </w:r>
      <w:r w:rsidRPr="0013007B">
        <w:rPr>
          <w:color w:val="000000"/>
          <w:sz w:val="28"/>
          <w:szCs w:val="28"/>
        </w:rPr>
        <w:t xml:space="preserve"> имеющих исключительное значение для человечества, а разрушение или даже трансформация сложившейся сети заповедников </w:t>
      </w:r>
      <w:r w:rsidR="00431AB7" w:rsidRPr="0013007B">
        <w:rPr>
          <w:color w:val="000000"/>
          <w:sz w:val="28"/>
          <w:szCs w:val="28"/>
        </w:rPr>
        <w:t xml:space="preserve">– </w:t>
      </w:r>
      <w:r w:rsidRPr="0013007B">
        <w:rPr>
          <w:color w:val="000000"/>
          <w:sz w:val="28"/>
          <w:szCs w:val="28"/>
        </w:rPr>
        <w:t>это преступление перед нынешним и будущими поколениями людей.</w:t>
      </w:r>
    </w:p>
    <w:p w:rsidR="003A5FEF" w:rsidRPr="0013007B" w:rsidRDefault="003A5FEF" w:rsidP="00431AB7">
      <w:pPr>
        <w:widowControl/>
        <w:spacing w:line="360" w:lineRule="auto"/>
        <w:ind w:firstLine="709"/>
        <w:rPr>
          <w:color w:val="000000"/>
          <w:sz w:val="28"/>
          <w:szCs w:val="28"/>
        </w:rPr>
      </w:pPr>
      <w:r w:rsidRPr="0013007B">
        <w:rPr>
          <w:color w:val="000000"/>
          <w:sz w:val="28"/>
          <w:szCs w:val="28"/>
        </w:rPr>
        <w:t>На наш взгляд, ближе к истине лежит последняя точка зрения. Это, однако, не исключает некоторых аспектов эволюционного (не революционного) реформирования заповедной системы. Научной общественностью давно обсуждается возможность разделения заповедников на абсолютные и частично управляемые. Исторически в России сложилось так, что некоторые заповедники создавались в местах, где целесообразнее была бы организация национальных парков. Нуждаются в уточнении особенности организации и функционирования биосферных резерватов, которые в России не всегда обоснованно относят к биосферным заповедникам. Обсуждается необходимость реформирования управления всей системой ООПТ, в которой заповедники занимали бы центральное место. Однако эти и, возможно, другие аспекты реформирования ООПТ должны основываться на проверенных временем и практикой основных принципах заповедного дела. При этом безусловным приоритетом должно стать сохранение целостной сети заповедников, имеющих почти вековую историю, отражающих и сохраняющих разнообразие природы России, поддерживающих биоразнообразие и исключенных из хозяйственного использования</w:t>
      </w:r>
      <w:r w:rsidR="00854969">
        <w:rPr>
          <w:color w:val="000000"/>
          <w:sz w:val="28"/>
          <w:szCs w:val="28"/>
        </w:rPr>
        <w:t xml:space="preserve"> </w:t>
      </w:r>
      <w:r w:rsidR="00FF1E31" w:rsidRPr="0013007B">
        <w:rPr>
          <w:color w:val="000000"/>
          <w:sz w:val="28"/>
          <w:szCs w:val="28"/>
        </w:rPr>
        <w:t>[1]</w:t>
      </w:r>
      <w:r w:rsidRPr="0013007B">
        <w:rPr>
          <w:color w:val="000000"/>
          <w:sz w:val="28"/>
          <w:szCs w:val="28"/>
        </w:rPr>
        <w:t>.</w:t>
      </w:r>
    </w:p>
    <w:p w:rsidR="00EC4C77" w:rsidRPr="0013007B" w:rsidRDefault="00EC4C77" w:rsidP="00431AB7">
      <w:pPr>
        <w:widowControl/>
        <w:spacing w:line="360" w:lineRule="auto"/>
        <w:ind w:firstLine="709"/>
        <w:rPr>
          <w:color w:val="000000"/>
          <w:sz w:val="28"/>
          <w:szCs w:val="28"/>
        </w:rPr>
      </w:pPr>
    </w:p>
    <w:p w:rsidR="003A5FEF" w:rsidRPr="0013007B" w:rsidRDefault="00B825A2" w:rsidP="00431AB7">
      <w:pPr>
        <w:pStyle w:val="2"/>
        <w:keepNext w:val="0"/>
        <w:widowControl/>
        <w:spacing w:before="0" w:after="0" w:line="360" w:lineRule="auto"/>
        <w:ind w:firstLine="709"/>
        <w:rPr>
          <w:rFonts w:ascii="Times New Roman" w:hAnsi="Times New Roman" w:cs="Times New Roman"/>
          <w:i w:val="0"/>
          <w:color w:val="000000"/>
        </w:rPr>
      </w:pPr>
      <w:bookmarkStart w:id="2" w:name="_Toc153552760"/>
      <w:r w:rsidRPr="0013007B">
        <w:rPr>
          <w:rFonts w:ascii="Times New Roman" w:hAnsi="Times New Roman" w:cs="Times New Roman"/>
          <w:i w:val="0"/>
          <w:color w:val="000000"/>
        </w:rPr>
        <w:t>1</w:t>
      </w:r>
      <w:r w:rsidR="003A5FEF" w:rsidRPr="0013007B">
        <w:rPr>
          <w:rFonts w:ascii="Times New Roman" w:hAnsi="Times New Roman" w:cs="Times New Roman"/>
          <w:i w:val="0"/>
          <w:color w:val="000000"/>
        </w:rPr>
        <w:t>.</w:t>
      </w:r>
      <w:r w:rsidR="00854969">
        <w:rPr>
          <w:rFonts w:ascii="Times New Roman" w:hAnsi="Times New Roman" w:cs="Times New Roman"/>
          <w:i w:val="0"/>
          <w:color w:val="000000"/>
        </w:rPr>
        <w:t>2</w:t>
      </w:r>
      <w:r w:rsidR="003A5FEF" w:rsidRPr="0013007B">
        <w:rPr>
          <w:rFonts w:ascii="Times New Roman" w:hAnsi="Times New Roman" w:cs="Times New Roman"/>
          <w:i w:val="0"/>
          <w:color w:val="000000"/>
        </w:rPr>
        <w:t xml:space="preserve"> Национальные парки</w:t>
      </w:r>
      <w:bookmarkEnd w:id="2"/>
    </w:p>
    <w:p w:rsidR="00854969" w:rsidRDefault="00854969" w:rsidP="00431AB7">
      <w:pPr>
        <w:widowControl/>
        <w:spacing w:line="360" w:lineRule="auto"/>
        <w:ind w:firstLine="709"/>
        <w:rPr>
          <w:color w:val="000000"/>
          <w:sz w:val="28"/>
          <w:szCs w:val="28"/>
        </w:rPr>
      </w:pPr>
    </w:p>
    <w:p w:rsidR="00FF1E31" w:rsidRPr="0013007B" w:rsidRDefault="003A5FEF" w:rsidP="00431AB7">
      <w:pPr>
        <w:widowControl/>
        <w:spacing w:line="360" w:lineRule="auto"/>
        <w:ind w:firstLine="709"/>
        <w:rPr>
          <w:color w:val="000000"/>
          <w:sz w:val="28"/>
          <w:szCs w:val="28"/>
        </w:rPr>
      </w:pPr>
      <w:r w:rsidRPr="0013007B">
        <w:rPr>
          <w:color w:val="000000"/>
          <w:sz w:val="28"/>
          <w:szCs w:val="28"/>
        </w:rPr>
        <w:t xml:space="preserve">Национальные парки (НП) </w:t>
      </w:r>
      <w:r w:rsidR="00431AB7" w:rsidRPr="0013007B">
        <w:rPr>
          <w:color w:val="000000"/>
          <w:sz w:val="28"/>
          <w:szCs w:val="28"/>
        </w:rPr>
        <w:t xml:space="preserve">– </w:t>
      </w:r>
      <w:r w:rsidRPr="0013007B">
        <w:rPr>
          <w:color w:val="000000"/>
          <w:sz w:val="28"/>
          <w:szCs w:val="28"/>
        </w:rPr>
        <w:t>особая форма организации охраняемых природных территорий, где совмещаются задачи сохранения природных и историко-культурных объектов с организацией активного познавательного отдыха.</w:t>
      </w:r>
    </w:p>
    <w:p w:rsidR="003A5FEF" w:rsidRPr="0013007B" w:rsidRDefault="003A5FEF" w:rsidP="00431AB7">
      <w:pPr>
        <w:widowControl/>
        <w:spacing w:line="360" w:lineRule="auto"/>
        <w:ind w:firstLine="709"/>
        <w:rPr>
          <w:color w:val="000000"/>
          <w:sz w:val="28"/>
          <w:szCs w:val="28"/>
        </w:rPr>
      </w:pPr>
      <w:r w:rsidRPr="0013007B">
        <w:rPr>
          <w:color w:val="000000"/>
          <w:sz w:val="28"/>
          <w:szCs w:val="28"/>
        </w:rPr>
        <w:t>Все мировое разнообразие НП в принципе соответствует единому международному стандарту, закрепленному в решении Х сессии Генеральной Ассамблеи МСОП в 1969</w:t>
      </w:r>
      <w:r w:rsidR="00431AB7" w:rsidRPr="0013007B">
        <w:rPr>
          <w:color w:val="000000"/>
          <w:sz w:val="28"/>
          <w:szCs w:val="28"/>
        </w:rPr>
        <w:t> г</w:t>
      </w:r>
      <w:r w:rsidRPr="0013007B">
        <w:rPr>
          <w:color w:val="000000"/>
          <w:sz w:val="28"/>
          <w:szCs w:val="28"/>
        </w:rPr>
        <w:t>.: национальный парк-это сравнительно большая территория, где: 1) экосистемы в результате эксплуатации и пользования человеком существенно не изменены, геоморфологические участки, виды животных и растений и места их обитания представляют собой научный, просветительский и рекреационный интерес, ландшафты характеризуются удивительной красотой; 2) высочайшими и компетентными органами власти страны предприняты шаги к предотвращению или исключению хозяйственного использования природных ресурсов на всей территории и к обеспечению эффективного соблюдения правил поведения; 3) посетители пребывают по специальному разрешению для просвещения и реализации культурных и рекреационных потребностей</w:t>
      </w:r>
      <w:r w:rsidR="00FF1E31" w:rsidRPr="0013007B">
        <w:rPr>
          <w:color w:val="000000"/>
          <w:sz w:val="28"/>
          <w:szCs w:val="28"/>
        </w:rPr>
        <w:t xml:space="preserve"> [4</w:t>
      </w:r>
      <w:r w:rsidRPr="0013007B">
        <w:rPr>
          <w:color w:val="000000"/>
          <w:sz w:val="28"/>
          <w:szCs w:val="28"/>
        </w:rPr>
        <w:t>].</w:t>
      </w:r>
    </w:p>
    <w:p w:rsidR="003A5FEF" w:rsidRPr="0013007B" w:rsidRDefault="003A5FEF" w:rsidP="00431AB7">
      <w:pPr>
        <w:widowControl/>
        <w:spacing w:line="360" w:lineRule="auto"/>
        <w:ind w:firstLine="709"/>
        <w:rPr>
          <w:color w:val="000000"/>
          <w:sz w:val="28"/>
          <w:szCs w:val="28"/>
        </w:rPr>
      </w:pPr>
      <w:r w:rsidRPr="0013007B">
        <w:rPr>
          <w:color w:val="000000"/>
          <w:sz w:val="28"/>
          <w:szCs w:val="28"/>
        </w:rPr>
        <w:t>Первые НП России (Лосиноостровский и Сочинский) были образованы лишь в 1983</w:t>
      </w:r>
      <w:r w:rsidR="00431AB7" w:rsidRPr="0013007B">
        <w:rPr>
          <w:color w:val="000000"/>
          <w:sz w:val="28"/>
          <w:szCs w:val="28"/>
        </w:rPr>
        <w:t> г</w:t>
      </w:r>
      <w:r w:rsidRPr="0013007B">
        <w:rPr>
          <w:color w:val="000000"/>
          <w:sz w:val="28"/>
          <w:szCs w:val="28"/>
        </w:rPr>
        <w:t>. Основная причина заключалась в том, что в бывшем СССР приоритет среди всех ООПТ отдавался только заповедникам.</w:t>
      </w:r>
    </w:p>
    <w:p w:rsidR="003A5FEF" w:rsidRPr="0013007B" w:rsidRDefault="003A5FEF" w:rsidP="00431AB7">
      <w:pPr>
        <w:widowControl/>
        <w:spacing w:line="360" w:lineRule="auto"/>
        <w:ind w:firstLine="709"/>
        <w:rPr>
          <w:color w:val="000000"/>
          <w:sz w:val="28"/>
          <w:szCs w:val="28"/>
        </w:rPr>
      </w:pPr>
      <w:r w:rsidRPr="0013007B">
        <w:rPr>
          <w:color w:val="000000"/>
          <w:sz w:val="28"/>
          <w:szCs w:val="28"/>
        </w:rPr>
        <w:t>Однако на протяжении всей истории существования заповедной сети России видные ученые и общественные деятели не раз обращались к этой идее. Особенно широко этот вопрос обсуждался после создания первого в бывшем Союзе Лахемааского НП в Эстонии, учрежденного в 1971</w:t>
      </w:r>
      <w:r w:rsidR="00431AB7" w:rsidRPr="0013007B">
        <w:rPr>
          <w:color w:val="000000"/>
          <w:sz w:val="28"/>
          <w:szCs w:val="28"/>
        </w:rPr>
        <w:t> г</w:t>
      </w:r>
      <w:r w:rsidRPr="0013007B">
        <w:rPr>
          <w:color w:val="000000"/>
          <w:sz w:val="28"/>
          <w:szCs w:val="28"/>
        </w:rPr>
        <w:t>. Вслед за ним в течение 70</w:t>
      </w:r>
      <w:r w:rsidR="00431AB7" w:rsidRPr="0013007B">
        <w:rPr>
          <w:color w:val="000000"/>
          <w:sz w:val="28"/>
          <w:szCs w:val="28"/>
        </w:rPr>
        <w:t>-х</w:t>
      </w:r>
      <w:r w:rsidRPr="0013007B">
        <w:rPr>
          <w:color w:val="000000"/>
          <w:sz w:val="28"/>
          <w:szCs w:val="28"/>
        </w:rPr>
        <w:t xml:space="preserve"> годов было создано по одному НП в Латвии, Литве, на Украине, в Грузии, Армении, Киргизии, Узбекистане. И только Россия с ее обширной территорией и огромным разнообразием природных и социально-экономических условий до начала 80</w:t>
      </w:r>
      <w:r w:rsidR="00431AB7" w:rsidRPr="0013007B">
        <w:rPr>
          <w:color w:val="000000"/>
          <w:sz w:val="28"/>
          <w:szCs w:val="28"/>
        </w:rPr>
        <w:t>-х</w:t>
      </w:r>
      <w:r w:rsidRPr="0013007B">
        <w:rPr>
          <w:color w:val="000000"/>
          <w:sz w:val="28"/>
          <w:szCs w:val="28"/>
        </w:rPr>
        <w:t xml:space="preserve"> годов продолжала обсуждение самой идеи. Итогом дискуссии стало утверждение в 1981</w:t>
      </w:r>
      <w:r w:rsidR="00431AB7" w:rsidRPr="0013007B">
        <w:rPr>
          <w:color w:val="000000"/>
          <w:sz w:val="28"/>
          <w:szCs w:val="28"/>
        </w:rPr>
        <w:t> г</w:t>
      </w:r>
      <w:r w:rsidRPr="0013007B">
        <w:rPr>
          <w:color w:val="000000"/>
          <w:sz w:val="28"/>
          <w:szCs w:val="28"/>
        </w:rPr>
        <w:t xml:space="preserve">. </w:t>
      </w:r>
      <w:r w:rsidR="00431AB7" w:rsidRPr="0013007B">
        <w:rPr>
          <w:color w:val="000000"/>
          <w:sz w:val="28"/>
          <w:szCs w:val="28"/>
        </w:rPr>
        <w:t>«Т</w:t>
      </w:r>
      <w:r w:rsidRPr="0013007B">
        <w:rPr>
          <w:color w:val="000000"/>
          <w:sz w:val="28"/>
          <w:szCs w:val="28"/>
        </w:rPr>
        <w:t>ипового положения о государственных природных национальных парках</w:t>
      </w:r>
      <w:r w:rsidR="00431AB7" w:rsidRPr="0013007B">
        <w:rPr>
          <w:color w:val="000000"/>
          <w:sz w:val="28"/>
          <w:szCs w:val="28"/>
        </w:rPr>
        <w:t>».</w:t>
      </w:r>
    </w:p>
    <w:p w:rsidR="003A5FEF" w:rsidRPr="0013007B" w:rsidRDefault="003A5FEF" w:rsidP="00431AB7">
      <w:pPr>
        <w:widowControl/>
        <w:spacing w:line="360" w:lineRule="auto"/>
        <w:ind w:firstLine="709"/>
        <w:rPr>
          <w:color w:val="000000"/>
          <w:sz w:val="28"/>
          <w:szCs w:val="28"/>
        </w:rPr>
      </w:pPr>
      <w:r w:rsidRPr="0013007B">
        <w:rPr>
          <w:color w:val="000000"/>
          <w:sz w:val="28"/>
          <w:szCs w:val="28"/>
        </w:rPr>
        <w:t>За сравнительно короткий период (с 1983</w:t>
      </w:r>
      <w:r w:rsidR="00431AB7" w:rsidRPr="0013007B">
        <w:rPr>
          <w:color w:val="000000"/>
          <w:sz w:val="28"/>
          <w:szCs w:val="28"/>
        </w:rPr>
        <w:t> г</w:t>
      </w:r>
      <w:r w:rsidRPr="0013007B">
        <w:rPr>
          <w:color w:val="000000"/>
          <w:sz w:val="28"/>
          <w:szCs w:val="28"/>
        </w:rPr>
        <w:t>. по начало 2002</w:t>
      </w:r>
      <w:r w:rsidR="00431AB7" w:rsidRPr="0013007B">
        <w:rPr>
          <w:color w:val="000000"/>
          <w:sz w:val="28"/>
          <w:szCs w:val="28"/>
        </w:rPr>
        <w:t> г</w:t>
      </w:r>
      <w:r w:rsidRPr="0013007B">
        <w:rPr>
          <w:color w:val="000000"/>
          <w:sz w:val="28"/>
          <w:szCs w:val="28"/>
        </w:rPr>
        <w:t>.) количество российских НП достигло 35, что составляет примерно одну треть числа заповедников, система которых формировалась на протяжении более 85 лет. Если сравнивать с мировой системой ООПТ, то здесь положение прямо противоположное: строгих природных резерватов (типа наших заповедников) примерно в 3 раза меньше, чем НП (соответственно, около 16 и 4</w:t>
      </w:r>
      <w:r w:rsidR="00431AB7" w:rsidRPr="0013007B">
        <w:rPr>
          <w:color w:val="000000"/>
          <w:sz w:val="28"/>
          <w:szCs w:val="28"/>
        </w:rPr>
        <w:t>2%</w:t>
      </w:r>
      <w:r w:rsidRPr="0013007B">
        <w:rPr>
          <w:color w:val="000000"/>
          <w:sz w:val="28"/>
          <w:szCs w:val="28"/>
        </w:rPr>
        <w:t xml:space="preserve"> всего количества ООПТ в целом).</w:t>
      </w:r>
    </w:p>
    <w:p w:rsidR="003A5FEF" w:rsidRPr="0013007B" w:rsidRDefault="003A5FEF" w:rsidP="00431AB7">
      <w:pPr>
        <w:widowControl/>
        <w:spacing w:line="360" w:lineRule="auto"/>
        <w:ind w:firstLine="709"/>
        <w:rPr>
          <w:color w:val="000000"/>
          <w:sz w:val="28"/>
          <w:szCs w:val="28"/>
        </w:rPr>
      </w:pPr>
      <w:r w:rsidRPr="0013007B">
        <w:rPr>
          <w:color w:val="000000"/>
          <w:sz w:val="28"/>
          <w:szCs w:val="28"/>
        </w:rPr>
        <w:t>Можно считать, что в целом сеть НП состоялась как системное образование. Значительную роль в этом сыграло принятие в 1995</w:t>
      </w:r>
      <w:r w:rsidR="00431AB7" w:rsidRPr="0013007B">
        <w:rPr>
          <w:color w:val="000000"/>
          <w:sz w:val="28"/>
          <w:szCs w:val="28"/>
        </w:rPr>
        <w:t> г</w:t>
      </w:r>
      <w:r w:rsidRPr="0013007B">
        <w:rPr>
          <w:color w:val="000000"/>
          <w:sz w:val="28"/>
          <w:szCs w:val="28"/>
        </w:rPr>
        <w:t xml:space="preserve">. Закона РФ </w:t>
      </w:r>
      <w:r w:rsidR="00431AB7" w:rsidRPr="0013007B">
        <w:rPr>
          <w:color w:val="000000"/>
          <w:sz w:val="28"/>
          <w:szCs w:val="28"/>
        </w:rPr>
        <w:t>«О</w:t>
      </w:r>
      <w:r w:rsidRPr="0013007B">
        <w:rPr>
          <w:color w:val="000000"/>
          <w:sz w:val="28"/>
          <w:szCs w:val="28"/>
        </w:rPr>
        <w:t>б особо охраняемых природных территориях</w:t>
      </w:r>
      <w:r w:rsidR="00431AB7" w:rsidRPr="0013007B">
        <w:rPr>
          <w:color w:val="000000"/>
          <w:sz w:val="28"/>
          <w:szCs w:val="28"/>
        </w:rPr>
        <w:t>»,</w:t>
      </w:r>
      <w:r w:rsidRPr="0013007B">
        <w:rPr>
          <w:color w:val="000000"/>
          <w:sz w:val="28"/>
          <w:szCs w:val="28"/>
        </w:rPr>
        <w:t xml:space="preserve"> впервые определившего правовой статус НП в нашей стране. Статья 12 раздела </w:t>
      </w:r>
      <w:r w:rsidRPr="0013007B">
        <w:rPr>
          <w:color w:val="000000"/>
          <w:sz w:val="28"/>
          <w:szCs w:val="28"/>
          <w:lang w:val="en-US"/>
        </w:rPr>
        <w:t>III</w:t>
      </w:r>
      <w:r w:rsidRPr="0013007B">
        <w:rPr>
          <w:color w:val="000000"/>
          <w:sz w:val="28"/>
          <w:szCs w:val="28"/>
        </w:rPr>
        <w:t xml:space="preserve"> гласит: </w:t>
      </w:r>
      <w:r w:rsidR="00431AB7" w:rsidRPr="0013007B">
        <w:rPr>
          <w:color w:val="000000"/>
          <w:sz w:val="28"/>
          <w:szCs w:val="28"/>
        </w:rPr>
        <w:t>«Н</w:t>
      </w:r>
      <w:r w:rsidRPr="0013007B">
        <w:rPr>
          <w:color w:val="000000"/>
          <w:sz w:val="28"/>
          <w:szCs w:val="28"/>
        </w:rPr>
        <w:t>ациональные парки являются природоохранными, эколого-просветительскими и научно-исследовательскими учреждениями, территории (акватории) которых включают в себя природные комплексы и объекты, имеющие особую экологическую, историческую и эстетическую ценность, и которые предназначены для использования в природоохранных, просветительских, научных и культурных целях и для регулируемого туризма</w:t>
      </w:r>
      <w:r w:rsidR="00431AB7" w:rsidRPr="0013007B">
        <w:rPr>
          <w:color w:val="000000"/>
          <w:sz w:val="28"/>
          <w:szCs w:val="28"/>
        </w:rPr>
        <w:t xml:space="preserve">» </w:t>
      </w:r>
      <w:r w:rsidRPr="0013007B">
        <w:rPr>
          <w:color w:val="000000"/>
          <w:sz w:val="28"/>
          <w:szCs w:val="28"/>
        </w:rPr>
        <w:t>[4].</w:t>
      </w:r>
    </w:p>
    <w:p w:rsidR="003A5FEF" w:rsidRPr="0013007B" w:rsidRDefault="003A5FEF" w:rsidP="00431AB7">
      <w:pPr>
        <w:widowControl/>
        <w:spacing w:line="360" w:lineRule="auto"/>
        <w:ind w:firstLine="709"/>
        <w:rPr>
          <w:color w:val="000000"/>
          <w:sz w:val="28"/>
          <w:szCs w:val="28"/>
        </w:rPr>
      </w:pPr>
      <w:r w:rsidRPr="0013007B">
        <w:rPr>
          <w:color w:val="000000"/>
          <w:sz w:val="28"/>
          <w:szCs w:val="28"/>
        </w:rPr>
        <w:t xml:space="preserve">При организации НП вся территория или ее часть изымается из прежнего хозяйственного использования и предоставляется в ведение парка. На староосвоенных землях НП обычно имеют в своих границах участки других землепользователей, в том числе сельскохозяйственные угодья, земли поселков и городов. Такая модель функционирования называется европейской. В некоторых НП России участки, не изъятые из хозяйственного использования, могут занимать до половины его площади, а то и более (Мещерский НП и </w:t>
      </w:r>
      <w:r w:rsidR="00431AB7" w:rsidRPr="0013007B">
        <w:rPr>
          <w:color w:val="000000"/>
          <w:sz w:val="28"/>
          <w:szCs w:val="28"/>
        </w:rPr>
        <w:t>«Р</w:t>
      </w:r>
      <w:r w:rsidRPr="0013007B">
        <w:rPr>
          <w:color w:val="000000"/>
          <w:sz w:val="28"/>
          <w:szCs w:val="28"/>
        </w:rPr>
        <w:t>усский Север</w:t>
      </w:r>
      <w:r w:rsidR="00431AB7" w:rsidRPr="0013007B">
        <w:rPr>
          <w:color w:val="000000"/>
          <w:sz w:val="28"/>
          <w:szCs w:val="28"/>
        </w:rPr>
        <w:t xml:space="preserve">» – </w:t>
      </w:r>
      <w:r w:rsidRPr="0013007B">
        <w:rPr>
          <w:color w:val="000000"/>
          <w:sz w:val="28"/>
          <w:szCs w:val="28"/>
        </w:rPr>
        <w:t>по 5</w:t>
      </w:r>
      <w:r w:rsidR="00431AB7" w:rsidRPr="0013007B">
        <w:rPr>
          <w:color w:val="000000"/>
          <w:sz w:val="28"/>
          <w:szCs w:val="28"/>
        </w:rPr>
        <w:t>4%</w:t>
      </w:r>
      <w:r w:rsidRPr="0013007B">
        <w:rPr>
          <w:color w:val="000000"/>
          <w:sz w:val="28"/>
          <w:szCs w:val="28"/>
        </w:rPr>
        <w:t xml:space="preserve">, </w:t>
      </w:r>
      <w:r w:rsidR="00431AB7" w:rsidRPr="0013007B">
        <w:rPr>
          <w:color w:val="000000"/>
          <w:sz w:val="28"/>
          <w:szCs w:val="28"/>
        </w:rPr>
        <w:t>«О</w:t>
      </w:r>
      <w:r w:rsidRPr="0013007B">
        <w:rPr>
          <w:color w:val="000000"/>
          <w:sz w:val="28"/>
          <w:szCs w:val="28"/>
        </w:rPr>
        <w:t>рловское Полесье</w:t>
      </w:r>
      <w:r w:rsidR="00431AB7" w:rsidRPr="0013007B">
        <w:rPr>
          <w:color w:val="000000"/>
          <w:sz w:val="28"/>
          <w:szCs w:val="28"/>
        </w:rPr>
        <w:t>» – 58%</w:t>
      </w:r>
      <w:r w:rsidRPr="0013007B">
        <w:rPr>
          <w:color w:val="000000"/>
          <w:sz w:val="28"/>
          <w:szCs w:val="28"/>
        </w:rPr>
        <w:t>). В 12 национальных парках доля площади иных землепользователей составляет более 2</w:t>
      </w:r>
      <w:r w:rsidR="00431AB7" w:rsidRPr="0013007B">
        <w:rPr>
          <w:color w:val="000000"/>
          <w:sz w:val="28"/>
          <w:szCs w:val="28"/>
        </w:rPr>
        <w:t>5%</w:t>
      </w:r>
      <w:r w:rsidR="003C51D9">
        <w:rPr>
          <w:color w:val="000000"/>
          <w:sz w:val="28"/>
          <w:szCs w:val="28"/>
        </w:rPr>
        <w:t xml:space="preserve"> </w:t>
      </w:r>
      <w:r w:rsidRPr="0013007B">
        <w:rPr>
          <w:color w:val="000000"/>
          <w:sz w:val="28"/>
          <w:szCs w:val="28"/>
        </w:rPr>
        <w:t>(рис.</w:t>
      </w:r>
      <w:r w:rsidR="00431AB7" w:rsidRPr="0013007B">
        <w:rPr>
          <w:color w:val="000000"/>
          <w:sz w:val="28"/>
          <w:szCs w:val="28"/>
        </w:rPr>
        <w:t> 1</w:t>
      </w:r>
      <w:r w:rsidRPr="0013007B">
        <w:rPr>
          <w:color w:val="000000"/>
          <w:sz w:val="28"/>
          <w:szCs w:val="28"/>
        </w:rPr>
        <w:t>).</w:t>
      </w:r>
    </w:p>
    <w:p w:rsidR="00B825A2" w:rsidRPr="0013007B" w:rsidRDefault="00B825A2" w:rsidP="00431AB7">
      <w:pPr>
        <w:widowControl/>
        <w:spacing w:line="360" w:lineRule="auto"/>
        <w:ind w:firstLine="709"/>
        <w:rPr>
          <w:color w:val="000000"/>
          <w:sz w:val="28"/>
          <w:szCs w:val="28"/>
        </w:rPr>
      </w:pPr>
    </w:p>
    <w:p w:rsidR="003A5FEF" w:rsidRPr="0013007B" w:rsidRDefault="0065196D" w:rsidP="00431AB7">
      <w:pPr>
        <w:widowControl/>
        <w:spacing w:line="360" w:lineRule="auto"/>
        <w:ind w:firstLine="709"/>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180.75pt">
            <v:imagedata r:id="rId7" o:title=""/>
          </v:shape>
        </w:pict>
      </w:r>
    </w:p>
    <w:p w:rsidR="00B825A2" w:rsidRPr="0013007B" w:rsidRDefault="003A5FEF" w:rsidP="00431AB7">
      <w:pPr>
        <w:widowControl/>
        <w:spacing w:line="360" w:lineRule="auto"/>
        <w:ind w:firstLine="709"/>
        <w:rPr>
          <w:color w:val="000000"/>
          <w:sz w:val="28"/>
          <w:szCs w:val="28"/>
        </w:rPr>
      </w:pPr>
      <w:r w:rsidRPr="0013007B">
        <w:rPr>
          <w:color w:val="000000"/>
          <w:sz w:val="28"/>
          <w:szCs w:val="28"/>
        </w:rPr>
        <w:t>Рис.</w:t>
      </w:r>
      <w:r w:rsidR="00431AB7" w:rsidRPr="0013007B">
        <w:rPr>
          <w:color w:val="000000"/>
          <w:sz w:val="28"/>
          <w:szCs w:val="28"/>
        </w:rPr>
        <w:t> 1</w:t>
      </w:r>
      <w:r w:rsidRPr="0013007B">
        <w:rPr>
          <w:color w:val="000000"/>
          <w:sz w:val="28"/>
          <w:szCs w:val="28"/>
        </w:rPr>
        <w:t>. Доля площади иных землепользователей в</w:t>
      </w:r>
      <w:r w:rsidR="00B825A2" w:rsidRPr="0013007B">
        <w:rPr>
          <w:color w:val="000000"/>
          <w:sz w:val="28"/>
          <w:szCs w:val="28"/>
        </w:rPr>
        <w:t xml:space="preserve"> границах национальных парков</w:t>
      </w:r>
      <w:r w:rsidRPr="0013007B">
        <w:rPr>
          <w:color w:val="000000"/>
          <w:sz w:val="28"/>
          <w:szCs w:val="28"/>
        </w:rPr>
        <w:t>:</w:t>
      </w:r>
      <w:r w:rsidR="003C51D9">
        <w:rPr>
          <w:color w:val="000000"/>
          <w:sz w:val="28"/>
          <w:szCs w:val="28"/>
        </w:rPr>
        <w:t xml:space="preserve"> </w:t>
      </w:r>
      <w:r w:rsidRPr="0013007B">
        <w:rPr>
          <w:color w:val="000000"/>
          <w:sz w:val="28"/>
          <w:szCs w:val="28"/>
        </w:rPr>
        <w:t xml:space="preserve">1 </w:t>
      </w:r>
      <w:r w:rsidR="00431AB7" w:rsidRPr="0013007B">
        <w:rPr>
          <w:color w:val="000000"/>
          <w:sz w:val="28"/>
          <w:szCs w:val="28"/>
        </w:rPr>
        <w:t xml:space="preserve">– </w:t>
      </w:r>
      <w:r w:rsidRPr="0013007B">
        <w:rPr>
          <w:color w:val="000000"/>
          <w:sz w:val="28"/>
          <w:szCs w:val="28"/>
        </w:rPr>
        <w:t xml:space="preserve">менее </w:t>
      </w:r>
      <w:r w:rsidR="00431AB7" w:rsidRPr="0013007B">
        <w:rPr>
          <w:color w:val="000000"/>
          <w:sz w:val="28"/>
          <w:szCs w:val="28"/>
        </w:rPr>
        <w:t>1%</w:t>
      </w:r>
      <w:r w:rsidR="003C51D9">
        <w:rPr>
          <w:color w:val="000000"/>
          <w:sz w:val="28"/>
          <w:szCs w:val="28"/>
        </w:rPr>
        <w:t xml:space="preserve">, </w:t>
      </w:r>
      <w:r w:rsidR="00B825A2" w:rsidRPr="0013007B">
        <w:rPr>
          <w:color w:val="000000"/>
          <w:sz w:val="28"/>
          <w:szCs w:val="28"/>
        </w:rPr>
        <w:t xml:space="preserve">2 </w:t>
      </w:r>
      <w:r w:rsidR="00431AB7" w:rsidRPr="0013007B">
        <w:rPr>
          <w:color w:val="000000"/>
          <w:sz w:val="28"/>
          <w:szCs w:val="28"/>
        </w:rPr>
        <w:t xml:space="preserve">– </w:t>
      </w:r>
      <w:r w:rsidR="00B825A2" w:rsidRPr="0013007B">
        <w:rPr>
          <w:color w:val="000000"/>
          <w:sz w:val="28"/>
          <w:szCs w:val="28"/>
        </w:rPr>
        <w:t>1</w:t>
      </w:r>
      <w:r w:rsidR="00431AB7" w:rsidRPr="0013007B">
        <w:rPr>
          <w:color w:val="000000"/>
          <w:sz w:val="28"/>
          <w:szCs w:val="28"/>
        </w:rPr>
        <w:t>–10%</w:t>
      </w:r>
      <w:r w:rsidR="003C51D9">
        <w:rPr>
          <w:color w:val="000000"/>
          <w:sz w:val="28"/>
          <w:szCs w:val="28"/>
        </w:rPr>
        <w:t xml:space="preserve">, </w:t>
      </w:r>
      <w:r w:rsidR="00B825A2" w:rsidRPr="0013007B">
        <w:rPr>
          <w:color w:val="000000"/>
          <w:sz w:val="28"/>
          <w:szCs w:val="28"/>
        </w:rPr>
        <w:t xml:space="preserve">3 </w:t>
      </w:r>
      <w:r w:rsidR="00431AB7" w:rsidRPr="0013007B">
        <w:rPr>
          <w:color w:val="000000"/>
          <w:sz w:val="28"/>
          <w:szCs w:val="28"/>
        </w:rPr>
        <w:t xml:space="preserve">– </w:t>
      </w:r>
      <w:r w:rsidR="00B825A2" w:rsidRPr="0013007B">
        <w:rPr>
          <w:color w:val="000000"/>
          <w:sz w:val="28"/>
          <w:szCs w:val="28"/>
        </w:rPr>
        <w:t>10</w:t>
      </w:r>
      <w:r w:rsidR="00431AB7" w:rsidRPr="0013007B">
        <w:rPr>
          <w:color w:val="000000"/>
          <w:sz w:val="28"/>
          <w:szCs w:val="28"/>
        </w:rPr>
        <w:t>–25%</w:t>
      </w:r>
      <w:r w:rsidR="003C51D9">
        <w:rPr>
          <w:color w:val="000000"/>
          <w:sz w:val="28"/>
          <w:szCs w:val="28"/>
        </w:rPr>
        <w:t xml:space="preserve">, </w:t>
      </w:r>
      <w:r w:rsidR="00B825A2" w:rsidRPr="0013007B">
        <w:rPr>
          <w:color w:val="000000"/>
          <w:sz w:val="28"/>
          <w:szCs w:val="28"/>
        </w:rPr>
        <w:t xml:space="preserve">4 </w:t>
      </w:r>
      <w:r w:rsidR="00431AB7" w:rsidRPr="0013007B">
        <w:rPr>
          <w:color w:val="000000"/>
          <w:sz w:val="28"/>
          <w:szCs w:val="28"/>
        </w:rPr>
        <w:t xml:space="preserve">– </w:t>
      </w:r>
      <w:r w:rsidR="00B825A2" w:rsidRPr="0013007B">
        <w:rPr>
          <w:color w:val="000000"/>
          <w:sz w:val="28"/>
          <w:szCs w:val="28"/>
        </w:rPr>
        <w:t>25</w:t>
      </w:r>
      <w:r w:rsidR="00431AB7" w:rsidRPr="0013007B">
        <w:rPr>
          <w:color w:val="000000"/>
          <w:sz w:val="28"/>
          <w:szCs w:val="28"/>
        </w:rPr>
        <w:t>–50%</w:t>
      </w:r>
      <w:r w:rsidR="003C51D9">
        <w:rPr>
          <w:color w:val="000000"/>
          <w:sz w:val="28"/>
          <w:szCs w:val="28"/>
        </w:rPr>
        <w:t xml:space="preserve">, </w:t>
      </w:r>
      <w:r w:rsidR="00B825A2" w:rsidRPr="0013007B">
        <w:rPr>
          <w:color w:val="000000"/>
          <w:sz w:val="28"/>
          <w:szCs w:val="28"/>
        </w:rPr>
        <w:t xml:space="preserve">5 </w:t>
      </w:r>
      <w:r w:rsidR="00431AB7" w:rsidRPr="0013007B">
        <w:rPr>
          <w:color w:val="000000"/>
          <w:sz w:val="28"/>
          <w:szCs w:val="28"/>
        </w:rPr>
        <w:t xml:space="preserve">– </w:t>
      </w:r>
      <w:r w:rsidR="00B825A2" w:rsidRPr="0013007B">
        <w:rPr>
          <w:color w:val="000000"/>
          <w:sz w:val="28"/>
          <w:szCs w:val="28"/>
        </w:rPr>
        <w:t>50</w:t>
      </w:r>
      <w:r w:rsidR="00431AB7" w:rsidRPr="0013007B">
        <w:rPr>
          <w:color w:val="000000"/>
          <w:sz w:val="28"/>
          <w:szCs w:val="28"/>
        </w:rPr>
        <w:t>–75%</w:t>
      </w:r>
    </w:p>
    <w:p w:rsidR="003A5FEF" w:rsidRPr="0013007B" w:rsidRDefault="003A5FEF" w:rsidP="00431AB7">
      <w:pPr>
        <w:widowControl/>
        <w:spacing w:line="360" w:lineRule="auto"/>
        <w:ind w:firstLine="709"/>
        <w:rPr>
          <w:color w:val="000000"/>
          <w:sz w:val="28"/>
          <w:szCs w:val="28"/>
        </w:rPr>
      </w:pPr>
    </w:p>
    <w:p w:rsidR="003A5FEF" w:rsidRPr="0013007B" w:rsidRDefault="003A5FEF" w:rsidP="00431AB7">
      <w:pPr>
        <w:widowControl/>
        <w:spacing w:line="360" w:lineRule="auto"/>
        <w:ind w:firstLine="709"/>
        <w:rPr>
          <w:color w:val="000000"/>
          <w:sz w:val="28"/>
          <w:szCs w:val="28"/>
        </w:rPr>
      </w:pPr>
      <w:r w:rsidRPr="0013007B">
        <w:rPr>
          <w:color w:val="000000"/>
          <w:sz w:val="28"/>
          <w:szCs w:val="28"/>
        </w:rPr>
        <w:t xml:space="preserve">Парки, расположенные в районах нового освоения или в слабоосвоенных регионах, обычно владеют всей или почти всей территорией </w:t>
      </w:r>
      <w:r w:rsidR="00431AB7" w:rsidRPr="0013007B">
        <w:rPr>
          <w:color w:val="000000"/>
          <w:sz w:val="28"/>
          <w:szCs w:val="28"/>
        </w:rPr>
        <w:t>(«Паанаярви»,</w:t>
      </w:r>
      <w:r w:rsidRPr="0013007B">
        <w:rPr>
          <w:color w:val="000000"/>
          <w:sz w:val="28"/>
          <w:szCs w:val="28"/>
        </w:rPr>
        <w:t xml:space="preserve"> </w:t>
      </w:r>
      <w:r w:rsidR="00431AB7" w:rsidRPr="0013007B">
        <w:rPr>
          <w:color w:val="000000"/>
          <w:sz w:val="28"/>
          <w:szCs w:val="28"/>
        </w:rPr>
        <w:t>«Ю</w:t>
      </w:r>
      <w:r w:rsidRPr="0013007B">
        <w:rPr>
          <w:color w:val="000000"/>
          <w:sz w:val="28"/>
          <w:szCs w:val="28"/>
        </w:rPr>
        <w:t>гыд ва</w:t>
      </w:r>
      <w:r w:rsidR="00431AB7" w:rsidRPr="0013007B">
        <w:rPr>
          <w:color w:val="000000"/>
          <w:sz w:val="28"/>
          <w:szCs w:val="28"/>
        </w:rPr>
        <w:t>».</w:t>
      </w:r>
      <w:r w:rsidRPr="0013007B">
        <w:rPr>
          <w:color w:val="000000"/>
          <w:sz w:val="28"/>
          <w:szCs w:val="28"/>
        </w:rPr>
        <w:t xml:space="preserve"> Забайкальский и др.). Это так называемая североамериканская модель функционирования.</w:t>
      </w:r>
    </w:p>
    <w:p w:rsidR="00B825A2" w:rsidRPr="0013007B" w:rsidRDefault="003A5FEF" w:rsidP="00431AB7">
      <w:pPr>
        <w:widowControl/>
        <w:spacing w:line="360" w:lineRule="auto"/>
        <w:ind w:firstLine="709"/>
        <w:rPr>
          <w:color w:val="000000"/>
          <w:sz w:val="28"/>
          <w:szCs w:val="28"/>
        </w:rPr>
      </w:pPr>
      <w:r w:rsidRPr="0013007B">
        <w:rPr>
          <w:color w:val="000000"/>
          <w:sz w:val="28"/>
          <w:szCs w:val="28"/>
        </w:rPr>
        <w:t>Согласно Федеральному закону, на НП возложено выполнение следующих основных задач:</w:t>
      </w:r>
    </w:p>
    <w:p w:rsidR="00B825A2" w:rsidRPr="0013007B" w:rsidRDefault="003A5FEF" w:rsidP="00431AB7">
      <w:pPr>
        <w:widowControl/>
        <w:numPr>
          <w:ilvl w:val="0"/>
          <w:numId w:val="3"/>
        </w:numPr>
        <w:tabs>
          <w:tab w:val="clear" w:pos="1287"/>
          <w:tab w:val="num" w:pos="540"/>
        </w:tabs>
        <w:spacing w:line="360" w:lineRule="auto"/>
        <w:ind w:left="0" w:firstLine="709"/>
        <w:rPr>
          <w:color w:val="000000"/>
          <w:sz w:val="28"/>
          <w:szCs w:val="28"/>
        </w:rPr>
      </w:pPr>
      <w:r w:rsidRPr="0013007B">
        <w:rPr>
          <w:color w:val="000000"/>
          <w:sz w:val="28"/>
          <w:szCs w:val="28"/>
        </w:rPr>
        <w:t>сохранение природных комплексов и уникальных природных и историко-культурных объектов;</w:t>
      </w:r>
    </w:p>
    <w:p w:rsidR="00B825A2" w:rsidRPr="0013007B" w:rsidRDefault="003A5FEF" w:rsidP="00431AB7">
      <w:pPr>
        <w:widowControl/>
        <w:numPr>
          <w:ilvl w:val="0"/>
          <w:numId w:val="3"/>
        </w:numPr>
        <w:tabs>
          <w:tab w:val="clear" w:pos="1287"/>
          <w:tab w:val="num" w:pos="540"/>
        </w:tabs>
        <w:spacing w:line="360" w:lineRule="auto"/>
        <w:ind w:left="0" w:firstLine="709"/>
        <w:rPr>
          <w:color w:val="000000"/>
          <w:sz w:val="28"/>
          <w:szCs w:val="28"/>
        </w:rPr>
      </w:pPr>
      <w:r w:rsidRPr="0013007B">
        <w:rPr>
          <w:color w:val="000000"/>
          <w:sz w:val="28"/>
          <w:szCs w:val="28"/>
        </w:rPr>
        <w:t>экологическое просвещение населения;</w:t>
      </w:r>
    </w:p>
    <w:p w:rsidR="00431AB7" w:rsidRPr="0013007B" w:rsidRDefault="003A5FEF" w:rsidP="00431AB7">
      <w:pPr>
        <w:widowControl/>
        <w:numPr>
          <w:ilvl w:val="0"/>
          <w:numId w:val="3"/>
        </w:numPr>
        <w:tabs>
          <w:tab w:val="clear" w:pos="1287"/>
          <w:tab w:val="num" w:pos="540"/>
        </w:tabs>
        <w:spacing w:line="360" w:lineRule="auto"/>
        <w:ind w:left="0" w:firstLine="709"/>
        <w:rPr>
          <w:color w:val="000000"/>
          <w:sz w:val="28"/>
          <w:szCs w:val="28"/>
        </w:rPr>
      </w:pPr>
      <w:r w:rsidRPr="0013007B">
        <w:rPr>
          <w:color w:val="000000"/>
          <w:sz w:val="28"/>
          <w:szCs w:val="28"/>
        </w:rPr>
        <w:t>создание условий для регулируемого туризма и отдыха;</w:t>
      </w:r>
    </w:p>
    <w:p w:rsidR="003A5FEF" w:rsidRPr="0013007B" w:rsidRDefault="003A5FEF" w:rsidP="00431AB7">
      <w:pPr>
        <w:widowControl/>
        <w:numPr>
          <w:ilvl w:val="0"/>
          <w:numId w:val="3"/>
        </w:numPr>
        <w:tabs>
          <w:tab w:val="clear" w:pos="1287"/>
          <w:tab w:val="num" w:pos="540"/>
        </w:tabs>
        <w:spacing w:line="360" w:lineRule="auto"/>
        <w:ind w:left="0" w:firstLine="709"/>
        <w:rPr>
          <w:color w:val="000000"/>
          <w:sz w:val="28"/>
          <w:szCs w:val="28"/>
        </w:rPr>
      </w:pPr>
      <w:r w:rsidRPr="0013007B">
        <w:rPr>
          <w:color w:val="000000"/>
          <w:sz w:val="28"/>
          <w:szCs w:val="28"/>
        </w:rPr>
        <w:t>осуществление экологического мониторинга и др.</w:t>
      </w:r>
    </w:p>
    <w:p w:rsidR="003A5FEF" w:rsidRPr="0013007B" w:rsidRDefault="003A5FEF" w:rsidP="00431AB7">
      <w:pPr>
        <w:widowControl/>
        <w:spacing w:line="360" w:lineRule="auto"/>
        <w:ind w:firstLine="709"/>
        <w:rPr>
          <w:color w:val="000000"/>
          <w:sz w:val="28"/>
          <w:szCs w:val="28"/>
        </w:rPr>
      </w:pPr>
      <w:r w:rsidRPr="0013007B">
        <w:rPr>
          <w:color w:val="000000"/>
          <w:sz w:val="28"/>
          <w:szCs w:val="28"/>
        </w:rPr>
        <w:t xml:space="preserve">Помимо общих для всех НП задач, каждый из них в силу специфики своего местоположения, природных условий и истории развития территории выполняет еще и ряд дополнительных функций. Так, НП вблизи крупных агломераций и (или) в популярных туристско-рекреационных районах призваны сохранить относительно слабо измененную природную среду и историко-культурные объекты от влияния промышленности, лесного или сельского хозяйства» с одной стороны, и от деградации экосистем под влиянием массового отдыха и туризма, </w:t>
      </w:r>
      <w:r w:rsidR="00431AB7" w:rsidRPr="0013007B">
        <w:rPr>
          <w:color w:val="000000"/>
          <w:sz w:val="28"/>
          <w:szCs w:val="28"/>
        </w:rPr>
        <w:t xml:space="preserve">– </w:t>
      </w:r>
      <w:r w:rsidRPr="0013007B">
        <w:rPr>
          <w:color w:val="000000"/>
          <w:sz w:val="28"/>
          <w:szCs w:val="28"/>
        </w:rPr>
        <w:t xml:space="preserve">с другой. К таким НП, прежде всего, относятся Лосиноостровский, </w:t>
      </w:r>
      <w:r w:rsidR="00431AB7" w:rsidRPr="0013007B">
        <w:rPr>
          <w:color w:val="000000"/>
          <w:sz w:val="28"/>
          <w:szCs w:val="28"/>
        </w:rPr>
        <w:t>«Р</w:t>
      </w:r>
      <w:r w:rsidRPr="0013007B">
        <w:rPr>
          <w:color w:val="000000"/>
          <w:sz w:val="28"/>
          <w:szCs w:val="28"/>
        </w:rPr>
        <w:t>усский Север</w:t>
      </w:r>
      <w:r w:rsidR="00431AB7" w:rsidRPr="0013007B">
        <w:rPr>
          <w:color w:val="000000"/>
          <w:sz w:val="28"/>
          <w:szCs w:val="28"/>
        </w:rPr>
        <w:t>»,</w:t>
      </w:r>
      <w:r w:rsidRPr="0013007B">
        <w:rPr>
          <w:color w:val="000000"/>
          <w:sz w:val="28"/>
          <w:szCs w:val="28"/>
        </w:rPr>
        <w:t xml:space="preserve"> Приэльбрусский и некоторые другие.</w:t>
      </w:r>
    </w:p>
    <w:p w:rsidR="003A5FEF" w:rsidRPr="0013007B" w:rsidRDefault="003A5FEF" w:rsidP="00431AB7">
      <w:pPr>
        <w:widowControl/>
        <w:spacing w:line="360" w:lineRule="auto"/>
        <w:ind w:firstLine="709"/>
        <w:rPr>
          <w:color w:val="000000"/>
          <w:sz w:val="28"/>
          <w:szCs w:val="28"/>
        </w:rPr>
      </w:pPr>
      <w:r w:rsidRPr="0013007B">
        <w:rPr>
          <w:color w:val="000000"/>
          <w:sz w:val="28"/>
          <w:szCs w:val="28"/>
        </w:rPr>
        <w:t>Вокруг НП, как и вокруг заповедников, выделяется так называемая охранная зона, ширина которой зависит от природных и социально-экономических условий. Территория охранной зоны остается в ведении прежних землепользователей, но хозяйственная деятельность обязательно согласовывается с администрацией парка.</w:t>
      </w:r>
    </w:p>
    <w:p w:rsidR="003A5FEF" w:rsidRPr="0013007B" w:rsidRDefault="003A5FEF" w:rsidP="00431AB7">
      <w:pPr>
        <w:widowControl/>
        <w:spacing w:line="360" w:lineRule="auto"/>
        <w:ind w:firstLine="709"/>
        <w:rPr>
          <w:color w:val="000000"/>
          <w:sz w:val="28"/>
          <w:szCs w:val="28"/>
        </w:rPr>
      </w:pPr>
      <w:r w:rsidRPr="0013007B">
        <w:rPr>
          <w:color w:val="000000"/>
          <w:sz w:val="28"/>
          <w:szCs w:val="28"/>
        </w:rPr>
        <w:t xml:space="preserve">Существует целый ряд видов деятельности, противоречащих целям и задачам всего НП и потому полностью запрещенных в его пределах. К ним относятся разработка полезных ископаемых, распашка, выпас скота, практически все виды рубок деревьев, дачное строительство </w:t>
      </w:r>
      <w:r w:rsidR="00431AB7" w:rsidRPr="0013007B">
        <w:rPr>
          <w:color w:val="000000"/>
          <w:sz w:val="28"/>
          <w:szCs w:val="28"/>
        </w:rPr>
        <w:t>и т.д.</w:t>
      </w:r>
      <w:r w:rsidRPr="0013007B">
        <w:rPr>
          <w:color w:val="000000"/>
          <w:sz w:val="28"/>
          <w:szCs w:val="28"/>
        </w:rPr>
        <w:t xml:space="preserve"> Некоторые виды деятельности, в целом не противоречащие задачам НП, но вызывающие локальные нарушения природной среды, разрешены только в специально отведенных местах. Это массовые спортивные и зрелищные мероприятия, организация туристских стоянок, разведение костров, любительская рыбная ловля.</w:t>
      </w:r>
    </w:p>
    <w:p w:rsidR="003A5FEF" w:rsidRPr="0013007B" w:rsidRDefault="003A5FEF" w:rsidP="00431AB7">
      <w:pPr>
        <w:widowControl/>
        <w:spacing w:line="360" w:lineRule="auto"/>
        <w:ind w:firstLine="709"/>
        <w:rPr>
          <w:color w:val="000000"/>
          <w:sz w:val="28"/>
          <w:szCs w:val="28"/>
        </w:rPr>
      </w:pPr>
      <w:r w:rsidRPr="0013007B">
        <w:rPr>
          <w:color w:val="000000"/>
          <w:sz w:val="28"/>
          <w:szCs w:val="28"/>
        </w:rPr>
        <w:t>По территории России НП распределены неравномерно. Больше половины из них (21) расположены в европейской части страны. Еще 3 находятся на Кавказе и 5 на Урале. Таким образом, на всю обширную территорию Сибири приходится всего лишь 6 НП, причем все они сосредоточены в горах Южной Сибири. На остальной территории (Крайний Север, Западная и Восточная Сибирь, Дальний Восток) пока не создано ни одного НП.</w:t>
      </w:r>
    </w:p>
    <w:p w:rsidR="003A5FEF" w:rsidRPr="0013007B" w:rsidRDefault="003A5FEF" w:rsidP="00431AB7">
      <w:pPr>
        <w:widowControl/>
        <w:spacing w:line="360" w:lineRule="auto"/>
        <w:ind w:firstLine="709"/>
        <w:rPr>
          <w:color w:val="000000"/>
          <w:sz w:val="28"/>
          <w:szCs w:val="28"/>
        </w:rPr>
      </w:pPr>
      <w:r w:rsidRPr="0013007B">
        <w:rPr>
          <w:color w:val="000000"/>
          <w:sz w:val="28"/>
          <w:szCs w:val="28"/>
        </w:rPr>
        <w:t>Перспективные предложения по созданию НП охватывают как территории нового и старого освоения, так и нетронутые ландшафты. Приоритетными критериями выбора территории для создания НП являются следующие [</w:t>
      </w:r>
      <w:r w:rsidR="00B825A2" w:rsidRPr="0013007B">
        <w:rPr>
          <w:color w:val="000000"/>
          <w:sz w:val="28"/>
          <w:szCs w:val="28"/>
        </w:rPr>
        <w:t>1</w:t>
      </w:r>
      <w:r w:rsidRPr="0013007B">
        <w:rPr>
          <w:color w:val="000000"/>
          <w:sz w:val="28"/>
          <w:szCs w:val="28"/>
        </w:rPr>
        <w:t>]:</w:t>
      </w:r>
    </w:p>
    <w:p w:rsidR="003A5FEF" w:rsidRPr="0013007B" w:rsidRDefault="00431AB7" w:rsidP="00431AB7">
      <w:pPr>
        <w:widowControl/>
        <w:spacing w:line="360" w:lineRule="auto"/>
        <w:ind w:firstLine="709"/>
        <w:rPr>
          <w:color w:val="000000"/>
          <w:sz w:val="28"/>
          <w:szCs w:val="28"/>
        </w:rPr>
      </w:pPr>
      <w:r w:rsidRPr="0013007B">
        <w:rPr>
          <w:color w:val="000000"/>
          <w:sz w:val="28"/>
          <w:szCs w:val="28"/>
        </w:rPr>
        <w:t>–</w:t>
      </w:r>
      <w:r w:rsidR="003A5FEF" w:rsidRPr="0013007B">
        <w:rPr>
          <w:color w:val="000000"/>
          <w:sz w:val="28"/>
          <w:szCs w:val="28"/>
        </w:rPr>
        <w:t xml:space="preserve"> наличие представительных образцов экосистем и биоты, уникальных образцов геологических и геоморфологических процессов, редких и исчезающих видов организмов, внесенных в Красную книгу России;</w:t>
      </w:r>
    </w:p>
    <w:p w:rsidR="003A5FEF" w:rsidRPr="0013007B" w:rsidRDefault="00431AB7" w:rsidP="00431AB7">
      <w:pPr>
        <w:widowControl/>
        <w:spacing w:line="360" w:lineRule="auto"/>
        <w:ind w:firstLine="709"/>
        <w:rPr>
          <w:color w:val="000000"/>
          <w:sz w:val="28"/>
          <w:szCs w:val="28"/>
        </w:rPr>
      </w:pPr>
      <w:r w:rsidRPr="0013007B">
        <w:rPr>
          <w:color w:val="000000"/>
          <w:sz w:val="28"/>
          <w:szCs w:val="28"/>
        </w:rPr>
        <w:t>–</w:t>
      </w:r>
      <w:r w:rsidR="003A5FEF" w:rsidRPr="0013007B">
        <w:rPr>
          <w:color w:val="000000"/>
          <w:sz w:val="28"/>
          <w:szCs w:val="28"/>
        </w:rPr>
        <w:t xml:space="preserve"> возможность поддержания важнейших природных процессов и экосистем, существенных для сохранения экологической стабильности крупных регионов;</w:t>
      </w:r>
    </w:p>
    <w:p w:rsidR="003A5FEF" w:rsidRPr="0013007B" w:rsidRDefault="00431AB7" w:rsidP="00431AB7">
      <w:pPr>
        <w:widowControl/>
        <w:spacing w:line="360" w:lineRule="auto"/>
        <w:ind w:firstLine="709"/>
        <w:rPr>
          <w:color w:val="000000"/>
          <w:sz w:val="28"/>
          <w:szCs w:val="28"/>
        </w:rPr>
      </w:pPr>
      <w:r w:rsidRPr="0013007B">
        <w:rPr>
          <w:color w:val="000000"/>
          <w:sz w:val="28"/>
          <w:szCs w:val="28"/>
        </w:rPr>
        <w:t>–</w:t>
      </w:r>
      <w:r w:rsidR="003A5FEF" w:rsidRPr="0013007B">
        <w:rPr>
          <w:color w:val="000000"/>
          <w:sz w:val="28"/>
          <w:szCs w:val="28"/>
        </w:rPr>
        <w:t xml:space="preserve"> наличие историко-культурных памятников национального значения в природном окружении;</w:t>
      </w:r>
    </w:p>
    <w:p w:rsidR="003A5FEF" w:rsidRPr="0013007B" w:rsidRDefault="00431AB7" w:rsidP="00431AB7">
      <w:pPr>
        <w:widowControl/>
        <w:spacing w:line="360" w:lineRule="auto"/>
        <w:ind w:firstLine="709"/>
        <w:rPr>
          <w:color w:val="000000"/>
          <w:sz w:val="28"/>
          <w:szCs w:val="28"/>
        </w:rPr>
      </w:pPr>
      <w:r w:rsidRPr="0013007B">
        <w:rPr>
          <w:color w:val="000000"/>
          <w:sz w:val="28"/>
          <w:szCs w:val="28"/>
        </w:rPr>
        <w:t>–</w:t>
      </w:r>
      <w:r w:rsidR="003A5FEF" w:rsidRPr="0013007B">
        <w:rPr>
          <w:color w:val="000000"/>
          <w:sz w:val="28"/>
          <w:szCs w:val="28"/>
        </w:rPr>
        <w:t xml:space="preserve"> наличие условий для организации охраняемых территорий международного значения (приграничные ООПТ, объекты Всемирного наследия, биосферные резерваты </w:t>
      </w:r>
      <w:r w:rsidRPr="0013007B">
        <w:rPr>
          <w:color w:val="000000"/>
          <w:sz w:val="28"/>
          <w:szCs w:val="28"/>
        </w:rPr>
        <w:t>и т.п.</w:t>
      </w:r>
      <w:r w:rsidR="003A5FEF" w:rsidRPr="0013007B">
        <w:rPr>
          <w:color w:val="000000"/>
          <w:sz w:val="28"/>
          <w:szCs w:val="28"/>
        </w:rPr>
        <w:t>);</w:t>
      </w:r>
    </w:p>
    <w:p w:rsidR="003A5FEF" w:rsidRPr="0013007B" w:rsidRDefault="00431AB7" w:rsidP="00431AB7">
      <w:pPr>
        <w:widowControl/>
        <w:spacing w:line="360" w:lineRule="auto"/>
        <w:ind w:firstLine="709"/>
        <w:rPr>
          <w:color w:val="000000"/>
          <w:sz w:val="28"/>
          <w:szCs w:val="28"/>
        </w:rPr>
      </w:pPr>
      <w:r w:rsidRPr="0013007B">
        <w:rPr>
          <w:color w:val="000000"/>
          <w:sz w:val="28"/>
          <w:szCs w:val="28"/>
        </w:rPr>
        <w:t>–</w:t>
      </w:r>
      <w:r w:rsidR="003A5FEF" w:rsidRPr="0013007B">
        <w:rPr>
          <w:color w:val="000000"/>
          <w:sz w:val="28"/>
          <w:szCs w:val="28"/>
        </w:rPr>
        <w:t xml:space="preserve"> значимость для развития экологического просвещения и туризма.</w:t>
      </w:r>
    </w:p>
    <w:p w:rsidR="003A5FEF" w:rsidRPr="0013007B" w:rsidRDefault="003A5FEF" w:rsidP="00431AB7">
      <w:pPr>
        <w:widowControl/>
        <w:spacing w:line="360" w:lineRule="auto"/>
        <w:ind w:firstLine="709"/>
        <w:rPr>
          <w:color w:val="000000"/>
          <w:sz w:val="28"/>
          <w:szCs w:val="28"/>
        </w:rPr>
      </w:pPr>
      <w:r w:rsidRPr="0013007B">
        <w:rPr>
          <w:color w:val="000000"/>
          <w:sz w:val="28"/>
          <w:szCs w:val="28"/>
        </w:rPr>
        <w:t>Согласно распоряжению правительства России, принятому в 2001</w:t>
      </w:r>
      <w:r w:rsidR="00431AB7" w:rsidRPr="0013007B">
        <w:rPr>
          <w:color w:val="000000"/>
          <w:sz w:val="28"/>
          <w:szCs w:val="28"/>
        </w:rPr>
        <w:t> г</w:t>
      </w:r>
      <w:r w:rsidRPr="0013007B">
        <w:rPr>
          <w:color w:val="000000"/>
          <w:sz w:val="28"/>
          <w:szCs w:val="28"/>
        </w:rPr>
        <w:t>., в течение 10 лет должно быть создано 12 новых НП. В результате их общая площадь, составляющая в настоящее время 6,6 млн. га, увеличится еще примерно на 10 млн. га.</w:t>
      </w:r>
    </w:p>
    <w:p w:rsidR="003A5FEF" w:rsidRPr="0013007B" w:rsidRDefault="003278A7" w:rsidP="00431AB7">
      <w:pPr>
        <w:pStyle w:val="2"/>
        <w:keepNext w:val="0"/>
        <w:widowControl/>
        <w:spacing w:before="0" w:after="0" w:line="360" w:lineRule="auto"/>
        <w:ind w:firstLine="709"/>
        <w:rPr>
          <w:rFonts w:ascii="Times New Roman" w:hAnsi="Times New Roman" w:cs="Times New Roman"/>
          <w:i w:val="0"/>
          <w:color w:val="000000"/>
        </w:rPr>
      </w:pPr>
      <w:bookmarkStart w:id="3" w:name="_Toc153552761"/>
      <w:r w:rsidRPr="0013007B">
        <w:rPr>
          <w:rFonts w:ascii="Times New Roman" w:hAnsi="Times New Roman" w:cs="Times New Roman"/>
          <w:i w:val="0"/>
          <w:color w:val="000000"/>
        </w:rPr>
        <w:br w:type="page"/>
      </w:r>
      <w:r w:rsidR="006F2BB4" w:rsidRPr="0013007B">
        <w:rPr>
          <w:rFonts w:ascii="Times New Roman" w:hAnsi="Times New Roman" w:cs="Times New Roman"/>
          <w:i w:val="0"/>
          <w:color w:val="000000"/>
        </w:rPr>
        <w:t>1</w:t>
      </w:r>
      <w:r w:rsidR="003A5FEF" w:rsidRPr="0013007B">
        <w:rPr>
          <w:rFonts w:ascii="Times New Roman" w:hAnsi="Times New Roman" w:cs="Times New Roman"/>
          <w:i w:val="0"/>
          <w:color w:val="000000"/>
        </w:rPr>
        <w:t>.3 Природные парки</w:t>
      </w:r>
      <w:bookmarkEnd w:id="3"/>
    </w:p>
    <w:p w:rsidR="000A1CF7" w:rsidRDefault="000A1CF7" w:rsidP="00431AB7">
      <w:pPr>
        <w:widowControl/>
        <w:spacing w:line="360" w:lineRule="auto"/>
        <w:ind w:firstLine="709"/>
        <w:rPr>
          <w:color w:val="000000"/>
          <w:sz w:val="28"/>
          <w:szCs w:val="28"/>
        </w:rPr>
      </w:pPr>
    </w:p>
    <w:p w:rsidR="00EC4C77" w:rsidRPr="0013007B" w:rsidRDefault="00EC4C77" w:rsidP="00431AB7">
      <w:pPr>
        <w:widowControl/>
        <w:spacing w:line="360" w:lineRule="auto"/>
        <w:ind w:firstLine="709"/>
        <w:rPr>
          <w:color w:val="000000"/>
          <w:sz w:val="28"/>
          <w:szCs w:val="28"/>
        </w:rPr>
      </w:pPr>
      <w:r w:rsidRPr="0013007B">
        <w:rPr>
          <w:color w:val="000000"/>
          <w:sz w:val="28"/>
          <w:szCs w:val="28"/>
        </w:rPr>
        <w:t>Наряду с национальными парками, в мире существует еще одна форма ООПТ, в пределах которой совмещаются задачи сохранения природных ландшафтов и историко-культурных объектов с организацией познавательного отдыха и туризма. Это природные парки. Как обособленное понятие они возникли в мире чуть позднее НП: первый природный парк был создан в 1909</w:t>
      </w:r>
      <w:r w:rsidR="00431AB7" w:rsidRPr="0013007B">
        <w:rPr>
          <w:color w:val="000000"/>
          <w:sz w:val="28"/>
          <w:szCs w:val="28"/>
        </w:rPr>
        <w:t> г</w:t>
      </w:r>
      <w:r w:rsidRPr="0013007B">
        <w:rPr>
          <w:color w:val="000000"/>
          <w:sz w:val="28"/>
          <w:szCs w:val="28"/>
        </w:rPr>
        <w:t xml:space="preserve">. в Германии. За прошедшие годы их организация приняла широкий размах, особенно в сильно урбанизированных странах Западной Европы. Так, из 5,6 тыс. природных парков 2,6 тыс. приходятся на европейский регион. В различных странах к этой же категории относят охраняемую ландшафтную область и охраняемый ландшафт. Сюда же можно отнести и региональный природный парк по классификации </w:t>
      </w:r>
      <w:r w:rsidR="00431AB7" w:rsidRPr="0013007B">
        <w:rPr>
          <w:color w:val="000000"/>
          <w:sz w:val="28"/>
          <w:szCs w:val="28"/>
        </w:rPr>
        <w:t>Н.В. Максаковского</w:t>
      </w:r>
      <w:r w:rsidRPr="0013007B">
        <w:rPr>
          <w:color w:val="000000"/>
          <w:sz w:val="28"/>
          <w:szCs w:val="28"/>
        </w:rPr>
        <w:t xml:space="preserve"> [1].</w:t>
      </w:r>
    </w:p>
    <w:p w:rsidR="00EC4C77" w:rsidRPr="0013007B" w:rsidRDefault="00EC4C77" w:rsidP="00431AB7">
      <w:pPr>
        <w:widowControl/>
        <w:spacing w:line="360" w:lineRule="auto"/>
        <w:ind w:firstLine="709"/>
        <w:rPr>
          <w:color w:val="000000"/>
          <w:sz w:val="28"/>
          <w:szCs w:val="28"/>
        </w:rPr>
      </w:pPr>
      <w:r w:rsidRPr="0013007B">
        <w:rPr>
          <w:color w:val="000000"/>
          <w:sz w:val="28"/>
          <w:szCs w:val="28"/>
        </w:rPr>
        <w:t xml:space="preserve">Всемирная комиссия по охраняемым территориям МСОП относит природные парки к категории охраняемых ландшафтов, </w:t>
      </w:r>
      <w:r w:rsidR="00431AB7" w:rsidRPr="0013007B">
        <w:rPr>
          <w:color w:val="000000"/>
          <w:sz w:val="28"/>
          <w:szCs w:val="28"/>
        </w:rPr>
        <w:t>т.е.</w:t>
      </w:r>
      <w:r w:rsidRPr="0013007B">
        <w:rPr>
          <w:color w:val="000000"/>
          <w:sz w:val="28"/>
          <w:szCs w:val="28"/>
        </w:rPr>
        <w:t xml:space="preserve"> ООПТ, созданных именно для сохранения природы и рекреационного использования.</w:t>
      </w:r>
    </w:p>
    <w:p w:rsidR="003A5FEF" w:rsidRPr="0013007B" w:rsidRDefault="006F2BB4" w:rsidP="00431AB7">
      <w:pPr>
        <w:widowControl/>
        <w:spacing w:line="360" w:lineRule="auto"/>
        <w:ind w:firstLine="709"/>
        <w:rPr>
          <w:color w:val="000000"/>
          <w:sz w:val="28"/>
          <w:szCs w:val="28"/>
        </w:rPr>
      </w:pPr>
      <w:r w:rsidRPr="0013007B">
        <w:rPr>
          <w:color w:val="000000"/>
          <w:sz w:val="28"/>
          <w:szCs w:val="28"/>
        </w:rPr>
        <w:t>В Р</w:t>
      </w:r>
      <w:r w:rsidR="003A5FEF" w:rsidRPr="0013007B">
        <w:rPr>
          <w:color w:val="000000"/>
          <w:sz w:val="28"/>
          <w:szCs w:val="28"/>
        </w:rPr>
        <w:t xml:space="preserve">оссии природный парк </w:t>
      </w:r>
      <w:r w:rsidR="00431AB7" w:rsidRPr="0013007B">
        <w:rPr>
          <w:color w:val="000000"/>
          <w:sz w:val="28"/>
          <w:szCs w:val="28"/>
        </w:rPr>
        <w:t xml:space="preserve">– </w:t>
      </w:r>
      <w:r w:rsidR="003A5FEF" w:rsidRPr="0013007B">
        <w:rPr>
          <w:color w:val="000000"/>
          <w:sz w:val="28"/>
          <w:szCs w:val="28"/>
        </w:rPr>
        <w:t>это одна из новых и еще не устоявшихся по содержанию форм ООПТ</w:t>
      </w:r>
      <w:r w:rsidRPr="0013007B">
        <w:rPr>
          <w:color w:val="000000"/>
          <w:sz w:val="28"/>
          <w:szCs w:val="28"/>
        </w:rPr>
        <w:t>.</w:t>
      </w:r>
    </w:p>
    <w:p w:rsidR="003A5FEF" w:rsidRPr="0013007B" w:rsidRDefault="003A5FEF" w:rsidP="00431AB7">
      <w:pPr>
        <w:widowControl/>
        <w:spacing w:line="360" w:lineRule="auto"/>
        <w:ind w:firstLine="709"/>
        <w:rPr>
          <w:color w:val="000000"/>
          <w:sz w:val="28"/>
          <w:szCs w:val="28"/>
        </w:rPr>
      </w:pPr>
      <w:r w:rsidRPr="0013007B">
        <w:rPr>
          <w:color w:val="000000"/>
          <w:sz w:val="28"/>
          <w:szCs w:val="28"/>
        </w:rPr>
        <w:t>Впервые понятие природного парка в России было закреплено в 1995</w:t>
      </w:r>
      <w:r w:rsidR="00431AB7" w:rsidRPr="0013007B">
        <w:rPr>
          <w:color w:val="000000"/>
          <w:sz w:val="28"/>
          <w:szCs w:val="28"/>
        </w:rPr>
        <w:t> г</w:t>
      </w:r>
      <w:r w:rsidRPr="0013007B">
        <w:rPr>
          <w:color w:val="000000"/>
          <w:sz w:val="28"/>
          <w:szCs w:val="28"/>
        </w:rPr>
        <w:t xml:space="preserve">. в Федеральном законе </w:t>
      </w:r>
      <w:r w:rsidR="00431AB7" w:rsidRPr="0013007B">
        <w:rPr>
          <w:color w:val="000000"/>
          <w:sz w:val="28"/>
          <w:szCs w:val="28"/>
        </w:rPr>
        <w:t>«О</w:t>
      </w:r>
      <w:r w:rsidRPr="0013007B">
        <w:rPr>
          <w:color w:val="000000"/>
          <w:sz w:val="28"/>
          <w:szCs w:val="28"/>
        </w:rPr>
        <w:t>б особо охраняемых природных территориях</w:t>
      </w:r>
      <w:r w:rsidR="00431AB7" w:rsidRPr="0013007B">
        <w:rPr>
          <w:color w:val="000000"/>
          <w:sz w:val="28"/>
          <w:szCs w:val="28"/>
        </w:rPr>
        <w:t>».</w:t>
      </w:r>
      <w:r w:rsidRPr="0013007B">
        <w:rPr>
          <w:color w:val="000000"/>
          <w:sz w:val="28"/>
          <w:szCs w:val="28"/>
        </w:rPr>
        <w:t xml:space="preserve"> До этого фактически они были </w:t>
      </w:r>
      <w:r w:rsidR="00431AB7" w:rsidRPr="0013007B">
        <w:rPr>
          <w:color w:val="000000"/>
          <w:sz w:val="28"/>
          <w:szCs w:val="28"/>
        </w:rPr>
        <w:t>«с</w:t>
      </w:r>
      <w:r w:rsidRPr="0013007B">
        <w:rPr>
          <w:color w:val="000000"/>
          <w:sz w:val="28"/>
          <w:szCs w:val="28"/>
        </w:rPr>
        <w:t>литы</w:t>
      </w:r>
      <w:r w:rsidR="00431AB7" w:rsidRPr="0013007B">
        <w:rPr>
          <w:color w:val="000000"/>
          <w:sz w:val="28"/>
          <w:szCs w:val="28"/>
        </w:rPr>
        <w:t xml:space="preserve">» </w:t>
      </w:r>
      <w:r w:rsidRPr="0013007B">
        <w:rPr>
          <w:color w:val="000000"/>
          <w:sz w:val="28"/>
          <w:szCs w:val="28"/>
        </w:rPr>
        <w:t xml:space="preserve">с НП на основании действующего в то время </w:t>
      </w:r>
      <w:r w:rsidR="00431AB7" w:rsidRPr="0013007B">
        <w:rPr>
          <w:color w:val="000000"/>
          <w:sz w:val="28"/>
          <w:szCs w:val="28"/>
        </w:rPr>
        <w:t>«Т</w:t>
      </w:r>
      <w:r w:rsidRPr="0013007B">
        <w:rPr>
          <w:color w:val="000000"/>
          <w:sz w:val="28"/>
          <w:szCs w:val="28"/>
        </w:rPr>
        <w:t>ипового положения о государственных природных национальных парках</w:t>
      </w:r>
      <w:r w:rsidR="00431AB7" w:rsidRPr="0013007B">
        <w:rPr>
          <w:color w:val="000000"/>
          <w:sz w:val="28"/>
          <w:szCs w:val="28"/>
        </w:rPr>
        <w:t>».</w:t>
      </w:r>
    </w:p>
    <w:p w:rsidR="003A5FEF" w:rsidRPr="0013007B" w:rsidRDefault="003A5FEF" w:rsidP="00431AB7">
      <w:pPr>
        <w:widowControl/>
        <w:spacing w:line="360" w:lineRule="auto"/>
        <w:ind w:firstLine="709"/>
        <w:rPr>
          <w:color w:val="000000"/>
          <w:sz w:val="28"/>
          <w:szCs w:val="28"/>
        </w:rPr>
      </w:pPr>
      <w:r w:rsidRPr="0013007B">
        <w:rPr>
          <w:color w:val="000000"/>
          <w:sz w:val="28"/>
          <w:szCs w:val="28"/>
        </w:rPr>
        <w:t xml:space="preserve">Согласно Закону, под природными парками понимаются </w:t>
      </w:r>
      <w:r w:rsidR="00431AB7" w:rsidRPr="0013007B">
        <w:rPr>
          <w:color w:val="000000"/>
          <w:sz w:val="28"/>
          <w:szCs w:val="28"/>
        </w:rPr>
        <w:t>«п</w:t>
      </w:r>
      <w:r w:rsidRPr="0013007B">
        <w:rPr>
          <w:color w:val="000000"/>
          <w:sz w:val="28"/>
          <w:szCs w:val="28"/>
        </w:rPr>
        <w:t>риродоохранные рекреационные учреждения, территории (акватории) которых включают природные комплексы и объекты, имеющие значительную экологическую и эстетическую ценность, и которые предназначены для использования в природоохранных, просветительских и рекреационных целях</w:t>
      </w:r>
      <w:r w:rsidR="00431AB7" w:rsidRPr="0013007B">
        <w:rPr>
          <w:color w:val="000000"/>
          <w:sz w:val="28"/>
          <w:szCs w:val="28"/>
        </w:rPr>
        <w:t xml:space="preserve">» </w:t>
      </w:r>
      <w:r w:rsidR="006F2BB4" w:rsidRPr="0013007B">
        <w:rPr>
          <w:color w:val="000000"/>
          <w:sz w:val="28"/>
          <w:szCs w:val="28"/>
        </w:rPr>
        <w:t>[4</w:t>
      </w:r>
      <w:r w:rsidRPr="0013007B">
        <w:rPr>
          <w:color w:val="000000"/>
          <w:sz w:val="28"/>
          <w:szCs w:val="28"/>
        </w:rPr>
        <w:t>]. Главное юридическое отличие природных парков от национальных парков заключается в их подчинении: они не относятся к объектам федеральной собственности, а находятся в ведении субъектов Российской Федерации;</w:t>
      </w:r>
    </w:p>
    <w:p w:rsidR="003A5FEF" w:rsidRPr="0013007B" w:rsidRDefault="003A5FEF" w:rsidP="00431AB7">
      <w:pPr>
        <w:widowControl/>
        <w:spacing w:line="360" w:lineRule="auto"/>
        <w:ind w:firstLine="709"/>
        <w:rPr>
          <w:color w:val="000000"/>
          <w:sz w:val="28"/>
          <w:szCs w:val="28"/>
        </w:rPr>
      </w:pPr>
      <w:r w:rsidRPr="0013007B">
        <w:rPr>
          <w:color w:val="000000"/>
          <w:sz w:val="28"/>
          <w:szCs w:val="28"/>
        </w:rPr>
        <w:t>Природные парки могут располагаться не только на тех землях, что предоставлены им в бессрочное пользование, но и на землях других землепользователей. В последнем случае все организации, деятельность которых осуществляется в границах парка или его охранной зоны, должны согласовывать свои действия с руководством парка.</w:t>
      </w:r>
    </w:p>
    <w:p w:rsidR="003A5FEF" w:rsidRPr="0013007B" w:rsidRDefault="003A5FEF" w:rsidP="00431AB7">
      <w:pPr>
        <w:widowControl/>
        <w:spacing w:line="360" w:lineRule="auto"/>
        <w:ind w:firstLine="709"/>
        <w:rPr>
          <w:color w:val="000000"/>
          <w:sz w:val="28"/>
          <w:szCs w:val="28"/>
        </w:rPr>
      </w:pPr>
      <w:r w:rsidRPr="0013007B">
        <w:rPr>
          <w:color w:val="000000"/>
          <w:sz w:val="28"/>
          <w:szCs w:val="28"/>
        </w:rPr>
        <w:t>В целом задачи природных парков аналогичны перечисленным выше задачам охраняемых ландшафтов мира. Эти задачи определяют режим охраны и использования территории, а также наличие различных функциональных зон: заповедной, рекреационной, историко-культурной и др. Перечень функциональных зон для каждого парка определяется в соответствии с природными, социально-экономическими и историческими условиями.</w:t>
      </w:r>
    </w:p>
    <w:p w:rsidR="003A5FEF" w:rsidRPr="0013007B" w:rsidRDefault="003A5FEF" w:rsidP="00431AB7">
      <w:pPr>
        <w:widowControl/>
        <w:spacing w:line="360" w:lineRule="auto"/>
        <w:ind w:firstLine="709"/>
        <w:rPr>
          <w:color w:val="000000"/>
          <w:sz w:val="28"/>
          <w:szCs w:val="28"/>
        </w:rPr>
      </w:pPr>
      <w:r w:rsidRPr="0013007B">
        <w:rPr>
          <w:color w:val="000000"/>
          <w:sz w:val="28"/>
          <w:szCs w:val="28"/>
        </w:rPr>
        <w:t>Первые природные парки России, отвечающие этому статусу не только по названию, но и по содержанию, были организованы в 1995</w:t>
      </w:r>
      <w:r w:rsidR="00431AB7" w:rsidRPr="0013007B">
        <w:rPr>
          <w:color w:val="000000"/>
          <w:sz w:val="28"/>
          <w:szCs w:val="28"/>
        </w:rPr>
        <w:t> г</w:t>
      </w:r>
      <w:r w:rsidRPr="0013007B">
        <w:rPr>
          <w:color w:val="000000"/>
          <w:sz w:val="28"/>
          <w:szCs w:val="28"/>
        </w:rPr>
        <w:t>. На начало 2002</w:t>
      </w:r>
      <w:r w:rsidR="00431AB7" w:rsidRPr="0013007B">
        <w:rPr>
          <w:color w:val="000000"/>
          <w:sz w:val="28"/>
          <w:szCs w:val="28"/>
        </w:rPr>
        <w:t> г</w:t>
      </w:r>
      <w:r w:rsidRPr="0013007B">
        <w:rPr>
          <w:color w:val="000000"/>
          <w:sz w:val="28"/>
          <w:szCs w:val="28"/>
        </w:rPr>
        <w:t>. их насчитывалось 40. Основания для выбора территории под природные парки могут быть самыми разными. Приведем несколько примеров.</w:t>
      </w:r>
    </w:p>
    <w:p w:rsidR="006F1921" w:rsidRPr="0013007B" w:rsidRDefault="003A5FEF" w:rsidP="00431AB7">
      <w:pPr>
        <w:widowControl/>
        <w:spacing w:line="360" w:lineRule="auto"/>
        <w:ind w:firstLine="709"/>
        <w:rPr>
          <w:color w:val="000000"/>
          <w:sz w:val="28"/>
          <w:szCs w:val="28"/>
        </w:rPr>
      </w:pPr>
      <w:r w:rsidRPr="0013007B">
        <w:rPr>
          <w:color w:val="000000"/>
          <w:sz w:val="28"/>
          <w:szCs w:val="28"/>
        </w:rPr>
        <w:t>Одними из первых в 1995</w:t>
      </w:r>
      <w:r w:rsidR="00431AB7" w:rsidRPr="0013007B">
        <w:rPr>
          <w:color w:val="000000"/>
          <w:sz w:val="28"/>
          <w:szCs w:val="28"/>
        </w:rPr>
        <w:t> г</w:t>
      </w:r>
      <w:r w:rsidRPr="0013007B">
        <w:rPr>
          <w:color w:val="000000"/>
          <w:sz w:val="28"/>
          <w:szCs w:val="28"/>
        </w:rPr>
        <w:t>. были созданы природные парки Камчатки: Быстринский, Южнокамчатский и Налычевский.</w:t>
      </w:r>
    </w:p>
    <w:p w:rsidR="003A5FEF" w:rsidRPr="0013007B" w:rsidRDefault="003A5FEF" w:rsidP="00431AB7">
      <w:pPr>
        <w:widowControl/>
        <w:spacing w:line="360" w:lineRule="auto"/>
        <w:ind w:firstLine="709"/>
        <w:rPr>
          <w:color w:val="000000"/>
          <w:sz w:val="28"/>
          <w:szCs w:val="28"/>
        </w:rPr>
      </w:pPr>
      <w:r w:rsidRPr="0013007B">
        <w:rPr>
          <w:color w:val="000000"/>
          <w:sz w:val="28"/>
          <w:szCs w:val="28"/>
        </w:rPr>
        <w:t xml:space="preserve">Помимо чисто территориальных природных парков, существуют в России и такие, которые включают не только сушу, но и водные пространства. Это парк </w:t>
      </w:r>
      <w:r w:rsidR="00431AB7" w:rsidRPr="0013007B">
        <w:rPr>
          <w:color w:val="000000"/>
          <w:sz w:val="28"/>
          <w:szCs w:val="28"/>
        </w:rPr>
        <w:t>«О</w:t>
      </w:r>
      <w:r w:rsidRPr="0013007B">
        <w:rPr>
          <w:color w:val="000000"/>
          <w:sz w:val="28"/>
          <w:szCs w:val="28"/>
        </w:rPr>
        <w:t>стров Монерон</w:t>
      </w:r>
      <w:r w:rsidR="00431AB7" w:rsidRPr="0013007B">
        <w:rPr>
          <w:color w:val="000000"/>
          <w:sz w:val="28"/>
          <w:szCs w:val="28"/>
        </w:rPr>
        <w:t>»,</w:t>
      </w:r>
      <w:r w:rsidRPr="0013007B">
        <w:rPr>
          <w:color w:val="000000"/>
          <w:sz w:val="28"/>
          <w:szCs w:val="28"/>
        </w:rPr>
        <w:t xml:space="preserve"> учрежденный в 1995</w:t>
      </w:r>
      <w:r w:rsidR="00431AB7" w:rsidRPr="0013007B">
        <w:rPr>
          <w:color w:val="000000"/>
          <w:sz w:val="28"/>
          <w:szCs w:val="28"/>
        </w:rPr>
        <w:t> г</w:t>
      </w:r>
      <w:r w:rsidRPr="0013007B">
        <w:rPr>
          <w:color w:val="000000"/>
          <w:sz w:val="28"/>
          <w:szCs w:val="28"/>
        </w:rPr>
        <w:t>. Он расположен в 50</w:t>
      </w:r>
      <w:r w:rsidR="00431AB7" w:rsidRPr="0013007B">
        <w:rPr>
          <w:color w:val="000000"/>
          <w:sz w:val="28"/>
          <w:szCs w:val="28"/>
        </w:rPr>
        <w:t> км</w:t>
      </w:r>
      <w:r w:rsidRPr="0013007B">
        <w:rPr>
          <w:color w:val="000000"/>
          <w:sz w:val="28"/>
          <w:szCs w:val="28"/>
        </w:rPr>
        <w:t xml:space="preserve"> к западу от юго-западной оконечности Сахалина и включает сам остров площадью 1700 га и окружающее его водное пространство акватории Японского моря (2 морские мили от берега) в качестве охранной зоны. Вся сухопутная часть парка находится в ведении Сахалинской области, а морское пространство </w:t>
      </w:r>
      <w:r w:rsidR="00431AB7" w:rsidRPr="0013007B">
        <w:rPr>
          <w:color w:val="000000"/>
          <w:sz w:val="28"/>
          <w:szCs w:val="28"/>
        </w:rPr>
        <w:t xml:space="preserve">– </w:t>
      </w:r>
      <w:r w:rsidRPr="0013007B">
        <w:rPr>
          <w:color w:val="000000"/>
          <w:sz w:val="28"/>
          <w:szCs w:val="28"/>
        </w:rPr>
        <w:t>федеральная собственность. Организация первого в нашей стране морского природного парка потребовала нестандартных методов функционального зонирования территории и акватории, определения рекр</w:t>
      </w:r>
      <w:r w:rsidR="006F2BB4" w:rsidRPr="0013007B">
        <w:rPr>
          <w:color w:val="000000"/>
          <w:sz w:val="28"/>
          <w:szCs w:val="28"/>
        </w:rPr>
        <w:t>еационной емкости парка и др. [6</w:t>
      </w:r>
      <w:r w:rsidRPr="0013007B">
        <w:rPr>
          <w:color w:val="000000"/>
          <w:sz w:val="28"/>
          <w:szCs w:val="28"/>
        </w:rPr>
        <w:t>].</w:t>
      </w:r>
    </w:p>
    <w:p w:rsidR="003A5FEF" w:rsidRPr="0013007B" w:rsidRDefault="003A5FEF" w:rsidP="00431AB7">
      <w:pPr>
        <w:widowControl/>
        <w:spacing w:line="360" w:lineRule="auto"/>
        <w:ind w:firstLine="709"/>
        <w:rPr>
          <w:color w:val="000000"/>
          <w:sz w:val="28"/>
          <w:szCs w:val="28"/>
        </w:rPr>
      </w:pPr>
      <w:r w:rsidRPr="0013007B">
        <w:rPr>
          <w:color w:val="000000"/>
          <w:sz w:val="28"/>
          <w:szCs w:val="28"/>
        </w:rPr>
        <w:t xml:space="preserve">В списке природных парков России значатся также четыре ООПТ Республики Саха (Якутия). Наиболее известный из них парк </w:t>
      </w:r>
      <w:r w:rsidR="00431AB7" w:rsidRPr="0013007B">
        <w:rPr>
          <w:color w:val="000000"/>
          <w:sz w:val="28"/>
          <w:szCs w:val="28"/>
        </w:rPr>
        <w:t>«Л</w:t>
      </w:r>
      <w:r w:rsidRPr="0013007B">
        <w:rPr>
          <w:color w:val="000000"/>
          <w:sz w:val="28"/>
          <w:szCs w:val="28"/>
        </w:rPr>
        <w:t>енские Столбы</w:t>
      </w:r>
      <w:r w:rsidR="00431AB7" w:rsidRPr="0013007B">
        <w:rPr>
          <w:color w:val="000000"/>
          <w:sz w:val="28"/>
          <w:szCs w:val="28"/>
        </w:rPr>
        <w:t xml:space="preserve">» </w:t>
      </w:r>
      <w:r w:rsidRPr="0013007B">
        <w:rPr>
          <w:color w:val="000000"/>
          <w:sz w:val="28"/>
          <w:szCs w:val="28"/>
        </w:rPr>
        <w:t>(485 тыс. га). По Закону этой республики об ООПТ, утвержденному чуть позже федерального закона, но в том же 1995</w:t>
      </w:r>
      <w:r w:rsidR="00431AB7" w:rsidRPr="0013007B">
        <w:rPr>
          <w:color w:val="000000"/>
          <w:sz w:val="28"/>
          <w:szCs w:val="28"/>
        </w:rPr>
        <w:t> г</w:t>
      </w:r>
      <w:r w:rsidRPr="0013007B">
        <w:rPr>
          <w:color w:val="000000"/>
          <w:sz w:val="28"/>
          <w:szCs w:val="28"/>
        </w:rPr>
        <w:t xml:space="preserve">., эти парки относятся к особой категории </w:t>
      </w:r>
      <w:r w:rsidR="00431AB7" w:rsidRPr="0013007B">
        <w:rPr>
          <w:color w:val="000000"/>
          <w:sz w:val="28"/>
          <w:szCs w:val="28"/>
        </w:rPr>
        <w:t xml:space="preserve">– </w:t>
      </w:r>
      <w:r w:rsidRPr="0013007B">
        <w:rPr>
          <w:color w:val="000000"/>
          <w:sz w:val="28"/>
          <w:szCs w:val="28"/>
        </w:rPr>
        <w:t>национальные природные парки, которые являются для Якутии природоохранным учреждением высшего ранга. Но поскольку они находятся в подчинении субъекта федерации, по российскому законодательству они относятся к категории природных.</w:t>
      </w:r>
    </w:p>
    <w:p w:rsidR="003A5FEF" w:rsidRPr="0013007B" w:rsidRDefault="003A5FEF" w:rsidP="00431AB7">
      <w:pPr>
        <w:widowControl/>
        <w:spacing w:line="360" w:lineRule="auto"/>
        <w:ind w:firstLine="709"/>
        <w:rPr>
          <w:color w:val="000000"/>
          <w:sz w:val="28"/>
          <w:szCs w:val="28"/>
        </w:rPr>
      </w:pPr>
      <w:r w:rsidRPr="0013007B">
        <w:rPr>
          <w:color w:val="000000"/>
          <w:sz w:val="28"/>
          <w:szCs w:val="28"/>
        </w:rPr>
        <w:t xml:space="preserve">Помимо государственных природных парков, существует в нашей стране, в Амурской области, единственный в своем роде </w:t>
      </w:r>
      <w:r w:rsidR="00431AB7" w:rsidRPr="0013007B">
        <w:rPr>
          <w:color w:val="000000"/>
          <w:sz w:val="28"/>
          <w:szCs w:val="28"/>
        </w:rPr>
        <w:t>«ч</w:t>
      </w:r>
      <w:r w:rsidRPr="0013007B">
        <w:rPr>
          <w:color w:val="000000"/>
          <w:sz w:val="28"/>
          <w:szCs w:val="28"/>
        </w:rPr>
        <w:t>астный</w:t>
      </w:r>
      <w:r w:rsidR="00431AB7" w:rsidRPr="0013007B">
        <w:rPr>
          <w:color w:val="000000"/>
          <w:sz w:val="28"/>
          <w:szCs w:val="28"/>
        </w:rPr>
        <w:t xml:space="preserve">» </w:t>
      </w:r>
      <w:r w:rsidRPr="0013007B">
        <w:rPr>
          <w:color w:val="000000"/>
          <w:sz w:val="28"/>
          <w:szCs w:val="28"/>
        </w:rPr>
        <w:t>Муравьевский парк устойчивого природопользования (1996</w:t>
      </w:r>
      <w:r w:rsidR="00431AB7" w:rsidRPr="0013007B">
        <w:rPr>
          <w:color w:val="000000"/>
          <w:sz w:val="28"/>
          <w:szCs w:val="28"/>
        </w:rPr>
        <w:t> г</w:t>
      </w:r>
      <w:r w:rsidRPr="0013007B">
        <w:rPr>
          <w:color w:val="000000"/>
          <w:sz w:val="28"/>
          <w:szCs w:val="28"/>
        </w:rPr>
        <w:t xml:space="preserve">.). Учредителем парка является общественная организация </w:t>
      </w:r>
      <w:r w:rsidR="00431AB7" w:rsidRPr="0013007B">
        <w:rPr>
          <w:color w:val="000000"/>
          <w:sz w:val="28"/>
          <w:szCs w:val="28"/>
        </w:rPr>
        <w:t xml:space="preserve">– </w:t>
      </w:r>
      <w:r w:rsidRPr="0013007B">
        <w:rPr>
          <w:color w:val="000000"/>
          <w:sz w:val="28"/>
          <w:szCs w:val="28"/>
        </w:rPr>
        <w:t xml:space="preserve">Социально-экологический союз. Срок аренды территории </w:t>
      </w:r>
      <w:r w:rsidR="00431AB7" w:rsidRPr="0013007B">
        <w:rPr>
          <w:color w:val="000000"/>
          <w:sz w:val="28"/>
          <w:szCs w:val="28"/>
        </w:rPr>
        <w:t xml:space="preserve">– </w:t>
      </w:r>
      <w:r w:rsidRPr="0013007B">
        <w:rPr>
          <w:color w:val="000000"/>
          <w:sz w:val="28"/>
          <w:szCs w:val="28"/>
        </w:rPr>
        <w:t>49 лет. Это одно из ключевых мест гнездования журавлей. За время существования парка количество видов журавлей, гнездящихся на этой территории, заметно увеличилось и сейчас составляет шесть из семи видов, обитающих в России.</w:t>
      </w:r>
    </w:p>
    <w:p w:rsidR="003A5FEF" w:rsidRPr="0013007B" w:rsidRDefault="003A5FEF" w:rsidP="00431AB7">
      <w:pPr>
        <w:widowControl/>
        <w:spacing w:line="360" w:lineRule="auto"/>
        <w:ind w:firstLine="709"/>
        <w:rPr>
          <w:color w:val="000000"/>
          <w:sz w:val="28"/>
          <w:szCs w:val="28"/>
        </w:rPr>
      </w:pPr>
      <w:r w:rsidRPr="0013007B">
        <w:rPr>
          <w:color w:val="000000"/>
          <w:sz w:val="28"/>
          <w:szCs w:val="28"/>
        </w:rPr>
        <w:t>Природные критерии выбора территории для создания природных парков в целом повторяют таковые для НП. Практически единственное отличие их заключается в том, что рекреационная ценность ландшафтов для природных парков в определенном смысле важнее экологической. Так, при выборе территории под природный парк совсем не обязательно наличие представительных образцов экосистем, редких и исчезающих видов флоры и фауны. Для него важнее высокая эстетическая ценность природной территории, которая в большинстве случаев непосредственно связана с хорошей сохранностью экосистем.</w:t>
      </w:r>
    </w:p>
    <w:p w:rsidR="003A5FEF" w:rsidRPr="0013007B" w:rsidRDefault="003A5FEF" w:rsidP="00431AB7">
      <w:pPr>
        <w:widowControl/>
        <w:spacing w:line="360" w:lineRule="auto"/>
        <w:ind w:firstLine="709"/>
        <w:rPr>
          <w:color w:val="000000"/>
          <w:sz w:val="28"/>
          <w:szCs w:val="28"/>
        </w:rPr>
      </w:pPr>
      <w:r w:rsidRPr="0013007B">
        <w:rPr>
          <w:color w:val="000000"/>
          <w:sz w:val="28"/>
          <w:szCs w:val="28"/>
        </w:rPr>
        <w:t xml:space="preserve">Природные парки особенно необходимы в условиях высокой освоенности региона человеком, там, где от естественной природы остались лишь ее островки, окруженные хозяйственно преобразованной территорией. Организация природных парков особенно актуальна для Московской, Тульской, Курской и других областей Центральной России. Здесь они будут представлять удачную форму удовлетворения рекреационных потребностей населения, с одной стороны, и сбережения природных ресурсов, </w:t>
      </w:r>
      <w:r w:rsidR="00431AB7" w:rsidRPr="0013007B">
        <w:rPr>
          <w:color w:val="000000"/>
          <w:sz w:val="28"/>
          <w:szCs w:val="28"/>
        </w:rPr>
        <w:t xml:space="preserve">– </w:t>
      </w:r>
      <w:r w:rsidRPr="0013007B">
        <w:rPr>
          <w:color w:val="000000"/>
          <w:sz w:val="28"/>
          <w:szCs w:val="28"/>
        </w:rPr>
        <w:t xml:space="preserve">с другой. Режим природных парков будет способствовать ограничению хозяйственной деятельности в пределах территорий, ценных в рекреационном и познавательном отношении, поможет упорядочить рекреационную деятельность, будет препятствовать дигрессии </w:t>
      </w:r>
      <w:r w:rsidR="006F2BB4" w:rsidRPr="0013007B">
        <w:rPr>
          <w:color w:val="000000"/>
          <w:sz w:val="28"/>
          <w:szCs w:val="28"/>
        </w:rPr>
        <w:t>наиболее посещаемых участков [7</w:t>
      </w:r>
      <w:r w:rsidRPr="0013007B">
        <w:rPr>
          <w:color w:val="000000"/>
          <w:sz w:val="28"/>
          <w:szCs w:val="28"/>
        </w:rPr>
        <w:t>].</w:t>
      </w:r>
    </w:p>
    <w:p w:rsidR="00EC4C77" w:rsidRPr="0013007B" w:rsidRDefault="00EC4C77" w:rsidP="00431AB7">
      <w:pPr>
        <w:widowControl/>
        <w:spacing w:line="360" w:lineRule="auto"/>
        <w:ind w:firstLine="709"/>
        <w:rPr>
          <w:color w:val="000000"/>
          <w:sz w:val="28"/>
          <w:szCs w:val="28"/>
        </w:rPr>
      </w:pPr>
    </w:p>
    <w:p w:rsidR="003A5FEF" w:rsidRPr="0013007B" w:rsidRDefault="006F2BB4" w:rsidP="00431AB7">
      <w:pPr>
        <w:pStyle w:val="2"/>
        <w:keepNext w:val="0"/>
        <w:widowControl/>
        <w:spacing w:before="0" w:after="0" w:line="360" w:lineRule="auto"/>
        <w:ind w:firstLine="709"/>
        <w:rPr>
          <w:rFonts w:ascii="Times New Roman" w:hAnsi="Times New Roman" w:cs="Times New Roman"/>
          <w:i w:val="0"/>
          <w:color w:val="000000"/>
        </w:rPr>
      </w:pPr>
      <w:bookmarkStart w:id="4" w:name="_Toc153552762"/>
      <w:r w:rsidRPr="0013007B">
        <w:rPr>
          <w:rFonts w:ascii="Times New Roman" w:hAnsi="Times New Roman" w:cs="Times New Roman"/>
          <w:i w:val="0"/>
          <w:color w:val="000000"/>
        </w:rPr>
        <w:t>1</w:t>
      </w:r>
      <w:r w:rsidR="003A5FEF" w:rsidRPr="0013007B">
        <w:rPr>
          <w:rFonts w:ascii="Times New Roman" w:hAnsi="Times New Roman" w:cs="Times New Roman"/>
          <w:i w:val="0"/>
          <w:color w:val="000000"/>
        </w:rPr>
        <w:t>.4 Заказники</w:t>
      </w:r>
      <w:bookmarkEnd w:id="4"/>
    </w:p>
    <w:p w:rsidR="000A1CF7" w:rsidRDefault="000A1CF7" w:rsidP="00431AB7">
      <w:pPr>
        <w:widowControl/>
        <w:spacing w:line="360" w:lineRule="auto"/>
        <w:ind w:firstLine="709"/>
        <w:rPr>
          <w:color w:val="000000"/>
          <w:sz w:val="28"/>
          <w:szCs w:val="28"/>
        </w:rPr>
      </w:pPr>
    </w:p>
    <w:p w:rsidR="003A5FEF" w:rsidRPr="0013007B" w:rsidRDefault="003A5FEF" w:rsidP="00431AB7">
      <w:pPr>
        <w:widowControl/>
        <w:spacing w:line="360" w:lineRule="auto"/>
        <w:ind w:firstLine="709"/>
        <w:rPr>
          <w:color w:val="000000"/>
          <w:sz w:val="28"/>
          <w:szCs w:val="28"/>
        </w:rPr>
      </w:pPr>
      <w:r w:rsidRPr="0013007B">
        <w:rPr>
          <w:color w:val="000000"/>
          <w:sz w:val="28"/>
          <w:szCs w:val="28"/>
        </w:rPr>
        <w:t>Государственными природными заказниками являются территории, имеющие особое значение для сохранения или восстановления природных комплексов или их компонентов и поддержания экологического баланса [4].</w:t>
      </w:r>
    </w:p>
    <w:p w:rsidR="003A5FEF" w:rsidRPr="0013007B" w:rsidRDefault="003A5FEF" w:rsidP="00431AB7">
      <w:pPr>
        <w:widowControl/>
        <w:spacing w:line="360" w:lineRule="auto"/>
        <w:ind w:firstLine="709"/>
        <w:rPr>
          <w:color w:val="000000"/>
          <w:sz w:val="28"/>
          <w:szCs w:val="28"/>
        </w:rPr>
      </w:pPr>
      <w:r w:rsidRPr="0013007B">
        <w:rPr>
          <w:color w:val="000000"/>
          <w:sz w:val="28"/>
          <w:szCs w:val="28"/>
        </w:rPr>
        <w:t>Заказники могут осуществлять как землепользование на своей территории, так и организовываться на землях других землепользователей. На территориях заказников (либо их отдельных участках) постоянно или временно запрещается или ограничивается любая хозяйственная деятельность, если она противоречит целям их создания или наносит ущерб природным комплексам и их компонентам.</w:t>
      </w:r>
    </w:p>
    <w:p w:rsidR="003A5FEF" w:rsidRPr="0013007B" w:rsidRDefault="003A5FEF" w:rsidP="00431AB7">
      <w:pPr>
        <w:widowControl/>
        <w:spacing w:line="360" w:lineRule="auto"/>
        <w:ind w:firstLine="709"/>
        <w:rPr>
          <w:color w:val="000000"/>
          <w:sz w:val="28"/>
          <w:szCs w:val="28"/>
        </w:rPr>
      </w:pPr>
      <w:r w:rsidRPr="0013007B">
        <w:rPr>
          <w:color w:val="000000"/>
          <w:sz w:val="28"/>
          <w:szCs w:val="28"/>
        </w:rPr>
        <w:t xml:space="preserve">Вследствие определенной гибкости вводимых природоохранных ограничений (в зависимости от специфики местных условий хозяйственная деятельность может или полностью запрещаться, или допускаться некоторые ее виды), заказники </w:t>
      </w:r>
      <w:r w:rsidR="00431AB7" w:rsidRPr="0013007B">
        <w:rPr>
          <w:color w:val="000000"/>
          <w:sz w:val="28"/>
          <w:szCs w:val="28"/>
        </w:rPr>
        <w:t xml:space="preserve">– </w:t>
      </w:r>
      <w:r w:rsidRPr="0013007B">
        <w:rPr>
          <w:color w:val="000000"/>
          <w:sz w:val="28"/>
          <w:szCs w:val="28"/>
        </w:rPr>
        <w:t xml:space="preserve">одна из наиболее распространенных в России категорий ООПТ. К тому же, это весьма древняя форма охраны охотничьих угодий и их обитателей, известная еще со времен Киевской Руси. Предполагается, что именно тогда появилось слово </w:t>
      </w:r>
      <w:r w:rsidR="00431AB7" w:rsidRPr="0013007B">
        <w:rPr>
          <w:color w:val="000000"/>
          <w:sz w:val="28"/>
          <w:szCs w:val="28"/>
        </w:rPr>
        <w:t>«з</w:t>
      </w:r>
      <w:r w:rsidRPr="0013007B">
        <w:rPr>
          <w:color w:val="000000"/>
          <w:sz w:val="28"/>
          <w:szCs w:val="28"/>
        </w:rPr>
        <w:t>аказ</w:t>
      </w:r>
      <w:r w:rsidR="00431AB7" w:rsidRPr="0013007B">
        <w:rPr>
          <w:color w:val="000000"/>
          <w:sz w:val="28"/>
          <w:szCs w:val="28"/>
        </w:rPr>
        <w:t>»,</w:t>
      </w:r>
      <w:r w:rsidRPr="0013007B">
        <w:rPr>
          <w:color w:val="000000"/>
          <w:sz w:val="28"/>
          <w:szCs w:val="28"/>
        </w:rPr>
        <w:t xml:space="preserve"> под которым понималось временное ограничение использования охотничьих ресурсов [8].</w:t>
      </w:r>
    </w:p>
    <w:p w:rsidR="003A5FEF" w:rsidRPr="0013007B" w:rsidRDefault="003A5FEF" w:rsidP="00431AB7">
      <w:pPr>
        <w:widowControl/>
        <w:spacing w:line="360" w:lineRule="auto"/>
        <w:ind w:firstLine="709"/>
        <w:rPr>
          <w:color w:val="000000"/>
          <w:sz w:val="28"/>
          <w:szCs w:val="28"/>
        </w:rPr>
      </w:pPr>
      <w:r w:rsidRPr="0013007B">
        <w:rPr>
          <w:color w:val="000000"/>
          <w:sz w:val="28"/>
          <w:szCs w:val="28"/>
        </w:rPr>
        <w:t>До некоторого времени заказники по традиции служили типично охотничьими воспроизводственными и резервными участками, образованными на определенный срок, необходимый для восстановления истощенных охотничьих ресурсов. Однако в конце 50</w:t>
      </w:r>
      <w:r w:rsidR="00431AB7" w:rsidRPr="0013007B">
        <w:rPr>
          <w:color w:val="000000"/>
          <w:sz w:val="28"/>
          <w:szCs w:val="28"/>
        </w:rPr>
        <w:t>-х</w:t>
      </w:r>
      <w:r w:rsidRPr="0013007B">
        <w:rPr>
          <w:color w:val="000000"/>
          <w:sz w:val="28"/>
          <w:szCs w:val="28"/>
        </w:rPr>
        <w:t xml:space="preserve"> годов в России стали появляться заказники республиканского значения, отличающиеся от местных более строгим режимом охраны, комплексностью, лучшей материально-технической базой, неограниченным сроком действия. Подобное деление зафиксировано и в законе, где сказано, что в зависимости от природоохранной, экологической и иной ценности охраняемых природных объектов заказники могут иметь федеральное или региональное значение. Несмотря на одинаковое название </w:t>
      </w:r>
      <w:r w:rsidR="00431AB7" w:rsidRPr="0013007B">
        <w:rPr>
          <w:color w:val="000000"/>
          <w:sz w:val="28"/>
          <w:szCs w:val="28"/>
        </w:rPr>
        <w:t>– «з</w:t>
      </w:r>
      <w:r w:rsidRPr="0013007B">
        <w:rPr>
          <w:color w:val="000000"/>
          <w:sz w:val="28"/>
          <w:szCs w:val="28"/>
        </w:rPr>
        <w:t>аказник</w:t>
      </w:r>
      <w:r w:rsidR="00431AB7" w:rsidRPr="0013007B">
        <w:rPr>
          <w:color w:val="000000"/>
          <w:sz w:val="28"/>
          <w:szCs w:val="28"/>
        </w:rPr>
        <w:t xml:space="preserve">» – </w:t>
      </w:r>
      <w:r w:rsidRPr="0013007B">
        <w:rPr>
          <w:color w:val="000000"/>
          <w:sz w:val="28"/>
          <w:szCs w:val="28"/>
        </w:rPr>
        <w:t>в практической деятельности разница между федеральными и региональными заказниками весьма существенна. Помимо значительно более строгого и комплексного режима охраны, федеральные заказники проходят стадию специальных проектных изысканий, в них иногда ведется экологический мониторинг, фенологические наблюдения, проводятся учеты численности охотничьей фауны, имеется собственный штат охраны.</w:t>
      </w:r>
    </w:p>
    <w:p w:rsidR="006F1921" w:rsidRPr="0013007B" w:rsidRDefault="003A5FEF" w:rsidP="00431AB7">
      <w:pPr>
        <w:widowControl/>
        <w:spacing w:line="360" w:lineRule="auto"/>
        <w:ind w:firstLine="709"/>
        <w:rPr>
          <w:color w:val="000000"/>
          <w:sz w:val="28"/>
          <w:szCs w:val="28"/>
        </w:rPr>
      </w:pPr>
      <w:r w:rsidRPr="0013007B">
        <w:rPr>
          <w:color w:val="000000"/>
          <w:sz w:val="28"/>
          <w:szCs w:val="28"/>
        </w:rPr>
        <w:t>На конец 2001</w:t>
      </w:r>
      <w:r w:rsidR="00431AB7" w:rsidRPr="0013007B">
        <w:rPr>
          <w:color w:val="000000"/>
          <w:sz w:val="28"/>
          <w:szCs w:val="28"/>
        </w:rPr>
        <w:t> г</w:t>
      </w:r>
      <w:r w:rsidRPr="0013007B">
        <w:rPr>
          <w:color w:val="000000"/>
          <w:sz w:val="28"/>
          <w:szCs w:val="28"/>
        </w:rPr>
        <w:t>. в России имелось более 3 тыс. заказников общей площадью более 60 млн. га (примерно 3,</w:t>
      </w:r>
      <w:r w:rsidR="00431AB7" w:rsidRPr="0013007B">
        <w:rPr>
          <w:color w:val="000000"/>
          <w:sz w:val="28"/>
          <w:szCs w:val="28"/>
        </w:rPr>
        <w:t>5%</w:t>
      </w:r>
      <w:r w:rsidRPr="0013007B">
        <w:rPr>
          <w:color w:val="000000"/>
          <w:sz w:val="28"/>
          <w:szCs w:val="28"/>
        </w:rPr>
        <w:t xml:space="preserve"> площади страны), в том числе 68 заказников федерального значения (13,2 млн. га, или около 0,</w:t>
      </w:r>
      <w:r w:rsidR="00431AB7" w:rsidRPr="0013007B">
        <w:rPr>
          <w:color w:val="000000"/>
          <w:sz w:val="28"/>
          <w:szCs w:val="28"/>
        </w:rPr>
        <w:t>8%</w:t>
      </w:r>
      <w:r w:rsidRPr="0013007B">
        <w:rPr>
          <w:color w:val="000000"/>
          <w:sz w:val="28"/>
          <w:szCs w:val="28"/>
        </w:rPr>
        <w:t xml:space="preserve">). Площади отдельных заказников сильно варьируют: самый большой из них </w:t>
      </w:r>
      <w:r w:rsidR="00431AB7" w:rsidRPr="0013007B">
        <w:rPr>
          <w:color w:val="000000"/>
          <w:sz w:val="28"/>
          <w:szCs w:val="28"/>
        </w:rPr>
        <w:t>«З</w:t>
      </w:r>
      <w:r w:rsidRPr="0013007B">
        <w:rPr>
          <w:color w:val="000000"/>
          <w:sz w:val="28"/>
          <w:szCs w:val="28"/>
        </w:rPr>
        <w:t>емля Франца Иосифа</w:t>
      </w:r>
      <w:r w:rsidR="00431AB7" w:rsidRPr="0013007B">
        <w:rPr>
          <w:color w:val="000000"/>
          <w:sz w:val="28"/>
          <w:szCs w:val="28"/>
        </w:rPr>
        <w:t>»,</w:t>
      </w:r>
      <w:r w:rsidRPr="0013007B">
        <w:rPr>
          <w:color w:val="000000"/>
          <w:sz w:val="28"/>
          <w:szCs w:val="28"/>
        </w:rPr>
        <w:t xml:space="preserve"> образованный в 1994</w:t>
      </w:r>
      <w:r w:rsidR="00431AB7" w:rsidRPr="0013007B">
        <w:rPr>
          <w:color w:val="000000"/>
          <w:sz w:val="28"/>
          <w:szCs w:val="28"/>
        </w:rPr>
        <w:t> г</w:t>
      </w:r>
      <w:r w:rsidRPr="0013007B">
        <w:rPr>
          <w:color w:val="000000"/>
          <w:sz w:val="28"/>
          <w:szCs w:val="28"/>
        </w:rPr>
        <w:t>., имеет площадь 4,2 млн. га (причем на собственных землях), а в староосвоенных регионах есть заказники площадью несколько гектаров.</w:t>
      </w:r>
    </w:p>
    <w:p w:rsidR="003A5FEF" w:rsidRPr="0013007B" w:rsidRDefault="003A5FEF" w:rsidP="00431AB7">
      <w:pPr>
        <w:widowControl/>
        <w:spacing w:line="360" w:lineRule="auto"/>
        <w:ind w:firstLine="709"/>
        <w:rPr>
          <w:color w:val="000000"/>
          <w:sz w:val="28"/>
          <w:szCs w:val="28"/>
        </w:rPr>
      </w:pPr>
      <w:r w:rsidRPr="0013007B">
        <w:rPr>
          <w:color w:val="000000"/>
          <w:sz w:val="28"/>
          <w:szCs w:val="28"/>
        </w:rPr>
        <w:t>В целом заказники имеют весьма существенное значение среди разных категорий резерватов и часто составляют основу региональных систем ООПТ. Из-за своего разнообразия, многочисленности, эластичности, возможности размещения в сильно различающихся по природным и социально-экономическим условиям регионах они представляют как бы поддерживающую систему в отношении ООПТ с более жестким режимом охраны (заповедники и национальные парки), повышающую эффект их деятельности. Кроме того, заказники (в первую очередь федерального значения) являются своеобразным резервом, из которого в случае необходимости и целесообразности природные объекты могут переводиться в заповедную сеть.</w:t>
      </w:r>
      <w:r w:rsidR="006F1921" w:rsidRPr="0013007B">
        <w:rPr>
          <w:color w:val="000000"/>
          <w:sz w:val="28"/>
          <w:szCs w:val="28"/>
        </w:rPr>
        <w:t xml:space="preserve"> [9].</w:t>
      </w:r>
    </w:p>
    <w:p w:rsidR="00EC4C77" w:rsidRPr="0013007B" w:rsidRDefault="00EC4C77" w:rsidP="00431AB7">
      <w:pPr>
        <w:widowControl/>
        <w:spacing w:line="360" w:lineRule="auto"/>
        <w:ind w:firstLine="709"/>
        <w:rPr>
          <w:color w:val="000000"/>
          <w:sz w:val="28"/>
          <w:szCs w:val="28"/>
        </w:rPr>
      </w:pPr>
    </w:p>
    <w:p w:rsidR="003A5FEF" w:rsidRPr="0013007B" w:rsidRDefault="006F2BB4" w:rsidP="00431AB7">
      <w:pPr>
        <w:pStyle w:val="2"/>
        <w:keepNext w:val="0"/>
        <w:widowControl/>
        <w:spacing w:before="0" w:after="0" w:line="360" w:lineRule="auto"/>
        <w:ind w:firstLine="709"/>
        <w:rPr>
          <w:rFonts w:ascii="Times New Roman" w:hAnsi="Times New Roman" w:cs="Times New Roman"/>
          <w:i w:val="0"/>
          <w:color w:val="000000"/>
        </w:rPr>
      </w:pPr>
      <w:bookmarkStart w:id="5" w:name="_Toc153552763"/>
      <w:r w:rsidRPr="0013007B">
        <w:rPr>
          <w:rFonts w:ascii="Times New Roman" w:hAnsi="Times New Roman" w:cs="Times New Roman"/>
          <w:i w:val="0"/>
          <w:color w:val="000000"/>
        </w:rPr>
        <w:t>1</w:t>
      </w:r>
      <w:r w:rsidR="003A5FEF" w:rsidRPr="0013007B">
        <w:rPr>
          <w:rFonts w:ascii="Times New Roman" w:hAnsi="Times New Roman" w:cs="Times New Roman"/>
          <w:i w:val="0"/>
          <w:color w:val="000000"/>
        </w:rPr>
        <w:t>.5 Памятники природы</w:t>
      </w:r>
      <w:bookmarkEnd w:id="5"/>
    </w:p>
    <w:p w:rsidR="000A1CF7" w:rsidRDefault="000A1CF7" w:rsidP="00431AB7">
      <w:pPr>
        <w:widowControl/>
        <w:spacing w:line="360" w:lineRule="auto"/>
        <w:ind w:firstLine="709"/>
        <w:rPr>
          <w:color w:val="000000"/>
          <w:sz w:val="28"/>
          <w:szCs w:val="28"/>
        </w:rPr>
      </w:pPr>
    </w:p>
    <w:p w:rsidR="003A5FEF" w:rsidRPr="0013007B" w:rsidRDefault="003A5FEF" w:rsidP="00431AB7">
      <w:pPr>
        <w:widowControl/>
        <w:spacing w:line="360" w:lineRule="auto"/>
        <w:ind w:firstLine="709"/>
        <w:rPr>
          <w:color w:val="000000"/>
          <w:sz w:val="28"/>
          <w:szCs w:val="28"/>
        </w:rPr>
      </w:pPr>
      <w:r w:rsidRPr="0013007B">
        <w:rPr>
          <w:color w:val="000000"/>
          <w:sz w:val="28"/>
          <w:szCs w:val="28"/>
        </w:rPr>
        <w:t xml:space="preserve">Памятники природы </w:t>
      </w:r>
      <w:r w:rsidR="00431AB7" w:rsidRPr="0013007B">
        <w:rPr>
          <w:color w:val="000000"/>
          <w:sz w:val="28"/>
          <w:szCs w:val="28"/>
        </w:rPr>
        <w:t xml:space="preserve">– </w:t>
      </w:r>
      <w:r w:rsidRPr="0013007B">
        <w:rPr>
          <w:color w:val="000000"/>
          <w:sz w:val="28"/>
          <w:szCs w:val="28"/>
        </w:rPr>
        <w:t>уникальные, невосполнимые, ценные в экологическом, научном, культурном и эстетическом отношениях природные комплексы, а также объекты естественного и искусственного происхождения</w:t>
      </w:r>
      <w:r w:rsidR="006F1921" w:rsidRPr="0013007B">
        <w:rPr>
          <w:color w:val="000000"/>
          <w:sz w:val="28"/>
          <w:szCs w:val="28"/>
        </w:rPr>
        <w:t xml:space="preserve"> [</w:t>
      </w:r>
      <w:r w:rsidRPr="0013007B">
        <w:rPr>
          <w:color w:val="000000"/>
          <w:sz w:val="28"/>
          <w:szCs w:val="28"/>
        </w:rPr>
        <w:t>4].</w:t>
      </w:r>
    </w:p>
    <w:p w:rsidR="003A5FEF" w:rsidRPr="0013007B" w:rsidRDefault="003A5FEF" w:rsidP="00431AB7">
      <w:pPr>
        <w:widowControl/>
        <w:spacing w:line="360" w:lineRule="auto"/>
        <w:ind w:firstLine="709"/>
        <w:rPr>
          <w:color w:val="000000"/>
          <w:sz w:val="28"/>
          <w:szCs w:val="28"/>
        </w:rPr>
      </w:pPr>
      <w:r w:rsidRPr="0013007B">
        <w:rPr>
          <w:color w:val="000000"/>
          <w:sz w:val="28"/>
          <w:szCs w:val="28"/>
        </w:rPr>
        <w:t xml:space="preserve">По классификации МСОП, памятники природы относятся к III категории ООПТ, которая в качестве основной задачи предусматривает охрану природных достопримечательностей. Памятник природы (ПП) </w:t>
      </w:r>
      <w:r w:rsidR="00431AB7" w:rsidRPr="0013007B">
        <w:rPr>
          <w:color w:val="000000"/>
          <w:sz w:val="28"/>
          <w:szCs w:val="28"/>
        </w:rPr>
        <w:t xml:space="preserve">– </w:t>
      </w:r>
      <w:r w:rsidRPr="0013007B">
        <w:rPr>
          <w:color w:val="000000"/>
          <w:sz w:val="28"/>
          <w:szCs w:val="28"/>
        </w:rPr>
        <w:t xml:space="preserve">одно из наиболее популярных понятий, связанных с охраной природных объектов, широко используемое не только в науке, но и в обыденной жизни. Возникновение термина связывается с именем </w:t>
      </w:r>
      <w:r w:rsidR="00431AB7" w:rsidRPr="0013007B">
        <w:rPr>
          <w:color w:val="000000"/>
          <w:sz w:val="28"/>
          <w:szCs w:val="28"/>
        </w:rPr>
        <w:t>А. Гумбольдта</w:t>
      </w:r>
      <w:r w:rsidRPr="0013007B">
        <w:rPr>
          <w:color w:val="000000"/>
          <w:sz w:val="28"/>
          <w:szCs w:val="28"/>
        </w:rPr>
        <w:t>, который применил его в 1818</w:t>
      </w:r>
      <w:r w:rsidR="00431AB7" w:rsidRPr="0013007B">
        <w:rPr>
          <w:color w:val="000000"/>
          <w:sz w:val="28"/>
          <w:szCs w:val="28"/>
        </w:rPr>
        <w:t> г</w:t>
      </w:r>
      <w:r w:rsidRPr="0013007B">
        <w:rPr>
          <w:color w:val="000000"/>
          <w:sz w:val="28"/>
          <w:szCs w:val="28"/>
        </w:rPr>
        <w:t>. по отношению к обнаруженному им необычному по размерам и возрасту дереву. Дошедшая до нашего времени распространенность этого понятия, очевидно, обязана его простоте и образности. Охрана памятников природы получила широкое распространение во многих странах Европы в начале XX</w:t>
      </w:r>
      <w:r w:rsidR="00431AB7" w:rsidRPr="0013007B">
        <w:rPr>
          <w:color w:val="000000"/>
          <w:sz w:val="28"/>
          <w:szCs w:val="28"/>
        </w:rPr>
        <w:t> в</w:t>
      </w:r>
      <w:r w:rsidRPr="0013007B">
        <w:rPr>
          <w:color w:val="000000"/>
          <w:sz w:val="28"/>
          <w:szCs w:val="28"/>
        </w:rPr>
        <w:t>. Здесь в качестве памятников природы сохранялись отдельные старые или редкие деревья, аллеи, валуны, скалы, пещеры, источники и др. В России выделение памятников природы получило большую популярность в 20</w:t>
      </w:r>
      <w:r w:rsidR="00431AB7" w:rsidRPr="0013007B">
        <w:rPr>
          <w:color w:val="000000"/>
          <w:sz w:val="28"/>
          <w:szCs w:val="28"/>
        </w:rPr>
        <w:t>-е</w:t>
      </w:r>
      <w:r w:rsidRPr="0013007B">
        <w:rPr>
          <w:color w:val="000000"/>
          <w:sz w:val="28"/>
          <w:szCs w:val="28"/>
        </w:rPr>
        <w:t xml:space="preserve"> годы XX</w:t>
      </w:r>
      <w:r w:rsidR="00431AB7" w:rsidRPr="0013007B">
        <w:rPr>
          <w:color w:val="000000"/>
          <w:sz w:val="28"/>
          <w:szCs w:val="28"/>
        </w:rPr>
        <w:t> в</w:t>
      </w:r>
      <w:r w:rsidRPr="0013007B">
        <w:rPr>
          <w:color w:val="000000"/>
          <w:sz w:val="28"/>
          <w:szCs w:val="28"/>
        </w:rPr>
        <w:t>. Энтузиастами охраны природы был составлен список памятников природы, включающий около 250 природных объектов, часть из которых в качестве памятников природы существуют и поныне.</w:t>
      </w:r>
    </w:p>
    <w:p w:rsidR="003A5FEF" w:rsidRPr="0013007B" w:rsidRDefault="003A5FEF" w:rsidP="00431AB7">
      <w:pPr>
        <w:widowControl/>
        <w:spacing w:line="360" w:lineRule="auto"/>
        <w:ind w:firstLine="709"/>
        <w:rPr>
          <w:color w:val="000000"/>
          <w:sz w:val="28"/>
          <w:szCs w:val="28"/>
        </w:rPr>
      </w:pPr>
      <w:r w:rsidRPr="0013007B">
        <w:rPr>
          <w:color w:val="000000"/>
          <w:sz w:val="28"/>
          <w:szCs w:val="28"/>
        </w:rPr>
        <w:t xml:space="preserve">Основная цель объявления природных комплексов и других объектов памятниками природы </w:t>
      </w:r>
      <w:r w:rsidR="00431AB7" w:rsidRPr="0013007B">
        <w:rPr>
          <w:color w:val="000000"/>
          <w:sz w:val="28"/>
          <w:szCs w:val="28"/>
        </w:rPr>
        <w:t xml:space="preserve">– </w:t>
      </w:r>
      <w:r w:rsidRPr="0013007B">
        <w:rPr>
          <w:color w:val="000000"/>
          <w:sz w:val="28"/>
          <w:szCs w:val="28"/>
        </w:rPr>
        <w:t>сохранение их в естественном состоянии. Согласно действующему в России законодательству, эта цель может достигаться как с изъятием, так и без изъятия земельных участков у других землепользователей (последний вариант менее благоприятен с природоохранной точки зрения, однако на практике наиболее распространен). Перечень объектов, имеющих статус пам</w:t>
      </w:r>
      <w:r w:rsidR="00B02AAC" w:rsidRPr="0013007B">
        <w:rPr>
          <w:color w:val="000000"/>
          <w:sz w:val="28"/>
          <w:szCs w:val="28"/>
        </w:rPr>
        <w:t>ятников природы, очень широк [10</w:t>
      </w:r>
      <w:r w:rsidRPr="0013007B">
        <w:rPr>
          <w:color w:val="000000"/>
          <w:sz w:val="28"/>
          <w:szCs w:val="28"/>
        </w:rPr>
        <w:t>]. К ним могут относиться: участки живописных местностей; эталонные участки нетронутой природы; объекты культурного ландшафта; места произрастания и обитания ценных, реликтовых, малочисленных, редких и исчезающих видов растений и животных; лесные массивы и участки леса, особо ценные по своим характеристикам, а также образцы выдающихся достижений лесохозяйственной науки и практики; уникальные формы рельефа и связанные с ними природные комплексы; термальные и минеральные водные источники, месторождения лечебных грязей; береговые объекты (косы, перешейки, полуострова, острова, лагуны, бухты); отдельные объекты живой и неживой природы (места гнездования птиц, деревья-долгожители, имеющие историко-мемориальное значение, единичные экземпляры экзотов и реликтов, вулканы, холмы, ледники, валуны, водопады, гейзеры, родники, истоки рек, скалы, утесы, останцы, проявления карста, гроты).</w:t>
      </w:r>
    </w:p>
    <w:p w:rsidR="003A5FEF" w:rsidRPr="0013007B" w:rsidRDefault="003A5FEF" w:rsidP="00431AB7">
      <w:pPr>
        <w:widowControl/>
        <w:spacing w:line="360" w:lineRule="auto"/>
        <w:ind w:firstLine="709"/>
        <w:rPr>
          <w:color w:val="000000"/>
          <w:sz w:val="28"/>
          <w:szCs w:val="28"/>
        </w:rPr>
      </w:pPr>
      <w:r w:rsidRPr="0013007B">
        <w:rPr>
          <w:color w:val="000000"/>
          <w:sz w:val="28"/>
          <w:szCs w:val="28"/>
        </w:rPr>
        <w:t>В целом такая категория ООПТ, как памятник природы, очень распространена и имеет исключительное значение для охраны мелких элементов ландшафта, что особенно важно в староосвоенных регионах для поддержания экологически сбалансированной пространственной структуры ландшафтов. К числу негативных сторон этой формы ООПТ в нашей стране следует отнести то, что непосредственная охрана памятников природы часто возлагается на юридических или физических лиц, не имеющих прямого отношения к охране природы (как правило, это землепользователи), что не способствует эффективной охране данных объектов.</w:t>
      </w:r>
    </w:p>
    <w:p w:rsidR="00EC4C77" w:rsidRPr="0013007B" w:rsidRDefault="00EC4C77" w:rsidP="00431AB7">
      <w:pPr>
        <w:widowControl/>
        <w:spacing w:line="360" w:lineRule="auto"/>
        <w:ind w:firstLine="709"/>
        <w:rPr>
          <w:color w:val="000000"/>
          <w:sz w:val="28"/>
          <w:szCs w:val="28"/>
        </w:rPr>
      </w:pPr>
    </w:p>
    <w:p w:rsidR="003A5FEF" w:rsidRPr="0013007B" w:rsidRDefault="00B02AAC" w:rsidP="00431AB7">
      <w:pPr>
        <w:pStyle w:val="2"/>
        <w:keepNext w:val="0"/>
        <w:widowControl/>
        <w:spacing w:before="0" w:after="0" w:line="360" w:lineRule="auto"/>
        <w:ind w:firstLine="709"/>
        <w:rPr>
          <w:rFonts w:ascii="Times New Roman" w:hAnsi="Times New Roman" w:cs="Times New Roman"/>
          <w:i w:val="0"/>
          <w:color w:val="000000"/>
        </w:rPr>
      </w:pPr>
      <w:bookmarkStart w:id="6" w:name="_Toc153552764"/>
      <w:r w:rsidRPr="0013007B">
        <w:rPr>
          <w:rFonts w:ascii="Times New Roman" w:hAnsi="Times New Roman" w:cs="Times New Roman"/>
          <w:i w:val="0"/>
          <w:color w:val="000000"/>
        </w:rPr>
        <w:t>1</w:t>
      </w:r>
      <w:r w:rsidR="003A5FEF" w:rsidRPr="0013007B">
        <w:rPr>
          <w:rFonts w:ascii="Times New Roman" w:hAnsi="Times New Roman" w:cs="Times New Roman"/>
          <w:i w:val="0"/>
          <w:color w:val="000000"/>
        </w:rPr>
        <w:t>.6 Другие категории ООПТ</w:t>
      </w:r>
      <w:bookmarkEnd w:id="6"/>
    </w:p>
    <w:p w:rsidR="000A1CF7" w:rsidRDefault="000A1CF7" w:rsidP="00431AB7">
      <w:pPr>
        <w:widowControl/>
        <w:spacing w:line="360" w:lineRule="auto"/>
        <w:ind w:firstLine="709"/>
        <w:rPr>
          <w:color w:val="000000"/>
          <w:sz w:val="28"/>
          <w:szCs w:val="28"/>
        </w:rPr>
      </w:pPr>
    </w:p>
    <w:p w:rsidR="002B7A12" w:rsidRPr="0013007B" w:rsidRDefault="003A5FEF" w:rsidP="00431AB7">
      <w:pPr>
        <w:widowControl/>
        <w:spacing w:line="360" w:lineRule="auto"/>
        <w:ind w:firstLine="709"/>
        <w:rPr>
          <w:color w:val="000000"/>
          <w:sz w:val="28"/>
          <w:szCs w:val="28"/>
        </w:rPr>
      </w:pPr>
      <w:r w:rsidRPr="0013007B">
        <w:rPr>
          <w:color w:val="000000"/>
          <w:sz w:val="28"/>
          <w:szCs w:val="28"/>
        </w:rPr>
        <w:t>Помимо рассмотренных выше пяти категорий ООПТ, для которых характерна сравнительно высокая сохранность естественной природной среды, федеральный закон дает право считать таковыми и некоторые другие учреждения природоохранного и лечебно-рекреационного профиля, имеющие в своих границах не только чисто природные, но и антропогенно измененные или даже полностью искусственно созданные экосистемы. Закон содержит их расширенное определение, режим особой охраны и особенности финансирования.</w:t>
      </w:r>
      <w:bookmarkStart w:id="7" w:name="_Toc153552765"/>
    </w:p>
    <w:p w:rsidR="002B7A12" w:rsidRPr="0013007B" w:rsidRDefault="002B7A12" w:rsidP="00431AB7">
      <w:pPr>
        <w:widowControl/>
        <w:spacing w:line="360" w:lineRule="auto"/>
        <w:ind w:firstLine="709"/>
        <w:rPr>
          <w:color w:val="000000"/>
          <w:sz w:val="28"/>
          <w:szCs w:val="28"/>
        </w:rPr>
      </w:pPr>
    </w:p>
    <w:p w:rsidR="003A5FEF" w:rsidRPr="0013007B" w:rsidRDefault="00B02AAC" w:rsidP="00431AB7">
      <w:pPr>
        <w:pStyle w:val="3"/>
        <w:keepNext w:val="0"/>
        <w:widowControl/>
        <w:spacing w:before="0" w:after="0" w:line="360" w:lineRule="auto"/>
        <w:ind w:firstLine="709"/>
        <w:rPr>
          <w:rFonts w:ascii="Times New Roman" w:hAnsi="Times New Roman" w:cs="Times New Roman"/>
          <w:color w:val="000000"/>
          <w:sz w:val="28"/>
          <w:szCs w:val="28"/>
        </w:rPr>
      </w:pPr>
      <w:r w:rsidRPr="0013007B">
        <w:rPr>
          <w:rFonts w:ascii="Times New Roman" w:hAnsi="Times New Roman" w:cs="Times New Roman"/>
          <w:color w:val="000000"/>
          <w:sz w:val="28"/>
          <w:szCs w:val="28"/>
        </w:rPr>
        <w:t>1</w:t>
      </w:r>
      <w:r w:rsidR="003A5FEF" w:rsidRPr="0013007B">
        <w:rPr>
          <w:rFonts w:ascii="Times New Roman" w:hAnsi="Times New Roman" w:cs="Times New Roman"/>
          <w:color w:val="000000"/>
          <w:sz w:val="28"/>
          <w:szCs w:val="28"/>
        </w:rPr>
        <w:t>.6.1 Дендрологические парки и ботанические сады</w:t>
      </w:r>
      <w:bookmarkEnd w:id="7"/>
    </w:p>
    <w:p w:rsidR="003A5FEF" w:rsidRPr="0013007B" w:rsidRDefault="003A5FEF" w:rsidP="00431AB7">
      <w:pPr>
        <w:widowControl/>
        <w:spacing w:line="360" w:lineRule="auto"/>
        <w:ind w:firstLine="709"/>
        <w:rPr>
          <w:color w:val="000000"/>
          <w:sz w:val="28"/>
          <w:szCs w:val="28"/>
        </w:rPr>
      </w:pPr>
      <w:r w:rsidRPr="0013007B">
        <w:rPr>
          <w:color w:val="000000"/>
          <w:sz w:val="28"/>
          <w:szCs w:val="28"/>
        </w:rPr>
        <w:t xml:space="preserve">Детальная регламентация вопросов создания, функционирования и поддержания режима дендрологических парков и ботанических садов содержится в отечественном законодательном акте впервые. При этом закон не устанавливает особых различий между этими двумя формами ООПТ, поскольку и те, и другие имеют сходные задачи: создание специальных коллекций растений в целях сохранения биоразнообразия и обогащения растительного мира, а также осуществления на этой базе научной, учебной и просветительской деятельности. Земельные участки, на которых находятся дендропарки и ботанические сады, передаются им в бессрочное пользование, независимо от того, какое значение и соответственно подчинение они имеют </w:t>
      </w:r>
      <w:r w:rsidR="00431AB7" w:rsidRPr="0013007B">
        <w:rPr>
          <w:color w:val="000000"/>
          <w:sz w:val="28"/>
          <w:szCs w:val="28"/>
        </w:rPr>
        <w:t xml:space="preserve">– </w:t>
      </w:r>
      <w:r w:rsidRPr="0013007B">
        <w:rPr>
          <w:color w:val="000000"/>
          <w:sz w:val="28"/>
          <w:szCs w:val="28"/>
        </w:rPr>
        <w:t>федеральное или региональное.</w:t>
      </w:r>
    </w:p>
    <w:p w:rsidR="003A5FEF" w:rsidRPr="0013007B" w:rsidRDefault="003A5FEF" w:rsidP="00431AB7">
      <w:pPr>
        <w:widowControl/>
        <w:spacing w:line="360" w:lineRule="auto"/>
        <w:ind w:firstLine="709"/>
        <w:rPr>
          <w:color w:val="000000"/>
          <w:sz w:val="28"/>
          <w:szCs w:val="28"/>
        </w:rPr>
      </w:pPr>
      <w:r w:rsidRPr="0013007B">
        <w:rPr>
          <w:color w:val="000000"/>
          <w:sz w:val="28"/>
          <w:szCs w:val="28"/>
        </w:rPr>
        <w:t>В нашей стране насчитывается 56 ботанических садов и 24 дендрологических парка и дендрария. Ведомственное подчинение у них различно: Российская академия наук (РАН), отделения и научные центры РАН, Рослесхоз, госуниверситеты (в том числе ботанический сад МГУ), сельскохозяйственные, лесохозяйственные и педагогические вузы и некоторые другие организации.</w:t>
      </w:r>
    </w:p>
    <w:p w:rsidR="00B02AAC" w:rsidRPr="0013007B" w:rsidRDefault="003A5FEF" w:rsidP="00431AB7">
      <w:pPr>
        <w:widowControl/>
        <w:spacing w:line="360" w:lineRule="auto"/>
        <w:ind w:firstLine="709"/>
        <w:rPr>
          <w:color w:val="000000"/>
          <w:sz w:val="28"/>
          <w:szCs w:val="28"/>
        </w:rPr>
      </w:pPr>
      <w:r w:rsidRPr="0013007B">
        <w:rPr>
          <w:color w:val="000000"/>
          <w:sz w:val="28"/>
          <w:szCs w:val="28"/>
        </w:rPr>
        <w:t>Режим охраны дендропарков и ботанических садов предусматривает запрещение на их территории всякой деятельности, не связанной с выполнением их прямых задач и ведущей к нарушению сохранности объектов растительного мира.</w:t>
      </w:r>
    </w:p>
    <w:p w:rsidR="003A5FEF" w:rsidRPr="0013007B" w:rsidRDefault="003A5FEF" w:rsidP="00431AB7">
      <w:pPr>
        <w:widowControl/>
        <w:spacing w:line="360" w:lineRule="auto"/>
        <w:ind w:firstLine="709"/>
        <w:rPr>
          <w:color w:val="000000"/>
          <w:sz w:val="28"/>
          <w:szCs w:val="28"/>
        </w:rPr>
      </w:pPr>
      <w:r w:rsidRPr="0013007B">
        <w:rPr>
          <w:color w:val="000000"/>
          <w:sz w:val="28"/>
          <w:szCs w:val="28"/>
        </w:rPr>
        <w:t>В дендропарке или ботаническом саду могут выделяться и другие участки, соответствующие их природным условиям и особенностям функционирования. Так, в границах ботанического сада Амурского научного центра ДВО РАН выделены заповедная зона (леса 1 группы), актив</w:t>
      </w:r>
      <w:r w:rsidR="006334B0" w:rsidRPr="0013007B">
        <w:rPr>
          <w:color w:val="000000"/>
          <w:sz w:val="28"/>
          <w:szCs w:val="28"/>
        </w:rPr>
        <w:t>ная зона и территория дендрария [1].</w:t>
      </w:r>
    </w:p>
    <w:p w:rsidR="003278A7" w:rsidRPr="0013007B" w:rsidRDefault="003278A7" w:rsidP="00431AB7">
      <w:pPr>
        <w:widowControl/>
        <w:spacing w:line="360" w:lineRule="auto"/>
        <w:ind w:firstLine="709"/>
        <w:rPr>
          <w:color w:val="000000"/>
          <w:sz w:val="28"/>
          <w:szCs w:val="28"/>
        </w:rPr>
      </w:pPr>
    </w:p>
    <w:p w:rsidR="003A5FEF" w:rsidRPr="0013007B" w:rsidRDefault="00B02AAC" w:rsidP="00431AB7">
      <w:pPr>
        <w:pStyle w:val="3"/>
        <w:keepNext w:val="0"/>
        <w:widowControl/>
        <w:spacing w:before="0" w:after="0" w:line="360" w:lineRule="auto"/>
        <w:ind w:firstLine="709"/>
        <w:rPr>
          <w:rFonts w:ascii="Times New Roman" w:hAnsi="Times New Roman" w:cs="Times New Roman"/>
          <w:color w:val="000000"/>
          <w:sz w:val="28"/>
          <w:szCs w:val="28"/>
        </w:rPr>
      </w:pPr>
      <w:bookmarkStart w:id="8" w:name="_Toc153552766"/>
      <w:r w:rsidRPr="0013007B">
        <w:rPr>
          <w:rFonts w:ascii="Times New Roman" w:hAnsi="Times New Roman" w:cs="Times New Roman"/>
          <w:color w:val="000000"/>
          <w:sz w:val="28"/>
          <w:szCs w:val="28"/>
        </w:rPr>
        <w:t>1</w:t>
      </w:r>
      <w:r w:rsidR="003A5FEF" w:rsidRPr="0013007B">
        <w:rPr>
          <w:rFonts w:ascii="Times New Roman" w:hAnsi="Times New Roman" w:cs="Times New Roman"/>
          <w:color w:val="000000"/>
          <w:sz w:val="28"/>
          <w:szCs w:val="28"/>
        </w:rPr>
        <w:t>.6.2 Лечебно-оздоровительные местности и курорты</w:t>
      </w:r>
      <w:bookmarkEnd w:id="8"/>
    </w:p>
    <w:p w:rsidR="003A5FEF" w:rsidRPr="0013007B" w:rsidRDefault="003A5FEF" w:rsidP="00431AB7">
      <w:pPr>
        <w:widowControl/>
        <w:spacing w:line="360" w:lineRule="auto"/>
        <w:ind w:firstLine="709"/>
        <w:rPr>
          <w:color w:val="000000"/>
          <w:sz w:val="28"/>
          <w:szCs w:val="28"/>
        </w:rPr>
      </w:pPr>
      <w:r w:rsidRPr="0013007B">
        <w:rPr>
          <w:color w:val="000000"/>
          <w:sz w:val="28"/>
          <w:szCs w:val="28"/>
        </w:rPr>
        <w:t>Согласно Федеральному закону, к особому типу ООПТ относятся территории (с прилегающими к ним акваториями), обладающие лечебными ресурсами и пригодные для организации лечения и профилактики заболеваний, а также для отдыха населения. Они носят название лечебно-оздоровительных местностей. Их экосистемы нередко характеризуются значительными изменениями в результате хозяйственной деятельности человека. Отнесение же их к ООПТ связано главным образом с тем, что они используют природный ресурс и нуждаются в его сохранении в естественном виде на неопределенно долгое время. При этом в понятие лечебных ресурсов входят минеральные воды, лечебные грязи, рапа лиманов и озер, лечебный климат и некоторые другие природные объекты и условия.</w:t>
      </w:r>
    </w:p>
    <w:p w:rsidR="00B02AAC" w:rsidRPr="0013007B" w:rsidRDefault="003A5FEF" w:rsidP="00431AB7">
      <w:pPr>
        <w:widowControl/>
        <w:spacing w:line="360" w:lineRule="auto"/>
        <w:ind w:firstLine="709"/>
        <w:rPr>
          <w:color w:val="000000"/>
          <w:sz w:val="28"/>
          <w:szCs w:val="28"/>
        </w:rPr>
      </w:pPr>
      <w:r w:rsidRPr="0013007B">
        <w:rPr>
          <w:color w:val="000000"/>
          <w:sz w:val="28"/>
          <w:szCs w:val="28"/>
        </w:rPr>
        <w:t xml:space="preserve">К этому же типу охраняемых объектов относится и курорт </w:t>
      </w:r>
      <w:r w:rsidR="00431AB7" w:rsidRPr="0013007B">
        <w:rPr>
          <w:color w:val="000000"/>
          <w:sz w:val="28"/>
          <w:szCs w:val="28"/>
        </w:rPr>
        <w:t xml:space="preserve">– </w:t>
      </w:r>
      <w:r w:rsidRPr="0013007B">
        <w:rPr>
          <w:color w:val="000000"/>
          <w:sz w:val="28"/>
          <w:szCs w:val="28"/>
        </w:rPr>
        <w:t>освоенная территория, располагающая не только природными лечебными ресурсами, но и необходимыми для их эксплуатации зданиями и сооружениями и уже используемая в лечебно-профилактических целях.</w:t>
      </w:r>
    </w:p>
    <w:p w:rsidR="003A5FEF" w:rsidRPr="0013007B" w:rsidRDefault="003A5FEF" w:rsidP="00431AB7">
      <w:pPr>
        <w:widowControl/>
        <w:spacing w:line="360" w:lineRule="auto"/>
        <w:ind w:firstLine="709"/>
        <w:rPr>
          <w:color w:val="000000"/>
          <w:sz w:val="28"/>
          <w:szCs w:val="28"/>
        </w:rPr>
      </w:pPr>
      <w:r w:rsidRPr="0013007B">
        <w:rPr>
          <w:color w:val="000000"/>
          <w:sz w:val="28"/>
          <w:szCs w:val="28"/>
        </w:rPr>
        <w:t>Как лечебно-оздоровительные местности, так и курорты могут быть федерального, регионального и местного значения и, соответственно, находиться в ведении федеральных органов государственной власти, субъекта федерации или органов местного самоуправления.</w:t>
      </w:r>
    </w:p>
    <w:p w:rsidR="003278A7" w:rsidRPr="0013007B" w:rsidRDefault="003278A7" w:rsidP="00431AB7">
      <w:pPr>
        <w:widowControl/>
        <w:spacing w:line="360" w:lineRule="auto"/>
        <w:ind w:firstLine="709"/>
        <w:rPr>
          <w:color w:val="000000"/>
          <w:sz w:val="28"/>
          <w:szCs w:val="28"/>
        </w:rPr>
      </w:pPr>
    </w:p>
    <w:p w:rsidR="003A5FEF" w:rsidRPr="0013007B" w:rsidRDefault="00C90F12" w:rsidP="00431AB7">
      <w:pPr>
        <w:pStyle w:val="3"/>
        <w:keepNext w:val="0"/>
        <w:widowControl/>
        <w:spacing w:before="0" w:after="0" w:line="360" w:lineRule="auto"/>
        <w:ind w:firstLine="709"/>
        <w:rPr>
          <w:rFonts w:ascii="Times New Roman" w:hAnsi="Times New Roman" w:cs="Times New Roman"/>
          <w:color w:val="000000"/>
          <w:sz w:val="28"/>
          <w:szCs w:val="28"/>
        </w:rPr>
      </w:pPr>
      <w:bookmarkStart w:id="9" w:name="_Toc153552767"/>
      <w:r w:rsidRPr="0013007B">
        <w:rPr>
          <w:rFonts w:ascii="Times New Roman" w:hAnsi="Times New Roman" w:cs="Times New Roman"/>
          <w:color w:val="000000"/>
          <w:sz w:val="28"/>
          <w:szCs w:val="28"/>
        </w:rPr>
        <w:t>1</w:t>
      </w:r>
      <w:r w:rsidR="003A5FEF" w:rsidRPr="0013007B">
        <w:rPr>
          <w:rFonts w:ascii="Times New Roman" w:hAnsi="Times New Roman" w:cs="Times New Roman"/>
          <w:color w:val="000000"/>
          <w:sz w:val="28"/>
          <w:szCs w:val="28"/>
        </w:rPr>
        <w:t>.6.3 Прочие категории</w:t>
      </w:r>
      <w:bookmarkEnd w:id="9"/>
    </w:p>
    <w:p w:rsidR="003A5FEF" w:rsidRPr="0013007B" w:rsidRDefault="003A5FEF" w:rsidP="00431AB7">
      <w:pPr>
        <w:widowControl/>
        <w:spacing w:line="360" w:lineRule="auto"/>
        <w:ind w:firstLine="709"/>
        <w:rPr>
          <w:color w:val="000000"/>
          <w:sz w:val="28"/>
          <w:szCs w:val="28"/>
        </w:rPr>
      </w:pPr>
      <w:r w:rsidRPr="0013007B">
        <w:rPr>
          <w:color w:val="000000"/>
          <w:sz w:val="28"/>
          <w:szCs w:val="28"/>
        </w:rPr>
        <w:t>На основании Федерального закона правительству России, органам исполнительной власти субъектов федерации и органам местного самоуправления дано право устанавливать и иные категории ООПТ, помимо тех, что рассмотрены выше. К ним относятся территории, где находятся зеленые зоны, городские леса, городские парки, памятники садово-паркового искусства, охраняемые береговые линии, охраняемые речные системы, биологические станции, микрозаповедники и др.</w:t>
      </w:r>
    </w:p>
    <w:p w:rsidR="003A5FEF" w:rsidRPr="0013007B" w:rsidRDefault="003A5FEF" w:rsidP="00431AB7">
      <w:pPr>
        <w:widowControl/>
        <w:spacing w:line="360" w:lineRule="auto"/>
        <w:ind w:firstLine="709"/>
        <w:rPr>
          <w:color w:val="000000"/>
          <w:sz w:val="28"/>
          <w:szCs w:val="28"/>
        </w:rPr>
      </w:pPr>
      <w:r w:rsidRPr="0013007B">
        <w:rPr>
          <w:color w:val="000000"/>
          <w:sz w:val="28"/>
          <w:szCs w:val="28"/>
        </w:rPr>
        <w:t>Как и некоторые из рассмотренных выше основных категорий ООПТ, подобные объекты могут иметь различное значение или уровень: федеральный, региональный или местный. Примером такой категории ООПТ федерального значения могут служить водоохранные зоны водных объектов и их прибрежные защитные полосы, утвержденные специальным постановлением правительства России в 1996</w:t>
      </w:r>
      <w:r w:rsidR="00431AB7" w:rsidRPr="0013007B">
        <w:rPr>
          <w:color w:val="000000"/>
          <w:sz w:val="28"/>
          <w:szCs w:val="28"/>
        </w:rPr>
        <w:t> г</w:t>
      </w:r>
      <w:r w:rsidRPr="0013007B">
        <w:rPr>
          <w:color w:val="000000"/>
          <w:sz w:val="28"/>
          <w:szCs w:val="28"/>
        </w:rPr>
        <w:t>.</w:t>
      </w:r>
    </w:p>
    <w:p w:rsidR="006334B0" w:rsidRPr="0013007B" w:rsidRDefault="003A5FEF" w:rsidP="00431AB7">
      <w:pPr>
        <w:widowControl/>
        <w:spacing w:line="360" w:lineRule="auto"/>
        <w:ind w:firstLine="709"/>
        <w:rPr>
          <w:color w:val="000000"/>
          <w:sz w:val="28"/>
          <w:szCs w:val="28"/>
        </w:rPr>
      </w:pPr>
      <w:r w:rsidRPr="0013007B">
        <w:rPr>
          <w:color w:val="000000"/>
          <w:sz w:val="28"/>
          <w:szCs w:val="28"/>
        </w:rPr>
        <w:t>Гораздо шире список региональных ООПТ, устанавливаемых субъектами федерации. Например, Республика Саха (Якутия) среди своих ООПТ имеет национальные природные резерваты, национальные ресурсные резерваты и охраняемые ландшафты.</w:t>
      </w:r>
    </w:p>
    <w:p w:rsidR="003A5FEF" w:rsidRPr="0013007B" w:rsidRDefault="003A5FEF" w:rsidP="00431AB7">
      <w:pPr>
        <w:widowControl/>
        <w:spacing w:line="360" w:lineRule="auto"/>
        <w:ind w:firstLine="709"/>
        <w:rPr>
          <w:color w:val="000000"/>
          <w:sz w:val="28"/>
          <w:szCs w:val="28"/>
        </w:rPr>
      </w:pPr>
      <w:r w:rsidRPr="0013007B">
        <w:rPr>
          <w:color w:val="000000"/>
          <w:sz w:val="28"/>
          <w:szCs w:val="28"/>
        </w:rPr>
        <w:t xml:space="preserve">Количество специальных ООПТ, созданных на местном (муниципальном) уровне, пока незначительно. В </w:t>
      </w:r>
      <w:r w:rsidR="00431AB7" w:rsidRPr="0013007B">
        <w:rPr>
          <w:color w:val="000000"/>
          <w:sz w:val="28"/>
          <w:szCs w:val="28"/>
        </w:rPr>
        <w:t>«К</w:t>
      </w:r>
      <w:r w:rsidRPr="0013007B">
        <w:rPr>
          <w:color w:val="000000"/>
          <w:sz w:val="28"/>
          <w:szCs w:val="28"/>
        </w:rPr>
        <w:t>омментариях к федеральному закону</w:t>
      </w:r>
      <w:r w:rsidR="00431AB7" w:rsidRPr="0013007B">
        <w:rPr>
          <w:color w:val="000000"/>
          <w:sz w:val="28"/>
          <w:szCs w:val="28"/>
        </w:rPr>
        <w:t xml:space="preserve">…» </w:t>
      </w:r>
      <w:r w:rsidRPr="0013007B">
        <w:rPr>
          <w:color w:val="000000"/>
          <w:sz w:val="28"/>
          <w:szCs w:val="28"/>
        </w:rPr>
        <w:t>[</w:t>
      </w:r>
      <w:r w:rsidR="006334B0" w:rsidRPr="0013007B">
        <w:rPr>
          <w:color w:val="000000"/>
          <w:sz w:val="28"/>
          <w:szCs w:val="28"/>
        </w:rPr>
        <w:t>10</w:t>
      </w:r>
      <w:r w:rsidRPr="0013007B">
        <w:rPr>
          <w:color w:val="000000"/>
          <w:sz w:val="28"/>
          <w:szCs w:val="28"/>
        </w:rPr>
        <w:t xml:space="preserve">], откуда взяты и перечисленные примеры, содержится всего один объект, признанный как наиболее удачный. Это экологический парк </w:t>
      </w:r>
      <w:r w:rsidR="00431AB7" w:rsidRPr="0013007B">
        <w:rPr>
          <w:color w:val="000000"/>
          <w:sz w:val="28"/>
          <w:szCs w:val="28"/>
        </w:rPr>
        <w:t>«Ч</w:t>
      </w:r>
      <w:r w:rsidRPr="0013007B">
        <w:rPr>
          <w:color w:val="000000"/>
          <w:sz w:val="28"/>
          <w:szCs w:val="28"/>
        </w:rPr>
        <w:t>ерное озеро</w:t>
      </w:r>
      <w:r w:rsidR="00431AB7" w:rsidRPr="0013007B">
        <w:rPr>
          <w:color w:val="000000"/>
          <w:sz w:val="28"/>
          <w:szCs w:val="28"/>
        </w:rPr>
        <w:t xml:space="preserve">» </w:t>
      </w:r>
      <w:r w:rsidRPr="0013007B">
        <w:rPr>
          <w:color w:val="000000"/>
          <w:sz w:val="28"/>
          <w:szCs w:val="28"/>
        </w:rPr>
        <w:t xml:space="preserve">в Засвияжском районе </w:t>
      </w:r>
      <w:r w:rsidR="00431AB7" w:rsidRPr="0013007B">
        <w:rPr>
          <w:color w:val="000000"/>
          <w:sz w:val="28"/>
          <w:szCs w:val="28"/>
        </w:rPr>
        <w:t>г. Ульяновска</w:t>
      </w:r>
      <w:r w:rsidRPr="0013007B">
        <w:rPr>
          <w:color w:val="000000"/>
          <w:sz w:val="28"/>
          <w:szCs w:val="28"/>
        </w:rPr>
        <w:t>.</w:t>
      </w:r>
    </w:p>
    <w:p w:rsidR="00350AF0" w:rsidRDefault="00350AF0" w:rsidP="00431AB7">
      <w:pPr>
        <w:widowControl/>
        <w:spacing w:line="360" w:lineRule="auto"/>
        <w:ind w:firstLine="709"/>
        <w:rPr>
          <w:color w:val="000000"/>
          <w:sz w:val="28"/>
          <w:szCs w:val="28"/>
        </w:rPr>
      </w:pPr>
    </w:p>
    <w:p w:rsidR="00185D5C" w:rsidRPr="0013007B" w:rsidRDefault="00185D5C" w:rsidP="00431AB7">
      <w:pPr>
        <w:widowControl/>
        <w:spacing w:line="360" w:lineRule="auto"/>
        <w:ind w:firstLine="709"/>
        <w:rPr>
          <w:color w:val="000000"/>
          <w:sz w:val="28"/>
          <w:szCs w:val="28"/>
        </w:rPr>
      </w:pPr>
    </w:p>
    <w:p w:rsidR="00350AF0" w:rsidRPr="0013007B" w:rsidRDefault="006334B0" w:rsidP="00431AB7">
      <w:pPr>
        <w:pStyle w:val="3"/>
        <w:keepNext w:val="0"/>
        <w:widowControl/>
        <w:spacing w:before="0" w:after="0" w:line="360" w:lineRule="auto"/>
        <w:ind w:firstLine="709"/>
        <w:rPr>
          <w:rFonts w:ascii="Times New Roman" w:hAnsi="Times New Roman" w:cs="Times New Roman"/>
          <w:color w:val="000000"/>
          <w:sz w:val="28"/>
          <w:szCs w:val="28"/>
        </w:rPr>
      </w:pPr>
      <w:r w:rsidRPr="0013007B">
        <w:rPr>
          <w:rFonts w:ascii="Times New Roman" w:hAnsi="Times New Roman" w:cs="Times New Roman"/>
          <w:color w:val="000000"/>
          <w:sz w:val="28"/>
          <w:szCs w:val="28"/>
        </w:rPr>
        <w:br w:type="page"/>
      </w:r>
      <w:r w:rsidR="00185D5C">
        <w:rPr>
          <w:rFonts w:ascii="Times New Roman" w:hAnsi="Times New Roman" w:cs="Times New Roman"/>
          <w:color w:val="000000"/>
          <w:sz w:val="28"/>
          <w:szCs w:val="28"/>
        </w:rPr>
        <w:t>Список литературы</w:t>
      </w:r>
    </w:p>
    <w:p w:rsidR="00350AF0" w:rsidRPr="0013007B" w:rsidRDefault="00350AF0" w:rsidP="00431AB7">
      <w:pPr>
        <w:widowControl/>
        <w:spacing w:line="360" w:lineRule="auto"/>
        <w:ind w:firstLine="709"/>
        <w:rPr>
          <w:color w:val="000000"/>
          <w:sz w:val="28"/>
          <w:szCs w:val="28"/>
        </w:rPr>
      </w:pPr>
    </w:p>
    <w:p w:rsidR="003E761D" w:rsidRPr="0013007B" w:rsidRDefault="00431AB7" w:rsidP="00185D5C">
      <w:pPr>
        <w:widowControl/>
        <w:numPr>
          <w:ilvl w:val="0"/>
          <w:numId w:val="1"/>
        </w:numPr>
        <w:tabs>
          <w:tab w:val="clear" w:pos="720"/>
          <w:tab w:val="num" w:pos="400"/>
        </w:tabs>
        <w:spacing w:line="360" w:lineRule="auto"/>
        <w:ind w:left="0" w:firstLine="0"/>
        <w:rPr>
          <w:color w:val="000000"/>
          <w:sz w:val="28"/>
          <w:szCs w:val="28"/>
        </w:rPr>
      </w:pPr>
      <w:r w:rsidRPr="0013007B">
        <w:rPr>
          <w:color w:val="000000"/>
          <w:sz w:val="28"/>
          <w:szCs w:val="28"/>
        </w:rPr>
        <w:t>Иванов А.Н.</w:t>
      </w:r>
      <w:r w:rsidR="003E761D" w:rsidRPr="0013007B">
        <w:rPr>
          <w:color w:val="000000"/>
          <w:sz w:val="28"/>
          <w:szCs w:val="28"/>
        </w:rPr>
        <w:t xml:space="preserve">, </w:t>
      </w:r>
      <w:r w:rsidRPr="0013007B">
        <w:rPr>
          <w:color w:val="000000"/>
          <w:sz w:val="28"/>
          <w:szCs w:val="28"/>
        </w:rPr>
        <w:t>Чижова В.П. Охраняемые</w:t>
      </w:r>
      <w:r w:rsidR="003E761D" w:rsidRPr="0013007B">
        <w:rPr>
          <w:color w:val="000000"/>
          <w:sz w:val="28"/>
          <w:szCs w:val="28"/>
        </w:rPr>
        <w:t xml:space="preserve"> природные территории: Учебное пособие. </w:t>
      </w:r>
      <w:r w:rsidRPr="0013007B">
        <w:rPr>
          <w:color w:val="000000"/>
          <w:sz w:val="28"/>
          <w:szCs w:val="28"/>
        </w:rPr>
        <w:t xml:space="preserve">– </w:t>
      </w:r>
      <w:r w:rsidR="003E761D" w:rsidRPr="0013007B">
        <w:rPr>
          <w:color w:val="000000"/>
          <w:sz w:val="28"/>
          <w:szCs w:val="28"/>
        </w:rPr>
        <w:t xml:space="preserve">М.: Изд-во Моск. ун-та, 2003. </w:t>
      </w:r>
      <w:r w:rsidRPr="0013007B">
        <w:rPr>
          <w:color w:val="000000"/>
          <w:sz w:val="28"/>
          <w:szCs w:val="28"/>
        </w:rPr>
        <w:t xml:space="preserve">– </w:t>
      </w:r>
      <w:r w:rsidR="003E761D" w:rsidRPr="0013007B">
        <w:rPr>
          <w:color w:val="000000"/>
          <w:sz w:val="28"/>
          <w:szCs w:val="28"/>
        </w:rPr>
        <w:t>119</w:t>
      </w:r>
      <w:r w:rsidRPr="0013007B">
        <w:rPr>
          <w:color w:val="000000"/>
          <w:sz w:val="28"/>
          <w:szCs w:val="28"/>
        </w:rPr>
        <w:t> с.</w:t>
      </w:r>
    </w:p>
    <w:p w:rsidR="00FF1E31" w:rsidRPr="0013007B" w:rsidRDefault="003E761D" w:rsidP="00185D5C">
      <w:pPr>
        <w:widowControl/>
        <w:numPr>
          <w:ilvl w:val="0"/>
          <w:numId w:val="1"/>
        </w:numPr>
        <w:tabs>
          <w:tab w:val="clear" w:pos="720"/>
          <w:tab w:val="num" w:pos="400"/>
        </w:tabs>
        <w:spacing w:line="360" w:lineRule="auto"/>
        <w:ind w:left="0" w:firstLine="0"/>
        <w:rPr>
          <w:color w:val="000000"/>
          <w:sz w:val="28"/>
          <w:szCs w:val="28"/>
        </w:rPr>
      </w:pPr>
      <w:r w:rsidRPr="0013007B">
        <w:rPr>
          <w:color w:val="000000"/>
          <w:sz w:val="28"/>
          <w:szCs w:val="28"/>
        </w:rPr>
        <w:t>Об особо охраняемых природных территориях Российской Федерации. Федеральный закон от 14 марта 1995</w:t>
      </w:r>
      <w:r w:rsidR="00431AB7" w:rsidRPr="0013007B">
        <w:rPr>
          <w:color w:val="000000"/>
          <w:sz w:val="28"/>
          <w:szCs w:val="28"/>
        </w:rPr>
        <w:t> г</w:t>
      </w:r>
      <w:r w:rsidRPr="0013007B">
        <w:rPr>
          <w:color w:val="000000"/>
          <w:sz w:val="28"/>
          <w:szCs w:val="28"/>
        </w:rPr>
        <w:t>.</w:t>
      </w:r>
      <w:r w:rsidR="00431AB7" w:rsidRPr="0013007B">
        <w:rPr>
          <w:color w:val="000000"/>
          <w:sz w:val="28"/>
          <w:szCs w:val="28"/>
        </w:rPr>
        <w:t> //</w:t>
      </w:r>
      <w:r w:rsidRPr="0013007B">
        <w:rPr>
          <w:color w:val="000000"/>
          <w:sz w:val="28"/>
          <w:szCs w:val="28"/>
        </w:rPr>
        <w:t xml:space="preserve"> Сборник руководящих документов по заповедному делу. М.: Изд-во Центра охраны дикой природы, 2000. С.</w:t>
      </w:r>
      <w:r w:rsidR="00431AB7" w:rsidRPr="0013007B">
        <w:rPr>
          <w:color w:val="000000"/>
          <w:sz w:val="28"/>
          <w:szCs w:val="28"/>
        </w:rPr>
        <w:t> 14–3</w:t>
      </w:r>
      <w:r w:rsidRPr="0013007B">
        <w:rPr>
          <w:color w:val="000000"/>
          <w:sz w:val="28"/>
          <w:szCs w:val="28"/>
        </w:rPr>
        <w:t>4.</w:t>
      </w:r>
    </w:p>
    <w:p w:rsidR="00FF1E31" w:rsidRPr="0013007B" w:rsidRDefault="00431AB7" w:rsidP="00185D5C">
      <w:pPr>
        <w:widowControl/>
        <w:numPr>
          <w:ilvl w:val="0"/>
          <w:numId w:val="1"/>
        </w:numPr>
        <w:tabs>
          <w:tab w:val="clear" w:pos="720"/>
          <w:tab w:val="num" w:pos="400"/>
        </w:tabs>
        <w:spacing w:line="360" w:lineRule="auto"/>
        <w:ind w:left="0" w:firstLine="0"/>
        <w:rPr>
          <w:color w:val="000000"/>
          <w:sz w:val="28"/>
          <w:szCs w:val="28"/>
        </w:rPr>
      </w:pPr>
      <w:r w:rsidRPr="0013007B">
        <w:rPr>
          <w:color w:val="000000"/>
          <w:sz w:val="28"/>
          <w:szCs w:val="28"/>
        </w:rPr>
        <w:t>Штильмарк Ф.Р. Историография</w:t>
      </w:r>
      <w:r w:rsidR="00FF1E31" w:rsidRPr="0013007B">
        <w:rPr>
          <w:color w:val="000000"/>
          <w:sz w:val="28"/>
          <w:szCs w:val="28"/>
        </w:rPr>
        <w:t xml:space="preserve"> российских заповедников. М.: ЛОГАТА, 1996. </w:t>
      </w:r>
      <w:r w:rsidRPr="0013007B">
        <w:rPr>
          <w:color w:val="000000"/>
          <w:sz w:val="28"/>
          <w:szCs w:val="28"/>
        </w:rPr>
        <w:t>340 с.</w:t>
      </w:r>
    </w:p>
    <w:p w:rsidR="00B825A2" w:rsidRPr="0013007B" w:rsidRDefault="00FF1E31" w:rsidP="00185D5C">
      <w:pPr>
        <w:widowControl/>
        <w:numPr>
          <w:ilvl w:val="0"/>
          <w:numId w:val="1"/>
        </w:numPr>
        <w:tabs>
          <w:tab w:val="clear" w:pos="720"/>
          <w:tab w:val="num" w:pos="400"/>
        </w:tabs>
        <w:spacing w:line="360" w:lineRule="auto"/>
        <w:ind w:left="0" w:firstLine="0"/>
        <w:rPr>
          <w:color w:val="000000"/>
          <w:sz w:val="28"/>
          <w:szCs w:val="28"/>
        </w:rPr>
      </w:pPr>
      <w:r w:rsidRPr="0013007B">
        <w:rPr>
          <w:color w:val="000000"/>
          <w:sz w:val="28"/>
          <w:szCs w:val="28"/>
        </w:rPr>
        <w:t xml:space="preserve">Национальные парки России. Справочник. Под ред. </w:t>
      </w:r>
      <w:r w:rsidR="00431AB7" w:rsidRPr="0013007B">
        <w:rPr>
          <w:color w:val="000000"/>
          <w:sz w:val="28"/>
          <w:szCs w:val="28"/>
        </w:rPr>
        <w:t>И.В. Чебаковой</w:t>
      </w:r>
      <w:r w:rsidRPr="0013007B">
        <w:rPr>
          <w:color w:val="000000"/>
          <w:sz w:val="28"/>
          <w:szCs w:val="28"/>
        </w:rPr>
        <w:t>. М.: Изд-во Центра охраны дикой природы, 1996. 198</w:t>
      </w:r>
      <w:r w:rsidR="00431AB7" w:rsidRPr="0013007B">
        <w:rPr>
          <w:color w:val="000000"/>
          <w:sz w:val="28"/>
          <w:szCs w:val="28"/>
        </w:rPr>
        <w:t> с.</w:t>
      </w:r>
    </w:p>
    <w:p w:rsidR="006F2BB4" w:rsidRPr="0013007B" w:rsidRDefault="00431AB7" w:rsidP="00185D5C">
      <w:pPr>
        <w:widowControl/>
        <w:numPr>
          <w:ilvl w:val="0"/>
          <w:numId w:val="1"/>
        </w:numPr>
        <w:tabs>
          <w:tab w:val="clear" w:pos="720"/>
          <w:tab w:val="num" w:pos="400"/>
        </w:tabs>
        <w:spacing w:line="360" w:lineRule="auto"/>
        <w:ind w:left="0" w:firstLine="0"/>
        <w:rPr>
          <w:color w:val="000000"/>
          <w:sz w:val="28"/>
          <w:szCs w:val="28"/>
        </w:rPr>
      </w:pPr>
      <w:r w:rsidRPr="0013007B">
        <w:rPr>
          <w:color w:val="000000"/>
          <w:sz w:val="28"/>
          <w:szCs w:val="28"/>
        </w:rPr>
        <w:t>Мельченко В.Е. Использование</w:t>
      </w:r>
      <w:r w:rsidR="00B825A2" w:rsidRPr="0013007B">
        <w:rPr>
          <w:color w:val="000000"/>
          <w:sz w:val="28"/>
          <w:szCs w:val="28"/>
        </w:rPr>
        <w:t xml:space="preserve"> ландшафтного метода в процессе проектирования национальных парков. Автореферат дис. на соиск. ученой степени канд. географ, наук. Моск. ун</w:t>
      </w:r>
      <w:r w:rsidRPr="0013007B">
        <w:rPr>
          <w:color w:val="000000"/>
          <w:sz w:val="28"/>
          <w:szCs w:val="28"/>
        </w:rPr>
        <w:t>-т,</w:t>
      </w:r>
      <w:r w:rsidR="00B825A2" w:rsidRPr="0013007B">
        <w:rPr>
          <w:color w:val="000000"/>
          <w:sz w:val="28"/>
          <w:szCs w:val="28"/>
        </w:rPr>
        <w:t xml:space="preserve"> географ, ф-т, 1995. 24</w:t>
      </w:r>
      <w:r w:rsidRPr="0013007B">
        <w:rPr>
          <w:color w:val="000000"/>
          <w:sz w:val="28"/>
          <w:szCs w:val="28"/>
        </w:rPr>
        <w:t> с.</w:t>
      </w:r>
    </w:p>
    <w:p w:rsidR="006F2BB4" w:rsidRPr="0013007B" w:rsidRDefault="00431AB7" w:rsidP="00185D5C">
      <w:pPr>
        <w:widowControl/>
        <w:numPr>
          <w:ilvl w:val="0"/>
          <w:numId w:val="1"/>
        </w:numPr>
        <w:tabs>
          <w:tab w:val="clear" w:pos="720"/>
          <w:tab w:val="num" w:pos="400"/>
        </w:tabs>
        <w:spacing w:line="360" w:lineRule="auto"/>
        <w:ind w:left="0" w:firstLine="0"/>
        <w:rPr>
          <w:color w:val="000000"/>
          <w:sz w:val="28"/>
          <w:szCs w:val="28"/>
        </w:rPr>
      </w:pPr>
      <w:r w:rsidRPr="0013007B">
        <w:rPr>
          <w:color w:val="000000"/>
          <w:sz w:val="28"/>
          <w:szCs w:val="28"/>
        </w:rPr>
        <w:t>Иванов А.Н. Морской</w:t>
      </w:r>
      <w:r w:rsidR="00350AF0" w:rsidRPr="0013007B">
        <w:rPr>
          <w:color w:val="000000"/>
          <w:sz w:val="28"/>
          <w:szCs w:val="28"/>
        </w:rPr>
        <w:t xml:space="preserve"> природный парк </w:t>
      </w:r>
      <w:r w:rsidRPr="0013007B">
        <w:rPr>
          <w:color w:val="000000"/>
          <w:sz w:val="28"/>
          <w:szCs w:val="28"/>
        </w:rPr>
        <w:t>«Остров Монерон» //</w:t>
      </w:r>
      <w:r w:rsidR="00350AF0" w:rsidRPr="0013007B">
        <w:rPr>
          <w:color w:val="000000"/>
          <w:sz w:val="28"/>
          <w:szCs w:val="28"/>
        </w:rPr>
        <w:t xml:space="preserve"> Энергия. 1996. </w:t>
      </w:r>
      <w:r w:rsidRPr="0013007B">
        <w:rPr>
          <w:color w:val="000000"/>
          <w:sz w:val="28"/>
          <w:szCs w:val="28"/>
        </w:rPr>
        <w:t>№6</w:t>
      </w:r>
      <w:r w:rsidR="00350AF0" w:rsidRPr="0013007B">
        <w:rPr>
          <w:color w:val="000000"/>
          <w:sz w:val="28"/>
          <w:szCs w:val="28"/>
        </w:rPr>
        <w:t>. С.</w:t>
      </w:r>
      <w:r w:rsidRPr="0013007B">
        <w:rPr>
          <w:color w:val="000000"/>
          <w:sz w:val="28"/>
          <w:szCs w:val="28"/>
        </w:rPr>
        <w:t> 77–8</w:t>
      </w:r>
      <w:r w:rsidR="00350AF0" w:rsidRPr="0013007B">
        <w:rPr>
          <w:color w:val="000000"/>
          <w:sz w:val="28"/>
          <w:szCs w:val="28"/>
        </w:rPr>
        <w:t>2.</w:t>
      </w:r>
    </w:p>
    <w:p w:rsidR="006F2BB4" w:rsidRPr="0013007B" w:rsidRDefault="00431AB7" w:rsidP="00185D5C">
      <w:pPr>
        <w:widowControl/>
        <w:numPr>
          <w:ilvl w:val="0"/>
          <w:numId w:val="1"/>
        </w:numPr>
        <w:tabs>
          <w:tab w:val="clear" w:pos="720"/>
          <w:tab w:val="num" w:pos="400"/>
        </w:tabs>
        <w:spacing w:line="360" w:lineRule="auto"/>
        <w:ind w:left="0" w:firstLine="0"/>
        <w:rPr>
          <w:color w:val="000000"/>
          <w:sz w:val="28"/>
          <w:szCs w:val="28"/>
        </w:rPr>
      </w:pPr>
      <w:r w:rsidRPr="0013007B">
        <w:rPr>
          <w:color w:val="000000"/>
          <w:sz w:val="28"/>
          <w:szCs w:val="28"/>
        </w:rPr>
        <w:t>Чижова В.П. Национальный</w:t>
      </w:r>
      <w:r w:rsidR="006F2BB4" w:rsidRPr="0013007B">
        <w:rPr>
          <w:color w:val="000000"/>
          <w:sz w:val="28"/>
          <w:szCs w:val="28"/>
        </w:rPr>
        <w:t xml:space="preserve"> или природный?</w:t>
      </w:r>
      <w:r w:rsidRPr="0013007B">
        <w:rPr>
          <w:color w:val="000000"/>
          <w:sz w:val="28"/>
          <w:szCs w:val="28"/>
        </w:rPr>
        <w:t> //</w:t>
      </w:r>
      <w:r w:rsidR="006F2BB4" w:rsidRPr="0013007B">
        <w:rPr>
          <w:color w:val="000000"/>
          <w:sz w:val="28"/>
          <w:szCs w:val="28"/>
        </w:rPr>
        <w:t xml:space="preserve"> Охота и охотничье хозяйство, 1988, </w:t>
      </w:r>
      <w:r w:rsidRPr="0013007B">
        <w:rPr>
          <w:color w:val="000000"/>
          <w:sz w:val="28"/>
          <w:szCs w:val="28"/>
        </w:rPr>
        <w:t>№4</w:t>
      </w:r>
      <w:r w:rsidR="006F2BB4" w:rsidRPr="0013007B">
        <w:rPr>
          <w:color w:val="000000"/>
          <w:sz w:val="28"/>
          <w:szCs w:val="28"/>
        </w:rPr>
        <w:t>. С.</w:t>
      </w:r>
      <w:r w:rsidRPr="0013007B">
        <w:rPr>
          <w:color w:val="000000"/>
          <w:sz w:val="28"/>
          <w:szCs w:val="28"/>
        </w:rPr>
        <w:t> 12–1</w:t>
      </w:r>
      <w:r w:rsidR="006F2BB4" w:rsidRPr="0013007B">
        <w:rPr>
          <w:color w:val="000000"/>
          <w:sz w:val="28"/>
          <w:szCs w:val="28"/>
        </w:rPr>
        <w:t>3.</w:t>
      </w:r>
    </w:p>
    <w:p w:rsidR="006F1921" w:rsidRPr="0013007B" w:rsidRDefault="00431AB7" w:rsidP="00185D5C">
      <w:pPr>
        <w:widowControl/>
        <w:numPr>
          <w:ilvl w:val="0"/>
          <w:numId w:val="1"/>
        </w:numPr>
        <w:tabs>
          <w:tab w:val="clear" w:pos="720"/>
          <w:tab w:val="num" w:pos="400"/>
        </w:tabs>
        <w:spacing w:line="360" w:lineRule="auto"/>
        <w:ind w:left="0" w:firstLine="0"/>
        <w:rPr>
          <w:color w:val="000000"/>
          <w:sz w:val="28"/>
          <w:szCs w:val="28"/>
        </w:rPr>
      </w:pPr>
      <w:r w:rsidRPr="0013007B">
        <w:rPr>
          <w:color w:val="000000"/>
          <w:sz w:val="28"/>
          <w:szCs w:val="28"/>
        </w:rPr>
        <w:t>Зыков К.Д. Заказники</w:t>
      </w:r>
      <w:r w:rsidR="006F2BB4" w:rsidRPr="0013007B">
        <w:rPr>
          <w:color w:val="000000"/>
          <w:sz w:val="28"/>
          <w:szCs w:val="28"/>
        </w:rPr>
        <w:t xml:space="preserve"> в системе охраняемых природных территорий</w:t>
      </w:r>
      <w:r w:rsidRPr="0013007B">
        <w:rPr>
          <w:color w:val="000000"/>
          <w:sz w:val="28"/>
          <w:szCs w:val="28"/>
        </w:rPr>
        <w:t> //</w:t>
      </w:r>
      <w:r w:rsidR="006F2BB4" w:rsidRPr="0013007B">
        <w:rPr>
          <w:color w:val="000000"/>
          <w:sz w:val="28"/>
          <w:szCs w:val="28"/>
        </w:rPr>
        <w:t xml:space="preserve"> Национальные парки и заказники. М.: ABF, 1996. С.</w:t>
      </w:r>
      <w:r w:rsidRPr="0013007B">
        <w:rPr>
          <w:color w:val="000000"/>
          <w:sz w:val="28"/>
          <w:szCs w:val="28"/>
        </w:rPr>
        <w:t> 248–2</w:t>
      </w:r>
      <w:r w:rsidR="006F2BB4" w:rsidRPr="0013007B">
        <w:rPr>
          <w:color w:val="000000"/>
          <w:sz w:val="28"/>
          <w:szCs w:val="28"/>
        </w:rPr>
        <w:t>51.</w:t>
      </w:r>
    </w:p>
    <w:p w:rsidR="006F1921" w:rsidRPr="0013007B" w:rsidRDefault="00431AB7" w:rsidP="00185D5C">
      <w:pPr>
        <w:widowControl/>
        <w:numPr>
          <w:ilvl w:val="0"/>
          <w:numId w:val="1"/>
        </w:numPr>
        <w:tabs>
          <w:tab w:val="clear" w:pos="720"/>
          <w:tab w:val="num" w:pos="400"/>
        </w:tabs>
        <w:spacing w:line="360" w:lineRule="auto"/>
        <w:ind w:left="0" w:firstLine="0"/>
        <w:rPr>
          <w:color w:val="000000"/>
          <w:sz w:val="28"/>
          <w:szCs w:val="28"/>
        </w:rPr>
      </w:pPr>
      <w:r w:rsidRPr="0013007B">
        <w:rPr>
          <w:color w:val="000000"/>
          <w:sz w:val="28"/>
          <w:szCs w:val="28"/>
        </w:rPr>
        <w:t>Соболев Н.А. Особо</w:t>
      </w:r>
      <w:r w:rsidR="006F1921" w:rsidRPr="0013007B">
        <w:rPr>
          <w:color w:val="000000"/>
          <w:sz w:val="28"/>
          <w:szCs w:val="28"/>
        </w:rPr>
        <w:t xml:space="preserve"> охраняемые природные территории и охрана природы Подмосковья</w:t>
      </w:r>
      <w:r w:rsidRPr="0013007B">
        <w:rPr>
          <w:color w:val="000000"/>
          <w:sz w:val="28"/>
          <w:szCs w:val="28"/>
        </w:rPr>
        <w:t> //</w:t>
      </w:r>
      <w:r w:rsidR="006F1921" w:rsidRPr="0013007B">
        <w:rPr>
          <w:color w:val="000000"/>
          <w:sz w:val="28"/>
          <w:szCs w:val="28"/>
        </w:rPr>
        <w:t xml:space="preserve"> 4</w:t>
      </w:r>
      <w:r w:rsidRPr="0013007B">
        <w:rPr>
          <w:color w:val="000000"/>
          <w:sz w:val="28"/>
          <w:szCs w:val="28"/>
        </w:rPr>
        <w:t>-е</w:t>
      </w:r>
      <w:r w:rsidR="006F1921" w:rsidRPr="0013007B">
        <w:rPr>
          <w:color w:val="000000"/>
          <w:sz w:val="28"/>
          <w:szCs w:val="28"/>
        </w:rPr>
        <w:t xml:space="preserve"> научные чтения памяти </w:t>
      </w:r>
      <w:r w:rsidRPr="0013007B">
        <w:rPr>
          <w:color w:val="000000"/>
          <w:sz w:val="28"/>
          <w:szCs w:val="28"/>
        </w:rPr>
        <w:t>Н.Ф. Реймерса</w:t>
      </w:r>
      <w:r w:rsidR="006F1921" w:rsidRPr="0013007B">
        <w:rPr>
          <w:color w:val="000000"/>
          <w:sz w:val="28"/>
          <w:szCs w:val="28"/>
        </w:rPr>
        <w:t>. М.: Изд-во МНЭПУ, 1998. С.</w:t>
      </w:r>
      <w:r w:rsidRPr="0013007B">
        <w:rPr>
          <w:color w:val="000000"/>
          <w:sz w:val="28"/>
          <w:szCs w:val="28"/>
        </w:rPr>
        <w:t> 26–5</w:t>
      </w:r>
      <w:r w:rsidR="006F1921" w:rsidRPr="0013007B">
        <w:rPr>
          <w:color w:val="000000"/>
          <w:sz w:val="28"/>
          <w:szCs w:val="28"/>
        </w:rPr>
        <w:t>6.</w:t>
      </w:r>
    </w:p>
    <w:p w:rsidR="00C90F12" w:rsidRPr="0013007B" w:rsidRDefault="00431AB7" w:rsidP="00185D5C">
      <w:pPr>
        <w:widowControl/>
        <w:numPr>
          <w:ilvl w:val="0"/>
          <w:numId w:val="1"/>
        </w:numPr>
        <w:tabs>
          <w:tab w:val="clear" w:pos="720"/>
          <w:tab w:val="num" w:pos="400"/>
        </w:tabs>
        <w:spacing w:line="360" w:lineRule="auto"/>
        <w:ind w:left="0" w:firstLine="0"/>
        <w:rPr>
          <w:color w:val="000000"/>
          <w:sz w:val="28"/>
          <w:szCs w:val="28"/>
        </w:rPr>
      </w:pPr>
      <w:r w:rsidRPr="0013007B">
        <w:rPr>
          <w:color w:val="000000"/>
          <w:sz w:val="28"/>
          <w:szCs w:val="28"/>
        </w:rPr>
        <w:t>Степаницкий В.Б. Постатейный</w:t>
      </w:r>
      <w:r w:rsidR="00C90F12" w:rsidRPr="0013007B">
        <w:rPr>
          <w:color w:val="000000"/>
          <w:sz w:val="28"/>
          <w:szCs w:val="28"/>
        </w:rPr>
        <w:t xml:space="preserve"> комментарий к Федеральному закону Российской Федерации </w:t>
      </w:r>
      <w:r w:rsidRPr="0013007B">
        <w:rPr>
          <w:color w:val="000000"/>
          <w:sz w:val="28"/>
          <w:szCs w:val="28"/>
        </w:rPr>
        <w:t>«О</w:t>
      </w:r>
      <w:r w:rsidR="00C90F12" w:rsidRPr="0013007B">
        <w:rPr>
          <w:color w:val="000000"/>
          <w:sz w:val="28"/>
          <w:szCs w:val="28"/>
        </w:rPr>
        <w:t>б особо охраняемых природных территориях</w:t>
      </w:r>
      <w:r w:rsidRPr="0013007B">
        <w:rPr>
          <w:color w:val="000000"/>
          <w:sz w:val="28"/>
          <w:szCs w:val="28"/>
        </w:rPr>
        <w:t>».</w:t>
      </w:r>
      <w:r w:rsidR="00C90F12" w:rsidRPr="0013007B">
        <w:rPr>
          <w:color w:val="000000"/>
          <w:sz w:val="28"/>
          <w:szCs w:val="28"/>
        </w:rPr>
        <w:t xml:space="preserve"> 2</w:t>
      </w:r>
      <w:r w:rsidRPr="0013007B">
        <w:rPr>
          <w:color w:val="000000"/>
          <w:sz w:val="28"/>
          <w:szCs w:val="28"/>
        </w:rPr>
        <w:t>-е</w:t>
      </w:r>
      <w:r w:rsidR="00C90F12" w:rsidRPr="0013007B">
        <w:rPr>
          <w:color w:val="000000"/>
          <w:sz w:val="28"/>
          <w:szCs w:val="28"/>
        </w:rPr>
        <w:t xml:space="preserve"> изд., доп. и перераб. М.: Изд-во Центра охраны дикой природы, 2001. 247</w:t>
      </w:r>
      <w:r w:rsidRPr="0013007B">
        <w:rPr>
          <w:color w:val="000000"/>
          <w:sz w:val="28"/>
          <w:szCs w:val="28"/>
        </w:rPr>
        <w:t> с.</w:t>
      </w:r>
      <w:bookmarkStart w:id="10" w:name="_GoBack"/>
      <w:bookmarkEnd w:id="10"/>
    </w:p>
    <w:sectPr w:rsidR="00C90F12" w:rsidRPr="0013007B" w:rsidSect="00431AB7">
      <w:headerReference w:type="even"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019" w:rsidRDefault="00AA0019">
      <w:r>
        <w:separator/>
      </w:r>
    </w:p>
  </w:endnote>
  <w:endnote w:type="continuationSeparator" w:id="0">
    <w:p w:rsidR="00AA0019" w:rsidRDefault="00AA0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019" w:rsidRDefault="00AA0019">
      <w:r>
        <w:separator/>
      </w:r>
    </w:p>
  </w:footnote>
  <w:footnote w:type="continuationSeparator" w:id="0">
    <w:p w:rsidR="00AA0019" w:rsidRDefault="00AA00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B66" w:rsidRDefault="00B80B66" w:rsidP="00652694">
    <w:pPr>
      <w:pStyle w:val="a3"/>
      <w:framePr w:wrap="around" w:vAnchor="text" w:hAnchor="margin" w:xAlign="center" w:y="1"/>
      <w:rPr>
        <w:rStyle w:val="a5"/>
      </w:rPr>
    </w:pPr>
  </w:p>
  <w:p w:rsidR="00B80B66" w:rsidRDefault="00B80B6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A73D7"/>
    <w:multiLevelType w:val="multilevel"/>
    <w:tmpl w:val="D71A8F00"/>
    <w:lvl w:ilvl="0">
      <w:start w:val="1"/>
      <w:numFmt w:val="upperRoman"/>
      <w:lvlText w:val="%1."/>
      <w:lvlJc w:val="left"/>
      <w:pPr>
        <w:tabs>
          <w:tab w:val="num" w:pos="1020"/>
        </w:tabs>
        <w:ind w:left="1020" w:hanging="720"/>
      </w:pPr>
      <w:rPr>
        <w:rFonts w:cs="Times New Roman" w:hint="default"/>
      </w:rPr>
    </w:lvl>
    <w:lvl w:ilvl="1">
      <w:start w:val="1"/>
      <w:numFmt w:val="lowerLetter"/>
      <w:lvlText w:val="%2."/>
      <w:lvlJc w:val="left"/>
      <w:pPr>
        <w:tabs>
          <w:tab w:val="num" w:pos="1380"/>
        </w:tabs>
        <w:ind w:left="1380" w:hanging="360"/>
      </w:pPr>
      <w:rPr>
        <w:rFonts w:cs="Times New Roman"/>
      </w:rPr>
    </w:lvl>
    <w:lvl w:ilvl="2">
      <w:start w:val="1"/>
      <w:numFmt w:val="lowerRoman"/>
      <w:lvlText w:val="%3."/>
      <w:lvlJc w:val="right"/>
      <w:pPr>
        <w:tabs>
          <w:tab w:val="num" w:pos="2100"/>
        </w:tabs>
        <w:ind w:left="2100" w:hanging="180"/>
      </w:pPr>
      <w:rPr>
        <w:rFonts w:cs="Times New Roman"/>
      </w:rPr>
    </w:lvl>
    <w:lvl w:ilvl="3">
      <w:start w:val="1"/>
      <w:numFmt w:val="decimal"/>
      <w:lvlText w:val="%4."/>
      <w:lvlJc w:val="left"/>
      <w:pPr>
        <w:tabs>
          <w:tab w:val="num" w:pos="2820"/>
        </w:tabs>
        <w:ind w:left="2820" w:hanging="360"/>
      </w:pPr>
      <w:rPr>
        <w:rFonts w:cs="Times New Roman"/>
      </w:rPr>
    </w:lvl>
    <w:lvl w:ilvl="4">
      <w:start w:val="1"/>
      <w:numFmt w:val="lowerLetter"/>
      <w:lvlText w:val="%5."/>
      <w:lvlJc w:val="left"/>
      <w:pPr>
        <w:tabs>
          <w:tab w:val="num" w:pos="3540"/>
        </w:tabs>
        <w:ind w:left="3540" w:hanging="360"/>
      </w:pPr>
      <w:rPr>
        <w:rFonts w:cs="Times New Roman"/>
      </w:rPr>
    </w:lvl>
    <w:lvl w:ilvl="5">
      <w:start w:val="1"/>
      <w:numFmt w:val="lowerRoman"/>
      <w:lvlText w:val="%6."/>
      <w:lvlJc w:val="right"/>
      <w:pPr>
        <w:tabs>
          <w:tab w:val="num" w:pos="4260"/>
        </w:tabs>
        <w:ind w:left="4260" w:hanging="180"/>
      </w:pPr>
      <w:rPr>
        <w:rFonts w:cs="Times New Roman"/>
      </w:rPr>
    </w:lvl>
    <w:lvl w:ilvl="6">
      <w:start w:val="1"/>
      <w:numFmt w:val="decimal"/>
      <w:lvlText w:val="%7."/>
      <w:lvlJc w:val="left"/>
      <w:pPr>
        <w:tabs>
          <w:tab w:val="num" w:pos="4980"/>
        </w:tabs>
        <w:ind w:left="4980" w:hanging="360"/>
      </w:pPr>
      <w:rPr>
        <w:rFonts w:cs="Times New Roman"/>
      </w:rPr>
    </w:lvl>
    <w:lvl w:ilvl="7">
      <w:start w:val="1"/>
      <w:numFmt w:val="lowerLetter"/>
      <w:lvlText w:val="%8."/>
      <w:lvlJc w:val="left"/>
      <w:pPr>
        <w:tabs>
          <w:tab w:val="num" w:pos="5700"/>
        </w:tabs>
        <w:ind w:left="5700" w:hanging="360"/>
      </w:pPr>
      <w:rPr>
        <w:rFonts w:cs="Times New Roman"/>
      </w:rPr>
    </w:lvl>
    <w:lvl w:ilvl="8">
      <w:start w:val="1"/>
      <w:numFmt w:val="lowerRoman"/>
      <w:lvlText w:val="%9."/>
      <w:lvlJc w:val="right"/>
      <w:pPr>
        <w:tabs>
          <w:tab w:val="num" w:pos="6420"/>
        </w:tabs>
        <w:ind w:left="6420" w:hanging="180"/>
      </w:pPr>
      <w:rPr>
        <w:rFonts w:cs="Times New Roman"/>
      </w:rPr>
    </w:lvl>
  </w:abstractNum>
  <w:abstractNum w:abstractNumId="1">
    <w:nsid w:val="51F67DFD"/>
    <w:multiLevelType w:val="hybridMultilevel"/>
    <w:tmpl w:val="30EE68BA"/>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
    <w:nsid w:val="73C064EA"/>
    <w:multiLevelType w:val="hybridMultilevel"/>
    <w:tmpl w:val="3CE80D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4AE0BF1"/>
    <w:multiLevelType w:val="hybridMultilevel"/>
    <w:tmpl w:val="88C8E768"/>
    <w:lvl w:ilvl="0" w:tplc="0419000F">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5FEF"/>
    <w:rsid w:val="000649B8"/>
    <w:rsid w:val="000A1CF7"/>
    <w:rsid w:val="0013007B"/>
    <w:rsid w:val="00185D5C"/>
    <w:rsid w:val="002B7A12"/>
    <w:rsid w:val="003278A7"/>
    <w:rsid w:val="00350AF0"/>
    <w:rsid w:val="003A2A3B"/>
    <w:rsid w:val="003A5FEF"/>
    <w:rsid w:val="003C51D9"/>
    <w:rsid w:val="003E761D"/>
    <w:rsid w:val="00431AB7"/>
    <w:rsid w:val="004925E7"/>
    <w:rsid w:val="004A039B"/>
    <w:rsid w:val="004B0C0C"/>
    <w:rsid w:val="00563595"/>
    <w:rsid w:val="006060C5"/>
    <w:rsid w:val="006334B0"/>
    <w:rsid w:val="0065196D"/>
    <w:rsid w:val="00652694"/>
    <w:rsid w:val="006F1921"/>
    <w:rsid w:val="006F2BB4"/>
    <w:rsid w:val="00854969"/>
    <w:rsid w:val="009C709A"/>
    <w:rsid w:val="00AA0019"/>
    <w:rsid w:val="00AC2EE4"/>
    <w:rsid w:val="00B02AAC"/>
    <w:rsid w:val="00B80B66"/>
    <w:rsid w:val="00B825A2"/>
    <w:rsid w:val="00C04154"/>
    <w:rsid w:val="00C90F12"/>
    <w:rsid w:val="00EC4C77"/>
    <w:rsid w:val="00FF1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39FF40A2-80E0-4882-ABDE-0796947D9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FEF"/>
    <w:pPr>
      <w:widowControl w:val="0"/>
      <w:autoSpaceDE w:val="0"/>
      <w:autoSpaceDN w:val="0"/>
      <w:adjustRightInd w:val="0"/>
      <w:spacing w:line="280" w:lineRule="auto"/>
      <w:ind w:firstLine="300"/>
      <w:jc w:val="both"/>
    </w:pPr>
  </w:style>
  <w:style w:type="paragraph" w:styleId="1">
    <w:name w:val="heading 1"/>
    <w:basedOn w:val="a"/>
    <w:next w:val="a"/>
    <w:link w:val="10"/>
    <w:uiPriority w:val="99"/>
    <w:qFormat/>
    <w:rsid w:val="003A5FE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A5FE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3A5FE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B80B66"/>
    <w:pPr>
      <w:tabs>
        <w:tab w:val="center" w:pos="4677"/>
        <w:tab w:val="right" w:pos="9355"/>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rsid w:val="00B80B66"/>
    <w:rPr>
      <w:rFonts w:cs="Times New Roman"/>
    </w:rPr>
  </w:style>
  <w:style w:type="paragraph" w:styleId="a6">
    <w:name w:val="Document Map"/>
    <w:basedOn w:val="a"/>
    <w:link w:val="a7"/>
    <w:uiPriority w:val="99"/>
    <w:semiHidden/>
    <w:rsid w:val="00431AB7"/>
    <w:pPr>
      <w:shd w:val="clear" w:color="auto" w:fill="000080"/>
    </w:pPr>
    <w:rPr>
      <w:rFonts w:ascii="Tahoma" w:hAnsi="Tahoma" w:cs="Tahoma"/>
    </w:rPr>
  </w:style>
  <w:style w:type="character" w:customStyle="1" w:styleId="a7">
    <w:name w:val="Схема документа Знак"/>
    <w:link w:val="a6"/>
    <w:uiPriority w:val="99"/>
    <w:semiHidden/>
    <w:rPr>
      <w:rFonts w:ascii="Tahoma" w:hAnsi="Tahoma" w:cs="Tahoma"/>
      <w:sz w:val="16"/>
      <w:szCs w:val="16"/>
    </w:rPr>
  </w:style>
  <w:style w:type="paragraph" w:styleId="a8">
    <w:name w:val="footer"/>
    <w:basedOn w:val="a"/>
    <w:link w:val="a9"/>
    <w:uiPriority w:val="99"/>
    <w:rsid w:val="0013007B"/>
    <w:pPr>
      <w:tabs>
        <w:tab w:val="center" w:pos="4677"/>
        <w:tab w:val="right" w:pos="9355"/>
      </w:tabs>
    </w:pPr>
  </w:style>
  <w:style w:type="character" w:customStyle="1" w:styleId="a9">
    <w:name w:val="Нижний колонтитул Знак"/>
    <w:link w:val="a8"/>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594567">
      <w:marLeft w:val="0"/>
      <w:marRight w:val="0"/>
      <w:marTop w:val="0"/>
      <w:marBottom w:val="0"/>
      <w:divBdr>
        <w:top w:val="none" w:sz="0" w:space="0" w:color="auto"/>
        <w:left w:val="none" w:sz="0" w:space="0" w:color="auto"/>
        <w:bottom w:val="none" w:sz="0" w:space="0" w:color="auto"/>
        <w:right w:val="none" w:sz="0" w:space="0" w:color="auto"/>
      </w:divBdr>
    </w:div>
    <w:div w:id="1345594568">
      <w:marLeft w:val="0"/>
      <w:marRight w:val="0"/>
      <w:marTop w:val="0"/>
      <w:marBottom w:val="0"/>
      <w:divBdr>
        <w:top w:val="none" w:sz="0" w:space="0" w:color="auto"/>
        <w:left w:val="none" w:sz="0" w:space="0" w:color="auto"/>
        <w:bottom w:val="none" w:sz="0" w:space="0" w:color="auto"/>
        <w:right w:val="none" w:sz="0" w:space="0" w:color="auto"/>
      </w:divBdr>
    </w:div>
    <w:div w:id="1345594569">
      <w:marLeft w:val="0"/>
      <w:marRight w:val="0"/>
      <w:marTop w:val="0"/>
      <w:marBottom w:val="0"/>
      <w:divBdr>
        <w:top w:val="none" w:sz="0" w:space="0" w:color="auto"/>
        <w:left w:val="none" w:sz="0" w:space="0" w:color="auto"/>
        <w:bottom w:val="none" w:sz="0" w:space="0" w:color="auto"/>
        <w:right w:val="none" w:sz="0" w:space="0" w:color="auto"/>
      </w:divBdr>
    </w:div>
    <w:div w:id="1345594570">
      <w:marLeft w:val="0"/>
      <w:marRight w:val="0"/>
      <w:marTop w:val="0"/>
      <w:marBottom w:val="0"/>
      <w:divBdr>
        <w:top w:val="none" w:sz="0" w:space="0" w:color="auto"/>
        <w:left w:val="none" w:sz="0" w:space="0" w:color="auto"/>
        <w:bottom w:val="none" w:sz="0" w:space="0" w:color="auto"/>
        <w:right w:val="none" w:sz="0" w:space="0" w:color="auto"/>
      </w:divBdr>
    </w:div>
    <w:div w:id="1345594571">
      <w:marLeft w:val="0"/>
      <w:marRight w:val="0"/>
      <w:marTop w:val="0"/>
      <w:marBottom w:val="0"/>
      <w:divBdr>
        <w:top w:val="none" w:sz="0" w:space="0" w:color="auto"/>
        <w:left w:val="none" w:sz="0" w:space="0" w:color="auto"/>
        <w:bottom w:val="none" w:sz="0" w:space="0" w:color="auto"/>
        <w:right w:val="none" w:sz="0" w:space="0" w:color="auto"/>
      </w:divBdr>
    </w:div>
    <w:div w:id="1345594572">
      <w:marLeft w:val="0"/>
      <w:marRight w:val="0"/>
      <w:marTop w:val="0"/>
      <w:marBottom w:val="0"/>
      <w:divBdr>
        <w:top w:val="none" w:sz="0" w:space="0" w:color="auto"/>
        <w:left w:val="none" w:sz="0" w:space="0" w:color="auto"/>
        <w:bottom w:val="none" w:sz="0" w:space="0" w:color="auto"/>
        <w:right w:val="none" w:sz="0" w:space="0" w:color="auto"/>
      </w:divBdr>
    </w:div>
    <w:div w:id="1345594573">
      <w:marLeft w:val="0"/>
      <w:marRight w:val="0"/>
      <w:marTop w:val="0"/>
      <w:marBottom w:val="0"/>
      <w:divBdr>
        <w:top w:val="none" w:sz="0" w:space="0" w:color="auto"/>
        <w:left w:val="none" w:sz="0" w:space="0" w:color="auto"/>
        <w:bottom w:val="none" w:sz="0" w:space="0" w:color="auto"/>
        <w:right w:val="none" w:sz="0" w:space="0" w:color="auto"/>
      </w:divBdr>
    </w:div>
    <w:div w:id="1345594574">
      <w:marLeft w:val="0"/>
      <w:marRight w:val="0"/>
      <w:marTop w:val="0"/>
      <w:marBottom w:val="0"/>
      <w:divBdr>
        <w:top w:val="none" w:sz="0" w:space="0" w:color="auto"/>
        <w:left w:val="none" w:sz="0" w:space="0" w:color="auto"/>
        <w:bottom w:val="none" w:sz="0" w:space="0" w:color="auto"/>
        <w:right w:val="none" w:sz="0" w:space="0" w:color="auto"/>
      </w:divBdr>
    </w:div>
    <w:div w:id="1345594575">
      <w:marLeft w:val="0"/>
      <w:marRight w:val="0"/>
      <w:marTop w:val="0"/>
      <w:marBottom w:val="0"/>
      <w:divBdr>
        <w:top w:val="none" w:sz="0" w:space="0" w:color="auto"/>
        <w:left w:val="none" w:sz="0" w:space="0" w:color="auto"/>
        <w:bottom w:val="none" w:sz="0" w:space="0" w:color="auto"/>
        <w:right w:val="none" w:sz="0" w:space="0" w:color="auto"/>
      </w:divBdr>
    </w:div>
    <w:div w:id="1345594576">
      <w:marLeft w:val="0"/>
      <w:marRight w:val="0"/>
      <w:marTop w:val="0"/>
      <w:marBottom w:val="0"/>
      <w:divBdr>
        <w:top w:val="none" w:sz="0" w:space="0" w:color="auto"/>
        <w:left w:val="none" w:sz="0" w:space="0" w:color="auto"/>
        <w:bottom w:val="none" w:sz="0" w:space="0" w:color="auto"/>
        <w:right w:val="none" w:sz="0" w:space="0" w:color="auto"/>
      </w:divBdr>
    </w:div>
    <w:div w:id="1345594577">
      <w:marLeft w:val="0"/>
      <w:marRight w:val="0"/>
      <w:marTop w:val="0"/>
      <w:marBottom w:val="0"/>
      <w:divBdr>
        <w:top w:val="none" w:sz="0" w:space="0" w:color="auto"/>
        <w:left w:val="none" w:sz="0" w:space="0" w:color="auto"/>
        <w:bottom w:val="none" w:sz="0" w:space="0" w:color="auto"/>
        <w:right w:val="none" w:sz="0" w:space="0" w:color="auto"/>
      </w:divBdr>
    </w:div>
    <w:div w:id="1345594578">
      <w:marLeft w:val="0"/>
      <w:marRight w:val="0"/>
      <w:marTop w:val="0"/>
      <w:marBottom w:val="0"/>
      <w:divBdr>
        <w:top w:val="none" w:sz="0" w:space="0" w:color="auto"/>
        <w:left w:val="none" w:sz="0" w:space="0" w:color="auto"/>
        <w:bottom w:val="none" w:sz="0" w:space="0" w:color="auto"/>
        <w:right w:val="none" w:sz="0" w:space="0" w:color="auto"/>
      </w:divBdr>
    </w:div>
    <w:div w:id="1345594579">
      <w:marLeft w:val="0"/>
      <w:marRight w:val="0"/>
      <w:marTop w:val="0"/>
      <w:marBottom w:val="0"/>
      <w:divBdr>
        <w:top w:val="none" w:sz="0" w:space="0" w:color="auto"/>
        <w:left w:val="none" w:sz="0" w:space="0" w:color="auto"/>
        <w:bottom w:val="none" w:sz="0" w:space="0" w:color="auto"/>
        <w:right w:val="none" w:sz="0" w:space="0" w:color="auto"/>
      </w:divBdr>
    </w:div>
    <w:div w:id="1345594580">
      <w:marLeft w:val="0"/>
      <w:marRight w:val="0"/>
      <w:marTop w:val="0"/>
      <w:marBottom w:val="0"/>
      <w:divBdr>
        <w:top w:val="none" w:sz="0" w:space="0" w:color="auto"/>
        <w:left w:val="none" w:sz="0" w:space="0" w:color="auto"/>
        <w:bottom w:val="none" w:sz="0" w:space="0" w:color="auto"/>
        <w:right w:val="none" w:sz="0" w:space="0" w:color="auto"/>
      </w:divBdr>
    </w:div>
    <w:div w:id="1345594581">
      <w:marLeft w:val="0"/>
      <w:marRight w:val="0"/>
      <w:marTop w:val="0"/>
      <w:marBottom w:val="0"/>
      <w:divBdr>
        <w:top w:val="none" w:sz="0" w:space="0" w:color="auto"/>
        <w:left w:val="none" w:sz="0" w:space="0" w:color="auto"/>
        <w:bottom w:val="none" w:sz="0" w:space="0" w:color="auto"/>
        <w:right w:val="none" w:sz="0" w:space="0" w:color="auto"/>
      </w:divBdr>
    </w:div>
    <w:div w:id="1345594582">
      <w:marLeft w:val="0"/>
      <w:marRight w:val="0"/>
      <w:marTop w:val="0"/>
      <w:marBottom w:val="0"/>
      <w:divBdr>
        <w:top w:val="none" w:sz="0" w:space="0" w:color="auto"/>
        <w:left w:val="none" w:sz="0" w:space="0" w:color="auto"/>
        <w:bottom w:val="none" w:sz="0" w:space="0" w:color="auto"/>
        <w:right w:val="none" w:sz="0" w:space="0" w:color="auto"/>
      </w:divBdr>
    </w:div>
    <w:div w:id="1345594583">
      <w:marLeft w:val="0"/>
      <w:marRight w:val="0"/>
      <w:marTop w:val="0"/>
      <w:marBottom w:val="0"/>
      <w:divBdr>
        <w:top w:val="none" w:sz="0" w:space="0" w:color="auto"/>
        <w:left w:val="none" w:sz="0" w:space="0" w:color="auto"/>
        <w:bottom w:val="none" w:sz="0" w:space="0" w:color="auto"/>
        <w:right w:val="none" w:sz="0" w:space="0" w:color="auto"/>
      </w:divBdr>
    </w:div>
    <w:div w:id="1345594584">
      <w:marLeft w:val="0"/>
      <w:marRight w:val="0"/>
      <w:marTop w:val="0"/>
      <w:marBottom w:val="0"/>
      <w:divBdr>
        <w:top w:val="none" w:sz="0" w:space="0" w:color="auto"/>
        <w:left w:val="none" w:sz="0" w:space="0" w:color="auto"/>
        <w:bottom w:val="none" w:sz="0" w:space="0" w:color="auto"/>
        <w:right w:val="none" w:sz="0" w:space="0" w:color="auto"/>
      </w:divBdr>
    </w:div>
    <w:div w:id="1345594585">
      <w:marLeft w:val="0"/>
      <w:marRight w:val="0"/>
      <w:marTop w:val="0"/>
      <w:marBottom w:val="0"/>
      <w:divBdr>
        <w:top w:val="none" w:sz="0" w:space="0" w:color="auto"/>
        <w:left w:val="none" w:sz="0" w:space="0" w:color="auto"/>
        <w:bottom w:val="none" w:sz="0" w:space="0" w:color="auto"/>
        <w:right w:val="none" w:sz="0" w:space="0" w:color="auto"/>
      </w:divBdr>
    </w:div>
    <w:div w:id="1345594586">
      <w:marLeft w:val="0"/>
      <w:marRight w:val="0"/>
      <w:marTop w:val="0"/>
      <w:marBottom w:val="0"/>
      <w:divBdr>
        <w:top w:val="none" w:sz="0" w:space="0" w:color="auto"/>
        <w:left w:val="none" w:sz="0" w:space="0" w:color="auto"/>
        <w:bottom w:val="none" w:sz="0" w:space="0" w:color="auto"/>
        <w:right w:val="none" w:sz="0" w:space="0" w:color="auto"/>
      </w:divBdr>
    </w:div>
    <w:div w:id="1345594587">
      <w:marLeft w:val="0"/>
      <w:marRight w:val="0"/>
      <w:marTop w:val="0"/>
      <w:marBottom w:val="0"/>
      <w:divBdr>
        <w:top w:val="none" w:sz="0" w:space="0" w:color="auto"/>
        <w:left w:val="none" w:sz="0" w:space="0" w:color="auto"/>
        <w:bottom w:val="none" w:sz="0" w:space="0" w:color="auto"/>
        <w:right w:val="none" w:sz="0" w:space="0" w:color="auto"/>
      </w:divBdr>
    </w:div>
    <w:div w:id="1345594588">
      <w:marLeft w:val="0"/>
      <w:marRight w:val="0"/>
      <w:marTop w:val="0"/>
      <w:marBottom w:val="0"/>
      <w:divBdr>
        <w:top w:val="none" w:sz="0" w:space="0" w:color="auto"/>
        <w:left w:val="none" w:sz="0" w:space="0" w:color="auto"/>
        <w:bottom w:val="none" w:sz="0" w:space="0" w:color="auto"/>
        <w:right w:val="none" w:sz="0" w:space="0" w:color="auto"/>
      </w:divBdr>
    </w:div>
    <w:div w:id="1345594589">
      <w:marLeft w:val="0"/>
      <w:marRight w:val="0"/>
      <w:marTop w:val="0"/>
      <w:marBottom w:val="0"/>
      <w:divBdr>
        <w:top w:val="none" w:sz="0" w:space="0" w:color="auto"/>
        <w:left w:val="none" w:sz="0" w:space="0" w:color="auto"/>
        <w:bottom w:val="none" w:sz="0" w:space="0" w:color="auto"/>
        <w:right w:val="none" w:sz="0" w:space="0" w:color="auto"/>
      </w:divBdr>
    </w:div>
    <w:div w:id="13455945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5533</Words>
  <Characters>31540</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ФГОУ ВПО «ИВАНОВСКАЯ ГОСУДАРСТВЕННАЯ СЕЛЬСКОХОЗЯЙСТВЕННАЯ АКАДЕМИЯ ИМЕНИ АКАДЕМИКА Д</vt:lpstr>
    </vt:vector>
  </TitlesOfParts>
  <Company>ВБМК</Company>
  <LinksUpToDate>false</LinksUpToDate>
  <CharactersWithSpaces>37000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ФГОУ ВПО «ИВАНОВСКАЯ ГОСУДАРСТВЕННАЯ СЕЛЬСКОХОЗЯЙСТВЕННАЯ АКАДЕМИЯ ИМЕНИ АКАДЕМИКА Д</dc:title>
  <dc:subject/>
  <dc:creator>Secretar</dc:creator>
  <cp:keywords/>
  <dc:description/>
  <cp:lastModifiedBy>admin</cp:lastModifiedBy>
  <cp:revision>2</cp:revision>
  <dcterms:created xsi:type="dcterms:W3CDTF">2014-03-20T14:18:00Z</dcterms:created>
  <dcterms:modified xsi:type="dcterms:W3CDTF">2014-03-20T14:18:00Z</dcterms:modified>
</cp:coreProperties>
</file>