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95" w:rsidRDefault="00095E12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Освоение целины в искусстве</w:t>
      </w:r>
      <w:r>
        <w:br/>
      </w:r>
      <w:r>
        <w:rPr>
          <w:b/>
          <w:bCs/>
        </w:rPr>
        <w:t>3 Критика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865395" w:rsidRDefault="00095E1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65395" w:rsidRDefault="00095E12">
      <w:pPr>
        <w:pStyle w:val="a3"/>
      </w:pPr>
      <w:r>
        <w:t>Освое́ние целины́ — комплекс мероприятий по ликвидации отставания сельского хозяйства и увеличению производства зерна в СССР в 1954—1960 путём введения в оборот обширных земельных ресурсов в Казахстане, Поволжье, Урале, Сибири, Дальнем Востоке.</w:t>
      </w:r>
    </w:p>
    <w:p w:rsidR="00865395" w:rsidRDefault="00095E12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865395" w:rsidRDefault="00095E12">
      <w:pPr>
        <w:pStyle w:val="a3"/>
      </w:pPr>
      <w:r>
        <w:t>Освоение целинных и залежных земель в Казахстане началось на рубеже XIX—XX веков с завершением строительства Сибирской железнодорожной магистрали, соединившей европейскую и азиатскую части материка.</w:t>
      </w:r>
    </w:p>
    <w:p w:rsidR="00865395" w:rsidRDefault="00095E12">
      <w:pPr>
        <w:pStyle w:val="a3"/>
      </w:pPr>
      <w:r>
        <w:t>«Традиционная форма животноводства, сложившаяся в казахских степях ещё издревле, в ближайшие годы полностью сохранится. Насильственное навязывание таких нетрадиционных видов деятельности как земледелие и производство зерна способно впоследствии превратить эти земли в пустыни. В этих степях серьёзное занятие земледелием затруднительно по двум видам причин — природным и экономическим. Суровые зимы и засушливое лето в ряде районов приведут к гибели посевов, и все труды пропадут даром. Одно дело, если бы земли в Казахстане были богаты чернозёмом. Но этого нет, и впечатление плодородия, которое возникает, глубоко обманчиво. К тому же водные ресурсы для обеспечения обильных урожаев в Казахстане недостаточны» (Мамбетали Сердалин-Шубетов в докладе перед комиссией Сената по развитию торговли в Российской империи 8 марта 1890 года).</w:t>
      </w:r>
    </w:p>
    <w:p w:rsidR="00865395" w:rsidRDefault="00095E12">
      <w:pPr>
        <w:pStyle w:val="a3"/>
      </w:pPr>
      <w:r>
        <w:t xml:space="preserve">«Была дискуссия: развивать сельское хозяйство интенсивным или экстенсивным путем. Доводы за интенсификацию были значительно убедительнее, однако руководство страны Советов в лице Н. С. Хрущёва предпочло экстенсивный путь развития сельского хозяйства…» </w:t>
      </w:r>
      <w:r>
        <w:rPr>
          <w:position w:val="10"/>
        </w:rPr>
        <w:t>[1]</w:t>
      </w:r>
      <w:r>
        <w:t>.</w:t>
      </w:r>
    </w:p>
    <w:p w:rsidR="00865395" w:rsidRDefault="00095E12">
      <w:pPr>
        <w:pStyle w:val="a3"/>
      </w:pPr>
      <w:r>
        <w:t>В 1954 г. пленум ЦК КПСС принял постановление «О дальнейшем увеличении производства зерна в стране и об освоении целинных и залежных земель». Госпланом СССР было намечено распахать в Казахстане, Сибири, Поволжье, на Урале и в других районах страны не менее 43 млн га целинных и залежных земель. За 1954—1960 гг. в СССР было поднято 41,8 млн га целины и залежи.</w:t>
      </w:r>
    </w:p>
    <w:p w:rsidR="00865395" w:rsidRDefault="00095E12">
      <w:pPr>
        <w:pStyle w:val="a3"/>
      </w:pPr>
      <w:r>
        <w:t>Освоение целинных и залежных земель в 1954 году началось главным образом с создания совхозов. Освоение целины началось без всякой предварительной подготовки, при полном отсутствии инфраструктуры — дорог, зернохранилищ, квалифицированных кадров, не говоря уже о жилье и ремонтной базе для техники. На целину отправляли все производимые в стране тракторы и комбайны, мобилизовывали студентов на время летних каникул, отправляли в сезонные командировки механизаторов. Природные условия степей не принимались во внимание: не учитывались песчаные бури и суховей, не были разработаны щадящие способы обработки почв и адаптированные к этому типу климата сорта зерновых.</w:t>
      </w:r>
    </w:p>
    <w:p w:rsidR="00865395" w:rsidRDefault="00095E12">
      <w:pPr>
        <w:pStyle w:val="a3"/>
      </w:pPr>
      <w:r>
        <w:t>Освоение целинных земель превратилось в очередную кампанию, якобы способную в одночасье решить все проблемы с продовольствием. Процветали авралы и штурмовщина: то там, то здесь возникала неразбериха и разного рода неувязки. Курс на освоение целинных и залежных земель консервировал экстенсивный тип развития сельского хозяйства. Огромные ресурсы были сосредоточены на воплощении этого проекта: за 1954—1961 гг. целина поглотила 20 % всех вложений СССР в сельское хозяйство. Из-за этого аграрное развитие традиционных российских районов земледелия осталось без изменений и застопорилось. Освоение целины шло форсированными темпами: если за два года предполагалось распахать 13 млн га, то в действительности распахали 33 млн га. На целине только в первые два года было создано 425 зерновых совхозов, аграрные гиганты создавались и позже. Благодаря экстраординарному сосредоточению средств и людей, а также природным факторам новые земли в первые годы давали сверхвысокие урожаи, а с середины 1950-х годов — от половины до трети всего производимого в СССР хлеба. Однако желаемой стабильности, вопреки усилиям, добиться не удалось: в неурожайные годы на целине не могли собрать даже посевной фонд, в результате нарушения экологического равновесия и эрозии почв в 1962—1963 гг. настоящей бедой стали пыльные бури. Освоение целины вступило в стадию кризиса, эффективность её возделывания упала на 65 %.</w:t>
      </w:r>
    </w:p>
    <w:p w:rsidR="00865395" w:rsidRDefault="00095E12">
      <w:pPr>
        <w:pStyle w:val="a3"/>
        <w:rPr>
          <w:position w:val="10"/>
        </w:rPr>
      </w:pPr>
      <w:r>
        <w:t>Когда мы уже распахали большое количество гектаров целины, в Казахстане случились страшные пыльные бури. Поднимались в воздух тучи земли, почва выветривалась. Если хозяйство в степных условиях вести культурно, то применяются давно известные средства борьбы с эрозией, апробированные на практике, в том числе посадка защитных полос из древесных насаждений: трудное и дорогое дело, но оправдывающее себя. Есть и определенные агроприемы. Людям приходится считаться с природными процессами и приспосабливаться к ним, противопоставляя свою выдумку дикой природе. Но, что бы там ни случалось и несмотря на все трудности, целинный хлеб оставался самым дешевым.</w:t>
      </w:r>
      <w:r>
        <w:rPr>
          <w:position w:val="10"/>
        </w:rPr>
        <w:t>[1]</w:t>
      </w:r>
    </w:p>
    <w:p w:rsidR="00865395" w:rsidRDefault="00095E12">
      <w:pPr>
        <w:pStyle w:val="a3"/>
      </w:pPr>
      <w:r>
        <w:t>Всего за годы освоения целины в Казахстане было произведено более 597,5 млн тонн зерна.</w:t>
      </w:r>
    </w:p>
    <w:p w:rsidR="00865395" w:rsidRDefault="00095E12">
      <w:pPr>
        <w:pStyle w:val="a3"/>
      </w:pPr>
      <w:r>
        <w:t>После окончания кампании, около шести миллионов русских и украинцев из РСФСР и УССР остались в Казахской ССР. Однако их число стало уменьшаться после распада СССР и обретения Казахстаном государственности: сотни тысяч славян устремились обратно на Родину. В 2004 г. из Казахстана в Россию эмигрировали 64 тысячи человек, в 2003 году — 62 тысячи, в 2002 — 70 тысяч, 2001 — 80 тысяч, в 2000—100 тысяч человек</w:t>
      </w:r>
      <w:r>
        <w:rPr>
          <w:position w:val="10"/>
        </w:rPr>
        <w:t>[2]</w:t>
      </w:r>
      <w:r>
        <w:t>.</w:t>
      </w:r>
    </w:p>
    <w:p w:rsidR="00865395" w:rsidRDefault="00095E12">
      <w:pPr>
        <w:pStyle w:val="a3"/>
      </w:pPr>
      <w:r>
        <w:t>Целинная эпопея изменила облик ряд приграничных с Казахстаном территорий РСФСР. В частности, в 1963 году Усть-Уйский район Курганской области был переименован в Целинный, а с. Ново-Кочердык в с. Целинное. В период освоения целины в Усть-Уйский район прибыло более 1,5 тысяч молодых людей из Курганской, Челябинской, Свердловской, Московской областей. Около 4000 целинников награждены орденами и медалями, среди них 5 героев социалистического труда.</w:t>
      </w:r>
    </w:p>
    <w:p w:rsidR="00865395" w:rsidRDefault="00095E12">
      <w:pPr>
        <w:pStyle w:val="21"/>
        <w:pageBreakBefore/>
        <w:numPr>
          <w:ilvl w:val="0"/>
          <w:numId w:val="0"/>
        </w:numPr>
      </w:pPr>
      <w:r>
        <w:t>2. Освоение целины в искусстве</w:t>
      </w:r>
    </w:p>
    <w:p w:rsidR="00865395" w:rsidRDefault="00095E12">
      <w:pPr>
        <w:pStyle w:val="a3"/>
      </w:pPr>
      <w:r>
        <w:t>Весной и летом 1954 года группа художников в составе Т.Салахова, Д.Мочальского, Л.Рабинович, В. И. Басова, М. И. Ткачева, В. Е. Цигаля и других выехала на этюды на целину.</w:t>
      </w:r>
    </w:p>
    <w:p w:rsidR="00865395" w:rsidRDefault="00095E12">
      <w:pPr>
        <w:pStyle w:val="a3"/>
      </w:pPr>
      <w:r>
        <w:t>Художники, побывавшие там в первые дни и месяцы освоения целины, окунулись в самую гущу нелегкой жизни. Они претерпевали те же трудности, что и сами целинники, и жили в тех же палатках и вагончиках.</w:t>
      </w:r>
    </w:p>
    <w:p w:rsidR="00865395" w:rsidRDefault="00095E12">
      <w:pPr>
        <w:pStyle w:val="a3"/>
      </w:pPr>
      <w:r>
        <w:t>Итогом поездки художников стала «выставка работ Московских художников, выполненных в поездках на целинные и залежные земли» проведённая в Москве в 1954 году.</w:t>
      </w:r>
    </w:p>
    <w:p w:rsidR="00865395" w:rsidRDefault="00095E12">
      <w:pPr>
        <w:pStyle w:val="a3"/>
      </w:pPr>
      <w:r>
        <w:t>В 1955 в издательстве «Советский художник» по итогам выставки вышла книга «Этюды, картины с целины. Работы художников весной и летом 1954 года».</w:t>
      </w:r>
    </w:p>
    <w:p w:rsidR="00865395" w:rsidRDefault="00095E12">
      <w:pPr>
        <w:pStyle w:val="a3"/>
        <w:numPr>
          <w:ilvl w:val="0"/>
          <w:numId w:val="3"/>
        </w:numPr>
        <w:tabs>
          <w:tab w:val="left" w:pos="707"/>
        </w:tabs>
      </w:pPr>
      <w:r>
        <w:t>Холст, масло.</w:t>
      </w:r>
      <w:r>
        <w:br/>
        <w:t>Любовь Рабинович. "Концерт на целине", 1954 г.</w:t>
      </w:r>
    </w:p>
    <w:p w:rsidR="00865395" w:rsidRDefault="00095E12">
      <w:pPr>
        <w:pStyle w:val="a3"/>
        <w:numPr>
          <w:ilvl w:val="0"/>
          <w:numId w:val="3"/>
        </w:numPr>
        <w:tabs>
          <w:tab w:val="left" w:pos="707"/>
        </w:tabs>
      </w:pPr>
      <w:r>
        <w:t>Холст, масло.</w:t>
      </w:r>
      <w:r>
        <w:br/>
        <w:t>Любовь Рабинович. "Самолет из Омска" из серии этюдов "Освоение целины" 1</w:t>
      </w:r>
    </w:p>
    <w:p w:rsidR="00865395" w:rsidRDefault="00095E12">
      <w:pPr>
        <w:pStyle w:val="a3"/>
      </w:pPr>
      <w:r>
        <w:t>Снимались фильмы об освоении целины: «Первый эшелон», «Иван Бровкин на целине», «Алёнка», «Вкус хлеба» и другие.</w:t>
      </w:r>
    </w:p>
    <w:p w:rsidR="00865395" w:rsidRDefault="00095E12">
      <w:pPr>
        <w:pStyle w:val="21"/>
        <w:pageBreakBefore/>
        <w:numPr>
          <w:ilvl w:val="0"/>
          <w:numId w:val="0"/>
        </w:numPr>
      </w:pPr>
      <w:r>
        <w:t>3. Критика</w:t>
      </w:r>
    </w:p>
    <w:p w:rsidR="00865395" w:rsidRDefault="00095E12">
      <w:pPr>
        <w:pStyle w:val="a3"/>
        <w:numPr>
          <w:ilvl w:val="0"/>
          <w:numId w:val="2"/>
        </w:numPr>
        <w:tabs>
          <w:tab w:val="left" w:pos="707"/>
        </w:tabs>
      </w:pPr>
      <w:r>
        <w:t xml:space="preserve">Молотов, Вячеслав Михайлович 1977 год: </w:t>
      </w:r>
      <w:r>
        <w:rPr>
          <w:i/>
          <w:iCs/>
        </w:rPr>
        <w:t>«Целину начали осваивать преждевременно. Безусловно, это была нелепость. В таком размере — авантюра. Я с самого начала был сторонником освоения целины в ограниченных масштабах, а не в таких громадных, которые нас заставили огромные средства вложить, нести колоссальные расходы вместо того, чтобы в обжитых районах поднимать то, что уже готово. А ведь иначе нельзя. Вот у тебя миллион рублей, больше нет, так отдать их на целину или уже в обжитые районы, где возможности имеются? Я предлагал вложить эти деньги в наше Нечерноземье, а целину поднимать постепенно. Разбросали средства — и этим немножко, и тем, а хлеб хранить негде, он гниет, дорог нет, вывезти нельзя. А Хрущев нашел идею и несется, как саврас без узды! Идея-то эта ничего не решает определенно, может оказать помощь, но в ограниченном пределе. Сумей рассчитать, прикинь, посоветуйся, что люди скажут. Нет — давай, давай! Стал размахиваться, чуть ли не сорок или сорок пять миллионов гектаров целины отгрыз, но это непосильно, нелепо и не нужно, а если бы было пятнадцать или семнадцать, вероятно, вышло бы больше пользы. Больше толку.»</w:t>
      </w:r>
      <w:r>
        <w:rPr>
          <w:position w:val="10"/>
        </w:rPr>
        <w:t>[3]</w:t>
      </w:r>
      <w:r>
        <w:t>.</w:t>
      </w:r>
    </w:p>
    <w:p w:rsidR="00865395" w:rsidRDefault="00865395">
      <w:pPr>
        <w:pStyle w:val="a3"/>
      </w:pPr>
    </w:p>
    <w:p w:rsidR="00865395" w:rsidRDefault="00095E12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65395" w:rsidRDefault="00095E1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Мемуары Никиты Сергеевича Хрущева. // Вопросы истории, 1994, № 12.</w:t>
      </w:r>
    </w:p>
    <w:p w:rsidR="00865395" w:rsidRDefault="00095E1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Русские в Казахстане: поворот от Москвы</w:t>
      </w:r>
    </w:p>
    <w:p w:rsidR="00865395" w:rsidRDefault="00095E12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Феликс Чуев</w:t>
      </w:r>
      <w:r>
        <w:t xml:space="preserve"> Полудержавный властелин. — М..: " Олма-Пресс ", 2000.</w:t>
      </w:r>
    </w:p>
    <w:p w:rsidR="00865395" w:rsidRDefault="00095E12">
      <w:pPr>
        <w:pStyle w:val="a3"/>
        <w:spacing w:after="0"/>
      </w:pPr>
      <w:r>
        <w:t>Источник: http://ru.wikipedia.org/wiki/Освоение_целины</w:t>
      </w:r>
      <w:bookmarkStart w:id="0" w:name="_GoBack"/>
      <w:bookmarkEnd w:id="0"/>
    </w:p>
    <w:sectPr w:rsidR="0086539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E12"/>
    <w:rsid w:val="00095E12"/>
    <w:rsid w:val="00810ED1"/>
    <w:rsid w:val="008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7DA26-F8F4-4D9C-AAF8-8C05D2B2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2014-04-07T19:13:00Z</dcterms:created>
  <dcterms:modified xsi:type="dcterms:W3CDTF">2014-04-07T19:13:00Z</dcterms:modified>
</cp:coreProperties>
</file>