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90" w:rsidRPr="00C070E7" w:rsidRDefault="00566890" w:rsidP="00C070E7">
      <w:pPr>
        <w:pStyle w:val="af"/>
        <w:spacing w:line="360" w:lineRule="auto"/>
        <w:rPr>
          <w:rFonts w:ascii="Times New Roman" w:hAnsi="Times New Roman" w:cs="Times New Roman"/>
          <w:b w:val="0"/>
          <w:bCs w:val="0"/>
        </w:rPr>
      </w:pPr>
      <w:r w:rsidRPr="00C070E7">
        <w:rPr>
          <w:rFonts w:ascii="Times New Roman" w:hAnsi="Times New Roman" w:cs="Times New Roman"/>
          <w:b w:val="0"/>
          <w:bCs w:val="0"/>
        </w:rPr>
        <w:t>МИНИСТЕРСТВО ВНУТРЕННИХ ДЕЛ РОССИЙСКОЙ ФЕДЕРАЦИИ</w:t>
      </w:r>
    </w:p>
    <w:p w:rsidR="00566890" w:rsidRPr="00C070E7" w:rsidRDefault="00566890" w:rsidP="00C070E7">
      <w:pPr>
        <w:pStyle w:val="af"/>
        <w:spacing w:line="360" w:lineRule="auto"/>
        <w:rPr>
          <w:rFonts w:ascii="Times New Roman" w:hAnsi="Times New Roman" w:cs="Times New Roman"/>
          <w:b w:val="0"/>
          <w:bCs w:val="0"/>
        </w:rPr>
      </w:pPr>
      <w:r w:rsidRPr="00C070E7">
        <w:rPr>
          <w:rFonts w:ascii="Times New Roman" w:hAnsi="Times New Roman" w:cs="Times New Roman"/>
          <w:b w:val="0"/>
          <w:bCs w:val="0"/>
        </w:rPr>
        <w:t>БЕЛГОРОДСКИЙ ЮРИДИЧЕСКИЙ ИНСТИТУТ</w:t>
      </w:r>
    </w:p>
    <w:p w:rsidR="00566890" w:rsidRPr="00C070E7" w:rsidRDefault="00566890" w:rsidP="00C070E7">
      <w:pPr>
        <w:spacing w:line="360" w:lineRule="auto"/>
        <w:jc w:val="center"/>
        <w:rPr>
          <w:sz w:val="28"/>
          <w:szCs w:val="28"/>
        </w:rPr>
      </w:pPr>
    </w:p>
    <w:p w:rsidR="00566890" w:rsidRPr="00C070E7" w:rsidRDefault="00566890" w:rsidP="00C070E7">
      <w:pPr>
        <w:spacing w:line="360" w:lineRule="auto"/>
        <w:jc w:val="center"/>
        <w:rPr>
          <w:sz w:val="28"/>
          <w:szCs w:val="28"/>
        </w:rPr>
      </w:pPr>
      <w:r w:rsidRPr="00C070E7">
        <w:rPr>
          <w:sz w:val="28"/>
          <w:szCs w:val="28"/>
        </w:rPr>
        <w:t>Кафедра Гуманитарных и социально – экономических дисциплин</w:t>
      </w:r>
    </w:p>
    <w:p w:rsidR="00566890" w:rsidRPr="00C070E7" w:rsidRDefault="00566890" w:rsidP="00C070E7">
      <w:pPr>
        <w:spacing w:line="360" w:lineRule="auto"/>
        <w:jc w:val="center"/>
        <w:rPr>
          <w:sz w:val="28"/>
          <w:szCs w:val="28"/>
        </w:rPr>
      </w:pPr>
      <w:r w:rsidRPr="00C070E7">
        <w:rPr>
          <w:sz w:val="28"/>
          <w:szCs w:val="28"/>
        </w:rPr>
        <w:t>Дисциплина: Отечественная история</w:t>
      </w:r>
    </w:p>
    <w:p w:rsidR="00566890" w:rsidRPr="00C070E7" w:rsidRDefault="00566890" w:rsidP="00C070E7">
      <w:pPr>
        <w:pStyle w:val="1"/>
        <w:spacing w:line="360" w:lineRule="auto"/>
        <w:ind w:left="4248"/>
        <w:rPr>
          <w:b w:val="0"/>
          <w:bCs w:val="0"/>
        </w:rPr>
      </w:pPr>
    </w:p>
    <w:p w:rsidR="00566890" w:rsidRPr="00C070E7" w:rsidRDefault="00566890" w:rsidP="00C070E7">
      <w:pPr>
        <w:spacing w:line="360" w:lineRule="auto"/>
        <w:ind w:left="4962"/>
        <w:jc w:val="center"/>
        <w:rPr>
          <w:sz w:val="28"/>
          <w:szCs w:val="28"/>
        </w:rPr>
      </w:pPr>
    </w:p>
    <w:p w:rsidR="00566890" w:rsidRPr="00C070E7" w:rsidRDefault="00566890" w:rsidP="00C070E7">
      <w:pPr>
        <w:spacing w:line="360" w:lineRule="auto"/>
        <w:ind w:left="4962"/>
        <w:jc w:val="center"/>
        <w:rPr>
          <w:sz w:val="28"/>
          <w:szCs w:val="28"/>
        </w:rPr>
      </w:pPr>
    </w:p>
    <w:p w:rsidR="00566890" w:rsidRPr="00C070E7" w:rsidRDefault="00566890" w:rsidP="00C070E7">
      <w:pPr>
        <w:spacing w:line="360" w:lineRule="auto"/>
        <w:ind w:left="4962"/>
        <w:jc w:val="center"/>
        <w:rPr>
          <w:sz w:val="28"/>
          <w:szCs w:val="28"/>
        </w:rPr>
      </w:pPr>
    </w:p>
    <w:p w:rsidR="00566890" w:rsidRPr="00C070E7" w:rsidRDefault="00566890" w:rsidP="00C070E7">
      <w:pPr>
        <w:spacing w:line="360" w:lineRule="auto"/>
        <w:jc w:val="center"/>
        <w:rPr>
          <w:b/>
          <w:bCs/>
          <w:sz w:val="28"/>
          <w:szCs w:val="28"/>
        </w:rPr>
      </w:pPr>
      <w:r w:rsidRPr="00C070E7">
        <w:rPr>
          <w:b/>
          <w:bCs/>
          <w:sz w:val="28"/>
          <w:szCs w:val="28"/>
        </w:rPr>
        <w:t>РЕФЕРАТ</w:t>
      </w:r>
    </w:p>
    <w:p w:rsidR="00566890" w:rsidRPr="00C070E7" w:rsidRDefault="00566890" w:rsidP="00C070E7">
      <w:pPr>
        <w:spacing w:line="360" w:lineRule="auto"/>
        <w:ind w:left="4962"/>
        <w:jc w:val="center"/>
        <w:rPr>
          <w:sz w:val="28"/>
          <w:szCs w:val="28"/>
        </w:rPr>
      </w:pPr>
    </w:p>
    <w:p w:rsidR="00566890" w:rsidRPr="00C070E7" w:rsidRDefault="00566890" w:rsidP="00C070E7">
      <w:pPr>
        <w:spacing w:line="360" w:lineRule="auto"/>
        <w:jc w:val="center"/>
        <w:rPr>
          <w:sz w:val="28"/>
          <w:szCs w:val="28"/>
        </w:rPr>
      </w:pPr>
      <w:r w:rsidRPr="00C070E7">
        <w:rPr>
          <w:sz w:val="28"/>
          <w:szCs w:val="28"/>
        </w:rPr>
        <w:t>по теме № 4: «От Руси к России (</w:t>
      </w:r>
      <w:r w:rsidRPr="00C070E7">
        <w:rPr>
          <w:sz w:val="28"/>
          <w:szCs w:val="28"/>
          <w:lang w:val="en-US"/>
        </w:rPr>
        <w:t>XIII</w:t>
      </w:r>
      <w:r w:rsidRPr="00C070E7">
        <w:rPr>
          <w:sz w:val="28"/>
          <w:szCs w:val="28"/>
        </w:rPr>
        <w:t>-</w:t>
      </w:r>
      <w:r w:rsidRPr="00C070E7">
        <w:rPr>
          <w:sz w:val="28"/>
          <w:szCs w:val="28"/>
          <w:lang w:val="en-US"/>
        </w:rPr>
        <w:t>XVII</w:t>
      </w:r>
      <w:r w:rsidRPr="00C070E7">
        <w:rPr>
          <w:sz w:val="28"/>
          <w:szCs w:val="28"/>
        </w:rPr>
        <w:t xml:space="preserve"> вв.)»</w:t>
      </w:r>
    </w:p>
    <w:p w:rsidR="00566890" w:rsidRPr="00C070E7" w:rsidRDefault="00566890" w:rsidP="00C070E7">
      <w:pPr>
        <w:spacing w:line="360" w:lineRule="auto"/>
        <w:jc w:val="center"/>
        <w:rPr>
          <w:sz w:val="28"/>
          <w:szCs w:val="28"/>
        </w:rPr>
      </w:pPr>
    </w:p>
    <w:p w:rsidR="00566890" w:rsidRPr="00C070E7" w:rsidRDefault="00566890" w:rsidP="00C070E7">
      <w:pPr>
        <w:spacing w:line="360" w:lineRule="auto"/>
        <w:ind w:left="5040"/>
        <w:jc w:val="center"/>
        <w:rPr>
          <w:sz w:val="28"/>
          <w:szCs w:val="28"/>
        </w:rPr>
      </w:pPr>
    </w:p>
    <w:p w:rsidR="00566890" w:rsidRPr="00C070E7" w:rsidRDefault="00566890" w:rsidP="00C070E7">
      <w:pPr>
        <w:spacing w:line="360" w:lineRule="auto"/>
        <w:ind w:left="5760"/>
        <w:rPr>
          <w:sz w:val="28"/>
          <w:szCs w:val="28"/>
        </w:rPr>
      </w:pPr>
      <w:r w:rsidRPr="00C070E7">
        <w:rPr>
          <w:sz w:val="28"/>
          <w:szCs w:val="28"/>
        </w:rPr>
        <w:t>Подготовил:</w:t>
      </w:r>
    </w:p>
    <w:p w:rsidR="00566890" w:rsidRPr="00C070E7" w:rsidRDefault="00566890" w:rsidP="00C070E7">
      <w:pPr>
        <w:spacing w:line="360" w:lineRule="auto"/>
        <w:ind w:left="5760"/>
        <w:rPr>
          <w:sz w:val="28"/>
          <w:szCs w:val="28"/>
        </w:rPr>
      </w:pPr>
      <w:r w:rsidRPr="00C070E7">
        <w:rPr>
          <w:sz w:val="28"/>
          <w:szCs w:val="28"/>
        </w:rPr>
        <w:t>Студент 453 группы</w:t>
      </w:r>
    </w:p>
    <w:p w:rsidR="00566890" w:rsidRPr="00C070E7" w:rsidRDefault="00566890" w:rsidP="00C070E7">
      <w:pPr>
        <w:spacing w:line="360" w:lineRule="auto"/>
        <w:ind w:left="5760"/>
        <w:rPr>
          <w:sz w:val="28"/>
          <w:szCs w:val="28"/>
        </w:rPr>
      </w:pPr>
      <w:r w:rsidRPr="00C070E7">
        <w:rPr>
          <w:sz w:val="28"/>
          <w:szCs w:val="28"/>
        </w:rPr>
        <w:t>Пронькин Н.Н.</w:t>
      </w:r>
    </w:p>
    <w:p w:rsidR="00566890" w:rsidRPr="00C070E7" w:rsidRDefault="00566890" w:rsidP="00C070E7">
      <w:pPr>
        <w:spacing w:line="360" w:lineRule="auto"/>
        <w:ind w:left="5760"/>
        <w:rPr>
          <w:sz w:val="28"/>
          <w:szCs w:val="28"/>
        </w:rPr>
      </w:pPr>
      <w:r w:rsidRPr="00C070E7">
        <w:rPr>
          <w:sz w:val="28"/>
          <w:szCs w:val="28"/>
        </w:rPr>
        <w:t>Подготовил:</w:t>
      </w:r>
    </w:p>
    <w:p w:rsidR="00566890" w:rsidRPr="00C070E7" w:rsidRDefault="00566890" w:rsidP="00C070E7">
      <w:pPr>
        <w:spacing w:line="360" w:lineRule="auto"/>
        <w:ind w:left="5760"/>
        <w:rPr>
          <w:sz w:val="28"/>
          <w:szCs w:val="28"/>
        </w:rPr>
      </w:pPr>
      <w:r w:rsidRPr="00C070E7">
        <w:rPr>
          <w:sz w:val="28"/>
          <w:szCs w:val="28"/>
        </w:rPr>
        <w:t>преподаватель кафедры Г и СЭД</w:t>
      </w:r>
    </w:p>
    <w:p w:rsidR="00566890" w:rsidRPr="00C070E7" w:rsidRDefault="00566890" w:rsidP="00C070E7">
      <w:pPr>
        <w:spacing w:line="360" w:lineRule="auto"/>
        <w:ind w:left="5760"/>
        <w:rPr>
          <w:sz w:val="28"/>
          <w:szCs w:val="28"/>
        </w:rPr>
      </w:pPr>
      <w:r w:rsidRPr="00C070E7">
        <w:rPr>
          <w:sz w:val="28"/>
          <w:szCs w:val="28"/>
        </w:rPr>
        <w:t>капитан милиции</w:t>
      </w:r>
    </w:p>
    <w:p w:rsidR="00566890" w:rsidRPr="00C070E7" w:rsidRDefault="00566890" w:rsidP="00C070E7">
      <w:pPr>
        <w:spacing w:line="360" w:lineRule="auto"/>
        <w:ind w:left="5760"/>
        <w:rPr>
          <w:sz w:val="28"/>
          <w:szCs w:val="28"/>
        </w:rPr>
      </w:pPr>
      <w:r w:rsidRPr="00C070E7">
        <w:rPr>
          <w:sz w:val="28"/>
          <w:szCs w:val="28"/>
        </w:rPr>
        <w:t>Хряков Р.Н.</w:t>
      </w:r>
    </w:p>
    <w:p w:rsidR="00566890" w:rsidRPr="00C070E7" w:rsidRDefault="00566890" w:rsidP="00C070E7">
      <w:pPr>
        <w:spacing w:line="360" w:lineRule="auto"/>
        <w:ind w:left="4536"/>
        <w:jc w:val="center"/>
        <w:rPr>
          <w:sz w:val="28"/>
          <w:szCs w:val="28"/>
        </w:rPr>
      </w:pPr>
    </w:p>
    <w:p w:rsidR="00566890" w:rsidRPr="00C070E7" w:rsidRDefault="00566890" w:rsidP="00C070E7">
      <w:pPr>
        <w:spacing w:line="360" w:lineRule="auto"/>
        <w:jc w:val="center"/>
        <w:rPr>
          <w:sz w:val="28"/>
          <w:szCs w:val="28"/>
        </w:rPr>
      </w:pPr>
    </w:p>
    <w:p w:rsidR="00566890" w:rsidRPr="00C070E7" w:rsidRDefault="00566890" w:rsidP="00C070E7">
      <w:pPr>
        <w:spacing w:line="360" w:lineRule="auto"/>
        <w:jc w:val="center"/>
        <w:rPr>
          <w:sz w:val="28"/>
          <w:szCs w:val="28"/>
        </w:rPr>
      </w:pPr>
    </w:p>
    <w:p w:rsidR="00566890" w:rsidRPr="00C070E7" w:rsidRDefault="00566890" w:rsidP="00C070E7">
      <w:pPr>
        <w:spacing w:line="360" w:lineRule="auto"/>
        <w:jc w:val="center"/>
        <w:rPr>
          <w:sz w:val="28"/>
          <w:szCs w:val="28"/>
        </w:rPr>
      </w:pPr>
    </w:p>
    <w:p w:rsidR="00566890" w:rsidRPr="00C070E7" w:rsidRDefault="00566890" w:rsidP="00C070E7">
      <w:pPr>
        <w:spacing w:line="360" w:lineRule="auto"/>
        <w:jc w:val="center"/>
        <w:rPr>
          <w:sz w:val="28"/>
          <w:szCs w:val="28"/>
        </w:rPr>
      </w:pPr>
    </w:p>
    <w:p w:rsidR="00566890" w:rsidRPr="00C070E7" w:rsidRDefault="00566890" w:rsidP="00C070E7">
      <w:pPr>
        <w:spacing w:line="360" w:lineRule="auto"/>
        <w:jc w:val="center"/>
        <w:rPr>
          <w:sz w:val="28"/>
          <w:szCs w:val="28"/>
        </w:rPr>
      </w:pPr>
    </w:p>
    <w:p w:rsidR="00566890" w:rsidRPr="00C070E7" w:rsidRDefault="00566890" w:rsidP="00C070E7">
      <w:pPr>
        <w:spacing w:line="360" w:lineRule="auto"/>
        <w:jc w:val="center"/>
        <w:rPr>
          <w:sz w:val="28"/>
          <w:szCs w:val="28"/>
        </w:rPr>
      </w:pPr>
    </w:p>
    <w:p w:rsidR="00C070E7" w:rsidRDefault="00566890" w:rsidP="00C070E7">
      <w:pPr>
        <w:spacing w:line="360" w:lineRule="auto"/>
        <w:jc w:val="center"/>
        <w:rPr>
          <w:sz w:val="28"/>
          <w:szCs w:val="28"/>
        </w:rPr>
      </w:pPr>
      <w:r w:rsidRPr="00C070E7">
        <w:rPr>
          <w:sz w:val="28"/>
          <w:szCs w:val="28"/>
        </w:rPr>
        <w:t>Белгород – 2008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843"/>
      </w:tblGrid>
      <w:tr w:rsidR="006B3271" w:rsidRPr="00C070E7">
        <w:trPr>
          <w:cantSplit/>
        </w:trPr>
        <w:tc>
          <w:tcPr>
            <w:tcW w:w="7938" w:type="dxa"/>
            <w:vAlign w:val="center"/>
          </w:tcPr>
          <w:p w:rsidR="006B3271" w:rsidRPr="00C070E7" w:rsidRDefault="00C070E7" w:rsidP="00C070E7">
            <w:pPr>
              <w:spacing w:line="360" w:lineRule="auto"/>
              <w:jc w:val="both"/>
              <w:rPr>
                <w:sz w:val="28"/>
                <w:szCs w:val="28"/>
              </w:rPr>
            </w:pPr>
            <w:r>
              <w:rPr>
                <w:sz w:val="28"/>
                <w:szCs w:val="28"/>
              </w:rPr>
              <w:br w:type="page"/>
            </w:r>
            <w:r w:rsidR="006B3271" w:rsidRPr="00C070E7">
              <w:rPr>
                <w:sz w:val="28"/>
                <w:szCs w:val="28"/>
              </w:rPr>
              <w:t xml:space="preserve">План </w:t>
            </w:r>
            <w:r w:rsidR="00566890" w:rsidRPr="00C070E7">
              <w:rPr>
                <w:sz w:val="28"/>
                <w:szCs w:val="28"/>
              </w:rPr>
              <w:t>реферата</w:t>
            </w:r>
          </w:p>
        </w:tc>
        <w:tc>
          <w:tcPr>
            <w:tcW w:w="1843" w:type="dxa"/>
          </w:tcPr>
          <w:p w:rsidR="006B3271" w:rsidRPr="00C070E7" w:rsidRDefault="006B3271" w:rsidP="00C070E7">
            <w:pPr>
              <w:spacing w:line="360" w:lineRule="auto"/>
              <w:jc w:val="both"/>
              <w:rPr>
                <w:sz w:val="28"/>
                <w:szCs w:val="28"/>
              </w:rPr>
            </w:pPr>
            <w:r w:rsidRPr="00C070E7">
              <w:rPr>
                <w:sz w:val="28"/>
                <w:szCs w:val="28"/>
              </w:rPr>
              <w:t>Страницы</w:t>
            </w:r>
          </w:p>
        </w:tc>
      </w:tr>
      <w:tr w:rsidR="006B3271" w:rsidRPr="00C070E7">
        <w:trPr>
          <w:cantSplit/>
        </w:trPr>
        <w:tc>
          <w:tcPr>
            <w:tcW w:w="7938" w:type="dxa"/>
            <w:vAlign w:val="center"/>
          </w:tcPr>
          <w:p w:rsidR="006B3271" w:rsidRPr="00C070E7" w:rsidRDefault="006B3271" w:rsidP="00C070E7">
            <w:pPr>
              <w:spacing w:line="360" w:lineRule="auto"/>
              <w:jc w:val="both"/>
              <w:rPr>
                <w:sz w:val="28"/>
                <w:szCs w:val="28"/>
              </w:rPr>
            </w:pPr>
            <w:r w:rsidRPr="00C070E7">
              <w:rPr>
                <w:sz w:val="28"/>
                <w:szCs w:val="28"/>
              </w:rPr>
              <w:t>Вступительная часть</w:t>
            </w:r>
          </w:p>
        </w:tc>
        <w:tc>
          <w:tcPr>
            <w:tcW w:w="1843" w:type="dxa"/>
          </w:tcPr>
          <w:p w:rsidR="006B3271" w:rsidRPr="00C070E7" w:rsidRDefault="00C070E7" w:rsidP="00C070E7">
            <w:pPr>
              <w:spacing w:line="360" w:lineRule="auto"/>
              <w:jc w:val="both"/>
              <w:rPr>
                <w:sz w:val="28"/>
                <w:szCs w:val="28"/>
              </w:rPr>
            </w:pPr>
            <w:r>
              <w:rPr>
                <w:sz w:val="28"/>
                <w:szCs w:val="28"/>
              </w:rPr>
              <w:t>3</w:t>
            </w:r>
          </w:p>
        </w:tc>
      </w:tr>
      <w:tr w:rsidR="006B3271" w:rsidRPr="00C070E7">
        <w:trPr>
          <w:cantSplit/>
        </w:trPr>
        <w:tc>
          <w:tcPr>
            <w:tcW w:w="9781" w:type="dxa"/>
            <w:gridSpan w:val="2"/>
            <w:vAlign w:val="center"/>
          </w:tcPr>
          <w:p w:rsidR="006B3271" w:rsidRPr="00C070E7" w:rsidRDefault="006B3271" w:rsidP="00C070E7">
            <w:pPr>
              <w:spacing w:line="360" w:lineRule="auto"/>
              <w:jc w:val="both"/>
              <w:rPr>
                <w:sz w:val="28"/>
                <w:szCs w:val="28"/>
              </w:rPr>
            </w:pPr>
            <w:r w:rsidRPr="00C070E7">
              <w:rPr>
                <w:sz w:val="28"/>
                <w:szCs w:val="28"/>
              </w:rPr>
              <w:t>Учебные вопросы:</w:t>
            </w:r>
          </w:p>
        </w:tc>
      </w:tr>
      <w:tr w:rsidR="006B3271" w:rsidRPr="00C070E7">
        <w:trPr>
          <w:cantSplit/>
        </w:trPr>
        <w:tc>
          <w:tcPr>
            <w:tcW w:w="7938" w:type="dxa"/>
            <w:vAlign w:val="center"/>
          </w:tcPr>
          <w:p w:rsidR="006B3271" w:rsidRPr="00C070E7" w:rsidRDefault="006B3271" w:rsidP="00C070E7">
            <w:pPr>
              <w:spacing w:line="360" w:lineRule="auto"/>
              <w:jc w:val="both"/>
              <w:rPr>
                <w:sz w:val="28"/>
                <w:szCs w:val="28"/>
              </w:rPr>
            </w:pPr>
            <w:r w:rsidRPr="00C070E7">
              <w:rPr>
                <w:sz w:val="28"/>
                <w:szCs w:val="28"/>
              </w:rPr>
              <w:t>1.</w:t>
            </w:r>
            <w:r w:rsidR="001C5AB0" w:rsidRPr="00C070E7">
              <w:rPr>
                <w:sz w:val="28"/>
                <w:szCs w:val="28"/>
              </w:rPr>
              <w:t xml:space="preserve"> Борьба русских княжеств с внешней агрессией (XIII - XV вв.)</w:t>
            </w:r>
          </w:p>
        </w:tc>
        <w:tc>
          <w:tcPr>
            <w:tcW w:w="1843" w:type="dxa"/>
          </w:tcPr>
          <w:p w:rsidR="006B3271" w:rsidRPr="00C070E7" w:rsidRDefault="001C5AB0" w:rsidP="00C070E7">
            <w:pPr>
              <w:spacing w:line="360" w:lineRule="auto"/>
              <w:jc w:val="both"/>
              <w:rPr>
                <w:sz w:val="28"/>
                <w:szCs w:val="28"/>
              </w:rPr>
            </w:pPr>
            <w:r w:rsidRPr="00C070E7">
              <w:rPr>
                <w:sz w:val="28"/>
                <w:szCs w:val="28"/>
              </w:rPr>
              <w:t>5</w:t>
            </w:r>
          </w:p>
        </w:tc>
      </w:tr>
      <w:tr w:rsidR="006B3271" w:rsidRPr="00C070E7">
        <w:trPr>
          <w:cantSplit/>
        </w:trPr>
        <w:tc>
          <w:tcPr>
            <w:tcW w:w="7938" w:type="dxa"/>
            <w:vAlign w:val="center"/>
          </w:tcPr>
          <w:p w:rsidR="006B3271" w:rsidRPr="00C070E7" w:rsidRDefault="006B3271" w:rsidP="00C070E7">
            <w:pPr>
              <w:spacing w:line="360" w:lineRule="auto"/>
              <w:jc w:val="both"/>
              <w:rPr>
                <w:sz w:val="28"/>
                <w:szCs w:val="28"/>
              </w:rPr>
            </w:pPr>
            <w:r w:rsidRPr="00C070E7">
              <w:rPr>
                <w:sz w:val="28"/>
                <w:szCs w:val="28"/>
              </w:rPr>
              <w:t>2.</w:t>
            </w:r>
            <w:r w:rsidR="001C5AB0" w:rsidRPr="00C070E7">
              <w:rPr>
                <w:sz w:val="28"/>
                <w:szCs w:val="28"/>
              </w:rPr>
              <w:t xml:space="preserve"> Собирание русских земель вокруг Москвы. Формирование Московского государства</w:t>
            </w:r>
          </w:p>
        </w:tc>
        <w:tc>
          <w:tcPr>
            <w:tcW w:w="1843" w:type="dxa"/>
          </w:tcPr>
          <w:p w:rsidR="006B3271" w:rsidRPr="00C070E7" w:rsidRDefault="001C5AB0" w:rsidP="00C070E7">
            <w:pPr>
              <w:spacing w:line="360" w:lineRule="auto"/>
              <w:jc w:val="both"/>
              <w:rPr>
                <w:sz w:val="28"/>
                <w:szCs w:val="28"/>
              </w:rPr>
            </w:pPr>
            <w:r w:rsidRPr="00C070E7">
              <w:rPr>
                <w:sz w:val="28"/>
                <w:szCs w:val="28"/>
              </w:rPr>
              <w:t>10</w:t>
            </w:r>
          </w:p>
        </w:tc>
      </w:tr>
      <w:tr w:rsidR="006B3271" w:rsidRPr="00C070E7">
        <w:trPr>
          <w:cantSplit/>
        </w:trPr>
        <w:tc>
          <w:tcPr>
            <w:tcW w:w="7938" w:type="dxa"/>
            <w:vAlign w:val="center"/>
          </w:tcPr>
          <w:p w:rsidR="006B3271" w:rsidRPr="00C070E7" w:rsidRDefault="006B3271" w:rsidP="00C070E7">
            <w:pPr>
              <w:spacing w:line="360" w:lineRule="auto"/>
              <w:jc w:val="both"/>
              <w:rPr>
                <w:sz w:val="28"/>
                <w:szCs w:val="28"/>
              </w:rPr>
            </w:pPr>
            <w:r w:rsidRPr="00C070E7">
              <w:rPr>
                <w:sz w:val="28"/>
                <w:szCs w:val="28"/>
              </w:rPr>
              <w:t>3.</w:t>
            </w:r>
            <w:r w:rsidR="001C5AB0" w:rsidRPr="00C070E7">
              <w:rPr>
                <w:sz w:val="28"/>
                <w:szCs w:val="28"/>
              </w:rPr>
              <w:t xml:space="preserve"> Царствование Ивана IV Грозного (1533 - 1584)</w:t>
            </w:r>
          </w:p>
        </w:tc>
        <w:tc>
          <w:tcPr>
            <w:tcW w:w="1843" w:type="dxa"/>
          </w:tcPr>
          <w:p w:rsidR="006B3271" w:rsidRPr="00C070E7" w:rsidRDefault="001C5AB0" w:rsidP="00C070E7">
            <w:pPr>
              <w:spacing w:line="360" w:lineRule="auto"/>
              <w:jc w:val="both"/>
              <w:rPr>
                <w:sz w:val="28"/>
                <w:szCs w:val="28"/>
              </w:rPr>
            </w:pPr>
            <w:r w:rsidRPr="00C070E7">
              <w:rPr>
                <w:sz w:val="28"/>
                <w:szCs w:val="28"/>
              </w:rPr>
              <w:t>1</w:t>
            </w:r>
            <w:r w:rsidR="00C070E7">
              <w:rPr>
                <w:sz w:val="28"/>
                <w:szCs w:val="28"/>
              </w:rPr>
              <w:t>6</w:t>
            </w:r>
          </w:p>
        </w:tc>
      </w:tr>
      <w:tr w:rsidR="006B3271" w:rsidRPr="00C070E7">
        <w:trPr>
          <w:cantSplit/>
        </w:trPr>
        <w:tc>
          <w:tcPr>
            <w:tcW w:w="7938" w:type="dxa"/>
          </w:tcPr>
          <w:p w:rsidR="006B3271" w:rsidRPr="00C070E7" w:rsidRDefault="006B3271" w:rsidP="00C070E7">
            <w:pPr>
              <w:spacing w:line="360" w:lineRule="auto"/>
              <w:jc w:val="both"/>
              <w:rPr>
                <w:sz w:val="28"/>
                <w:szCs w:val="28"/>
              </w:rPr>
            </w:pPr>
            <w:r w:rsidRPr="00C070E7">
              <w:rPr>
                <w:sz w:val="28"/>
                <w:szCs w:val="28"/>
              </w:rPr>
              <w:t>Заключительная часть (подведение итогов)</w:t>
            </w:r>
          </w:p>
        </w:tc>
        <w:tc>
          <w:tcPr>
            <w:tcW w:w="1843" w:type="dxa"/>
          </w:tcPr>
          <w:p w:rsidR="006B3271" w:rsidRPr="00C070E7" w:rsidRDefault="00C070E7" w:rsidP="00C070E7">
            <w:pPr>
              <w:spacing w:line="360" w:lineRule="auto"/>
              <w:jc w:val="both"/>
              <w:rPr>
                <w:sz w:val="28"/>
                <w:szCs w:val="28"/>
              </w:rPr>
            </w:pPr>
            <w:r>
              <w:rPr>
                <w:sz w:val="28"/>
                <w:szCs w:val="28"/>
              </w:rPr>
              <w:t>21</w:t>
            </w:r>
          </w:p>
        </w:tc>
      </w:tr>
    </w:tbl>
    <w:p w:rsidR="006B3271" w:rsidRPr="00C070E7" w:rsidRDefault="001770DD" w:rsidP="00C070E7">
      <w:pPr>
        <w:spacing w:line="360" w:lineRule="auto"/>
        <w:ind w:firstLine="709"/>
        <w:jc w:val="center"/>
        <w:rPr>
          <w:b/>
          <w:bCs/>
          <w:sz w:val="28"/>
          <w:szCs w:val="28"/>
        </w:rPr>
      </w:pPr>
      <w:r w:rsidRPr="00C070E7">
        <w:br w:type="page"/>
      </w:r>
      <w:bookmarkStart w:id="0" w:name="_Toc71834069"/>
      <w:bookmarkStart w:id="1" w:name="_Toc134595126"/>
      <w:r w:rsidR="006B3271" w:rsidRPr="00C070E7">
        <w:rPr>
          <w:b/>
          <w:bCs/>
          <w:sz w:val="28"/>
          <w:szCs w:val="28"/>
        </w:rPr>
        <w:t>Введение</w:t>
      </w:r>
      <w:bookmarkEnd w:id="0"/>
      <w:bookmarkEnd w:id="1"/>
    </w:p>
    <w:p w:rsidR="009149FE" w:rsidRPr="00C070E7" w:rsidRDefault="009149FE" w:rsidP="00C070E7">
      <w:pPr>
        <w:pStyle w:val="a9"/>
        <w:spacing w:line="360" w:lineRule="auto"/>
        <w:ind w:firstLine="709"/>
        <w:rPr>
          <w:b/>
          <w:bCs/>
        </w:rPr>
      </w:pPr>
    </w:p>
    <w:p w:rsidR="00C070E7" w:rsidRDefault="00E65089" w:rsidP="00C070E7">
      <w:pPr>
        <w:spacing w:line="360" w:lineRule="auto"/>
        <w:ind w:firstLine="709"/>
        <w:jc w:val="both"/>
        <w:rPr>
          <w:sz w:val="28"/>
          <w:szCs w:val="28"/>
        </w:rPr>
      </w:pPr>
      <w:r w:rsidRPr="00C070E7">
        <w:rPr>
          <w:sz w:val="28"/>
          <w:szCs w:val="28"/>
        </w:rPr>
        <w:t xml:space="preserve">Новое время было важнейшим этапом в процессе становления современной мировой цивилизации. В эту эпоху происходит переход общества от </w:t>
      </w:r>
      <w:r w:rsidR="001C5AB0" w:rsidRPr="00C070E7">
        <w:rPr>
          <w:sz w:val="28"/>
          <w:szCs w:val="28"/>
        </w:rPr>
        <w:t>«</w:t>
      </w:r>
      <w:r w:rsidRPr="00C070E7">
        <w:rPr>
          <w:sz w:val="28"/>
          <w:szCs w:val="28"/>
        </w:rPr>
        <w:t>традиционного</w:t>
      </w:r>
      <w:r w:rsidR="001C5AB0" w:rsidRPr="00C070E7">
        <w:rPr>
          <w:sz w:val="28"/>
          <w:szCs w:val="28"/>
        </w:rPr>
        <w:t>»</w:t>
      </w:r>
      <w:r w:rsidRPr="00C070E7">
        <w:rPr>
          <w:sz w:val="28"/>
          <w:szCs w:val="28"/>
        </w:rPr>
        <w:t xml:space="preserve"> типа к </w:t>
      </w:r>
      <w:r w:rsidR="001C5AB0" w:rsidRPr="00C070E7">
        <w:rPr>
          <w:sz w:val="28"/>
          <w:szCs w:val="28"/>
        </w:rPr>
        <w:t>«</w:t>
      </w:r>
      <w:r w:rsidRPr="00C070E7">
        <w:rPr>
          <w:sz w:val="28"/>
          <w:szCs w:val="28"/>
        </w:rPr>
        <w:t>индустриальному</w:t>
      </w:r>
      <w:r w:rsidR="001C5AB0" w:rsidRPr="00C070E7">
        <w:rPr>
          <w:sz w:val="28"/>
          <w:szCs w:val="28"/>
        </w:rPr>
        <w:t>»</w:t>
      </w:r>
      <w:r w:rsidRPr="00C070E7">
        <w:rPr>
          <w:sz w:val="28"/>
          <w:szCs w:val="28"/>
        </w:rPr>
        <w:t xml:space="preserve">. Термин </w:t>
      </w:r>
      <w:r w:rsidR="001C5AB0" w:rsidRPr="00C070E7">
        <w:rPr>
          <w:sz w:val="28"/>
          <w:szCs w:val="28"/>
        </w:rPr>
        <w:t>«</w:t>
      </w:r>
      <w:r w:rsidRPr="00C070E7">
        <w:rPr>
          <w:sz w:val="28"/>
          <w:szCs w:val="28"/>
        </w:rPr>
        <w:t>новая история</w:t>
      </w:r>
      <w:r w:rsidR="001C5AB0" w:rsidRPr="00C070E7">
        <w:rPr>
          <w:sz w:val="28"/>
          <w:szCs w:val="28"/>
        </w:rPr>
        <w:t>»</w:t>
      </w:r>
      <w:r w:rsidRPr="00C070E7">
        <w:rPr>
          <w:sz w:val="28"/>
          <w:szCs w:val="28"/>
        </w:rPr>
        <w:t xml:space="preserve"> появился в европейской политической мысли еще в эпоху Возрождения. Европейские мыслители-гуманисты, осмысливая пути развития человеческой цивилизации, предложили трехчленное деление истории на Древний мир, Средние века и Новое время. Это деление прочно закрепилось в исторической литературе. Что касается вопроса о хронологических рамках данного периода, то среди историков до сих пор нет единого мнения по этому поводу. Долгое время в отечественной историографии точкой отсчета Новой истории было принято считать английскую буржуазную революцию 1640 года, явившуюся характерным примером кризиса </w:t>
      </w:r>
      <w:r w:rsidR="001C5AB0" w:rsidRPr="00C070E7">
        <w:rPr>
          <w:sz w:val="28"/>
          <w:szCs w:val="28"/>
        </w:rPr>
        <w:t>«</w:t>
      </w:r>
      <w:r w:rsidRPr="00C070E7">
        <w:rPr>
          <w:sz w:val="28"/>
          <w:szCs w:val="28"/>
        </w:rPr>
        <w:t>старого порядка</w:t>
      </w:r>
      <w:r w:rsidR="001C5AB0" w:rsidRPr="00C070E7">
        <w:rPr>
          <w:sz w:val="28"/>
          <w:szCs w:val="28"/>
        </w:rPr>
        <w:t>»</w:t>
      </w:r>
      <w:r w:rsidRPr="00C070E7">
        <w:rPr>
          <w:sz w:val="28"/>
          <w:szCs w:val="28"/>
        </w:rPr>
        <w:t xml:space="preserve">. Однако процесс разложения феодального общества начался гораздо раньше, В последнее время большинство историков придерживаются принципиально иной точки зрения. Они полагают, что начало нового периода мировой истории следует отнести к рубежу XV - XVI веков. В это время в жизни европейского общества происходили изменения глобального характера. В экономической сфере такие процессы, как активное развитие торговли, финансового и банковского дела, появление и расширение мануфактурной промышленности, начавшийся процесс первоначального накопления капитала, постепенно стали входить в противоречие с традиционными устоями средневековой экономики. Меняется и социальная структура общества. Буржуазия и </w:t>
      </w:r>
      <w:r w:rsidR="001C5AB0" w:rsidRPr="00C070E7">
        <w:rPr>
          <w:sz w:val="28"/>
          <w:szCs w:val="28"/>
        </w:rPr>
        <w:t>«</w:t>
      </w:r>
      <w:r w:rsidRPr="00C070E7">
        <w:rPr>
          <w:sz w:val="28"/>
          <w:szCs w:val="28"/>
        </w:rPr>
        <w:t>новое дворянство</w:t>
      </w:r>
      <w:r w:rsidR="001C5AB0" w:rsidRPr="00C070E7">
        <w:rPr>
          <w:sz w:val="28"/>
          <w:szCs w:val="28"/>
        </w:rPr>
        <w:t>»</w:t>
      </w:r>
      <w:r w:rsidRPr="00C070E7">
        <w:rPr>
          <w:sz w:val="28"/>
          <w:szCs w:val="28"/>
        </w:rPr>
        <w:t xml:space="preserve">, значительно разбогатевшие за эти годы, начинают играть все большую роль в политической жизни европейских государств. Революционные изменения происходят и в духовной сфере. Гуманизм, распространявшийся в Европе с XV века, рассматривал человека уже не как носителя всяческих пороков, обязанного всю жизнь искупать </w:t>
      </w:r>
      <w:r w:rsidR="001C5AB0" w:rsidRPr="00C070E7">
        <w:rPr>
          <w:sz w:val="28"/>
          <w:szCs w:val="28"/>
        </w:rPr>
        <w:t>«</w:t>
      </w:r>
      <w:r w:rsidRPr="00C070E7">
        <w:rPr>
          <w:sz w:val="28"/>
          <w:szCs w:val="28"/>
        </w:rPr>
        <w:t>первородный грех</w:t>
      </w:r>
      <w:r w:rsidR="001C5AB0" w:rsidRPr="00C070E7">
        <w:rPr>
          <w:sz w:val="28"/>
          <w:szCs w:val="28"/>
        </w:rPr>
        <w:t>»</w:t>
      </w:r>
      <w:r w:rsidRPr="00C070E7">
        <w:rPr>
          <w:sz w:val="28"/>
          <w:szCs w:val="28"/>
        </w:rPr>
        <w:t>, а как свободную личность, обладающую огромными возможностями. Закономерным результатом развития гуманизма стала Реформация, разрушившая духовную монополию католической церкви в Европе. Идеологической основой этого процесса стал тезис о том, что человек не нуждается в посредничестве церкви для спасения своей души. На рубеже XV - XVI веков в значительной степени меняются представления европейцев о Земле. Достижения научной мысли, Великие географические открытия - все это расширяло кругозор людей, влияло на представления о своем месте в окружающем мире. Данные явления самым радикальным образом изменили образ жизни европейцев, ознаменовав начало Нового времени. Процесс трансформации европейской цивилизации проходил в тяжелой борьбе со старыми порядками, институтами (католическая церковь и др.), которые не желали уступать свои позиции. Эта борьба, протекавшая в виде религиозных войн, национально-освободительных движений, буржуазных революций, длилась более двух с половиной столетий. Данный период может быть обозначен как раннее Новое время.</w:t>
      </w:r>
    </w:p>
    <w:p w:rsidR="004C715A" w:rsidRPr="00C070E7" w:rsidRDefault="00C070E7" w:rsidP="00C070E7">
      <w:pPr>
        <w:spacing w:line="360" w:lineRule="auto"/>
        <w:ind w:firstLine="709"/>
        <w:jc w:val="center"/>
        <w:rPr>
          <w:b/>
          <w:bCs/>
          <w:sz w:val="28"/>
          <w:szCs w:val="28"/>
        </w:rPr>
      </w:pPr>
      <w:r>
        <w:br w:type="page"/>
      </w:r>
      <w:bookmarkStart w:id="2" w:name="_Toc91477586"/>
      <w:bookmarkStart w:id="3" w:name="_Toc134595127"/>
      <w:bookmarkStart w:id="4" w:name="_Toc71834071"/>
      <w:r w:rsidR="004C715A" w:rsidRPr="00C070E7">
        <w:rPr>
          <w:b/>
          <w:bCs/>
          <w:sz w:val="28"/>
          <w:szCs w:val="28"/>
        </w:rPr>
        <w:t>1. Борьба русских княжеств с внешней агрессией (XIII - XV вв.)</w:t>
      </w:r>
      <w:bookmarkEnd w:id="2"/>
      <w:bookmarkEnd w:id="3"/>
    </w:p>
    <w:p w:rsidR="004C715A" w:rsidRPr="00C070E7" w:rsidRDefault="004C715A" w:rsidP="00C070E7">
      <w:pPr>
        <w:spacing w:line="360" w:lineRule="auto"/>
        <w:ind w:firstLine="709"/>
        <w:jc w:val="both"/>
        <w:rPr>
          <w:sz w:val="28"/>
          <w:szCs w:val="28"/>
        </w:rPr>
      </w:pPr>
    </w:p>
    <w:p w:rsidR="004C715A" w:rsidRPr="00C070E7" w:rsidRDefault="004C715A" w:rsidP="00C070E7">
      <w:pPr>
        <w:spacing w:line="360" w:lineRule="auto"/>
        <w:ind w:firstLine="709"/>
        <w:jc w:val="both"/>
        <w:rPr>
          <w:sz w:val="28"/>
          <w:szCs w:val="28"/>
        </w:rPr>
      </w:pPr>
      <w:r w:rsidRPr="00C070E7">
        <w:rPr>
          <w:sz w:val="28"/>
          <w:szCs w:val="28"/>
        </w:rPr>
        <w:t>Вторая треть XII - нач. XIV вв. характеризуются глубокими потрясениями на большей части территории Руси, вызванными нашествием монгольских кочевых племен.</w:t>
      </w:r>
    </w:p>
    <w:p w:rsidR="004C715A" w:rsidRPr="00C070E7" w:rsidRDefault="004C715A" w:rsidP="00C070E7">
      <w:pPr>
        <w:spacing w:line="360" w:lineRule="auto"/>
        <w:ind w:firstLine="709"/>
        <w:jc w:val="both"/>
        <w:rPr>
          <w:sz w:val="28"/>
          <w:szCs w:val="28"/>
        </w:rPr>
      </w:pPr>
      <w:r w:rsidRPr="00C070E7">
        <w:rPr>
          <w:sz w:val="28"/>
          <w:szCs w:val="28"/>
        </w:rPr>
        <w:t>Монгольская держава, образованная в начале XIII в. в глубинах Центральной Азии, поглотила огромные пространства Китая, среднеазиатских государств, Закавказье, а в конце 30-х годов XIII в. в поисках пастбищ, рабов и добычи приступила к завоеванию Восточной Европы, в первую очередь Руси. Зимой 1237 г. нападению подверглось Рязанское княжество. Несмотря на героизм и мужество защитников Рязани во главе с князем Юрием Ивановичем, Рязань пала. Страна, находившаяся в состоянии раздробленности и княжеских междоусобиц, не смогла объединиться перед лицом врага, и это определило неудачу сопротивления в 1238 г. монголам под руководством хана Батыя. Были завоеваны, разрушены, разграблены Владимир, Суздаль, Переяславль, Тверь, безвестная тогда еще Москва, Торжок. На следующий год та же участь постигла Чернигов, пала и древняя столица Руси - Киев. В 1240-1241 гг. была опустошена Галицко-Волынская Русь, после чего монголы двинулись дальше на запад.</w:t>
      </w:r>
    </w:p>
    <w:p w:rsidR="004C715A" w:rsidRPr="00C070E7" w:rsidRDefault="004C715A" w:rsidP="00C070E7">
      <w:pPr>
        <w:spacing w:line="360" w:lineRule="auto"/>
        <w:ind w:firstLine="709"/>
        <w:jc w:val="both"/>
        <w:rPr>
          <w:sz w:val="28"/>
          <w:szCs w:val="28"/>
        </w:rPr>
      </w:pPr>
      <w:r w:rsidRPr="00C070E7">
        <w:rPr>
          <w:sz w:val="28"/>
          <w:szCs w:val="28"/>
        </w:rPr>
        <w:t>Последствия нашествия были катастрофичны: тысячи погибших воинов, тысячи разоренных жилищ и сел, десятки оставшихся в руинах городов, многие тысячи угнанных в плен мужчин, женщин и детей, резкое сокращение населения страны. После возвращения в 1243 г. из европейского похода монгольского войска, добравшегося до границ Италии, над Русью была установлена система зависимости от огромной монгольской империи. В конце XIII в. это аморфное государство распалось на улусы (уделы) и Русь оказалась под властью одного из них - Золотой Орды. Центр ее находился на Нижней Волге (Сарай).</w:t>
      </w:r>
    </w:p>
    <w:p w:rsidR="004C715A" w:rsidRPr="00C070E7" w:rsidRDefault="004C715A" w:rsidP="00C070E7">
      <w:pPr>
        <w:spacing w:line="360" w:lineRule="auto"/>
        <w:ind w:firstLine="709"/>
        <w:jc w:val="both"/>
        <w:rPr>
          <w:sz w:val="28"/>
          <w:szCs w:val="28"/>
        </w:rPr>
      </w:pPr>
      <w:r w:rsidRPr="00C070E7">
        <w:rPr>
          <w:sz w:val="28"/>
          <w:szCs w:val="28"/>
        </w:rPr>
        <w:t>В отличие от других завоеванных монголами стран с их благоприятными природными условиями для кочевого скотоводства, Русь сохранила свою государственность. Зависимость Руси от Золотой Орды выражалась прежде всего в тяжелой дани (ясак), которой обложили русские земли. Для этого монголы провели перепись населения и установили свою систему управления через баскаков - наместников Золотой Орды в русских княжествах. Отряды во главе с баскаками собирали основную дань и другие многочисленные налоги, угоняли в рабство тех, кто не мог платить. Вся хозяйственная и финансовая жизнь княжеств находилась под их жестким контролем.</w:t>
      </w:r>
    </w:p>
    <w:p w:rsidR="004C715A" w:rsidRPr="00C070E7" w:rsidRDefault="004C715A" w:rsidP="00C070E7">
      <w:pPr>
        <w:spacing w:line="360" w:lineRule="auto"/>
        <w:ind w:firstLine="709"/>
        <w:jc w:val="both"/>
        <w:rPr>
          <w:sz w:val="28"/>
          <w:szCs w:val="28"/>
        </w:rPr>
      </w:pPr>
      <w:r w:rsidRPr="00C070E7">
        <w:rPr>
          <w:sz w:val="28"/>
          <w:szCs w:val="28"/>
        </w:rPr>
        <w:t xml:space="preserve">Под неусыпным оком монгольских ханов и их наместников находилась внутренняя и внешняя политика русских земель. Сохранив в руках князей власть в их княжествах, ханы потребовали официального признания ими вассальной зависимости от Орды. Получая от хана ярлыки (грамоты) на свои княжения, князья обязывались не только регулярно выплачивать дань, но и участвовать во всех военных предприятиях ханов, не вступать во враждебные Орде союзы с другими государствами и т.д. Функции контроля за действиями князей накладывались на баскаков. По доносам баскаков </w:t>
      </w:r>
      <w:r w:rsidR="001C5AB0" w:rsidRPr="00C070E7">
        <w:rPr>
          <w:sz w:val="28"/>
          <w:szCs w:val="28"/>
        </w:rPr>
        <w:t>«</w:t>
      </w:r>
      <w:r w:rsidRPr="00C070E7">
        <w:rPr>
          <w:sz w:val="28"/>
          <w:szCs w:val="28"/>
        </w:rPr>
        <w:t>провинившихся</w:t>
      </w:r>
      <w:r w:rsidR="001C5AB0" w:rsidRPr="00C070E7">
        <w:rPr>
          <w:sz w:val="28"/>
          <w:szCs w:val="28"/>
        </w:rPr>
        <w:t>»</w:t>
      </w:r>
      <w:r w:rsidRPr="00C070E7">
        <w:rPr>
          <w:sz w:val="28"/>
          <w:szCs w:val="28"/>
        </w:rPr>
        <w:t xml:space="preserve"> в чем-либо князей вызывали в Орду или же посылали на русские земли карательные отряды.</w:t>
      </w:r>
    </w:p>
    <w:p w:rsidR="004C715A" w:rsidRPr="00C070E7" w:rsidRDefault="004C715A" w:rsidP="00C070E7">
      <w:pPr>
        <w:spacing w:line="360" w:lineRule="auto"/>
        <w:ind w:firstLine="709"/>
        <w:jc w:val="both"/>
        <w:rPr>
          <w:sz w:val="28"/>
          <w:szCs w:val="28"/>
        </w:rPr>
      </w:pPr>
      <w:r w:rsidRPr="00C070E7">
        <w:rPr>
          <w:sz w:val="28"/>
          <w:szCs w:val="28"/>
        </w:rPr>
        <w:t xml:space="preserve">Ханы Золотой Орды всячески способствовали дроблению русских земель и разжиганию усобиц между князьями, стремясь не допустить усиления наиболее опасных для них. Превратив выдачу ярлыков и , в первую очередь, главного из них - </w:t>
      </w:r>
      <w:r w:rsidR="001C5AB0" w:rsidRPr="00C070E7">
        <w:rPr>
          <w:sz w:val="28"/>
          <w:szCs w:val="28"/>
        </w:rPr>
        <w:t>«</w:t>
      </w:r>
      <w:r w:rsidRPr="00C070E7">
        <w:rPr>
          <w:sz w:val="28"/>
          <w:szCs w:val="28"/>
        </w:rPr>
        <w:t>золотого</w:t>
      </w:r>
      <w:r w:rsidR="001C5AB0" w:rsidRPr="00C070E7">
        <w:rPr>
          <w:sz w:val="28"/>
          <w:szCs w:val="28"/>
        </w:rPr>
        <w:t>»</w:t>
      </w:r>
      <w:r w:rsidRPr="00C070E7">
        <w:rPr>
          <w:sz w:val="28"/>
          <w:szCs w:val="28"/>
        </w:rPr>
        <w:t xml:space="preserve"> на великое княжение владимирское в объект соперничества и торга между князьями, в орудие политического давления на них, ханы сталкивали послушных князей с неугодными, вмешивались в княжеские тяжбы, используя их в качестве предлогов для грабительских вторжений на Русь.</w:t>
      </w:r>
    </w:p>
    <w:p w:rsidR="004C715A" w:rsidRPr="00C070E7" w:rsidRDefault="004C715A" w:rsidP="00C070E7">
      <w:pPr>
        <w:spacing w:line="360" w:lineRule="auto"/>
        <w:ind w:firstLine="709"/>
        <w:jc w:val="both"/>
        <w:rPr>
          <w:sz w:val="28"/>
          <w:szCs w:val="28"/>
        </w:rPr>
      </w:pPr>
      <w:r w:rsidRPr="00C070E7">
        <w:rPr>
          <w:sz w:val="28"/>
          <w:szCs w:val="28"/>
        </w:rPr>
        <w:t>Жестокий гнет монгольских ханов вызвал освободительную борьбу русских земель, которую не удавалось подавить окончательно даже самыми опустошительными карательными походами. Широкая волна городских выступлений против монголов, прокатившаяся в конце XIII- начале XIV вв., вынудила ханов установить новую, менее тяжкую форму зависимости русских земель. В начале XIV в. сбор дани был передан русским князьям, а затем из русских городов были отозваны баскаки, что лишило Орду возможности непосредственно регламентировать внутреннюю жизнь русских княжеств.</w:t>
      </w:r>
    </w:p>
    <w:p w:rsidR="004C715A" w:rsidRPr="00C070E7" w:rsidRDefault="004C715A" w:rsidP="00C070E7">
      <w:pPr>
        <w:spacing w:line="360" w:lineRule="auto"/>
        <w:ind w:firstLine="709"/>
        <w:jc w:val="both"/>
        <w:rPr>
          <w:sz w:val="28"/>
          <w:szCs w:val="28"/>
        </w:rPr>
      </w:pPr>
      <w:r w:rsidRPr="00C070E7">
        <w:rPr>
          <w:sz w:val="28"/>
          <w:szCs w:val="28"/>
        </w:rPr>
        <w:t>Вместе с тем, несмотря на отдельные уступки, степень зависимости Руси от золотоордынских ханов оставалось еще очень сильной. Последствия Батыева нашествия и установившегося затем на два столетия монгольского владычества привели к длительному упадку в экономическом, политическим и культурном развитии русских земель, обусловили начало их отставания от западноевропейских стран.</w:t>
      </w:r>
    </w:p>
    <w:p w:rsidR="004C715A" w:rsidRPr="00C070E7" w:rsidRDefault="004C715A" w:rsidP="00C070E7">
      <w:pPr>
        <w:spacing w:line="360" w:lineRule="auto"/>
        <w:ind w:firstLine="709"/>
        <w:jc w:val="both"/>
        <w:rPr>
          <w:sz w:val="28"/>
          <w:szCs w:val="28"/>
        </w:rPr>
      </w:pPr>
      <w:r w:rsidRPr="00C070E7">
        <w:rPr>
          <w:sz w:val="28"/>
          <w:szCs w:val="28"/>
        </w:rPr>
        <w:t>Только к середине XIV в. наступила некоторая стабилизация в русско-ордынских отношениях, что позволило начать нелегкий период восстановления разрушенного хозяйства. Подъем экономики должен был стать важнейшей материальной предпосылкой для ликвидации политической раздробленности и объединения русских земель в единое централизованное государство.</w:t>
      </w:r>
    </w:p>
    <w:p w:rsidR="004C715A" w:rsidRPr="00C070E7" w:rsidRDefault="004C715A" w:rsidP="00C070E7">
      <w:pPr>
        <w:spacing w:line="360" w:lineRule="auto"/>
        <w:ind w:firstLine="709"/>
        <w:jc w:val="both"/>
        <w:rPr>
          <w:sz w:val="28"/>
          <w:szCs w:val="28"/>
        </w:rPr>
      </w:pPr>
      <w:r w:rsidRPr="00C070E7">
        <w:rPr>
          <w:sz w:val="28"/>
          <w:szCs w:val="28"/>
        </w:rPr>
        <w:t>Северо-западные районы Руси - Новгород и Псков - меньше других пострадали от монгольского нашествия конца 30-х годов XIII в. Однако глубокий кризис, охвативший большую часть русских земель, вызвал значительное замедление развития даже в этом регионе, не знавшем ужасов Батыева погрома.</w:t>
      </w:r>
    </w:p>
    <w:p w:rsidR="004C715A" w:rsidRPr="00C070E7" w:rsidRDefault="004C715A" w:rsidP="00C070E7">
      <w:pPr>
        <w:spacing w:line="360" w:lineRule="auto"/>
        <w:ind w:firstLine="709"/>
        <w:jc w:val="both"/>
        <w:rPr>
          <w:sz w:val="28"/>
          <w:szCs w:val="28"/>
        </w:rPr>
      </w:pPr>
      <w:r w:rsidRPr="00C070E7">
        <w:rPr>
          <w:sz w:val="28"/>
          <w:szCs w:val="28"/>
        </w:rPr>
        <w:t>Слабостью Руси воспользовались Швеция и немецкие духовно-рыцарские ордена, договорившиеся с благословения римского папы и при содействии германского императора об организации крестового похода против Северо-Западной Руси.</w:t>
      </w:r>
    </w:p>
    <w:p w:rsidR="004C715A" w:rsidRPr="00C070E7" w:rsidRDefault="004C715A" w:rsidP="00C070E7">
      <w:pPr>
        <w:spacing w:line="360" w:lineRule="auto"/>
        <w:ind w:firstLine="709"/>
        <w:jc w:val="both"/>
        <w:rPr>
          <w:sz w:val="28"/>
          <w:szCs w:val="28"/>
        </w:rPr>
      </w:pPr>
      <w:r w:rsidRPr="00C070E7">
        <w:rPr>
          <w:sz w:val="28"/>
          <w:szCs w:val="28"/>
        </w:rPr>
        <w:t>Первыми выступили шведы, поддержанные датскими и норвежскими рыцарями. В 1240 г. новгородский и владимирский князь Александр Ярославич (1252 - 1263), в спешном порядке прибывший из Новгорода со своей небольшой дружиной, полностью разгромил шведский лагерь. В бою Александр нанес тяжелое ранение предводителю вражеского войска Биргеру, который с жалкими остатками рыцарей бесславно отплыл в Швецию. За эту блистательную победу князь получил свое прозвище - Невский.</w:t>
      </w:r>
    </w:p>
    <w:p w:rsidR="004C715A" w:rsidRPr="00C070E7" w:rsidRDefault="004C715A" w:rsidP="00C070E7">
      <w:pPr>
        <w:spacing w:line="360" w:lineRule="auto"/>
        <w:ind w:firstLine="709"/>
        <w:jc w:val="both"/>
        <w:rPr>
          <w:sz w:val="28"/>
          <w:szCs w:val="28"/>
        </w:rPr>
      </w:pPr>
      <w:r w:rsidRPr="00C070E7">
        <w:rPr>
          <w:sz w:val="28"/>
          <w:szCs w:val="28"/>
        </w:rPr>
        <w:t>Новгородской и Псковской землям пришлось отражать и агрессию немецких духовно-рыцарских орденов, утвердившихся ранее на землях Прибалтики. Тевтонский и Ливонский ордена поделили ее территорию вопреки ожесточенному сопротивлению местного населения - ливов, земгалов, эстов. Не удовлетворившись эксплуатацией прибалтийского населения (с которого завоеватели получали оброк и десятину в пользу католической церкви), немецкие рыцари попытались захватить и соседние русские земли. Летом 1240 г. ливонские рыцари, поддержанные крестоносцами-авантюристами из северонемецких городов и земель, вторглись в русские пределы и захватили города Изборск, Копорье, Псков.</w:t>
      </w:r>
    </w:p>
    <w:p w:rsidR="004C715A" w:rsidRPr="00C070E7" w:rsidRDefault="004C715A" w:rsidP="00C070E7">
      <w:pPr>
        <w:spacing w:line="360" w:lineRule="auto"/>
        <w:ind w:firstLine="709"/>
        <w:jc w:val="both"/>
        <w:rPr>
          <w:sz w:val="28"/>
          <w:szCs w:val="28"/>
        </w:rPr>
      </w:pPr>
      <w:r w:rsidRPr="00C070E7">
        <w:rPr>
          <w:sz w:val="28"/>
          <w:szCs w:val="28"/>
        </w:rPr>
        <w:t>Александр Невский вновь мобильно собрал владимирские полки и новгородское ополчение и двинулся навстречу Ордену. В течение 1241-1242 г. он очистил от агрессоров захваченные ими земли и города. В решительном сражении на льду Чудского озера русские войска под предводительством Александра 5 апреля 1242 г. нанесли сокрушительное поражение тяжеловооруженным орденским рыцарям. Было убито 400 рыцарей и 50 взято в плен.</w:t>
      </w:r>
    </w:p>
    <w:p w:rsidR="004C715A" w:rsidRPr="00C070E7" w:rsidRDefault="004C715A" w:rsidP="00C070E7">
      <w:pPr>
        <w:spacing w:line="360" w:lineRule="auto"/>
        <w:ind w:firstLine="709"/>
        <w:jc w:val="both"/>
        <w:rPr>
          <w:sz w:val="28"/>
          <w:szCs w:val="28"/>
        </w:rPr>
      </w:pPr>
      <w:r w:rsidRPr="00C070E7">
        <w:rPr>
          <w:sz w:val="28"/>
          <w:szCs w:val="28"/>
        </w:rPr>
        <w:t>Победы русских войск под началом Александра Невского имели огромное значение. Хотя и позднее, в XIV - XV вв., делались новые попытки вторжения на русскую землю с Запада, угроза ее завоевания и порабощения с этой стороны была снята.</w:t>
      </w:r>
    </w:p>
    <w:p w:rsidR="00C070E7" w:rsidRDefault="004C715A" w:rsidP="00C070E7">
      <w:pPr>
        <w:spacing w:line="360" w:lineRule="auto"/>
        <w:ind w:firstLine="709"/>
        <w:jc w:val="both"/>
        <w:rPr>
          <w:sz w:val="28"/>
          <w:szCs w:val="28"/>
        </w:rPr>
      </w:pPr>
      <w:r w:rsidRPr="00C070E7">
        <w:rPr>
          <w:sz w:val="28"/>
          <w:szCs w:val="28"/>
        </w:rPr>
        <w:t>Особенного внимания заслуживает выдающаяся личность Александра Невского. Его блестящий полководческий дар был подкреплен незаурядными способностями государственного и политического деятеля. Став в 1252 г. великим князем владимирским, Александр довольно успешно боролся с удельной децентрализацией. Авторитет великокняжеской власти при Александре Невском распространился на многие города Смоленской, Черниговской и Новгород-Псковской земель. Считая основной задачей Руси борьбу против агрессии крестоносцев с запада, Александр в отношениях с монгольскими ханами стремился исходить из реального соотношения сил Руси и Орды в тот период. Он поддерживал с ханами мирные отношения, не давая им повода для новых вторжений и набегов. Это позволяло восстановить подорванные производительные силы и хозяйство страны, исподволь копить силы для будущей освободительной борьбы. Этот курс Невского в отношениях с Ордой надолго стал определяющим для владимирских, а затем и московских князей.</w:t>
      </w:r>
    </w:p>
    <w:p w:rsidR="004C715A" w:rsidRPr="00C070E7" w:rsidRDefault="00C070E7" w:rsidP="00C070E7">
      <w:pPr>
        <w:spacing w:line="360" w:lineRule="auto"/>
        <w:ind w:firstLine="709"/>
        <w:jc w:val="center"/>
        <w:rPr>
          <w:b/>
          <w:bCs/>
          <w:sz w:val="28"/>
          <w:szCs w:val="28"/>
        </w:rPr>
      </w:pPr>
      <w:r>
        <w:br w:type="page"/>
      </w:r>
      <w:bookmarkStart w:id="5" w:name="_Toc91477587"/>
      <w:bookmarkStart w:id="6" w:name="_Toc134595128"/>
      <w:r w:rsidR="004C715A" w:rsidRPr="00C070E7">
        <w:rPr>
          <w:b/>
          <w:bCs/>
          <w:sz w:val="28"/>
          <w:szCs w:val="28"/>
        </w:rPr>
        <w:t>2. Собирание русских земель вокруг Москвы. Формирование Московского государства</w:t>
      </w:r>
      <w:bookmarkEnd w:id="5"/>
      <w:bookmarkEnd w:id="6"/>
    </w:p>
    <w:p w:rsidR="004C715A" w:rsidRPr="00C070E7" w:rsidRDefault="004C715A" w:rsidP="00C070E7">
      <w:pPr>
        <w:spacing w:line="360" w:lineRule="auto"/>
        <w:ind w:firstLine="709"/>
        <w:jc w:val="both"/>
        <w:rPr>
          <w:sz w:val="28"/>
          <w:szCs w:val="28"/>
        </w:rPr>
      </w:pPr>
    </w:p>
    <w:p w:rsidR="004C715A" w:rsidRPr="00C070E7" w:rsidRDefault="004C715A" w:rsidP="00C070E7">
      <w:pPr>
        <w:spacing w:line="360" w:lineRule="auto"/>
        <w:ind w:firstLine="709"/>
        <w:jc w:val="both"/>
        <w:rPr>
          <w:sz w:val="28"/>
          <w:szCs w:val="28"/>
        </w:rPr>
      </w:pPr>
      <w:r w:rsidRPr="00C070E7">
        <w:rPr>
          <w:sz w:val="28"/>
          <w:szCs w:val="28"/>
        </w:rPr>
        <w:t>Создание российского государства - сложный и длительный процесс. В его основе лежали экономические, социальные и политические причины и предпосылки. Рост экономических и торговых связей, формирование социальных групп, заинтересованных в объединении страны (дворянство, горожане и др.),необходимость политического единения для борьбы с внешними врагами и создание идеологии единства сделали возможным появление на месте множества удельных княжеств единого великорусского государства. Особенностью процесса было преобладание политических факторов объединения над экономическими. Это объясняется враждебным окружением русских земель (татары, Литва, немецкие и шведские рыцари) и связанной с этим потребности совместных усилий для защиты своих территорий.</w:t>
      </w:r>
    </w:p>
    <w:p w:rsidR="004C715A" w:rsidRPr="00C070E7" w:rsidRDefault="004C715A" w:rsidP="00C070E7">
      <w:pPr>
        <w:spacing w:line="360" w:lineRule="auto"/>
        <w:ind w:firstLine="709"/>
        <w:jc w:val="both"/>
        <w:rPr>
          <w:sz w:val="28"/>
          <w:szCs w:val="28"/>
        </w:rPr>
      </w:pPr>
      <w:r w:rsidRPr="00C070E7">
        <w:rPr>
          <w:sz w:val="28"/>
          <w:szCs w:val="28"/>
        </w:rPr>
        <w:t>Важным составляющим элементом объединительного процесса является оформление политического центра, способного возглавить борьбу за единение русских земель. Таким центром в истории нашего государства стала Москва. При этом следует иметь в виду, что об осознании Москвой своей роли объединителя Руси можно говорить лишь со времени княжения Ивана III. До этого в деятельности московских князей прослеживается только одно - стремление расширить территорию своей вотчины.</w:t>
      </w:r>
    </w:p>
    <w:p w:rsidR="004C715A" w:rsidRPr="00C070E7" w:rsidRDefault="004C715A" w:rsidP="00C070E7">
      <w:pPr>
        <w:spacing w:line="360" w:lineRule="auto"/>
        <w:ind w:firstLine="709"/>
        <w:jc w:val="both"/>
        <w:rPr>
          <w:sz w:val="28"/>
          <w:szCs w:val="28"/>
        </w:rPr>
      </w:pPr>
      <w:r w:rsidRPr="00C070E7">
        <w:rPr>
          <w:sz w:val="28"/>
          <w:szCs w:val="28"/>
        </w:rPr>
        <w:t xml:space="preserve">Московское княжество возникло в ХIII в. Первым московским князем был младший сын Александра Невского Даниил. За короткое время Московское княжество из мало кому известного превратилось в одно из сильнейших государственных образований Северо-Восточной Руси. Причин тому было несколько. Необходимо различать те условия, которые сделали возможным то, что незначительное Московское княжество могло бороться с сильным Тверским княжеством за Владимирский стол, от причин, которые способствовали усилению Московского государства. К первым необходимо отнести: 1) географическое положение, давшее Московскому княжеству население и средства; 2) личные способности первых московских князей, их политическую ловкость и хозяйственность, умение пользоваться обстоятельствами. Среди вторых необходимо отметить: 1) сочувствие духовенства, выраженное в перемене пребывания метрополии; 2) благоприятная внешняя политическая ситуация; 3) поддержка служилыми людьми и населением политики московских князей и др. </w:t>
      </w:r>
    </w:p>
    <w:p w:rsidR="004C715A" w:rsidRPr="00C070E7" w:rsidRDefault="004C715A" w:rsidP="00C070E7">
      <w:pPr>
        <w:spacing w:line="360" w:lineRule="auto"/>
        <w:ind w:firstLine="709"/>
        <w:jc w:val="both"/>
        <w:rPr>
          <w:sz w:val="28"/>
          <w:szCs w:val="28"/>
        </w:rPr>
      </w:pPr>
      <w:r w:rsidRPr="00C070E7">
        <w:rPr>
          <w:sz w:val="28"/>
          <w:szCs w:val="28"/>
        </w:rPr>
        <w:t>Воспользовавшись борьбой крупных русских княжеств за Владимирский стол, первые московские государи получили возможность заняться внутренним устроением своего владения. Параллельно происходит расширение княжества за счет соседей. Данные мероприятия приводят к тому, что уже сын Даниила Юрий вступает в борьбу за великое княжение Владимирское. Первая попытка оказалась неудачной. Юрий был убит в Орде. Ярлык остался у Твери.</w:t>
      </w:r>
    </w:p>
    <w:p w:rsidR="004C715A" w:rsidRPr="00C070E7" w:rsidRDefault="004C715A" w:rsidP="00C070E7">
      <w:pPr>
        <w:spacing w:line="360" w:lineRule="auto"/>
        <w:ind w:firstLine="709"/>
        <w:jc w:val="both"/>
        <w:rPr>
          <w:sz w:val="28"/>
          <w:szCs w:val="28"/>
        </w:rPr>
      </w:pPr>
      <w:r w:rsidRPr="00C070E7">
        <w:rPr>
          <w:sz w:val="28"/>
          <w:szCs w:val="28"/>
        </w:rPr>
        <w:t xml:space="preserve">Брат Юрия Иван, прозванный Калитой (1325 - 1340), продолжил борьбу. Это был умный и талантливый политик. С помощью интриг и подкупа Калите удалось получить ярлык на великое княжение. Он добивается для себя разрешения доставлять </w:t>
      </w:r>
      <w:r w:rsidR="001C5AB0" w:rsidRPr="00C070E7">
        <w:rPr>
          <w:sz w:val="28"/>
          <w:szCs w:val="28"/>
        </w:rPr>
        <w:t>«</w:t>
      </w:r>
      <w:r w:rsidRPr="00C070E7">
        <w:rPr>
          <w:sz w:val="28"/>
          <w:szCs w:val="28"/>
        </w:rPr>
        <w:t>выход</w:t>
      </w:r>
      <w:r w:rsidR="001C5AB0" w:rsidRPr="00C070E7">
        <w:rPr>
          <w:sz w:val="28"/>
          <w:szCs w:val="28"/>
        </w:rPr>
        <w:t>»</w:t>
      </w:r>
      <w:r w:rsidRPr="00C070E7">
        <w:rPr>
          <w:sz w:val="28"/>
          <w:szCs w:val="28"/>
        </w:rPr>
        <w:t xml:space="preserve"> в Орду своими средствами, без участия татарских сборщиков дани. Таким образом был уничтожен главный повод для въезда татар в русские земли и было достигнуто внутреннее спокойствие и безопасность на Руси. Кроме того, Иван наводит порядок внутри своего государства, очистив его от разбойников и воров. Тишина и порядок во владениях Калиты привлекали туда население: к Калите приходили на службу и на житье как простые люди, так и знатные бояре со множеством своей челяди. Самым главным политическим успехом Калиты было привлечение в Москву русского митрополита. В результате Москва стала сосредоточием политической и церковной власти. Статус Московского княжества существенно повышался.</w:t>
      </w:r>
    </w:p>
    <w:p w:rsidR="004C715A" w:rsidRPr="00C070E7" w:rsidRDefault="004C715A" w:rsidP="00C070E7">
      <w:pPr>
        <w:spacing w:line="360" w:lineRule="auto"/>
        <w:ind w:firstLine="709"/>
        <w:jc w:val="both"/>
        <w:rPr>
          <w:sz w:val="28"/>
          <w:szCs w:val="28"/>
        </w:rPr>
      </w:pPr>
      <w:r w:rsidRPr="00C070E7">
        <w:rPr>
          <w:sz w:val="28"/>
          <w:szCs w:val="28"/>
        </w:rPr>
        <w:t xml:space="preserve">При Иване Калите и его приемниках Москва начинает решительно брать верх над прочими княжествами. Покорена главная соперница Москвы Тверь, московские князья самовластно распоряжаются в Новгороде и Ростове. Опираясь на свою силу и богатство, имея поддержку в Орде, московские князья явились действительной властью, способной поддержать тишину и порядок не только в своем уделе, но и во всей Владимиро-Суздальской земле. В силу этого обстоятельства измученный татарами и внутренними неурядицами народ охотно шел под власть Москвы и поддерживал московских князей. К московским князьям приезжало много знатных слуг со своими дружинами. Поступая на службу к московским государям, они усиливали собой московскую рать, одновременно улучшая свое положение и становясь еще знатнее. Быть слугой и боярином великого князя было лучше, чем служить в простом уделе; потому слуги московских князей старались, чтобы великое княжение всегда принадлежало Москве. Так множилось население в московских землях, а вместе с тем вырастали силы и средства у московских князей. </w:t>
      </w:r>
    </w:p>
    <w:p w:rsidR="004C715A" w:rsidRPr="00C070E7" w:rsidRDefault="004C715A" w:rsidP="00C070E7">
      <w:pPr>
        <w:spacing w:line="360" w:lineRule="auto"/>
        <w:ind w:firstLine="709"/>
        <w:jc w:val="both"/>
        <w:rPr>
          <w:sz w:val="28"/>
          <w:szCs w:val="28"/>
        </w:rPr>
      </w:pPr>
      <w:r w:rsidRPr="00C070E7">
        <w:rPr>
          <w:sz w:val="28"/>
          <w:szCs w:val="28"/>
        </w:rPr>
        <w:t xml:space="preserve">Рост могущества Московского государства позволил начать борьбу за независимость от Золотой Орды. Возглавляемое великим князем московским Дмитрием Ивановичем (1340 - 1389), русское войско встретилась с монголо-татарами на Куликовом поле (1380). Полководческий талант Дмитрия и мужество русских ратников стали основой одержанной победы. Торжество было недолгим. В 1382 г. хан Тохтамыш подошел к Москве и восстановил отношения зависимости. </w:t>
      </w:r>
    </w:p>
    <w:p w:rsidR="004C715A" w:rsidRPr="00C070E7" w:rsidRDefault="004C715A" w:rsidP="00C070E7">
      <w:pPr>
        <w:spacing w:line="360" w:lineRule="auto"/>
        <w:ind w:firstLine="709"/>
        <w:jc w:val="both"/>
        <w:rPr>
          <w:sz w:val="28"/>
          <w:szCs w:val="28"/>
        </w:rPr>
      </w:pPr>
      <w:r w:rsidRPr="00C070E7">
        <w:rPr>
          <w:sz w:val="28"/>
          <w:szCs w:val="28"/>
        </w:rPr>
        <w:t>Победа на Куликовом поле имела огромное значение для последующей истории нашей страны. Военный аспект победы состоял в том, что Куликовская битва уничтожила прежнее убеждение в непобедимости Орды и показала, что Русь окрепла для борьбы за независимость, политический и национальний - в том, что она дала толчок к решительному народному объединению под властью одного государя, московского князя. Приняв на себя татарский натиск, Дмитрий явился добрым страдальцем за землю Русскую; а отразив этот натиск, он явил такую мощь, которая его естественно ставила во главе всего народа, выше других князей. К нему, как к своему единому государю, потянулся весь народ. Москва стала очевидным для всех центром народного объединения.</w:t>
      </w:r>
    </w:p>
    <w:p w:rsidR="004C715A" w:rsidRPr="00C070E7" w:rsidRDefault="004C715A" w:rsidP="00C070E7">
      <w:pPr>
        <w:spacing w:line="360" w:lineRule="auto"/>
        <w:ind w:firstLine="709"/>
        <w:jc w:val="both"/>
        <w:rPr>
          <w:sz w:val="28"/>
          <w:szCs w:val="28"/>
        </w:rPr>
      </w:pPr>
      <w:r w:rsidRPr="00C070E7">
        <w:rPr>
          <w:sz w:val="28"/>
          <w:szCs w:val="28"/>
        </w:rPr>
        <w:t>При наследниках Дмитрия Донского в Московском государстве разгорелась династическая война. После смерти великого князя Василия Дмитриевича (1389-1425) на московский престол заявил свои права его брат Юрий Дмитриевич. Он оспаривал место у своего племянника как старший в роду. Необходимо подчеркнуть, что борьба шла не между сторонниками централизации и децентрализации, а между ветвями московского княжеского дома за обладание верховной властью. Между тем, нельзя не заметить и того, что распри использовались в своих интересах удельными князьями и внешними врагами. Победу в этой жестокой и кровавой борьбе одержал Василий II Темный (1425 - 1462). Итоги войны были не утешительны и привели к ослаблению Московского княжества.</w:t>
      </w:r>
    </w:p>
    <w:p w:rsidR="004C715A" w:rsidRPr="00C070E7" w:rsidRDefault="004C715A" w:rsidP="00C070E7">
      <w:pPr>
        <w:spacing w:line="360" w:lineRule="auto"/>
        <w:ind w:firstLine="709"/>
        <w:jc w:val="both"/>
        <w:rPr>
          <w:sz w:val="28"/>
          <w:szCs w:val="28"/>
        </w:rPr>
      </w:pPr>
      <w:r w:rsidRPr="00C070E7">
        <w:rPr>
          <w:sz w:val="28"/>
          <w:szCs w:val="28"/>
        </w:rPr>
        <w:t>Преемником Василия Темного был его старший сын Иван Васильевич (1462 - 1502). Слепой отец сделал Ивана своим соправителем и еще при своей жизни дал ему титул великого князя. Выросший в тяжелое время междоусобиц и смут, Иван рано приобрел житейский опыт и привычку к делам. Одаренный большим умом и сильной волей, он блестяще повел свои дела и практически закончил собирание великорусских земель под властью Москвы, образовав из своих владений единое Великорусское государство. Когда он начал княжить, его княжество было окружено почти отовсюду русскими владениями: Великого Новгорода, князей тверских, ростовских, ярославских, рязанских. Иван Васильевич подчинил себе все эти земли или силой, или мирными соглашениями. В конце своего княжения он имел лишь иноверных и иноплеменных соседей: шведов, немцев, татар, Литву. Это приводит к изменению политики Ивана III.</w:t>
      </w:r>
    </w:p>
    <w:p w:rsidR="004C715A" w:rsidRPr="00C070E7" w:rsidRDefault="004C715A" w:rsidP="00C070E7">
      <w:pPr>
        <w:spacing w:line="360" w:lineRule="auto"/>
        <w:ind w:firstLine="709"/>
        <w:jc w:val="both"/>
        <w:rPr>
          <w:sz w:val="28"/>
          <w:szCs w:val="28"/>
        </w:rPr>
      </w:pPr>
      <w:r w:rsidRPr="00C070E7">
        <w:rPr>
          <w:sz w:val="28"/>
          <w:szCs w:val="28"/>
        </w:rPr>
        <w:t>В начале своего княжения, окруженный такими же, как он сам владетелями, Иван был одним из многих удельных князей, хотя и самим сильным; в конце, уничтожив этих князей, он превратился в единого государя целой народности. В начале княжения он мечтал о территориальных приращениях, как мечтали его удельные предки; в конце же он должен был думать о защите целого народа от иноверных и иноземных врагов.</w:t>
      </w:r>
    </w:p>
    <w:p w:rsidR="004C715A" w:rsidRPr="00C070E7" w:rsidRDefault="004C715A" w:rsidP="00C070E7">
      <w:pPr>
        <w:spacing w:line="360" w:lineRule="auto"/>
        <w:ind w:firstLine="709"/>
        <w:jc w:val="both"/>
        <w:rPr>
          <w:sz w:val="28"/>
          <w:szCs w:val="28"/>
        </w:rPr>
      </w:pPr>
      <w:r w:rsidRPr="00C070E7">
        <w:rPr>
          <w:sz w:val="28"/>
          <w:szCs w:val="28"/>
        </w:rPr>
        <w:t>В результате великокняжеская политика из удельной превращается в национальную. Иван III активно боролся с удельным порядком. Он при первой возможности решительно ограничивал права удельных владельцев и отнимал у них вотчины. Иван требовал от них повиновения себе, как государю от подданных. Везде и во всем он проводил взгляд на великого князя, как на единодержавного и самодержавного монарха, которому одинаково починены как его служилые князья, так и простые слуги. Новая мысль о народном единодержавном государе вела к переменам в дворцовой жизни, к установлению придворного этикета, к большой пышности и торжественности обычаев, к усвоению разных эмблем и знаков, выражавших понятие о высоком достоинстве великокняжеской власти; вместе с объединением Северной Руси совершалось превращение московского удельного князя в государя всей Руси.</w:t>
      </w:r>
    </w:p>
    <w:p w:rsidR="004C715A" w:rsidRPr="00C070E7" w:rsidRDefault="004C715A" w:rsidP="00C070E7">
      <w:pPr>
        <w:spacing w:line="360" w:lineRule="auto"/>
        <w:ind w:firstLine="709"/>
        <w:jc w:val="both"/>
        <w:rPr>
          <w:sz w:val="28"/>
          <w:szCs w:val="28"/>
        </w:rPr>
      </w:pPr>
      <w:r w:rsidRPr="00C070E7">
        <w:rPr>
          <w:sz w:val="28"/>
          <w:szCs w:val="28"/>
        </w:rPr>
        <w:t>Умело пользуясь теми силами и средствами, которые накопили его предки и которые он создал сам в объединенном государстве, Иван III проводит активную внешнюю политику. Важнейшим мероприятием в этой области стала ликвидация зависимости от Орды. В 1480 г. на реке Угре сошлись русские и монгольские войска. Хан так и не решился дать сражение и после нескольких месяцев стояния на Угре, вынужден был уйти восвояси. Была прекращена многовековая зависимость русских земель от Золотой Орды.</w:t>
      </w:r>
    </w:p>
    <w:p w:rsidR="004C715A" w:rsidRPr="00C070E7" w:rsidRDefault="004C715A" w:rsidP="00C070E7">
      <w:pPr>
        <w:spacing w:line="360" w:lineRule="auto"/>
        <w:ind w:firstLine="709"/>
        <w:jc w:val="both"/>
        <w:rPr>
          <w:sz w:val="28"/>
          <w:szCs w:val="28"/>
        </w:rPr>
      </w:pPr>
      <w:r w:rsidRPr="00C070E7">
        <w:rPr>
          <w:sz w:val="28"/>
          <w:szCs w:val="28"/>
        </w:rPr>
        <w:t>Значительное место во внешнеполитической деятельности правительства Ивана III занимала борьба за воссоединение русских земель, входивших в состав Великого княжества Литовского. В связи с усилением влияния католической церкви их положение осложнилось. В конце XV в. в подданство к Ивану перешли князья Одоевские, Воротынские и др. вместе со своими землями. Это стало причиной военного конфликта между Литвой и московским государством. Иван III вышел из него победителем. К Москве были присоединены новые земли. Итоги правления Ивана III были внушительны. Ему удалось в основном завершить объединение Северо-Восточной Руси, укрепить и поднять авторитет великокняжеской власти, добиться значительных внешнеполитических успехов. С полным основанием можно считать Ивана III создателем российского государства великорусской народности.</w:t>
      </w:r>
    </w:p>
    <w:p w:rsidR="00C070E7" w:rsidRDefault="004C715A" w:rsidP="00C070E7">
      <w:pPr>
        <w:spacing w:line="360" w:lineRule="auto"/>
        <w:ind w:firstLine="709"/>
        <w:jc w:val="both"/>
        <w:rPr>
          <w:sz w:val="28"/>
          <w:szCs w:val="28"/>
        </w:rPr>
      </w:pPr>
      <w:r w:rsidRPr="00C070E7">
        <w:rPr>
          <w:sz w:val="28"/>
          <w:szCs w:val="28"/>
        </w:rPr>
        <w:t xml:space="preserve">Василий III (1505 - 1533) продолжил политику своего отца. При нем были полностью присоединены, до того сохранявшие относительную независимость, Псков (1510) и Рязань (1521). Успешные войны с Литвой привели к присоединению Северской и Смоленской земель. Так был закончен процесс политического объединения русских земель и создания единого государства. Следует иметь в виду, что с самого начала это государство было многонациональным . На его территории проживали угро-финские народы - карелы, вепсы, саами и прочие. </w:t>
      </w:r>
    </w:p>
    <w:p w:rsidR="004C715A" w:rsidRPr="00C070E7" w:rsidRDefault="00C070E7" w:rsidP="00C070E7">
      <w:pPr>
        <w:spacing w:line="360" w:lineRule="auto"/>
        <w:ind w:firstLine="709"/>
        <w:jc w:val="center"/>
        <w:rPr>
          <w:b/>
          <w:bCs/>
          <w:sz w:val="28"/>
          <w:szCs w:val="28"/>
        </w:rPr>
      </w:pPr>
      <w:r>
        <w:br w:type="page"/>
      </w:r>
      <w:bookmarkStart w:id="7" w:name="_Toc91477588"/>
      <w:bookmarkStart w:id="8" w:name="_Toc134595129"/>
      <w:r w:rsidR="004C715A" w:rsidRPr="00C070E7">
        <w:rPr>
          <w:b/>
          <w:bCs/>
          <w:sz w:val="28"/>
          <w:szCs w:val="28"/>
        </w:rPr>
        <w:t>3. Царствование Ивана IV Грозного (1533 - 1584)</w:t>
      </w:r>
      <w:bookmarkEnd w:id="7"/>
      <w:bookmarkEnd w:id="8"/>
    </w:p>
    <w:p w:rsidR="004C715A" w:rsidRPr="00C070E7" w:rsidRDefault="004C715A" w:rsidP="00C070E7">
      <w:pPr>
        <w:spacing w:line="360" w:lineRule="auto"/>
        <w:ind w:firstLine="709"/>
        <w:jc w:val="both"/>
        <w:rPr>
          <w:b/>
          <w:bCs/>
          <w:sz w:val="28"/>
          <w:szCs w:val="28"/>
        </w:rPr>
      </w:pPr>
    </w:p>
    <w:p w:rsidR="004C715A" w:rsidRPr="00C070E7" w:rsidRDefault="004C715A" w:rsidP="00C070E7">
      <w:pPr>
        <w:spacing w:line="360" w:lineRule="auto"/>
        <w:ind w:firstLine="709"/>
        <w:jc w:val="both"/>
        <w:rPr>
          <w:sz w:val="28"/>
          <w:szCs w:val="28"/>
        </w:rPr>
      </w:pPr>
      <w:r w:rsidRPr="00C070E7">
        <w:rPr>
          <w:sz w:val="28"/>
          <w:szCs w:val="28"/>
        </w:rPr>
        <w:t>С именем Ивана Грозного связан один из самых сложных и загадочных периодов истории российского государства. Непреходящий интерес к событиям того времени обусловлен как личностью царя, так и его деятельностью. С царствованием Ивана Грозного ассоциируются такие понятия, как террор, насилие, произвол, бессмысленная жестокость. Вместе с тем, в эти годы происходит укрепление центральной власти, значительно расширяется территория государства, ликвидируется внешняя опасность на восточных рубежах. Таким образом, судить однозначно о правлении Ивана Грозного было бы неправильно.</w:t>
      </w:r>
    </w:p>
    <w:p w:rsidR="004C715A" w:rsidRPr="00C070E7" w:rsidRDefault="004C715A" w:rsidP="00C070E7">
      <w:pPr>
        <w:spacing w:line="360" w:lineRule="auto"/>
        <w:ind w:firstLine="709"/>
        <w:jc w:val="both"/>
        <w:rPr>
          <w:sz w:val="28"/>
          <w:szCs w:val="28"/>
        </w:rPr>
      </w:pPr>
      <w:r w:rsidRPr="00C070E7">
        <w:rPr>
          <w:sz w:val="28"/>
          <w:szCs w:val="28"/>
        </w:rPr>
        <w:t>Иван IV стал великим князем московским когда ему было 3 года. Фактической правительницей государства стала мать Ивана Елена Глинская. Молодая энергичная женщина умело и жестко отстаивала интересы сына. Были устранены все возможные претенденты на трон. Арестован брат Василия III - дмитровский князь Юрий Иванович, схвачен старицкий князь Андрей Иванович.</w:t>
      </w:r>
    </w:p>
    <w:p w:rsidR="004C715A" w:rsidRPr="00C070E7" w:rsidRDefault="004C715A" w:rsidP="00C070E7">
      <w:pPr>
        <w:spacing w:line="360" w:lineRule="auto"/>
        <w:ind w:firstLine="709"/>
        <w:jc w:val="both"/>
        <w:rPr>
          <w:sz w:val="28"/>
          <w:szCs w:val="28"/>
        </w:rPr>
      </w:pPr>
      <w:r w:rsidRPr="00C070E7">
        <w:rPr>
          <w:sz w:val="28"/>
          <w:szCs w:val="28"/>
        </w:rPr>
        <w:t>В 1538 г. неожиданно умирает Елена Глинская. Вокруг юного 8 - летнего государя началась острая борьба за власть между боярскими группировками. Иван IV был марионеткой в их руках и использовался группировками как средство для достижения своих целей.</w:t>
      </w:r>
    </w:p>
    <w:p w:rsidR="004C715A" w:rsidRPr="00C070E7" w:rsidRDefault="004C715A" w:rsidP="00C070E7">
      <w:pPr>
        <w:spacing w:line="360" w:lineRule="auto"/>
        <w:ind w:firstLine="709"/>
        <w:jc w:val="both"/>
        <w:rPr>
          <w:sz w:val="28"/>
          <w:szCs w:val="28"/>
        </w:rPr>
      </w:pPr>
      <w:r w:rsidRPr="00C070E7">
        <w:rPr>
          <w:sz w:val="28"/>
          <w:szCs w:val="28"/>
        </w:rPr>
        <w:t>Боярские распри привели к дезорганизации государственного управления. Резко ухудшается положение народных масс, растет социальная напряженность. Широкий размах приобретают антиправительственные выступления горожан. Для того, чтобы стабилизировать положение в стране необходимы были реформы, направленные на укрепление власти, централизацию управления, подъем экономики.</w:t>
      </w:r>
    </w:p>
    <w:p w:rsidR="004C715A" w:rsidRPr="00C070E7" w:rsidRDefault="004C715A" w:rsidP="00C070E7">
      <w:pPr>
        <w:spacing w:line="360" w:lineRule="auto"/>
        <w:ind w:firstLine="709"/>
        <w:jc w:val="both"/>
        <w:rPr>
          <w:sz w:val="28"/>
          <w:szCs w:val="28"/>
        </w:rPr>
      </w:pPr>
      <w:r w:rsidRPr="00C070E7">
        <w:rPr>
          <w:sz w:val="28"/>
          <w:szCs w:val="28"/>
        </w:rPr>
        <w:t xml:space="preserve">Одним из таких мероприятий стало принятие в 1547 г. Иваном I нового титула - царя. Тем самым государь выделялся из общей массы родовой аристократии, его титул приравнивался к императорскому, повышался статус главы государства. </w:t>
      </w:r>
    </w:p>
    <w:p w:rsidR="004C715A" w:rsidRPr="00C070E7" w:rsidRDefault="004C715A" w:rsidP="00C070E7">
      <w:pPr>
        <w:spacing w:line="360" w:lineRule="auto"/>
        <w:ind w:firstLine="709"/>
        <w:jc w:val="both"/>
        <w:rPr>
          <w:sz w:val="28"/>
          <w:szCs w:val="28"/>
        </w:rPr>
      </w:pPr>
      <w:r w:rsidRPr="00C070E7">
        <w:rPr>
          <w:sz w:val="28"/>
          <w:szCs w:val="28"/>
        </w:rPr>
        <w:t>Около 1549 г. в окружении Ивана IV сложился правительственный кружок, известный под названием Избранной рады. С существованием этого органа связываются проведенные в середине XI в. реформы, которые были направлены на централизацию государства. В 1550 г. принимается новый Судебник. В это же время создаются первые функциональные органы управления - приказы. Они создавались по двум принципам: первый - отраслевой (Посольский, Челобитенный и д</w:t>
      </w:r>
      <w:r w:rsidR="00C070E7">
        <w:rPr>
          <w:sz w:val="28"/>
          <w:szCs w:val="28"/>
        </w:rPr>
        <w:t>р.), второй - территориальный (</w:t>
      </w:r>
      <w:r w:rsidRPr="00C070E7">
        <w:rPr>
          <w:sz w:val="28"/>
          <w:szCs w:val="28"/>
        </w:rPr>
        <w:t>Казанский и др.). В 1550 г. образуется стрелецкое войско.</w:t>
      </w:r>
    </w:p>
    <w:p w:rsidR="004C715A" w:rsidRPr="00C070E7" w:rsidRDefault="004C715A" w:rsidP="00C070E7">
      <w:pPr>
        <w:spacing w:line="360" w:lineRule="auto"/>
        <w:ind w:firstLine="709"/>
        <w:jc w:val="both"/>
        <w:rPr>
          <w:sz w:val="28"/>
          <w:szCs w:val="28"/>
        </w:rPr>
      </w:pPr>
      <w:r w:rsidRPr="00C070E7">
        <w:rPr>
          <w:sz w:val="28"/>
          <w:szCs w:val="28"/>
        </w:rPr>
        <w:t>Важные изменения происходят в системе местного управления. Еще правительством Елены Глинской началась губная реформа. Вызвана она была неэффективностью и, зачастую, пагубностью для местного населения системы кормлений. Кормление давалось служилым людям для компенсации издержек, понесенных ими на государевой службе. Параллельно они выполняли административные функции. Единственной целью кормленщика было извлечь как можно больше выгоды для себя. Вследствие чего обыденным явлением стали злоупотребления и связанное с ними недовольство подвластного населения. Реформа вводила в каждом уезде губное управление.</w:t>
      </w:r>
    </w:p>
    <w:p w:rsidR="004C715A" w:rsidRPr="00C070E7" w:rsidRDefault="004C715A" w:rsidP="00C070E7">
      <w:pPr>
        <w:spacing w:line="360" w:lineRule="auto"/>
        <w:ind w:firstLine="709"/>
        <w:jc w:val="both"/>
        <w:rPr>
          <w:sz w:val="28"/>
          <w:szCs w:val="28"/>
        </w:rPr>
      </w:pPr>
      <w:r w:rsidRPr="00C070E7">
        <w:rPr>
          <w:sz w:val="28"/>
          <w:szCs w:val="28"/>
        </w:rPr>
        <w:t xml:space="preserve">Оно избиралось местным дворянством. Возглавлял управление губной староста. Вместе с городовыми приказчиками они руководили местной уездной администрацией. На них возлагались административно-полицейские функции. В уездах, где не было частного землевладения, а также в городах население выбирало земских старост. Таким </w:t>
      </w:r>
      <w:r w:rsidR="00C070E7" w:rsidRPr="00C070E7">
        <w:rPr>
          <w:sz w:val="28"/>
          <w:szCs w:val="28"/>
        </w:rPr>
        <w:t>образом,</w:t>
      </w:r>
      <w:r w:rsidRPr="00C070E7">
        <w:rPr>
          <w:sz w:val="28"/>
          <w:szCs w:val="28"/>
        </w:rPr>
        <w:t xml:space="preserve"> создавалась администрация, заинтересованная состоянием дел на местах. За право самоуправления население должно было платить общегосударственный налог - </w:t>
      </w:r>
      <w:r w:rsidR="001C5AB0" w:rsidRPr="00C070E7">
        <w:rPr>
          <w:sz w:val="28"/>
          <w:szCs w:val="28"/>
        </w:rPr>
        <w:t>«</w:t>
      </w:r>
      <w:r w:rsidRPr="00C070E7">
        <w:rPr>
          <w:sz w:val="28"/>
          <w:szCs w:val="28"/>
        </w:rPr>
        <w:t>кормленичий окуп</w:t>
      </w:r>
      <w:r w:rsidR="001C5AB0" w:rsidRPr="00C070E7">
        <w:rPr>
          <w:sz w:val="28"/>
          <w:szCs w:val="28"/>
        </w:rPr>
        <w:t>»</w:t>
      </w:r>
      <w:r w:rsidRPr="00C070E7">
        <w:rPr>
          <w:sz w:val="28"/>
          <w:szCs w:val="28"/>
        </w:rPr>
        <w:t>, который замещал доходы от кормлений. В результате проведенной реформы стало возможным в 1556 г. отменить кормления.</w:t>
      </w:r>
    </w:p>
    <w:p w:rsidR="004C715A" w:rsidRPr="00C070E7" w:rsidRDefault="004C715A" w:rsidP="00C070E7">
      <w:pPr>
        <w:spacing w:line="360" w:lineRule="auto"/>
        <w:ind w:firstLine="709"/>
        <w:jc w:val="both"/>
        <w:rPr>
          <w:sz w:val="28"/>
          <w:szCs w:val="28"/>
        </w:rPr>
      </w:pPr>
      <w:r w:rsidRPr="00C070E7">
        <w:rPr>
          <w:sz w:val="28"/>
          <w:szCs w:val="28"/>
        </w:rPr>
        <w:t>Неразвитость государственного аппарата приводила к невозможности осуществлять государственное управление без участия представителей социальных групп российского общества. С этим связана эволюция российской государственности в сторону сословно-представительной монархии. Основанием этого процесса стала вышеупомянутая губная реформа. Общероссийским органом сословного представительства стал Земский собор, созванный впервые в 1549 г.</w:t>
      </w:r>
    </w:p>
    <w:p w:rsidR="004C715A" w:rsidRPr="00C070E7" w:rsidRDefault="004C715A" w:rsidP="00C070E7">
      <w:pPr>
        <w:spacing w:line="360" w:lineRule="auto"/>
        <w:ind w:firstLine="709"/>
        <w:jc w:val="both"/>
        <w:rPr>
          <w:sz w:val="28"/>
          <w:szCs w:val="28"/>
        </w:rPr>
      </w:pPr>
      <w:r w:rsidRPr="00C070E7">
        <w:rPr>
          <w:sz w:val="28"/>
          <w:szCs w:val="28"/>
        </w:rPr>
        <w:t xml:space="preserve">Укрепление власти царя и интересы эффективности государственного аппарата и управления привели к упорядочению отношений местничества. Право местничества осталось только за теми аристократическими родами, которые были внесены в </w:t>
      </w:r>
      <w:r w:rsidR="001C5AB0" w:rsidRPr="00C070E7">
        <w:rPr>
          <w:sz w:val="28"/>
          <w:szCs w:val="28"/>
        </w:rPr>
        <w:t>«</w:t>
      </w:r>
      <w:r w:rsidRPr="00C070E7">
        <w:rPr>
          <w:sz w:val="28"/>
          <w:szCs w:val="28"/>
        </w:rPr>
        <w:t>Государев родословец</w:t>
      </w:r>
      <w:r w:rsidR="001C5AB0" w:rsidRPr="00C070E7">
        <w:rPr>
          <w:sz w:val="28"/>
          <w:szCs w:val="28"/>
        </w:rPr>
        <w:t>»</w:t>
      </w:r>
      <w:r w:rsidRPr="00C070E7">
        <w:rPr>
          <w:sz w:val="28"/>
          <w:szCs w:val="28"/>
        </w:rPr>
        <w:t>.</w:t>
      </w:r>
    </w:p>
    <w:p w:rsidR="004C715A" w:rsidRPr="00C070E7" w:rsidRDefault="004C715A" w:rsidP="00C070E7">
      <w:pPr>
        <w:spacing w:line="360" w:lineRule="auto"/>
        <w:ind w:firstLine="709"/>
        <w:jc w:val="both"/>
        <w:rPr>
          <w:sz w:val="28"/>
          <w:szCs w:val="28"/>
        </w:rPr>
      </w:pPr>
      <w:r w:rsidRPr="00C070E7">
        <w:rPr>
          <w:sz w:val="28"/>
          <w:szCs w:val="28"/>
        </w:rPr>
        <w:t>Интересам централизации государства способствовали мероприятия по созданию единой для всего государства денежной системы и мер вместимости. При Елене Глинской московский рубль стал основной денежной единицей для всей страны.</w:t>
      </w:r>
    </w:p>
    <w:p w:rsidR="004C715A" w:rsidRPr="00C070E7" w:rsidRDefault="004C715A" w:rsidP="00C070E7">
      <w:pPr>
        <w:spacing w:line="360" w:lineRule="auto"/>
        <w:ind w:firstLine="709"/>
        <w:jc w:val="both"/>
        <w:rPr>
          <w:sz w:val="28"/>
          <w:szCs w:val="28"/>
        </w:rPr>
      </w:pPr>
      <w:r w:rsidRPr="00C070E7">
        <w:rPr>
          <w:sz w:val="28"/>
          <w:szCs w:val="28"/>
        </w:rPr>
        <w:t>Таким образом, реформы 50-х годов привели к углублению централизации государства и преодолению пережитков удельной эпохи.</w:t>
      </w:r>
    </w:p>
    <w:p w:rsidR="004C715A" w:rsidRPr="00C070E7" w:rsidRDefault="004C715A" w:rsidP="00C070E7">
      <w:pPr>
        <w:spacing w:line="360" w:lineRule="auto"/>
        <w:ind w:firstLine="709"/>
        <w:jc w:val="both"/>
        <w:rPr>
          <w:sz w:val="28"/>
          <w:szCs w:val="28"/>
        </w:rPr>
      </w:pPr>
      <w:r w:rsidRPr="00C070E7">
        <w:rPr>
          <w:sz w:val="28"/>
          <w:szCs w:val="28"/>
        </w:rPr>
        <w:t>Крупнейшим и самым известным внутриполитическим мероприятием в царствовании Ивана Грозного стала опричнина (1565 -1572). Под опричниной следует понимать серию мероприятий правительства Грозного, направленных на ликвидацию княжеского землевладения и усиление личной власти царя.</w:t>
      </w:r>
    </w:p>
    <w:p w:rsidR="004C715A" w:rsidRPr="00C070E7" w:rsidRDefault="004C715A" w:rsidP="00C070E7">
      <w:pPr>
        <w:spacing w:line="360" w:lineRule="auto"/>
        <w:ind w:firstLine="709"/>
        <w:jc w:val="both"/>
        <w:rPr>
          <w:sz w:val="28"/>
          <w:szCs w:val="28"/>
        </w:rPr>
      </w:pPr>
      <w:r w:rsidRPr="00C070E7">
        <w:rPr>
          <w:sz w:val="28"/>
          <w:szCs w:val="28"/>
        </w:rPr>
        <w:t>Иван Грозный, как и его предшественники, проводит активную внешнюю политику. Она была направлена как на обеспечение безопасности рубежей государства, так и на создание условий для дальнейшего развития российской экономики и торговли.</w:t>
      </w:r>
    </w:p>
    <w:p w:rsidR="004C715A" w:rsidRPr="00C070E7" w:rsidRDefault="004C715A" w:rsidP="00C070E7">
      <w:pPr>
        <w:spacing w:line="360" w:lineRule="auto"/>
        <w:ind w:firstLine="709"/>
        <w:jc w:val="both"/>
        <w:rPr>
          <w:sz w:val="28"/>
          <w:szCs w:val="28"/>
        </w:rPr>
      </w:pPr>
      <w:r w:rsidRPr="00C070E7">
        <w:rPr>
          <w:sz w:val="28"/>
          <w:szCs w:val="28"/>
        </w:rPr>
        <w:t xml:space="preserve">В 1552 г. покорено Казанское ханство. В 1556 г. была присоединена Астрахань. К 1557 г. закончено присоединение Башкирии. Русское правительство сохранило за башкирами землю, установив для них натуральный налог - ясак. Достигнутые успехи обезопасили восточную границу, создали благоприятные условия для освоения богатых приволжских земель и продвижения в Западную Сибирь. Оставался еще один осколок Золотой Орды - Крымское ханство. Его поддерживала Османская империя. Россия была не готова вести борьбу с могущественнейшим государством того времени. Поэтому правительство на южных рубежах ограничивается оборонительными мерами. В 50-х гг. начинается строительство Засечной черты - оборонительной линии из лесных засек, крепостей и естественных преград. Построенный участок проходил южнее Оки, недалеко от Тулы и Рязани. Протяженность линий постоянно росла. </w:t>
      </w:r>
    </w:p>
    <w:p w:rsidR="004C715A" w:rsidRPr="00C070E7" w:rsidRDefault="004C715A" w:rsidP="00C070E7">
      <w:pPr>
        <w:spacing w:line="360" w:lineRule="auto"/>
        <w:ind w:firstLine="709"/>
        <w:jc w:val="both"/>
        <w:rPr>
          <w:sz w:val="28"/>
          <w:szCs w:val="28"/>
        </w:rPr>
      </w:pPr>
      <w:r w:rsidRPr="00C070E7">
        <w:rPr>
          <w:sz w:val="28"/>
          <w:szCs w:val="28"/>
        </w:rPr>
        <w:t xml:space="preserve">Крупнейшим внешнеполитическим начинанием Грозного стала Ливонская война (1558 - 1583). Причинами войны стали необходимость выхода России к морским коммуникациям и стремление служилых людей обрести новые земли на Западе. Начальный период войны был удачным для русских войск. Уничтожен давний враг Руси Ливонский орден, освобождены исконные русские земли. Однако вскоре в войну вступают Польско-литовское государство, Швеция, Дания. Война затянулась на долгих 50 лет. Ресурсов России оказалось недостаточно, чтобы успешно противостоять своим противникам. Результаты войны были неутешительны. Россия потеряла все свои приобретения в Прибалтике и, кроме того, переживала тяжелый внутренний кризис, вызванный тяготами войны. </w:t>
      </w:r>
    </w:p>
    <w:p w:rsidR="004C715A" w:rsidRPr="00C070E7" w:rsidRDefault="004C715A" w:rsidP="00C070E7">
      <w:pPr>
        <w:spacing w:line="360" w:lineRule="auto"/>
        <w:ind w:firstLine="709"/>
        <w:jc w:val="both"/>
        <w:rPr>
          <w:sz w:val="28"/>
          <w:szCs w:val="28"/>
        </w:rPr>
      </w:pPr>
      <w:r w:rsidRPr="00C070E7">
        <w:rPr>
          <w:sz w:val="28"/>
          <w:szCs w:val="28"/>
        </w:rPr>
        <w:t>Подводя итоги царствования Ивана IV Грозного, необходимо отметить, что грандиозные задачи, поставленные правительством перед Россией, оказались для страны слишком тяжелы и подорвали ее внутренние силы. В стране разразился глубокий экономический кризис, зрело социальное недовольство.</w:t>
      </w:r>
    </w:p>
    <w:p w:rsidR="00C070E7" w:rsidRDefault="004C715A" w:rsidP="00C070E7">
      <w:pPr>
        <w:spacing w:line="360" w:lineRule="auto"/>
        <w:ind w:firstLine="709"/>
        <w:jc w:val="both"/>
        <w:rPr>
          <w:sz w:val="28"/>
          <w:szCs w:val="28"/>
        </w:rPr>
      </w:pPr>
      <w:r w:rsidRPr="00C070E7">
        <w:rPr>
          <w:sz w:val="28"/>
          <w:szCs w:val="28"/>
        </w:rPr>
        <w:t xml:space="preserve">Борьба с соседями в XV - XVI вв. </w:t>
      </w:r>
      <w:r w:rsidR="00C070E7" w:rsidRPr="00C070E7">
        <w:rPr>
          <w:sz w:val="28"/>
          <w:szCs w:val="28"/>
        </w:rPr>
        <w:t>заставляла,</w:t>
      </w:r>
      <w:r w:rsidRPr="00C070E7">
        <w:rPr>
          <w:sz w:val="28"/>
          <w:szCs w:val="28"/>
        </w:rPr>
        <w:t xml:space="preserve"> во что бы то ни стало увеличивать боевые силы государства. Резко возрастает число служилых людей. Для исправного несения службы они испомещались на землю с тяглым населением. Служилый владелец становился между крестьянами своего поместья и государственной властью. Получая право облагать и оброчить крестьян сборами и повинностями в свою пользу, он в то же время был обязан собирать с них государевы подати. Возникает прямая зависимость между состоянием поместного хозяйства и крестьянского. Дворянство начинает стремиться закрепить крестьян за собой. В результате уже в Судебнике 1493 г. вводится Юрьев день, ограничивший свободу крестьянского перехода. В царствование Ивана Грозного издается указ о </w:t>
      </w:r>
      <w:r w:rsidR="001C5AB0" w:rsidRPr="00C070E7">
        <w:rPr>
          <w:sz w:val="28"/>
          <w:szCs w:val="28"/>
        </w:rPr>
        <w:t>«</w:t>
      </w:r>
      <w:r w:rsidRPr="00C070E7">
        <w:rPr>
          <w:sz w:val="28"/>
          <w:szCs w:val="28"/>
        </w:rPr>
        <w:t>заповедных летах</w:t>
      </w:r>
      <w:r w:rsidR="001C5AB0" w:rsidRPr="00C070E7">
        <w:rPr>
          <w:sz w:val="28"/>
          <w:szCs w:val="28"/>
        </w:rPr>
        <w:t>»</w:t>
      </w:r>
      <w:r w:rsidRPr="00C070E7">
        <w:rPr>
          <w:sz w:val="28"/>
          <w:szCs w:val="28"/>
        </w:rPr>
        <w:t>, запрещавший в отдельные годы переходы крестьян. Так начинается процесс закрепощения крестьянства. Первоначально крестьяне прикрепляются к земле, позднее - к личности владельца. Интересы государства возобладали над интересами крестьянской свободы.</w:t>
      </w:r>
    </w:p>
    <w:p w:rsidR="006B3271" w:rsidRPr="00C070E7" w:rsidRDefault="00C070E7" w:rsidP="00C070E7">
      <w:pPr>
        <w:spacing w:line="360" w:lineRule="auto"/>
        <w:ind w:firstLine="709"/>
        <w:jc w:val="center"/>
        <w:rPr>
          <w:b/>
          <w:bCs/>
          <w:sz w:val="28"/>
          <w:szCs w:val="28"/>
        </w:rPr>
      </w:pPr>
      <w:r>
        <w:br w:type="page"/>
      </w:r>
      <w:bookmarkStart w:id="9" w:name="_Toc134595132"/>
      <w:r w:rsidR="006B3271" w:rsidRPr="00C070E7">
        <w:rPr>
          <w:b/>
          <w:bCs/>
          <w:sz w:val="28"/>
          <w:szCs w:val="28"/>
        </w:rPr>
        <w:t>Заключение</w:t>
      </w:r>
      <w:bookmarkEnd w:id="4"/>
      <w:bookmarkEnd w:id="9"/>
    </w:p>
    <w:p w:rsidR="00566890" w:rsidRPr="00C070E7" w:rsidRDefault="00566890" w:rsidP="00C070E7">
      <w:pPr>
        <w:spacing w:line="360" w:lineRule="auto"/>
        <w:ind w:firstLine="709"/>
        <w:jc w:val="both"/>
        <w:rPr>
          <w:sz w:val="28"/>
          <w:szCs w:val="28"/>
        </w:rPr>
      </w:pPr>
    </w:p>
    <w:p w:rsidR="00C070E7" w:rsidRDefault="001C5AB0" w:rsidP="00C070E7">
      <w:pPr>
        <w:spacing w:line="360" w:lineRule="auto"/>
        <w:ind w:firstLine="709"/>
        <w:jc w:val="both"/>
        <w:rPr>
          <w:sz w:val="28"/>
          <w:szCs w:val="28"/>
        </w:rPr>
      </w:pPr>
      <w:r w:rsidRPr="00C070E7">
        <w:rPr>
          <w:sz w:val="28"/>
          <w:szCs w:val="28"/>
        </w:rPr>
        <w:t>Россия XVII века самим ходом исторического развития была поставлена перед необходимостью коренных реформ, так как только таким путем могла обеспечить себе достойное место среди государств Запада и Востока. Следует отметить, что к этому времени в стране уже были заметны значительные сдвиги в развитии. Возникли первые промышленные предприятия мануфактурного типа, росли кустарные промыслы, ремесла, развивалась торговля сельхозпродуктами. Непрерывно возрастало общественное и географическое разделение труда - основа сложившегося и развивающегося всероссийского рынка. Выделялись промысловые и земледельческие районы. Развивалась внутренняя и внешняя торговля. Во второй половине XVII века все более отчетливо оформляется абсолютизм. Уже до Петра начертана была довольно цельная преобразовательная программа, во многом совпадавшая с его реформами. Однако реформы, как они были исполнены Петром, были его личным делом, делом беспримерно насильственным, но необходимым. Обновление России нельзя было предоставлять постепенной тихой работе времени, не подталкиваемой насильственно. Реформы коснулись буквально всех сторон жизни русского государства и русского народа.</w:t>
      </w:r>
    </w:p>
    <w:p w:rsidR="006B3271" w:rsidRPr="00C070E7" w:rsidRDefault="00C070E7" w:rsidP="00C070E7">
      <w:pPr>
        <w:spacing w:line="360" w:lineRule="auto"/>
        <w:ind w:firstLine="709"/>
        <w:jc w:val="center"/>
        <w:rPr>
          <w:b/>
          <w:bCs/>
          <w:sz w:val="28"/>
          <w:szCs w:val="28"/>
        </w:rPr>
      </w:pPr>
      <w:r>
        <w:br w:type="page"/>
      </w:r>
      <w:bookmarkStart w:id="10" w:name="_Toc71834072"/>
      <w:r w:rsidR="006B3271" w:rsidRPr="00C070E7">
        <w:rPr>
          <w:b/>
          <w:bCs/>
          <w:sz w:val="28"/>
          <w:szCs w:val="28"/>
        </w:rPr>
        <w:t>Список используемой литературы</w:t>
      </w:r>
      <w:bookmarkEnd w:id="10"/>
    </w:p>
    <w:p w:rsidR="009149FE" w:rsidRPr="00C070E7" w:rsidRDefault="009149FE" w:rsidP="00C070E7">
      <w:pPr>
        <w:pStyle w:val="a9"/>
        <w:spacing w:line="360" w:lineRule="auto"/>
        <w:ind w:firstLine="709"/>
        <w:rPr>
          <w:b/>
          <w:bCs/>
        </w:rPr>
      </w:pPr>
    </w:p>
    <w:p w:rsidR="009149FE" w:rsidRPr="00C070E7" w:rsidRDefault="009149FE" w:rsidP="00C070E7">
      <w:pPr>
        <w:numPr>
          <w:ilvl w:val="0"/>
          <w:numId w:val="2"/>
        </w:numPr>
        <w:tabs>
          <w:tab w:val="clear" w:pos="1429"/>
          <w:tab w:val="left" w:pos="0"/>
        </w:tabs>
        <w:spacing w:line="360" w:lineRule="auto"/>
        <w:ind w:left="0" w:firstLine="11"/>
        <w:jc w:val="both"/>
        <w:rPr>
          <w:sz w:val="28"/>
          <w:szCs w:val="28"/>
        </w:rPr>
      </w:pPr>
      <w:r w:rsidRPr="00C070E7">
        <w:rPr>
          <w:sz w:val="28"/>
          <w:szCs w:val="28"/>
        </w:rPr>
        <w:t>История России. Россия в мировой цивилизации. - М.,1998.</w:t>
      </w:r>
    </w:p>
    <w:p w:rsidR="009149FE" w:rsidRPr="00C070E7" w:rsidRDefault="009149FE" w:rsidP="00C070E7">
      <w:pPr>
        <w:numPr>
          <w:ilvl w:val="0"/>
          <w:numId w:val="2"/>
        </w:numPr>
        <w:tabs>
          <w:tab w:val="clear" w:pos="1429"/>
          <w:tab w:val="left" w:pos="0"/>
        </w:tabs>
        <w:spacing w:line="360" w:lineRule="auto"/>
        <w:ind w:left="0" w:firstLine="11"/>
        <w:jc w:val="both"/>
        <w:rPr>
          <w:sz w:val="28"/>
          <w:szCs w:val="28"/>
        </w:rPr>
      </w:pPr>
      <w:r w:rsidRPr="00C070E7">
        <w:rPr>
          <w:sz w:val="28"/>
          <w:szCs w:val="28"/>
        </w:rPr>
        <w:t>История России: учебник / А.С. Орлов, В.А. Георгиев, Н.Г. Георгиева, Т.А. Сивохина. - 2-е изд., перераб. и доп. - М.: Проспект, 2004.</w:t>
      </w:r>
    </w:p>
    <w:p w:rsidR="009149FE" w:rsidRPr="00C070E7" w:rsidRDefault="009149FE" w:rsidP="00C070E7">
      <w:pPr>
        <w:numPr>
          <w:ilvl w:val="0"/>
          <w:numId w:val="2"/>
        </w:numPr>
        <w:shd w:val="clear" w:color="auto" w:fill="FFFFFF"/>
        <w:tabs>
          <w:tab w:val="clear" w:pos="1429"/>
          <w:tab w:val="left" w:pos="0"/>
        </w:tabs>
        <w:spacing w:line="360" w:lineRule="auto"/>
        <w:ind w:left="0" w:firstLine="11"/>
        <w:jc w:val="both"/>
        <w:rPr>
          <w:sz w:val="28"/>
          <w:szCs w:val="28"/>
        </w:rPr>
      </w:pPr>
      <w:r w:rsidRPr="00C070E7">
        <w:rPr>
          <w:sz w:val="28"/>
          <w:szCs w:val="28"/>
        </w:rPr>
        <w:t>Казаков Р.Б. Судебник 1497 года // Вопросы истории. - 2000. - № 3</w:t>
      </w:r>
    </w:p>
    <w:p w:rsidR="009149FE" w:rsidRPr="00C070E7" w:rsidRDefault="009149FE" w:rsidP="00C070E7">
      <w:pPr>
        <w:numPr>
          <w:ilvl w:val="0"/>
          <w:numId w:val="2"/>
        </w:numPr>
        <w:tabs>
          <w:tab w:val="clear" w:pos="1429"/>
          <w:tab w:val="left" w:pos="0"/>
        </w:tabs>
        <w:spacing w:line="360" w:lineRule="auto"/>
        <w:ind w:left="0" w:firstLine="11"/>
        <w:jc w:val="both"/>
        <w:rPr>
          <w:sz w:val="28"/>
          <w:szCs w:val="28"/>
        </w:rPr>
      </w:pPr>
      <w:r w:rsidRPr="00C070E7">
        <w:rPr>
          <w:sz w:val="28"/>
          <w:szCs w:val="28"/>
        </w:rPr>
        <w:t>Костомаров Н.И Русская история в жизнеописаниях ее главнейших деятелей. кн. 1 / Н. И. Костомаров. - М.: Книга, 1990.</w:t>
      </w:r>
    </w:p>
    <w:p w:rsidR="009149FE" w:rsidRPr="00C070E7" w:rsidRDefault="009149FE" w:rsidP="00C070E7">
      <w:pPr>
        <w:numPr>
          <w:ilvl w:val="0"/>
          <w:numId w:val="2"/>
        </w:numPr>
        <w:shd w:val="clear" w:color="auto" w:fill="FFFFFF"/>
        <w:tabs>
          <w:tab w:val="clear" w:pos="1429"/>
          <w:tab w:val="left" w:pos="0"/>
        </w:tabs>
        <w:spacing w:line="360" w:lineRule="auto"/>
        <w:ind w:left="0" w:firstLine="11"/>
        <w:jc w:val="both"/>
        <w:rPr>
          <w:sz w:val="28"/>
          <w:szCs w:val="28"/>
        </w:rPr>
      </w:pPr>
      <w:r w:rsidRPr="00C070E7">
        <w:rPr>
          <w:sz w:val="28"/>
          <w:szCs w:val="28"/>
        </w:rPr>
        <w:t>Лобачсв С.В. У истоков церковного раскола // Отечественная история. - 2001. - № 2.</w:t>
      </w:r>
    </w:p>
    <w:p w:rsidR="009149FE" w:rsidRPr="00C070E7" w:rsidRDefault="009149FE" w:rsidP="00C070E7">
      <w:pPr>
        <w:numPr>
          <w:ilvl w:val="0"/>
          <w:numId w:val="2"/>
        </w:numPr>
        <w:tabs>
          <w:tab w:val="clear" w:pos="1429"/>
          <w:tab w:val="left" w:pos="0"/>
        </w:tabs>
        <w:spacing w:line="360" w:lineRule="auto"/>
        <w:ind w:left="0" w:firstLine="11"/>
        <w:jc w:val="both"/>
        <w:rPr>
          <w:sz w:val="28"/>
          <w:szCs w:val="28"/>
        </w:rPr>
      </w:pPr>
      <w:r w:rsidRPr="00C070E7">
        <w:rPr>
          <w:sz w:val="28"/>
          <w:szCs w:val="28"/>
        </w:rPr>
        <w:t>Михайлова Н.В. Отечественная история: Учебное пособие / Н. В. Михайлова. - 2-е изд., перераб. и доп. - М.: ИМЦ ГУК МВД России, 2002.</w:t>
      </w:r>
    </w:p>
    <w:p w:rsidR="009149FE" w:rsidRPr="00C070E7" w:rsidRDefault="009149FE" w:rsidP="00C070E7">
      <w:pPr>
        <w:numPr>
          <w:ilvl w:val="0"/>
          <w:numId w:val="2"/>
        </w:numPr>
        <w:shd w:val="clear" w:color="auto" w:fill="FFFFFF"/>
        <w:tabs>
          <w:tab w:val="clear" w:pos="1429"/>
          <w:tab w:val="left" w:pos="0"/>
        </w:tabs>
        <w:spacing w:line="360" w:lineRule="auto"/>
        <w:ind w:left="0" w:firstLine="11"/>
        <w:jc w:val="both"/>
        <w:rPr>
          <w:sz w:val="28"/>
          <w:szCs w:val="28"/>
        </w:rPr>
      </w:pPr>
      <w:r w:rsidRPr="00C070E7">
        <w:rPr>
          <w:sz w:val="28"/>
          <w:szCs w:val="28"/>
        </w:rPr>
        <w:t xml:space="preserve">Нефедов С.А. Первые шаги на пути модернизации России: реформы середины </w:t>
      </w:r>
      <w:r w:rsidRPr="00C070E7">
        <w:rPr>
          <w:sz w:val="28"/>
          <w:szCs w:val="28"/>
          <w:lang w:val="en-US"/>
        </w:rPr>
        <w:t>XVII</w:t>
      </w:r>
      <w:r w:rsidRPr="00C070E7">
        <w:rPr>
          <w:sz w:val="28"/>
          <w:szCs w:val="28"/>
        </w:rPr>
        <w:t xml:space="preserve"> века // Вопросы истории. - 2004. - № 4.</w:t>
      </w:r>
    </w:p>
    <w:p w:rsidR="009149FE" w:rsidRPr="00C070E7" w:rsidRDefault="009149FE" w:rsidP="00C070E7">
      <w:pPr>
        <w:numPr>
          <w:ilvl w:val="0"/>
          <w:numId w:val="2"/>
        </w:numPr>
        <w:shd w:val="clear" w:color="auto" w:fill="FFFFFF"/>
        <w:tabs>
          <w:tab w:val="clear" w:pos="1429"/>
          <w:tab w:val="left" w:pos="0"/>
        </w:tabs>
        <w:spacing w:line="360" w:lineRule="auto"/>
        <w:ind w:left="0" w:firstLine="11"/>
        <w:jc w:val="both"/>
        <w:rPr>
          <w:sz w:val="28"/>
          <w:szCs w:val="28"/>
        </w:rPr>
      </w:pPr>
      <w:r w:rsidRPr="00C070E7">
        <w:rPr>
          <w:sz w:val="28"/>
          <w:szCs w:val="28"/>
        </w:rPr>
        <w:t xml:space="preserve">Петрухинцсв Н.Н. - Причины закрепощения крестьян в России в конце </w:t>
      </w:r>
      <w:r w:rsidRPr="00C070E7">
        <w:rPr>
          <w:sz w:val="28"/>
          <w:szCs w:val="28"/>
          <w:lang w:val="en-US"/>
        </w:rPr>
        <w:t>XVI</w:t>
      </w:r>
      <w:r w:rsidRPr="00C070E7">
        <w:rPr>
          <w:sz w:val="28"/>
          <w:szCs w:val="28"/>
        </w:rPr>
        <w:t xml:space="preserve"> в. // Вопросы истории. - 2004. - № 7.</w:t>
      </w:r>
    </w:p>
    <w:p w:rsidR="009149FE" w:rsidRPr="00C070E7" w:rsidRDefault="009149FE" w:rsidP="00C070E7">
      <w:pPr>
        <w:numPr>
          <w:ilvl w:val="0"/>
          <w:numId w:val="2"/>
        </w:numPr>
        <w:tabs>
          <w:tab w:val="clear" w:pos="1429"/>
          <w:tab w:val="left" w:pos="0"/>
        </w:tabs>
        <w:spacing w:line="360" w:lineRule="auto"/>
        <w:ind w:left="0" w:firstLine="11"/>
        <w:jc w:val="both"/>
        <w:rPr>
          <w:sz w:val="28"/>
          <w:szCs w:val="28"/>
        </w:rPr>
      </w:pPr>
      <w:r w:rsidRPr="00C070E7">
        <w:rPr>
          <w:sz w:val="28"/>
          <w:szCs w:val="28"/>
        </w:rPr>
        <w:t>Семенникова Л.И. Россия в мировом сообществе цивилизаций. Учебное пособие для вузов. - Брянск, 1999.</w:t>
      </w:r>
    </w:p>
    <w:p w:rsidR="009149FE" w:rsidRPr="00C070E7" w:rsidRDefault="009149FE" w:rsidP="00C070E7">
      <w:pPr>
        <w:numPr>
          <w:ilvl w:val="0"/>
          <w:numId w:val="2"/>
        </w:numPr>
        <w:tabs>
          <w:tab w:val="clear" w:pos="1429"/>
          <w:tab w:val="left" w:pos="0"/>
        </w:tabs>
        <w:spacing w:line="360" w:lineRule="auto"/>
        <w:ind w:left="0" w:firstLine="11"/>
        <w:jc w:val="both"/>
        <w:rPr>
          <w:sz w:val="28"/>
          <w:szCs w:val="28"/>
        </w:rPr>
      </w:pPr>
      <w:r w:rsidRPr="00C070E7">
        <w:rPr>
          <w:sz w:val="28"/>
          <w:szCs w:val="28"/>
        </w:rPr>
        <w:t>Федоров О.А. История России. ХХ век: учебник для вузов МВД России / О. А. Федоров. - Орел: ОЮИ МВД России, 1999.</w:t>
      </w:r>
    </w:p>
    <w:p w:rsidR="009149FE" w:rsidRPr="00C070E7" w:rsidRDefault="009149FE" w:rsidP="00C070E7">
      <w:pPr>
        <w:pStyle w:val="a9"/>
        <w:spacing w:line="360" w:lineRule="auto"/>
        <w:ind w:firstLine="709"/>
        <w:rPr>
          <w:b/>
          <w:bCs/>
        </w:rPr>
      </w:pPr>
      <w:bookmarkStart w:id="11" w:name="_GoBack"/>
      <w:bookmarkEnd w:id="11"/>
    </w:p>
    <w:sectPr w:rsidR="009149FE" w:rsidRPr="00C070E7" w:rsidSect="00C070E7">
      <w:headerReference w:type="default" r:id="rId7"/>
      <w:footerReference w:type="default" r:id="rId8"/>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2D3" w:rsidRDefault="00FC52D3">
      <w:r>
        <w:separator/>
      </w:r>
    </w:p>
  </w:endnote>
  <w:endnote w:type="continuationSeparator" w:id="0">
    <w:p w:rsidR="00FC52D3" w:rsidRDefault="00FC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AB0" w:rsidRDefault="001C5AB0">
    <w:pPr>
      <w:pStyle w:val="a4"/>
      <w:framePr w:wrap="auto" w:vAnchor="text" w:hAnchor="margin" w:xAlign="center" w:y="1"/>
      <w:rPr>
        <w:rStyle w:val="a3"/>
        <w:sz w:val="24"/>
        <w:szCs w:val="24"/>
      </w:rPr>
    </w:pPr>
  </w:p>
  <w:p w:rsidR="001C5AB0" w:rsidRDefault="001C5AB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2D3" w:rsidRDefault="00FC52D3">
      <w:r>
        <w:separator/>
      </w:r>
    </w:p>
  </w:footnote>
  <w:footnote w:type="continuationSeparator" w:id="0">
    <w:p w:rsidR="00FC52D3" w:rsidRDefault="00FC5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AB0" w:rsidRDefault="00FB3634">
    <w:pPr>
      <w:pStyle w:val="a6"/>
      <w:framePr w:wrap="auto" w:vAnchor="text" w:hAnchor="margin" w:xAlign="center" w:y="1"/>
      <w:rPr>
        <w:rStyle w:val="a3"/>
      </w:rPr>
    </w:pPr>
    <w:r>
      <w:rPr>
        <w:rStyle w:val="a3"/>
        <w:noProof/>
      </w:rPr>
      <w:t>2</w:t>
    </w:r>
  </w:p>
  <w:p w:rsidR="001C5AB0" w:rsidRDefault="001C5A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23286"/>
    <w:multiLevelType w:val="hybridMultilevel"/>
    <w:tmpl w:val="F2E2566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5C451505"/>
    <w:multiLevelType w:val="singleLevel"/>
    <w:tmpl w:val="5FCA2A16"/>
    <w:lvl w:ilvl="0">
      <w:start w:val="1"/>
      <w:numFmt w:val="upperRoman"/>
      <w:lvlText w:val="%1."/>
      <w:lvlJc w:val="left"/>
      <w:pPr>
        <w:tabs>
          <w:tab w:val="num" w:pos="720"/>
        </w:tabs>
        <w:ind w:left="454" w:hanging="45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271"/>
    <w:rsid w:val="00007109"/>
    <w:rsid w:val="0001745D"/>
    <w:rsid w:val="000473D8"/>
    <w:rsid w:val="00090622"/>
    <w:rsid w:val="00093344"/>
    <w:rsid w:val="001770DD"/>
    <w:rsid w:val="001907A1"/>
    <w:rsid w:val="001C2F19"/>
    <w:rsid w:val="001C5AB0"/>
    <w:rsid w:val="001D5DA2"/>
    <w:rsid w:val="00245D11"/>
    <w:rsid w:val="002B5AD6"/>
    <w:rsid w:val="002F4E04"/>
    <w:rsid w:val="0032623C"/>
    <w:rsid w:val="004C715A"/>
    <w:rsid w:val="004F064E"/>
    <w:rsid w:val="00566890"/>
    <w:rsid w:val="006B3271"/>
    <w:rsid w:val="00716867"/>
    <w:rsid w:val="007E07EF"/>
    <w:rsid w:val="00820F5F"/>
    <w:rsid w:val="0083035D"/>
    <w:rsid w:val="00861809"/>
    <w:rsid w:val="00907215"/>
    <w:rsid w:val="009149FE"/>
    <w:rsid w:val="00A31E77"/>
    <w:rsid w:val="00AA3175"/>
    <w:rsid w:val="00B75CAE"/>
    <w:rsid w:val="00B94EE3"/>
    <w:rsid w:val="00C070E7"/>
    <w:rsid w:val="00C32899"/>
    <w:rsid w:val="00C539D5"/>
    <w:rsid w:val="00C76F57"/>
    <w:rsid w:val="00E65089"/>
    <w:rsid w:val="00FB3634"/>
    <w:rsid w:val="00FC52D3"/>
    <w:rsid w:val="00FF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AB9AE2-F0D1-4628-BE74-75563C8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271"/>
  </w:style>
  <w:style w:type="paragraph" w:styleId="1">
    <w:name w:val="heading 1"/>
    <w:basedOn w:val="a"/>
    <w:next w:val="a"/>
    <w:link w:val="10"/>
    <w:uiPriority w:val="99"/>
    <w:qFormat/>
    <w:rsid w:val="009149FE"/>
    <w:pPr>
      <w:keepNext/>
      <w:jc w:val="center"/>
      <w:outlineLvl w:val="0"/>
    </w:pPr>
    <w:rPr>
      <w:b/>
      <w:bCs/>
      <w:sz w:val="28"/>
      <w:szCs w:val="28"/>
    </w:rPr>
  </w:style>
  <w:style w:type="paragraph" w:styleId="2">
    <w:name w:val="heading 2"/>
    <w:basedOn w:val="a"/>
    <w:next w:val="a"/>
    <w:link w:val="20"/>
    <w:uiPriority w:val="99"/>
    <w:qFormat/>
    <w:rsid w:val="006B3271"/>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page number"/>
    <w:uiPriority w:val="99"/>
    <w:rsid w:val="006B3271"/>
  </w:style>
  <w:style w:type="paragraph" w:styleId="a4">
    <w:name w:val="footer"/>
    <w:basedOn w:val="a"/>
    <w:link w:val="a5"/>
    <w:uiPriority w:val="99"/>
    <w:rsid w:val="006B3271"/>
    <w:pPr>
      <w:tabs>
        <w:tab w:val="center" w:pos="4536"/>
        <w:tab w:val="right" w:pos="9072"/>
      </w:tabs>
    </w:pPr>
  </w:style>
  <w:style w:type="character" w:customStyle="1" w:styleId="a5">
    <w:name w:val="Нижний колонтитул Знак"/>
    <w:link w:val="a4"/>
    <w:uiPriority w:val="99"/>
    <w:semiHidden/>
    <w:rPr>
      <w:sz w:val="20"/>
      <w:szCs w:val="20"/>
    </w:rPr>
  </w:style>
  <w:style w:type="paragraph" w:styleId="a6">
    <w:name w:val="header"/>
    <w:basedOn w:val="a"/>
    <w:link w:val="a7"/>
    <w:uiPriority w:val="99"/>
    <w:rsid w:val="006B3271"/>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footnote reference"/>
    <w:uiPriority w:val="99"/>
    <w:semiHidden/>
    <w:rsid w:val="006B3271"/>
    <w:rPr>
      <w:vertAlign w:val="superscript"/>
    </w:rPr>
  </w:style>
  <w:style w:type="paragraph" w:styleId="a9">
    <w:name w:val="Body Text"/>
    <w:aliases w:val="1+"/>
    <w:basedOn w:val="a"/>
    <w:link w:val="aa"/>
    <w:uiPriority w:val="99"/>
    <w:rsid w:val="006B3271"/>
    <w:pPr>
      <w:tabs>
        <w:tab w:val="left" w:pos="851"/>
      </w:tabs>
      <w:jc w:val="both"/>
    </w:pPr>
    <w:rPr>
      <w:sz w:val="28"/>
      <w:szCs w:val="28"/>
    </w:rPr>
  </w:style>
  <w:style w:type="character" w:customStyle="1" w:styleId="aa">
    <w:name w:val="Основной текст Знак"/>
    <w:aliases w:val="1+ Знак"/>
    <w:link w:val="a9"/>
    <w:uiPriority w:val="99"/>
    <w:semiHidden/>
    <w:rPr>
      <w:sz w:val="20"/>
      <w:szCs w:val="20"/>
    </w:rPr>
  </w:style>
  <w:style w:type="paragraph" w:styleId="ab">
    <w:name w:val="footnote text"/>
    <w:basedOn w:val="a"/>
    <w:link w:val="ac"/>
    <w:uiPriority w:val="99"/>
    <w:semiHidden/>
    <w:rsid w:val="006B3271"/>
  </w:style>
  <w:style w:type="character" w:customStyle="1" w:styleId="ac">
    <w:name w:val="Текст сноски Знак"/>
    <w:link w:val="ab"/>
    <w:uiPriority w:val="99"/>
    <w:semiHidden/>
    <w:rPr>
      <w:sz w:val="20"/>
      <w:szCs w:val="20"/>
    </w:rPr>
  </w:style>
  <w:style w:type="table" w:styleId="ad">
    <w:name w:val="Table Grid"/>
    <w:basedOn w:val="a1"/>
    <w:uiPriority w:val="99"/>
    <w:rsid w:val="006B3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2B5AD6"/>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11">
    <w:name w:val="toc 1"/>
    <w:basedOn w:val="a"/>
    <w:next w:val="a"/>
    <w:autoRedefine/>
    <w:uiPriority w:val="99"/>
    <w:semiHidden/>
    <w:rsid w:val="001C5AB0"/>
  </w:style>
  <w:style w:type="character" w:styleId="ae">
    <w:name w:val="Hyperlink"/>
    <w:uiPriority w:val="99"/>
    <w:rsid w:val="001C5AB0"/>
    <w:rPr>
      <w:color w:val="0000FF"/>
      <w:u w:val="single"/>
    </w:rPr>
  </w:style>
  <w:style w:type="paragraph" w:styleId="af">
    <w:name w:val="Title"/>
    <w:basedOn w:val="a"/>
    <w:link w:val="af0"/>
    <w:uiPriority w:val="99"/>
    <w:qFormat/>
    <w:rsid w:val="00566890"/>
    <w:pPr>
      <w:jc w:val="center"/>
    </w:pPr>
    <w:rPr>
      <w:rFonts w:ascii="Bodoni" w:hAnsi="Bodoni" w:cs="Bodoni"/>
      <w:b/>
      <w:bCs/>
      <w:sz w:val="28"/>
      <w:szCs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4840</Words>
  <Characters>27588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Хата1</Company>
  <LinksUpToDate>false</LinksUpToDate>
  <CharactersWithSpaces>32364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Максимов</dc:creator>
  <cp:keywords/>
  <dc:description/>
  <cp:lastModifiedBy>admin</cp:lastModifiedBy>
  <cp:revision>2</cp:revision>
  <dcterms:created xsi:type="dcterms:W3CDTF">2014-03-09T01:40:00Z</dcterms:created>
  <dcterms:modified xsi:type="dcterms:W3CDTF">2014-03-09T01:40:00Z</dcterms:modified>
</cp:coreProperties>
</file>