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C7" w:rsidRDefault="00BF5BC7" w:rsidP="00BF5BC7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BF5BC7" w:rsidRDefault="00BF5BC7" w:rsidP="00BF5BC7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УЧРЕЖДЕНИЕ</w:t>
      </w:r>
    </w:p>
    <w:p w:rsidR="00BF5BC7" w:rsidRDefault="00BF5BC7" w:rsidP="00BF5BC7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BF5BC7" w:rsidRDefault="00BF5BC7" w:rsidP="00BF5BC7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«ИЖЕВСКАЯ ГОСУДАРСТВЕННАЯ СЕЛЬСКОХОЗЯЙСТВЕННАЯ АКАДЕМИЯ»</w:t>
      </w:r>
    </w:p>
    <w:p w:rsidR="00BF5BC7" w:rsidRDefault="00BF5BC7" w:rsidP="00BF5BC7">
      <w:pPr>
        <w:spacing w:line="240" w:lineRule="auto"/>
      </w:pPr>
    </w:p>
    <w:p w:rsidR="00BF5BC7" w:rsidRDefault="00BF5BC7" w:rsidP="00BF5BC7">
      <w:pPr>
        <w:spacing w:line="240" w:lineRule="auto"/>
        <w:ind w:left="80" w:firstLine="80"/>
      </w:pPr>
    </w:p>
    <w:p w:rsidR="00BF5BC7" w:rsidRDefault="00BF5BC7" w:rsidP="00BF5BC7">
      <w:pPr>
        <w:spacing w:line="240" w:lineRule="auto"/>
        <w:ind w:left="80" w:firstLine="80"/>
      </w:pPr>
    </w:p>
    <w:p w:rsidR="00BF5BC7" w:rsidRDefault="00BF5BC7" w:rsidP="00BF5BC7">
      <w:pPr>
        <w:spacing w:line="240" w:lineRule="auto"/>
        <w:ind w:left="80" w:firstLine="80"/>
        <w:jc w:val="center"/>
      </w:pPr>
    </w:p>
    <w:p w:rsidR="00BF5BC7" w:rsidRDefault="00BF5BC7" w:rsidP="00BF5BC7">
      <w:pPr>
        <w:spacing w:line="240" w:lineRule="auto"/>
        <w:ind w:left="80" w:firstLine="80"/>
        <w:jc w:val="center"/>
      </w:pPr>
    </w:p>
    <w:p w:rsidR="00BF5BC7" w:rsidRDefault="00BF5BC7" w:rsidP="00BF5BC7">
      <w:pPr>
        <w:spacing w:line="240" w:lineRule="auto"/>
        <w:ind w:left="80" w:firstLine="80"/>
        <w:jc w:val="center"/>
      </w:pPr>
    </w:p>
    <w:p w:rsidR="00BF5BC7" w:rsidRDefault="00BF5BC7" w:rsidP="00BF5BC7">
      <w:pPr>
        <w:spacing w:line="240" w:lineRule="auto"/>
        <w:ind w:left="80" w:firstLine="80"/>
        <w:jc w:val="center"/>
      </w:pPr>
    </w:p>
    <w:p w:rsidR="00BF5BC7" w:rsidRDefault="00BF5BC7" w:rsidP="00BF5BC7">
      <w:pPr>
        <w:spacing w:line="240" w:lineRule="auto"/>
        <w:ind w:left="80" w:firstLine="80"/>
        <w:jc w:val="center"/>
      </w:pPr>
    </w:p>
    <w:p w:rsidR="00BF5BC7" w:rsidRPr="00E64F7F" w:rsidRDefault="00BF5BC7" w:rsidP="00BF5BC7">
      <w:pPr>
        <w:spacing w:line="240" w:lineRule="auto"/>
        <w:ind w:left="80" w:firstLine="80"/>
        <w:jc w:val="center"/>
        <w:rPr>
          <w:sz w:val="40"/>
          <w:szCs w:val="40"/>
        </w:rPr>
      </w:pPr>
      <w:r w:rsidRPr="00E64F7F">
        <w:rPr>
          <w:sz w:val="40"/>
          <w:szCs w:val="40"/>
        </w:rPr>
        <w:t>ОТЧЕТ</w:t>
      </w:r>
    </w:p>
    <w:p w:rsidR="00BF5BC7" w:rsidRDefault="00BF5BC7" w:rsidP="00BF5BC7">
      <w:pPr>
        <w:spacing w:line="240" w:lineRule="auto"/>
        <w:ind w:left="80" w:firstLine="80"/>
        <w:jc w:val="center"/>
      </w:pPr>
    </w:p>
    <w:p w:rsidR="00BF5BC7" w:rsidRDefault="00BF5BC7" w:rsidP="00BF5BC7">
      <w:pPr>
        <w:spacing w:line="240" w:lineRule="auto"/>
        <w:ind w:left="80" w:firstLine="80"/>
        <w:jc w:val="center"/>
      </w:pPr>
    </w:p>
    <w:p w:rsidR="00BF5BC7" w:rsidRDefault="00BF5BC7" w:rsidP="00BF5BC7">
      <w:pPr>
        <w:spacing w:line="240" w:lineRule="auto"/>
        <w:ind w:left="80" w:firstLine="80"/>
        <w:jc w:val="center"/>
        <w:rPr>
          <w:sz w:val="32"/>
          <w:szCs w:val="32"/>
        </w:rPr>
      </w:pPr>
    </w:p>
    <w:p w:rsidR="00BF5BC7" w:rsidRPr="00BF5BC7" w:rsidRDefault="00BF5BC7" w:rsidP="00BF5BC7">
      <w:pPr>
        <w:spacing w:line="240" w:lineRule="auto"/>
        <w:ind w:left="80" w:firstLine="80"/>
        <w:jc w:val="center"/>
        <w:rPr>
          <w:sz w:val="32"/>
          <w:szCs w:val="32"/>
        </w:rPr>
      </w:pPr>
      <w:r w:rsidRPr="00BF5BC7">
        <w:rPr>
          <w:sz w:val="32"/>
          <w:szCs w:val="32"/>
        </w:rPr>
        <w:t>По ознакомительно-технологической практике в СПК «Прогресс» д.Юдчино Ярского района Удмуртской Республики</w:t>
      </w:r>
    </w:p>
    <w:p w:rsidR="00BF5BC7" w:rsidRPr="00BF5BC7" w:rsidRDefault="00BF5BC7" w:rsidP="00BF5BC7">
      <w:pPr>
        <w:spacing w:line="240" w:lineRule="auto"/>
        <w:ind w:right="-8"/>
        <w:rPr>
          <w:sz w:val="32"/>
          <w:szCs w:val="32"/>
        </w:rPr>
      </w:pPr>
    </w:p>
    <w:p w:rsidR="00BF5BC7" w:rsidRPr="00BF5BC7" w:rsidRDefault="00BF5BC7" w:rsidP="00BF5BC7">
      <w:pPr>
        <w:spacing w:line="240" w:lineRule="auto"/>
        <w:ind w:left="80" w:right="-8" w:firstLine="80"/>
        <w:jc w:val="center"/>
        <w:rPr>
          <w:sz w:val="32"/>
          <w:szCs w:val="32"/>
        </w:rPr>
      </w:pPr>
      <w:r w:rsidRPr="00BF5BC7">
        <w:rPr>
          <w:sz w:val="32"/>
          <w:szCs w:val="32"/>
        </w:rPr>
        <w:t>студента 312 группы Егорова Романа Николаевича   ________</w:t>
      </w:r>
    </w:p>
    <w:p w:rsidR="00BF5BC7" w:rsidRDefault="00BF5BC7" w:rsidP="00BF5BC7">
      <w:pPr>
        <w:spacing w:line="240" w:lineRule="auto"/>
        <w:ind w:left="80" w:right="-8" w:firstLine="80"/>
        <w:rPr>
          <w:sz w:val="22"/>
          <w:szCs w:val="22"/>
        </w:rPr>
      </w:pPr>
    </w:p>
    <w:p w:rsidR="00BF5BC7" w:rsidRDefault="00BF5BC7" w:rsidP="00BF5BC7">
      <w:pPr>
        <w:spacing w:line="240" w:lineRule="auto"/>
        <w:ind w:left="80" w:right="-8" w:firstLine="80"/>
        <w:rPr>
          <w:sz w:val="22"/>
          <w:szCs w:val="22"/>
        </w:rPr>
      </w:pPr>
    </w:p>
    <w:p w:rsidR="00BF5BC7" w:rsidRDefault="00BF5BC7" w:rsidP="00BF5BC7">
      <w:pPr>
        <w:spacing w:line="240" w:lineRule="auto"/>
        <w:ind w:left="80" w:right="-8" w:firstLine="80"/>
        <w:rPr>
          <w:sz w:val="22"/>
          <w:szCs w:val="22"/>
        </w:rPr>
      </w:pPr>
    </w:p>
    <w:p w:rsidR="00BF5BC7" w:rsidRDefault="00BF5BC7" w:rsidP="00BF5BC7">
      <w:pPr>
        <w:spacing w:line="240" w:lineRule="auto"/>
        <w:ind w:left="80" w:right="-8" w:firstLine="80"/>
        <w:rPr>
          <w:sz w:val="22"/>
          <w:szCs w:val="22"/>
        </w:rPr>
      </w:pPr>
    </w:p>
    <w:p w:rsidR="00BF5BC7" w:rsidRDefault="00BF5BC7" w:rsidP="00BF5BC7">
      <w:pPr>
        <w:spacing w:line="240" w:lineRule="auto"/>
        <w:ind w:left="80" w:right="-8" w:firstLine="80"/>
      </w:pPr>
    </w:p>
    <w:p w:rsidR="00BF5BC7" w:rsidRDefault="00BF5BC7" w:rsidP="00BF5BC7">
      <w:pPr>
        <w:spacing w:line="240" w:lineRule="auto"/>
        <w:ind w:left="80" w:right="-8" w:firstLine="80"/>
      </w:pPr>
    </w:p>
    <w:p w:rsidR="00BF5BC7" w:rsidRDefault="00BF5BC7" w:rsidP="00BF5BC7">
      <w:pPr>
        <w:spacing w:line="240" w:lineRule="auto"/>
        <w:ind w:left="80" w:right="-8" w:firstLine="80"/>
      </w:pPr>
    </w:p>
    <w:p w:rsid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  <w:rPr>
          <w:sz w:val="32"/>
          <w:szCs w:val="32"/>
        </w:rPr>
      </w:pPr>
      <w:r w:rsidRPr="00BF5BC7">
        <w:rPr>
          <w:sz w:val="32"/>
          <w:szCs w:val="32"/>
        </w:rPr>
        <w:t>Руководители практики</w:t>
      </w:r>
    </w:p>
    <w:p w:rsidR="00BF5BC7" w:rsidRDefault="00BF5BC7" w:rsidP="00BF5BC7">
      <w:pPr>
        <w:spacing w:line="240" w:lineRule="auto"/>
        <w:ind w:left="80" w:right="-8" w:firstLine="80"/>
      </w:pPr>
    </w:p>
    <w:p w:rsid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</w:pPr>
      <w:r w:rsidRPr="00BF5BC7">
        <w:t>От предприятия______________________(Зверев Василий Андреевич)</w:t>
      </w:r>
    </w:p>
    <w:p w:rsidR="00BF5BC7" w:rsidRP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</w:pPr>
      <w:r w:rsidRPr="00BF5BC7">
        <w:t>От академии        _____________________(Ипатов</w:t>
      </w:r>
      <w:r w:rsidR="003650BA">
        <w:t xml:space="preserve"> Алексей Геннадьевич)</w:t>
      </w:r>
    </w:p>
    <w:p w:rsidR="00BF5BC7" w:rsidRP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</w:pPr>
    </w:p>
    <w:p w:rsidR="00BF5BC7" w:rsidRPr="00BF5BC7" w:rsidRDefault="00BF5BC7" w:rsidP="00BF5BC7">
      <w:pPr>
        <w:spacing w:line="240" w:lineRule="auto"/>
        <w:ind w:left="80" w:right="-8" w:firstLine="80"/>
      </w:pPr>
    </w:p>
    <w:p w:rsidR="00BF5BC7" w:rsidRDefault="00BF5BC7" w:rsidP="00BF5BC7">
      <w:pPr>
        <w:spacing w:line="240" w:lineRule="auto"/>
        <w:ind w:left="80" w:right="-8" w:firstLine="80"/>
      </w:pPr>
    </w:p>
    <w:p w:rsidR="00BF5BC7" w:rsidRDefault="00BF5BC7" w:rsidP="00BF5BC7">
      <w:pPr>
        <w:spacing w:line="240" w:lineRule="auto"/>
        <w:ind w:left="80" w:right="-8" w:firstLine="80"/>
      </w:pPr>
    </w:p>
    <w:p w:rsidR="00BF5BC7" w:rsidRDefault="00BF5BC7" w:rsidP="00BF5BC7">
      <w:pPr>
        <w:spacing w:line="240" w:lineRule="auto"/>
        <w:ind w:left="80" w:right="-8" w:firstLine="80"/>
        <w:jc w:val="center"/>
      </w:pPr>
    </w:p>
    <w:p w:rsidR="00BF5BC7" w:rsidRDefault="00BF5BC7" w:rsidP="00BF5BC7">
      <w:pPr>
        <w:spacing w:line="240" w:lineRule="auto"/>
        <w:ind w:left="80" w:right="-8" w:firstLine="80"/>
        <w:jc w:val="center"/>
      </w:pPr>
    </w:p>
    <w:p w:rsidR="00BF5BC7" w:rsidRDefault="00BF5BC7" w:rsidP="00BF5BC7">
      <w:pPr>
        <w:spacing w:line="240" w:lineRule="auto"/>
        <w:ind w:left="80" w:right="-8" w:firstLine="80"/>
        <w:jc w:val="center"/>
      </w:pPr>
    </w:p>
    <w:p w:rsidR="00BF5BC7" w:rsidRDefault="00BF5BC7" w:rsidP="00BF5BC7">
      <w:pPr>
        <w:spacing w:line="240" w:lineRule="auto"/>
        <w:ind w:left="80" w:right="-8" w:firstLine="80"/>
        <w:jc w:val="center"/>
      </w:pPr>
    </w:p>
    <w:p w:rsidR="00BF5BC7" w:rsidRDefault="00BF5BC7" w:rsidP="00BF5BC7">
      <w:pPr>
        <w:spacing w:line="240" w:lineRule="auto"/>
        <w:ind w:left="80" w:right="-8" w:firstLine="80"/>
        <w:jc w:val="center"/>
      </w:pPr>
    </w:p>
    <w:p w:rsidR="005B5CB1" w:rsidRDefault="00BF5BC7" w:rsidP="00BF5BC7">
      <w:pPr>
        <w:spacing w:line="240" w:lineRule="auto"/>
        <w:ind w:left="80" w:right="-8" w:firstLine="80"/>
        <w:jc w:val="center"/>
      </w:pPr>
      <w:r>
        <w:t>Ижевск 2011</w:t>
      </w:r>
    </w:p>
    <w:p w:rsidR="00BF5BC7" w:rsidRPr="0087748E" w:rsidRDefault="005B5CB1" w:rsidP="00BF5BC7">
      <w:pPr>
        <w:spacing w:line="240" w:lineRule="auto"/>
        <w:ind w:left="80" w:right="-8" w:firstLine="80"/>
        <w:jc w:val="center"/>
        <w:rPr>
          <w:b/>
          <w:bCs/>
          <w:sz w:val="36"/>
          <w:szCs w:val="36"/>
        </w:rPr>
      </w:pPr>
      <w:r>
        <w:br w:type="page"/>
      </w:r>
      <w:r w:rsidR="00E64F7F" w:rsidRPr="0087748E">
        <w:rPr>
          <w:b/>
          <w:bCs/>
          <w:sz w:val="36"/>
          <w:szCs w:val="36"/>
        </w:rPr>
        <w:lastRenderedPageBreak/>
        <w:t>Оглавление</w:t>
      </w:r>
      <w:r w:rsidR="00DF183B">
        <w:rPr>
          <w:b/>
          <w:bCs/>
          <w:sz w:val="36"/>
          <w:szCs w:val="36"/>
        </w:rPr>
        <w:t>.</w:t>
      </w:r>
    </w:p>
    <w:p w:rsidR="00E64F7F" w:rsidRDefault="00E64F7F" w:rsidP="00BF5BC7">
      <w:pPr>
        <w:spacing w:line="240" w:lineRule="auto"/>
        <w:ind w:left="80" w:right="-8" w:firstLine="80"/>
        <w:jc w:val="center"/>
        <w:rPr>
          <w:sz w:val="40"/>
          <w:szCs w:val="40"/>
        </w:rPr>
      </w:pPr>
    </w:p>
    <w:p w:rsidR="00E64F7F" w:rsidRDefault="00E64F7F" w:rsidP="00BF5BC7">
      <w:pPr>
        <w:spacing w:line="240" w:lineRule="auto"/>
        <w:ind w:left="80" w:right="-8" w:firstLine="80"/>
        <w:jc w:val="center"/>
        <w:rPr>
          <w:sz w:val="40"/>
          <w:szCs w:val="40"/>
        </w:rPr>
      </w:pPr>
    </w:p>
    <w:p w:rsidR="00E64F7F" w:rsidRPr="00E64F7F" w:rsidRDefault="00E64F7F" w:rsidP="00BF5BC7">
      <w:pPr>
        <w:spacing w:line="240" w:lineRule="auto"/>
        <w:ind w:left="80" w:right="-8" w:firstLine="80"/>
        <w:jc w:val="center"/>
        <w:rPr>
          <w:sz w:val="40"/>
          <w:szCs w:val="40"/>
        </w:rPr>
      </w:pPr>
    </w:p>
    <w:p w:rsidR="00BF5BC7" w:rsidRDefault="00BF5BC7" w:rsidP="00BF5BC7">
      <w:pPr>
        <w:spacing w:line="240" w:lineRule="auto"/>
        <w:ind w:left="80" w:right="-8" w:firstLine="80"/>
      </w:pPr>
    </w:p>
    <w:p w:rsidR="00E64F7F" w:rsidRPr="00E64F7F" w:rsidRDefault="00E64F7F" w:rsidP="00E64F7F">
      <w:pPr>
        <w:numPr>
          <w:ilvl w:val="0"/>
          <w:numId w:val="1"/>
        </w:numPr>
        <w:rPr>
          <w:sz w:val="32"/>
          <w:szCs w:val="32"/>
        </w:rPr>
      </w:pPr>
      <w:r w:rsidRPr="00E64F7F">
        <w:rPr>
          <w:sz w:val="32"/>
          <w:szCs w:val="32"/>
        </w:rPr>
        <w:t>Краткая характеристика производственной деятельности хозяй</w:t>
      </w:r>
      <w:r w:rsidRPr="00E64F7F">
        <w:rPr>
          <w:sz w:val="32"/>
          <w:szCs w:val="32"/>
        </w:rPr>
        <w:softHyphen/>
        <w:t>ства</w:t>
      </w:r>
      <w:r w:rsidR="00DF183B">
        <w:rPr>
          <w:sz w:val="32"/>
          <w:szCs w:val="32"/>
        </w:rPr>
        <w:t>.</w:t>
      </w:r>
    </w:p>
    <w:p w:rsidR="00E64F7F" w:rsidRPr="00E64F7F" w:rsidRDefault="00E64F7F" w:rsidP="00E64F7F">
      <w:pPr>
        <w:numPr>
          <w:ilvl w:val="0"/>
          <w:numId w:val="1"/>
        </w:numPr>
        <w:rPr>
          <w:sz w:val="32"/>
          <w:szCs w:val="32"/>
        </w:rPr>
      </w:pPr>
      <w:r w:rsidRPr="00E64F7F">
        <w:rPr>
          <w:sz w:val="32"/>
          <w:szCs w:val="32"/>
        </w:rPr>
        <w:t>Технология и механизация производства продукции растениеводства</w:t>
      </w:r>
      <w:r w:rsidR="00DF183B">
        <w:rPr>
          <w:sz w:val="32"/>
          <w:szCs w:val="32"/>
        </w:rPr>
        <w:t>.</w:t>
      </w:r>
    </w:p>
    <w:p w:rsidR="00E64F7F" w:rsidRPr="00E64F7F" w:rsidRDefault="00E64F7F" w:rsidP="00E64F7F">
      <w:pPr>
        <w:numPr>
          <w:ilvl w:val="0"/>
          <w:numId w:val="1"/>
        </w:numPr>
        <w:rPr>
          <w:sz w:val="32"/>
          <w:szCs w:val="32"/>
        </w:rPr>
      </w:pPr>
      <w:r w:rsidRPr="00E64F7F">
        <w:rPr>
          <w:sz w:val="32"/>
          <w:szCs w:val="32"/>
        </w:rPr>
        <w:t>Технология производства продукции животноводства</w:t>
      </w:r>
      <w:r w:rsidR="00DF183B">
        <w:rPr>
          <w:sz w:val="32"/>
          <w:szCs w:val="32"/>
        </w:rPr>
        <w:t>.</w:t>
      </w:r>
    </w:p>
    <w:p w:rsidR="00E64F7F" w:rsidRPr="00E64F7F" w:rsidRDefault="00E64F7F" w:rsidP="00E64F7F">
      <w:pPr>
        <w:numPr>
          <w:ilvl w:val="0"/>
          <w:numId w:val="1"/>
        </w:numPr>
        <w:rPr>
          <w:sz w:val="32"/>
          <w:szCs w:val="32"/>
        </w:rPr>
      </w:pPr>
      <w:r w:rsidRPr="00E64F7F">
        <w:rPr>
          <w:sz w:val="32"/>
          <w:szCs w:val="32"/>
        </w:rPr>
        <w:t>Охрана труда</w:t>
      </w:r>
      <w:r w:rsidR="00DF183B">
        <w:rPr>
          <w:sz w:val="32"/>
          <w:szCs w:val="32"/>
        </w:rPr>
        <w:t>.</w:t>
      </w:r>
    </w:p>
    <w:p w:rsidR="00E64F7F" w:rsidRDefault="00E64F7F" w:rsidP="00E64F7F">
      <w:pPr>
        <w:numPr>
          <w:ilvl w:val="0"/>
          <w:numId w:val="1"/>
        </w:numPr>
        <w:rPr>
          <w:sz w:val="32"/>
          <w:szCs w:val="32"/>
        </w:rPr>
      </w:pPr>
      <w:r w:rsidRPr="00E64F7F">
        <w:rPr>
          <w:sz w:val="32"/>
          <w:szCs w:val="32"/>
        </w:rPr>
        <w:t>Выводы и предложения</w:t>
      </w:r>
      <w:r w:rsidR="00DF183B">
        <w:rPr>
          <w:sz w:val="32"/>
          <w:szCs w:val="32"/>
        </w:rPr>
        <w:t>.</w:t>
      </w: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Pr="00E64F7F" w:rsidRDefault="00E64F7F" w:rsidP="00E64F7F">
      <w:pPr>
        <w:rPr>
          <w:sz w:val="32"/>
          <w:szCs w:val="32"/>
        </w:rPr>
      </w:pPr>
    </w:p>
    <w:p w:rsidR="00E64F7F" w:rsidRDefault="00E64F7F" w:rsidP="00E64F7F">
      <w:pPr>
        <w:rPr>
          <w:sz w:val="32"/>
          <w:szCs w:val="32"/>
        </w:rPr>
      </w:pPr>
    </w:p>
    <w:p w:rsidR="00E64F7F" w:rsidRDefault="00E64F7F" w:rsidP="00E64F7F">
      <w:pPr>
        <w:tabs>
          <w:tab w:val="left" w:pos="390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74776" w:rsidRPr="00950EE6" w:rsidRDefault="00E64F7F" w:rsidP="00950EE6">
      <w:pPr>
        <w:ind w:left="360"/>
        <w:jc w:val="center"/>
        <w:rPr>
          <w:b/>
          <w:bCs/>
          <w:sz w:val="36"/>
          <w:szCs w:val="36"/>
        </w:rPr>
      </w:pPr>
      <w:r>
        <w:rPr>
          <w:sz w:val="32"/>
          <w:szCs w:val="32"/>
        </w:rPr>
        <w:br w:type="page"/>
      </w:r>
      <w:r w:rsidR="002662B9" w:rsidRPr="00950EE6">
        <w:rPr>
          <w:b/>
          <w:bCs/>
          <w:sz w:val="36"/>
          <w:szCs w:val="36"/>
        </w:rPr>
        <w:t>1.</w:t>
      </w:r>
      <w:r w:rsidR="00274776" w:rsidRPr="00950EE6">
        <w:rPr>
          <w:b/>
          <w:bCs/>
          <w:sz w:val="36"/>
          <w:szCs w:val="36"/>
        </w:rPr>
        <w:t>Краткая характеристика производственной деятельности хозяй</w:t>
      </w:r>
      <w:r w:rsidR="00274776" w:rsidRPr="00950EE6">
        <w:rPr>
          <w:b/>
          <w:bCs/>
          <w:sz w:val="36"/>
          <w:szCs w:val="36"/>
        </w:rPr>
        <w:softHyphen/>
        <w:t>ства</w:t>
      </w:r>
      <w:r w:rsidR="00DF183B" w:rsidRPr="00950EE6">
        <w:rPr>
          <w:b/>
          <w:bCs/>
          <w:sz w:val="36"/>
          <w:szCs w:val="36"/>
        </w:rPr>
        <w:t>.</w:t>
      </w:r>
    </w:p>
    <w:p w:rsidR="008B74D0" w:rsidRPr="00950EE6" w:rsidRDefault="008B74D0" w:rsidP="00055BAC">
      <w:r w:rsidRPr="00950EE6">
        <w:t>СПК «Прогресс» образовано, в порядке реорганизации ТОО «Прогресс»</w:t>
      </w:r>
      <w:r w:rsidR="00950EE6">
        <w:t xml:space="preserve"> </w:t>
      </w:r>
      <w:r w:rsidRPr="00950EE6">
        <w:t>в 1999 г, является его правопреемником. СПК «Прогресс» является юридическим лицом и действует на основании Устава и законодательства РФ. Членами кооператива являются лица, признающие положение Устава - физические лица, проживающие на территории хозяйства.</w:t>
      </w:r>
      <w:r w:rsidR="00C965FF">
        <w:t xml:space="preserve"> </w:t>
      </w:r>
      <w:r w:rsidRPr="00950EE6">
        <w:t>Местонахождение кооператива: 427518 Удмуртская Республика Ярский район д.Юдчино ул.Логовая д.20  тел.(факс) (257)  9-03-20.</w:t>
      </w:r>
      <w:r w:rsidR="00423032">
        <w:t xml:space="preserve"> </w:t>
      </w:r>
      <w:r w:rsidRPr="00950EE6">
        <w:t>Государственная регистрация № 232 от 30 июня 1999 г.  п.Яр</w:t>
      </w:r>
    </w:p>
    <w:p w:rsidR="00950EE6" w:rsidRDefault="008B74D0" w:rsidP="005C2D03">
      <w:r w:rsidRPr="00950EE6">
        <w:t>СПК «Прогресс» расположен в 12 км к западу от районного центра – п.</w:t>
      </w:r>
      <w:r w:rsidR="008A1961" w:rsidRPr="00950EE6">
        <w:t xml:space="preserve"> </w:t>
      </w:r>
      <w:r w:rsidRPr="00950EE6">
        <w:t>Яр и в 242 км северо-западнее республиканского центра – г.</w:t>
      </w:r>
      <w:r w:rsidR="00423032">
        <w:t>Ижевск</w:t>
      </w:r>
      <w:r w:rsidRPr="00950EE6">
        <w:t>. До ближайшей железнодорожной станции Яр 12 км.</w:t>
      </w:r>
      <w:r w:rsidR="00950EE6">
        <w:t xml:space="preserve"> </w:t>
      </w:r>
      <w:r w:rsidR="00950EE6" w:rsidRPr="00950EE6">
        <w:rPr>
          <w:rFonts w:eastAsia="ArialMT"/>
        </w:rPr>
        <w:t>Автодорожная сеть представлена дорогами регионального значения (в основном III технической категории), обеспечивающими связь со столицей республики и другими административными районами.</w:t>
      </w:r>
      <w:r w:rsidR="00950EE6" w:rsidRPr="00950EE6">
        <w:rPr>
          <w:rFonts w:ascii="ArialMT" w:eastAsia="ArialMT" w:cs="ArialMT"/>
        </w:rPr>
        <w:t xml:space="preserve"> </w:t>
      </w:r>
      <w:r w:rsidR="00950EE6" w:rsidRPr="00950EE6">
        <w:rPr>
          <w:rFonts w:eastAsia="ArialMT"/>
        </w:rPr>
        <w:t>Состояние автомобильных дорог местного значения можно определить как "неудовлетворительное"</w:t>
      </w:r>
      <w:r w:rsidR="00950EE6" w:rsidRPr="00950EE6">
        <w:rPr>
          <w:rFonts w:eastAsia="ArialMT"/>
          <w:b/>
          <w:bCs/>
        </w:rPr>
        <w:t xml:space="preserve">. </w:t>
      </w:r>
      <w:r w:rsidR="00950EE6" w:rsidRPr="00950EE6">
        <w:rPr>
          <w:rFonts w:eastAsia="ArialMT"/>
        </w:rPr>
        <w:t>Автомобильные дороги, числящиеся дорогами с усовершенствованным покрытием, имеют старое разрушен</w:t>
      </w:r>
      <w:r w:rsidR="00055BAC">
        <w:rPr>
          <w:rFonts w:eastAsia="ArialMT"/>
        </w:rPr>
        <w:t>ное асфальтобетонное покрытие, с</w:t>
      </w:r>
      <w:r w:rsidR="00950EE6" w:rsidRPr="00950EE6">
        <w:rPr>
          <w:rFonts w:eastAsia="ArialMT"/>
        </w:rPr>
        <w:t>остояние грунтовых и полевых автомобильных дорог также</w:t>
      </w:r>
      <w:r w:rsidR="005C2D03">
        <w:rPr>
          <w:rFonts w:eastAsia="ArialMT"/>
        </w:rPr>
        <w:t xml:space="preserve"> </w:t>
      </w:r>
      <w:r w:rsidR="00950EE6" w:rsidRPr="00950EE6">
        <w:rPr>
          <w:rFonts w:eastAsia="ArialMT"/>
        </w:rPr>
        <w:t>неудовлетворительное. Это дороги, по которым невозможен</w:t>
      </w:r>
      <w:r w:rsidR="00950EE6">
        <w:rPr>
          <w:rFonts w:eastAsia="ArialMT"/>
        </w:rPr>
        <w:t xml:space="preserve"> </w:t>
      </w:r>
      <w:r w:rsidR="00950EE6" w:rsidRPr="00950EE6">
        <w:rPr>
          <w:rFonts w:eastAsia="ArialMT"/>
        </w:rPr>
        <w:t>круглогодичный проезд транспорта</w:t>
      </w:r>
      <w:r w:rsidR="00055BAC">
        <w:rPr>
          <w:rFonts w:eastAsia="ArialMT"/>
        </w:rPr>
        <w:t>.</w:t>
      </w:r>
    </w:p>
    <w:p w:rsidR="008B74D0" w:rsidRPr="00950EE6" w:rsidRDefault="008B74D0" w:rsidP="00055BAC">
      <w:r w:rsidRPr="00950EE6">
        <w:t>Производственное на</w:t>
      </w:r>
      <w:r w:rsidR="008A1961" w:rsidRPr="00950EE6">
        <w:t xml:space="preserve">правление кооператива – молочно </w:t>
      </w:r>
      <w:r w:rsidRPr="00950EE6">
        <w:t>–</w:t>
      </w:r>
      <w:r w:rsidR="008A1961" w:rsidRPr="00950EE6">
        <w:t xml:space="preserve"> </w:t>
      </w:r>
      <w:r w:rsidRPr="00950EE6">
        <w:t>мясное -</w:t>
      </w:r>
      <w:r w:rsidR="008A1961" w:rsidRPr="00950EE6">
        <w:t xml:space="preserve"> </w:t>
      </w:r>
      <w:r w:rsidRPr="00950EE6">
        <w:t>зерновое.</w:t>
      </w:r>
    </w:p>
    <w:p w:rsidR="008B74D0" w:rsidRPr="00950EE6" w:rsidRDefault="008B74D0" w:rsidP="00055BAC">
      <w:r w:rsidRPr="00950EE6">
        <w:t>В структуре товарной продукции уде</w:t>
      </w:r>
      <w:r w:rsidR="00C0422D">
        <w:t>льный вес молока составляет-60</w:t>
      </w:r>
      <w:r w:rsidRPr="00950EE6">
        <w:t>%,</w:t>
      </w:r>
      <w:r w:rsidR="00C0422D">
        <w:t xml:space="preserve"> </w:t>
      </w:r>
      <w:r w:rsidRPr="00950EE6">
        <w:t>мяса-28%,</w:t>
      </w:r>
      <w:r w:rsidR="00C0422D">
        <w:t xml:space="preserve"> </w:t>
      </w:r>
      <w:r w:rsidRPr="00950EE6">
        <w:t>зерновых-10%.</w:t>
      </w:r>
    </w:p>
    <w:p w:rsidR="008B74D0" w:rsidRPr="00950EE6" w:rsidRDefault="008B74D0" w:rsidP="00055BAC">
      <w:r w:rsidRPr="00950EE6">
        <w:t>Общая земельная площадь составляет – 6449 га из них: сельскохозяйственные угодья – 5511 га, в т.ч. пашня – 4348 га.</w:t>
      </w:r>
    </w:p>
    <w:p w:rsidR="00290D19" w:rsidRPr="00950EE6" w:rsidRDefault="00290D19" w:rsidP="00055BAC">
      <w:r w:rsidRPr="00950EE6">
        <w:t>Основными видами деятельности являются:</w:t>
      </w:r>
    </w:p>
    <w:p w:rsidR="00290D19" w:rsidRPr="00950EE6" w:rsidRDefault="00290D19" w:rsidP="00055BAC">
      <w:pPr>
        <w:widowControl/>
        <w:numPr>
          <w:ilvl w:val="0"/>
          <w:numId w:val="3"/>
        </w:numPr>
        <w:spacing w:line="240" w:lineRule="auto"/>
      </w:pPr>
      <w:r w:rsidRPr="00950EE6">
        <w:t>производство, переработка сельскохозяйственной продукции;</w:t>
      </w:r>
    </w:p>
    <w:p w:rsidR="00290D19" w:rsidRPr="00950EE6" w:rsidRDefault="00290D19" w:rsidP="00055BAC">
      <w:pPr>
        <w:widowControl/>
        <w:numPr>
          <w:ilvl w:val="0"/>
          <w:numId w:val="3"/>
        </w:numPr>
        <w:spacing w:line="240" w:lineRule="auto"/>
      </w:pPr>
      <w:r w:rsidRPr="00950EE6">
        <w:t>проведение торговой, закупочной и сбытовой деятельности;</w:t>
      </w:r>
    </w:p>
    <w:p w:rsidR="00290D19" w:rsidRPr="00950EE6" w:rsidRDefault="00290D19" w:rsidP="00055BAC">
      <w:pPr>
        <w:widowControl/>
        <w:numPr>
          <w:ilvl w:val="0"/>
          <w:numId w:val="3"/>
        </w:numPr>
        <w:spacing w:line="240" w:lineRule="auto"/>
      </w:pPr>
      <w:r w:rsidRPr="00950EE6">
        <w:t>добыча в установленном порядке местного сырья и его переработка;</w:t>
      </w:r>
    </w:p>
    <w:p w:rsidR="00290D19" w:rsidRPr="00950EE6" w:rsidRDefault="00290D19" w:rsidP="00055BAC">
      <w:pPr>
        <w:widowControl/>
        <w:numPr>
          <w:ilvl w:val="0"/>
          <w:numId w:val="3"/>
        </w:numPr>
        <w:spacing w:line="240" w:lineRule="auto"/>
      </w:pPr>
      <w:r w:rsidRPr="00950EE6">
        <w:t>оказание услуг;</w:t>
      </w:r>
    </w:p>
    <w:p w:rsidR="008A1961" w:rsidRPr="00950EE6" w:rsidRDefault="00290D19" w:rsidP="00EE1540">
      <w:pPr>
        <w:widowControl/>
        <w:numPr>
          <w:ilvl w:val="0"/>
          <w:numId w:val="3"/>
        </w:numPr>
        <w:spacing w:line="240" w:lineRule="auto"/>
      </w:pPr>
      <w:r w:rsidRPr="00950EE6">
        <w:t>осуществление внеэкономической деятельности в установленном порядке;</w:t>
      </w:r>
      <w:r w:rsidR="00EE1540">
        <w:t xml:space="preserve"> </w:t>
      </w:r>
      <w:r w:rsidRPr="00950EE6">
        <w:t>иная, не запрещенная законом, коммерческая деятельность.</w:t>
      </w:r>
    </w:p>
    <w:p w:rsidR="008A1961" w:rsidRPr="00950EE6" w:rsidRDefault="008A1961" w:rsidP="00055BAC">
      <w:r w:rsidRPr="00950EE6">
        <w:t>Анализ производственно-финансовой деятельности за предшествующие 6 лет имеет стабильные экономические показатели и есть тенденция роста , а именно в натуральном выражении. Основной производственной продукции в хозяйстве является молоко, доля в составе товарной продукции составляет 60 %.</w:t>
      </w:r>
    </w:p>
    <w:p w:rsidR="008A1961" w:rsidRPr="00950EE6" w:rsidRDefault="008A1961" w:rsidP="00055BAC">
      <w:r w:rsidRPr="00950EE6">
        <w:t>В период кризисной ситуации хозяйство не допустило снижения  посевных площадей и поголовья животных ,и валовое производство остается стабильным.</w:t>
      </w:r>
      <w:r w:rsidR="00E13B6B">
        <w:t xml:space="preserve"> </w:t>
      </w:r>
      <w:r w:rsidRPr="00950EE6">
        <w:t>Существенные изменения происходят в себестоимости из средней цены реализации- это в основном связано из-за неблагоприятных погодных условий и изношенности скотных дворов.</w:t>
      </w:r>
    </w:p>
    <w:p w:rsidR="00412413" w:rsidRDefault="00412413" w:rsidP="00BE5DFC">
      <w:pPr>
        <w:pStyle w:val="1"/>
        <w:jc w:val="center"/>
        <w:rPr>
          <w:b w:val="0"/>
          <w:bCs w:val="0"/>
          <w:sz w:val="32"/>
          <w:szCs w:val="32"/>
        </w:rPr>
      </w:pPr>
    </w:p>
    <w:p w:rsidR="008A1961" w:rsidRPr="005318C3" w:rsidRDefault="005318C3" w:rsidP="00BE5DFC">
      <w:pPr>
        <w:pStyle w:val="1"/>
        <w:jc w:val="center"/>
        <w:rPr>
          <w:b w:val="0"/>
          <w:bCs w:val="0"/>
        </w:rPr>
      </w:pPr>
      <w:r w:rsidRPr="005318C3">
        <w:rPr>
          <w:b w:val="0"/>
          <w:bCs w:val="0"/>
          <w:sz w:val="32"/>
          <w:szCs w:val="32"/>
        </w:rPr>
        <w:t>План прогноза развития</w:t>
      </w:r>
    </w:p>
    <w:p w:rsidR="008A1961" w:rsidRPr="005318C3" w:rsidRDefault="008A1961" w:rsidP="00BE5DFC">
      <w:pPr>
        <w:jc w:val="center"/>
        <w:rPr>
          <w:sz w:val="32"/>
          <w:szCs w:val="32"/>
        </w:rPr>
      </w:pPr>
      <w:r w:rsidRPr="005318C3">
        <w:t>СПК «Прогресс»  Ярского района</w:t>
      </w:r>
      <w:r w:rsidR="005318C3" w:rsidRPr="005318C3">
        <w:t xml:space="preserve"> </w:t>
      </w:r>
      <w:r w:rsidRPr="005318C3">
        <w:rPr>
          <w:sz w:val="32"/>
          <w:szCs w:val="32"/>
        </w:rPr>
        <w:t>на 2009-2014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1279"/>
        <w:gridCol w:w="1138"/>
        <w:gridCol w:w="1280"/>
        <w:gridCol w:w="1138"/>
        <w:gridCol w:w="1098"/>
        <w:gridCol w:w="1364"/>
      </w:tblGrid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Показатели</w:t>
            </w:r>
            <w:r w:rsidR="006070B7" w:rsidRPr="009B3840">
              <w:rPr>
                <w:sz w:val="22"/>
                <w:szCs w:val="22"/>
              </w:rPr>
              <w:t xml:space="preserve"> по годам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2009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2010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2011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2012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2013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2014</w:t>
            </w:r>
          </w:p>
        </w:tc>
      </w:tr>
      <w:tr w:rsidR="008A1961" w:rsidRPr="009B3840" w:rsidTr="00E13B6B">
        <w:trPr>
          <w:trHeight w:val="27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П</w:t>
            </w:r>
            <w:r w:rsidR="008A1961" w:rsidRPr="009B3840">
              <w:rPr>
                <w:sz w:val="22"/>
                <w:szCs w:val="22"/>
              </w:rPr>
              <w:t>осевные площади, га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2502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2520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2550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2600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2700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2700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М</w:t>
            </w:r>
            <w:r w:rsidR="008A1961" w:rsidRPr="009B3840">
              <w:rPr>
                <w:sz w:val="22"/>
                <w:szCs w:val="22"/>
              </w:rPr>
              <w:t>ноголетние травы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492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З</w:t>
            </w:r>
            <w:r w:rsidR="008A1961" w:rsidRPr="009B3840">
              <w:rPr>
                <w:sz w:val="22"/>
                <w:szCs w:val="22"/>
              </w:rPr>
              <w:t>ерновые и зернобобовые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2010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2020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2050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2100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2200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2200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У</w:t>
            </w:r>
            <w:r w:rsidR="008A1961" w:rsidRPr="009B3840">
              <w:rPr>
                <w:sz w:val="22"/>
                <w:szCs w:val="22"/>
              </w:rPr>
              <w:t>рожайность ц\га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18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21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21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22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Поголовье КРС, гол</w:t>
            </w:r>
            <w:r w:rsidR="006070B7" w:rsidRPr="009B3840">
              <w:rPr>
                <w:sz w:val="22"/>
                <w:szCs w:val="22"/>
              </w:rPr>
              <w:t>ов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1660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1670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1680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1690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1700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1700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в т.ч. коров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605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610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615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620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625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591AB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с</w:t>
            </w:r>
            <w:r w:rsidR="008A1961" w:rsidRPr="009B3840">
              <w:rPr>
                <w:sz w:val="22"/>
                <w:szCs w:val="22"/>
              </w:rPr>
              <w:t>реднесуточный привес гр</w:t>
            </w:r>
            <w:r w:rsidR="006070B7" w:rsidRPr="009B3840">
              <w:rPr>
                <w:sz w:val="22"/>
                <w:szCs w:val="22"/>
              </w:rPr>
              <w:t>амм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650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710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720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591AB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п</w:t>
            </w:r>
            <w:r w:rsidR="008A1961" w:rsidRPr="009B3840">
              <w:rPr>
                <w:sz w:val="22"/>
                <w:szCs w:val="22"/>
              </w:rPr>
              <w:t>риплод КРС от коров, гол</w:t>
            </w:r>
            <w:r w:rsidR="006070B7" w:rsidRPr="009B3840">
              <w:rPr>
                <w:sz w:val="22"/>
                <w:szCs w:val="22"/>
              </w:rPr>
              <w:t>ов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550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555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555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560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560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П</w:t>
            </w:r>
            <w:r w:rsidR="008A1961" w:rsidRPr="009B3840">
              <w:rPr>
                <w:sz w:val="22"/>
                <w:szCs w:val="22"/>
              </w:rPr>
              <w:t>оголовие свиней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260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310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320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591AB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в</w:t>
            </w:r>
            <w:r w:rsidR="008A1961" w:rsidRPr="009B3840">
              <w:rPr>
                <w:sz w:val="22"/>
                <w:szCs w:val="22"/>
              </w:rPr>
              <w:t xml:space="preserve"> т.ч. свиноматок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65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65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591AB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с</w:t>
            </w:r>
            <w:r w:rsidR="006070B7" w:rsidRPr="009B3840">
              <w:rPr>
                <w:sz w:val="22"/>
                <w:szCs w:val="22"/>
              </w:rPr>
              <w:t>реднесуточный привес грамм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350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360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380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380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591AB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п</w:t>
            </w:r>
            <w:r w:rsidR="008A1961" w:rsidRPr="009B3840">
              <w:rPr>
                <w:sz w:val="22"/>
                <w:szCs w:val="22"/>
              </w:rPr>
              <w:t>риплод свиней гол</w:t>
            </w:r>
            <w:r w:rsidR="006070B7" w:rsidRPr="009B3840">
              <w:rPr>
                <w:sz w:val="22"/>
                <w:szCs w:val="22"/>
              </w:rPr>
              <w:t>ов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890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900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1080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1090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В</w:t>
            </w:r>
            <w:r w:rsidR="008A1961" w:rsidRPr="009B3840">
              <w:rPr>
                <w:sz w:val="22"/>
                <w:szCs w:val="22"/>
              </w:rPr>
              <w:t>аловое пр-во молока  т</w:t>
            </w:r>
            <w:r w:rsidRPr="009B3840">
              <w:rPr>
                <w:sz w:val="22"/>
                <w:szCs w:val="22"/>
              </w:rPr>
              <w:t>.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2800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3100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3250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3400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3500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3500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Прироста КРС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130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130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130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150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165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165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П</w:t>
            </w:r>
            <w:r w:rsidR="008A1961" w:rsidRPr="009B3840">
              <w:rPr>
                <w:sz w:val="22"/>
                <w:szCs w:val="22"/>
              </w:rPr>
              <w:t>рироста свиней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23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23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25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25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27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27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З</w:t>
            </w:r>
            <w:r w:rsidR="008A1961" w:rsidRPr="009B3840">
              <w:rPr>
                <w:sz w:val="22"/>
                <w:szCs w:val="22"/>
              </w:rPr>
              <w:t>ерна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3973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3900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3900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Р</w:t>
            </w:r>
            <w:r w:rsidR="008A1961" w:rsidRPr="009B3840">
              <w:rPr>
                <w:sz w:val="22"/>
                <w:szCs w:val="22"/>
              </w:rPr>
              <w:t>еализация т</w:t>
            </w:r>
            <w:r w:rsidRPr="009B3840">
              <w:rPr>
                <w:sz w:val="22"/>
                <w:szCs w:val="22"/>
              </w:rPr>
              <w:t>.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550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550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650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М</w:t>
            </w:r>
            <w:r w:rsidR="008A1961" w:rsidRPr="009B3840">
              <w:rPr>
                <w:sz w:val="22"/>
                <w:szCs w:val="22"/>
              </w:rPr>
              <w:t>олоко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2650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2700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2800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2900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3000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3250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КРС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150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150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180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190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С</w:t>
            </w:r>
            <w:r w:rsidR="008A1961" w:rsidRPr="009B3840">
              <w:rPr>
                <w:sz w:val="22"/>
                <w:szCs w:val="22"/>
              </w:rPr>
              <w:t>виней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21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25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25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27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28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С</w:t>
            </w:r>
            <w:r w:rsidR="008A1961" w:rsidRPr="009B3840">
              <w:rPr>
                <w:sz w:val="22"/>
                <w:szCs w:val="22"/>
              </w:rPr>
              <w:t>емена клевера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8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13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З</w:t>
            </w:r>
            <w:r w:rsidR="008A1961" w:rsidRPr="009B3840">
              <w:rPr>
                <w:sz w:val="22"/>
                <w:szCs w:val="22"/>
              </w:rPr>
              <w:t>ерновых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900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1200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1500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1600</w:t>
            </w:r>
          </w:p>
        </w:tc>
      </w:tr>
      <w:tr w:rsidR="008A1961" w:rsidRPr="009B3840" w:rsidTr="00E13B6B">
        <w:trPr>
          <w:trHeight w:val="606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Выручка от реализации</w:t>
            </w:r>
            <w:r w:rsidR="00412413">
              <w:rPr>
                <w:sz w:val="22"/>
                <w:szCs w:val="22"/>
              </w:rPr>
              <w:t xml:space="preserve">       </w:t>
            </w:r>
            <w:r w:rsidRPr="009B3840">
              <w:rPr>
                <w:sz w:val="22"/>
                <w:szCs w:val="22"/>
              </w:rPr>
              <w:t xml:space="preserve"> </w:t>
            </w:r>
            <w:r w:rsidR="008A1961" w:rsidRPr="009B3840">
              <w:rPr>
                <w:sz w:val="22"/>
                <w:szCs w:val="22"/>
              </w:rPr>
              <w:t>т</w:t>
            </w:r>
            <w:r w:rsidRPr="009B3840">
              <w:rPr>
                <w:sz w:val="22"/>
                <w:szCs w:val="22"/>
              </w:rPr>
              <w:t>ыс</w:t>
            </w:r>
            <w:r w:rsidR="008A1961" w:rsidRPr="009B3840">
              <w:rPr>
                <w:sz w:val="22"/>
                <w:szCs w:val="22"/>
              </w:rPr>
              <w:t>.</w:t>
            </w:r>
            <w:r w:rsidRPr="009B3840">
              <w:rPr>
                <w:sz w:val="22"/>
                <w:szCs w:val="22"/>
              </w:rPr>
              <w:t xml:space="preserve"> </w:t>
            </w:r>
            <w:r w:rsidR="008A1961" w:rsidRPr="009B3840">
              <w:rPr>
                <w:sz w:val="22"/>
                <w:szCs w:val="22"/>
              </w:rPr>
              <w:t>руб.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35025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33500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35000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36500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38000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40500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М</w:t>
            </w:r>
            <w:r w:rsidR="008A1961" w:rsidRPr="009B3840">
              <w:rPr>
                <w:sz w:val="22"/>
                <w:szCs w:val="22"/>
              </w:rPr>
              <w:t>олоко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23500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23760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24900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26330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28039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30080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М</w:t>
            </w:r>
            <w:r w:rsidR="008A1961" w:rsidRPr="009B3840">
              <w:rPr>
                <w:sz w:val="22"/>
                <w:szCs w:val="22"/>
              </w:rPr>
              <w:t xml:space="preserve">ясо </w:t>
            </w:r>
            <w:r w:rsidRPr="009B3840">
              <w:rPr>
                <w:sz w:val="22"/>
                <w:szCs w:val="22"/>
              </w:rPr>
              <w:t>КРС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9553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5500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5550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5600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5650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6000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М</w:t>
            </w:r>
            <w:r w:rsidR="008A1961" w:rsidRPr="009B3840">
              <w:rPr>
                <w:sz w:val="22"/>
                <w:szCs w:val="22"/>
              </w:rPr>
              <w:t>ясо свиней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800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840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800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800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С</w:t>
            </w:r>
            <w:r w:rsidR="008A1961" w:rsidRPr="009B3840">
              <w:rPr>
                <w:sz w:val="22"/>
                <w:szCs w:val="22"/>
              </w:rPr>
              <w:t>емена клевера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450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470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611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620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З</w:t>
            </w:r>
            <w:r w:rsidR="008A1961" w:rsidRPr="009B3840">
              <w:rPr>
                <w:sz w:val="22"/>
                <w:szCs w:val="22"/>
              </w:rPr>
              <w:t>ерна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1900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2100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2300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2400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2500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П</w:t>
            </w:r>
            <w:r w:rsidR="008A1961" w:rsidRPr="009B3840">
              <w:rPr>
                <w:sz w:val="22"/>
                <w:szCs w:val="22"/>
              </w:rPr>
              <w:t>рочая реализация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1100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1000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800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Расходы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З</w:t>
            </w:r>
            <w:r w:rsidR="008A1961" w:rsidRPr="009B3840">
              <w:rPr>
                <w:sz w:val="22"/>
                <w:szCs w:val="22"/>
              </w:rPr>
              <w:t>аработная плата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12600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13000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13500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14000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14500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15000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О</w:t>
            </w:r>
            <w:r w:rsidR="008A1961" w:rsidRPr="009B3840">
              <w:rPr>
                <w:sz w:val="22"/>
                <w:szCs w:val="22"/>
              </w:rPr>
              <w:t>тчисления от з\п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1512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1560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1620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1680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1740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1800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ГСМ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4800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4800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4900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4900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5000</w:t>
            </w:r>
          </w:p>
        </w:tc>
      </w:tr>
      <w:tr w:rsidR="008A1961" w:rsidRPr="009B3840" w:rsidTr="00E13B6B">
        <w:trPr>
          <w:trHeight w:val="320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Э</w:t>
            </w:r>
            <w:r w:rsidR="008A1961" w:rsidRPr="009B3840">
              <w:rPr>
                <w:sz w:val="22"/>
                <w:szCs w:val="22"/>
              </w:rPr>
              <w:t>лектроэнергия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1900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2100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2200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2200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Т</w:t>
            </w:r>
            <w:r w:rsidR="008A1961" w:rsidRPr="009B3840">
              <w:rPr>
                <w:sz w:val="22"/>
                <w:szCs w:val="22"/>
              </w:rPr>
              <w:t>опливо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130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110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130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150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У</w:t>
            </w:r>
            <w:r w:rsidR="008A1961" w:rsidRPr="009B3840">
              <w:rPr>
                <w:sz w:val="22"/>
                <w:szCs w:val="22"/>
              </w:rPr>
              <w:t>добрения</w:t>
            </w:r>
            <w:r w:rsidRPr="009B3840">
              <w:rPr>
                <w:sz w:val="22"/>
                <w:szCs w:val="22"/>
              </w:rPr>
              <w:t xml:space="preserve"> и</w:t>
            </w:r>
            <w:r w:rsidR="008A1961" w:rsidRPr="009B3840">
              <w:rPr>
                <w:sz w:val="22"/>
                <w:szCs w:val="22"/>
              </w:rPr>
              <w:t xml:space="preserve"> яды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1400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1500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2100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2200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2300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 xml:space="preserve">Вет. </w:t>
            </w:r>
            <w:r w:rsidR="008A1961" w:rsidRPr="009B3840">
              <w:rPr>
                <w:sz w:val="22"/>
                <w:szCs w:val="22"/>
              </w:rPr>
              <w:t>медикаменты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350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380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З</w:t>
            </w:r>
            <w:r w:rsidR="008A1961" w:rsidRPr="009B3840">
              <w:rPr>
                <w:sz w:val="22"/>
                <w:szCs w:val="22"/>
              </w:rPr>
              <w:t>апчасти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3000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3500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3600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3700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3800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3900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К</w:t>
            </w:r>
            <w:r w:rsidR="008A1961" w:rsidRPr="009B3840">
              <w:rPr>
                <w:sz w:val="22"/>
                <w:szCs w:val="22"/>
              </w:rPr>
              <w:t>ап</w:t>
            </w:r>
            <w:r w:rsidRPr="009B3840">
              <w:rPr>
                <w:sz w:val="22"/>
                <w:szCs w:val="22"/>
              </w:rPr>
              <w:t>.</w:t>
            </w:r>
            <w:r w:rsidR="008A1961" w:rsidRPr="009B3840">
              <w:rPr>
                <w:sz w:val="22"/>
                <w:szCs w:val="22"/>
              </w:rPr>
              <w:t>вложения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2000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3100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3700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4200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4500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Л</w:t>
            </w:r>
            <w:r w:rsidR="008A1961" w:rsidRPr="009B3840">
              <w:rPr>
                <w:sz w:val="22"/>
                <w:szCs w:val="22"/>
              </w:rPr>
              <w:t>изинг,</w:t>
            </w:r>
            <w:r w:rsidRPr="009B3840">
              <w:rPr>
                <w:sz w:val="22"/>
                <w:szCs w:val="22"/>
              </w:rPr>
              <w:t xml:space="preserve"> </w:t>
            </w:r>
            <w:r w:rsidR="008A1961" w:rsidRPr="009B3840">
              <w:rPr>
                <w:sz w:val="22"/>
                <w:szCs w:val="22"/>
              </w:rPr>
              <w:t>возврат кредитов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244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500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680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750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800</w:t>
            </w:r>
          </w:p>
        </w:tc>
      </w:tr>
      <w:tr w:rsidR="008A1961" w:rsidRPr="009B3840" w:rsidTr="00E13B6B">
        <w:trPr>
          <w:trHeight w:val="295"/>
          <w:jc w:val="center"/>
        </w:trPr>
        <w:tc>
          <w:tcPr>
            <w:tcW w:w="3238" w:type="dxa"/>
            <w:vAlign w:val="center"/>
          </w:tcPr>
          <w:p w:rsidR="008A1961" w:rsidRPr="009B3840" w:rsidRDefault="006070B7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К</w:t>
            </w:r>
            <w:r w:rsidR="008A1961" w:rsidRPr="009B3840">
              <w:rPr>
                <w:sz w:val="22"/>
                <w:szCs w:val="22"/>
              </w:rPr>
              <w:t>орма покупные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724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600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700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31587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32430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34910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36060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38020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39380</w:t>
            </w:r>
          </w:p>
        </w:tc>
      </w:tr>
      <w:tr w:rsidR="008A1961" w:rsidRPr="009B3840" w:rsidTr="00E13B6B">
        <w:trPr>
          <w:trHeight w:val="311"/>
          <w:jc w:val="center"/>
        </w:trPr>
        <w:tc>
          <w:tcPr>
            <w:tcW w:w="32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279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35025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33500</w:t>
            </w:r>
          </w:p>
        </w:tc>
        <w:tc>
          <w:tcPr>
            <w:tcW w:w="1280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35000</w:t>
            </w:r>
          </w:p>
        </w:tc>
        <w:tc>
          <w:tcPr>
            <w:tcW w:w="113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36500</w:t>
            </w:r>
          </w:p>
        </w:tc>
        <w:tc>
          <w:tcPr>
            <w:tcW w:w="1098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38000</w:t>
            </w:r>
          </w:p>
        </w:tc>
        <w:tc>
          <w:tcPr>
            <w:tcW w:w="1364" w:type="dxa"/>
            <w:vAlign w:val="center"/>
          </w:tcPr>
          <w:p w:rsidR="008A1961" w:rsidRPr="009B3840" w:rsidRDefault="008A1961" w:rsidP="00E13B6B">
            <w:pPr>
              <w:jc w:val="center"/>
              <w:rPr>
                <w:sz w:val="22"/>
                <w:szCs w:val="22"/>
              </w:rPr>
            </w:pPr>
            <w:r w:rsidRPr="009B3840">
              <w:rPr>
                <w:sz w:val="22"/>
                <w:szCs w:val="22"/>
              </w:rPr>
              <w:t>40500</w:t>
            </w:r>
          </w:p>
        </w:tc>
      </w:tr>
    </w:tbl>
    <w:p w:rsidR="00706DE5" w:rsidRPr="00EE0CB0" w:rsidRDefault="00670585" w:rsidP="00055BAC">
      <w:pPr>
        <w:widowControl/>
        <w:spacing w:line="240" w:lineRule="auto"/>
        <w:ind w:left="360"/>
        <w:jc w:val="center"/>
        <w:rPr>
          <w:b/>
          <w:bCs/>
          <w:sz w:val="36"/>
          <w:szCs w:val="36"/>
        </w:rPr>
      </w:pPr>
      <w:r w:rsidRPr="009B3840">
        <w:rPr>
          <w:sz w:val="22"/>
          <w:szCs w:val="22"/>
        </w:rPr>
        <w:br w:type="page"/>
      </w:r>
      <w:r w:rsidR="00706DE5" w:rsidRPr="00EE0CB0">
        <w:rPr>
          <w:b/>
          <w:bCs/>
          <w:sz w:val="36"/>
          <w:szCs w:val="36"/>
        </w:rPr>
        <w:t>2.Технология и механизация производства продукции растениеводства.</w:t>
      </w:r>
    </w:p>
    <w:p w:rsidR="00C06E76" w:rsidRPr="00C06E76" w:rsidRDefault="00C06E76" w:rsidP="00C06E76">
      <w:pPr>
        <w:spacing w:line="260" w:lineRule="auto"/>
        <w:ind w:left="540"/>
        <w:rPr>
          <w:b/>
          <w:bCs/>
        </w:rPr>
      </w:pPr>
      <w:r w:rsidRPr="00C06E76">
        <w:rPr>
          <w:b/>
          <w:bCs/>
        </w:rPr>
        <w:t>2.1</w:t>
      </w:r>
      <w:r>
        <w:rPr>
          <w:b/>
          <w:bCs/>
        </w:rPr>
        <w:t>.</w:t>
      </w:r>
      <w:r w:rsidRPr="00C06E76">
        <w:rPr>
          <w:b/>
          <w:bCs/>
        </w:rPr>
        <w:t>Рельеф местности</w:t>
      </w:r>
      <w:r>
        <w:rPr>
          <w:b/>
          <w:bCs/>
        </w:rPr>
        <w:t>:</w:t>
      </w:r>
    </w:p>
    <w:p w:rsidR="00E5082E" w:rsidRDefault="00E5082E" w:rsidP="00AD5318">
      <w:pPr>
        <w:widowControl/>
        <w:autoSpaceDE w:val="0"/>
        <w:autoSpaceDN w:val="0"/>
        <w:adjustRightInd w:val="0"/>
        <w:spacing w:line="240" w:lineRule="auto"/>
        <w:jc w:val="left"/>
        <w:rPr>
          <w:rFonts w:eastAsia="ArialMT"/>
        </w:rPr>
      </w:pPr>
    </w:p>
    <w:p w:rsidR="00C06E76" w:rsidRDefault="00C06E76" w:rsidP="00055BAC">
      <w:pPr>
        <w:widowControl/>
        <w:autoSpaceDE w:val="0"/>
        <w:autoSpaceDN w:val="0"/>
        <w:adjustRightInd w:val="0"/>
        <w:spacing w:line="240" w:lineRule="auto"/>
        <w:rPr>
          <w:rFonts w:eastAsia="ArialMT"/>
        </w:rPr>
      </w:pPr>
      <w:r w:rsidRPr="00C06E76">
        <w:rPr>
          <w:rFonts w:eastAsia="ArialMT"/>
        </w:rPr>
        <w:t>Территория</w:t>
      </w:r>
      <w:r>
        <w:rPr>
          <w:rFonts w:eastAsia="ArialMT"/>
        </w:rPr>
        <w:t xml:space="preserve"> хозяйства СПК «Прогресс»</w:t>
      </w:r>
      <w:r w:rsidRPr="00C06E76">
        <w:rPr>
          <w:rFonts w:eastAsia="ArialMT"/>
        </w:rPr>
        <w:t xml:space="preserve"> Ярского района Удмуртской Республики расположена в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восточной части Восточно-Европейской равнины. В пределах района равнина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имеет волнистый характер. Абсолютные отметки поверхности изменяются от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290 м до 220 м, значительно понижаясь к руслу рек.С геоморфологической точки зрения, поверхность района представляет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собой аллювиальную равнину, сильно изрезанную густой сетью оврагов и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глубоко врезанными речными долинами. В долинах наиболее крупных рек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развита пойма и 2-3 надпойменные террасы. Глубина вреза долин достигает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70-80 м. В бортах долин рек и глубоких оврагов обнажаются коренные породы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осадочного чехла.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В долинах малых рек надпойменные террасы не прослеживаются.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Долины рек имеют асимметричное строение. Склоны южной экспозиции</w:t>
      </w:r>
      <w:r>
        <w:rPr>
          <w:rFonts w:eastAsia="ArialMT"/>
        </w:rPr>
        <w:t xml:space="preserve"> </w:t>
      </w:r>
      <w:r w:rsidRPr="00C06E76">
        <w:rPr>
          <w:rFonts w:eastAsia="ArialMT"/>
        </w:rPr>
        <w:t>достаточно крутые (уклоны более 20 %) и, местами, даже обрывистые.</w:t>
      </w:r>
    </w:p>
    <w:p w:rsidR="008C11DF" w:rsidRDefault="008C11DF" w:rsidP="00AD5318">
      <w:pPr>
        <w:spacing w:line="260" w:lineRule="auto"/>
        <w:ind w:left="567"/>
        <w:rPr>
          <w:b/>
          <w:bCs/>
        </w:rPr>
      </w:pPr>
    </w:p>
    <w:p w:rsidR="00AD5318" w:rsidRDefault="00AD5318" w:rsidP="00AD5318">
      <w:pPr>
        <w:spacing w:line="260" w:lineRule="auto"/>
        <w:ind w:left="567"/>
      </w:pPr>
      <w:r w:rsidRPr="00AD5318">
        <w:rPr>
          <w:b/>
          <w:bCs/>
        </w:rPr>
        <w:t>2.2.Краткие климатические условия</w:t>
      </w:r>
      <w:r>
        <w:rPr>
          <w:b/>
          <w:bCs/>
        </w:rPr>
        <w:t>:</w:t>
      </w:r>
    </w:p>
    <w:p w:rsidR="00E5082E" w:rsidRDefault="00E5082E" w:rsidP="00C06E76"/>
    <w:p w:rsidR="00EE0CB0" w:rsidRPr="00C06E76" w:rsidRDefault="00EE0CB0" w:rsidP="00055BAC">
      <w:pPr>
        <w:rPr>
          <w:rFonts w:eastAsia="ArialMT"/>
        </w:rPr>
      </w:pPr>
      <w:r w:rsidRPr="00C06E76">
        <w:t>К</w:t>
      </w:r>
      <w:r w:rsidR="00C06E76">
        <w:t xml:space="preserve">лимат хозяйства как и всего района в целом </w:t>
      </w:r>
      <w:r w:rsidRPr="00C06E76">
        <w:rPr>
          <w:rFonts w:eastAsia="ArialMT"/>
        </w:rPr>
        <w:t xml:space="preserve">умеренно-континентальный. По </w:t>
      </w:r>
      <w:r w:rsidR="00C06E76">
        <w:rPr>
          <w:rFonts w:eastAsia="ArialMT"/>
        </w:rPr>
        <w:t>с</w:t>
      </w:r>
      <w:r w:rsidRPr="00C06E76">
        <w:rPr>
          <w:rFonts w:eastAsia="ArialMT"/>
        </w:rPr>
        <w:t>троительно-климатическому районированию Ярский район относится к зоне умеренного</w:t>
      </w:r>
    </w:p>
    <w:p w:rsidR="00EE0CB0" w:rsidRPr="00C06E76" w:rsidRDefault="00EE0CB0" w:rsidP="00055BAC">
      <w:pPr>
        <w:rPr>
          <w:rFonts w:eastAsia="ArialMT"/>
        </w:rPr>
      </w:pPr>
      <w:r w:rsidRPr="00C06E76">
        <w:rPr>
          <w:rFonts w:eastAsia="ArialMT"/>
        </w:rPr>
        <w:t>климата с большой повторяемостью субкомфортных температур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(климатический район IIВ).Среднегодовая температура изменяется от +1,2</w:t>
      </w:r>
      <w:r w:rsidRPr="00C06E76">
        <w:t>°</w:t>
      </w:r>
      <w:r w:rsidRPr="00C06E76">
        <w:rPr>
          <w:rFonts w:eastAsia="ArialMT"/>
        </w:rPr>
        <w:t>С до 1,4</w:t>
      </w:r>
      <w:r w:rsidRPr="00C06E76">
        <w:t>°</w:t>
      </w:r>
      <w:r w:rsidRPr="00C06E76">
        <w:rPr>
          <w:rFonts w:eastAsia="ArialMT"/>
        </w:rPr>
        <w:t>С, иногда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 xml:space="preserve">опускаясь до </w:t>
      </w:r>
      <w:r w:rsidR="00C06E76">
        <w:rPr>
          <w:rFonts w:eastAsia="ArialMT"/>
        </w:rPr>
        <w:t xml:space="preserve">         </w:t>
      </w:r>
      <w:r w:rsidRPr="00C06E76">
        <w:rPr>
          <w:rFonts w:eastAsia="ArialMT"/>
        </w:rPr>
        <w:t>+ 0,5</w:t>
      </w:r>
      <w:r w:rsidRPr="00C06E76">
        <w:t>°</w:t>
      </w:r>
      <w:r w:rsidRPr="00C06E76">
        <w:rPr>
          <w:rFonts w:eastAsia="ArialMT"/>
        </w:rPr>
        <w:t>С.Средняя температура января составляет - 14</w:t>
      </w:r>
      <w:r w:rsidRPr="00C06E76">
        <w:t>°</w:t>
      </w:r>
      <w:r w:rsidRPr="00C06E76">
        <w:rPr>
          <w:rFonts w:eastAsia="ArialMT"/>
        </w:rPr>
        <w:t>С, абсолютный минимум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принимает значения –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30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-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35</w:t>
      </w:r>
      <w:r w:rsidRPr="00C06E76">
        <w:t>°</w:t>
      </w:r>
      <w:r w:rsidRPr="00C06E76">
        <w:rPr>
          <w:rFonts w:eastAsia="ArialMT"/>
        </w:rPr>
        <w:t>С.Снег начинает выпадать в конце сентября - начале октября, устойчивый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снежный покров формируется к середине октября. Мощность его достигает 80</w:t>
      </w:r>
    </w:p>
    <w:p w:rsidR="00EE0CB0" w:rsidRPr="00C06E76" w:rsidRDefault="00EE0CB0" w:rsidP="00055BAC">
      <w:pPr>
        <w:rPr>
          <w:rFonts w:eastAsia="ArialMT"/>
        </w:rPr>
      </w:pPr>
      <w:r w:rsidRPr="00C06E76">
        <w:rPr>
          <w:rFonts w:eastAsia="ArialMT"/>
        </w:rPr>
        <w:t>см.Земля промерзает до 80-100 см.Средняя температура июля составляет +18</w:t>
      </w:r>
      <w:r w:rsidRPr="00C06E76">
        <w:t>°</w:t>
      </w:r>
      <w:r w:rsidRPr="00C06E76">
        <w:rPr>
          <w:rFonts w:eastAsia="ArialMT"/>
        </w:rPr>
        <w:t>С. Июль отмечается жаркой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погодой, но выше +38</w:t>
      </w:r>
      <w:r w:rsidRPr="00C06E76">
        <w:t>°</w:t>
      </w:r>
      <w:r w:rsidRPr="00C06E76">
        <w:rPr>
          <w:rFonts w:eastAsia="ArialMT"/>
        </w:rPr>
        <w:t>С ртутный столбик не поднимается.</w:t>
      </w:r>
      <w:r w:rsidR="00AD5318">
        <w:rPr>
          <w:rFonts w:eastAsia="ArialMT"/>
        </w:rPr>
        <w:t xml:space="preserve"> </w:t>
      </w:r>
      <w:r w:rsidRPr="00C06E76">
        <w:rPr>
          <w:rFonts w:eastAsia="ArialMT"/>
        </w:rPr>
        <w:t>Весна и осенью погода наиболее изменчива. Заморозки могут начаться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уже в августе, а весной временный возврат отрицательных температур может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быть в конце мая и начале июня. Температурные колебания довольно сильно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сказываются на теплолюбивых растениях.</w:t>
      </w:r>
    </w:p>
    <w:p w:rsidR="00EE0CB0" w:rsidRPr="00C06E76" w:rsidRDefault="00EE0CB0" w:rsidP="00055BAC">
      <w:pPr>
        <w:rPr>
          <w:rFonts w:eastAsia="ArialMT"/>
        </w:rPr>
      </w:pPr>
      <w:r w:rsidRPr="00C06E76">
        <w:rPr>
          <w:rFonts w:eastAsia="ArialMT"/>
        </w:rPr>
        <w:t>На рассматриваемой территории выпадает в среднем 625,8 мм осадков.</w:t>
      </w:r>
      <w:r w:rsidR="00AD5318">
        <w:rPr>
          <w:rFonts w:eastAsia="ArialMT"/>
        </w:rPr>
        <w:t xml:space="preserve"> </w:t>
      </w:r>
      <w:r w:rsidRPr="00C06E76">
        <w:rPr>
          <w:rFonts w:eastAsia="ArialMT"/>
        </w:rPr>
        <w:t>Осадки выпадают неравномерно. Их нехватка ощущается растениями в конце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весны и начале лета</w:t>
      </w:r>
    </w:p>
    <w:p w:rsidR="00EE0CB0" w:rsidRPr="00C06E76" w:rsidRDefault="00EE0CB0" w:rsidP="00055BAC">
      <w:pPr>
        <w:rPr>
          <w:rFonts w:eastAsia="ArialMT"/>
        </w:rPr>
      </w:pPr>
      <w:r w:rsidRPr="00C06E76">
        <w:rPr>
          <w:rFonts w:eastAsia="ArialMT"/>
        </w:rPr>
        <w:t>Относительная влажность в январе равна 85 %, в июле снижается до 74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%.В холодный период года преобладают ветры южных направлений, в</w:t>
      </w:r>
      <w:r w:rsidR="00C06E76">
        <w:rPr>
          <w:rFonts w:eastAsia="ArialMT"/>
        </w:rPr>
        <w:t xml:space="preserve"> </w:t>
      </w:r>
      <w:r w:rsidRPr="00C06E76">
        <w:rPr>
          <w:rFonts w:eastAsia="ArialMT"/>
        </w:rPr>
        <w:t>тёплый – восточных.</w:t>
      </w:r>
      <w:r w:rsidR="00AD5318">
        <w:rPr>
          <w:rFonts w:eastAsia="ArialMT"/>
        </w:rPr>
        <w:t xml:space="preserve"> </w:t>
      </w:r>
      <w:r w:rsidRPr="00C06E76">
        <w:rPr>
          <w:rFonts w:eastAsia="ArialMT"/>
        </w:rPr>
        <w:t>Средняя скорость ветра изменяется от 1,7 м/с летом до 2,7 м/с – зимой.</w:t>
      </w:r>
      <w:r w:rsidR="00AD5318">
        <w:rPr>
          <w:rFonts w:eastAsia="ArialMT"/>
        </w:rPr>
        <w:t xml:space="preserve"> </w:t>
      </w:r>
      <w:r w:rsidRPr="00C06E76">
        <w:rPr>
          <w:rFonts w:eastAsia="ArialMT"/>
        </w:rPr>
        <w:t>Максимальная – колеблется в пределах от 14 м/с – зимой до 15-17 м/с –летом.</w:t>
      </w:r>
    </w:p>
    <w:p w:rsidR="00EE0CB0" w:rsidRPr="00C06E76" w:rsidRDefault="00EE0CB0" w:rsidP="00055BAC">
      <w:pPr>
        <w:widowControl/>
        <w:autoSpaceDE w:val="0"/>
        <w:autoSpaceDN w:val="0"/>
        <w:adjustRightInd w:val="0"/>
        <w:spacing w:line="240" w:lineRule="auto"/>
        <w:rPr>
          <w:rFonts w:eastAsia="ArialMT"/>
        </w:rPr>
      </w:pPr>
      <w:r w:rsidRPr="00C06E76">
        <w:rPr>
          <w:rFonts w:eastAsia="ArialMT"/>
        </w:rPr>
        <w:t>В общем, климат района благоприятен для проживания населения,</w:t>
      </w:r>
      <w:r w:rsidR="00831F37">
        <w:rPr>
          <w:rFonts w:eastAsia="ArialMT"/>
        </w:rPr>
        <w:t xml:space="preserve"> </w:t>
      </w:r>
      <w:r w:rsidRPr="00C06E76">
        <w:rPr>
          <w:rFonts w:eastAsia="ArialMT"/>
        </w:rPr>
        <w:t>осуществления любых видов хозяйств</w:t>
      </w:r>
      <w:r w:rsidR="00831F37">
        <w:rPr>
          <w:rFonts w:eastAsia="ArialMT"/>
        </w:rPr>
        <w:t xml:space="preserve">енной деятельности, в том числе </w:t>
      </w:r>
      <w:r w:rsidRPr="00C06E76">
        <w:rPr>
          <w:rFonts w:eastAsia="ArialMT"/>
        </w:rPr>
        <w:t>рекреации.</w:t>
      </w:r>
    </w:p>
    <w:p w:rsidR="008C11DF" w:rsidRDefault="008C11DF" w:rsidP="00055BAC">
      <w:pPr>
        <w:spacing w:line="260" w:lineRule="auto"/>
        <w:ind w:left="567"/>
        <w:rPr>
          <w:b/>
          <w:bCs/>
        </w:rPr>
      </w:pPr>
    </w:p>
    <w:p w:rsidR="00D64350" w:rsidRDefault="00D64350" w:rsidP="00E54FEC">
      <w:pPr>
        <w:spacing w:line="260" w:lineRule="auto"/>
        <w:ind w:left="567"/>
        <w:rPr>
          <w:b/>
          <w:bCs/>
        </w:rPr>
      </w:pPr>
    </w:p>
    <w:p w:rsidR="00D64350" w:rsidRDefault="00D64350" w:rsidP="00E54FEC">
      <w:pPr>
        <w:spacing w:line="260" w:lineRule="auto"/>
        <w:ind w:left="567"/>
        <w:rPr>
          <w:b/>
          <w:bCs/>
        </w:rPr>
      </w:pPr>
    </w:p>
    <w:p w:rsidR="00D64350" w:rsidRDefault="00D64350" w:rsidP="00E54FEC">
      <w:pPr>
        <w:spacing w:line="260" w:lineRule="auto"/>
        <w:ind w:left="567"/>
        <w:rPr>
          <w:b/>
          <w:bCs/>
        </w:rPr>
      </w:pPr>
    </w:p>
    <w:p w:rsidR="00D64350" w:rsidRDefault="00D64350" w:rsidP="00E54FEC">
      <w:pPr>
        <w:spacing w:line="260" w:lineRule="auto"/>
        <w:ind w:left="567"/>
        <w:rPr>
          <w:b/>
          <w:bCs/>
        </w:rPr>
      </w:pPr>
    </w:p>
    <w:p w:rsidR="00E54FEC" w:rsidRPr="00E54FEC" w:rsidRDefault="00E54FEC" w:rsidP="00E54FEC">
      <w:pPr>
        <w:spacing w:line="260" w:lineRule="auto"/>
        <w:ind w:left="567"/>
        <w:rPr>
          <w:b/>
          <w:bCs/>
        </w:rPr>
      </w:pPr>
      <w:r w:rsidRPr="00E54FEC">
        <w:rPr>
          <w:b/>
          <w:bCs/>
        </w:rPr>
        <w:t>2.3.Почвы (тип и гранулометрический состав почвы, содержание гумуса, реакция почвенного раствора, оценка агропроизводствен</w:t>
      </w:r>
      <w:r>
        <w:rPr>
          <w:b/>
          <w:bCs/>
        </w:rPr>
        <w:t>ной ценности почв):</w:t>
      </w:r>
    </w:p>
    <w:p w:rsidR="00E5082E" w:rsidRDefault="00E5082E" w:rsidP="008C11DF">
      <w:pPr>
        <w:widowControl/>
        <w:autoSpaceDE w:val="0"/>
        <w:autoSpaceDN w:val="0"/>
        <w:adjustRightInd w:val="0"/>
        <w:spacing w:line="240" w:lineRule="auto"/>
        <w:rPr>
          <w:rFonts w:eastAsia="ArialMT"/>
        </w:rPr>
      </w:pPr>
    </w:p>
    <w:p w:rsidR="008C11DF" w:rsidRDefault="00EE0CB0" w:rsidP="00055BAC">
      <w:pPr>
        <w:widowControl/>
        <w:autoSpaceDE w:val="0"/>
        <w:autoSpaceDN w:val="0"/>
        <w:adjustRightInd w:val="0"/>
        <w:spacing w:line="240" w:lineRule="auto"/>
      </w:pPr>
      <w:r w:rsidRPr="00C06E76">
        <w:rPr>
          <w:rFonts w:eastAsia="ArialMT"/>
        </w:rPr>
        <w:t xml:space="preserve">Наибольшее распространение на территории </w:t>
      </w:r>
      <w:r w:rsidR="00E54FEC">
        <w:rPr>
          <w:rFonts w:eastAsia="ArialMT"/>
        </w:rPr>
        <w:t>хозяйства</w:t>
      </w:r>
      <w:r w:rsidRPr="00C06E76">
        <w:rPr>
          <w:rFonts w:eastAsia="ArialMT"/>
        </w:rPr>
        <w:t xml:space="preserve"> имеют</w:t>
      </w:r>
      <w:r w:rsidR="00E54FEC">
        <w:rPr>
          <w:rFonts w:eastAsia="ArialMT"/>
        </w:rPr>
        <w:t xml:space="preserve"> </w:t>
      </w:r>
      <w:r w:rsidRPr="00C06E76">
        <w:rPr>
          <w:rFonts w:eastAsia="ArialMT"/>
        </w:rPr>
        <w:t>подзолистые и дерново-подзолистые почвы.</w:t>
      </w:r>
      <w:r w:rsidR="00055BAC">
        <w:rPr>
          <w:rFonts w:eastAsia="ArialMT"/>
        </w:rPr>
        <w:t xml:space="preserve"> </w:t>
      </w:r>
      <w:r w:rsidRPr="00C06E76">
        <w:rPr>
          <w:rFonts w:eastAsia="ArialMT"/>
        </w:rPr>
        <w:t>Почвы характеризуются как повышенной кислотностью, так и низким</w:t>
      </w:r>
      <w:r w:rsidR="00055BAC">
        <w:rPr>
          <w:rFonts w:eastAsia="ArialMT"/>
        </w:rPr>
        <w:t xml:space="preserve"> </w:t>
      </w:r>
      <w:r w:rsidRPr="00C06E76">
        <w:rPr>
          <w:rFonts w:eastAsia="ArialMT"/>
        </w:rPr>
        <w:t>содержанием гумуса.</w:t>
      </w:r>
      <w:r w:rsidR="00055BAC">
        <w:rPr>
          <w:rFonts w:eastAsia="ArialMT"/>
        </w:rPr>
        <w:t xml:space="preserve"> </w:t>
      </w:r>
      <w:r w:rsidRPr="00C06E76">
        <w:rPr>
          <w:rFonts w:eastAsia="ArialMT"/>
        </w:rPr>
        <w:t>Мерами по улучшению плодородия почв является их известкование и</w:t>
      </w:r>
      <w:r w:rsidR="00055BAC">
        <w:rPr>
          <w:rFonts w:eastAsia="ArialMT"/>
        </w:rPr>
        <w:t xml:space="preserve"> </w:t>
      </w:r>
      <w:r w:rsidRPr="00C06E76">
        <w:rPr>
          <w:rFonts w:eastAsia="ArialMT"/>
        </w:rPr>
        <w:t>внесение в них минеральных и органических удобрений</w:t>
      </w:r>
      <w:r w:rsidR="008C11DF">
        <w:rPr>
          <w:rFonts w:eastAsia="ArialMT"/>
        </w:rPr>
        <w:t>.</w:t>
      </w:r>
      <w:r w:rsidR="008C11DF" w:rsidRPr="008C11DF">
        <w:t xml:space="preserve"> </w:t>
      </w:r>
      <w:r w:rsidR="008C11DF">
        <w:t xml:space="preserve">Следствием земледельческого использования почв явилось снижение содержание в них гумуса. Это связано с низким уровнем применения органических удобрений, не компенсировавшим даже естественную убыль гумуса из почвы в процессе его минерализации. </w:t>
      </w:r>
    </w:p>
    <w:p w:rsidR="00055BAC" w:rsidRDefault="00055BAC" w:rsidP="00055BAC"/>
    <w:p w:rsidR="00706DE5" w:rsidRDefault="004643C9" w:rsidP="00055BAC">
      <w:r>
        <w:t>Д</w:t>
      </w:r>
      <w:r w:rsidR="008C11DF">
        <w:t>ля течения нормальных биологических почвенных процессов при возделывании сельскохозяйственных культур на дерново-подзолистых почвах следует поддерживать содержание гумуса в песчаных разновидностях 1,6-2,0%, супесчаных - 2,0-2,5%, суглинистых - 2,5-3,0%.</w:t>
      </w:r>
      <w:r w:rsidR="008C11DF" w:rsidRPr="008C11DF">
        <w:t xml:space="preserve"> </w:t>
      </w:r>
      <w:r w:rsidR="008C11DF">
        <w:t>Более 36% площадей пахотных почв имеют кислую реакцию (с pH&gt;=5,5), что отрицательно влияет на урожайность сельскохозяйственных культур. Необходимо поддерживать в почвах величины рН обменной кислотности на оптимальном уровне - 5,5-6,0, что дает возможность использовать минеральные удобрения с более высокой эффективностью.</w:t>
      </w:r>
      <w:r w:rsidR="008C11DF" w:rsidRPr="008C11DF">
        <w:t xml:space="preserve"> </w:t>
      </w:r>
      <w:r w:rsidR="008C11DF">
        <w:t>Одним из активных экзогенных процессов на территории хозя</w:t>
      </w:r>
      <w:r w:rsidR="00055BAC">
        <w:t>йства является овражная эрозия, п</w:t>
      </w:r>
      <w:r w:rsidR="008C11DF">
        <w:t>ри интенсивном оврагообразовании происходит отчуждение ценных сельскохозяйственных угодий.</w:t>
      </w:r>
    </w:p>
    <w:p w:rsidR="00262FAE" w:rsidRDefault="00262FAE" w:rsidP="00055BAC"/>
    <w:p w:rsidR="00262FAE" w:rsidRPr="00262FAE" w:rsidRDefault="00262FAE" w:rsidP="00262FAE">
      <w:pPr>
        <w:spacing w:line="260" w:lineRule="auto"/>
        <w:ind w:left="567"/>
        <w:rPr>
          <w:b/>
          <w:bCs/>
        </w:rPr>
      </w:pPr>
      <w:r w:rsidRPr="00262FAE">
        <w:rPr>
          <w:b/>
          <w:bCs/>
        </w:rPr>
        <w:t xml:space="preserve">2.4 Состав и структура земельных угодий (таблица 1) </w:t>
      </w:r>
    </w:p>
    <w:p w:rsidR="00262FAE" w:rsidRDefault="00262FAE" w:rsidP="00262FAE">
      <w:pPr>
        <w:spacing w:line="260" w:lineRule="auto"/>
        <w:jc w:val="left"/>
        <w:rPr>
          <w:b/>
          <w:bCs/>
        </w:rPr>
      </w:pPr>
      <w:r w:rsidRPr="00262FAE">
        <w:rPr>
          <w:b/>
          <w:bCs/>
        </w:rPr>
        <w:t>Таблица 1 – Состав и структура земельных угодий</w:t>
      </w:r>
    </w:p>
    <w:p w:rsidR="00262FAE" w:rsidRDefault="00262FAE" w:rsidP="00262FAE">
      <w:pPr>
        <w:spacing w:line="260" w:lineRule="auto"/>
        <w:jc w:val="center"/>
        <w:rPr>
          <w:b/>
          <w:bCs/>
        </w:rPr>
      </w:pPr>
    </w:p>
    <w:p w:rsidR="00262FAE" w:rsidRPr="00262FAE" w:rsidRDefault="00262FAE" w:rsidP="00262FAE">
      <w:pPr>
        <w:spacing w:line="260" w:lineRule="auto"/>
        <w:jc w:val="center"/>
        <w:rPr>
          <w:b/>
          <w:bCs/>
        </w:rPr>
      </w:pPr>
      <w:r w:rsidRPr="00262FAE">
        <w:rPr>
          <w:b/>
          <w:bCs/>
        </w:rPr>
        <w:t>Землепользование по состоянию на 31 декабря 2010 года, га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4204"/>
        <w:gridCol w:w="2184"/>
      </w:tblGrid>
      <w:tr w:rsidR="00262FAE">
        <w:trPr>
          <w:trHeight w:val="412"/>
          <w:tblHeader/>
        </w:trPr>
        <w:tc>
          <w:tcPr>
            <w:tcW w:w="4242" w:type="dxa"/>
          </w:tcPr>
          <w:p w:rsidR="00262FAE" w:rsidRPr="00AE6117" w:rsidRDefault="00262FAE" w:rsidP="00262FAE">
            <w:pPr>
              <w:spacing w:line="260" w:lineRule="auto"/>
              <w:jc w:val="center"/>
              <w:rPr>
                <w:b/>
                <w:bCs/>
              </w:rPr>
            </w:pPr>
            <w:r w:rsidRPr="00AE6117">
              <w:rPr>
                <w:b/>
                <w:bCs/>
              </w:rPr>
              <w:t>Виды с. -х. угодий</w:t>
            </w:r>
          </w:p>
        </w:tc>
        <w:tc>
          <w:tcPr>
            <w:tcW w:w="4204" w:type="dxa"/>
          </w:tcPr>
          <w:p w:rsidR="00262FAE" w:rsidRPr="00AE6117" w:rsidRDefault="00262FAE" w:rsidP="00262FAE">
            <w:pPr>
              <w:spacing w:line="260" w:lineRule="auto"/>
              <w:jc w:val="center"/>
              <w:rPr>
                <w:b/>
                <w:bCs/>
              </w:rPr>
            </w:pPr>
            <w:r w:rsidRPr="00AE6117">
              <w:rPr>
                <w:b/>
                <w:bCs/>
              </w:rPr>
              <w:t>площадь, га</w:t>
            </w:r>
          </w:p>
        </w:tc>
        <w:tc>
          <w:tcPr>
            <w:tcW w:w="2184" w:type="dxa"/>
          </w:tcPr>
          <w:p w:rsidR="00262FAE" w:rsidRPr="00AE6117" w:rsidRDefault="00262FAE" w:rsidP="00262FAE">
            <w:pPr>
              <w:spacing w:line="260" w:lineRule="auto"/>
              <w:jc w:val="center"/>
              <w:rPr>
                <w:b/>
                <w:bCs/>
              </w:rPr>
            </w:pPr>
            <w:r w:rsidRPr="00AE6117">
              <w:rPr>
                <w:b/>
                <w:bCs/>
              </w:rPr>
              <w:t>%</w:t>
            </w:r>
          </w:p>
        </w:tc>
      </w:tr>
      <w:tr w:rsidR="00262FAE">
        <w:trPr>
          <w:trHeight w:val="412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jc w:val="left"/>
            </w:pPr>
            <w:r>
              <w:t>Общая земельная площадь</w:t>
            </w:r>
          </w:p>
        </w:tc>
        <w:tc>
          <w:tcPr>
            <w:tcW w:w="4204" w:type="dxa"/>
            <w:vAlign w:val="center"/>
          </w:tcPr>
          <w:p w:rsidR="00262FAE" w:rsidRDefault="00262FAE" w:rsidP="00262FAE">
            <w:pPr>
              <w:spacing w:line="260" w:lineRule="auto"/>
              <w:jc w:val="center"/>
            </w:pPr>
            <w:r>
              <w:t>6378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100</w:t>
            </w:r>
          </w:p>
        </w:tc>
      </w:tr>
      <w:tr w:rsidR="00262FAE">
        <w:trPr>
          <w:trHeight w:val="433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jc w:val="left"/>
            </w:pPr>
            <w:r>
              <w:t>в т. ч. пашня</w:t>
            </w:r>
          </w:p>
        </w:tc>
        <w:tc>
          <w:tcPr>
            <w:tcW w:w="4204" w:type="dxa"/>
            <w:vAlign w:val="center"/>
          </w:tcPr>
          <w:p w:rsidR="00262FAE" w:rsidRDefault="00262FAE" w:rsidP="00262FAE">
            <w:pPr>
              <w:spacing w:line="260" w:lineRule="auto"/>
              <w:jc w:val="center"/>
            </w:pPr>
            <w:r>
              <w:t>4348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68,1</w:t>
            </w:r>
          </w:p>
        </w:tc>
      </w:tr>
      <w:tr w:rsidR="00262FAE">
        <w:trPr>
          <w:trHeight w:val="412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сенокосы</w:t>
            </w:r>
          </w:p>
        </w:tc>
        <w:tc>
          <w:tcPr>
            <w:tcW w:w="4204" w:type="dxa"/>
            <w:vAlign w:val="center"/>
          </w:tcPr>
          <w:p w:rsidR="00262FAE" w:rsidRDefault="00262FAE" w:rsidP="00262FAE">
            <w:pPr>
              <w:spacing w:line="260" w:lineRule="auto"/>
              <w:jc w:val="center"/>
            </w:pPr>
            <w:r>
              <w:t>637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9,98</w:t>
            </w:r>
          </w:p>
        </w:tc>
      </w:tr>
      <w:tr w:rsidR="00262FAE">
        <w:trPr>
          <w:trHeight w:val="433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пастбища</w:t>
            </w:r>
          </w:p>
        </w:tc>
        <w:tc>
          <w:tcPr>
            <w:tcW w:w="4204" w:type="dxa"/>
            <w:vAlign w:val="center"/>
          </w:tcPr>
          <w:p w:rsidR="00262FAE" w:rsidRDefault="00262FAE" w:rsidP="00262FAE">
            <w:pPr>
              <w:spacing w:line="260" w:lineRule="auto"/>
              <w:jc w:val="center"/>
            </w:pPr>
            <w:r>
              <w:t>526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8</w:t>
            </w:r>
            <w:r w:rsidR="00E900EF">
              <w:t>,24</w:t>
            </w:r>
          </w:p>
        </w:tc>
      </w:tr>
      <w:tr w:rsidR="00262FAE">
        <w:trPr>
          <w:trHeight w:val="412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всего с.-х. угодий</w:t>
            </w:r>
          </w:p>
        </w:tc>
        <w:tc>
          <w:tcPr>
            <w:tcW w:w="4204" w:type="dxa"/>
            <w:vAlign w:val="center"/>
          </w:tcPr>
          <w:p w:rsidR="00262FAE" w:rsidRDefault="00262FAE" w:rsidP="00262FAE">
            <w:pPr>
              <w:spacing w:line="260" w:lineRule="auto"/>
              <w:jc w:val="center"/>
            </w:pPr>
            <w:r>
              <w:t>5511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86</w:t>
            </w:r>
            <w:r w:rsidR="00E900EF">
              <w:t>,4</w:t>
            </w:r>
          </w:p>
        </w:tc>
      </w:tr>
      <w:tr w:rsidR="00262FAE">
        <w:trPr>
          <w:trHeight w:val="433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приусадебные земли</w:t>
            </w:r>
          </w:p>
        </w:tc>
        <w:tc>
          <w:tcPr>
            <w:tcW w:w="4204" w:type="dxa"/>
            <w:vAlign w:val="center"/>
          </w:tcPr>
          <w:p w:rsidR="00262FAE" w:rsidRDefault="000262B6" w:rsidP="00262FAE">
            <w:pPr>
              <w:spacing w:line="260" w:lineRule="auto"/>
              <w:jc w:val="center"/>
            </w:pPr>
            <w:r>
              <w:t>-</w:t>
            </w:r>
          </w:p>
        </w:tc>
        <w:tc>
          <w:tcPr>
            <w:tcW w:w="2184" w:type="dxa"/>
            <w:vAlign w:val="center"/>
          </w:tcPr>
          <w:p w:rsidR="00262FAE" w:rsidRDefault="000262B6" w:rsidP="00262FAE">
            <w:pPr>
              <w:spacing w:line="260" w:lineRule="auto"/>
              <w:jc w:val="center"/>
            </w:pPr>
            <w:r>
              <w:t>-</w:t>
            </w:r>
          </w:p>
        </w:tc>
      </w:tr>
      <w:tr w:rsidR="00262FAE">
        <w:trPr>
          <w:trHeight w:val="412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лес</w:t>
            </w:r>
          </w:p>
        </w:tc>
        <w:tc>
          <w:tcPr>
            <w:tcW w:w="4204" w:type="dxa"/>
            <w:vAlign w:val="center"/>
          </w:tcPr>
          <w:p w:rsidR="00262FAE" w:rsidRDefault="00262FAE" w:rsidP="00262FAE">
            <w:pPr>
              <w:spacing w:line="260" w:lineRule="auto"/>
              <w:jc w:val="center"/>
            </w:pPr>
            <w:r>
              <w:t>679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10</w:t>
            </w:r>
            <w:r w:rsidR="00E900EF">
              <w:t>,64</w:t>
            </w:r>
          </w:p>
        </w:tc>
      </w:tr>
      <w:tr w:rsidR="00262FAE">
        <w:trPr>
          <w:trHeight w:val="412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болото</w:t>
            </w:r>
          </w:p>
        </w:tc>
        <w:tc>
          <w:tcPr>
            <w:tcW w:w="4204" w:type="dxa"/>
            <w:vAlign w:val="center"/>
          </w:tcPr>
          <w:p w:rsidR="00262FAE" w:rsidRDefault="00262FAE" w:rsidP="00262FAE">
            <w:pPr>
              <w:spacing w:line="260" w:lineRule="auto"/>
              <w:jc w:val="center"/>
            </w:pPr>
            <w:r>
              <w:t>2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0,03</w:t>
            </w:r>
          </w:p>
        </w:tc>
      </w:tr>
      <w:tr w:rsidR="00262FAE">
        <w:trPr>
          <w:trHeight w:val="433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водоемы</w:t>
            </w:r>
          </w:p>
        </w:tc>
        <w:tc>
          <w:tcPr>
            <w:tcW w:w="420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7</w:t>
            </w:r>
            <w:r w:rsidR="00262FAE">
              <w:t>5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1</w:t>
            </w:r>
            <w:r w:rsidR="00E900EF">
              <w:t>,17</w:t>
            </w:r>
          </w:p>
        </w:tc>
      </w:tr>
      <w:tr w:rsidR="00262FAE">
        <w:trPr>
          <w:trHeight w:val="412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дороги</w:t>
            </w:r>
          </w:p>
        </w:tc>
        <w:tc>
          <w:tcPr>
            <w:tcW w:w="420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71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1</w:t>
            </w:r>
            <w:r w:rsidR="00E900EF">
              <w:t>,11</w:t>
            </w:r>
          </w:p>
        </w:tc>
      </w:tr>
      <w:tr w:rsidR="00262FAE">
        <w:trPr>
          <w:trHeight w:val="433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хоз. постройки</w:t>
            </w:r>
          </w:p>
        </w:tc>
        <w:tc>
          <w:tcPr>
            <w:tcW w:w="420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20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0,</w:t>
            </w:r>
            <w:r w:rsidR="00E900EF">
              <w:t>36</w:t>
            </w:r>
          </w:p>
        </w:tc>
      </w:tr>
      <w:tr w:rsidR="00262FAE">
        <w:trPr>
          <w:trHeight w:val="412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обществ. постройки</w:t>
            </w:r>
          </w:p>
        </w:tc>
        <w:tc>
          <w:tcPr>
            <w:tcW w:w="420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12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0,</w:t>
            </w:r>
            <w:r w:rsidR="00E900EF">
              <w:t>21</w:t>
            </w:r>
          </w:p>
        </w:tc>
      </w:tr>
      <w:tr w:rsidR="00262FAE">
        <w:trPr>
          <w:trHeight w:val="433"/>
        </w:trPr>
        <w:tc>
          <w:tcPr>
            <w:tcW w:w="4242" w:type="dxa"/>
          </w:tcPr>
          <w:p w:rsidR="00262FAE" w:rsidRDefault="00262FAE" w:rsidP="00262FAE">
            <w:pPr>
              <w:spacing w:line="260" w:lineRule="auto"/>
              <w:ind w:firstLine="601"/>
              <w:jc w:val="left"/>
            </w:pPr>
            <w:r>
              <w:t>прочие</w:t>
            </w:r>
          </w:p>
        </w:tc>
        <w:tc>
          <w:tcPr>
            <w:tcW w:w="4204" w:type="dxa"/>
            <w:vAlign w:val="center"/>
          </w:tcPr>
          <w:p w:rsidR="00262FAE" w:rsidRDefault="000262B6" w:rsidP="00262FAE">
            <w:pPr>
              <w:spacing w:line="260" w:lineRule="auto"/>
              <w:jc w:val="center"/>
            </w:pPr>
            <w:r>
              <w:t>8</w:t>
            </w:r>
          </w:p>
        </w:tc>
        <w:tc>
          <w:tcPr>
            <w:tcW w:w="2184" w:type="dxa"/>
            <w:vAlign w:val="center"/>
          </w:tcPr>
          <w:p w:rsidR="00262FAE" w:rsidRDefault="00643A8B" w:rsidP="00262FAE">
            <w:pPr>
              <w:spacing w:line="260" w:lineRule="auto"/>
              <w:jc w:val="center"/>
            </w:pPr>
            <w:r>
              <w:t>0,1</w:t>
            </w:r>
            <w:r w:rsidR="00E900EF">
              <w:t>6</w:t>
            </w:r>
          </w:p>
        </w:tc>
      </w:tr>
    </w:tbl>
    <w:p w:rsidR="00262FAE" w:rsidRPr="00C06E76" w:rsidRDefault="00262FAE" w:rsidP="008C11DF">
      <w:pPr>
        <w:rPr>
          <w:b/>
          <w:bCs/>
        </w:rPr>
      </w:pPr>
    </w:p>
    <w:p w:rsidR="00290D19" w:rsidRPr="00EE0CB0" w:rsidRDefault="00290D19" w:rsidP="00C06E76"/>
    <w:p w:rsidR="00DF183B" w:rsidRDefault="00463821" w:rsidP="00831F37">
      <w:pPr>
        <w:ind w:left="430"/>
        <w:rPr>
          <w:b/>
          <w:bCs/>
        </w:rPr>
      </w:pPr>
      <w:r w:rsidRPr="00463821">
        <w:rPr>
          <w:b/>
          <w:bCs/>
        </w:rPr>
        <w:t>2.5.Сорняки, вредители и болезни (наиболее распространенные и злостные представители и меры борьбы с ними)</w:t>
      </w:r>
      <w:r>
        <w:rPr>
          <w:b/>
          <w:bCs/>
        </w:rPr>
        <w:t>:</w:t>
      </w:r>
    </w:p>
    <w:p w:rsidR="00E5082E" w:rsidRDefault="00E5082E" w:rsidP="00831F37">
      <w:pPr>
        <w:ind w:left="-180"/>
        <w:jc w:val="left"/>
      </w:pPr>
    </w:p>
    <w:p w:rsidR="00463821" w:rsidRDefault="00153BCB" w:rsidP="00934E77">
      <w:pPr>
        <w:ind w:left="-180"/>
      </w:pPr>
      <w:r w:rsidRPr="00153BCB">
        <w:t>Сельскохозяйственные культуры часто бывают сильно засорены отдельными вредоносными видами однолетних сорняков (марь белая, звездчатка средняя, или мокрица, горец, или гречишка, редька дикая, пикульники и др.).</w:t>
      </w:r>
      <w:r w:rsidRPr="00153BCB">
        <w:br/>
        <w:t xml:space="preserve">Нужно помнить, что сорняки потребляют 25 - 30% и более вносимых в почву удобрений и поливной воды, затрудняют обработку почвы и уход за посевами, снижают урожайность и ухудшают качество овощных культур. В связи с этим следует стремиться создать наиболее благоприятные условия для роста и развития растений. Главное для защиты растений от сорняков, вредителей и болезней - </w:t>
      </w:r>
      <w:r w:rsidRPr="00153BCB">
        <w:rPr>
          <w:rStyle w:val="a3"/>
          <w:b w:val="0"/>
          <w:bCs w:val="0"/>
        </w:rPr>
        <w:t>профилактика, предупредительные</w:t>
      </w:r>
      <w:r w:rsidRPr="00153BCB">
        <w:rPr>
          <w:rStyle w:val="a3"/>
        </w:rPr>
        <w:t xml:space="preserve"> </w:t>
      </w:r>
      <w:r w:rsidRPr="00153BCB">
        <w:rPr>
          <w:rStyle w:val="a3"/>
          <w:b w:val="0"/>
          <w:bCs w:val="0"/>
        </w:rPr>
        <w:t>меры.</w:t>
      </w:r>
      <w:r w:rsidRPr="00153BCB">
        <w:t xml:space="preserve"> Бороться с сорняками трудно и поэтому важно не допускать засорения полей. Семена для посева очищают и сортируют, уничтожают сорняки на межах, обочинах дорог. Строго выдерживают севооборот, так как сорняки приспосабливаются к некоторым видам культурных растений. Севооборот помогает истреблять зимующие, озимые, ранние и поздние яровые сорные растения. Чтобы культурные растения противостояли развитию сорняков, подбирают специальные сорта, строго соблюдают сроки посева, междурядной обработки почвы, уборки. После уборки проводят лущение почвы дисковыми орудиями на глубину 4 - 5 см. Это способствует появлению всходов сорняков, которые затем уничтожают зяблевой вспашкой. Хорошо очищается от сорняков паровое поле, которое в течение года систематически обрабатывали</w:t>
      </w:r>
      <w:r w:rsidR="00831F37">
        <w:t>.</w:t>
      </w:r>
    </w:p>
    <w:p w:rsidR="00760F84" w:rsidRDefault="00760F84" w:rsidP="00831F37">
      <w:pPr>
        <w:spacing w:line="260" w:lineRule="auto"/>
        <w:ind w:left="567"/>
        <w:rPr>
          <w:b/>
          <w:bCs/>
        </w:rPr>
      </w:pPr>
    </w:p>
    <w:p w:rsidR="00831F37" w:rsidRDefault="00831F37" w:rsidP="00831F37">
      <w:pPr>
        <w:spacing w:line="260" w:lineRule="auto"/>
        <w:ind w:left="567"/>
        <w:rPr>
          <w:b/>
          <w:bCs/>
        </w:rPr>
      </w:pPr>
      <w:r w:rsidRPr="00831F37">
        <w:rPr>
          <w:b/>
          <w:bCs/>
        </w:rPr>
        <w:t>2.6.Севообороты (порядок чередования сельскохозяйственных культур в полевых, кормовых и специальных севооборо</w:t>
      </w:r>
      <w:r w:rsidR="00165C3B">
        <w:rPr>
          <w:b/>
          <w:bCs/>
        </w:rPr>
        <w:t>тах):</w:t>
      </w:r>
    </w:p>
    <w:p w:rsidR="00E5082E" w:rsidRDefault="00E5082E" w:rsidP="00165C3B">
      <w:pPr>
        <w:spacing w:line="260" w:lineRule="auto"/>
        <w:ind w:left="-180"/>
      </w:pPr>
    </w:p>
    <w:p w:rsidR="00165C3B" w:rsidRDefault="00165C3B" w:rsidP="00BF680A">
      <w:pPr>
        <w:spacing w:line="260" w:lineRule="auto"/>
        <w:ind w:left="-180"/>
      </w:pPr>
      <w:r>
        <w:t>В современных сельскохозяйствен</w:t>
      </w:r>
      <w:r>
        <w:softHyphen/>
        <w:t>ных предприятиях наряду с ведущей отраслью, которая определяет специализацию хозяйства, имеются другие отрасли, способствую</w:t>
      </w:r>
      <w:r>
        <w:softHyphen/>
        <w:t>щие более полному и рациональному использованию почвенно-климатических ресурсов, разнообразия почвенного покрова и рельефа, а также других условий. Следовательно, как уже отмечалось, в хозяйстве не может быть одного универсального севооборота, в котором решались бы все экономические задачи использования земли. Поэтому на предприятиях введены системы согласо</w:t>
      </w:r>
      <w:r>
        <w:softHyphen/>
        <w:t>ванных полевых, кормовых и специальных севооборотов.</w:t>
      </w:r>
    </w:p>
    <w:p w:rsidR="00F72825" w:rsidRDefault="00165C3B" w:rsidP="00BF680A">
      <w:pPr>
        <w:spacing w:line="260" w:lineRule="auto"/>
        <w:ind w:left="-180"/>
      </w:pPr>
      <w:r w:rsidRPr="00165C3B">
        <w:t xml:space="preserve"> </w:t>
      </w:r>
    </w:p>
    <w:p w:rsidR="00165C3B" w:rsidRDefault="00165C3B" w:rsidP="00BF680A">
      <w:pPr>
        <w:spacing w:line="260" w:lineRule="auto"/>
        <w:ind w:left="-180"/>
        <w:rPr>
          <w:rStyle w:val="a3"/>
          <w:b w:val="0"/>
          <w:bCs w:val="0"/>
        </w:rPr>
      </w:pPr>
      <w:r w:rsidRPr="00165C3B">
        <w:rPr>
          <w:rStyle w:val="a3"/>
          <w:b w:val="0"/>
          <w:bCs w:val="0"/>
        </w:rPr>
        <w:t>В зависимости от производственного типа хозяйства в этой подзоне рекомендуются следующие севообороты</w:t>
      </w:r>
      <w:r>
        <w:rPr>
          <w:rStyle w:val="a3"/>
          <w:b w:val="0"/>
          <w:bCs w:val="0"/>
        </w:rPr>
        <w:t>:</w:t>
      </w:r>
    </w:p>
    <w:p w:rsidR="00E5082E" w:rsidRDefault="00165C3B" w:rsidP="00BF680A">
      <w:pPr>
        <w:spacing w:line="260" w:lineRule="auto"/>
        <w:ind w:left="-180"/>
      </w:pPr>
      <w:r>
        <w:t>В хозяйстве, специализирующемся на производстве молока, говядины и выращивании нетелей, полевой севооборот следующий: 1 — многолетние травы; 2 — многолетние травы; 3 — озимая пше</w:t>
      </w:r>
      <w:r>
        <w:softHyphen/>
        <w:t>ница; 4 — озимая пшеница; 5 — озимые (зеленый корм); 5 — горох и вика на зерно; 6 — ози</w:t>
      </w:r>
      <w:r>
        <w:softHyphen/>
        <w:t>мая пшеница и кукуруза на зерно; 7 — ячмень, овес, с подсевом многолетних трав.</w:t>
      </w:r>
      <w:r w:rsidR="00E5082E">
        <w:t xml:space="preserve"> Но в связи с большим количеством заготовки кормов и сенажа используются и другие варианты:</w:t>
      </w:r>
    </w:p>
    <w:p w:rsidR="0081564B" w:rsidRDefault="0081564B" w:rsidP="00BF680A">
      <w:pPr>
        <w:pStyle w:val="a4"/>
        <w:jc w:val="both"/>
        <w:rPr>
          <w:sz w:val="28"/>
          <w:szCs w:val="28"/>
        </w:rPr>
      </w:pPr>
    </w:p>
    <w:p w:rsidR="00D64350" w:rsidRDefault="00E5082E" w:rsidP="0081564B">
      <w:pPr>
        <w:pStyle w:val="a4"/>
        <w:ind w:left="-180"/>
        <w:jc w:val="both"/>
        <w:rPr>
          <w:sz w:val="28"/>
          <w:szCs w:val="28"/>
        </w:rPr>
      </w:pPr>
      <w:r w:rsidRPr="00F72825">
        <w:rPr>
          <w:sz w:val="28"/>
          <w:szCs w:val="28"/>
        </w:rPr>
        <w:t xml:space="preserve"> </w:t>
      </w:r>
    </w:p>
    <w:p w:rsidR="00E5082E" w:rsidRPr="00F72825" w:rsidRDefault="00E5082E" w:rsidP="0081564B">
      <w:pPr>
        <w:pStyle w:val="a4"/>
        <w:ind w:left="-180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I. Вариант:</w:t>
      </w:r>
    </w:p>
    <w:p w:rsidR="00E5082E" w:rsidRPr="00F72825" w:rsidRDefault="00F72825" w:rsidP="00E5082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однолетние травы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травы первого года пользования,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травы второго года пользования,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кормовые корнеплоды, картофель,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силосные культуры.</w:t>
      </w:r>
    </w:p>
    <w:p w:rsidR="00E5082E" w:rsidRPr="00F72825" w:rsidRDefault="00E5082E" w:rsidP="0081564B">
      <w:pPr>
        <w:pStyle w:val="a4"/>
        <w:ind w:left="-180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II. Вариант: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однолетние травы с подсевом клевера (клеверо - злаковых смесей),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клевер первого года пользования,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клевер второго года пользования,</w:t>
      </w:r>
    </w:p>
    <w:p w:rsid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 xml:space="preserve">- озимые на зеленый корм 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силосные культуры,</w:t>
      </w:r>
    </w:p>
    <w:p w:rsid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кукуруза</w:t>
      </w:r>
    </w:p>
    <w:p w:rsidR="00E5082E" w:rsidRPr="00F72825" w:rsidRDefault="00E5082E" w:rsidP="0081564B">
      <w:pPr>
        <w:pStyle w:val="a4"/>
        <w:ind w:left="-180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III. Вариант:</w:t>
      </w:r>
    </w:p>
    <w:p w:rsid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однолетние травы с подсевом люцерны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многолетние травы первого года пользования,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многолетние травы второго года пользования,</w:t>
      </w:r>
    </w:p>
    <w:p w:rsidR="00E5082E" w:rsidRPr="00F72825" w:rsidRDefault="00E5082E" w:rsidP="00F72825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многолетние травы третьего года пользования,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многолетние травы четвертого года пользования,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многолетние травы пятого года пользования,</w:t>
      </w:r>
    </w:p>
    <w:p w:rsidR="00E5082E" w:rsidRPr="00F72825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корнеплоды, картофель,</w:t>
      </w:r>
    </w:p>
    <w:p w:rsidR="00C04FB7" w:rsidRDefault="00E5082E" w:rsidP="00E5082E">
      <w:pPr>
        <w:pStyle w:val="a4"/>
        <w:jc w:val="both"/>
        <w:rPr>
          <w:sz w:val="28"/>
          <w:szCs w:val="28"/>
        </w:rPr>
      </w:pPr>
      <w:r w:rsidRPr="00F72825">
        <w:rPr>
          <w:sz w:val="28"/>
          <w:szCs w:val="28"/>
        </w:rPr>
        <w:t>- силосные.</w:t>
      </w:r>
    </w:p>
    <w:p w:rsidR="002554D7" w:rsidRDefault="00C04FB7" w:rsidP="002554D7">
      <w:pPr>
        <w:spacing w:line="260" w:lineRule="auto"/>
        <w:ind w:left="567"/>
        <w:rPr>
          <w:b/>
          <w:bCs/>
        </w:rPr>
      </w:pPr>
      <w:r>
        <w:br w:type="page"/>
      </w:r>
      <w:r w:rsidR="002554D7" w:rsidRPr="002554D7">
        <w:rPr>
          <w:b/>
          <w:bCs/>
        </w:rPr>
        <w:t>2.7.Удобрения (виды органических  и минеральных удобрений и нормы их внесения на 1 га пашни)</w:t>
      </w:r>
      <w:r w:rsidR="002554D7">
        <w:rPr>
          <w:b/>
          <w:bCs/>
        </w:rPr>
        <w:t>:</w:t>
      </w:r>
    </w:p>
    <w:p w:rsidR="00BF680A" w:rsidRDefault="00BF680A" w:rsidP="00AB224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B2249" w:rsidRPr="00AB2249" w:rsidRDefault="00520EED" w:rsidP="0099273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2249">
        <w:rPr>
          <w:rFonts w:ascii="Times New Roman" w:hAnsi="Times New Roman" w:cs="Times New Roman"/>
          <w:sz w:val="28"/>
          <w:szCs w:val="28"/>
        </w:rPr>
        <w:t>Для сохранения плодородия почвы предусмотрено вносить ежегодно минеральных удобрений около 40 кг действующего вещества на каждый гектар кормовых угодий. На злаковых и злаково - разнотравных природных и сеяных травостоях быстродействующим приемом является подкормка азотным удобрением. Окупаемость 1 килограмма азота высокая и достигает 3,5 - 3,8 кг протеина. Для получения в сухом веществе 12 - 14% протеина при дозе азотного удобрения под укос 30 - 40 кг/га действующего вещества многолетние злаковые травы необходимо скашивать в фазе трубкования. При уборке травостоев в фазе массового выметывания генеративных органов дозу азота под укос следует увеличить до 80 кг/га действующего вещества.</w:t>
      </w:r>
      <w:r w:rsidR="00AB2249">
        <w:rPr>
          <w:rFonts w:ascii="Times New Roman" w:hAnsi="Times New Roman" w:cs="Times New Roman"/>
        </w:rPr>
        <w:t xml:space="preserve"> </w:t>
      </w:r>
      <w:r w:rsidR="00AB2249">
        <w:rPr>
          <w:rFonts w:ascii="Times New Roman" w:hAnsi="Times New Roman" w:cs="Times New Roman"/>
          <w:sz w:val="28"/>
          <w:szCs w:val="28"/>
        </w:rPr>
        <w:t>Создался значительный п</w:t>
      </w:r>
      <w:r w:rsidR="00AB2249" w:rsidRPr="00AB2249">
        <w:rPr>
          <w:rFonts w:ascii="Times New Roman" w:hAnsi="Times New Roman" w:cs="Times New Roman"/>
          <w:sz w:val="28"/>
          <w:szCs w:val="28"/>
        </w:rPr>
        <w:t>оложительны</w:t>
      </w:r>
      <w:r w:rsidR="00AB2249">
        <w:rPr>
          <w:rFonts w:ascii="Times New Roman" w:hAnsi="Times New Roman" w:cs="Times New Roman"/>
          <w:sz w:val="28"/>
          <w:szCs w:val="28"/>
        </w:rPr>
        <w:t>й баланс элементов питания: в 2010</w:t>
      </w:r>
      <w:r w:rsidR="00AB2249" w:rsidRPr="00AB2249">
        <w:rPr>
          <w:rFonts w:ascii="Times New Roman" w:hAnsi="Times New Roman" w:cs="Times New Roman"/>
          <w:sz w:val="28"/>
          <w:szCs w:val="28"/>
        </w:rPr>
        <w:t xml:space="preserve"> году было внесено</w:t>
      </w:r>
      <w:r w:rsidR="00AB2249">
        <w:rPr>
          <w:rFonts w:ascii="Times New Roman" w:hAnsi="Times New Roman" w:cs="Times New Roman"/>
          <w:sz w:val="28"/>
          <w:szCs w:val="28"/>
        </w:rPr>
        <w:t xml:space="preserve"> </w:t>
      </w:r>
      <w:r w:rsidR="00AB2249" w:rsidRPr="00AB2249">
        <w:rPr>
          <w:rFonts w:ascii="Times New Roman" w:hAnsi="Times New Roman" w:cs="Times New Roman"/>
          <w:sz w:val="28"/>
          <w:szCs w:val="28"/>
        </w:rPr>
        <w:t>на гектар пашни азота - 84, фосфора - 34 и калия 62 кг, а вынос урожаем составил соответственно</w:t>
      </w:r>
      <w:r w:rsidR="00AB2249">
        <w:rPr>
          <w:rFonts w:ascii="Times New Roman" w:hAnsi="Times New Roman" w:cs="Times New Roman"/>
          <w:sz w:val="28"/>
          <w:szCs w:val="28"/>
        </w:rPr>
        <w:t xml:space="preserve"> </w:t>
      </w:r>
      <w:r w:rsidR="00AB2249" w:rsidRPr="00AB2249">
        <w:rPr>
          <w:rFonts w:ascii="Times New Roman" w:hAnsi="Times New Roman" w:cs="Times New Roman"/>
          <w:sz w:val="28"/>
          <w:szCs w:val="28"/>
        </w:rPr>
        <w:t xml:space="preserve">49, 16 и 54 кг, т.е. в почве осталось 35 кг азота, 18 кг фосфора и 8 кг калия в действующем </w:t>
      </w:r>
      <w:r w:rsidR="00AB2249">
        <w:rPr>
          <w:rFonts w:ascii="Times New Roman" w:hAnsi="Times New Roman" w:cs="Times New Roman"/>
          <w:sz w:val="28"/>
          <w:szCs w:val="28"/>
        </w:rPr>
        <w:t>в</w:t>
      </w:r>
      <w:r w:rsidR="00AB2249" w:rsidRPr="00AB2249">
        <w:rPr>
          <w:rFonts w:ascii="Times New Roman" w:hAnsi="Times New Roman" w:cs="Times New Roman"/>
          <w:sz w:val="28"/>
          <w:szCs w:val="28"/>
        </w:rPr>
        <w:t>еществе.За счет положительного баланса фосфора его усвояемые запасы в почвах возросли в два</w:t>
      </w:r>
      <w:r w:rsidR="00AB2249">
        <w:rPr>
          <w:rFonts w:ascii="Times New Roman" w:hAnsi="Times New Roman" w:cs="Times New Roman"/>
          <w:sz w:val="28"/>
          <w:szCs w:val="28"/>
        </w:rPr>
        <w:t xml:space="preserve"> </w:t>
      </w:r>
      <w:r w:rsidR="00AB2249" w:rsidRPr="00AB2249">
        <w:rPr>
          <w:rFonts w:ascii="Times New Roman" w:hAnsi="Times New Roman" w:cs="Times New Roman"/>
          <w:sz w:val="28"/>
          <w:szCs w:val="28"/>
        </w:rPr>
        <w:t>раза и в среднем достигли 123 мг на 1 кг почвы при потребности не менее 130 мг. Удельный</w:t>
      </w:r>
      <w:r w:rsidR="00AB2249">
        <w:rPr>
          <w:rFonts w:ascii="Times New Roman" w:hAnsi="Times New Roman" w:cs="Times New Roman"/>
          <w:sz w:val="28"/>
          <w:szCs w:val="28"/>
        </w:rPr>
        <w:t xml:space="preserve"> </w:t>
      </w:r>
      <w:r w:rsidR="00AB2249" w:rsidRPr="00AB2249">
        <w:rPr>
          <w:rFonts w:ascii="Times New Roman" w:hAnsi="Times New Roman" w:cs="Times New Roman"/>
          <w:sz w:val="28"/>
          <w:szCs w:val="28"/>
        </w:rPr>
        <w:t>вес почв с низким содержанием фосфора сократился с 76 до 16,7 процентов площади пашни.</w:t>
      </w:r>
    </w:p>
    <w:p w:rsidR="00992730" w:rsidRDefault="00992730" w:rsidP="0081564B">
      <w:pPr>
        <w:spacing w:line="260" w:lineRule="auto"/>
        <w:ind w:left="567"/>
        <w:rPr>
          <w:b/>
          <w:bCs/>
        </w:rPr>
      </w:pPr>
    </w:p>
    <w:p w:rsidR="0081564B" w:rsidRDefault="0081564B" w:rsidP="0081564B">
      <w:pPr>
        <w:spacing w:line="260" w:lineRule="auto"/>
        <w:ind w:left="567"/>
        <w:rPr>
          <w:b/>
          <w:bCs/>
        </w:rPr>
      </w:pPr>
      <w:r w:rsidRPr="0081564B">
        <w:rPr>
          <w:b/>
          <w:bCs/>
        </w:rPr>
        <w:t>2.8.Эрозия почв (виды эрозии и почвозащитные мероприятия):</w:t>
      </w:r>
    </w:p>
    <w:p w:rsidR="00AB2249" w:rsidRPr="0081564B" w:rsidRDefault="00AB2249" w:rsidP="0081564B">
      <w:pPr>
        <w:spacing w:line="260" w:lineRule="auto"/>
        <w:ind w:left="567"/>
        <w:rPr>
          <w:b/>
          <w:bCs/>
        </w:rPr>
      </w:pPr>
    </w:p>
    <w:p w:rsidR="00AB2249" w:rsidRDefault="0081564B" w:rsidP="00AB22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2249">
        <w:rPr>
          <w:rFonts w:ascii="Times New Roman" w:hAnsi="Times New Roman" w:cs="Times New Roman"/>
          <w:sz w:val="28"/>
          <w:szCs w:val="28"/>
        </w:rPr>
        <w:t>Около 78% пашни охвачено водной эрозией.</w:t>
      </w:r>
      <w:r w:rsidR="00AB2249" w:rsidRPr="00AB2249">
        <w:rPr>
          <w:rFonts w:ascii="Times New Roman" w:hAnsi="Times New Roman" w:cs="Times New Roman"/>
          <w:sz w:val="28"/>
          <w:szCs w:val="28"/>
        </w:rPr>
        <w:t xml:space="preserve"> Огромный ущерб сельскому хозяйству, земельным ресурсам и окружающей среде наносит</w:t>
      </w:r>
      <w:r w:rsidR="00AB2249">
        <w:rPr>
          <w:rFonts w:ascii="Times New Roman" w:hAnsi="Times New Roman" w:cs="Times New Roman"/>
          <w:sz w:val="28"/>
          <w:szCs w:val="28"/>
        </w:rPr>
        <w:t xml:space="preserve"> </w:t>
      </w:r>
      <w:r w:rsidR="00AB2249" w:rsidRPr="00AB2249">
        <w:rPr>
          <w:rFonts w:ascii="Times New Roman" w:hAnsi="Times New Roman" w:cs="Times New Roman"/>
          <w:sz w:val="28"/>
          <w:szCs w:val="28"/>
        </w:rPr>
        <w:t>водная эрозия, которая является одной из самых опасных негативных процессов, вызывающих</w:t>
      </w:r>
      <w:r w:rsidR="00AB2249">
        <w:rPr>
          <w:rFonts w:ascii="Times New Roman" w:hAnsi="Times New Roman" w:cs="Times New Roman"/>
          <w:sz w:val="28"/>
          <w:szCs w:val="28"/>
        </w:rPr>
        <w:t xml:space="preserve"> </w:t>
      </w:r>
      <w:r w:rsidR="00AB2249" w:rsidRPr="00AB2249">
        <w:rPr>
          <w:rFonts w:ascii="Times New Roman" w:hAnsi="Times New Roman" w:cs="Times New Roman"/>
          <w:sz w:val="28"/>
          <w:szCs w:val="28"/>
        </w:rPr>
        <w:t>деградацию и уничтожен</w:t>
      </w:r>
      <w:r w:rsidR="00992730">
        <w:rPr>
          <w:rFonts w:ascii="Times New Roman" w:hAnsi="Times New Roman" w:cs="Times New Roman"/>
          <w:sz w:val="28"/>
          <w:szCs w:val="28"/>
        </w:rPr>
        <w:t>ие почвенного покрова. В регионе</w:t>
      </w:r>
      <w:r w:rsidR="00AB2249" w:rsidRPr="00AB2249">
        <w:rPr>
          <w:rFonts w:ascii="Times New Roman" w:hAnsi="Times New Roman" w:cs="Times New Roman"/>
          <w:sz w:val="28"/>
          <w:szCs w:val="28"/>
        </w:rPr>
        <w:t xml:space="preserve"> интенсивного проявления эрозии</w:t>
      </w:r>
      <w:r w:rsidR="00AB2249">
        <w:rPr>
          <w:rFonts w:ascii="Times New Roman" w:hAnsi="Times New Roman" w:cs="Times New Roman"/>
          <w:sz w:val="28"/>
          <w:szCs w:val="28"/>
        </w:rPr>
        <w:t xml:space="preserve"> </w:t>
      </w:r>
      <w:r w:rsidR="00AB2249" w:rsidRPr="00AB2249">
        <w:rPr>
          <w:rFonts w:ascii="Times New Roman" w:hAnsi="Times New Roman" w:cs="Times New Roman"/>
          <w:sz w:val="28"/>
          <w:szCs w:val="28"/>
        </w:rPr>
        <w:t>при несоблюдении мер по защите почв с каждого гектара ежегодно смывается от 3 до 5 тонн</w:t>
      </w:r>
      <w:r w:rsidR="00AB2249">
        <w:rPr>
          <w:rFonts w:ascii="Times New Roman" w:hAnsi="Times New Roman" w:cs="Times New Roman"/>
          <w:sz w:val="28"/>
          <w:szCs w:val="28"/>
        </w:rPr>
        <w:t xml:space="preserve"> </w:t>
      </w:r>
      <w:r w:rsidR="00AB2249" w:rsidRPr="00AB2249">
        <w:rPr>
          <w:rFonts w:ascii="Times New Roman" w:hAnsi="Times New Roman" w:cs="Times New Roman"/>
          <w:sz w:val="28"/>
          <w:szCs w:val="28"/>
        </w:rPr>
        <w:t>наиболее плодородных почвенных частиц.</w:t>
      </w:r>
    </w:p>
    <w:p w:rsidR="00AB2249" w:rsidRDefault="00AB2249" w:rsidP="00AB22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B2249" w:rsidRDefault="00AB2249" w:rsidP="00AB2249">
      <w:pPr>
        <w:spacing w:line="260" w:lineRule="auto"/>
        <w:ind w:left="567"/>
        <w:rPr>
          <w:b/>
          <w:bCs/>
        </w:rPr>
      </w:pPr>
      <w:r w:rsidRPr="00AB2249">
        <w:rPr>
          <w:b/>
          <w:bCs/>
        </w:rPr>
        <w:t>2.9.Сорта сельскохозяйственных культур, возделываемых в хозяйстве, качество выращенной продукции</w:t>
      </w:r>
      <w:r>
        <w:rPr>
          <w:b/>
          <w:bCs/>
        </w:rPr>
        <w:t>:</w:t>
      </w:r>
    </w:p>
    <w:p w:rsidR="00AB2249" w:rsidRDefault="00AB2249" w:rsidP="00AB2249">
      <w:pPr>
        <w:spacing w:line="260" w:lineRule="auto"/>
        <w:ind w:left="567"/>
        <w:rPr>
          <w:b/>
          <w:bCs/>
        </w:rPr>
      </w:pPr>
    </w:p>
    <w:p w:rsidR="007C084B" w:rsidRDefault="007C084B" w:rsidP="007C084B">
      <w:r>
        <w:t>Посев производится семенами на кормовые цели не ниже 5 репродукции с посевными качествами не ниже 3 класса. Для этого каждые 3 года приобретается для размножения семена элитных районированных сортов:</w:t>
      </w:r>
    </w:p>
    <w:p w:rsidR="007C084B" w:rsidRDefault="007C084B" w:rsidP="007C084B">
      <w:r>
        <w:t>Озимая рожь – «Фаленская –4» , «Вятка-2»</w:t>
      </w:r>
    </w:p>
    <w:p w:rsidR="007C084B" w:rsidRDefault="007C084B" w:rsidP="007C084B">
      <w:r>
        <w:t>Ячменть – «Джин», «Раушан»</w:t>
      </w:r>
    </w:p>
    <w:p w:rsidR="007C084B" w:rsidRDefault="007C084B" w:rsidP="007C084B">
      <w:r>
        <w:t>Овес – «Аргамак»</w:t>
      </w:r>
    </w:p>
    <w:p w:rsidR="007C084B" w:rsidRDefault="007C084B" w:rsidP="007C084B">
      <w:r>
        <w:t>Пшеница – «Иргина», «Ирень»</w:t>
      </w:r>
    </w:p>
    <w:p w:rsidR="007C084B" w:rsidRDefault="007C084B" w:rsidP="007C084B">
      <w:r>
        <w:t>Вика – «Льговская», «Людмила»</w:t>
      </w:r>
    </w:p>
    <w:p w:rsidR="00530B36" w:rsidRDefault="007C084B" w:rsidP="007C084B">
      <w:r>
        <w:t xml:space="preserve">    Приготовление высокобелковых кормов (сенажа, зерносенажа, сена) в наших условиях возможно при использовании клеверов до 3 года посева и посева зернобобовых культур. Ежегодно  будет подсеваться до 600 га клеверов \ сорта «Фалей» и увеличивать площади под викозерновыми посевами.</w:t>
      </w:r>
    </w:p>
    <w:p w:rsidR="00EB654D" w:rsidRDefault="00530B36" w:rsidP="00530B36">
      <w:pPr>
        <w:spacing w:line="260" w:lineRule="auto"/>
        <w:ind w:left="500"/>
        <w:rPr>
          <w:b/>
          <w:bCs/>
        </w:rPr>
      </w:pPr>
      <w:r>
        <w:br w:type="page"/>
      </w:r>
      <w:r w:rsidR="00D05319">
        <w:rPr>
          <w:b/>
          <w:bCs/>
        </w:rPr>
        <w:t>2</w:t>
      </w:r>
      <w:r w:rsidRPr="00530B36">
        <w:rPr>
          <w:b/>
          <w:bCs/>
        </w:rPr>
        <w:t>.</w:t>
      </w:r>
      <w:r w:rsidR="00D05319">
        <w:rPr>
          <w:b/>
          <w:bCs/>
        </w:rPr>
        <w:t>10.</w:t>
      </w:r>
      <w:r w:rsidRPr="00530B36">
        <w:rPr>
          <w:b/>
          <w:bCs/>
        </w:rPr>
        <w:t>Одна из интенсивных технологий возделывания и переработки сельскохозяйственных культур, применяемых в хозяйстве</w:t>
      </w:r>
      <w:r>
        <w:rPr>
          <w:b/>
          <w:bCs/>
        </w:rPr>
        <w:t>:</w:t>
      </w:r>
      <w:r w:rsidR="00EB654D" w:rsidRPr="00EB654D">
        <w:rPr>
          <w:b/>
          <w:bCs/>
        </w:rPr>
        <w:t xml:space="preserve"> </w:t>
      </w:r>
    </w:p>
    <w:p w:rsidR="006119D4" w:rsidRDefault="006119D4" w:rsidP="00EB654D">
      <w:pPr>
        <w:spacing w:line="260" w:lineRule="auto"/>
        <w:ind w:left="-180"/>
        <w:rPr>
          <w:b/>
          <w:bCs/>
        </w:rPr>
      </w:pPr>
    </w:p>
    <w:p w:rsidR="00530B36" w:rsidRDefault="00EB654D" w:rsidP="006119D4">
      <w:pPr>
        <w:spacing w:line="260" w:lineRule="auto"/>
        <w:ind w:left="-180"/>
      </w:pPr>
      <w:r w:rsidRPr="006119D4">
        <w:t>ИНТЕНСИВНАЯ ТЕХНОЛОГИЯ</w:t>
      </w:r>
      <w:r w:rsidR="006119D4">
        <w:rPr>
          <w:b/>
          <w:bCs/>
        </w:rPr>
        <w:t xml:space="preserve"> - </w:t>
      </w:r>
      <w:r w:rsidRPr="006119D4">
        <w:t xml:space="preserve">промышленная </w:t>
      </w:r>
      <w:r w:rsidR="006119D4">
        <w:t>(индустриальная) технология в сельском</w:t>
      </w:r>
      <w:r w:rsidRPr="006119D4">
        <w:t xml:space="preserve"> х</w:t>
      </w:r>
      <w:r w:rsidR="006119D4">
        <w:t>озяйст</w:t>
      </w:r>
      <w:r w:rsidRPr="006119D4">
        <w:t>ве, совокупность приёмов и методов, обеспечивающих получение с</w:t>
      </w:r>
      <w:r w:rsidR="006119D4">
        <w:t>ельско</w:t>
      </w:r>
      <w:r w:rsidRPr="006119D4">
        <w:t>х</w:t>
      </w:r>
      <w:r w:rsidR="006119D4">
        <w:t>озяйственной</w:t>
      </w:r>
      <w:r w:rsidRPr="006119D4">
        <w:t xml:space="preserve"> продукции на основе широкого использования средств механизации и автоматизации </w:t>
      </w:r>
      <w:r w:rsidR="006119D4" w:rsidRPr="006119D4">
        <w:t>произ</w:t>
      </w:r>
      <w:r w:rsidR="006119D4">
        <w:t>водства. Применение интенсивных технологий</w:t>
      </w:r>
      <w:r w:rsidRPr="006119D4">
        <w:t xml:space="preserve"> вызвано развитием </w:t>
      </w:r>
      <w:r w:rsidRPr="002D3143">
        <w:t>научно-технического прогресса</w:t>
      </w:r>
      <w:r w:rsidRPr="006119D4">
        <w:rPr>
          <w:i/>
          <w:iCs/>
        </w:rPr>
        <w:t xml:space="preserve"> </w:t>
      </w:r>
      <w:r w:rsidR="006119D4">
        <w:t>в сельском хозяйст</w:t>
      </w:r>
      <w:r w:rsidRPr="006119D4">
        <w:t>ве.</w:t>
      </w:r>
      <w:r w:rsidR="006119D4">
        <w:t xml:space="preserve"> Интенсивные технологии </w:t>
      </w:r>
      <w:r w:rsidRPr="006119D4">
        <w:t>дают возможность управлять урожайностью с.-х. культур и</w:t>
      </w:r>
      <w:r w:rsidR="006119D4">
        <w:t>х</w:t>
      </w:r>
      <w:r w:rsidRPr="006119D4">
        <w:t xml:space="preserve"> продуктивностью, обеспеч</w:t>
      </w:r>
      <w:r w:rsidR="006119D4">
        <w:t>ить высокие темпы развития растениеводст</w:t>
      </w:r>
      <w:r w:rsidRPr="006119D4">
        <w:t>ва и жив</w:t>
      </w:r>
      <w:r w:rsidR="006119D4">
        <w:t>отноводст</w:t>
      </w:r>
      <w:r w:rsidRPr="006119D4">
        <w:t>ва.</w:t>
      </w:r>
      <w:r w:rsidR="006119D4">
        <w:t xml:space="preserve"> Интенсивные технологии - </w:t>
      </w:r>
      <w:r w:rsidRPr="006119D4">
        <w:t>ресурсосберегающие и безотходные — базируются на высокоэффективном использовании материально-технич</w:t>
      </w:r>
      <w:r w:rsidR="006119D4">
        <w:t>еских</w:t>
      </w:r>
      <w:r w:rsidRPr="006119D4">
        <w:t xml:space="preserve"> ресурсов, предполагают применение прогрессивных форм и методов организации труда чёткое соблюдение технол</w:t>
      </w:r>
      <w:r w:rsidR="006119D4">
        <w:t>огической</w:t>
      </w:r>
      <w:r w:rsidRPr="006119D4">
        <w:t xml:space="preserve"> дисциплины; характеризуются непрерывностью и ритмичностью производств</w:t>
      </w:r>
      <w:r w:rsidR="006119D4">
        <w:t>енного</w:t>
      </w:r>
      <w:r w:rsidRPr="006119D4">
        <w:t xml:space="preserve"> процесса.</w:t>
      </w:r>
    </w:p>
    <w:p w:rsidR="00747A21" w:rsidRDefault="00747A21" w:rsidP="004A31BD">
      <w:pPr>
        <w:ind w:left="-180"/>
      </w:pPr>
    </w:p>
    <w:p w:rsidR="004A31BD" w:rsidRDefault="00747A21" w:rsidP="004A31BD">
      <w:pPr>
        <w:ind w:left="-180"/>
      </w:pPr>
      <w:r>
        <w:t xml:space="preserve">    </w:t>
      </w:r>
      <w:r w:rsidR="004A31BD">
        <w:t>Есть такая технология и в СПК «Прогресс», но применяется она</w:t>
      </w:r>
      <w:r>
        <w:t xml:space="preserve"> в основном</w:t>
      </w:r>
      <w:r w:rsidR="004A31BD">
        <w:t xml:space="preserve"> в заготовке сенажа. Так как сенаж – единственный из объемистных кормов , который можно кормить скот круглый год.</w:t>
      </w:r>
      <w:r>
        <w:t xml:space="preserve"> </w:t>
      </w:r>
      <w:r w:rsidR="004A31BD">
        <w:t>При точном соблюдении технологии, в нем – оптимальное содержание сухого вещества , протеина , сахара, каротина, витаминов, минеральных веществ.</w:t>
      </w:r>
    </w:p>
    <w:p w:rsidR="00747A21" w:rsidRDefault="00747A21" w:rsidP="00747A21">
      <w:pPr>
        <w:pStyle w:val="a6"/>
        <w:ind w:left="-180"/>
        <w:jc w:val="both"/>
      </w:pPr>
      <w:r>
        <w:t xml:space="preserve">    </w:t>
      </w:r>
      <w:r w:rsidR="004A31BD">
        <w:t xml:space="preserve"> Для получения ожидаемой отдачи нужна качественная ,надежная и эффективная техника ,а именно </w:t>
      </w:r>
      <w:r>
        <w:t xml:space="preserve">имеющийся в хозяйстве </w:t>
      </w:r>
      <w:r w:rsidR="004A31BD" w:rsidRPr="004A31BD">
        <w:t>Упаковщик рулонов</w:t>
      </w:r>
      <w:r w:rsidR="004A31BD">
        <w:t xml:space="preserve"> «</w:t>
      </w:r>
      <w:r w:rsidR="004A31BD" w:rsidRPr="004A31BD">
        <w:rPr>
          <w:lang w:val="en-US"/>
        </w:rPr>
        <w:t>FW</w:t>
      </w:r>
      <w:r w:rsidR="004A31BD" w:rsidRPr="004A31BD">
        <w:t xml:space="preserve"> 10\2000</w:t>
      </w:r>
      <w:r w:rsidR="004A31BD" w:rsidRPr="004A31BD">
        <w:rPr>
          <w:lang w:val="en-US"/>
        </w:rPr>
        <w:t>S</w:t>
      </w:r>
      <w:r>
        <w:t>».</w:t>
      </w:r>
      <w:r w:rsidRPr="00747A21">
        <w:t xml:space="preserve"> </w:t>
      </w:r>
      <w:r>
        <w:t>Предназначен для упаковки травяной массы в рулонах влажностью до 55 % в специальную агростретч-пленку с целью сохранения питательной ценности кормов без применения консервантов и достижения минимальных потерь. Упаковщик оснащен компьютером, обеспечивающим контроль числа оборотов платформы (числа слоев) при упаковке и подсчет количества упакованных рулонов.</w:t>
      </w:r>
    </w:p>
    <w:p w:rsidR="00747A21" w:rsidRDefault="00747A21" w:rsidP="00747A21">
      <w:pPr>
        <w:ind w:left="-180"/>
      </w:pPr>
      <w:r>
        <w:t xml:space="preserve">     Самозагружаемый и саморазгружаемый. Управление работой осуществляется дистанционно из кабины трактора.</w:t>
      </w:r>
    </w:p>
    <w:p w:rsidR="00747A21" w:rsidRDefault="00747A21" w:rsidP="00747A21">
      <w:pPr>
        <w:ind w:left="-180"/>
      </w:pPr>
      <w:r>
        <w:t xml:space="preserve">      Агрегатируется с тракторами тягового класса 9кН ( типа ЛТЗ-60, МТЗ-80\82)</w:t>
      </w:r>
    </w:p>
    <w:p w:rsidR="00747A21" w:rsidRDefault="00747A21" w:rsidP="00747A21">
      <w:pPr>
        <w:ind w:left="-180"/>
      </w:pPr>
      <w:r>
        <w:t>Используется в технологии «Сенаж в упаковке».</w:t>
      </w: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747A21" w:rsidP="00747A21">
      <w:pPr>
        <w:ind w:left="-180"/>
        <w:rPr>
          <w:b/>
          <w:bCs/>
        </w:rPr>
      </w:pPr>
    </w:p>
    <w:p w:rsidR="00747A21" w:rsidRDefault="00D05319" w:rsidP="00747A21">
      <w:pPr>
        <w:spacing w:line="260" w:lineRule="auto"/>
        <w:ind w:left="500"/>
        <w:jc w:val="left"/>
        <w:rPr>
          <w:b/>
          <w:bCs/>
        </w:rPr>
      </w:pPr>
      <w:r>
        <w:rPr>
          <w:b/>
          <w:bCs/>
        </w:rPr>
        <w:t>2</w:t>
      </w:r>
      <w:r w:rsidR="00747A21" w:rsidRPr="00747A21">
        <w:rPr>
          <w:b/>
          <w:bCs/>
        </w:rPr>
        <w:t>.</w:t>
      </w:r>
      <w:r>
        <w:rPr>
          <w:b/>
          <w:bCs/>
        </w:rPr>
        <w:t>11.</w:t>
      </w:r>
      <w:r w:rsidR="00747A21" w:rsidRPr="00747A21">
        <w:rPr>
          <w:b/>
          <w:bCs/>
        </w:rPr>
        <w:t>Оценка и критический анализ отрасли растениеводства и перспективы развития (фермерские хозяйства, совместные предприятия по переработке сельскохозяйственной продукции).</w:t>
      </w:r>
    </w:p>
    <w:p w:rsidR="00747A21" w:rsidRDefault="00747A21" w:rsidP="00747A21">
      <w:pPr>
        <w:spacing w:line="260" w:lineRule="auto"/>
        <w:ind w:left="500"/>
        <w:jc w:val="left"/>
        <w:rPr>
          <w:b/>
          <w:bCs/>
        </w:rPr>
      </w:pPr>
    </w:p>
    <w:p w:rsidR="006D0B5F" w:rsidRDefault="006D0B5F" w:rsidP="006D0B5F">
      <w:r>
        <w:t xml:space="preserve">      Основная задача растениеводства – обеспечение животноводства высококачественными кормами в полной потребности, при этом снижая себестоимость растениеводческой продукции.</w:t>
      </w:r>
    </w:p>
    <w:p w:rsidR="0023597A" w:rsidRDefault="0023597A" w:rsidP="007A221F">
      <w:r>
        <w:t xml:space="preserve">     Улучшение отрасли растениеводства скажется и на улучшении показателей продукции животноводства.</w:t>
      </w:r>
    </w:p>
    <w:p w:rsidR="0023597A" w:rsidRDefault="0023597A" w:rsidP="007A221F">
      <w:r>
        <w:t xml:space="preserve">        Для повышения продукции животноводства необходимо перейти на производство сенажа, зерносенажа, на что наши условия позволяют, но необходимо проводить определенные мероприятия, что даст в конечном итоге положительный результат.</w:t>
      </w:r>
    </w:p>
    <w:p w:rsidR="007A221F" w:rsidRDefault="007A221F" w:rsidP="007A221F">
      <w:r>
        <w:t xml:space="preserve">    Весной и летом на селе каждый день на счету. Очень важно в эти дни не сорвать агротехнические сроки проведения полевых работ не допустить потери и снижения качества сельскохозяйственных культур.</w:t>
      </w:r>
    </w:p>
    <w:p w:rsidR="007A221F" w:rsidRDefault="007A221F" w:rsidP="007A221F">
      <w:r>
        <w:t xml:space="preserve">     Высокий генетический потенциал животных может быть реализован только в условиях хорошо сбалансированного кормления.</w:t>
      </w:r>
    </w:p>
    <w:p w:rsidR="007A221F" w:rsidRDefault="007A221F" w:rsidP="007A221F">
      <w:r>
        <w:t xml:space="preserve">    В основе создания кормовой базы лежит планируемая продуктивность и оптимальная структура рациона для скота. Основные задачи и цели заключаются в повышении продуктивности скота при одновременном уменьшении себестоимости молока и мяса, и повышения рентабельности сельскохозяйственного производства за счет, прежде всего , существенного улучшения качества заготовляемых кормов и сокращения их потерь. </w:t>
      </w:r>
    </w:p>
    <w:p w:rsidR="007A221F" w:rsidRDefault="007A221F" w:rsidP="007A221F">
      <w:r>
        <w:t xml:space="preserve">      Рыночные отношения ориентируют хозяйства на повышение энергетической и протеиновой питательности заготавливаемых кормов. Их количество должно отражаться только через сухое вещество и концентрации в нем энергии и протеина.</w:t>
      </w:r>
    </w:p>
    <w:p w:rsidR="007A221F" w:rsidRDefault="007A221F" w:rsidP="007A221F">
      <w:r>
        <w:t xml:space="preserve">      Из основных зимних кормов \ сено,сенаж,силос\ наиболее предпочтительны для скота и экономически выгодным является се</w:t>
      </w:r>
      <w:r w:rsidR="006D0B5F">
        <w:t>наж. По этому не случайно сено-</w:t>
      </w:r>
      <w:r>
        <w:t>сенажный тип кормления скота, с разумным добавлением в рацион животных качественных концентрированных кормов в зависимости от продуктивности коров считается наиболее прогрессивным для дальнейшего развития животноводства.</w:t>
      </w:r>
    </w:p>
    <w:p w:rsidR="007A221F" w:rsidRDefault="007A221F" w:rsidP="007A221F"/>
    <w:p w:rsidR="00747A21" w:rsidRPr="00747A21" w:rsidRDefault="00747A21" w:rsidP="007A221F">
      <w:pPr>
        <w:spacing w:line="260" w:lineRule="auto"/>
        <w:ind w:left="500"/>
      </w:pPr>
    </w:p>
    <w:p w:rsidR="0081564B" w:rsidRPr="006119D4" w:rsidRDefault="0081564B" w:rsidP="007A221F">
      <w:pPr>
        <w:spacing w:line="260" w:lineRule="auto"/>
        <w:ind w:left="-180"/>
      </w:pPr>
    </w:p>
    <w:p w:rsidR="0081564B" w:rsidRPr="006119D4" w:rsidRDefault="0081564B" w:rsidP="007A221F">
      <w:pPr>
        <w:pStyle w:val="a4"/>
        <w:jc w:val="both"/>
        <w:rPr>
          <w:sz w:val="28"/>
          <w:szCs w:val="28"/>
        </w:rPr>
      </w:pPr>
    </w:p>
    <w:p w:rsidR="00520EED" w:rsidRDefault="00520EED" w:rsidP="007A221F">
      <w:pPr>
        <w:spacing w:line="260" w:lineRule="auto"/>
        <w:ind w:left="-180"/>
        <w:rPr>
          <w:b/>
          <w:bCs/>
        </w:rPr>
      </w:pPr>
    </w:p>
    <w:p w:rsidR="002554D7" w:rsidRPr="002554D7" w:rsidRDefault="002554D7" w:rsidP="007A221F">
      <w:pPr>
        <w:spacing w:line="260" w:lineRule="auto"/>
        <w:ind w:left="-180"/>
        <w:rPr>
          <w:b/>
          <w:bCs/>
        </w:rPr>
      </w:pPr>
    </w:p>
    <w:p w:rsidR="00E5082E" w:rsidRPr="00F72825" w:rsidRDefault="00E5082E" w:rsidP="007A221F">
      <w:pPr>
        <w:pStyle w:val="a4"/>
        <w:jc w:val="both"/>
        <w:rPr>
          <w:sz w:val="28"/>
          <w:szCs w:val="28"/>
        </w:rPr>
      </w:pPr>
    </w:p>
    <w:p w:rsidR="00165C3B" w:rsidRPr="00F72825" w:rsidRDefault="00165C3B" w:rsidP="00165C3B">
      <w:pPr>
        <w:spacing w:line="260" w:lineRule="auto"/>
        <w:ind w:left="-180"/>
        <w:rPr>
          <w:b/>
          <w:bCs/>
        </w:rPr>
      </w:pPr>
    </w:p>
    <w:p w:rsidR="00831F37" w:rsidRPr="00F72825" w:rsidRDefault="00831F37" w:rsidP="00831F37">
      <w:pPr>
        <w:ind w:left="-180"/>
        <w:jc w:val="left"/>
      </w:pPr>
    </w:p>
    <w:p w:rsidR="00C42C1D" w:rsidRPr="00C42C1D" w:rsidRDefault="00D05319" w:rsidP="00C42C1D">
      <w:pPr>
        <w:spacing w:line="260" w:lineRule="auto"/>
        <w:ind w:left="500"/>
        <w:jc w:val="left"/>
        <w:rPr>
          <w:b/>
          <w:bCs/>
        </w:rPr>
      </w:pPr>
      <w:r>
        <w:rPr>
          <w:b/>
          <w:bCs/>
        </w:rPr>
        <w:t>2.12</w:t>
      </w:r>
      <w:r w:rsidR="00C42C1D" w:rsidRPr="00C42C1D">
        <w:rPr>
          <w:b/>
          <w:bCs/>
        </w:rPr>
        <w:t>.Состав машинно-тракторного парка и оборудования для первичной переработки продукции растениеводства (таблица 2).</w:t>
      </w:r>
    </w:p>
    <w:p w:rsidR="00C42C1D" w:rsidRDefault="00C42C1D" w:rsidP="00C42C1D">
      <w:pPr>
        <w:spacing w:line="260" w:lineRule="auto"/>
        <w:jc w:val="left"/>
        <w:rPr>
          <w:b/>
          <w:bCs/>
        </w:rPr>
      </w:pPr>
      <w:r w:rsidRPr="00B17891">
        <w:rPr>
          <w:b/>
          <w:bCs/>
        </w:rPr>
        <w:t>Таблица 2 –  Состав парка машин и технологического оборудования</w:t>
      </w:r>
    </w:p>
    <w:p w:rsidR="00B17891" w:rsidRDefault="00B17891" w:rsidP="00C42C1D">
      <w:pPr>
        <w:spacing w:line="260" w:lineRule="auto"/>
        <w:jc w:val="left"/>
        <w:rPr>
          <w:b/>
          <w:bCs/>
        </w:rPr>
      </w:pPr>
    </w:p>
    <w:p w:rsidR="00B17891" w:rsidRPr="00B17891" w:rsidRDefault="00B17891" w:rsidP="00B17891">
      <w:pPr>
        <w:spacing w:line="260" w:lineRule="auto"/>
        <w:jc w:val="center"/>
        <w:rPr>
          <w:b/>
          <w:bCs/>
        </w:rPr>
      </w:pPr>
      <w:r w:rsidRPr="00B17891">
        <w:rPr>
          <w:b/>
          <w:bCs/>
        </w:rPr>
        <w:t>Состав парка машин на 1 июля 2011 года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2965"/>
        <w:gridCol w:w="1434"/>
        <w:gridCol w:w="2744"/>
        <w:gridCol w:w="1783"/>
      </w:tblGrid>
      <w:tr w:rsidR="00B17891">
        <w:trPr>
          <w:cantSplit/>
          <w:trHeight w:val="746"/>
        </w:trPr>
        <w:tc>
          <w:tcPr>
            <w:tcW w:w="20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C1D" w:rsidRPr="00AE6117" w:rsidRDefault="00C42C1D" w:rsidP="00C42C1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  <w:rPr>
                <w:b/>
                <w:bCs/>
              </w:rPr>
            </w:pPr>
            <w:r w:rsidRPr="00AE6117">
              <w:rPr>
                <w:b/>
                <w:bCs/>
              </w:rPr>
              <w:t>Наименование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C1D" w:rsidRPr="00AE6117" w:rsidRDefault="00C42C1D" w:rsidP="00C42C1D">
            <w:pPr>
              <w:spacing w:line="259" w:lineRule="auto"/>
              <w:jc w:val="center"/>
              <w:rPr>
                <w:b/>
                <w:bCs/>
              </w:rPr>
            </w:pPr>
            <w:r w:rsidRPr="00AE6117">
              <w:rPr>
                <w:b/>
                <w:bCs/>
              </w:rPr>
              <w:t>Марка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C1D" w:rsidRPr="00AE6117" w:rsidRDefault="00C42C1D" w:rsidP="00C42C1D">
            <w:pPr>
              <w:spacing w:line="259" w:lineRule="auto"/>
              <w:jc w:val="center"/>
              <w:rPr>
                <w:b/>
                <w:bCs/>
              </w:rPr>
            </w:pPr>
            <w:r w:rsidRPr="00AE6117">
              <w:rPr>
                <w:b/>
                <w:bCs/>
              </w:rPr>
              <w:t>Год выпуска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C1D" w:rsidRPr="00AE6117" w:rsidRDefault="00C42C1D" w:rsidP="00C42C1D">
            <w:pPr>
              <w:spacing w:line="259" w:lineRule="auto"/>
              <w:jc w:val="center"/>
              <w:rPr>
                <w:b/>
                <w:bCs/>
              </w:rPr>
            </w:pPr>
            <w:r w:rsidRPr="00AE6117">
              <w:rPr>
                <w:b/>
                <w:bCs/>
              </w:rPr>
              <w:t>Техническое состояние</w:t>
            </w:r>
          </w:p>
          <w:p w:rsidR="00C42C1D" w:rsidRPr="00AE6117" w:rsidRDefault="00C42C1D" w:rsidP="00C42C1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AE6117">
              <w:rPr>
                <w:b/>
                <w:bCs/>
                <w:sz w:val="24"/>
                <w:szCs w:val="24"/>
              </w:rPr>
              <w:t>(хорошее, удовлетворительное, неудовлетворительное, подлежит списанию)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2C1D" w:rsidRPr="00AE6117" w:rsidRDefault="00C42C1D" w:rsidP="00C42C1D">
            <w:pPr>
              <w:spacing w:line="259" w:lineRule="auto"/>
              <w:jc w:val="center"/>
              <w:rPr>
                <w:b/>
                <w:bCs/>
              </w:rPr>
            </w:pPr>
            <w:r w:rsidRPr="00AE6117">
              <w:rPr>
                <w:b/>
                <w:bCs/>
              </w:rPr>
              <w:t>Количество, шт.</w:t>
            </w:r>
          </w:p>
        </w:tc>
      </w:tr>
      <w:tr w:rsidR="00B17891">
        <w:trPr>
          <w:cantSplit/>
          <w:trHeight w:val="702"/>
        </w:trPr>
        <w:tc>
          <w:tcPr>
            <w:tcW w:w="2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Сельско- хозяйственные машины</w:t>
            </w:r>
          </w:p>
          <w:p w:rsidR="00B17891" w:rsidRDefault="00B17891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pStyle w:val="a8"/>
              <w:spacing w:line="259" w:lineRule="auto"/>
              <w:jc w:val="center"/>
            </w:pPr>
            <w:r>
              <w:t>КЗС «Нива-Эффект СК-5МЭ-1»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2006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2C2701" w:rsidP="0074456B">
            <w:pPr>
              <w:spacing w:line="259" w:lineRule="auto"/>
              <w:jc w:val="center"/>
            </w:pPr>
            <w:r>
              <w:t>х</w:t>
            </w:r>
            <w:r w:rsidR="00B17891">
              <w:t>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B17891">
        <w:trPr>
          <w:cantSplit/>
          <w:trHeight w:val="70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pStyle w:val="a8"/>
              <w:spacing w:line="259" w:lineRule="auto"/>
              <w:jc w:val="center"/>
            </w:pPr>
            <w:r>
              <w:t>КЗС «ДОН 1500-Б»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2001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2C2701" w:rsidP="0074456B">
            <w:pPr>
              <w:spacing w:line="259" w:lineRule="auto"/>
              <w:jc w:val="center"/>
            </w:pPr>
            <w:r>
              <w:t>х</w:t>
            </w:r>
            <w:r w:rsidR="00B17891">
              <w:t>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B17891">
        <w:trPr>
          <w:cantSplit/>
          <w:trHeight w:val="702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pStyle w:val="a8"/>
              <w:spacing w:line="259" w:lineRule="auto"/>
              <w:jc w:val="center"/>
            </w:pPr>
            <w:r>
              <w:t>КЗС «Нива СК-5М-1»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2003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2C2701" w:rsidP="0074456B">
            <w:pPr>
              <w:spacing w:line="259" w:lineRule="auto"/>
              <w:jc w:val="center"/>
            </w:pPr>
            <w:r>
              <w:t>х</w:t>
            </w:r>
            <w:r w:rsidR="00B17891">
              <w:t>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B17891">
        <w:trPr>
          <w:cantSplit/>
          <w:trHeight w:val="70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D35C1E" w:rsidP="0074456B">
            <w:pPr>
              <w:pStyle w:val="a8"/>
              <w:spacing w:line="259" w:lineRule="auto"/>
              <w:jc w:val="center"/>
            </w:pPr>
            <w:r>
              <w:t>КЗС «Енисей 950</w:t>
            </w:r>
            <w:r w:rsidR="00B17891">
              <w:t>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2007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2C2701" w:rsidP="0074456B">
            <w:pPr>
              <w:spacing w:line="259" w:lineRule="auto"/>
              <w:jc w:val="center"/>
            </w:pPr>
            <w:r>
              <w:t>х</w:t>
            </w:r>
            <w:r w:rsidR="00B17891">
              <w:t>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B17891">
        <w:trPr>
          <w:cantSplit/>
          <w:trHeight w:val="702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pStyle w:val="a8"/>
              <w:spacing w:line="259" w:lineRule="auto"/>
              <w:jc w:val="center"/>
            </w:pPr>
            <w:r>
              <w:t>КСК «ДОН 680М»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2011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91" w:rsidRDefault="002C2701" w:rsidP="0074456B">
            <w:pPr>
              <w:spacing w:line="259" w:lineRule="auto"/>
              <w:jc w:val="center"/>
            </w:pPr>
            <w:r>
              <w:t>х</w:t>
            </w:r>
            <w:r w:rsidR="00B17891">
              <w:t>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B17891">
        <w:trPr>
          <w:cantSplit/>
          <w:trHeight w:val="703"/>
        </w:trPr>
        <w:tc>
          <w:tcPr>
            <w:tcW w:w="20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91" w:rsidRDefault="00B17891" w:rsidP="0074456B">
            <w:pPr>
              <w:pStyle w:val="a8"/>
              <w:spacing w:line="259" w:lineRule="auto"/>
              <w:jc w:val="center"/>
            </w:pPr>
            <w:r>
              <w:t>КСК</w:t>
            </w:r>
            <w:r w:rsidR="002C2701">
              <w:t>-100А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91" w:rsidRDefault="002C2701" w:rsidP="0074456B">
            <w:pPr>
              <w:spacing w:line="259" w:lineRule="auto"/>
              <w:jc w:val="center"/>
            </w:pPr>
            <w:r>
              <w:t>1993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91" w:rsidRDefault="002C2701" w:rsidP="0074456B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7891" w:rsidRDefault="00A94B03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A94B03">
        <w:trPr>
          <w:cantSplit/>
          <w:trHeight w:val="351"/>
        </w:trPr>
        <w:tc>
          <w:tcPr>
            <w:tcW w:w="2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B03" w:rsidRDefault="00A94B03" w:rsidP="0074456B">
            <w:pPr>
              <w:spacing w:line="259" w:lineRule="auto"/>
              <w:jc w:val="center"/>
            </w:pPr>
            <w:r>
              <w:t>Тракторы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A94B03" w:rsidP="00141EE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Т-150К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A94B03" w:rsidP="00141EED">
            <w:pPr>
              <w:spacing w:line="259" w:lineRule="auto"/>
              <w:jc w:val="center"/>
            </w:pPr>
            <w:r>
              <w:t>1983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74456B" w:rsidP="00141EED">
            <w:pPr>
              <w:spacing w:line="259" w:lineRule="auto"/>
              <w:jc w:val="center"/>
            </w:pPr>
            <w:r>
              <w:t>у</w:t>
            </w:r>
            <w:r w:rsidR="00A94B03">
              <w:t>довлетворительное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4B03" w:rsidRDefault="00A94B03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A94B03">
        <w:trPr>
          <w:cantSplit/>
          <w:trHeight w:val="351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A94B03" w:rsidRDefault="00A94B03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A94B03" w:rsidP="00141EE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Т-150К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A94B03" w:rsidP="00141EED">
            <w:pPr>
              <w:spacing w:line="259" w:lineRule="auto"/>
              <w:jc w:val="center"/>
            </w:pPr>
            <w:r>
              <w:t>1989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74456B" w:rsidP="00141EED">
            <w:pPr>
              <w:spacing w:line="259" w:lineRule="auto"/>
              <w:jc w:val="center"/>
            </w:pPr>
            <w:r>
              <w:t>х</w:t>
            </w:r>
            <w:r w:rsidR="00A94B03">
              <w:t>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4B03" w:rsidRDefault="00A94B03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A94B03">
        <w:trPr>
          <w:cantSplit/>
          <w:trHeight w:val="351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A94B03" w:rsidRDefault="00A94B03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A94B03" w:rsidP="00141EE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Т-150К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A94B03" w:rsidP="00141EED">
            <w:pPr>
              <w:spacing w:line="259" w:lineRule="auto"/>
              <w:jc w:val="center"/>
            </w:pPr>
            <w:r>
              <w:t>1987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74456B" w:rsidP="00141EED">
            <w:pPr>
              <w:spacing w:line="259" w:lineRule="auto"/>
              <w:jc w:val="center"/>
            </w:pPr>
            <w:r>
              <w:t>х</w:t>
            </w:r>
            <w:r w:rsidR="00A94B03">
              <w:t>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4B03" w:rsidRDefault="00A94B03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A94B03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A94B03" w:rsidRDefault="00A94B03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A94B03" w:rsidP="00141EE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Т-150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A94B03" w:rsidP="00141EED">
            <w:pPr>
              <w:spacing w:line="259" w:lineRule="auto"/>
              <w:jc w:val="center"/>
            </w:pPr>
            <w:r>
              <w:t>2005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74456B" w:rsidP="00141EED">
            <w:pPr>
              <w:spacing w:line="259" w:lineRule="auto"/>
              <w:jc w:val="center"/>
            </w:pPr>
            <w:r>
              <w:t>х</w:t>
            </w:r>
            <w:r w:rsidR="00A94B03">
              <w:t>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4B03" w:rsidRDefault="00A94B03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A94B03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A94B03" w:rsidRDefault="00A94B03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74456B" w:rsidP="00141EE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ДТ-75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74456B" w:rsidP="00141EED">
            <w:pPr>
              <w:spacing w:line="259" w:lineRule="auto"/>
              <w:jc w:val="center"/>
            </w:pPr>
            <w:r>
              <w:t>1990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Pr="0074456B" w:rsidRDefault="0074456B" w:rsidP="00141EED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4B03" w:rsidRDefault="0074456B" w:rsidP="00141EED">
            <w:pPr>
              <w:spacing w:line="259" w:lineRule="auto"/>
              <w:jc w:val="center"/>
            </w:pPr>
            <w:r>
              <w:t>3</w:t>
            </w:r>
          </w:p>
        </w:tc>
      </w:tr>
      <w:tr w:rsidR="00A94B03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A94B03" w:rsidRDefault="00A94B03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3A11A0" w:rsidP="00141EE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ДТ-75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3A11A0" w:rsidP="00141EED">
            <w:pPr>
              <w:spacing w:line="259" w:lineRule="auto"/>
              <w:jc w:val="center"/>
            </w:pPr>
            <w:r>
              <w:t>1989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B03" w:rsidRDefault="003A11A0" w:rsidP="00141EED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4B03" w:rsidRDefault="003A11A0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3A11A0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3A11A0" w:rsidRDefault="003A11A0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1A0" w:rsidRDefault="00141EED" w:rsidP="00141EE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ДТ-75ДЕ-РС2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1A0" w:rsidRDefault="00141EED" w:rsidP="00141EED">
            <w:pPr>
              <w:spacing w:line="259" w:lineRule="auto"/>
              <w:jc w:val="center"/>
            </w:pPr>
            <w:r>
              <w:t>2008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1A0" w:rsidRDefault="00141EED" w:rsidP="00141EED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11A0" w:rsidRDefault="00BE3F13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МТЗ-80-Л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1982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2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Pr="00992FEA" w:rsidRDefault="00141EED" w:rsidP="00141EED">
            <w:pPr>
              <w:jc w:val="center"/>
            </w:pPr>
            <w:r w:rsidRPr="00992FEA">
              <w:t>МТЗ</w:t>
            </w:r>
            <w:r>
              <w:t>-80-Л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1987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2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Pr="00992FEA" w:rsidRDefault="00141EED" w:rsidP="00141EED">
            <w:pPr>
              <w:jc w:val="center"/>
            </w:pPr>
            <w:r w:rsidRPr="00992FEA">
              <w:t>МТЗ</w:t>
            </w:r>
            <w:r>
              <w:t>-80-Л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1990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Pr="00992FEA" w:rsidRDefault="00141EED" w:rsidP="00141EED">
            <w:pPr>
              <w:jc w:val="center"/>
            </w:pPr>
            <w:r w:rsidRPr="00992FEA">
              <w:t>МТЗ</w:t>
            </w:r>
            <w:r>
              <w:t>-80-Л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1992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Pr="00992FEA" w:rsidRDefault="00141EED" w:rsidP="00141EED">
            <w:pPr>
              <w:jc w:val="center"/>
            </w:pPr>
            <w:r w:rsidRPr="00992FEA">
              <w:t>МТЗ</w:t>
            </w:r>
            <w:r>
              <w:t>-80-Л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1994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Pr="00992FEA" w:rsidRDefault="00141EED" w:rsidP="00141EED">
            <w:pPr>
              <w:jc w:val="center"/>
            </w:pPr>
            <w:r w:rsidRPr="00992FEA">
              <w:t>МТЗ</w:t>
            </w:r>
            <w:r>
              <w:t>-82-Л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1983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МТЗ-82-Л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1985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EED" w:rsidRDefault="00141EED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Pr="00DB5FF8" w:rsidRDefault="00BE3F13" w:rsidP="00141EED">
            <w:pPr>
              <w:jc w:val="center"/>
            </w:pPr>
            <w:r>
              <w:t>МТЗ-82-1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BE3F13" w:rsidP="00141EED">
            <w:pPr>
              <w:spacing w:line="259" w:lineRule="auto"/>
              <w:jc w:val="center"/>
            </w:pPr>
            <w:r>
              <w:t>2001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BE3F13" w:rsidP="00141EED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EED" w:rsidRDefault="00BE3F13" w:rsidP="00141EED">
            <w:pPr>
              <w:spacing w:line="259" w:lineRule="auto"/>
              <w:jc w:val="center"/>
            </w:pPr>
            <w:r>
              <w:t>1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BE3F13" w:rsidP="00BE3F13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МТЗ-82-1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BE3F13" w:rsidP="00BE3F13">
            <w:pPr>
              <w:spacing w:line="259" w:lineRule="auto"/>
              <w:jc w:val="center"/>
            </w:pPr>
            <w:r>
              <w:t>2002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EED" w:rsidRDefault="00BE3F13" w:rsidP="00BE3F13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EED" w:rsidRDefault="00BE3F13" w:rsidP="00BE3F13">
            <w:pPr>
              <w:spacing w:line="259" w:lineRule="auto"/>
              <w:jc w:val="center"/>
            </w:pPr>
            <w:r>
              <w:t>1</w:t>
            </w:r>
          </w:p>
        </w:tc>
      </w:tr>
      <w:tr w:rsidR="00BE3F13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E3F13" w:rsidRDefault="00BE3F13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ЮМЗ-6-Ал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1993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1</w:t>
            </w:r>
          </w:p>
        </w:tc>
      </w:tr>
      <w:tr w:rsidR="00BE3F13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E3F13" w:rsidRDefault="00BE3F13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Pr="00DB5FF8" w:rsidRDefault="00BE3F13" w:rsidP="00BE3F13">
            <w:pPr>
              <w:jc w:val="center"/>
            </w:pPr>
            <w:r w:rsidRPr="00DB5FF8">
              <w:t>МТЗ</w:t>
            </w:r>
            <w:r>
              <w:t>-82-ЭП2626Е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2011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1</w:t>
            </w:r>
          </w:p>
        </w:tc>
      </w:tr>
      <w:tr w:rsidR="00BE3F13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E3F13" w:rsidRDefault="00BE3F13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«Беларусь 922,3»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2009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1</w:t>
            </w:r>
          </w:p>
        </w:tc>
      </w:tr>
      <w:tr w:rsidR="00BE3F13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E3F13" w:rsidRDefault="00BE3F13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Pr="00BE3F13" w:rsidRDefault="00BE3F13" w:rsidP="00BE3F13">
            <w:pPr>
              <w:jc w:val="center"/>
            </w:pPr>
            <w:r>
              <w:rPr>
                <w:lang w:val="en-US"/>
              </w:rPr>
              <w:t xml:space="preserve">MT575B </w:t>
            </w:r>
            <w:r>
              <w:t>«</w:t>
            </w:r>
            <w:r>
              <w:rPr>
                <w:lang w:val="en-US"/>
              </w:rPr>
              <w:t>Challenger</w:t>
            </w:r>
            <w:r>
              <w:t>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2011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3F13" w:rsidRDefault="00BE3F13" w:rsidP="00BE3F13">
            <w:pPr>
              <w:spacing w:line="259" w:lineRule="auto"/>
              <w:jc w:val="center"/>
            </w:pPr>
            <w:r>
              <w:t>1</w:t>
            </w:r>
          </w:p>
        </w:tc>
      </w:tr>
      <w:tr w:rsidR="00141EED">
        <w:trPr>
          <w:cantSplit/>
          <w:trHeight w:val="33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141EED" w:rsidRDefault="00141EED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EED" w:rsidRDefault="00BE3F13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АМКОДОР 322С4-01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EED" w:rsidRDefault="00BE3F13" w:rsidP="0074456B">
            <w:pPr>
              <w:spacing w:line="259" w:lineRule="auto"/>
              <w:jc w:val="center"/>
            </w:pPr>
            <w:r>
              <w:t>2008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EED" w:rsidRDefault="00BE3F13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41EED" w:rsidRDefault="00BE3F13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332"/>
        </w:trPr>
        <w:tc>
          <w:tcPr>
            <w:tcW w:w="2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  <w:r>
              <w:t>Автомобили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ЗИЛ ММЗ 45021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1984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31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ЗИЛ ММЗ 432932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2007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96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ЗИЛ ММЗ 554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1992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77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ЗИЛ 130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1974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59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ГАЗ-53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1990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28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pStyle w:val="a8"/>
              <w:spacing w:line="259" w:lineRule="auto"/>
              <w:jc w:val="center"/>
            </w:pPr>
            <w:r>
              <w:t xml:space="preserve">ГАЗ-5312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1988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28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pStyle w:val="a8"/>
              <w:spacing w:line="259" w:lineRule="auto"/>
              <w:jc w:val="center"/>
            </w:pPr>
            <w:r>
              <w:t>ГАЗ-3307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2001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2251BA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28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pStyle w:val="a8"/>
              <w:spacing w:line="259" w:lineRule="auto"/>
              <w:jc w:val="center"/>
            </w:pPr>
            <w:r>
              <w:t>КАМАЗ 45143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2009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28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pStyle w:val="a8"/>
              <w:spacing w:line="259" w:lineRule="auto"/>
              <w:jc w:val="center"/>
            </w:pPr>
            <w:r>
              <w:t>УАЗ 330364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2007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28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pStyle w:val="a8"/>
              <w:spacing w:line="259" w:lineRule="auto"/>
              <w:jc w:val="center"/>
            </w:pPr>
            <w:r>
              <w:t>УАЗ 220695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2010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28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pStyle w:val="a8"/>
              <w:spacing w:line="259" w:lineRule="auto"/>
              <w:jc w:val="center"/>
            </w:pPr>
            <w:r>
              <w:t>ВАЗ 2106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2002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251BA">
        <w:trPr>
          <w:cantSplit/>
          <w:trHeight w:val="228"/>
        </w:trPr>
        <w:tc>
          <w:tcPr>
            <w:tcW w:w="20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51BA" w:rsidRDefault="002251B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1BA" w:rsidRPr="005E08EC" w:rsidRDefault="005E08EC" w:rsidP="0074456B">
            <w:pPr>
              <w:pStyle w:val="a8"/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TOYOTA RAV4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1BA" w:rsidRPr="005E08EC" w:rsidRDefault="005E08EC" w:rsidP="0074456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1BA" w:rsidRPr="005E08EC" w:rsidRDefault="005E08EC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251BA" w:rsidRDefault="005E08EC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071EE6">
        <w:trPr>
          <w:cantSplit/>
          <w:trHeight w:val="288"/>
        </w:trPr>
        <w:tc>
          <w:tcPr>
            <w:tcW w:w="2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EE6" w:rsidRDefault="00071EE6" w:rsidP="0074456B">
            <w:pPr>
              <w:spacing w:line="259" w:lineRule="auto"/>
              <w:jc w:val="center"/>
            </w:pPr>
            <w:r>
              <w:t>Прицепы</w:t>
            </w:r>
          </w:p>
          <w:p w:rsidR="00071EE6" w:rsidRDefault="00071EE6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1ПТС-9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1986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071EE6">
        <w:trPr>
          <w:cantSplit/>
          <w:trHeight w:val="354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071EE6" w:rsidRDefault="00071EE6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pStyle w:val="a8"/>
              <w:spacing w:line="259" w:lineRule="auto"/>
              <w:jc w:val="center"/>
            </w:pPr>
            <w:r>
              <w:t>1ПТС-9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B14ABF">
            <w:pPr>
              <w:pStyle w:val="a8"/>
              <w:spacing w:line="259" w:lineRule="auto"/>
              <w:jc w:val="center"/>
            </w:pPr>
            <w:r>
              <w:t>1988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3</w:t>
            </w:r>
          </w:p>
        </w:tc>
      </w:tr>
      <w:tr w:rsidR="00071EE6">
        <w:trPr>
          <w:cantSplit/>
          <w:trHeight w:val="32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071EE6" w:rsidRDefault="00071EE6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pStyle w:val="a8"/>
              <w:spacing w:line="259" w:lineRule="auto"/>
              <w:jc w:val="center"/>
            </w:pPr>
            <w:r>
              <w:t>2ПТС-4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EE6" w:rsidRDefault="00071EE6" w:rsidP="00B14ABF">
            <w:pPr>
              <w:pStyle w:val="a8"/>
              <w:spacing w:line="259" w:lineRule="auto"/>
              <w:jc w:val="center"/>
            </w:pPr>
            <w:r>
              <w:t>1988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071EE6">
        <w:trPr>
          <w:cantSplit/>
          <w:trHeight w:val="262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071EE6" w:rsidRDefault="00071EE6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pStyle w:val="a8"/>
              <w:spacing w:line="259" w:lineRule="auto"/>
              <w:jc w:val="center"/>
            </w:pPr>
            <w:r>
              <w:t>2ПТС-4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1990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3</w:t>
            </w:r>
          </w:p>
        </w:tc>
      </w:tr>
      <w:tr w:rsidR="00071EE6">
        <w:trPr>
          <w:cantSplit/>
          <w:trHeight w:val="34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071EE6" w:rsidRDefault="00071EE6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pStyle w:val="a8"/>
              <w:spacing w:line="259" w:lineRule="auto"/>
              <w:jc w:val="center"/>
            </w:pPr>
            <w:r>
              <w:t>2ПТС-4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1991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2</w:t>
            </w:r>
          </w:p>
        </w:tc>
      </w:tr>
      <w:tr w:rsidR="00071EE6">
        <w:trPr>
          <w:cantSplit/>
          <w:trHeight w:val="275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071EE6" w:rsidRDefault="00071EE6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pStyle w:val="a8"/>
              <w:spacing w:line="259" w:lineRule="auto"/>
              <w:jc w:val="center"/>
            </w:pPr>
            <w:r>
              <w:t>2ПТС-4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1994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удовлетворительное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071EE6">
        <w:trPr>
          <w:cantSplit/>
          <w:trHeight w:val="336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071EE6" w:rsidRDefault="00071EE6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pStyle w:val="a8"/>
              <w:spacing w:line="259" w:lineRule="auto"/>
              <w:jc w:val="center"/>
            </w:pPr>
            <w:r>
              <w:t>2ПТС-4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2006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3</w:t>
            </w:r>
          </w:p>
        </w:tc>
      </w:tr>
      <w:tr w:rsidR="00071EE6">
        <w:trPr>
          <w:cantSplit/>
          <w:trHeight w:val="62"/>
        </w:trPr>
        <w:tc>
          <w:tcPr>
            <w:tcW w:w="20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1EE6" w:rsidRDefault="00071EE6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РКТ-10-02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2008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71EE6" w:rsidRDefault="00071EE6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692C9E">
        <w:trPr>
          <w:cantSplit/>
          <w:trHeight w:val="327"/>
        </w:trPr>
        <w:tc>
          <w:tcPr>
            <w:tcW w:w="2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  <w:r>
              <w:t>Оборудование для первичной переработки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ПЛН-4-35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1989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4</w:t>
            </w:r>
          </w:p>
        </w:tc>
      </w:tr>
      <w:tr w:rsidR="00692C9E">
        <w:trPr>
          <w:cantSplit/>
          <w:trHeight w:val="341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П-35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1988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4</w:t>
            </w:r>
          </w:p>
        </w:tc>
      </w:tr>
      <w:tr w:rsidR="00692C9E">
        <w:trPr>
          <w:cantSplit/>
          <w:trHeight w:val="327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СЗТ 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1986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692C9E">
            <w:pPr>
              <w:jc w:val="center"/>
            </w:pPr>
            <w:r w:rsidRPr="00117BCC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4</w:t>
            </w:r>
          </w:p>
        </w:tc>
      </w:tr>
      <w:tr w:rsidR="00692C9E">
        <w:trPr>
          <w:cantSplit/>
          <w:trHeight w:val="157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СЗ 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1985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692C9E">
            <w:pPr>
              <w:jc w:val="center"/>
            </w:pPr>
            <w:r w:rsidRPr="00117BCC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4</w:t>
            </w:r>
          </w:p>
        </w:tc>
      </w:tr>
      <w:tr w:rsidR="00692C9E">
        <w:trPr>
          <w:cantSplit/>
          <w:trHeight w:val="157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С-6ПМ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1994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692C9E">
            <w:pPr>
              <w:jc w:val="center"/>
            </w:pPr>
            <w:r w:rsidRPr="00117BCC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3</w:t>
            </w:r>
          </w:p>
        </w:tc>
      </w:tr>
      <w:tr w:rsidR="00692C9E">
        <w:trPr>
          <w:cantSplit/>
          <w:trHeight w:val="157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БДТ 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1992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692C9E">
            <w:pPr>
              <w:jc w:val="center"/>
            </w:pPr>
            <w:r w:rsidRPr="00117BCC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692C9E" w:rsidP="0074456B">
            <w:pPr>
              <w:spacing w:line="259" w:lineRule="auto"/>
              <w:jc w:val="center"/>
            </w:pPr>
            <w:r>
              <w:t>3</w:t>
            </w:r>
          </w:p>
        </w:tc>
      </w:tr>
      <w:tr w:rsidR="00692C9E">
        <w:trPr>
          <w:cantSplit/>
          <w:trHeight w:val="157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190AE4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БДТ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190AE4" w:rsidP="0074456B">
            <w:pPr>
              <w:spacing w:line="259" w:lineRule="auto"/>
              <w:jc w:val="center"/>
            </w:pPr>
            <w:r>
              <w:t>1990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692C9E">
            <w:pPr>
              <w:jc w:val="center"/>
            </w:pPr>
            <w:r w:rsidRPr="00117BCC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190AE4" w:rsidP="0074456B">
            <w:pPr>
              <w:spacing w:line="259" w:lineRule="auto"/>
              <w:jc w:val="center"/>
            </w:pPr>
            <w:r>
              <w:t>3</w:t>
            </w:r>
          </w:p>
        </w:tc>
      </w:tr>
      <w:tr w:rsidR="00692C9E">
        <w:trPr>
          <w:cantSplit/>
          <w:trHeight w:val="157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7956A2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КТ 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7956A2" w:rsidP="0074456B">
            <w:pPr>
              <w:spacing w:line="259" w:lineRule="auto"/>
              <w:jc w:val="center"/>
            </w:pPr>
            <w:r>
              <w:t>1988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692C9E">
            <w:pPr>
              <w:jc w:val="center"/>
            </w:pPr>
            <w:r w:rsidRPr="00117BCC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7956A2" w:rsidP="0074456B">
            <w:pPr>
              <w:spacing w:line="259" w:lineRule="auto"/>
              <w:jc w:val="center"/>
            </w:pPr>
            <w:r>
              <w:t>4</w:t>
            </w:r>
          </w:p>
        </w:tc>
      </w:tr>
      <w:tr w:rsidR="00692C9E">
        <w:trPr>
          <w:cantSplit/>
          <w:trHeight w:val="393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7956A2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ПАУК 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7956A2" w:rsidP="0074456B">
            <w:pPr>
              <w:spacing w:line="259" w:lineRule="auto"/>
              <w:jc w:val="center"/>
            </w:pPr>
            <w:r>
              <w:t>2003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692C9E">
            <w:pPr>
              <w:jc w:val="center"/>
            </w:pPr>
            <w:r w:rsidRPr="00117BCC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7956A2" w:rsidP="0074456B">
            <w:pPr>
              <w:spacing w:line="259" w:lineRule="auto"/>
              <w:jc w:val="center"/>
            </w:pPr>
            <w:r>
              <w:t>3</w:t>
            </w:r>
          </w:p>
        </w:tc>
      </w:tr>
      <w:tr w:rsidR="00692C9E">
        <w:trPr>
          <w:cantSplit/>
          <w:trHeight w:val="393"/>
        </w:trPr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7956A2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ТИРЕКС-4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7956A2" w:rsidP="0074456B">
            <w:pPr>
              <w:spacing w:line="259" w:lineRule="auto"/>
              <w:jc w:val="center"/>
            </w:pPr>
            <w:r>
              <w:t>2004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692C9E">
            <w:pPr>
              <w:jc w:val="center"/>
            </w:pPr>
            <w:r w:rsidRPr="00117BCC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Default="007956A2" w:rsidP="0074456B">
            <w:pPr>
              <w:spacing w:line="259" w:lineRule="auto"/>
              <w:jc w:val="center"/>
            </w:pPr>
            <w:r>
              <w:t>3</w:t>
            </w:r>
          </w:p>
        </w:tc>
      </w:tr>
      <w:tr w:rsidR="00692C9E">
        <w:trPr>
          <w:cantSplit/>
          <w:trHeight w:val="393"/>
        </w:trPr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692C9E" w:rsidRDefault="00692C9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Pr="00FA1359" w:rsidRDefault="00FA1359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ROTEX R5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Pr="00FA1359" w:rsidRDefault="00FA1359" w:rsidP="0074456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C9E" w:rsidRDefault="00692C9E" w:rsidP="00692C9E">
            <w:pPr>
              <w:jc w:val="center"/>
            </w:pPr>
            <w:r w:rsidRPr="00117BCC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2C9E" w:rsidRPr="00CF637E" w:rsidRDefault="00CF637E" w:rsidP="0074456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F637E">
        <w:trPr>
          <w:cantSplit/>
          <w:trHeight w:val="393"/>
        </w:trPr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CF637E" w:rsidRDefault="00CF637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Pr="00CF637E" w:rsidRDefault="00CF637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  <w:rPr>
                <w:lang w:val="en-US"/>
              </w:rPr>
            </w:pPr>
            <w:r>
              <w:t xml:space="preserve">Грабли </w:t>
            </w:r>
            <w:r>
              <w:rPr>
                <w:lang w:val="en-US"/>
              </w:rPr>
              <w:t>RCS-10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Pr="00CF637E" w:rsidRDefault="00CF637E" w:rsidP="0074456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Default="00CF637E" w:rsidP="00CF637E">
            <w:pPr>
              <w:jc w:val="center"/>
            </w:pPr>
            <w:r w:rsidRPr="00D730A3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637E" w:rsidRPr="00CF637E" w:rsidRDefault="00CF637E" w:rsidP="0074456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F637E">
        <w:trPr>
          <w:cantSplit/>
          <w:trHeight w:val="393"/>
        </w:trPr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CF637E" w:rsidRDefault="00CF637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Default="00CF637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 xml:space="preserve">Пресс-подборщик </w:t>
            </w:r>
            <w:r>
              <w:rPr>
                <w:lang w:val="en-US"/>
              </w:rPr>
              <w:t>Columbia</w:t>
            </w:r>
            <w:r>
              <w:t xml:space="preserve"> </w:t>
            </w:r>
            <w:r>
              <w:rPr>
                <w:lang w:val="en-US"/>
              </w:rPr>
              <w:t>R</w:t>
            </w:r>
            <w:r>
              <w:t>12</w:t>
            </w:r>
            <w:r>
              <w:rPr>
                <w:lang w:val="en-US"/>
              </w:rPr>
              <w:t>-2000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Pr="00CF637E" w:rsidRDefault="00CF637E" w:rsidP="0074456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Default="00CF637E" w:rsidP="00CF637E">
            <w:pPr>
              <w:jc w:val="center"/>
            </w:pPr>
            <w:r w:rsidRPr="00D730A3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637E" w:rsidRPr="00CF637E" w:rsidRDefault="00CF637E" w:rsidP="0074456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F637E">
        <w:trPr>
          <w:cantSplit/>
          <w:trHeight w:val="393"/>
        </w:trPr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CF637E" w:rsidRDefault="00CF637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Default="00CF637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 xml:space="preserve">Упаковщик рулонов </w:t>
            </w:r>
            <w:r>
              <w:rPr>
                <w:lang w:val="en-US"/>
              </w:rPr>
              <w:t>FW</w:t>
            </w:r>
            <w:r>
              <w:t xml:space="preserve"> 10\2000 </w:t>
            </w:r>
            <w:r>
              <w:rPr>
                <w:lang w:val="en-US"/>
              </w:rPr>
              <w:t>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Pr="00CF637E" w:rsidRDefault="00CF637E" w:rsidP="0074456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Default="00CF637E" w:rsidP="00CF637E">
            <w:pPr>
              <w:jc w:val="center"/>
            </w:pPr>
            <w:r w:rsidRPr="00D730A3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637E" w:rsidRPr="00CF637E" w:rsidRDefault="00CF637E" w:rsidP="0074456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F637E">
        <w:trPr>
          <w:cantSplit/>
          <w:trHeight w:val="393"/>
        </w:trPr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CF637E" w:rsidRDefault="00CF637E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Default="00CF637E" w:rsidP="0074456B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 xml:space="preserve">Пресс-подборщик </w:t>
            </w:r>
            <w:r>
              <w:rPr>
                <w:lang w:val="en-US"/>
              </w:rPr>
              <w:t>Columbia</w:t>
            </w:r>
            <w:r>
              <w:t xml:space="preserve"> </w:t>
            </w:r>
            <w:r>
              <w:rPr>
                <w:lang w:val="en-US"/>
              </w:rPr>
              <w:t>R</w:t>
            </w:r>
            <w:r>
              <w:t>12</w:t>
            </w:r>
            <w:r>
              <w:rPr>
                <w:lang w:val="en-US"/>
              </w:rPr>
              <w:t>-S155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Default="00CF637E" w:rsidP="0074456B">
            <w:pPr>
              <w:spacing w:line="259" w:lineRule="auto"/>
              <w:jc w:val="center"/>
            </w:pPr>
            <w:r>
              <w:t>2008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37E" w:rsidRDefault="00CF637E" w:rsidP="00CF637E">
            <w:pPr>
              <w:jc w:val="center"/>
            </w:pPr>
            <w:r w:rsidRPr="00D730A3"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637E" w:rsidRDefault="00CF637E" w:rsidP="0074456B">
            <w:pPr>
              <w:spacing w:line="259" w:lineRule="auto"/>
              <w:jc w:val="center"/>
            </w:pPr>
            <w:r>
              <w:t>1</w:t>
            </w:r>
          </w:p>
        </w:tc>
      </w:tr>
      <w:tr w:rsidR="002862FA">
        <w:trPr>
          <w:cantSplit/>
          <w:trHeight w:val="393"/>
        </w:trPr>
        <w:tc>
          <w:tcPr>
            <w:tcW w:w="2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62FA" w:rsidRDefault="002862FA" w:rsidP="0074456B">
            <w:pPr>
              <w:spacing w:line="259" w:lineRule="auto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2FA" w:rsidRDefault="00CF637E" w:rsidP="00CF637E">
            <w:pPr>
              <w:pStyle w:val="a8"/>
              <w:tabs>
                <w:tab w:val="clear" w:pos="4153"/>
                <w:tab w:val="clear" w:pos="8306"/>
              </w:tabs>
              <w:spacing w:line="259" w:lineRule="auto"/>
              <w:jc w:val="center"/>
            </w:pPr>
            <w:r>
              <w:t>Кантователь</w:t>
            </w:r>
            <w:r>
              <w:rPr>
                <w:lang w:val="en-US"/>
              </w:rPr>
              <w:t xml:space="preserve"> </w:t>
            </w:r>
            <w:r>
              <w:t>рулонов ПМТ 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2FA" w:rsidRDefault="00CF637E" w:rsidP="0074456B">
            <w:pPr>
              <w:spacing w:line="259" w:lineRule="auto"/>
              <w:jc w:val="center"/>
            </w:pPr>
            <w:r>
              <w:t>200</w:t>
            </w:r>
            <w:r w:rsidR="00D75DED"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2FA" w:rsidRPr="00117BCC" w:rsidRDefault="00CF637E" w:rsidP="00692C9E">
            <w:pPr>
              <w:jc w:val="center"/>
            </w:pPr>
            <w:r>
              <w:t>хорошее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862FA" w:rsidRDefault="00CF637E" w:rsidP="0074456B">
            <w:pPr>
              <w:spacing w:line="259" w:lineRule="auto"/>
              <w:jc w:val="center"/>
            </w:pPr>
            <w:r>
              <w:t>1</w:t>
            </w:r>
          </w:p>
        </w:tc>
      </w:tr>
    </w:tbl>
    <w:p w:rsidR="00C42C1D" w:rsidRDefault="00C42C1D" w:rsidP="0074456B">
      <w:pPr>
        <w:spacing w:line="260" w:lineRule="auto"/>
        <w:ind w:firstLine="709"/>
        <w:jc w:val="center"/>
      </w:pPr>
    </w:p>
    <w:p w:rsidR="00D05319" w:rsidRDefault="00D05319" w:rsidP="00D05319">
      <w:pPr>
        <w:spacing w:line="260" w:lineRule="auto"/>
        <w:ind w:left="500"/>
        <w:jc w:val="left"/>
        <w:rPr>
          <w:b/>
          <w:bCs/>
        </w:rPr>
      </w:pPr>
      <w:r>
        <w:br w:type="page"/>
      </w:r>
      <w:r>
        <w:rPr>
          <w:b/>
          <w:bCs/>
        </w:rPr>
        <w:t>2.13</w:t>
      </w:r>
      <w:r w:rsidRPr="00D05319">
        <w:rPr>
          <w:b/>
          <w:bCs/>
        </w:rPr>
        <w:t>.Устройство и схема наиболее совершенной машины, использующейся в хозяйстве.</w:t>
      </w:r>
    </w:p>
    <w:p w:rsidR="00A9298C" w:rsidRDefault="00A9298C" w:rsidP="00D05319">
      <w:pPr>
        <w:spacing w:line="260" w:lineRule="auto"/>
        <w:ind w:left="500"/>
        <w:jc w:val="left"/>
        <w:rPr>
          <w:b/>
          <w:bCs/>
        </w:rPr>
      </w:pPr>
    </w:p>
    <w:p w:rsidR="00A9298C" w:rsidRDefault="00A9298C" w:rsidP="00A9298C">
      <w:pPr>
        <w:jc w:val="left"/>
      </w:pPr>
      <w:r w:rsidRPr="00A36067">
        <w:rPr>
          <w:sz w:val="36"/>
          <w:szCs w:val="36"/>
        </w:rPr>
        <w:t xml:space="preserve">    </w:t>
      </w:r>
      <w:r w:rsidRPr="00A36067">
        <w:t xml:space="preserve">Зерноуборочный комбайн « </w:t>
      </w:r>
      <w:r>
        <w:t>Енисей-950</w:t>
      </w:r>
      <w:r w:rsidRPr="00A36067">
        <w:t>» предназначен для уборки зерновых колосковых культур прямым комбайнированием. С использованием дополнительных приспособлений – для уборки зернобобовых, крупяных, мелкосеменных культур, подсолнечника, семенников трав, сои. Для уборки незерновой части урожая компл</w:t>
      </w:r>
      <w:r>
        <w:t xml:space="preserve">ектуется по заказу </w:t>
      </w:r>
      <w:r w:rsidRPr="00A36067">
        <w:t>копнителем, универсальным измельчителем, измельчителем-разбрасы</w:t>
      </w:r>
      <w:r>
        <w:t>вателем.</w:t>
      </w:r>
    </w:p>
    <w:p w:rsidR="00A9298C" w:rsidRDefault="00A9298C" w:rsidP="00A9298C">
      <w:pPr>
        <w:jc w:val="left"/>
      </w:pPr>
    </w:p>
    <w:p w:rsidR="00A9298C" w:rsidRDefault="00A9298C" w:rsidP="00A9298C">
      <w:r w:rsidRPr="000C0814">
        <w:rPr>
          <w:b/>
          <w:bCs/>
        </w:rPr>
        <w:t>ТЕХНИЧЕСКИЕ ХАРАКТЕРИСТИКИ</w:t>
      </w:r>
      <w:r>
        <w:rPr>
          <w:b/>
          <w:bCs/>
        </w:rPr>
        <w:t>:</w:t>
      </w:r>
      <w:r w:rsidRPr="000C0814">
        <w:rPr>
          <w:b/>
          <w:bCs/>
        </w:rPr>
        <w:t xml:space="preserve">   </w:t>
      </w:r>
      <w:r>
        <w:t xml:space="preserve">                                                                                                                                </w:t>
      </w:r>
    </w:p>
    <w:p w:rsidR="00A9298C" w:rsidRDefault="00A9298C" w:rsidP="00A9298C">
      <w:r>
        <w:t>Производительность по зерну за 1 час основного времени, т/ч не менее    7,2</w:t>
      </w:r>
    </w:p>
    <w:p w:rsidR="00A9298C" w:rsidRDefault="00A9298C" w:rsidP="00A9298C">
      <w:r>
        <w:t>Ширина захвата жаток, м                                                                                  4,1/5,0</w:t>
      </w:r>
    </w:p>
    <w:p w:rsidR="00A9298C" w:rsidRDefault="00A9298C" w:rsidP="00A9298C">
      <w:r>
        <w:t>Ширина захвата подборщика, м                                                                       2,75</w:t>
      </w:r>
    </w:p>
    <w:p w:rsidR="00A9298C" w:rsidRDefault="00A9298C" w:rsidP="00A9298C">
      <w:r>
        <w:t>Ширина молотилки, мм                                                                                     1200</w:t>
      </w:r>
    </w:p>
    <w:p w:rsidR="00A9298C" w:rsidRDefault="00A9298C" w:rsidP="00A9298C">
      <w:r>
        <w:t>Диаметр молотильного барабана, мм                                                               600</w:t>
      </w:r>
    </w:p>
    <w:p w:rsidR="00A9298C" w:rsidRDefault="00A9298C" w:rsidP="00A9298C">
      <w:r>
        <w:t>Количество клавиш соломотряса, шт.                                                              4</w:t>
      </w:r>
    </w:p>
    <w:p w:rsidR="00A9298C" w:rsidRDefault="00A9298C" w:rsidP="00A9298C">
      <w:r>
        <w:t>Общая площадь сепарации, кв. м                                                                     7,69</w:t>
      </w:r>
    </w:p>
    <w:p w:rsidR="00A9298C" w:rsidRDefault="00A9298C" w:rsidP="00A9298C">
      <w:r>
        <w:t>Вместимость бункера для зерна, куб. м                                                           3,0</w:t>
      </w:r>
    </w:p>
    <w:p w:rsidR="00A9298C" w:rsidRDefault="00A9298C" w:rsidP="00A9298C">
      <w:r>
        <w:t>Мощность двигателя номинальная, кВт (л.с.)                                          106,5(145)</w:t>
      </w:r>
    </w:p>
    <w:p w:rsidR="00A9298C" w:rsidRDefault="00A9298C" w:rsidP="00A9298C">
      <w:r>
        <w:t>Емкость топливного бака, л                                                                              300</w:t>
      </w:r>
    </w:p>
    <w:p w:rsidR="00A9298C" w:rsidRPr="00594374" w:rsidRDefault="00A9298C" w:rsidP="00A9298C">
      <w:pPr>
        <w:rPr>
          <w:b/>
          <w:bCs/>
        </w:rPr>
      </w:pPr>
      <w:r w:rsidRPr="00594374">
        <w:rPr>
          <w:b/>
          <w:bCs/>
        </w:rPr>
        <w:t xml:space="preserve">Поставщики </w:t>
      </w:r>
      <w:r>
        <w:rPr>
          <w:b/>
          <w:bCs/>
        </w:rPr>
        <w:t xml:space="preserve"> </w:t>
      </w:r>
      <w:r w:rsidRPr="00594374">
        <w:rPr>
          <w:b/>
          <w:bCs/>
        </w:rPr>
        <w:t>сельскохозяйственной</w:t>
      </w:r>
      <w:r>
        <w:rPr>
          <w:b/>
          <w:bCs/>
        </w:rPr>
        <w:t xml:space="preserve"> </w:t>
      </w:r>
      <w:r w:rsidRPr="00594374">
        <w:rPr>
          <w:b/>
          <w:bCs/>
        </w:rPr>
        <w:t xml:space="preserve"> техники:</w:t>
      </w:r>
    </w:p>
    <w:p w:rsidR="00A9298C" w:rsidRDefault="00A9298C" w:rsidP="00A9298C">
      <w:pPr>
        <w:rPr>
          <w:b/>
          <w:bCs/>
        </w:rPr>
      </w:pPr>
      <w:r>
        <w:rPr>
          <w:b/>
          <w:bCs/>
        </w:rPr>
        <w:t xml:space="preserve">          ОАО « Удмуртагроснаб»</w:t>
      </w:r>
    </w:p>
    <w:p w:rsidR="00A9298C" w:rsidRDefault="00A9298C" w:rsidP="00A9298C">
      <w:pPr>
        <w:rPr>
          <w:b/>
          <w:bCs/>
        </w:rPr>
      </w:pPr>
      <w:r>
        <w:rPr>
          <w:b/>
          <w:bCs/>
        </w:rPr>
        <w:t xml:space="preserve">         426028 г. Ижевск, ул. Пойма, 79</w:t>
      </w:r>
    </w:p>
    <w:p w:rsidR="00FD4F74" w:rsidRDefault="00FD4F74" w:rsidP="00421C47">
      <w:pPr>
        <w:spacing w:line="260" w:lineRule="auto"/>
        <w:ind w:left="500"/>
        <w:jc w:val="left"/>
        <w:rPr>
          <w:b/>
          <w:bCs/>
        </w:rPr>
      </w:pPr>
      <w:r>
        <w:rPr>
          <w:b/>
          <w:bCs/>
        </w:rPr>
        <w:br w:type="page"/>
      </w:r>
      <w:r w:rsidRPr="00FD4F74">
        <w:rPr>
          <w:b/>
          <w:bCs/>
        </w:rPr>
        <w:t>2.14.Техническое обслуживание, ремонт  и условия хранения машин.</w:t>
      </w:r>
    </w:p>
    <w:p w:rsidR="00EF78D8" w:rsidRDefault="00EF78D8" w:rsidP="00421C47">
      <w:pPr>
        <w:pStyle w:val="a4"/>
        <w:jc w:val="center"/>
        <w:rPr>
          <w:b/>
          <w:bCs/>
          <w:sz w:val="28"/>
          <w:szCs w:val="28"/>
        </w:rPr>
      </w:pPr>
      <w:r w:rsidRPr="00EF78D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ПРАВИЛА ХРАНЕНИЯ:</w:t>
      </w:r>
    </w:p>
    <w:p w:rsidR="006D079A" w:rsidRDefault="00FD4F74" w:rsidP="007C3726">
      <w:pPr>
        <w:pStyle w:val="a4"/>
        <w:jc w:val="both"/>
        <w:rPr>
          <w:sz w:val="28"/>
          <w:szCs w:val="28"/>
        </w:rPr>
      </w:pPr>
      <w:r w:rsidRPr="007C3726">
        <w:rPr>
          <w:sz w:val="28"/>
          <w:szCs w:val="28"/>
        </w:rPr>
        <w:t>Периодичность мероприятий планово-предупредительной системы определяется структурой ремонтного цикла машин.</w:t>
      </w:r>
      <w:r w:rsidR="007C3726" w:rsidRPr="007C3726">
        <w:rPr>
          <w:sz w:val="28"/>
          <w:szCs w:val="28"/>
        </w:rPr>
        <w:t xml:space="preserve"> Сельскохозяйственные машины работают в трудных условиях. Пыль, грязь, снег попадают в трущиеся узлы, вызывают усиленный механический износ их. Неровности поля приводят к возникновению динамической нагрузки на отдельные соединения и их поломке.</w:t>
      </w:r>
      <w:r w:rsidR="007C3726">
        <w:rPr>
          <w:sz w:val="28"/>
          <w:szCs w:val="28"/>
        </w:rPr>
        <w:t xml:space="preserve"> </w:t>
      </w:r>
      <w:r w:rsidR="007C3726" w:rsidRPr="007C3726">
        <w:rPr>
          <w:sz w:val="28"/>
          <w:szCs w:val="28"/>
        </w:rPr>
        <w:t>В процессе работы нарушается регулировка машины, то есть изменяется взаимное расположение деталей в результате механического износа и ослабления креплений.</w:t>
      </w:r>
      <w:r w:rsidR="007C3726">
        <w:rPr>
          <w:sz w:val="28"/>
          <w:szCs w:val="28"/>
        </w:rPr>
        <w:t xml:space="preserve"> </w:t>
      </w:r>
      <w:r w:rsidR="007C3726" w:rsidRPr="007C3726">
        <w:rPr>
          <w:sz w:val="28"/>
          <w:szCs w:val="28"/>
        </w:rPr>
        <w:t>Смазочные вещества под действием высоких температур и попадания в них посторонних примесей теряют свои первоначальные свойства, а это увеличивает износ деталей.</w:t>
      </w:r>
      <w:r w:rsidR="007C3726">
        <w:rPr>
          <w:sz w:val="28"/>
          <w:szCs w:val="28"/>
        </w:rPr>
        <w:t xml:space="preserve"> </w:t>
      </w:r>
      <w:r w:rsidR="007C3726" w:rsidRPr="007C3726">
        <w:rPr>
          <w:sz w:val="28"/>
          <w:szCs w:val="28"/>
        </w:rPr>
        <w:t>В системе охлаждения трактора образуется накипь, в топливных, масляных и воздушных фильтрах задерживаются загрязнения, образуется нагар на головках блоков, камерах сгорания, клапанах, что приводит также к изменению работы двигателя.</w:t>
      </w:r>
      <w:r w:rsidR="007C3726">
        <w:rPr>
          <w:sz w:val="28"/>
          <w:szCs w:val="28"/>
        </w:rPr>
        <w:t xml:space="preserve"> </w:t>
      </w:r>
      <w:r w:rsidR="007C3726" w:rsidRPr="007C3726">
        <w:rPr>
          <w:sz w:val="28"/>
          <w:szCs w:val="28"/>
        </w:rPr>
        <w:t>Кроме   перечисленных   факторов,   детали машин стареют, теряют свою первоначальную прочность.</w:t>
      </w:r>
      <w:r w:rsidR="007C3726">
        <w:rPr>
          <w:sz w:val="28"/>
          <w:szCs w:val="28"/>
        </w:rPr>
        <w:t xml:space="preserve"> </w:t>
      </w:r>
      <w:r w:rsidR="007C3726" w:rsidRPr="007C3726">
        <w:rPr>
          <w:sz w:val="28"/>
          <w:szCs w:val="28"/>
        </w:rPr>
        <w:t>Большой износ вызывает коррозия металлов, особенно когда машины длительно не используются.</w:t>
      </w:r>
      <w:r w:rsidR="007C3726">
        <w:rPr>
          <w:sz w:val="28"/>
          <w:szCs w:val="28"/>
        </w:rPr>
        <w:t xml:space="preserve"> </w:t>
      </w:r>
      <w:r w:rsidR="007C3726" w:rsidRPr="007C3726">
        <w:rPr>
          <w:sz w:val="28"/>
          <w:szCs w:val="28"/>
        </w:rPr>
        <w:t>В результате всех этих причин машина теряет свою работоспособность, преждевременно выходит из строя, чем наносится большой ущерб народному хозяйству.</w:t>
      </w:r>
      <w:r w:rsidR="007C3726">
        <w:rPr>
          <w:sz w:val="28"/>
          <w:szCs w:val="28"/>
        </w:rPr>
        <w:t xml:space="preserve"> </w:t>
      </w:r>
    </w:p>
    <w:p w:rsidR="006D079A" w:rsidRDefault="00EF78D8" w:rsidP="002B20BD">
      <w:pPr>
        <w:jc w:val="left"/>
      </w:pPr>
      <w:r w:rsidRPr="00B241AE">
        <w:t>1.</w:t>
      </w:r>
      <w:r w:rsidR="007C3726" w:rsidRPr="007C3726">
        <w:t xml:space="preserve">Для уменьшения влияния всех этих факторов, продления сроков службы машин в </w:t>
      </w:r>
      <w:r w:rsidR="006D079A">
        <w:t xml:space="preserve">хозяйстве </w:t>
      </w:r>
      <w:r w:rsidR="007C3726" w:rsidRPr="007C3726">
        <w:t xml:space="preserve"> разработан обязательный комплекс, называемый планово-предупредительной системо</w:t>
      </w:r>
      <w:r w:rsidR="006D079A">
        <w:t>й:</w:t>
      </w:r>
    </w:p>
    <w:p w:rsidR="006D079A" w:rsidRPr="006D079A" w:rsidRDefault="00EF78D8" w:rsidP="002B20BD">
      <w:pPr>
        <w:jc w:val="left"/>
      </w:pPr>
      <w:r w:rsidRPr="00B241AE">
        <w:t>1.1.</w:t>
      </w:r>
      <w:r w:rsidR="006D079A" w:rsidRPr="006D079A">
        <w:t>Машины ставят на хранение: межсменное - перерыв в использовании машин до 10 дней, кратковременное - от 10 дней до двух месяцев и длительное - более двух месяцев.</w:t>
      </w:r>
    </w:p>
    <w:p w:rsidR="006D079A" w:rsidRDefault="00EF78D8" w:rsidP="002B20BD">
      <w:pPr>
        <w:jc w:val="left"/>
      </w:pPr>
      <w:r w:rsidRPr="00B241AE">
        <w:t>1.2.</w:t>
      </w:r>
      <w:r w:rsidR="006D079A" w:rsidRPr="006D079A">
        <w:t>Машины хранят в закрытых помещениях или под навесом. Допускается хранить машины на открытых оборудованных площадках при обязательном выполнении работ по консервации, герметизации и снятию составных частей, требующих складского хранения (комбайны, прицупы и спец.техника)</w:t>
      </w:r>
      <w:r w:rsidR="006D079A">
        <w:t>.</w:t>
      </w:r>
    </w:p>
    <w:p w:rsidR="00FD4F74" w:rsidRDefault="00EF78D8" w:rsidP="002B20BD">
      <w:pPr>
        <w:jc w:val="left"/>
      </w:pPr>
      <w:r w:rsidRPr="00B241AE">
        <w:t>1.3.</w:t>
      </w:r>
      <w:r>
        <w:t>Машины  хранят</w:t>
      </w:r>
      <w:r w:rsidR="006D079A" w:rsidRPr="006D079A">
        <w:t xml:space="preserve"> на отдельных оборудованных территориях (машинном дворе или секторе хранения) на центральной производственной базе хозяйства или пунктах технического обслуживания отделений и бригад.</w:t>
      </w:r>
    </w:p>
    <w:p w:rsidR="002B20BD" w:rsidRDefault="00EF78D8" w:rsidP="002B20BD">
      <w:pPr>
        <w:jc w:val="left"/>
      </w:pPr>
      <w:r w:rsidRPr="00B241AE">
        <w:t>1.4.</w:t>
      </w:r>
      <w:r w:rsidRPr="00EF78D8">
        <w:t>Материально-техническая база хранения на машинном дворе и секторе при пункте техническ</w:t>
      </w:r>
      <w:r>
        <w:t>ого обслуживания  включает в себя</w:t>
      </w:r>
      <w:r w:rsidRPr="00EF78D8">
        <w:t>:     </w:t>
      </w:r>
      <w:r w:rsidRPr="00EF78D8">
        <w:br/>
        <w:t>     а) закрытые помещения, навесы, открытые площадки для хранения машин;</w:t>
      </w:r>
      <w:r w:rsidRPr="00EF78D8">
        <w:br/>
        <w:t>     б) площадки для сборки и регулировки машин и</w:t>
      </w:r>
      <w:r w:rsidR="002B20BD">
        <w:t xml:space="preserve"> комплектования агрегатов;</w:t>
      </w:r>
      <w:r w:rsidR="002B20BD">
        <w:br/>
        <w:t>    </w:t>
      </w:r>
      <w:r w:rsidRPr="00EF78D8">
        <w:t xml:space="preserve"> в) склад для хранения составных </w:t>
      </w:r>
      <w:r w:rsidR="002B20BD">
        <w:t>частей, снимаемых с машин;</w:t>
      </w:r>
      <w:r w:rsidR="002B20BD">
        <w:br/>
      </w:r>
      <w:r w:rsidRPr="00EF78D8">
        <w:t xml:space="preserve">     г) площадки для списанных и </w:t>
      </w:r>
      <w:r w:rsidR="002B20BD">
        <w:t>подлежащих списанию машин;</w:t>
      </w:r>
      <w:r w:rsidR="002B20BD">
        <w:br/>
        <w:t>     д) ограждение;</w:t>
      </w:r>
      <w:r w:rsidR="002B20BD">
        <w:br/>
      </w:r>
      <w:r w:rsidRPr="00EF78D8">
        <w:t>     е) пост</w:t>
      </w:r>
      <w:r w:rsidR="002B20BD">
        <w:t xml:space="preserve"> очистки и мойки машин; </w:t>
      </w:r>
    </w:p>
    <w:p w:rsidR="00421C47" w:rsidRDefault="002B20BD" w:rsidP="002B20BD">
      <w:pPr>
        <w:jc w:val="left"/>
      </w:pPr>
      <w:r>
        <w:t>    </w:t>
      </w:r>
      <w:r w:rsidR="00EF78D8" w:rsidRPr="00EF78D8">
        <w:t xml:space="preserve">ж) закрытый или под навесом пост для нанесения антикоррозионных покрытий (защитных смазок, предохранительных составов </w:t>
      </w:r>
      <w:r>
        <w:t>и лакокрасочных покрытий);</w:t>
      </w:r>
      <w:r>
        <w:br/>
        <w:t xml:space="preserve">    </w:t>
      </w:r>
      <w:r w:rsidR="00EF78D8" w:rsidRPr="00EF78D8">
        <w:t> </w:t>
      </w:r>
    </w:p>
    <w:p w:rsidR="00421C47" w:rsidRDefault="00421C47" w:rsidP="002B20BD">
      <w:pPr>
        <w:jc w:val="left"/>
      </w:pPr>
    </w:p>
    <w:p w:rsidR="00E64F7F" w:rsidRDefault="008010EC" w:rsidP="002B20BD">
      <w:pPr>
        <w:jc w:val="left"/>
      </w:pPr>
      <w:r>
        <w:t xml:space="preserve">     </w:t>
      </w:r>
      <w:r w:rsidR="00EF78D8" w:rsidRPr="00EF78D8">
        <w:t>з) грузоподъемное оборудование, механизмы, приспособления и подставки для установки маш</w:t>
      </w:r>
      <w:r>
        <w:t>ин и снятия их с хранения;</w:t>
      </w:r>
      <w:r>
        <w:br/>
      </w:r>
      <w:r w:rsidR="00EF78D8" w:rsidRPr="00EF78D8">
        <w:t>     и) противопожарное</w:t>
      </w:r>
      <w:r w:rsidR="002B20BD">
        <w:t xml:space="preserve"> оборудование и инвентарь;</w:t>
      </w:r>
      <w:r w:rsidR="002B20BD">
        <w:br/>
        <w:t>     к) освещение;</w:t>
      </w:r>
      <w:r w:rsidR="002B20BD">
        <w:br/>
      </w:r>
      <w:r w:rsidR="00EF78D8" w:rsidRPr="00EF78D8">
        <w:t>     л) помещение для оформления и хранения документации.</w:t>
      </w:r>
    </w:p>
    <w:p w:rsidR="00EF78D8" w:rsidRPr="00EF78D8" w:rsidRDefault="00EF78D8" w:rsidP="002B20BD">
      <w:pPr>
        <w:jc w:val="left"/>
      </w:pPr>
      <w:r w:rsidRPr="00B241AE">
        <w:t>1.5.</w:t>
      </w:r>
      <w:r w:rsidRPr="00EF78D8">
        <w:t>При расположении мест хранения учитывают направление ветров, характерных для данной местности. Места хранения машин защищены от снежных заносов со стороны ветров.</w:t>
      </w:r>
    </w:p>
    <w:p w:rsidR="00EF78D8" w:rsidRPr="00EF78D8" w:rsidRDefault="00EF78D8" w:rsidP="002B20BD">
      <w:pPr>
        <w:jc w:val="left"/>
      </w:pPr>
      <w:r w:rsidRPr="00B241AE">
        <w:t>1.6.</w:t>
      </w:r>
      <w:r w:rsidRPr="00EF78D8">
        <w:t>Машины хранят на обозначенных местах по группам, видам и маркам с соблюдением расстояний между ними для проведения профилактических осмотров, а расстояние между рядами должно обеспечивать установку, осмотр и снятие машин с хранения.</w:t>
      </w:r>
    </w:p>
    <w:p w:rsidR="00EF78D8" w:rsidRDefault="00EF78D8" w:rsidP="002B20BD">
      <w:pPr>
        <w:jc w:val="left"/>
      </w:pPr>
      <w:r w:rsidRPr="00B241AE">
        <w:t>1.7.</w:t>
      </w:r>
      <w:r w:rsidRPr="00EF78D8">
        <w:t>Машины, работающие в контакте с агрессивными материалами, ставят на хранение сразу после окончания работ.</w:t>
      </w:r>
    </w:p>
    <w:p w:rsidR="00EF78D8" w:rsidRDefault="00EF78D8" w:rsidP="00EF78D8">
      <w:pPr>
        <w:pStyle w:val="a4"/>
        <w:jc w:val="center"/>
        <w:rPr>
          <w:b/>
          <w:bCs/>
          <w:sz w:val="28"/>
          <w:szCs w:val="28"/>
        </w:rPr>
      </w:pPr>
      <w:r w:rsidRPr="00EF78D8">
        <w:rPr>
          <w:b/>
          <w:bCs/>
          <w:sz w:val="28"/>
          <w:szCs w:val="28"/>
        </w:rPr>
        <w:t>2. ТРЕБОВАНИЯ К ТЕХНОЛОГИЧЕСКОМУ И ТЕХНИЧЕСКОМУ ОБСЛУЖИВАНИЮ МАШИН ПРИ ХРАНЕНИИ:</w:t>
      </w:r>
    </w:p>
    <w:p w:rsidR="002B20BD" w:rsidRDefault="00EF78D8" w:rsidP="002B20BD">
      <w:pPr>
        <w:jc w:val="left"/>
      </w:pPr>
      <w:r>
        <w:t>  </w:t>
      </w:r>
      <w:r w:rsidR="002B20BD" w:rsidRPr="00B241AE">
        <w:t>2.1.</w:t>
      </w:r>
      <w:r w:rsidRPr="00EF78D8">
        <w:t>Технологическое обслуживание машин проводят при подготовке их к хранению и при снятии с хранения, техническое обслуживание - в про</w:t>
      </w:r>
      <w:r>
        <w:t>цессе хранения.     </w:t>
      </w:r>
      <w:r>
        <w:br/>
        <w:t>  </w:t>
      </w:r>
      <w:r w:rsidR="00B241AE">
        <w:t>2.2.</w:t>
      </w:r>
      <w:r w:rsidRPr="00EF78D8">
        <w:t>Технологическое обслуживание машин при подготовке к длительному хранению включает:    </w:t>
      </w:r>
    </w:p>
    <w:p w:rsidR="002B20BD" w:rsidRDefault="002B20BD" w:rsidP="002B20BD">
      <w:pPr>
        <w:jc w:val="left"/>
      </w:pPr>
      <w:r>
        <w:t xml:space="preserve">     - очистку и мойку машин; </w:t>
      </w:r>
      <w:r>
        <w:br/>
        <w:t>     - доставку машин на закрепленные места хранения;     </w:t>
      </w:r>
      <w:r>
        <w:br/>
        <w:t>     - снятие с машин и подготовку к хранению составных частей, подлежащих хранению в специально оборудованных складах;     </w:t>
      </w:r>
      <w:r>
        <w:br/>
        <w:t>     - герметизацию отверстий (после снятия составных частей), щелей, полостей от проникновения влаги, пыли;</w:t>
      </w:r>
    </w:p>
    <w:p w:rsidR="002B20BD" w:rsidRDefault="002B20BD" w:rsidP="002B20BD">
      <w:pPr>
        <w:jc w:val="left"/>
      </w:pPr>
      <w:r>
        <w:t xml:space="preserve">     - консервацию машин, составных частей (или восстановление поврежденного лакокрасочного покрытия);     </w:t>
      </w:r>
      <w:r>
        <w:br/>
        <w:t>     </w:t>
      </w:r>
      <w:r w:rsidR="009F6467">
        <w:t xml:space="preserve">- </w:t>
      </w:r>
      <w:r>
        <w:t>установку машин на подставки (подкладки).</w:t>
      </w:r>
    </w:p>
    <w:p w:rsidR="002B20BD" w:rsidRDefault="009C25AA" w:rsidP="002B20BD">
      <w:pPr>
        <w:jc w:val="left"/>
      </w:pPr>
      <w:r w:rsidRPr="00B241AE">
        <w:t>2.3.</w:t>
      </w:r>
      <w:r w:rsidR="002B20BD">
        <w:t>Машины после эксплуатации очищают от пыли, грязи, подтеков масла, растительных и других остатков, удобрений и ядохимикатов</w:t>
      </w:r>
      <w:r>
        <w:t>.</w:t>
      </w:r>
    </w:p>
    <w:p w:rsidR="007F777D" w:rsidRDefault="009C25AA" w:rsidP="002B20BD">
      <w:pPr>
        <w:jc w:val="left"/>
      </w:pPr>
      <w:r w:rsidRPr="00B241AE">
        <w:t>2.4.</w:t>
      </w:r>
      <w:r w:rsidR="002B20BD">
        <w:t>При длительном хранении машин на открытых площадках снимают, подготавливают к хранению и сдают на склад следующие составные части:     </w:t>
      </w:r>
      <w:r w:rsidR="002B20BD">
        <w:br/>
        <w:t>     </w:t>
      </w:r>
      <w:r>
        <w:t xml:space="preserve">- </w:t>
      </w:r>
      <w:r w:rsidR="002B20BD">
        <w:t>электрооборудование (аккумуляторные батареи, генератор, фары и др.);     </w:t>
      </w:r>
      <w:r w:rsidR="002B20BD">
        <w:br/>
        <w:t>     </w:t>
      </w:r>
      <w:r>
        <w:t xml:space="preserve">- </w:t>
      </w:r>
      <w:r w:rsidR="002B20BD">
        <w:t>втулочно - роликовые цепи;     </w:t>
      </w:r>
      <w:r w:rsidR="002B20BD">
        <w:br/>
        <w:t>     </w:t>
      </w:r>
      <w:r>
        <w:t xml:space="preserve">- </w:t>
      </w:r>
      <w:r w:rsidR="002B20BD">
        <w:t>приводные ремни;     </w:t>
      </w:r>
    </w:p>
    <w:p w:rsidR="007F777D" w:rsidRDefault="002B20BD" w:rsidP="002B20BD">
      <w:pPr>
        <w:jc w:val="left"/>
      </w:pPr>
      <w:r>
        <w:t>     </w:t>
      </w:r>
      <w:r w:rsidR="009C25AA">
        <w:t xml:space="preserve">- </w:t>
      </w:r>
      <w:r w:rsidR="007F777D">
        <w:t>стальные тросы;     </w:t>
      </w:r>
      <w:r w:rsidR="007F777D">
        <w:br/>
        <w:t xml:space="preserve">     </w:t>
      </w:r>
      <w:r w:rsidR="009C25AA">
        <w:t xml:space="preserve">- </w:t>
      </w:r>
      <w:r>
        <w:t>ножи режущих аппаратов;     </w:t>
      </w:r>
      <w:r>
        <w:br/>
        <w:t>     </w:t>
      </w:r>
      <w:r w:rsidR="009C25AA">
        <w:t xml:space="preserve">- </w:t>
      </w:r>
      <w:r>
        <w:t>инструмент и приспособления.</w:t>
      </w:r>
      <w:r>
        <w:br/>
        <w:t>     </w:t>
      </w:r>
      <w:r>
        <w:br/>
        <w:t>   </w:t>
      </w:r>
    </w:p>
    <w:p w:rsidR="002B20BD" w:rsidRDefault="007F777D" w:rsidP="002B20BD">
      <w:pPr>
        <w:jc w:val="left"/>
      </w:pPr>
      <w:r>
        <w:t xml:space="preserve">    </w:t>
      </w:r>
      <w:r w:rsidR="002B20BD">
        <w:t> </w:t>
      </w:r>
      <w:r w:rsidR="009C25AA" w:rsidRPr="00B241AE">
        <w:t>2.5.</w:t>
      </w:r>
      <w:r w:rsidR="002B20BD" w:rsidRPr="002B20BD">
        <w:t>Детали для крепления снимаемых составных частей машины устанавливают на свои места.     </w:t>
      </w:r>
      <w:r w:rsidR="002B20BD" w:rsidRPr="002B20BD">
        <w:br/>
        <w:t>     </w:t>
      </w:r>
      <w:r w:rsidR="009C25AA" w:rsidRPr="00B241AE">
        <w:t>2.6.</w:t>
      </w:r>
      <w:r w:rsidR="002B20BD" w:rsidRPr="002B20BD">
        <w:t>К снятым составным частям прикрепляют бирки с указанием хозяйственного номера машины.</w:t>
      </w:r>
    </w:p>
    <w:p w:rsidR="002B20BD" w:rsidRDefault="009C25AA" w:rsidP="009C25AA">
      <w:pPr>
        <w:ind w:left="360"/>
        <w:jc w:val="left"/>
      </w:pPr>
      <w:r w:rsidRPr="00B241AE">
        <w:t>2.7.</w:t>
      </w:r>
      <w:r w:rsidR="002B20BD">
        <w:t>Аккумуляторы, хранящиеся на складе, бывшие в эксплуатации, полностью заливают электролитом и хранят заряженными в неотапливаемом вентилируемом помещении. В период хранения необходимо ежемесячно проверять плотность электролита и, при необходимости, производить подзарядку.</w:t>
      </w:r>
    </w:p>
    <w:p w:rsidR="002B20BD" w:rsidRDefault="009C25AA" w:rsidP="009C25AA">
      <w:pPr>
        <w:ind w:left="360"/>
        <w:jc w:val="left"/>
      </w:pPr>
      <w:r w:rsidRPr="00B241AE">
        <w:t>2.8.</w:t>
      </w:r>
      <w:r w:rsidR="002B20BD">
        <w:t>Давление в шинах при закрытом и открытом хранении снижают до 70% нормального.</w:t>
      </w:r>
    </w:p>
    <w:p w:rsidR="002B20BD" w:rsidRDefault="009C25AA" w:rsidP="009C25AA">
      <w:pPr>
        <w:ind w:left="360"/>
        <w:jc w:val="left"/>
      </w:pPr>
      <w:r w:rsidRPr="00B241AE">
        <w:t>2.9.</w:t>
      </w:r>
      <w:r w:rsidR="002B20BD">
        <w:t>Металлические неокрашенные поверхности рабочих органов машин (режущие аппараты, отвалы, ножи, сошники, шнеки и т.д.), детали и механизмы передач, узлов трения, штоки гидроцилиндров, шлицевые соединения, карданные передачи, звездочки цепных передач, винтовые и резьбовые поверхности деталей и сборочных единиц, а также внешние сопрягаемые механически обработанные поверхности подвергают консервации.</w:t>
      </w:r>
    </w:p>
    <w:p w:rsidR="002B20BD" w:rsidRDefault="009C25AA" w:rsidP="009C25AA">
      <w:pPr>
        <w:ind w:left="360"/>
        <w:jc w:val="left"/>
      </w:pPr>
      <w:r w:rsidRPr="00B241AE">
        <w:t>2.10.</w:t>
      </w:r>
      <w:r w:rsidR="002B20BD">
        <w:t>Пружины в натяжных механизмах и приспособлениях разгружают и смазывают защитной смазкой или окрашивают.</w:t>
      </w:r>
    </w:p>
    <w:p w:rsidR="002B20BD" w:rsidRDefault="009C25AA" w:rsidP="009C25AA">
      <w:pPr>
        <w:ind w:left="360"/>
        <w:jc w:val="left"/>
      </w:pPr>
      <w:r w:rsidRPr="00B241AE">
        <w:t>2.11.</w:t>
      </w:r>
      <w:r w:rsidR="002B20BD">
        <w:t>Рычаги и педали механизма управления устанавливают в положение, исключающее произвольное включение в работу машин и их составных частей</w:t>
      </w:r>
    </w:p>
    <w:p w:rsidR="002B20BD" w:rsidRDefault="009C25AA" w:rsidP="009C25AA">
      <w:pPr>
        <w:ind w:left="360"/>
        <w:jc w:val="left"/>
      </w:pPr>
      <w:r w:rsidRPr="00B241AE">
        <w:t>2.12.</w:t>
      </w:r>
      <w:r>
        <w:t>Д</w:t>
      </w:r>
      <w:r w:rsidR="002B20BD">
        <w:t>ля наве</w:t>
      </w:r>
      <w:r>
        <w:t xml:space="preserve">сных и полунавесных машин предусмотрены </w:t>
      </w:r>
      <w:r w:rsidR="002B20BD">
        <w:t>специальные подставки, обеспечивающие устойчивость при хранении и удобство при навешивании на трактор.</w:t>
      </w:r>
    </w:p>
    <w:p w:rsidR="002B20BD" w:rsidRDefault="009C25AA" w:rsidP="009C25AA">
      <w:pPr>
        <w:ind w:left="360"/>
        <w:jc w:val="left"/>
      </w:pPr>
      <w:r w:rsidRPr="00B241AE">
        <w:t>2.13.</w:t>
      </w:r>
      <w:r w:rsidR="002B20BD">
        <w:t>Состояние машин следует проверять в период хранения в закрытых помещениях не реже раза в 2 мес, на открытых площадках и под навесами - ежемесячно.</w:t>
      </w:r>
    </w:p>
    <w:p w:rsidR="002B20BD" w:rsidRDefault="009C25AA" w:rsidP="009C25AA">
      <w:pPr>
        <w:ind w:left="360"/>
        <w:jc w:val="left"/>
      </w:pPr>
      <w:r w:rsidRPr="00B241AE">
        <w:t>2.14.</w:t>
      </w:r>
      <w:r w:rsidR="002B20BD">
        <w:t>При техническом обслуживании машин в период хранения проверяют:     </w:t>
      </w:r>
      <w:r w:rsidR="002B20BD">
        <w:br/>
        <w:t>     </w:t>
      </w:r>
      <w:r>
        <w:t xml:space="preserve">- </w:t>
      </w:r>
      <w:r w:rsidR="002B20BD">
        <w:t>правильность установки машин на подставках или подкладках (устойчивость, отсутствие перекосов, перегибов);     </w:t>
      </w:r>
      <w:r w:rsidR="002B20BD">
        <w:br/>
        <w:t>     </w:t>
      </w:r>
      <w:r>
        <w:t xml:space="preserve">- </w:t>
      </w:r>
      <w:r w:rsidR="002B20BD">
        <w:t>комплектность (с учетом снятых составных частей машин, хранящихся на складе);     </w:t>
      </w:r>
      <w:r w:rsidR="002B20BD">
        <w:br/>
        <w:t>     </w:t>
      </w:r>
      <w:r>
        <w:t xml:space="preserve">- </w:t>
      </w:r>
      <w:r w:rsidR="002B20BD">
        <w:t>давление воздуха в шинах;     </w:t>
      </w:r>
      <w:r w:rsidR="002B20BD">
        <w:br/>
        <w:t>     </w:t>
      </w:r>
      <w:r>
        <w:t xml:space="preserve">- </w:t>
      </w:r>
      <w:r w:rsidR="002B20BD">
        <w:t>надежность герметизации (состояние заглушек и плотность их прилегания) ;     </w:t>
      </w:r>
      <w:r w:rsidR="002B20BD">
        <w:br/>
        <w:t>     </w:t>
      </w:r>
      <w:r>
        <w:t xml:space="preserve">- </w:t>
      </w:r>
      <w:r w:rsidR="002B20BD">
        <w:t>состояние антикоррозионных покрытий (наличие защитной смазки, целостность окраски, отсутствие коррозии);     </w:t>
      </w:r>
      <w:r w:rsidR="002B20BD">
        <w:br/>
        <w:t>      </w:t>
      </w:r>
      <w:r>
        <w:t xml:space="preserve">- </w:t>
      </w:r>
      <w:r w:rsidR="002B20BD">
        <w:t>состояние защитных устройств (целостность и прочность крепления чехлов, ящиков, щитов, крышек).     </w:t>
      </w:r>
      <w:r w:rsidR="002B20BD">
        <w:br/>
        <w:t>     Обнаруженные дефекты должны быть устранены.</w:t>
      </w:r>
    </w:p>
    <w:p w:rsidR="009C25AA" w:rsidRDefault="009C25AA" w:rsidP="002B20BD">
      <w:pPr>
        <w:jc w:val="left"/>
      </w:pPr>
    </w:p>
    <w:p w:rsidR="009C25AA" w:rsidRDefault="009C25AA" w:rsidP="002B20BD">
      <w:pPr>
        <w:jc w:val="left"/>
      </w:pPr>
    </w:p>
    <w:p w:rsidR="009C25AA" w:rsidRDefault="009C25AA" w:rsidP="002B20BD">
      <w:pPr>
        <w:jc w:val="left"/>
      </w:pPr>
    </w:p>
    <w:p w:rsidR="009C25AA" w:rsidRDefault="009C25AA" w:rsidP="002B20BD">
      <w:pPr>
        <w:jc w:val="left"/>
      </w:pPr>
    </w:p>
    <w:p w:rsidR="00B241AE" w:rsidRDefault="00B241AE" w:rsidP="009C25AA">
      <w:pPr>
        <w:ind w:left="360"/>
        <w:jc w:val="left"/>
        <w:rPr>
          <w:b/>
          <w:bCs/>
        </w:rPr>
      </w:pPr>
    </w:p>
    <w:p w:rsidR="002B20BD" w:rsidRDefault="009C25AA" w:rsidP="009C25AA">
      <w:pPr>
        <w:ind w:left="360"/>
        <w:jc w:val="left"/>
      </w:pPr>
      <w:r w:rsidRPr="00B241AE">
        <w:t>2.15.</w:t>
      </w:r>
      <w:r>
        <w:t>Т</w:t>
      </w:r>
      <w:r w:rsidR="002B20BD">
        <w:t>ехнологическое обслуживание машин при снятии с хранения включает:     </w:t>
      </w:r>
      <w:r w:rsidR="002B20BD">
        <w:br/>
        <w:t>     </w:t>
      </w:r>
      <w:r>
        <w:t xml:space="preserve">- </w:t>
      </w:r>
      <w:r w:rsidR="002B20BD">
        <w:t>снятие машин с подставок (подкладок);     </w:t>
      </w:r>
      <w:r w:rsidR="002B20BD">
        <w:br/>
        <w:t>     </w:t>
      </w:r>
      <w:r>
        <w:t xml:space="preserve">- </w:t>
      </w:r>
      <w:r w:rsidR="002B20BD">
        <w:t>очистку и, при необходимости, расконсервацию машин, их составных частей;     </w:t>
      </w:r>
      <w:r w:rsidR="002B20BD">
        <w:br/>
        <w:t>     </w:t>
      </w:r>
      <w:r>
        <w:t xml:space="preserve">- </w:t>
      </w:r>
      <w:r w:rsidR="002B20BD">
        <w:t>снятие герметизирующих устройств;     </w:t>
      </w:r>
      <w:r w:rsidR="002B20BD">
        <w:br/>
        <w:t>     </w:t>
      </w:r>
      <w:r>
        <w:t xml:space="preserve">- </w:t>
      </w:r>
      <w:r w:rsidR="002B20BD">
        <w:t>установку на машины снятых составных частей, инструмента и принадлежностей;</w:t>
      </w:r>
      <w:r w:rsidR="002B20BD">
        <w:br/>
        <w:t>     </w:t>
      </w:r>
      <w:r>
        <w:t xml:space="preserve">- </w:t>
      </w:r>
      <w:r w:rsidR="002B20BD">
        <w:t>проверку работы и регулировку машин и их составных частей;     </w:t>
      </w:r>
      <w:r w:rsidR="002B20BD">
        <w:br/>
        <w:t>   </w:t>
      </w:r>
      <w:r>
        <w:t xml:space="preserve">  - очистку</w:t>
      </w:r>
      <w:r w:rsidR="002B20BD">
        <w:t xml:space="preserve"> или окраску и сдачу на склад подставок, заглушек, чехлов, бирок и т.п.</w:t>
      </w:r>
      <w:r>
        <w:t xml:space="preserve">  </w:t>
      </w:r>
    </w:p>
    <w:p w:rsidR="00515B80" w:rsidRDefault="00515B80" w:rsidP="009C25AA">
      <w:pPr>
        <w:ind w:left="360"/>
        <w:jc w:val="left"/>
      </w:pPr>
    </w:p>
    <w:p w:rsidR="00515B80" w:rsidRDefault="00515B80" w:rsidP="00515B80">
      <w:pPr>
        <w:ind w:left="360"/>
        <w:jc w:val="center"/>
        <w:rPr>
          <w:b/>
          <w:bCs/>
        </w:rPr>
      </w:pPr>
      <w:r w:rsidRPr="00515B80">
        <w:rPr>
          <w:b/>
          <w:bCs/>
        </w:rPr>
        <w:t>3. Хранение уборочных машин</w:t>
      </w:r>
      <w:r>
        <w:rPr>
          <w:b/>
          <w:bCs/>
        </w:rPr>
        <w:t>:</w:t>
      </w:r>
    </w:p>
    <w:p w:rsidR="00FC2086" w:rsidRDefault="00FC2086" w:rsidP="00515B80">
      <w:pPr>
        <w:ind w:left="360"/>
        <w:jc w:val="center"/>
        <w:rPr>
          <w:b/>
          <w:bCs/>
        </w:rPr>
      </w:pPr>
    </w:p>
    <w:p w:rsidR="00FC2086" w:rsidRDefault="00FC2086" w:rsidP="00515B80">
      <w:pPr>
        <w:ind w:left="360"/>
        <w:jc w:val="left"/>
      </w:pPr>
      <w:r w:rsidRPr="00B241AE">
        <w:t>3.1.</w:t>
      </w:r>
      <w:r w:rsidR="00515B80">
        <w:t>Наружные поверхности составных частей уборочных комбайнов промывают и обдувают сжатым воздухом до полного удаления остатков влаги. Места скопления пожнивных остатков внутри молотилки очищают и обдувают сжатым воздухом. После обдувки производят дезинфекцию внутренних поверхностей</w:t>
      </w:r>
      <w:r>
        <w:t>.</w:t>
      </w:r>
    </w:p>
    <w:p w:rsidR="00FC2086" w:rsidRDefault="00FC2086" w:rsidP="00515B80">
      <w:pPr>
        <w:ind w:left="360"/>
        <w:jc w:val="left"/>
      </w:pPr>
      <w:r w:rsidRPr="00B241AE">
        <w:t>3.2.</w:t>
      </w:r>
      <w:r w:rsidR="00515B80">
        <w:t>Производят консервацию двигателя, топливной аппаратуры и гидросистемы уборочных машин.</w:t>
      </w:r>
    </w:p>
    <w:p w:rsidR="00FC2086" w:rsidRDefault="00FC2086" w:rsidP="00515B80">
      <w:pPr>
        <w:ind w:left="360"/>
        <w:jc w:val="left"/>
      </w:pPr>
      <w:r w:rsidRPr="00B241AE">
        <w:t>3.3.</w:t>
      </w:r>
      <w:r w:rsidR="00515B80">
        <w:t xml:space="preserve">Отверстия во внутренние полости машины закрывают специальными заглушками. </w:t>
      </w:r>
    </w:p>
    <w:p w:rsidR="00FC2086" w:rsidRDefault="00FC2086" w:rsidP="00515B80">
      <w:pPr>
        <w:ind w:left="360"/>
        <w:jc w:val="left"/>
      </w:pPr>
      <w:r w:rsidRPr="00B241AE">
        <w:t>3.4.</w:t>
      </w:r>
      <w:r w:rsidR="00515B80">
        <w:t>Молотилку зерноуборочного комбайна со стороны копнителя закрывают щитом или шторкой из влагонепроницаемого материала.</w:t>
      </w:r>
    </w:p>
    <w:p w:rsidR="00FC2086" w:rsidRDefault="00FC2086" w:rsidP="00515B80">
      <w:pPr>
        <w:ind w:left="360"/>
        <w:jc w:val="left"/>
        <w:rPr>
          <w:b/>
          <w:bCs/>
        </w:rPr>
      </w:pPr>
      <w:r w:rsidRPr="00B241AE">
        <w:t>3.5.</w:t>
      </w:r>
      <w:r w:rsidR="00515B80">
        <w:t>Ножи режущих аппаратов очищают, покрывают защитной смазкой, вставляют в деревянные чехлы-перчатки, обвязывают проволокой и сдают на склад.</w:t>
      </w:r>
      <w:r w:rsidRPr="00FC2086">
        <w:rPr>
          <w:b/>
          <w:bCs/>
        </w:rPr>
        <w:t xml:space="preserve"> </w:t>
      </w:r>
    </w:p>
    <w:p w:rsidR="00FC2086" w:rsidRDefault="00FC2086" w:rsidP="00515B80">
      <w:pPr>
        <w:ind w:left="360"/>
        <w:jc w:val="left"/>
      </w:pPr>
      <w:r w:rsidRPr="00B241AE">
        <w:t>3.6.</w:t>
      </w:r>
      <w:r w:rsidR="00515B80">
        <w:t>Штоки гидроцилиндров втягивают внутрь цилиндров, выступающую часть штока покрывают защитной смазкой</w:t>
      </w:r>
      <w:r>
        <w:t>.</w:t>
      </w:r>
    </w:p>
    <w:p w:rsidR="00FC2086" w:rsidRDefault="00FC2086" w:rsidP="00515B80">
      <w:pPr>
        <w:ind w:left="360"/>
        <w:jc w:val="left"/>
      </w:pPr>
      <w:r w:rsidRPr="00B241AE">
        <w:t>3.7.</w:t>
      </w:r>
      <w:r>
        <w:t>У кормоуборочных комбайнов снимают подборщик с измельчителем и устанавливают на копирующие башмаки и специальную подставку, смонтированную на каркасе подборщика.</w:t>
      </w:r>
    </w:p>
    <w:p w:rsidR="00FC2086" w:rsidRDefault="00FC2086" w:rsidP="00515B80">
      <w:pPr>
        <w:ind w:left="360"/>
        <w:jc w:val="left"/>
      </w:pPr>
      <w:r w:rsidRPr="00B241AE">
        <w:t>3.8.</w:t>
      </w:r>
      <w:r>
        <w:t>Жатки с тележками устанавливают на подставках. Сменный измельчающий аппарат со швырялкой устанавливают на специальную подставку.</w:t>
      </w:r>
    </w:p>
    <w:p w:rsidR="00515B80" w:rsidRPr="00515B80" w:rsidRDefault="00FC2086" w:rsidP="00515B80">
      <w:pPr>
        <w:ind w:left="360"/>
        <w:jc w:val="left"/>
      </w:pPr>
      <w:r>
        <w:br/>
        <w:t>     </w:t>
      </w:r>
      <w:r>
        <w:br/>
        <w:t>     </w:t>
      </w:r>
    </w:p>
    <w:p w:rsidR="00B241AE" w:rsidRDefault="002B20BD" w:rsidP="002B20BD">
      <w:pPr>
        <w:jc w:val="left"/>
      </w:pPr>
      <w:r>
        <w:br/>
        <w:t>     </w:t>
      </w:r>
      <w:r w:rsidRPr="002B20BD">
        <w:br/>
        <w:t>     </w:t>
      </w:r>
    </w:p>
    <w:p w:rsidR="002B20BD" w:rsidRDefault="00B241AE" w:rsidP="00B241AE">
      <w:pPr>
        <w:jc w:val="center"/>
        <w:rPr>
          <w:b/>
          <w:bCs/>
        </w:rPr>
      </w:pPr>
      <w:r>
        <w:br w:type="page"/>
      </w:r>
      <w:r w:rsidRPr="00B241AE">
        <w:rPr>
          <w:b/>
          <w:bCs/>
        </w:rPr>
        <w:t>2.15. Неисправности и отказы машин, замеченные в период практики</w:t>
      </w:r>
      <w:r>
        <w:rPr>
          <w:b/>
          <w:bCs/>
        </w:rPr>
        <w:t>.</w:t>
      </w:r>
    </w:p>
    <w:p w:rsidR="00B241AE" w:rsidRDefault="00B241AE" w:rsidP="00B241AE">
      <w:pPr>
        <w:jc w:val="left"/>
      </w:pPr>
      <w:r>
        <w:t xml:space="preserve">Во время прохождения практики случались разные </w:t>
      </w:r>
      <w:r w:rsidR="009730A9">
        <w:t>неисправности как в тракторах, так и в автомобилях. Например на автомобиле ГАЗ 5312 в систему смазки стала поступать вода. Пришлось полностью разбирать двигатель вплоть до снятия поршневой группы и гильзы цилиндров для нахождения неисправности. Как и предполагалось дело было в пропуске воды из рубашки охлаждения блока цилиндров</w:t>
      </w:r>
      <w:r w:rsidR="00B14ABF">
        <w:t xml:space="preserve"> в КШМ и далее в поддон вследствие</w:t>
      </w:r>
      <w:r w:rsidR="009730A9">
        <w:t xml:space="preserve"> износа </w:t>
      </w:r>
      <w:r w:rsidR="00B14ABF">
        <w:t>колец. Не</w:t>
      </w:r>
      <w:r w:rsidR="009730A9">
        <w:t>исправность была устранена путём замены</w:t>
      </w:r>
      <w:r w:rsidR="00B14ABF">
        <w:t xml:space="preserve"> колец.</w:t>
      </w:r>
    </w:p>
    <w:p w:rsidR="00B14ABF" w:rsidRDefault="00B14ABF" w:rsidP="00B241AE">
      <w:pPr>
        <w:jc w:val="left"/>
      </w:pPr>
      <w:r>
        <w:t>Другим примером является отказ работы генератора автомобиля УАЗ 330364, не шла зарядка аккумулятора контрольная лампочка горела а вольтметр показывал на разряд. При замене генератора всё стало работать.</w:t>
      </w:r>
    </w:p>
    <w:p w:rsidR="006846F4" w:rsidRDefault="006846F4" w:rsidP="00B241AE">
      <w:pPr>
        <w:jc w:val="left"/>
      </w:pPr>
      <w:r>
        <w:t>Приходилось 2 раза менять колесо, один раз на Т-150, другой на телеге, но эта неисправность была быстро устранена так как имеются все необходимые инструменты и зап.части для ремонта данного вида неисправности.</w:t>
      </w:r>
    </w:p>
    <w:p w:rsidR="00F015EF" w:rsidRDefault="00F015EF" w:rsidP="00B241AE">
      <w:pPr>
        <w:jc w:val="left"/>
      </w:pPr>
    </w:p>
    <w:p w:rsidR="00F015EF" w:rsidRPr="00F015EF" w:rsidRDefault="00F015EF" w:rsidP="00F015EF">
      <w:pPr>
        <w:spacing w:line="260" w:lineRule="auto"/>
        <w:ind w:left="500"/>
        <w:jc w:val="left"/>
        <w:rPr>
          <w:b/>
          <w:bCs/>
        </w:rPr>
      </w:pPr>
    </w:p>
    <w:p w:rsidR="00F015EF" w:rsidRPr="00F015EF" w:rsidRDefault="00F015EF" w:rsidP="00F015EF">
      <w:pPr>
        <w:spacing w:line="260" w:lineRule="auto"/>
        <w:ind w:left="500"/>
        <w:jc w:val="center"/>
        <w:rPr>
          <w:b/>
          <w:bCs/>
        </w:rPr>
      </w:pPr>
    </w:p>
    <w:p w:rsidR="00F015EF" w:rsidRPr="00B241AE" w:rsidRDefault="00F015EF" w:rsidP="00F015EF">
      <w:pPr>
        <w:jc w:val="center"/>
      </w:pPr>
      <w:bookmarkStart w:id="0" w:name="_GoBack"/>
      <w:bookmarkEnd w:id="0"/>
    </w:p>
    <w:sectPr w:rsidR="00F015EF" w:rsidRPr="00B241AE" w:rsidSect="009866A4">
      <w:pgSz w:w="11906" w:h="16838"/>
      <w:pgMar w:top="540" w:right="56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A489B"/>
    <w:multiLevelType w:val="multilevel"/>
    <w:tmpl w:val="5E729B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1">
    <w:nsid w:val="101E7B1B"/>
    <w:multiLevelType w:val="hybridMultilevel"/>
    <w:tmpl w:val="340AA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80B6E"/>
    <w:multiLevelType w:val="hybridMultilevel"/>
    <w:tmpl w:val="421A75D6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>
    <w:nsid w:val="1E91695E"/>
    <w:multiLevelType w:val="hybridMultilevel"/>
    <w:tmpl w:val="7956657E"/>
    <w:lvl w:ilvl="0" w:tplc="58180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F11CDE"/>
    <w:multiLevelType w:val="hybridMultilevel"/>
    <w:tmpl w:val="9F980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0528E8"/>
    <w:multiLevelType w:val="multilevel"/>
    <w:tmpl w:val="1150710A"/>
    <w:lvl w:ilvl="0">
      <w:start w:val="1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5"/>
        </w:tabs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2"/>
        </w:tabs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9"/>
        </w:tabs>
        <w:ind w:left="2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96"/>
        </w:tabs>
        <w:ind w:left="3196" w:hanging="2160"/>
      </w:pPr>
      <w:rPr>
        <w:rFonts w:hint="default"/>
      </w:rPr>
    </w:lvl>
  </w:abstractNum>
  <w:abstractNum w:abstractNumId="6">
    <w:nsid w:val="65AE2315"/>
    <w:multiLevelType w:val="hybridMultilevel"/>
    <w:tmpl w:val="6A5EF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64807"/>
    <w:multiLevelType w:val="multilevel"/>
    <w:tmpl w:val="1150710A"/>
    <w:lvl w:ilvl="0">
      <w:start w:val="1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5"/>
        </w:tabs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2"/>
        </w:tabs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9"/>
        </w:tabs>
        <w:ind w:left="2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96"/>
        </w:tabs>
        <w:ind w:left="319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BC7"/>
    <w:rsid w:val="000262B6"/>
    <w:rsid w:val="00055BAC"/>
    <w:rsid w:val="00071EE6"/>
    <w:rsid w:val="000C0814"/>
    <w:rsid w:val="00117BCC"/>
    <w:rsid w:val="0013455F"/>
    <w:rsid w:val="00141EED"/>
    <w:rsid w:val="001474AC"/>
    <w:rsid w:val="00153BCB"/>
    <w:rsid w:val="00165C3B"/>
    <w:rsid w:val="00190AE4"/>
    <w:rsid w:val="00207FAB"/>
    <w:rsid w:val="002251BA"/>
    <w:rsid w:val="0023597A"/>
    <w:rsid w:val="00251256"/>
    <w:rsid w:val="002554D7"/>
    <w:rsid w:val="00262FAE"/>
    <w:rsid w:val="002662B9"/>
    <w:rsid w:val="00274776"/>
    <w:rsid w:val="002862FA"/>
    <w:rsid w:val="00290D19"/>
    <w:rsid w:val="002B20BD"/>
    <w:rsid w:val="002C2701"/>
    <w:rsid w:val="002D3143"/>
    <w:rsid w:val="002F1E23"/>
    <w:rsid w:val="002F69DE"/>
    <w:rsid w:val="003650BA"/>
    <w:rsid w:val="003A11A0"/>
    <w:rsid w:val="00412413"/>
    <w:rsid w:val="00421C47"/>
    <w:rsid w:val="00423032"/>
    <w:rsid w:val="00457CE5"/>
    <w:rsid w:val="00463821"/>
    <w:rsid w:val="004643C9"/>
    <w:rsid w:val="004A31BD"/>
    <w:rsid w:val="004E6687"/>
    <w:rsid w:val="00515B80"/>
    <w:rsid w:val="00520EED"/>
    <w:rsid w:val="00530B36"/>
    <w:rsid w:val="005318C3"/>
    <w:rsid w:val="00591AB1"/>
    <w:rsid w:val="00594374"/>
    <w:rsid w:val="005B5CB1"/>
    <w:rsid w:val="005C2D03"/>
    <w:rsid w:val="005E08EC"/>
    <w:rsid w:val="006070B7"/>
    <w:rsid w:val="006119D4"/>
    <w:rsid w:val="00643A8B"/>
    <w:rsid w:val="00665806"/>
    <w:rsid w:val="00670585"/>
    <w:rsid w:val="006846F4"/>
    <w:rsid w:val="00692C9E"/>
    <w:rsid w:val="00692E03"/>
    <w:rsid w:val="006D079A"/>
    <w:rsid w:val="006D0B5F"/>
    <w:rsid w:val="00706DE5"/>
    <w:rsid w:val="0074456B"/>
    <w:rsid w:val="00747A21"/>
    <w:rsid w:val="00760F84"/>
    <w:rsid w:val="007956A2"/>
    <w:rsid w:val="007A221F"/>
    <w:rsid w:val="007C084B"/>
    <w:rsid w:val="007C3726"/>
    <w:rsid w:val="007F3926"/>
    <w:rsid w:val="007F777D"/>
    <w:rsid w:val="008010EC"/>
    <w:rsid w:val="0081564B"/>
    <w:rsid w:val="00826DF3"/>
    <w:rsid w:val="00831F37"/>
    <w:rsid w:val="0087748E"/>
    <w:rsid w:val="00887E93"/>
    <w:rsid w:val="008A1961"/>
    <w:rsid w:val="008B74D0"/>
    <w:rsid w:val="008C11DF"/>
    <w:rsid w:val="008D1E03"/>
    <w:rsid w:val="008E242C"/>
    <w:rsid w:val="0092084A"/>
    <w:rsid w:val="00934E77"/>
    <w:rsid w:val="00950EE6"/>
    <w:rsid w:val="009730A9"/>
    <w:rsid w:val="009866A4"/>
    <w:rsid w:val="00992730"/>
    <w:rsid w:val="00992FEA"/>
    <w:rsid w:val="009B3840"/>
    <w:rsid w:val="009C25AA"/>
    <w:rsid w:val="009D21DC"/>
    <w:rsid w:val="009F6467"/>
    <w:rsid w:val="00A12F1C"/>
    <w:rsid w:val="00A243FF"/>
    <w:rsid w:val="00A27DC5"/>
    <w:rsid w:val="00A36067"/>
    <w:rsid w:val="00A9298C"/>
    <w:rsid w:val="00A93395"/>
    <w:rsid w:val="00A94B03"/>
    <w:rsid w:val="00AB2249"/>
    <w:rsid w:val="00AD5318"/>
    <w:rsid w:val="00AD75E8"/>
    <w:rsid w:val="00AE6117"/>
    <w:rsid w:val="00B14ABF"/>
    <w:rsid w:val="00B17891"/>
    <w:rsid w:val="00B241AE"/>
    <w:rsid w:val="00BE3F13"/>
    <w:rsid w:val="00BE5DFC"/>
    <w:rsid w:val="00BF5BC7"/>
    <w:rsid w:val="00BF680A"/>
    <w:rsid w:val="00C0422D"/>
    <w:rsid w:val="00C04FB7"/>
    <w:rsid w:val="00C06E76"/>
    <w:rsid w:val="00C42C1D"/>
    <w:rsid w:val="00C965FF"/>
    <w:rsid w:val="00CF637E"/>
    <w:rsid w:val="00D05319"/>
    <w:rsid w:val="00D35C1E"/>
    <w:rsid w:val="00D64350"/>
    <w:rsid w:val="00D730A3"/>
    <w:rsid w:val="00D75DED"/>
    <w:rsid w:val="00D911CE"/>
    <w:rsid w:val="00DB5FF8"/>
    <w:rsid w:val="00DF183B"/>
    <w:rsid w:val="00E003A2"/>
    <w:rsid w:val="00E13B6B"/>
    <w:rsid w:val="00E5082E"/>
    <w:rsid w:val="00E54FEC"/>
    <w:rsid w:val="00E64F7F"/>
    <w:rsid w:val="00E900EF"/>
    <w:rsid w:val="00EB654D"/>
    <w:rsid w:val="00ED095E"/>
    <w:rsid w:val="00EE0CB0"/>
    <w:rsid w:val="00EE1540"/>
    <w:rsid w:val="00EF78D8"/>
    <w:rsid w:val="00F015EF"/>
    <w:rsid w:val="00F72825"/>
    <w:rsid w:val="00FA1359"/>
    <w:rsid w:val="00FC2086"/>
    <w:rsid w:val="00F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66F4E7-89EF-447E-B20E-5F09C3E7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C7"/>
    <w:pPr>
      <w:widowControl w:val="0"/>
      <w:spacing w:after="0" w:line="300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A1961"/>
    <w:pPr>
      <w:keepNext/>
      <w:widowControl/>
      <w:spacing w:line="240" w:lineRule="auto"/>
      <w:jc w:val="lef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R1">
    <w:name w:val="FR1"/>
    <w:uiPriority w:val="99"/>
    <w:rsid w:val="00BF5BC7"/>
    <w:pPr>
      <w:widowControl w:val="0"/>
      <w:spacing w:after="0" w:line="300" w:lineRule="auto"/>
      <w:ind w:left="40" w:firstLine="460"/>
      <w:jc w:val="both"/>
    </w:pPr>
    <w:rPr>
      <w:rFonts w:ascii="Arial" w:hAnsi="Arial" w:cs="Arial"/>
      <w:sz w:val="16"/>
      <w:szCs w:val="16"/>
    </w:rPr>
  </w:style>
  <w:style w:type="character" w:styleId="a3">
    <w:name w:val="Strong"/>
    <w:basedOn w:val="a0"/>
    <w:uiPriority w:val="99"/>
    <w:qFormat/>
    <w:rsid w:val="00153BCB"/>
    <w:rPr>
      <w:b/>
      <w:bCs/>
    </w:rPr>
  </w:style>
  <w:style w:type="paragraph" w:styleId="a4">
    <w:name w:val="Normal (Web)"/>
    <w:basedOn w:val="a"/>
    <w:uiPriority w:val="99"/>
    <w:rsid w:val="00E5082E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B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EB654D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747A21"/>
    <w:pPr>
      <w:widowControl/>
      <w:spacing w:line="240" w:lineRule="auto"/>
      <w:jc w:val="left"/>
    </w:pPr>
  </w:style>
  <w:style w:type="character" w:customStyle="1" w:styleId="a7">
    <w:name w:val="Основний текст Знак"/>
    <w:basedOn w:val="a0"/>
    <w:link w:val="a6"/>
    <w:uiPriority w:val="99"/>
    <w:semiHidden/>
    <w:rPr>
      <w:sz w:val="28"/>
      <w:szCs w:val="28"/>
    </w:rPr>
  </w:style>
  <w:style w:type="paragraph" w:styleId="a8">
    <w:name w:val="footer"/>
    <w:basedOn w:val="a"/>
    <w:link w:val="a9"/>
    <w:uiPriority w:val="99"/>
    <w:rsid w:val="00C42C1D"/>
    <w:pPr>
      <w:tabs>
        <w:tab w:val="center" w:pos="4153"/>
        <w:tab w:val="right" w:pos="8306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5032</Words>
  <Characters>28688</Characters>
  <Application>Microsoft Office Word</Application>
  <DocSecurity>0</DocSecurity>
  <Lines>239</Lines>
  <Paragraphs>67</Paragraphs>
  <ScaleCrop>false</ScaleCrop>
  <Company/>
  <LinksUpToDate>false</LinksUpToDate>
  <CharactersWithSpaces>33653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Irina</cp:lastModifiedBy>
  <cp:revision>2</cp:revision>
  <dcterms:created xsi:type="dcterms:W3CDTF">2014-10-31T08:46:00Z</dcterms:created>
  <dcterms:modified xsi:type="dcterms:W3CDTF">2014-10-31T08:46:00Z</dcterms:modified>
</cp:coreProperties>
</file>