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BA1" w:rsidRDefault="00973BAF">
      <w:pPr>
        <w:spacing w:line="360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СОДЕРЖАНИЕ</w:t>
      </w:r>
    </w:p>
    <w:p w:rsidR="00CB0BA1" w:rsidRDefault="00973BAF">
      <w:pPr>
        <w:spacing w:line="360" w:lineRule="auto"/>
        <w:rPr>
          <w:snapToGrid w:val="0"/>
        </w:rPr>
      </w:pPr>
      <w:r>
        <w:rPr>
          <w:snapToGrid w:val="0"/>
        </w:rPr>
        <w:t>Введение</w:t>
      </w:r>
    </w:p>
    <w:p w:rsidR="00CB0BA1" w:rsidRDefault="00973BAF">
      <w:pPr>
        <w:numPr>
          <w:ilvl w:val="0"/>
          <w:numId w:val="8"/>
        </w:numPr>
        <w:spacing w:line="360" w:lineRule="auto"/>
        <w:rPr>
          <w:snapToGrid w:val="0"/>
        </w:rPr>
      </w:pPr>
      <w:r>
        <w:rPr>
          <w:snapToGrid w:val="0"/>
        </w:rPr>
        <w:t xml:space="preserve">  Условия почвообразования ------------------------------</w:t>
      </w:r>
    </w:p>
    <w:p w:rsidR="00CB0BA1" w:rsidRDefault="00973BAF">
      <w:pPr>
        <w:numPr>
          <w:ilvl w:val="1"/>
          <w:numId w:val="8"/>
        </w:numPr>
        <w:spacing w:line="360" w:lineRule="auto"/>
        <w:rPr>
          <w:snapToGrid w:val="0"/>
        </w:rPr>
      </w:pPr>
      <w:r>
        <w:rPr>
          <w:snapToGrid w:val="0"/>
        </w:rPr>
        <w:t xml:space="preserve">Климат ------------------------------------------------ </w:t>
      </w:r>
    </w:p>
    <w:p w:rsidR="00CB0BA1" w:rsidRDefault="00973BAF">
      <w:pPr>
        <w:spacing w:line="360" w:lineRule="auto"/>
        <w:rPr>
          <w:snapToGrid w:val="0"/>
        </w:rPr>
      </w:pPr>
      <w:r>
        <w:rPr>
          <w:snapToGrid w:val="0"/>
        </w:rPr>
        <w:t>1.2. Рельеф ------------------------------------------------</w:t>
      </w:r>
    </w:p>
    <w:p w:rsidR="00CB0BA1" w:rsidRDefault="00973BAF">
      <w:pPr>
        <w:spacing w:line="360" w:lineRule="auto"/>
        <w:rPr>
          <w:snapToGrid w:val="0"/>
        </w:rPr>
      </w:pPr>
      <w:r>
        <w:rPr>
          <w:snapToGrid w:val="0"/>
        </w:rPr>
        <w:t>1.3. Гидрология и гидрография ------------------------------</w:t>
      </w:r>
    </w:p>
    <w:p w:rsidR="00CB0BA1" w:rsidRDefault="00973BAF">
      <w:pPr>
        <w:spacing w:line="360" w:lineRule="auto"/>
        <w:rPr>
          <w:snapToGrid w:val="0"/>
        </w:rPr>
      </w:pPr>
      <w:r>
        <w:rPr>
          <w:snapToGrid w:val="0"/>
        </w:rPr>
        <w:t>1.4. Растительность ----------------------------------------</w:t>
      </w:r>
    </w:p>
    <w:p w:rsidR="00CB0BA1" w:rsidRDefault="00973BAF">
      <w:pPr>
        <w:spacing w:line="360" w:lineRule="auto"/>
        <w:rPr>
          <w:snapToGrid w:val="0"/>
        </w:rPr>
      </w:pPr>
      <w:r>
        <w:rPr>
          <w:snapToGrid w:val="0"/>
        </w:rPr>
        <w:t>1.5. Почвообразующие и подстилающие породы -----------------</w:t>
      </w:r>
    </w:p>
    <w:p w:rsidR="00CB0BA1" w:rsidRDefault="00973BAF">
      <w:pPr>
        <w:numPr>
          <w:ilvl w:val="0"/>
          <w:numId w:val="8"/>
        </w:numPr>
        <w:spacing w:line="360" w:lineRule="auto"/>
        <w:rPr>
          <w:snapToGrid w:val="0"/>
        </w:rPr>
      </w:pPr>
      <w:r>
        <w:rPr>
          <w:snapToGrid w:val="0"/>
        </w:rPr>
        <w:t xml:space="preserve">  Закономерности распространения черноземов типичных ----</w:t>
      </w:r>
    </w:p>
    <w:p w:rsidR="00CB0BA1" w:rsidRDefault="00973BAF">
      <w:pPr>
        <w:numPr>
          <w:ilvl w:val="0"/>
          <w:numId w:val="8"/>
        </w:numPr>
        <w:spacing w:line="360" w:lineRule="auto"/>
        <w:rPr>
          <w:snapToGrid w:val="0"/>
        </w:rPr>
      </w:pPr>
      <w:r>
        <w:rPr>
          <w:snapToGrid w:val="0"/>
        </w:rPr>
        <w:t xml:space="preserve">  Морфологические особенности ---------------------------</w:t>
      </w:r>
    </w:p>
    <w:p w:rsidR="00CB0BA1" w:rsidRDefault="00973BAF">
      <w:pPr>
        <w:numPr>
          <w:ilvl w:val="0"/>
          <w:numId w:val="8"/>
        </w:numPr>
        <w:spacing w:line="360" w:lineRule="auto"/>
        <w:rPr>
          <w:snapToGrid w:val="0"/>
        </w:rPr>
      </w:pPr>
      <w:r>
        <w:rPr>
          <w:snapToGrid w:val="0"/>
        </w:rPr>
        <w:t xml:space="preserve">  Ведомость почвенных образцов --------------------------</w:t>
      </w:r>
    </w:p>
    <w:p w:rsidR="00CB0BA1" w:rsidRDefault="00973BAF">
      <w:pPr>
        <w:spacing w:line="360" w:lineRule="auto"/>
        <w:rPr>
          <w:snapToGrid w:val="0"/>
        </w:rPr>
      </w:pPr>
      <w:r>
        <w:rPr>
          <w:snapToGrid w:val="0"/>
        </w:rPr>
        <w:t xml:space="preserve">     Литература --------------------------------------------</w:t>
      </w: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973BAF">
      <w:pPr>
        <w:pStyle w:val="1"/>
        <w:spacing w:line="360" w:lineRule="auto"/>
        <w:rPr>
          <w:snapToGrid w:val="0"/>
        </w:rPr>
      </w:pPr>
      <w:r>
        <w:rPr>
          <w:snapToGrid w:val="0"/>
        </w:rPr>
        <w:t>ВВЕДЕНИЕ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  <w:sz w:val="28"/>
        </w:rPr>
        <w:tab/>
      </w:r>
      <w:r>
        <w:rPr>
          <w:snapToGrid w:val="0"/>
        </w:rPr>
        <w:t>Полевая производственная практика проходила с 20.07.01 – 15.08.01 г. на территории землепользования артеля им. Горького Семилукского района (село Медвежье).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Во время прохождения летней полевой практики был собран полевой материал для характеристики природных условий и сельскохозяйственной (с\х) деятельности человека, в том числе почвенный очерк, почвенная карта, сведения о климате, почвообразующих породах и т.д. </w:t>
      </w:r>
    </w:p>
    <w:p w:rsidR="00CB0BA1" w:rsidRDefault="00973BAF">
      <w:pPr>
        <w:spacing w:line="360" w:lineRule="auto"/>
        <w:ind w:firstLine="720"/>
        <w:jc w:val="both"/>
        <w:rPr>
          <w:snapToGrid w:val="0"/>
        </w:rPr>
      </w:pPr>
      <w:r>
        <w:rPr>
          <w:snapToGrid w:val="0"/>
        </w:rPr>
        <w:t>Цель практики: изучение современного состояния пахотных черноземов типичных используемых в с\х, выявление морфологических особенностей черноземов рассматриваемой территории; Отбор почвенных образцов для дальнейшего лабораторного изучения с целью более полной характеристики гумусового состояния, физико-химических и агрохимических свойств.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>Территория землепользования артеля им. Горького расположено в Семилукском районе Воронежской области занимает площадь 5627 га. В природном отношении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 xml:space="preserve">лесостепная провинция Среднерусской возвышенности, волнистыми равнинами с глубоковрезанной балочной сетью. Под пашни занято 4440 га., к общей площади 78,2%, к площади сельхозугодий 87,4%.    </w:t>
      </w:r>
    </w:p>
    <w:p w:rsidR="00CB0BA1" w:rsidRDefault="00CB0BA1">
      <w:pPr>
        <w:pStyle w:val="a3"/>
      </w:pPr>
    </w:p>
    <w:p w:rsidR="00CB0BA1" w:rsidRDefault="00CB0BA1">
      <w:pPr>
        <w:pStyle w:val="a3"/>
      </w:pPr>
    </w:p>
    <w:p w:rsidR="00CB0BA1" w:rsidRDefault="00CB0BA1">
      <w:pPr>
        <w:pStyle w:val="a3"/>
      </w:pPr>
    </w:p>
    <w:p w:rsidR="00CB0BA1" w:rsidRDefault="00CB0BA1">
      <w:pPr>
        <w:pStyle w:val="a3"/>
      </w:pPr>
    </w:p>
    <w:p w:rsidR="00CB0BA1" w:rsidRDefault="00CB0BA1">
      <w:pPr>
        <w:pStyle w:val="a3"/>
      </w:pPr>
    </w:p>
    <w:p w:rsidR="00CB0BA1" w:rsidRDefault="00CB0BA1">
      <w:pPr>
        <w:pStyle w:val="a3"/>
      </w:pPr>
    </w:p>
    <w:p w:rsidR="00CB0BA1" w:rsidRDefault="00CB0BA1">
      <w:pPr>
        <w:pStyle w:val="a3"/>
      </w:pPr>
    </w:p>
    <w:p w:rsidR="00CB0BA1" w:rsidRDefault="00CB0BA1">
      <w:pPr>
        <w:pStyle w:val="a3"/>
      </w:pPr>
    </w:p>
    <w:p w:rsidR="00CB0BA1" w:rsidRDefault="00CB0BA1">
      <w:pPr>
        <w:pStyle w:val="a3"/>
      </w:pPr>
    </w:p>
    <w:p w:rsidR="00CB0BA1" w:rsidRDefault="00CB0BA1">
      <w:pPr>
        <w:pStyle w:val="a3"/>
      </w:pPr>
    </w:p>
    <w:p w:rsidR="00CB0BA1" w:rsidRDefault="00CB0BA1">
      <w:pPr>
        <w:pStyle w:val="a3"/>
      </w:pPr>
    </w:p>
    <w:p w:rsidR="00CB0BA1" w:rsidRDefault="00CB0BA1">
      <w:pPr>
        <w:pStyle w:val="a3"/>
      </w:pPr>
    </w:p>
    <w:p w:rsidR="00CB0BA1" w:rsidRDefault="00CB0BA1">
      <w:pPr>
        <w:pStyle w:val="a3"/>
      </w:pPr>
    </w:p>
    <w:p w:rsidR="00CB0BA1" w:rsidRDefault="00973BAF">
      <w:pPr>
        <w:pStyle w:val="a3"/>
      </w:pPr>
      <w:r>
        <w:t>1. УСЛОВИЯ ПОЧВООБРАЗОВАНИЯ</w:t>
      </w:r>
    </w:p>
    <w:p w:rsidR="00CB0BA1" w:rsidRDefault="00973BAF">
      <w:pPr>
        <w:pStyle w:val="1"/>
        <w:spacing w:line="360" w:lineRule="auto"/>
        <w:rPr>
          <w:sz w:val="24"/>
        </w:rPr>
      </w:pPr>
      <w:r>
        <w:rPr>
          <w:sz w:val="24"/>
        </w:rPr>
        <w:t>1.1. КЛИМАТ</w:t>
      </w:r>
    </w:p>
    <w:p w:rsidR="00CB0BA1" w:rsidRDefault="00973BAF">
      <w:pPr>
        <w:spacing w:line="360" w:lineRule="auto"/>
        <w:jc w:val="both"/>
      </w:pPr>
      <w:r>
        <w:tab/>
        <w:t>Хозяйство расположено в зоне умеренно-континентального климата. Климат отличается неравномерным выпадением атмосферных осадков по временам года.</w:t>
      </w:r>
    </w:p>
    <w:p w:rsidR="00CB0BA1" w:rsidRDefault="00973BAF">
      <w:pPr>
        <w:pStyle w:val="a4"/>
      </w:pPr>
      <w:r>
        <w:tab/>
        <w:t>Одним из важнейших факторов для жизни сельскохозяйственных культур (с\х) является температура воздуха.</w:t>
      </w:r>
    </w:p>
    <w:p w:rsidR="00CB0BA1" w:rsidRDefault="00973BAF">
      <w:pPr>
        <w:spacing w:line="360" w:lineRule="auto"/>
        <w:jc w:val="both"/>
      </w:pPr>
      <w:r>
        <w:tab/>
        <w:t>Нарастание и падение температуры происходит неравномерно.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tab/>
        <w:t>Наиболее значительный подъем температуры происходит от марта к апрелю, 30 марта температура воздуха переходит через 0</w:t>
      </w:r>
      <w:r>
        <w:rPr>
          <w:snapToGrid w:val="0"/>
        </w:rPr>
        <w:t>°.Осенью резкий скачек температуры наблюдается в ноябре месяце. Средняя температура в октябре 5,8°, а в ноябре –1,1°.</w:t>
      </w:r>
    </w:p>
    <w:p w:rsidR="00CB0BA1" w:rsidRDefault="00CB0BA1">
      <w:pPr>
        <w:spacing w:line="360" w:lineRule="auto"/>
        <w:jc w:val="both"/>
      </w:pPr>
    </w:p>
    <w:p w:rsidR="00CB0BA1" w:rsidRDefault="00973BAF">
      <w:pPr>
        <w:pStyle w:val="1"/>
        <w:spacing w:line="360" w:lineRule="auto"/>
        <w:jc w:val="left"/>
        <w:rPr>
          <w:sz w:val="24"/>
        </w:rPr>
      </w:pPr>
      <w:r>
        <w:rPr>
          <w:sz w:val="24"/>
        </w:rPr>
        <w:t>Таб.1</w:t>
      </w:r>
      <w:r>
        <w:rPr>
          <w:sz w:val="24"/>
          <w:lang w:val="en-US"/>
        </w:rPr>
        <w:t xml:space="preserve"> </w:t>
      </w:r>
      <w:r>
        <w:rPr>
          <w:sz w:val="24"/>
        </w:rPr>
        <w:t>СРЕДНЕГОДОВОЕ КОЛИЧЕСТВО ОСАДКОВ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"/>
        <w:gridCol w:w="1231"/>
        <w:gridCol w:w="351"/>
        <w:gridCol w:w="880"/>
        <w:gridCol w:w="527"/>
        <w:gridCol w:w="704"/>
        <w:gridCol w:w="703"/>
        <w:gridCol w:w="528"/>
        <w:gridCol w:w="879"/>
        <w:gridCol w:w="352"/>
        <w:gridCol w:w="1055"/>
        <w:gridCol w:w="176"/>
        <w:gridCol w:w="1231"/>
      </w:tblGrid>
      <w:tr w:rsidR="00CB0BA1">
        <w:trPr>
          <w:trHeight w:val="1072"/>
        </w:trPr>
        <w:tc>
          <w:tcPr>
            <w:tcW w:w="1231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Месяцы</w:t>
            </w:r>
          </w:p>
        </w:tc>
        <w:tc>
          <w:tcPr>
            <w:tcW w:w="1231" w:type="dxa"/>
            <w:vAlign w:val="center"/>
          </w:tcPr>
          <w:p w:rsidR="00CB0BA1" w:rsidRDefault="00973BAF">
            <w:pPr>
              <w:jc w:val="center"/>
            </w:pPr>
            <w:r>
              <w:t>Январь</w:t>
            </w:r>
          </w:p>
        </w:tc>
        <w:tc>
          <w:tcPr>
            <w:tcW w:w="1231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Февраль</w:t>
            </w:r>
          </w:p>
        </w:tc>
        <w:tc>
          <w:tcPr>
            <w:tcW w:w="1231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Март</w:t>
            </w:r>
          </w:p>
        </w:tc>
        <w:tc>
          <w:tcPr>
            <w:tcW w:w="1231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Апрель</w:t>
            </w:r>
          </w:p>
        </w:tc>
        <w:tc>
          <w:tcPr>
            <w:tcW w:w="1231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Май</w:t>
            </w:r>
          </w:p>
        </w:tc>
        <w:tc>
          <w:tcPr>
            <w:tcW w:w="1231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Июнь</w:t>
            </w:r>
          </w:p>
        </w:tc>
        <w:tc>
          <w:tcPr>
            <w:tcW w:w="1231" w:type="dxa"/>
            <w:vAlign w:val="center"/>
          </w:tcPr>
          <w:p w:rsidR="00CB0BA1" w:rsidRDefault="00973BAF">
            <w:pPr>
              <w:jc w:val="center"/>
            </w:pPr>
            <w:r>
              <w:t>Июль</w:t>
            </w:r>
          </w:p>
        </w:tc>
      </w:tr>
      <w:tr w:rsidR="00CB0BA1">
        <w:trPr>
          <w:trHeight w:val="1073"/>
        </w:trPr>
        <w:tc>
          <w:tcPr>
            <w:tcW w:w="1231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Осадки в мм</w:t>
            </w:r>
          </w:p>
        </w:tc>
        <w:tc>
          <w:tcPr>
            <w:tcW w:w="1231" w:type="dxa"/>
            <w:vAlign w:val="center"/>
          </w:tcPr>
          <w:p w:rsidR="00CB0BA1" w:rsidRDefault="00973BAF">
            <w:pPr>
              <w:jc w:val="center"/>
            </w:pPr>
            <w:r>
              <w:t>30</w:t>
            </w:r>
          </w:p>
        </w:tc>
        <w:tc>
          <w:tcPr>
            <w:tcW w:w="1231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24</w:t>
            </w:r>
          </w:p>
        </w:tc>
        <w:tc>
          <w:tcPr>
            <w:tcW w:w="1231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27</w:t>
            </w:r>
          </w:p>
        </w:tc>
        <w:tc>
          <w:tcPr>
            <w:tcW w:w="1231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29</w:t>
            </w:r>
          </w:p>
        </w:tc>
        <w:tc>
          <w:tcPr>
            <w:tcW w:w="1231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48</w:t>
            </w:r>
          </w:p>
        </w:tc>
        <w:tc>
          <w:tcPr>
            <w:tcW w:w="1231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61</w:t>
            </w:r>
          </w:p>
        </w:tc>
        <w:tc>
          <w:tcPr>
            <w:tcW w:w="1231" w:type="dxa"/>
            <w:vAlign w:val="center"/>
          </w:tcPr>
          <w:p w:rsidR="00CB0BA1" w:rsidRDefault="00973BAF">
            <w:pPr>
              <w:jc w:val="center"/>
            </w:pPr>
            <w:r>
              <w:t>72</w:t>
            </w:r>
          </w:p>
        </w:tc>
      </w:tr>
      <w:tr w:rsidR="00CB0BA1">
        <w:trPr>
          <w:cantSplit/>
          <w:trHeight w:val="1072"/>
        </w:trPr>
        <w:tc>
          <w:tcPr>
            <w:tcW w:w="1230" w:type="dxa"/>
            <w:vAlign w:val="center"/>
          </w:tcPr>
          <w:p w:rsidR="00CB0BA1" w:rsidRDefault="00CB0BA1">
            <w:pPr>
              <w:jc w:val="center"/>
            </w:pPr>
          </w:p>
        </w:tc>
        <w:tc>
          <w:tcPr>
            <w:tcW w:w="1583" w:type="dxa"/>
            <w:gridSpan w:val="3"/>
            <w:vAlign w:val="center"/>
          </w:tcPr>
          <w:p w:rsidR="00CB0BA1" w:rsidRDefault="00973BAF">
            <w:pPr>
              <w:jc w:val="center"/>
            </w:pPr>
            <w:r>
              <w:t>Август</w:t>
            </w:r>
          </w:p>
        </w:tc>
        <w:tc>
          <w:tcPr>
            <w:tcW w:w="1407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Сентябрь</w:t>
            </w:r>
          </w:p>
        </w:tc>
        <w:tc>
          <w:tcPr>
            <w:tcW w:w="1407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Октябрь</w:t>
            </w:r>
          </w:p>
        </w:tc>
        <w:tc>
          <w:tcPr>
            <w:tcW w:w="1407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Ноябрь</w:t>
            </w:r>
          </w:p>
        </w:tc>
        <w:tc>
          <w:tcPr>
            <w:tcW w:w="1407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Декабрь</w:t>
            </w:r>
          </w:p>
        </w:tc>
        <w:tc>
          <w:tcPr>
            <w:tcW w:w="1407" w:type="dxa"/>
            <w:gridSpan w:val="2"/>
            <w:vAlign w:val="center"/>
          </w:tcPr>
          <w:p w:rsidR="00CB0BA1" w:rsidRDefault="00973BAF">
            <w:pPr>
              <w:jc w:val="center"/>
            </w:pPr>
            <w:r>
              <w:t>Годовое количество осадков</w:t>
            </w:r>
          </w:p>
        </w:tc>
      </w:tr>
      <w:tr w:rsidR="00CB0BA1">
        <w:trPr>
          <w:cantSplit/>
          <w:trHeight w:val="1073"/>
        </w:trPr>
        <w:tc>
          <w:tcPr>
            <w:tcW w:w="1230" w:type="dxa"/>
            <w:tcBorders>
              <w:bottom w:val="single" w:sz="4" w:space="0" w:color="auto"/>
            </w:tcBorders>
            <w:vAlign w:val="center"/>
          </w:tcPr>
          <w:p w:rsidR="00CB0BA1" w:rsidRDefault="00CB0BA1">
            <w:pPr>
              <w:jc w:val="center"/>
            </w:pPr>
          </w:p>
        </w:tc>
        <w:tc>
          <w:tcPr>
            <w:tcW w:w="1583" w:type="dxa"/>
            <w:gridSpan w:val="3"/>
            <w:tcBorders>
              <w:bottom w:val="single" w:sz="4" w:space="0" w:color="auto"/>
            </w:tcBorders>
            <w:vAlign w:val="center"/>
          </w:tcPr>
          <w:p w:rsidR="00CB0BA1" w:rsidRDefault="00973BAF">
            <w:pPr>
              <w:jc w:val="center"/>
            </w:pPr>
            <w:r>
              <w:t>60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CB0BA1" w:rsidRDefault="00973BAF">
            <w:pPr>
              <w:jc w:val="center"/>
            </w:pPr>
            <w:r>
              <w:t>41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CB0BA1" w:rsidRDefault="00973BAF">
            <w:pPr>
              <w:jc w:val="center"/>
            </w:pPr>
            <w:r>
              <w:t>41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CB0BA1" w:rsidRDefault="00973BAF">
            <w:pPr>
              <w:jc w:val="center"/>
            </w:pPr>
            <w:r>
              <w:t>36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CB0BA1" w:rsidRDefault="00973BAF">
            <w:pPr>
              <w:jc w:val="center"/>
            </w:pPr>
            <w:r>
              <w:t>35</w:t>
            </w:r>
          </w:p>
        </w:tc>
        <w:tc>
          <w:tcPr>
            <w:tcW w:w="1407" w:type="dxa"/>
            <w:gridSpan w:val="2"/>
            <w:tcBorders>
              <w:bottom w:val="single" w:sz="4" w:space="0" w:color="auto"/>
            </w:tcBorders>
            <w:vAlign w:val="center"/>
          </w:tcPr>
          <w:p w:rsidR="00CB0BA1" w:rsidRDefault="00973BAF">
            <w:pPr>
              <w:jc w:val="center"/>
            </w:pPr>
            <w:r>
              <w:t>504</w:t>
            </w:r>
          </w:p>
        </w:tc>
      </w:tr>
    </w:tbl>
    <w:p w:rsidR="00CB0BA1" w:rsidRDefault="00CB0BA1">
      <w:pPr>
        <w:jc w:val="center"/>
        <w:rPr>
          <w:lang w:val="en-US"/>
        </w:rPr>
      </w:pPr>
    </w:p>
    <w:p w:rsidR="00CB0BA1" w:rsidRDefault="00973BAF">
      <w:pPr>
        <w:spacing w:line="360" w:lineRule="auto"/>
        <w:jc w:val="both"/>
      </w:pPr>
      <w:r>
        <w:rPr>
          <w:lang w:val="en-US"/>
        </w:rPr>
        <w:tab/>
      </w:r>
      <w:r>
        <w:t>Максимум осадков приходится на июль месяц (72 мм). Наименьшее количество их выпадает в феврале (24 мм). Среднее годовое количество осадков колеблется, в среднем, от 500 до 550 мм.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tab/>
        <w:t>Наибольшее количество осадков 280-290 мм выпадает при температуре выше 10</w:t>
      </w:r>
      <w:r>
        <w:rPr>
          <w:rFonts w:ascii="Symbol" w:hAnsi="Symbol"/>
          <w:snapToGrid w:val="0"/>
        </w:rPr>
        <w:t></w:t>
      </w:r>
      <w:r>
        <w:rPr>
          <w:rFonts w:ascii="Symbol" w:hAnsi="Symbol"/>
          <w:snapToGrid w:val="0"/>
        </w:rPr>
        <w:t>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 xml:space="preserve">В летний период осадки часто выпадают в виде ливней, воды которых не успевают впитываться в почву и бесполезно стекают в овраги и реки, способствуя развитию эрозионных процессов. 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>Одним из важнейших климатических элементов является ветер. Сила и направление ветра в значительной степени определяют температуру и влажность воздуха.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>Наибольшая скорость ветра наблюдается зимой, наименьшая летом.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>Климат данной местности создает оптимальные условия для почвообразовательных процессов, а также для роста и развития сельскохозяйственных культур.</w:t>
      </w: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973BAF">
      <w:pPr>
        <w:pStyle w:val="1"/>
        <w:spacing w:line="360" w:lineRule="auto"/>
        <w:rPr>
          <w:snapToGrid w:val="0"/>
        </w:rPr>
      </w:pPr>
      <w:r>
        <w:rPr>
          <w:snapToGrid w:val="0"/>
          <w:sz w:val="24"/>
        </w:rPr>
        <w:t>1.2. РЕЛЬЕФ</w:t>
      </w:r>
    </w:p>
    <w:p w:rsidR="00CB0BA1" w:rsidRDefault="00973BAF">
      <w:pPr>
        <w:spacing w:line="360" w:lineRule="auto"/>
        <w:jc w:val="both"/>
      </w:pPr>
      <w:r>
        <w:tab/>
        <w:t>В геоморфологическом отношении территория артеля представляет собой правобережье реки Дон и водораздел между рекой Дон и степной рекой Трещевка.</w:t>
      </w:r>
    </w:p>
    <w:p w:rsidR="00CB0BA1" w:rsidRDefault="00973BAF">
      <w:pPr>
        <w:spacing w:line="360" w:lineRule="auto"/>
        <w:jc w:val="both"/>
      </w:pPr>
      <w:r>
        <w:tab/>
        <w:t>Землепользование артеля имеет вытянутую форму с севера на юг.</w:t>
      </w:r>
    </w:p>
    <w:p w:rsidR="00CB0BA1" w:rsidRDefault="00973BAF">
      <w:pPr>
        <w:spacing w:line="360" w:lineRule="auto"/>
        <w:jc w:val="both"/>
      </w:pPr>
      <w:r>
        <w:tab/>
        <w:t>Рельеф можно охарактеризовать как равнинно-волнистый с развитой овражно-балочной сетью. Значительная часть овражно-балочных систем является река (р.) Трещевка, служащей на большом своем протяжении естественной границей артеля.</w:t>
      </w:r>
    </w:p>
    <w:p w:rsidR="00CB0BA1" w:rsidRDefault="00973BAF">
      <w:pPr>
        <w:spacing w:line="360" w:lineRule="auto"/>
        <w:jc w:val="both"/>
      </w:pPr>
      <w:r>
        <w:tab/>
        <w:t>Точилин, Сухой, Крутенький, Свиной, Бездонный, Медвежий, Гремучий и другие – такой не полный перечень оврагов и балок, впадают в реку Трещевка.</w:t>
      </w:r>
    </w:p>
    <w:p w:rsidR="00CB0BA1" w:rsidRDefault="00973BAF">
      <w:pPr>
        <w:spacing w:line="360" w:lineRule="auto"/>
        <w:jc w:val="both"/>
      </w:pPr>
      <w:r>
        <w:tab/>
        <w:t>В южной части артеля проходят балки Гремучий и Кочки с множеством от вершков 1 и 2-го порядка, создающих здесь сильно расчлененный, изрезанный рельеф.</w:t>
      </w:r>
    </w:p>
    <w:p w:rsidR="00CB0BA1" w:rsidRDefault="00973BAF">
      <w:pPr>
        <w:spacing w:line="360" w:lineRule="auto"/>
        <w:jc w:val="both"/>
      </w:pPr>
      <w:r>
        <w:tab/>
        <w:t>Преобладающей по площади на территории артеля является равнинная часть, представленная межблочными возвышенностями, имеющими слабовыпуклую форму с очень пологими склонами, и только в своей нижней части, при переходе к балкам, имеющие покатые склоны.</w:t>
      </w:r>
    </w:p>
    <w:p w:rsidR="00CB0BA1" w:rsidRDefault="00973BAF">
      <w:pPr>
        <w:spacing w:line="360" w:lineRule="auto"/>
        <w:jc w:val="both"/>
      </w:pPr>
      <w:r>
        <w:t xml:space="preserve"> В значительной части овражно-балочных систем имеются выходы грунтовых вод, вызывающих заболачивание днищ. Днища балок неширокие, задернованные.</w:t>
      </w:r>
    </w:p>
    <w:p w:rsidR="00CB0BA1" w:rsidRDefault="00973BAF">
      <w:pPr>
        <w:spacing w:line="360" w:lineRule="auto"/>
        <w:jc w:val="both"/>
      </w:pPr>
      <w:r>
        <w:t xml:space="preserve">Наиболее пониженной частью артеля является пойма реки Трещевка, которая на территории землепользования выражена очень слабо. Надпойменная терраса развита несколько лучше и достигает ширины 200-300 метров, местами заболочена. </w:t>
      </w:r>
    </w:p>
    <w:p w:rsidR="00CB0BA1" w:rsidRDefault="00973BAF">
      <w:pPr>
        <w:spacing w:line="360" w:lineRule="auto"/>
        <w:jc w:val="both"/>
      </w:pPr>
      <w:r>
        <w:tab/>
        <w:t>В связи с густой сетью балок и их от вершков территория хорошо дренирована.</w:t>
      </w:r>
    </w:p>
    <w:p w:rsidR="00CB0BA1" w:rsidRDefault="00973BAF">
      <w:pPr>
        <w:spacing w:line="360" w:lineRule="auto"/>
        <w:jc w:val="both"/>
      </w:pPr>
      <w:r>
        <w:tab/>
        <w:t>Микрорельеф на водоразделах и склонах представлен пахотными бороздами и неглубокими ложбинками стока, на балочных склонах – промоинами в пойме реки Трещевка и на пойменной террасе микрорельеф представлен осоковыми и скотобойными кочками.</w:t>
      </w:r>
    </w:p>
    <w:p w:rsidR="00CB0BA1" w:rsidRDefault="00973BAF">
      <w:pPr>
        <w:pStyle w:val="a4"/>
      </w:pPr>
      <w:r>
        <w:tab/>
        <w:t xml:space="preserve">  Рельеф местности часто обуславливает серьезные препятствия проведения механизированной обработки и ухода за растениями поперек склонов, что усиливает развитие водной эрозии почв.</w:t>
      </w:r>
    </w:p>
    <w:p w:rsidR="00CB0BA1" w:rsidRDefault="00973BAF">
      <w:pPr>
        <w:pStyle w:val="a4"/>
      </w:pPr>
      <w:r>
        <w:tab/>
        <w:t>Таким образом, рельеф оказывает влияние на перераспределение атмосферных осадков и создает определенные условия для почвообразования. В зависимости от элементов рельефа формируются разнообразные типы и подтипы почв.</w:t>
      </w:r>
    </w:p>
    <w:p w:rsidR="00CB0BA1" w:rsidRDefault="00973BAF">
      <w:pPr>
        <w:pStyle w:val="a4"/>
      </w:pPr>
      <w:r>
        <w:tab/>
        <w:t>На ровных платообразных участках сформировались мощные, среднемощные, выщелоченные, слабо выщелоченные, типичные черноземы, в пойме реки – пойменные зернистые, по склонам балок – почвы балочных склонов.</w:t>
      </w:r>
    </w:p>
    <w:p w:rsidR="00CB0BA1" w:rsidRDefault="00973BAF">
      <w:pPr>
        <w:spacing w:line="360" w:lineRule="auto"/>
        <w:jc w:val="both"/>
      </w:pPr>
      <w:r>
        <w:tab/>
        <w:t xml:space="preserve"> </w:t>
      </w: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973BAF">
      <w:pPr>
        <w:pStyle w:val="1"/>
        <w:pageBreakBefore/>
        <w:spacing w:line="360" w:lineRule="auto"/>
        <w:rPr>
          <w:sz w:val="24"/>
        </w:rPr>
      </w:pPr>
      <w:r>
        <w:rPr>
          <w:snapToGrid w:val="0"/>
          <w:sz w:val="24"/>
        </w:rPr>
        <w:t>1.3. ГИДРОЛОГИЯ И ГИДРОГРАФИЯ</w:t>
      </w:r>
    </w:p>
    <w:p w:rsidR="00CB0BA1" w:rsidRDefault="00973BAF">
      <w:pPr>
        <w:spacing w:line="360" w:lineRule="auto"/>
        <w:jc w:val="both"/>
        <w:rPr>
          <w:lang w:val="en-US"/>
        </w:rPr>
      </w:pPr>
      <w:r>
        <w:t>Гидрологическая сеть территории артеля представлена р. Трещевкой, ручьями, протекающими по днищам балок, а также двумя прудами, сооруженными по балкам для водопоя скота.</w:t>
      </w:r>
    </w:p>
    <w:p w:rsidR="00CB0BA1" w:rsidRDefault="00973BAF">
      <w:pPr>
        <w:spacing w:line="360" w:lineRule="auto"/>
        <w:jc w:val="both"/>
      </w:pPr>
      <w:r>
        <w:rPr>
          <w:lang w:val="en-US"/>
        </w:rPr>
        <w:tab/>
      </w:r>
      <w:r>
        <w:t>Русло р. Трещевка неширокое, с колебаниями 0,5-1 м, глубина 0,2-0,7 м, берега в отдельных местах обрывистые.</w:t>
      </w:r>
    </w:p>
    <w:p w:rsidR="00CB0BA1" w:rsidRDefault="00973BAF">
      <w:pPr>
        <w:spacing w:line="360" w:lineRule="auto"/>
        <w:jc w:val="both"/>
      </w:pPr>
      <w:r>
        <w:t>Во время паводка река Трещевка в отдельных местах выходит из берегов и затопляет пойму на 5-7 дней.</w:t>
      </w:r>
    </w:p>
    <w:p w:rsidR="00CB0BA1" w:rsidRDefault="00973BAF">
      <w:pPr>
        <w:spacing w:line="360" w:lineRule="auto"/>
        <w:jc w:val="both"/>
      </w:pPr>
      <w:r>
        <w:tab/>
        <w:t>Пруды имеют глубину 1-5 м, протяженностью до 1 км.</w:t>
      </w:r>
    </w:p>
    <w:p w:rsidR="00CB0BA1" w:rsidRDefault="00973BAF">
      <w:pPr>
        <w:spacing w:line="360" w:lineRule="auto"/>
        <w:jc w:val="both"/>
      </w:pPr>
      <w:r>
        <w:tab/>
        <w:t>Грунтовые воды на территории артеля залегают на различной глубине: на плато – на глубине 7-12 м, в пойме – на глубине 0,2 – 2,5 м.</w:t>
      </w:r>
    </w:p>
    <w:p w:rsidR="00CB0BA1" w:rsidRDefault="00973BAF">
      <w:pPr>
        <w:spacing w:line="360" w:lineRule="auto"/>
        <w:jc w:val="both"/>
      </w:pPr>
      <w:r>
        <w:tab/>
        <w:t>Вода в источниках и прудах минерализована.</w:t>
      </w:r>
    </w:p>
    <w:p w:rsidR="00CB0BA1" w:rsidRDefault="00CB0BA1">
      <w:pPr>
        <w:spacing w:line="360" w:lineRule="auto"/>
        <w:jc w:val="both"/>
      </w:pPr>
    </w:p>
    <w:p w:rsidR="00CB0BA1" w:rsidRDefault="00973BAF">
      <w:pPr>
        <w:pageBreakBefore/>
        <w:spacing w:line="360" w:lineRule="auto"/>
        <w:jc w:val="center"/>
        <w:rPr>
          <w:snapToGrid w:val="0"/>
        </w:rPr>
      </w:pPr>
      <w:r>
        <w:rPr>
          <w:snapToGrid w:val="0"/>
        </w:rPr>
        <w:t>1.4. РАСТИТЕЛЬНОСТЬ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  <w:sz w:val="28"/>
        </w:rPr>
        <w:tab/>
      </w:r>
      <w:r>
        <w:rPr>
          <w:snapToGrid w:val="0"/>
        </w:rPr>
        <w:t>В ботанико-географическом отношении Семилукский район относится к лесостепной зоне.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>Лесные массивы сохранились, главным образом, по балкам «Заказ», «Висла».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>Основной представитель этих лесов – дуб, реже клен, терн, шиповник, орешник, калина и другие.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>Из-за высокого процента распаханности, естественная травянистая растительность сохранилась лишь на понижениях, на балочных склонах, по пойме реки и днищах балок. Из-за интенсивного использования под сенокосы и пастбища, видовой состав трав обеднен, из него выпали наиболее ценные травы, и произошло засорение несъедобными и малоценными травами.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>Растительность здесь представлена: мятликами, вейником, полынью, тысячелистником, цикорием, осокой, люцерной желтой и другими.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>На пойменных лугах произрастают: овсяница луговая, костел безосный, череда и другие.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>На заболоченных участках преобладают осоковые, камыш.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Кроме луговой растительности здесь имеются кустарники ивы, вербы. 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 xml:space="preserve"> </w:t>
      </w:r>
    </w:p>
    <w:p w:rsidR="00CB0BA1" w:rsidRDefault="00CB0BA1">
      <w:pPr>
        <w:pStyle w:val="1"/>
        <w:spacing w:line="360" w:lineRule="auto"/>
        <w:rPr>
          <w:snapToGrid w:val="0"/>
        </w:rPr>
      </w:pPr>
    </w:p>
    <w:p w:rsidR="00CB0BA1" w:rsidRDefault="00CB0BA1">
      <w:pPr>
        <w:pStyle w:val="1"/>
        <w:spacing w:line="360" w:lineRule="auto"/>
        <w:rPr>
          <w:snapToGrid w:val="0"/>
        </w:rPr>
      </w:pPr>
    </w:p>
    <w:p w:rsidR="00CB0BA1" w:rsidRDefault="00CB0BA1">
      <w:pPr>
        <w:pStyle w:val="1"/>
        <w:spacing w:line="360" w:lineRule="auto"/>
        <w:rPr>
          <w:snapToGrid w:val="0"/>
        </w:rPr>
      </w:pPr>
    </w:p>
    <w:p w:rsidR="00CB0BA1" w:rsidRDefault="00CB0BA1">
      <w:pPr>
        <w:pStyle w:val="1"/>
        <w:spacing w:line="360" w:lineRule="auto"/>
        <w:rPr>
          <w:snapToGrid w:val="0"/>
        </w:rPr>
      </w:pPr>
    </w:p>
    <w:p w:rsidR="00CB0BA1" w:rsidRDefault="00CB0BA1">
      <w:pPr>
        <w:pStyle w:val="1"/>
        <w:spacing w:line="360" w:lineRule="auto"/>
        <w:rPr>
          <w:snapToGrid w:val="0"/>
        </w:rPr>
      </w:pPr>
    </w:p>
    <w:p w:rsidR="00CB0BA1" w:rsidRDefault="00CB0BA1">
      <w:pPr>
        <w:pStyle w:val="1"/>
        <w:spacing w:line="360" w:lineRule="auto"/>
        <w:rPr>
          <w:snapToGrid w:val="0"/>
        </w:rPr>
      </w:pPr>
    </w:p>
    <w:p w:rsidR="00CB0BA1" w:rsidRDefault="00CB0BA1">
      <w:pPr>
        <w:pStyle w:val="1"/>
        <w:spacing w:line="360" w:lineRule="auto"/>
        <w:rPr>
          <w:snapToGrid w:val="0"/>
        </w:rPr>
      </w:pPr>
    </w:p>
    <w:p w:rsidR="00CB0BA1" w:rsidRDefault="00CB0BA1">
      <w:pPr>
        <w:pStyle w:val="1"/>
        <w:keepNext w:val="0"/>
        <w:spacing w:line="360" w:lineRule="auto"/>
        <w:jc w:val="left"/>
        <w:rPr>
          <w:snapToGrid w:val="0"/>
        </w:rPr>
      </w:pPr>
    </w:p>
    <w:p w:rsidR="00CB0BA1" w:rsidRDefault="00CB0BA1">
      <w:pPr>
        <w:pStyle w:val="1"/>
        <w:keepNext w:val="0"/>
        <w:spacing w:line="360" w:lineRule="auto"/>
        <w:jc w:val="left"/>
        <w:rPr>
          <w:snapToGrid w:val="0"/>
        </w:rPr>
      </w:pPr>
    </w:p>
    <w:p w:rsidR="00CB0BA1" w:rsidRDefault="00CB0BA1">
      <w:pPr>
        <w:pStyle w:val="1"/>
        <w:keepNext w:val="0"/>
        <w:spacing w:line="360" w:lineRule="auto"/>
        <w:jc w:val="left"/>
        <w:rPr>
          <w:snapToGrid w:val="0"/>
        </w:rPr>
      </w:pPr>
    </w:p>
    <w:p w:rsidR="00CB0BA1" w:rsidRDefault="00CB0BA1">
      <w:pPr>
        <w:pStyle w:val="1"/>
        <w:keepNext w:val="0"/>
        <w:spacing w:line="360" w:lineRule="auto"/>
        <w:jc w:val="left"/>
        <w:rPr>
          <w:snapToGrid w:val="0"/>
        </w:rPr>
      </w:pPr>
    </w:p>
    <w:p w:rsidR="00CB0BA1" w:rsidRDefault="00CB0BA1">
      <w:pPr>
        <w:pStyle w:val="1"/>
        <w:keepNext w:val="0"/>
        <w:spacing w:line="360" w:lineRule="auto"/>
        <w:jc w:val="left"/>
        <w:rPr>
          <w:snapToGrid w:val="0"/>
        </w:rPr>
      </w:pPr>
    </w:p>
    <w:p w:rsidR="00CB0BA1" w:rsidRDefault="00CB0BA1">
      <w:pPr>
        <w:pStyle w:val="1"/>
        <w:keepNext w:val="0"/>
        <w:spacing w:line="360" w:lineRule="auto"/>
        <w:jc w:val="left"/>
        <w:rPr>
          <w:snapToGrid w:val="0"/>
        </w:rPr>
      </w:pPr>
    </w:p>
    <w:p w:rsidR="00CB0BA1" w:rsidRDefault="00CB0BA1">
      <w:pPr>
        <w:pStyle w:val="1"/>
        <w:keepNext w:val="0"/>
        <w:spacing w:line="360" w:lineRule="auto"/>
        <w:jc w:val="left"/>
        <w:rPr>
          <w:snapToGrid w:val="0"/>
        </w:rPr>
      </w:pPr>
    </w:p>
    <w:p w:rsidR="00CB0BA1" w:rsidRDefault="00973BAF">
      <w:pPr>
        <w:pStyle w:val="1"/>
        <w:keepNext w:val="0"/>
        <w:spacing w:line="360" w:lineRule="auto"/>
        <w:rPr>
          <w:snapToGrid w:val="0"/>
          <w:sz w:val="24"/>
        </w:rPr>
      </w:pPr>
      <w:r>
        <w:rPr>
          <w:snapToGrid w:val="0"/>
          <w:sz w:val="24"/>
        </w:rPr>
        <w:t>1.5. ПОЧВООБРАЗУЮЩИЕ И ПОДСТИЛАЮЩИЕ ПОРОДЫ</w:t>
      </w:r>
    </w:p>
    <w:p w:rsidR="00CB0BA1" w:rsidRDefault="00973BAF">
      <w:pPr>
        <w:pStyle w:val="a4"/>
      </w:pPr>
      <w:r>
        <w:t>Почвообразующие породы, как и рельеф местности, находится в тесной связи с геологическим строением, так как все геологические породы, вышедшие на поверхность земли, и претерпевшие выветривание, являются основанием материнских пород для современного почвенного покрова.</w:t>
      </w:r>
    </w:p>
    <w:p w:rsidR="00CB0BA1" w:rsidRDefault="00973BAF">
      <w:pPr>
        <w:pStyle w:val="a4"/>
      </w:pPr>
      <w:r>
        <w:tab/>
        <w:t>Основными почвообразующими породами на территории хозяйства являются покровные глины и суглинки буровато-палевого цвета, пористые, плотные, с включениями извести в виде плесени, псевдомицелия. На этих породах сформировались черноземы типичные.</w:t>
      </w:r>
    </w:p>
    <w:p w:rsidR="00CB0BA1" w:rsidRDefault="00973BAF">
      <w:pPr>
        <w:pStyle w:val="a4"/>
      </w:pPr>
      <w:r>
        <w:tab/>
        <w:t>На бурых покровных выщелоченных глинах и суглинках сформировались черноземы выщелоченные.</w:t>
      </w:r>
    </w:p>
    <w:p w:rsidR="00CB0BA1" w:rsidRDefault="00973BAF">
      <w:pPr>
        <w:pStyle w:val="a4"/>
      </w:pPr>
      <w:r>
        <w:tab/>
        <w:t>Материнскими породами в пойме р. Трещевка являются современные аллювиальные отложения.</w:t>
      </w:r>
    </w:p>
    <w:p w:rsidR="00CB0BA1" w:rsidRDefault="00973BAF">
      <w:pPr>
        <w:pStyle w:val="a4"/>
        <w:rPr>
          <w:lang w:val="en-US"/>
        </w:rPr>
      </w:pPr>
      <w:r>
        <w:tab/>
        <w:t>По соотношению песчаных (1,0-0,05 мм), пылеватых (0,05-0,001 мм) и иловатых частиц (меньше 0,001 мм) данные материнские породы определяются как иловато-пылеватые, где пылеватая фракция имеет самый высокий процент содержания (более 50%). Данные материнские породы имеют высокое содержание иловатой фракции, частиц в диаметре меньше 0,001 мм, 30%.</w:t>
      </w:r>
    </w:p>
    <w:p w:rsidR="00CB0BA1" w:rsidRDefault="00973BAF">
      <w:pPr>
        <w:pStyle w:val="a4"/>
      </w:pPr>
      <w:r>
        <w:rPr>
          <w:lang w:val="en-US"/>
        </w:rPr>
        <w:tab/>
      </w:r>
      <w:r>
        <w:t xml:space="preserve">Почвообразующие породы оказывают разнообразное влияние на формирование и свойства почв. Между материнской породой и почвенным покровом существует тесная связь: на материнских породах тяжело механического состава формируются почвы глинистого и тяжелосуглинистого механического состава.   </w:t>
      </w:r>
    </w:p>
    <w:p w:rsidR="00CB0BA1" w:rsidRDefault="00973BAF">
      <w:pPr>
        <w:spacing w:line="360" w:lineRule="auto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</w:t>
      </w:r>
    </w:p>
    <w:p w:rsidR="00CB0BA1" w:rsidRDefault="00CB0BA1">
      <w:pPr>
        <w:jc w:val="both"/>
      </w:pPr>
    </w:p>
    <w:p w:rsidR="00CB0BA1" w:rsidRDefault="00973BAF">
      <w:pPr>
        <w:jc w:val="both"/>
      </w:pPr>
      <w:r>
        <w:t xml:space="preserve"> </w:t>
      </w:r>
    </w:p>
    <w:p w:rsidR="00CB0BA1" w:rsidRDefault="00CB0BA1">
      <w:pPr>
        <w:jc w:val="both"/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973BAF">
      <w:pPr>
        <w:spacing w:line="360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2. ЗАКОНОМЕРНОСТИ РАСПРОСТРАНЕНИЯ ЧЕРНОЗЕМОВ ТИПИЧНЫХ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Общая площадь черноземов типичных 783 га. Залегают на плато, очень пологих склонах различных экспозиций, большей площадью  по северо-западной части артеля. Характеризуются типичные среднемощные и мощные черноземы заметной дифференциацией почвенного профиля на генетические горизонты. 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>Черноземы типичные среднегумусные мощные залегают на плато северо-западной экспозиции.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>Черноземы типичные среднегумусные среднемощные залегают на плато и очень пологих склонах различных экспозиций.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</w:rPr>
        <w:tab/>
        <w:t xml:space="preserve">Черноземы типичные среднегумусные слабосмытые и малогумусные слабосмытые залегают на покатых склонах южной экспозиции. </w:t>
      </w:r>
    </w:p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CB0BA1">
      <w:pPr>
        <w:spacing w:line="360" w:lineRule="auto"/>
        <w:jc w:val="both"/>
        <w:rPr>
          <w:snapToGrid w:val="0"/>
          <w:sz w:val="28"/>
        </w:rPr>
      </w:pPr>
    </w:p>
    <w:p w:rsidR="00CB0BA1" w:rsidRDefault="00973BAF">
      <w:pPr>
        <w:pageBreakBefore/>
        <w:spacing w:line="360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3. МОРФОЛОГИЧЕСКИЕ ОСОБЕННОСТИ</w:t>
      </w:r>
    </w:p>
    <w:p w:rsidR="00CB0BA1" w:rsidRDefault="00973BAF">
      <w:pPr>
        <w:spacing w:line="360" w:lineRule="auto"/>
        <w:jc w:val="both"/>
        <w:rPr>
          <w:snapToGrid w:val="0"/>
        </w:rPr>
      </w:pPr>
      <w:r>
        <w:rPr>
          <w:snapToGrid w:val="0"/>
          <w:sz w:val="28"/>
        </w:rPr>
        <w:tab/>
      </w:r>
      <w:r>
        <w:rPr>
          <w:snapToGrid w:val="0"/>
        </w:rPr>
        <w:t xml:space="preserve">Для морфологического строения черноземов типичных характеризующихся наличием гумусового горизонта средней мощности с ярко выраженной зернистой структурой, переходного карбонатно-иллювиального горизонта </w:t>
      </w:r>
      <w:r>
        <w:rPr>
          <w:snapToGrid w:val="0"/>
          <w:sz w:val="28"/>
        </w:rPr>
        <w:t>В</w:t>
      </w:r>
      <w:r>
        <w:rPr>
          <w:snapToGrid w:val="0"/>
          <w:sz w:val="22"/>
        </w:rPr>
        <w:t xml:space="preserve">Са </w:t>
      </w:r>
      <w:r>
        <w:rPr>
          <w:snapToGrid w:val="0"/>
        </w:rPr>
        <w:t>с комковато призматической структурой, обилием кротовин и затеками гумуса.</w:t>
      </w:r>
    </w:p>
    <w:p w:rsidR="00CB0BA1" w:rsidRDefault="00973BAF">
      <w:pPr>
        <w:spacing w:line="360" w:lineRule="auto"/>
        <w:jc w:val="both"/>
        <w:rPr>
          <w:snapToGrid w:val="0"/>
          <w:lang w:val="en-US"/>
        </w:rPr>
      </w:pPr>
      <w:r>
        <w:rPr>
          <w:snapToGrid w:val="0"/>
        </w:rPr>
        <w:tab/>
        <w:t xml:space="preserve">Конкретно эти признаки можно рассмотреть на примере разреза </w:t>
      </w:r>
      <w:r>
        <w:rPr>
          <w:snapToGrid w:val="0"/>
          <w:sz w:val="28"/>
        </w:rPr>
        <w:t>№1</w:t>
      </w:r>
      <w:r>
        <w:rPr>
          <w:snapToGrid w:val="0"/>
        </w:rPr>
        <w:t>:</w:t>
      </w:r>
      <w:r>
        <w:rPr>
          <w:snapToGrid w:val="0"/>
          <w:lang w:val="en-US"/>
        </w:rPr>
        <w:t xml:space="preserve"> </w:t>
      </w:r>
    </w:p>
    <w:p w:rsidR="00CB0BA1" w:rsidRDefault="00973BAF">
      <w:pPr>
        <w:jc w:val="both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  <w:lang w:val="en-US"/>
        </w:rPr>
        <w:t>(</w:t>
      </w:r>
      <w:r>
        <w:rPr>
          <w:snapToGrid w:val="0"/>
        </w:rPr>
        <w:t>заложен южнее с. Медвежье)</w:t>
      </w:r>
    </w:p>
    <w:p w:rsidR="00CB0BA1" w:rsidRDefault="00973BAF">
      <w:pPr>
        <w:pStyle w:val="a4"/>
        <w:spacing w:line="240" w:lineRule="auto"/>
        <w:rPr>
          <w:snapToGrid w:val="0"/>
        </w:rPr>
      </w:pPr>
      <w:r>
        <w:rPr>
          <w:snapToGrid w:val="0"/>
        </w:rPr>
        <w:t>Привязка: 30м на серо запад от лесополосы (березы) и 400м от         дороги Воронеж – Каверье на северо-восток.</w:t>
      </w:r>
    </w:p>
    <w:p w:rsidR="00CB0BA1" w:rsidRDefault="00973BAF">
      <w:pPr>
        <w:jc w:val="both"/>
        <w:rPr>
          <w:snapToGrid w:val="0"/>
        </w:rPr>
      </w:pPr>
      <w:r>
        <w:rPr>
          <w:snapToGrid w:val="0"/>
        </w:rPr>
        <w:t>Рельеф:</w:t>
      </w:r>
    </w:p>
    <w:p w:rsidR="00CB0BA1" w:rsidRDefault="00973BAF">
      <w:pPr>
        <w:pStyle w:val="a6"/>
        <w:spacing w:line="240" w:lineRule="auto"/>
        <w:ind w:left="2268" w:hanging="2268"/>
      </w:pPr>
      <w:r>
        <w:t>Макрорельеф:  Среднерусская возвышенность, водораздел рек Трещевка       и Ведуга.</w:t>
      </w:r>
    </w:p>
    <w:p w:rsidR="00CB0BA1" w:rsidRDefault="00973BAF">
      <w:pPr>
        <w:ind w:left="1843" w:hanging="1843"/>
        <w:jc w:val="both"/>
        <w:rPr>
          <w:snapToGrid w:val="0"/>
        </w:rPr>
      </w:pPr>
      <w:r>
        <w:rPr>
          <w:snapToGrid w:val="0"/>
        </w:rPr>
        <w:t>Мезорельеф:     плато.</w:t>
      </w:r>
    </w:p>
    <w:p w:rsidR="00CB0BA1" w:rsidRDefault="00973BAF">
      <w:pPr>
        <w:ind w:left="1843" w:hanging="1843"/>
        <w:jc w:val="both"/>
        <w:rPr>
          <w:snapToGrid w:val="0"/>
        </w:rPr>
      </w:pPr>
      <w:r>
        <w:rPr>
          <w:snapToGrid w:val="0"/>
        </w:rPr>
        <w:t>Микрорельеф:    пахотные борозды.</w:t>
      </w:r>
    </w:p>
    <w:p w:rsidR="00CB0BA1" w:rsidRDefault="00973BAF">
      <w:pPr>
        <w:ind w:left="1843" w:hanging="1843"/>
        <w:jc w:val="both"/>
        <w:rPr>
          <w:snapToGrid w:val="0"/>
        </w:rPr>
      </w:pPr>
      <w:r>
        <w:rPr>
          <w:snapToGrid w:val="0"/>
        </w:rPr>
        <w:t xml:space="preserve">Угодье:         поле из-под кукурузы. </w:t>
      </w:r>
    </w:p>
    <w:p w:rsidR="00CB0BA1" w:rsidRDefault="00973BAF">
      <w:pPr>
        <w:ind w:left="1843" w:hanging="1843"/>
        <w:jc w:val="both"/>
        <w:rPr>
          <w:snapToGrid w:val="0"/>
        </w:rPr>
      </w:pPr>
      <w:r>
        <w:rPr>
          <w:snapToGrid w:val="0"/>
        </w:rPr>
        <w:t>Растительность: кукуруза, единичный подсолнечник.</w:t>
      </w:r>
    </w:p>
    <w:p w:rsidR="00CB0BA1" w:rsidRDefault="00CB0BA1">
      <w:pPr>
        <w:ind w:left="1843" w:hanging="1843"/>
        <w:jc w:val="both"/>
        <w:rPr>
          <w:snapToGrid w:val="0"/>
        </w:rPr>
      </w:pPr>
    </w:p>
    <w:p w:rsidR="00CB0BA1" w:rsidRDefault="00973BAF">
      <w:pPr>
        <w:ind w:left="1843" w:hanging="1843"/>
        <w:jc w:val="both"/>
        <w:rPr>
          <w:snapToGrid w:val="0"/>
        </w:rPr>
      </w:pPr>
      <w:r>
        <w:rPr>
          <w:snapToGrid w:val="0"/>
        </w:rPr>
        <w:t>Горизонты:</w:t>
      </w:r>
    </w:p>
    <w:p w:rsidR="00CB0BA1" w:rsidRDefault="00CB0BA1">
      <w:pPr>
        <w:ind w:left="1843" w:hanging="1843"/>
        <w:jc w:val="both"/>
        <w:rPr>
          <w:snapToGrid w:val="0"/>
        </w:rPr>
      </w:pPr>
    </w:p>
    <w:p w:rsidR="00CB0BA1" w:rsidRDefault="00973BAF">
      <w:pPr>
        <w:pStyle w:val="2"/>
        <w:ind w:left="2127" w:hanging="2127"/>
        <w:rPr>
          <w:sz w:val="24"/>
        </w:rPr>
      </w:pPr>
      <w:r>
        <w:rPr>
          <w:sz w:val="32"/>
        </w:rPr>
        <w:t>А</w:t>
      </w:r>
      <w:r>
        <w:rPr>
          <w:sz w:val="22"/>
        </w:rPr>
        <w:t>пах</w:t>
      </w:r>
      <w:r>
        <w:rPr>
          <w:sz w:val="24"/>
        </w:rPr>
        <w:t xml:space="preserve"> 0-21 – влажный, темно-серый, глыбисто-комковатый, тяжелый суглинок, рыхлый, тонкопористый, корни растений, переход резкий по плотности.</w:t>
      </w:r>
    </w:p>
    <w:p w:rsidR="00CB0BA1" w:rsidRDefault="00CB0BA1"/>
    <w:p w:rsidR="00CB0BA1" w:rsidRDefault="00973BAF">
      <w:pPr>
        <w:pStyle w:val="2"/>
        <w:ind w:left="2127" w:hanging="2127"/>
        <w:rPr>
          <w:sz w:val="24"/>
        </w:rPr>
      </w:pPr>
      <w:r>
        <w:rPr>
          <w:sz w:val="32"/>
        </w:rPr>
        <w:t xml:space="preserve">А  </w:t>
      </w:r>
      <w:r>
        <w:rPr>
          <w:sz w:val="24"/>
        </w:rPr>
        <w:t>21-31 - свежий, темно-серый, зернисто-комковатый, тяжелый суглинок, уплотнен, тонкопористый, единичные корни растений, переход постепенный  по цвету.</w:t>
      </w:r>
    </w:p>
    <w:p w:rsidR="00CB0BA1" w:rsidRDefault="00CB0BA1">
      <w:pPr>
        <w:pStyle w:val="2"/>
        <w:ind w:left="2127" w:hanging="2127"/>
        <w:rPr>
          <w:sz w:val="32"/>
        </w:rPr>
      </w:pPr>
    </w:p>
    <w:p w:rsidR="00CB0BA1" w:rsidRDefault="00973BAF">
      <w:pPr>
        <w:pStyle w:val="2"/>
        <w:ind w:left="2127" w:hanging="2127"/>
        <w:rPr>
          <w:sz w:val="24"/>
        </w:rPr>
      </w:pPr>
      <w:r>
        <w:rPr>
          <w:sz w:val="32"/>
        </w:rPr>
        <w:t xml:space="preserve">АВ  </w:t>
      </w:r>
      <w:r>
        <w:rPr>
          <w:sz w:val="24"/>
        </w:rPr>
        <w:t>31-67  -  свежий, темно-серый с буроватым оттенком, комковато зернистый, тяжелый суглинок, уплотнен, тонкопористый, карбонаты в виде присыпки, кротовины, корней нет, переход постепенный по цвету.</w:t>
      </w:r>
    </w:p>
    <w:p w:rsidR="00CB0BA1" w:rsidRDefault="00973BAF">
      <w:pPr>
        <w:pStyle w:val="2"/>
        <w:ind w:left="2126" w:hanging="2126"/>
        <w:rPr>
          <w:sz w:val="24"/>
        </w:rPr>
      </w:pPr>
      <w:r>
        <w:rPr>
          <w:sz w:val="32"/>
        </w:rPr>
        <w:t>В</w:t>
      </w:r>
      <w:r>
        <w:rPr>
          <w:sz w:val="22"/>
        </w:rPr>
        <w:t xml:space="preserve">са  </w:t>
      </w:r>
      <w:r>
        <w:rPr>
          <w:sz w:val="24"/>
        </w:rPr>
        <w:t>67-104</w:t>
      </w:r>
      <w:r>
        <w:rPr>
          <w:sz w:val="22"/>
        </w:rPr>
        <w:t xml:space="preserve"> </w:t>
      </w:r>
      <w:r>
        <w:rPr>
          <w:sz w:val="24"/>
        </w:rPr>
        <w:t>-</w:t>
      </w:r>
      <w:r>
        <w:rPr>
          <w:sz w:val="22"/>
        </w:rPr>
        <w:t xml:space="preserve">  </w:t>
      </w:r>
      <w:r>
        <w:rPr>
          <w:sz w:val="24"/>
        </w:rPr>
        <w:t>свежий, темно-серый с буровато и желтовато-бурыми затеками, комковато зернистый,</w:t>
      </w:r>
      <w:r>
        <w:rPr>
          <w:sz w:val="24"/>
          <w:lang w:val="en-US"/>
        </w:rPr>
        <w:t xml:space="preserve"> </w:t>
      </w:r>
      <w:r>
        <w:rPr>
          <w:sz w:val="24"/>
        </w:rPr>
        <w:t>тяжелый суглинок, уплотнен, тонкопористый, карбонаты по всему горизонту в виде псевдомицелья, кротовины, корней нет, переход ясный по цвету.</w:t>
      </w:r>
    </w:p>
    <w:p w:rsidR="00CB0BA1" w:rsidRDefault="00973BAF">
      <w:pPr>
        <w:pStyle w:val="2"/>
        <w:ind w:left="2126" w:hanging="2126"/>
        <w:rPr>
          <w:sz w:val="24"/>
        </w:rPr>
      </w:pPr>
      <w:r>
        <w:rPr>
          <w:sz w:val="32"/>
        </w:rPr>
        <w:t>ВС</w:t>
      </w:r>
      <w:r>
        <w:rPr>
          <w:sz w:val="22"/>
        </w:rPr>
        <w:t xml:space="preserve">Са </w:t>
      </w:r>
      <w:r>
        <w:rPr>
          <w:sz w:val="24"/>
        </w:rPr>
        <w:t>104-150 – свежий, желтовато-бурый, плитчато-комковатый, тяжелый суглинок, уплотнен, тонкопористый, карбонаты по всему горизонту в виде псевдомицелья, кротовины, корней нет.</w:t>
      </w:r>
    </w:p>
    <w:p w:rsidR="00CB0BA1" w:rsidRDefault="00CB0BA1"/>
    <w:p w:rsidR="00CB0BA1" w:rsidRDefault="00973BAF">
      <w:r>
        <w:t>Вскипание: бурно на глубине 56 см.</w:t>
      </w:r>
    </w:p>
    <w:p w:rsidR="00CB0BA1" w:rsidRDefault="00CB0BA1"/>
    <w:p w:rsidR="00CB0BA1" w:rsidRDefault="00973BAF">
      <w:pPr>
        <w:pStyle w:val="20"/>
      </w:pPr>
      <w:r>
        <w:t xml:space="preserve">Почва: чернозем типичный среднегумусированный среднемощный тяжело    суглинистый.  </w:t>
      </w:r>
    </w:p>
    <w:p w:rsidR="00CB0BA1" w:rsidRDefault="00973BAF">
      <w:pPr>
        <w:pStyle w:val="2"/>
        <w:ind w:left="2126" w:hanging="2126"/>
        <w:rPr>
          <w:sz w:val="24"/>
        </w:rPr>
      </w:pPr>
      <w:r>
        <w:rPr>
          <w:sz w:val="24"/>
        </w:rPr>
        <w:t xml:space="preserve">    </w:t>
      </w:r>
      <w:r>
        <w:rPr>
          <w:sz w:val="22"/>
        </w:rPr>
        <w:t xml:space="preserve"> </w:t>
      </w:r>
      <w:r>
        <w:rPr>
          <w:sz w:val="24"/>
        </w:rPr>
        <w:t xml:space="preserve">  Разрез </w:t>
      </w:r>
      <w:r>
        <w:t>№2</w:t>
      </w:r>
      <w:r>
        <w:rPr>
          <w:sz w:val="24"/>
        </w:rPr>
        <w:t>:</w:t>
      </w:r>
    </w:p>
    <w:p w:rsidR="00CB0BA1" w:rsidRDefault="00CB0BA1">
      <w:pPr>
        <w:rPr>
          <w:snapToGrid w:val="0"/>
        </w:rPr>
      </w:pPr>
    </w:p>
    <w:p w:rsidR="00CB0BA1" w:rsidRDefault="00973BAF">
      <w:pPr>
        <w:rPr>
          <w:snapToGrid w:val="0"/>
        </w:rPr>
      </w:pPr>
      <w:r>
        <w:rPr>
          <w:snapToGrid w:val="0"/>
        </w:rPr>
        <w:t>(заложен севернее с. Медвежья)</w:t>
      </w:r>
    </w:p>
    <w:p w:rsidR="00CB0BA1" w:rsidRDefault="00CB0BA1">
      <w:pPr>
        <w:rPr>
          <w:snapToGrid w:val="0"/>
        </w:rPr>
      </w:pPr>
    </w:p>
    <w:p w:rsidR="00CB0BA1" w:rsidRDefault="00973BAF">
      <w:pPr>
        <w:pStyle w:val="a4"/>
        <w:spacing w:line="240" w:lineRule="auto"/>
        <w:rPr>
          <w:snapToGrid w:val="0"/>
        </w:rPr>
      </w:pPr>
      <w:r>
        <w:rPr>
          <w:snapToGrid w:val="0"/>
        </w:rPr>
        <w:t>Привязка: 35м на северо-запад от лесополосы и 1500м от дороги Воронеж – Каверье на северо-восток.</w:t>
      </w:r>
    </w:p>
    <w:p w:rsidR="00CB0BA1" w:rsidRDefault="00CB0BA1">
      <w:pPr>
        <w:pStyle w:val="a4"/>
        <w:spacing w:line="240" w:lineRule="auto"/>
        <w:rPr>
          <w:snapToGrid w:val="0"/>
        </w:rPr>
      </w:pPr>
    </w:p>
    <w:p w:rsidR="00CB0BA1" w:rsidRDefault="00973BAF">
      <w:pPr>
        <w:pStyle w:val="a4"/>
        <w:spacing w:line="240" w:lineRule="auto"/>
        <w:rPr>
          <w:snapToGrid w:val="0"/>
        </w:rPr>
      </w:pPr>
      <w:r>
        <w:rPr>
          <w:snapToGrid w:val="0"/>
        </w:rPr>
        <w:t xml:space="preserve">Рельеф: </w:t>
      </w:r>
    </w:p>
    <w:p w:rsidR="00CB0BA1" w:rsidRDefault="00973BAF">
      <w:pPr>
        <w:pStyle w:val="a4"/>
        <w:spacing w:line="240" w:lineRule="auto"/>
        <w:ind w:left="2127" w:hanging="1985"/>
        <w:rPr>
          <w:snapToGrid w:val="0"/>
        </w:rPr>
      </w:pPr>
      <w:r>
        <w:rPr>
          <w:snapToGrid w:val="0"/>
        </w:rPr>
        <w:t>Макрорельеф: среднерусская возвышенность, водораздел рек</w:t>
      </w:r>
      <w:r>
        <w:rPr>
          <w:snapToGrid w:val="0"/>
          <w:lang w:val="en-US"/>
        </w:rPr>
        <w:t xml:space="preserve"> </w:t>
      </w:r>
      <w:r>
        <w:rPr>
          <w:snapToGrid w:val="0"/>
        </w:rPr>
        <w:t>Трещевка и Ведуга.</w:t>
      </w:r>
    </w:p>
    <w:p w:rsidR="00CB0BA1" w:rsidRDefault="00973BAF">
      <w:pPr>
        <w:pStyle w:val="a4"/>
        <w:spacing w:line="240" w:lineRule="auto"/>
        <w:ind w:left="1985" w:hanging="1985"/>
        <w:rPr>
          <w:snapToGrid w:val="0"/>
        </w:rPr>
      </w:pPr>
      <w:r>
        <w:rPr>
          <w:snapToGrid w:val="0"/>
        </w:rPr>
        <w:t>Мезорельеф:   плато.</w:t>
      </w:r>
    </w:p>
    <w:p w:rsidR="00CB0BA1" w:rsidRDefault="00973BAF">
      <w:pPr>
        <w:pStyle w:val="a4"/>
        <w:spacing w:line="240" w:lineRule="auto"/>
        <w:ind w:left="1985" w:hanging="1985"/>
        <w:rPr>
          <w:snapToGrid w:val="0"/>
        </w:rPr>
      </w:pPr>
      <w:r>
        <w:rPr>
          <w:snapToGrid w:val="0"/>
        </w:rPr>
        <w:t>Микрорельеф:  пахотные борозды.</w:t>
      </w:r>
    </w:p>
    <w:p w:rsidR="00CB0BA1" w:rsidRDefault="00CB0BA1">
      <w:pPr>
        <w:pStyle w:val="a4"/>
        <w:spacing w:line="240" w:lineRule="auto"/>
        <w:ind w:left="1985" w:hanging="1985"/>
        <w:rPr>
          <w:snapToGrid w:val="0"/>
        </w:rPr>
      </w:pPr>
    </w:p>
    <w:p w:rsidR="00CB0BA1" w:rsidRDefault="00973BAF">
      <w:pPr>
        <w:pStyle w:val="a4"/>
        <w:spacing w:line="240" w:lineRule="auto"/>
        <w:ind w:left="1985" w:hanging="1985"/>
        <w:rPr>
          <w:snapToGrid w:val="0"/>
        </w:rPr>
      </w:pPr>
      <w:r>
        <w:rPr>
          <w:snapToGrid w:val="0"/>
        </w:rPr>
        <w:t>Угодье:       поле из-под кукурузы.</w:t>
      </w:r>
    </w:p>
    <w:p w:rsidR="00CB0BA1" w:rsidRDefault="00CB0BA1">
      <w:pPr>
        <w:pStyle w:val="a4"/>
        <w:spacing w:line="240" w:lineRule="auto"/>
        <w:ind w:left="1985" w:hanging="1985"/>
        <w:rPr>
          <w:snapToGrid w:val="0"/>
        </w:rPr>
      </w:pPr>
    </w:p>
    <w:p w:rsidR="00CB0BA1" w:rsidRDefault="00973BAF">
      <w:pPr>
        <w:pStyle w:val="a4"/>
        <w:spacing w:line="240" w:lineRule="auto"/>
        <w:ind w:left="1985" w:hanging="1985"/>
        <w:rPr>
          <w:snapToGrid w:val="0"/>
        </w:rPr>
      </w:pPr>
      <w:r>
        <w:rPr>
          <w:snapToGrid w:val="0"/>
        </w:rPr>
        <w:t>Растительность: кукуруза, единичный подсолнечник.</w:t>
      </w:r>
    </w:p>
    <w:p w:rsidR="00CB0BA1" w:rsidRDefault="00CB0BA1">
      <w:pPr>
        <w:pStyle w:val="a4"/>
        <w:spacing w:line="240" w:lineRule="auto"/>
        <w:ind w:left="1985" w:hanging="1985"/>
        <w:rPr>
          <w:snapToGrid w:val="0"/>
        </w:rPr>
      </w:pPr>
    </w:p>
    <w:p w:rsidR="00CB0BA1" w:rsidRDefault="00973BAF">
      <w:pPr>
        <w:pStyle w:val="a4"/>
        <w:spacing w:line="240" w:lineRule="auto"/>
        <w:ind w:left="1985" w:hanging="1985"/>
        <w:rPr>
          <w:snapToGrid w:val="0"/>
        </w:rPr>
      </w:pPr>
      <w:r>
        <w:rPr>
          <w:snapToGrid w:val="0"/>
        </w:rPr>
        <w:t>Горизонты:</w:t>
      </w:r>
    </w:p>
    <w:p w:rsidR="00CB0BA1" w:rsidRDefault="00CB0BA1">
      <w:pPr>
        <w:pStyle w:val="a4"/>
        <w:spacing w:line="240" w:lineRule="auto"/>
        <w:ind w:left="1985" w:hanging="1985"/>
        <w:rPr>
          <w:snapToGrid w:val="0"/>
        </w:rPr>
      </w:pPr>
    </w:p>
    <w:p w:rsidR="00CB0BA1" w:rsidRDefault="00973BAF">
      <w:pPr>
        <w:pStyle w:val="a4"/>
        <w:spacing w:line="240" w:lineRule="auto"/>
        <w:ind w:left="2127" w:hanging="2127"/>
        <w:rPr>
          <w:snapToGrid w:val="0"/>
        </w:rPr>
      </w:pPr>
      <w:r>
        <w:rPr>
          <w:snapToGrid w:val="0"/>
          <w:sz w:val="32"/>
        </w:rPr>
        <w:t>А</w:t>
      </w:r>
      <w:r>
        <w:rPr>
          <w:snapToGrid w:val="0"/>
          <w:sz w:val="22"/>
        </w:rPr>
        <w:t xml:space="preserve">пах  </w:t>
      </w:r>
      <w:r>
        <w:rPr>
          <w:snapToGrid w:val="0"/>
        </w:rPr>
        <w:t>0-20 -  свежий, темно-серый, глыбисто-комковатый, тяжелый суглинок, рыхлый, тонкопористый, единичные корни растений, переход резкий по плотности.</w:t>
      </w:r>
    </w:p>
    <w:p w:rsidR="00CB0BA1" w:rsidRDefault="00973BAF">
      <w:pPr>
        <w:pStyle w:val="a4"/>
        <w:spacing w:line="240" w:lineRule="auto"/>
        <w:ind w:left="2127" w:hanging="2127"/>
        <w:rPr>
          <w:snapToGrid w:val="0"/>
        </w:rPr>
      </w:pPr>
      <w:r>
        <w:rPr>
          <w:snapToGrid w:val="0"/>
          <w:sz w:val="32"/>
        </w:rPr>
        <w:t xml:space="preserve">А   </w:t>
      </w:r>
      <w:r>
        <w:rPr>
          <w:snapToGrid w:val="0"/>
        </w:rPr>
        <w:t>20-30 – свежий, темно-серый, зернисто-комковатый, тяжелый суглинок, уплотнен, тонкопористый, единичные корни растений, переход постепенный по цвету.</w:t>
      </w:r>
    </w:p>
    <w:p w:rsidR="00CB0BA1" w:rsidRDefault="00973BAF">
      <w:pPr>
        <w:pStyle w:val="a4"/>
        <w:spacing w:line="240" w:lineRule="auto"/>
        <w:ind w:left="2127" w:hanging="2127"/>
        <w:rPr>
          <w:snapToGrid w:val="0"/>
        </w:rPr>
      </w:pPr>
      <w:r>
        <w:rPr>
          <w:snapToGrid w:val="0"/>
          <w:sz w:val="32"/>
        </w:rPr>
        <w:t xml:space="preserve">АВ  </w:t>
      </w:r>
      <w:r>
        <w:rPr>
          <w:snapToGrid w:val="0"/>
        </w:rPr>
        <w:t>39-62 – свежий, темно-серый с бурым оттенком, комковато-зернистый, тяжелый суглинок, уплотнен, тонкопористый, присутствуют карбонатные присыпки, единичные корни растений, переход постепенный по цвету.</w:t>
      </w:r>
    </w:p>
    <w:p w:rsidR="00CB0BA1" w:rsidRDefault="00973BAF">
      <w:pPr>
        <w:pStyle w:val="a4"/>
        <w:spacing w:line="240" w:lineRule="auto"/>
        <w:ind w:left="2127" w:hanging="2127"/>
        <w:rPr>
          <w:snapToGrid w:val="0"/>
        </w:rPr>
      </w:pPr>
      <w:r>
        <w:rPr>
          <w:snapToGrid w:val="0"/>
          <w:sz w:val="32"/>
        </w:rPr>
        <w:t>В</w:t>
      </w:r>
      <w:r>
        <w:rPr>
          <w:snapToGrid w:val="0"/>
          <w:sz w:val="22"/>
        </w:rPr>
        <w:t xml:space="preserve">са   </w:t>
      </w:r>
      <w:r>
        <w:rPr>
          <w:snapToGrid w:val="0"/>
        </w:rPr>
        <w:t>62-107 -  свежий, темно-серый с желтовато бурым оттенком, комковато-зернистый, уплотнен, тонкопористый, карбонаты по всему горизонту представлены в виде псевдомицелья, кротовины, корни растений отсутствуют, переход ясный по цвету.</w:t>
      </w:r>
    </w:p>
    <w:p w:rsidR="00CB0BA1" w:rsidRDefault="00973BAF">
      <w:pPr>
        <w:pStyle w:val="a4"/>
        <w:spacing w:line="240" w:lineRule="auto"/>
        <w:ind w:left="2127" w:hanging="2127"/>
        <w:rPr>
          <w:snapToGrid w:val="0"/>
        </w:rPr>
      </w:pPr>
      <w:r>
        <w:rPr>
          <w:snapToGrid w:val="0"/>
          <w:sz w:val="32"/>
        </w:rPr>
        <w:t>ВС</w:t>
      </w:r>
      <w:r>
        <w:rPr>
          <w:snapToGrid w:val="0"/>
          <w:sz w:val="22"/>
        </w:rPr>
        <w:t>Са</w:t>
      </w:r>
      <w:r>
        <w:rPr>
          <w:snapToGrid w:val="0"/>
        </w:rPr>
        <w:t xml:space="preserve">  107-153 – свежий, желтовато-бурый, плитчато-комковатый, тяжолый суглинок, уплотнен, карбонаты по всему горизонту в виде псевдомицелья, кротовины, корни отсутствуют.</w:t>
      </w:r>
    </w:p>
    <w:p w:rsidR="00CB0BA1" w:rsidRDefault="00CB0BA1">
      <w:pPr>
        <w:pStyle w:val="a4"/>
        <w:spacing w:line="240" w:lineRule="auto"/>
        <w:ind w:left="2127" w:hanging="2127"/>
        <w:rPr>
          <w:snapToGrid w:val="0"/>
        </w:rPr>
      </w:pPr>
    </w:p>
    <w:p w:rsidR="00CB0BA1" w:rsidRDefault="00973BAF">
      <w:pPr>
        <w:pStyle w:val="a4"/>
        <w:spacing w:line="240" w:lineRule="auto"/>
        <w:ind w:left="2127" w:hanging="2127"/>
        <w:rPr>
          <w:snapToGrid w:val="0"/>
        </w:rPr>
      </w:pPr>
      <w:r>
        <w:rPr>
          <w:snapToGrid w:val="0"/>
        </w:rPr>
        <w:t>Вскипание: бурно на глубине 56 см.</w:t>
      </w:r>
    </w:p>
    <w:p w:rsidR="00CB0BA1" w:rsidRDefault="00CB0BA1">
      <w:pPr>
        <w:pStyle w:val="a4"/>
        <w:spacing w:line="240" w:lineRule="auto"/>
        <w:ind w:left="2127" w:hanging="2127"/>
        <w:rPr>
          <w:snapToGrid w:val="0"/>
        </w:rPr>
      </w:pPr>
    </w:p>
    <w:p w:rsidR="00CB0BA1" w:rsidRDefault="00973BAF">
      <w:pPr>
        <w:pStyle w:val="20"/>
      </w:pPr>
      <w:r>
        <w:t xml:space="preserve">Почва: чернозем типичный среднегумусированный среднемощный тяжело    суглинистый.  </w:t>
      </w:r>
    </w:p>
    <w:p w:rsidR="00CB0BA1" w:rsidRDefault="00CB0BA1">
      <w:pPr>
        <w:pStyle w:val="a4"/>
        <w:spacing w:line="240" w:lineRule="auto"/>
        <w:ind w:left="2127" w:hanging="2127"/>
        <w:rPr>
          <w:snapToGrid w:val="0"/>
        </w:rPr>
      </w:pPr>
    </w:p>
    <w:p w:rsidR="00CB0BA1" w:rsidRDefault="00CB0BA1">
      <w:pPr>
        <w:pStyle w:val="a4"/>
        <w:spacing w:line="240" w:lineRule="auto"/>
        <w:ind w:left="2127" w:hanging="2127"/>
        <w:rPr>
          <w:snapToGrid w:val="0"/>
        </w:rPr>
      </w:pPr>
    </w:p>
    <w:p w:rsidR="00CB0BA1" w:rsidRDefault="00973BAF">
      <w:pPr>
        <w:pStyle w:val="a4"/>
        <w:spacing w:line="240" w:lineRule="auto"/>
        <w:ind w:left="2127" w:hanging="2127"/>
        <w:rPr>
          <w:snapToGrid w:val="0"/>
        </w:rPr>
      </w:pPr>
      <w:r>
        <w:rPr>
          <w:snapToGrid w:val="0"/>
        </w:rPr>
        <w:t xml:space="preserve"> </w:t>
      </w:r>
      <w:r>
        <w:rPr>
          <w:snapToGrid w:val="0"/>
          <w:sz w:val="22"/>
        </w:rPr>
        <w:t xml:space="preserve">       </w:t>
      </w:r>
      <w:r>
        <w:rPr>
          <w:snapToGrid w:val="0"/>
        </w:rPr>
        <w:t xml:space="preserve">  </w:t>
      </w:r>
    </w:p>
    <w:p w:rsidR="00CB0BA1" w:rsidRDefault="00973BAF">
      <w:pPr>
        <w:pStyle w:val="a4"/>
        <w:spacing w:line="240" w:lineRule="auto"/>
        <w:ind w:left="1985" w:hanging="1985"/>
        <w:rPr>
          <w:snapToGrid w:val="0"/>
        </w:rPr>
      </w:pPr>
      <w:r>
        <w:rPr>
          <w:snapToGrid w:val="0"/>
        </w:rPr>
        <w:t xml:space="preserve">   </w:t>
      </w:r>
    </w:p>
    <w:p w:rsidR="00CB0BA1" w:rsidRDefault="00CB0BA1">
      <w:pPr>
        <w:jc w:val="both"/>
        <w:rPr>
          <w:snapToGrid w:val="0"/>
        </w:rPr>
      </w:pPr>
    </w:p>
    <w:p w:rsidR="00CB0BA1" w:rsidRDefault="00973BAF">
      <w:pPr>
        <w:jc w:val="both"/>
        <w:rPr>
          <w:snapToGrid w:val="0"/>
        </w:rPr>
      </w:pPr>
      <w:r>
        <w:rPr>
          <w:snapToGrid w:val="0"/>
        </w:rPr>
        <w:t xml:space="preserve"> </w:t>
      </w:r>
    </w:p>
    <w:p w:rsidR="00CB0BA1" w:rsidRDefault="00CB0BA1">
      <w:pPr>
        <w:rPr>
          <w:snapToGrid w:val="0"/>
        </w:rPr>
      </w:pPr>
    </w:p>
    <w:p w:rsidR="00CB0BA1" w:rsidRDefault="00CB0BA1">
      <w:pPr>
        <w:pStyle w:val="a4"/>
        <w:keepNext/>
        <w:spacing w:line="240" w:lineRule="auto"/>
        <w:rPr>
          <w:snapToGrid w:val="0"/>
        </w:rPr>
      </w:pPr>
    </w:p>
    <w:p w:rsidR="00CB0BA1" w:rsidRDefault="00CB0BA1">
      <w:pPr>
        <w:pStyle w:val="a4"/>
        <w:spacing w:line="240" w:lineRule="auto"/>
        <w:rPr>
          <w:snapToGrid w:val="0"/>
        </w:rPr>
      </w:pPr>
    </w:p>
    <w:p w:rsidR="00CB0BA1" w:rsidRDefault="00973BAF">
      <w:pPr>
        <w:pStyle w:val="a4"/>
        <w:spacing w:line="240" w:lineRule="auto"/>
        <w:rPr>
          <w:snapToGrid w:val="0"/>
        </w:rPr>
      </w:pPr>
      <w:r>
        <w:rPr>
          <w:snapToGrid w:val="0"/>
        </w:rPr>
        <w:t xml:space="preserve">Разрез </w:t>
      </w:r>
      <w:r>
        <w:rPr>
          <w:snapToGrid w:val="0"/>
          <w:sz w:val="28"/>
        </w:rPr>
        <w:t>№3:</w:t>
      </w:r>
    </w:p>
    <w:p w:rsidR="00CB0BA1" w:rsidRDefault="00973BAF">
      <w:pPr>
        <w:pStyle w:val="a4"/>
        <w:spacing w:line="240" w:lineRule="auto"/>
        <w:rPr>
          <w:snapToGrid w:val="0"/>
        </w:rPr>
      </w:pPr>
      <w:r>
        <w:rPr>
          <w:snapToGrid w:val="0"/>
        </w:rPr>
        <w:t xml:space="preserve"> </w:t>
      </w:r>
    </w:p>
    <w:p w:rsidR="00CB0BA1" w:rsidRDefault="00973BAF">
      <w:pPr>
        <w:pStyle w:val="a4"/>
        <w:keepNext/>
        <w:spacing w:line="240" w:lineRule="auto"/>
        <w:rPr>
          <w:snapToGrid w:val="0"/>
        </w:rPr>
      </w:pPr>
      <w:r>
        <w:rPr>
          <w:snapToGrid w:val="0"/>
        </w:rPr>
        <w:t>(заложен севернее села Медвежье)</w:t>
      </w:r>
    </w:p>
    <w:p w:rsidR="00CB0BA1" w:rsidRDefault="00CB0BA1">
      <w:pPr>
        <w:jc w:val="both"/>
        <w:rPr>
          <w:snapToGrid w:val="0"/>
        </w:rPr>
      </w:pPr>
    </w:p>
    <w:p w:rsidR="00CB0BA1" w:rsidRDefault="00973BAF">
      <w:pPr>
        <w:jc w:val="both"/>
        <w:rPr>
          <w:snapToGrid w:val="0"/>
        </w:rPr>
      </w:pPr>
      <w:r>
        <w:rPr>
          <w:snapToGrid w:val="0"/>
        </w:rPr>
        <w:t>Привязка: 30 м на запад от лесополосы и на 100 м на юг от лесополосы правого рукава оврага.</w:t>
      </w:r>
    </w:p>
    <w:p w:rsidR="00CB0BA1" w:rsidRDefault="00CB0BA1">
      <w:pPr>
        <w:jc w:val="both"/>
        <w:rPr>
          <w:snapToGrid w:val="0"/>
        </w:rPr>
      </w:pPr>
    </w:p>
    <w:p w:rsidR="00CB0BA1" w:rsidRDefault="00973BAF">
      <w:pPr>
        <w:jc w:val="both"/>
        <w:rPr>
          <w:snapToGrid w:val="0"/>
        </w:rPr>
      </w:pPr>
      <w:r>
        <w:rPr>
          <w:snapToGrid w:val="0"/>
        </w:rPr>
        <w:t xml:space="preserve">Рельеф: </w:t>
      </w:r>
    </w:p>
    <w:p w:rsidR="00CB0BA1" w:rsidRDefault="00973BAF">
      <w:pPr>
        <w:pStyle w:val="a6"/>
        <w:spacing w:line="240" w:lineRule="auto"/>
      </w:pPr>
      <w:r>
        <w:t>Макрорельеф: Среднерусская возвышенность, водораздел рек Трещевка и Ведуга.</w:t>
      </w:r>
    </w:p>
    <w:p w:rsidR="00CB0BA1" w:rsidRDefault="00973BAF">
      <w:pPr>
        <w:pStyle w:val="a6"/>
        <w:spacing w:line="240" w:lineRule="auto"/>
      </w:pPr>
      <w:r>
        <w:t>Мезорельеф:   плато.</w:t>
      </w:r>
    </w:p>
    <w:p w:rsidR="00CB0BA1" w:rsidRDefault="00973BAF">
      <w:pPr>
        <w:ind w:left="1843" w:hanging="1843"/>
        <w:jc w:val="both"/>
        <w:rPr>
          <w:snapToGrid w:val="0"/>
        </w:rPr>
      </w:pPr>
      <w:r>
        <w:rPr>
          <w:snapToGrid w:val="0"/>
        </w:rPr>
        <w:t>Микрорельеф:  микро понижения.</w:t>
      </w:r>
    </w:p>
    <w:p w:rsidR="00CB0BA1" w:rsidRDefault="00CB0BA1">
      <w:pPr>
        <w:ind w:left="1843" w:hanging="1843"/>
        <w:jc w:val="both"/>
        <w:rPr>
          <w:snapToGrid w:val="0"/>
        </w:rPr>
      </w:pPr>
    </w:p>
    <w:p w:rsidR="00CB0BA1" w:rsidRDefault="00973BAF">
      <w:pPr>
        <w:ind w:left="1843" w:hanging="1843"/>
        <w:jc w:val="both"/>
        <w:rPr>
          <w:snapToGrid w:val="0"/>
        </w:rPr>
      </w:pPr>
      <w:r>
        <w:rPr>
          <w:snapToGrid w:val="0"/>
        </w:rPr>
        <w:t>Угодье: убранное поле из-под пшеницы.</w:t>
      </w:r>
    </w:p>
    <w:p w:rsidR="00CB0BA1" w:rsidRDefault="00CB0BA1">
      <w:pPr>
        <w:ind w:left="1843" w:hanging="1843"/>
        <w:jc w:val="both"/>
        <w:rPr>
          <w:snapToGrid w:val="0"/>
        </w:rPr>
      </w:pPr>
    </w:p>
    <w:p w:rsidR="00CB0BA1" w:rsidRDefault="00973BAF">
      <w:pPr>
        <w:ind w:left="1843" w:hanging="1843"/>
        <w:jc w:val="both"/>
        <w:rPr>
          <w:snapToGrid w:val="0"/>
        </w:rPr>
      </w:pPr>
      <w:r>
        <w:rPr>
          <w:snapToGrid w:val="0"/>
        </w:rPr>
        <w:t>Растительность: остатки неубранной пшеницы.</w:t>
      </w:r>
    </w:p>
    <w:p w:rsidR="00CB0BA1" w:rsidRDefault="00CB0BA1">
      <w:pPr>
        <w:ind w:left="1843" w:hanging="1843"/>
        <w:jc w:val="both"/>
        <w:rPr>
          <w:snapToGrid w:val="0"/>
        </w:rPr>
      </w:pPr>
    </w:p>
    <w:p w:rsidR="00CB0BA1" w:rsidRDefault="00973BAF">
      <w:pPr>
        <w:ind w:left="1843" w:hanging="1843"/>
        <w:jc w:val="both"/>
        <w:rPr>
          <w:snapToGrid w:val="0"/>
        </w:rPr>
      </w:pPr>
      <w:r>
        <w:rPr>
          <w:snapToGrid w:val="0"/>
        </w:rPr>
        <w:t>Горизонты:</w:t>
      </w:r>
    </w:p>
    <w:p w:rsidR="00CB0BA1" w:rsidRDefault="00CB0BA1">
      <w:pPr>
        <w:ind w:left="1843" w:hanging="1843"/>
        <w:jc w:val="both"/>
        <w:rPr>
          <w:snapToGrid w:val="0"/>
        </w:rPr>
      </w:pP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>А</w:t>
      </w:r>
      <w:r>
        <w:rPr>
          <w:snapToGrid w:val="0"/>
          <w:sz w:val="22"/>
        </w:rPr>
        <w:t>пах</w:t>
      </w:r>
      <w:r>
        <w:rPr>
          <w:snapToGrid w:val="0"/>
        </w:rPr>
        <w:t xml:space="preserve">  0-12 – влажный, темно-серый, глыбисто-комковато-зернистый, тяжелый суглинок, рыхлый, тонкопористый, обилие корней, переход заметный по плотности.</w:t>
      </w: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 xml:space="preserve">А    </w:t>
      </w:r>
      <w:r>
        <w:rPr>
          <w:snapToGrid w:val="0"/>
        </w:rPr>
        <w:t>12-35 – влажный, темно-серый, комковато-зернистая, тяжелый суглинок, уплотнен, тонкопористый, обилие корней растений, переход ясный по цвету.</w:t>
      </w: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 xml:space="preserve">АВ   </w:t>
      </w:r>
      <w:r>
        <w:rPr>
          <w:snapToGrid w:val="0"/>
        </w:rPr>
        <w:t>35-84 – свежий, темно-серый с буроватым оттенком, комковато-зернистый, тяжелый суглинок, уплотнен, тонкопористый, карбонаты в нижней части горизонта в виде присыпки, корни растений, переход постепенный по цвету.</w:t>
      </w: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>В</w:t>
      </w:r>
      <w:r>
        <w:rPr>
          <w:snapToGrid w:val="0"/>
          <w:sz w:val="22"/>
        </w:rPr>
        <w:t>Са</w:t>
      </w:r>
      <w:r>
        <w:rPr>
          <w:snapToGrid w:val="0"/>
        </w:rPr>
        <w:t xml:space="preserve">   84-110 – свежий, желтовато-бурый с оттенком темно-серого, призматично-комковатый, тяжелый суглинок, уплотнен, тонкопористый, карбонаты по всему горизонту в виде псевдомицелья, единичные корни растений, переход постепенный по цвету.</w:t>
      </w: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>ВС</w:t>
      </w:r>
      <w:r>
        <w:rPr>
          <w:snapToGrid w:val="0"/>
          <w:sz w:val="22"/>
        </w:rPr>
        <w:t xml:space="preserve">Са   </w:t>
      </w:r>
      <w:r>
        <w:rPr>
          <w:snapToGrid w:val="0"/>
        </w:rPr>
        <w:t>110-146 – свежий, желтовато-бурый, плитчато-комковатый, тяжелый суглинок, уплотнен, тонкопористый, карбонаты по всему горизонту в виде псевдомицелья, единичные корни растений.</w:t>
      </w:r>
    </w:p>
    <w:p w:rsidR="00CB0BA1" w:rsidRDefault="00CB0BA1">
      <w:pPr>
        <w:ind w:left="2127" w:hanging="2127"/>
        <w:jc w:val="both"/>
        <w:rPr>
          <w:snapToGrid w:val="0"/>
        </w:rPr>
      </w:pP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</w:rPr>
        <w:t>Вскипание: бурно на глубине 82 см.</w:t>
      </w:r>
    </w:p>
    <w:p w:rsidR="00CB0BA1" w:rsidRDefault="00CB0BA1">
      <w:pPr>
        <w:ind w:left="2127" w:hanging="2127"/>
        <w:jc w:val="both"/>
        <w:rPr>
          <w:snapToGrid w:val="0"/>
        </w:rPr>
      </w:pP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</w:rPr>
        <w:t xml:space="preserve">Почва: чернозем типичный среднегумусный мощный тяжело суглинистый.          </w:t>
      </w:r>
    </w:p>
    <w:p w:rsidR="00CB0BA1" w:rsidRDefault="00CB0BA1">
      <w:pPr>
        <w:spacing w:line="360" w:lineRule="auto"/>
        <w:rPr>
          <w:snapToGrid w:val="0"/>
        </w:rPr>
      </w:pPr>
    </w:p>
    <w:p w:rsidR="00CB0BA1" w:rsidRDefault="00CB0BA1">
      <w:pPr>
        <w:spacing w:line="360" w:lineRule="auto"/>
        <w:rPr>
          <w:snapToGrid w:val="0"/>
        </w:rPr>
      </w:pPr>
    </w:p>
    <w:p w:rsidR="00CB0BA1" w:rsidRDefault="00CB0BA1">
      <w:pPr>
        <w:spacing w:line="360" w:lineRule="auto"/>
        <w:rPr>
          <w:snapToGrid w:val="0"/>
        </w:rPr>
      </w:pPr>
    </w:p>
    <w:p w:rsidR="00CB0BA1" w:rsidRDefault="00CB0BA1">
      <w:pPr>
        <w:spacing w:line="360" w:lineRule="auto"/>
        <w:rPr>
          <w:snapToGrid w:val="0"/>
        </w:rPr>
      </w:pPr>
    </w:p>
    <w:p w:rsidR="00CB0BA1" w:rsidRDefault="00CB0BA1">
      <w:pPr>
        <w:spacing w:line="360" w:lineRule="auto"/>
        <w:rPr>
          <w:snapToGrid w:val="0"/>
        </w:rPr>
      </w:pPr>
    </w:p>
    <w:p w:rsidR="00CB0BA1" w:rsidRDefault="00CB0BA1">
      <w:pPr>
        <w:spacing w:line="360" w:lineRule="auto"/>
        <w:rPr>
          <w:snapToGrid w:val="0"/>
        </w:rPr>
      </w:pPr>
    </w:p>
    <w:p w:rsidR="00CB0BA1" w:rsidRDefault="00973BAF">
      <w:pPr>
        <w:rPr>
          <w:snapToGrid w:val="0"/>
        </w:rPr>
      </w:pPr>
      <w:r>
        <w:rPr>
          <w:snapToGrid w:val="0"/>
        </w:rPr>
        <w:t xml:space="preserve">Разрез </w:t>
      </w:r>
      <w:r>
        <w:rPr>
          <w:snapToGrid w:val="0"/>
          <w:sz w:val="28"/>
        </w:rPr>
        <w:t>№4:</w:t>
      </w:r>
    </w:p>
    <w:p w:rsidR="00CB0BA1" w:rsidRDefault="00CB0BA1">
      <w:pPr>
        <w:rPr>
          <w:snapToGrid w:val="0"/>
        </w:rPr>
      </w:pPr>
    </w:p>
    <w:p w:rsidR="00CB0BA1" w:rsidRDefault="00973BAF">
      <w:pPr>
        <w:rPr>
          <w:snapToGrid w:val="0"/>
        </w:rPr>
      </w:pPr>
      <w:r>
        <w:rPr>
          <w:snapToGrid w:val="0"/>
        </w:rPr>
        <w:t>(заложен севернее села Медвежье)</w:t>
      </w:r>
    </w:p>
    <w:p w:rsidR="00CB0BA1" w:rsidRDefault="00CB0BA1">
      <w:pPr>
        <w:rPr>
          <w:snapToGrid w:val="0"/>
        </w:rPr>
      </w:pPr>
    </w:p>
    <w:p w:rsidR="00CB0BA1" w:rsidRDefault="00973BAF">
      <w:pPr>
        <w:rPr>
          <w:snapToGrid w:val="0"/>
        </w:rPr>
      </w:pPr>
      <w:r>
        <w:rPr>
          <w:snapToGrid w:val="0"/>
        </w:rPr>
        <w:t>Привязка: от лесостепи на север 20 м, от дороги 600 м на восток.</w:t>
      </w:r>
    </w:p>
    <w:p w:rsidR="00CB0BA1" w:rsidRDefault="00CB0BA1">
      <w:pPr>
        <w:rPr>
          <w:snapToGrid w:val="0"/>
        </w:rPr>
      </w:pPr>
    </w:p>
    <w:p w:rsidR="00CB0BA1" w:rsidRDefault="00973BAF">
      <w:pPr>
        <w:rPr>
          <w:snapToGrid w:val="0"/>
        </w:rPr>
      </w:pPr>
      <w:r>
        <w:rPr>
          <w:snapToGrid w:val="0"/>
        </w:rPr>
        <w:t xml:space="preserve">Рельеф: </w:t>
      </w:r>
    </w:p>
    <w:p w:rsidR="00CB0BA1" w:rsidRDefault="00973BAF">
      <w:pPr>
        <w:pStyle w:val="30"/>
      </w:pPr>
      <w:r>
        <w:t>Макрорельеф:  Среднерусская возвышенность, водораздел рек Трещевка и Ведуга.</w:t>
      </w:r>
    </w:p>
    <w:p w:rsidR="00CB0BA1" w:rsidRDefault="00973BAF">
      <w:pPr>
        <w:ind w:left="2127" w:hanging="2127"/>
        <w:rPr>
          <w:snapToGrid w:val="0"/>
        </w:rPr>
      </w:pPr>
      <w:r>
        <w:rPr>
          <w:snapToGrid w:val="0"/>
        </w:rPr>
        <w:t>Мезорельеф:   плато.</w:t>
      </w:r>
    </w:p>
    <w:p w:rsidR="00CB0BA1" w:rsidRDefault="00973BAF">
      <w:pPr>
        <w:ind w:left="2127" w:hanging="2127"/>
        <w:rPr>
          <w:snapToGrid w:val="0"/>
        </w:rPr>
      </w:pPr>
      <w:r>
        <w:rPr>
          <w:snapToGrid w:val="0"/>
        </w:rPr>
        <w:t>Микрорельеф:  пахотные борозды.</w:t>
      </w:r>
    </w:p>
    <w:p w:rsidR="00CB0BA1" w:rsidRDefault="00CB0BA1">
      <w:pPr>
        <w:ind w:left="2127" w:hanging="2127"/>
        <w:rPr>
          <w:snapToGrid w:val="0"/>
        </w:rPr>
      </w:pPr>
    </w:p>
    <w:p w:rsidR="00CB0BA1" w:rsidRDefault="00973BAF">
      <w:pPr>
        <w:ind w:left="2127" w:hanging="2127"/>
        <w:rPr>
          <w:snapToGrid w:val="0"/>
        </w:rPr>
      </w:pPr>
      <w:r>
        <w:rPr>
          <w:snapToGrid w:val="0"/>
        </w:rPr>
        <w:t>Угодье: бросовое поле.</w:t>
      </w:r>
    </w:p>
    <w:p w:rsidR="00CB0BA1" w:rsidRDefault="00CB0BA1">
      <w:pPr>
        <w:ind w:left="2127" w:hanging="2127"/>
        <w:rPr>
          <w:snapToGrid w:val="0"/>
        </w:rPr>
      </w:pPr>
    </w:p>
    <w:p w:rsidR="00CB0BA1" w:rsidRDefault="00973BAF">
      <w:pPr>
        <w:ind w:left="2127" w:hanging="2127"/>
        <w:rPr>
          <w:snapToGrid w:val="0"/>
        </w:rPr>
      </w:pPr>
      <w:r>
        <w:rPr>
          <w:snapToGrid w:val="0"/>
        </w:rPr>
        <w:t>Растительность: одуванчик, клевер, мятлик, люцерна желтая.</w:t>
      </w:r>
    </w:p>
    <w:p w:rsidR="00CB0BA1" w:rsidRDefault="00CB0BA1">
      <w:pPr>
        <w:ind w:left="2127" w:hanging="2127"/>
        <w:rPr>
          <w:snapToGrid w:val="0"/>
        </w:rPr>
      </w:pPr>
    </w:p>
    <w:p w:rsidR="00CB0BA1" w:rsidRDefault="00973BAF">
      <w:pPr>
        <w:ind w:left="2127" w:hanging="2127"/>
        <w:rPr>
          <w:snapToGrid w:val="0"/>
        </w:rPr>
      </w:pPr>
      <w:r>
        <w:rPr>
          <w:snapToGrid w:val="0"/>
        </w:rPr>
        <w:t xml:space="preserve">Горизонты: </w:t>
      </w:r>
    </w:p>
    <w:p w:rsidR="00CB0BA1" w:rsidRDefault="00CB0BA1">
      <w:pPr>
        <w:ind w:left="2127" w:hanging="2127"/>
        <w:rPr>
          <w:snapToGrid w:val="0"/>
        </w:rPr>
      </w:pP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>А</w:t>
      </w:r>
      <w:r>
        <w:rPr>
          <w:snapToGrid w:val="0"/>
          <w:sz w:val="22"/>
        </w:rPr>
        <w:t xml:space="preserve">пах   </w:t>
      </w:r>
      <w:r>
        <w:rPr>
          <w:snapToGrid w:val="0"/>
        </w:rPr>
        <w:t>0-14 -  свежий, темно-серый, комковато зернистая, тяжелый суглинок, уплотнен, пористый, густо пронизан корнями растений, переход резкий по плотности.</w:t>
      </w: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 xml:space="preserve">А   </w:t>
      </w:r>
      <w:r>
        <w:rPr>
          <w:snapToGrid w:val="0"/>
        </w:rPr>
        <w:t>14-30 – свежий, темно-серый, комковато зернистый, тяжелый суглинок, плотнее предыдущего, пористый, множество корней растений, переход заметный по цвету.</w:t>
      </w: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 xml:space="preserve">АВ   </w:t>
      </w:r>
      <w:r>
        <w:rPr>
          <w:snapToGrid w:val="0"/>
        </w:rPr>
        <w:t>30-68 – свежий, темно-серый с буроватым оттенком, комковато зернистая, средний суглинок, уплотнен, пористый, корни растений, переход постепенный по цвету.</w:t>
      </w: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>В</w:t>
      </w:r>
      <w:r>
        <w:rPr>
          <w:snapToGrid w:val="0"/>
          <w:sz w:val="22"/>
        </w:rPr>
        <w:t xml:space="preserve">са    </w:t>
      </w:r>
      <w:r>
        <w:rPr>
          <w:snapToGrid w:val="0"/>
        </w:rPr>
        <w:t>68-96 – свежий, темно-серый с буроватым и белесым оттенком, комковато зернистая, средний суглинок, уплотнен, пористый, карбонаты по всему горизонту в виде псевдомицелья, кротовины, единичные корни растений, переход заметный по цвету.</w:t>
      </w: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>ВС</w:t>
      </w:r>
      <w:r>
        <w:rPr>
          <w:snapToGrid w:val="0"/>
          <w:sz w:val="22"/>
        </w:rPr>
        <w:t xml:space="preserve">Са   </w:t>
      </w:r>
      <w:r>
        <w:rPr>
          <w:snapToGrid w:val="0"/>
        </w:rPr>
        <w:t>96-160 – свежий, желто-бурая, призматическо-комковатая, средний суглинок, уплотнен, тонкопористый, карбонаты в виде псевдомицелья, единичные корни растений, кротовины.</w:t>
      </w:r>
    </w:p>
    <w:p w:rsidR="00CB0BA1" w:rsidRDefault="00CB0BA1">
      <w:pPr>
        <w:ind w:left="2127" w:hanging="2127"/>
        <w:jc w:val="both"/>
        <w:rPr>
          <w:snapToGrid w:val="0"/>
        </w:rPr>
      </w:pP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</w:rPr>
        <w:t>Вскипание: на 60 м.</w:t>
      </w:r>
    </w:p>
    <w:p w:rsidR="00CB0BA1" w:rsidRDefault="00CB0BA1">
      <w:pPr>
        <w:ind w:left="2127" w:hanging="2127"/>
        <w:jc w:val="both"/>
        <w:rPr>
          <w:snapToGrid w:val="0"/>
        </w:rPr>
      </w:pPr>
    </w:p>
    <w:p w:rsidR="00CB0BA1" w:rsidRDefault="00973BAF">
      <w:pPr>
        <w:pStyle w:val="20"/>
      </w:pPr>
      <w:r>
        <w:rPr>
          <w:snapToGrid w:val="0"/>
        </w:rPr>
        <w:t xml:space="preserve"> </w:t>
      </w:r>
      <w:r>
        <w:t xml:space="preserve">Почва: чернозем типичный среднегумусированный среднемощный тяжело    суглинистый.  </w:t>
      </w: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</w:rPr>
        <w:t xml:space="preserve">  </w:t>
      </w:r>
    </w:p>
    <w:p w:rsidR="00CB0BA1" w:rsidRDefault="00CB0BA1">
      <w:pPr>
        <w:spacing w:line="360" w:lineRule="auto"/>
        <w:rPr>
          <w:snapToGrid w:val="0"/>
        </w:rPr>
      </w:pPr>
    </w:p>
    <w:p w:rsidR="00CB0BA1" w:rsidRDefault="00CB0BA1">
      <w:pPr>
        <w:spacing w:line="360" w:lineRule="auto"/>
        <w:rPr>
          <w:snapToGrid w:val="0"/>
        </w:rPr>
      </w:pPr>
    </w:p>
    <w:p w:rsidR="00CB0BA1" w:rsidRDefault="00CB0BA1">
      <w:pPr>
        <w:spacing w:line="360" w:lineRule="auto"/>
        <w:rPr>
          <w:snapToGrid w:val="0"/>
        </w:rPr>
      </w:pPr>
    </w:p>
    <w:p w:rsidR="00CB0BA1" w:rsidRDefault="00CB0BA1">
      <w:pPr>
        <w:spacing w:line="360" w:lineRule="auto"/>
        <w:rPr>
          <w:snapToGrid w:val="0"/>
        </w:rPr>
      </w:pPr>
    </w:p>
    <w:p w:rsidR="00CB0BA1" w:rsidRDefault="00CB0BA1">
      <w:pPr>
        <w:spacing w:line="360" w:lineRule="auto"/>
        <w:rPr>
          <w:snapToGrid w:val="0"/>
        </w:rPr>
      </w:pPr>
    </w:p>
    <w:p w:rsidR="00CB0BA1" w:rsidRDefault="00CB0BA1">
      <w:pPr>
        <w:spacing w:line="360" w:lineRule="auto"/>
        <w:rPr>
          <w:snapToGrid w:val="0"/>
        </w:rPr>
      </w:pPr>
    </w:p>
    <w:p w:rsidR="00CB0BA1" w:rsidRDefault="00CB0BA1">
      <w:pPr>
        <w:spacing w:line="360" w:lineRule="auto"/>
        <w:rPr>
          <w:snapToGrid w:val="0"/>
        </w:rPr>
      </w:pPr>
    </w:p>
    <w:p w:rsidR="00CB0BA1" w:rsidRDefault="00973BAF">
      <w:pPr>
        <w:rPr>
          <w:snapToGrid w:val="0"/>
        </w:rPr>
      </w:pPr>
      <w:r>
        <w:rPr>
          <w:snapToGrid w:val="0"/>
        </w:rPr>
        <w:t xml:space="preserve">Разрез </w:t>
      </w:r>
      <w:r>
        <w:rPr>
          <w:snapToGrid w:val="0"/>
          <w:sz w:val="28"/>
        </w:rPr>
        <w:t>№5:</w:t>
      </w:r>
    </w:p>
    <w:p w:rsidR="00CB0BA1" w:rsidRDefault="00CB0BA1">
      <w:pPr>
        <w:rPr>
          <w:snapToGrid w:val="0"/>
        </w:rPr>
      </w:pPr>
    </w:p>
    <w:p w:rsidR="00CB0BA1" w:rsidRDefault="00973BAF">
      <w:pPr>
        <w:rPr>
          <w:snapToGrid w:val="0"/>
        </w:rPr>
      </w:pPr>
      <w:r>
        <w:rPr>
          <w:snapToGrid w:val="0"/>
        </w:rPr>
        <w:t>(заложен севернее села Медвежье)</w:t>
      </w:r>
    </w:p>
    <w:p w:rsidR="00CB0BA1" w:rsidRDefault="00CB0BA1">
      <w:pPr>
        <w:rPr>
          <w:snapToGrid w:val="0"/>
        </w:rPr>
      </w:pPr>
    </w:p>
    <w:p w:rsidR="00CB0BA1" w:rsidRDefault="00973BAF">
      <w:pPr>
        <w:rPr>
          <w:snapToGrid w:val="0"/>
        </w:rPr>
      </w:pPr>
      <w:r>
        <w:rPr>
          <w:snapToGrid w:val="0"/>
        </w:rPr>
        <w:t>Привязка: от лесополосы на север 900 м от дороги 800 м на восток.</w:t>
      </w:r>
    </w:p>
    <w:p w:rsidR="00CB0BA1" w:rsidRDefault="00CB0BA1">
      <w:pPr>
        <w:rPr>
          <w:snapToGrid w:val="0"/>
        </w:rPr>
      </w:pPr>
    </w:p>
    <w:p w:rsidR="00CB0BA1" w:rsidRDefault="00973BAF">
      <w:pPr>
        <w:rPr>
          <w:snapToGrid w:val="0"/>
        </w:rPr>
      </w:pPr>
      <w:r>
        <w:rPr>
          <w:snapToGrid w:val="0"/>
        </w:rPr>
        <w:t xml:space="preserve">Рельеф: </w:t>
      </w:r>
    </w:p>
    <w:p w:rsidR="00CB0BA1" w:rsidRDefault="00973BAF">
      <w:pPr>
        <w:ind w:left="1843" w:hanging="1843"/>
        <w:rPr>
          <w:snapToGrid w:val="0"/>
        </w:rPr>
      </w:pPr>
      <w:r>
        <w:rPr>
          <w:snapToGrid w:val="0"/>
        </w:rPr>
        <w:t>Макрорельеф: Среднерусская возвышенность, водораздел рек Трещевка и Ведуга.</w:t>
      </w:r>
    </w:p>
    <w:p w:rsidR="00CB0BA1" w:rsidRDefault="00973BAF">
      <w:pPr>
        <w:ind w:left="1843" w:hanging="1843"/>
        <w:rPr>
          <w:snapToGrid w:val="0"/>
        </w:rPr>
      </w:pPr>
      <w:r>
        <w:rPr>
          <w:snapToGrid w:val="0"/>
        </w:rPr>
        <w:t>Мезорельеф:  плато.</w:t>
      </w:r>
    </w:p>
    <w:p w:rsidR="00CB0BA1" w:rsidRDefault="00973BAF">
      <w:pPr>
        <w:ind w:left="1843" w:hanging="1843"/>
        <w:rPr>
          <w:snapToGrid w:val="0"/>
        </w:rPr>
      </w:pPr>
      <w:r>
        <w:rPr>
          <w:snapToGrid w:val="0"/>
        </w:rPr>
        <w:t>Микрорельеф: пахотные борозды.</w:t>
      </w:r>
    </w:p>
    <w:p w:rsidR="00CB0BA1" w:rsidRDefault="00CB0BA1">
      <w:pPr>
        <w:ind w:left="1843" w:hanging="1843"/>
        <w:rPr>
          <w:snapToGrid w:val="0"/>
        </w:rPr>
      </w:pPr>
    </w:p>
    <w:p w:rsidR="00CB0BA1" w:rsidRDefault="00973BAF">
      <w:pPr>
        <w:ind w:left="1843" w:hanging="1843"/>
        <w:rPr>
          <w:snapToGrid w:val="0"/>
        </w:rPr>
      </w:pPr>
      <w:r>
        <w:rPr>
          <w:snapToGrid w:val="0"/>
        </w:rPr>
        <w:t>Угодье: бросовое поле.</w:t>
      </w:r>
    </w:p>
    <w:p w:rsidR="00CB0BA1" w:rsidRDefault="00CB0BA1">
      <w:pPr>
        <w:ind w:left="1843" w:hanging="1843"/>
        <w:rPr>
          <w:snapToGrid w:val="0"/>
        </w:rPr>
      </w:pPr>
    </w:p>
    <w:p w:rsidR="00CB0BA1" w:rsidRDefault="00973BAF">
      <w:pPr>
        <w:ind w:left="1843" w:hanging="1843"/>
        <w:rPr>
          <w:snapToGrid w:val="0"/>
        </w:rPr>
      </w:pPr>
      <w:r>
        <w:rPr>
          <w:snapToGrid w:val="0"/>
        </w:rPr>
        <w:t>Растительность: одуванчик, клевер, мятлик, люцерна желтая.</w:t>
      </w:r>
    </w:p>
    <w:p w:rsidR="00CB0BA1" w:rsidRDefault="00CB0BA1">
      <w:pPr>
        <w:ind w:left="1843" w:hanging="1843"/>
        <w:rPr>
          <w:snapToGrid w:val="0"/>
        </w:rPr>
      </w:pPr>
    </w:p>
    <w:p w:rsidR="00CB0BA1" w:rsidRDefault="00973BAF">
      <w:pPr>
        <w:ind w:left="1843" w:hanging="1843"/>
        <w:rPr>
          <w:snapToGrid w:val="0"/>
        </w:rPr>
      </w:pPr>
      <w:r>
        <w:rPr>
          <w:snapToGrid w:val="0"/>
        </w:rPr>
        <w:t>Горизонты:</w:t>
      </w:r>
    </w:p>
    <w:p w:rsidR="00CB0BA1" w:rsidRDefault="00CB0BA1">
      <w:pPr>
        <w:ind w:left="1843" w:hanging="1843"/>
        <w:rPr>
          <w:snapToGrid w:val="0"/>
        </w:rPr>
      </w:pP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>А</w:t>
      </w:r>
      <w:r>
        <w:rPr>
          <w:snapToGrid w:val="0"/>
          <w:sz w:val="22"/>
        </w:rPr>
        <w:t xml:space="preserve">пах </w:t>
      </w:r>
      <w:r>
        <w:rPr>
          <w:snapToGrid w:val="0"/>
        </w:rPr>
        <w:t xml:space="preserve"> 0-20 –   свежий, темно-серый, комковато зернистый, тяжелый суглинок, уплотнен, пористый, множество корней, переход заметный по плотности.</w:t>
      </w: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 xml:space="preserve">А   </w:t>
      </w:r>
      <w:r>
        <w:rPr>
          <w:snapToGrid w:val="0"/>
        </w:rPr>
        <w:t>20-29 -   свежий, темно-серый, комковато зернистый, тяжелый суглинок, плотнее предыдущего, пористый, множество корней растений, переход заметный по цвету.</w:t>
      </w: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 xml:space="preserve">АВ  </w:t>
      </w:r>
      <w:r>
        <w:rPr>
          <w:snapToGrid w:val="0"/>
        </w:rPr>
        <w:t>29-61 -   свежий, темно-серый с буроватым оттенком, комковато зернистый, тяжелый суглинок, уплотнен, пористый, присутствуют корни растений, переход постепенный по цвету.</w:t>
      </w: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  <w:sz w:val="32"/>
        </w:rPr>
        <w:t>В</w:t>
      </w:r>
      <w:r>
        <w:rPr>
          <w:snapToGrid w:val="0"/>
          <w:sz w:val="22"/>
        </w:rPr>
        <w:t xml:space="preserve">са  </w:t>
      </w:r>
      <w:r>
        <w:rPr>
          <w:snapToGrid w:val="0"/>
        </w:rPr>
        <w:t>61-97 -   свежий, темно-серый с белесовато-бурым оттенком, комковато зернистый, тяжелый суглинок, уплотнен, пористый, карбонаты по всему горизонту в виде псевдомицелья, корни растений, кротовины, переход постепенный по цвету.</w:t>
      </w:r>
    </w:p>
    <w:p w:rsidR="00CB0BA1" w:rsidRDefault="00CB0BA1">
      <w:pPr>
        <w:ind w:left="2127" w:hanging="2127"/>
        <w:jc w:val="both"/>
        <w:rPr>
          <w:snapToGrid w:val="0"/>
          <w:sz w:val="32"/>
        </w:rPr>
      </w:pPr>
    </w:p>
    <w:p w:rsidR="00CB0BA1" w:rsidRDefault="00973BAF">
      <w:pPr>
        <w:pStyle w:val="3"/>
        <w:rPr>
          <w:sz w:val="24"/>
        </w:rPr>
      </w:pPr>
      <w:r>
        <w:t>ВС</w:t>
      </w:r>
      <w:r>
        <w:rPr>
          <w:sz w:val="22"/>
        </w:rPr>
        <w:t>Са</w:t>
      </w:r>
      <w:r>
        <w:rPr>
          <w:sz w:val="24"/>
        </w:rPr>
        <w:t xml:space="preserve"> 97-160 – свежий, желтовато-бурый, плитчато-комковатый, тяжелый суглинок, тонкопористый, карбонаты по всему горизонту в виде псевдомицелья,</w:t>
      </w:r>
      <w:r>
        <w:rPr>
          <w:sz w:val="24"/>
          <w:lang w:val="en-US"/>
        </w:rPr>
        <w:t xml:space="preserve"> </w:t>
      </w:r>
      <w:r>
        <w:rPr>
          <w:sz w:val="24"/>
        </w:rPr>
        <w:t>кротовины, единичные корни растений.</w:t>
      </w:r>
    </w:p>
    <w:p w:rsidR="00CB0BA1" w:rsidRDefault="00CB0BA1">
      <w:pPr>
        <w:pStyle w:val="3"/>
        <w:rPr>
          <w:sz w:val="24"/>
        </w:rPr>
      </w:pPr>
    </w:p>
    <w:p w:rsidR="00CB0BA1" w:rsidRDefault="00973BAF">
      <w:pPr>
        <w:pStyle w:val="3"/>
        <w:rPr>
          <w:sz w:val="24"/>
        </w:rPr>
      </w:pPr>
      <w:r>
        <w:rPr>
          <w:sz w:val="24"/>
        </w:rPr>
        <w:t>Вскипание: бурное на глубине 60 см.</w:t>
      </w:r>
    </w:p>
    <w:p w:rsidR="00CB0BA1" w:rsidRDefault="00CB0BA1">
      <w:pPr>
        <w:pStyle w:val="3"/>
        <w:rPr>
          <w:sz w:val="24"/>
        </w:rPr>
      </w:pPr>
    </w:p>
    <w:p w:rsidR="00CB0BA1" w:rsidRDefault="00973BAF">
      <w:pPr>
        <w:pStyle w:val="20"/>
      </w:pPr>
      <w:r>
        <w:t xml:space="preserve">Почва: чернозем типичный среднегумусированный среднемощный тяжело    суглинистый.  </w:t>
      </w:r>
    </w:p>
    <w:p w:rsidR="00CB0BA1" w:rsidRDefault="00973BAF">
      <w:pPr>
        <w:pStyle w:val="3"/>
        <w:rPr>
          <w:sz w:val="24"/>
        </w:rPr>
      </w:pPr>
      <w:r>
        <w:rPr>
          <w:sz w:val="24"/>
        </w:rPr>
        <w:t xml:space="preserve">    </w:t>
      </w:r>
    </w:p>
    <w:p w:rsidR="00CB0BA1" w:rsidRDefault="00973BAF">
      <w:pPr>
        <w:ind w:left="2127" w:hanging="2127"/>
        <w:jc w:val="both"/>
        <w:rPr>
          <w:snapToGrid w:val="0"/>
        </w:rPr>
      </w:pPr>
      <w:r>
        <w:rPr>
          <w:snapToGrid w:val="0"/>
        </w:rPr>
        <w:t xml:space="preserve">  </w:t>
      </w:r>
    </w:p>
    <w:p w:rsidR="00CB0BA1" w:rsidRDefault="00973BAF">
      <w:pPr>
        <w:ind w:left="2127" w:hanging="2127"/>
        <w:rPr>
          <w:snapToGrid w:val="0"/>
        </w:rPr>
      </w:pPr>
      <w:r>
        <w:rPr>
          <w:snapToGrid w:val="0"/>
        </w:rPr>
        <w:t xml:space="preserve">     </w:t>
      </w:r>
    </w:p>
    <w:p w:rsidR="00CB0BA1" w:rsidRDefault="00973BAF">
      <w:pPr>
        <w:pageBreakBefore/>
        <w:spacing w:line="360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4. ВЕДОМОСТЬ ПОЧВЕННЫХ ОБРАЗЦОВ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698"/>
        <w:gridCol w:w="1970"/>
        <w:gridCol w:w="1970"/>
        <w:gridCol w:w="1970"/>
      </w:tblGrid>
      <w:tr w:rsidR="00CB0BA1">
        <w:trPr>
          <w:trHeight w:val="1218"/>
        </w:trPr>
        <w:tc>
          <w:tcPr>
            <w:tcW w:w="1242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№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разреза</w:t>
            </w:r>
          </w:p>
        </w:tc>
        <w:tc>
          <w:tcPr>
            <w:tcW w:w="2698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Название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Почвы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Горизонты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Мощность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горизонта,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см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Глубина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Взятия образца,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См</w:t>
            </w:r>
          </w:p>
        </w:tc>
      </w:tr>
      <w:tr w:rsidR="00CB0BA1">
        <w:trPr>
          <w:trHeight w:val="1757"/>
        </w:trPr>
        <w:tc>
          <w:tcPr>
            <w:tcW w:w="1242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 1</w:t>
            </w:r>
          </w:p>
        </w:tc>
        <w:tc>
          <w:tcPr>
            <w:tcW w:w="2698" w:type="dxa"/>
            <w:vAlign w:val="center"/>
          </w:tcPr>
          <w:p w:rsidR="00CB0BA1" w:rsidRDefault="00973BAF">
            <w:pPr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Чернозем типичный среднегумусный среднемощный тяжело суглинистый</w:t>
            </w:r>
          </w:p>
        </w:tc>
        <w:tc>
          <w:tcPr>
            <w:tcW w:w="1970" w:type="dxa"/>
          </w:tcPr>
          <w:p w:rsidR="00CB0BA1" w:rsidRDefault="00CB0BA1">
            <w:pPr>
              <w:rPr>
                <w:snapToGrid w:val="0"/>
                <w:sz w:val="28"/>
              </w:rPr>
            </w:pPr>
          </w:p>
          <w:p w:rsidR="00CB0BA1" w:rsidRDefault="00973BAF">
            <w:pPr>
              <w:rPr>
                <w:snapToGrid w:val="0"/>
                <w:sz w:val="22"/>
              </w:rPr>
            </w:pPr>
            <w:r>
              <w:rPr>
                <w:snapToGrid w:val="0"/>
                <w:sz w:val="28"/>
              </w:rPr>
              <w:t xml:space="preserve">   А</w:t>
            </w:r>
            <w:r>
              <w:rPr>
                <w:snapToGrid w:val="0"/>
                <w:sz w:val="22"/>
              </w:rPr>
              <w:t>пах</w:t>
            </w:r>
          </w:p>
          <w:p w:rsidR="00CB0BA1" w:rsidRDefault="00973B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</w:t>
            </w:r>
          </w:p>
          <w:p w:rsidR="00CB0BA1" w:rsidRDefault="00973BAF">
            <w:pPr>
              <w:pStyle w:val="1"/>
              <w:rPr>
                <w:snapToGrid w:val="0"/>
              </w:rPr>
            </w:pPr>
            <w:r>
              <w:rPr>
                <w:snapToGrid w:val="0"/>
              </w:rPr>
              <w:t>АВ</w:t>
            </w:r>
          </w:p>
          <w:p w:rsidR="00CB0BA1" w:rsidRDefault="00973BAF">
            <w:pPr>
              <w:jc w:val="center"/>
              <w:rPr>
                <w:snapToGrid w:val="0"/>
                <w:sz w:val="32"/>
              </w:rPr>
            </w:pPr>
            <w:r>
              <w:rPr>
                <w:snapToGrid w:val="0"/>
                <w:sz w:val="28"/>
              </w:rPr>
              <w:t>В</w:t>
            </w:r>
            <w:r>
              <w:rPr>
                <w:snapToGrid w:val="0"/>
                <w:sz w:val="22"/>
              </w:rPr>
              <w:t>са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32"/>
              </w:rPr>
              <w:t>ВС</w:t>
            </w:r>
            <w:r>
              <w:rPr>
                <w:snapToGrid w:val="0"/>
                <w:sz w:val="22"/>
              </w:rPr>
              <w:t>Са</w:t>
            </w:r>
          </w:p>
        </w:tc>
        <w:tc>
          <w:tcPr>
            <w:tcW w:w="1970" w:type="dxa"/>
            <w:vAlign w:val="center"/>
          </w:tcPr>
          <w:p w:rsidR="00CB0BA1" w:rsidRDefault="00CB0BA1">
            <w:pPr>
              <w:jc w:val="center"/>
              <w:rPr>
                <w:snapToGrid w:val="0"/>
                <w:sz w:val="22"/>
              </w:rPr>
            </w:pP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0-21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21-31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31-67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67-104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104-150</w:t>
            </w:r>
          </w:p>
          <w:p w:rsidR="00CB0BA1" w:rsidRDefault="00CB0BA1">
            <w:pPr>
              <w:jc w:val="center"/>
              <w:rPr>
                <w:snapToGrid w:val="0"/>
                <w:sz w:val="22"/>
              </w:rPr>
            </w:pPr>
          </w:p>
          <w:p w:rsidR="00CB0BA1" w:rsidRDefault="00CB0BA1">
            <w:pPr>
              <w:jc w:val="center"/>
              <w:rPr>
                <w:snapToGrid w:val="0"/>
                <w:sz w:val="22"/>
              </w:rPr>
            </w:pP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0-20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21-31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44-54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80-90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122-132</w:t>
            </w:r>
          </w:p>
          <w:p w:rsidR="00CB0BA1" w:rsidRDefault="00CB0BA1">
            <w:pPr>
              <w:jc w:val="center"/>
              <w:rPr>
                <w:snapToGrid w:val="0"/>
                <w:sz w:val="22"/>
              </w:rPr>
            </w:pPr>
          </w:p>
        </w:tc>
      </w:tr>
      <w:tr w:rsidR="00CB0BA1">
        <w:trPr>
          <w:trHeight w:val="1803"/>
        </w:trPr>
        <w:tc>
          <w:tcPr>
            <w:tcW w:w="1242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</w:t>
            </w:r>
          </w:p>
        </w:tc>
        <w:tc>
          <w:tcPr>
            <w:tcW w:w="2698" w:type="dxa"/>
            <w:vAlign w:val="center"/>
          </w:tcPr>
          <w:p w:rsidR="00CB0BA1" w:rsidRDefault="00973BAF">
            <w:pPr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Чернозем типичный среднегумусный среднемощный тяжело суглинистый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8"/>
              </w:rPr>
              <w:t>А</w:t>
            </w:r>
            <w:r>
              <w:rPr>
                <w:snapToGrid w:val="0"/>
                <w:sz w:val="22"/>
              </w:rPr>
              <w:t>пах</w:t>
            </w:r>
          </w:p>
          <w:p w:rsidR="00CB0BA1" w:rsidRDefault="00973B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</w:t>
            </w:r>
          </w:p>
          <w:p w:rsidR="00CB0BA1" w:rsidRDefault="00973BAF">
            <w:pPr>
              <w:pStyle w:val="1"/>
              <w:rPr>
                <w:snapToGrid w:val="0"/>
              </w:rPr>
            </w:pPr>
            <w:r>
              <w:rPr>
                <w:snapToGrid w:val="0"/>
              </w:rPr>
              <w:t>АВ</w:t>
            </w:r>
          </w:p>
          <w:p w:rsidR="00CB0BA1" w:rsidRDefault="00973BAF">
            <w:pPr>
              <w:jc w:val="center"/>
              <w:rPr>
                <w:snapToGrid w:val="0"/>
                <w:sz w:val="32"/>
              </w:rPr>
            </w:pPr>
            <w:r>
              <w:rPr>
                <w:snapToGrid w:val="0"/>
                <w:sz w:val="28"/>
              </w:rPr>
              <w:t>В</w:t>
            </w:r>
            <w:r>
              <w:rPr>
                <w:snapToGrid w:val="0"/>
                <w:sz w:val="22"/>
              </w:rPr>
              <w:t>са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32"/>
              </w:rPr>
              <w:t>ВС</w:t>
            </w:r>
            <w:r>
              <w:rPr>
                <w:snapToGrid w:val="0"/>
                <w:sz w:val="22"/>
              </w:rPr>
              <w:t>Са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0-20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20-30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30-62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62-107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107-153</w:t>
            </w:r>
          </w:p>
          <w:p w:rsidR="00CB0BA1" w:rsidRDefault="00CB0BA1">
            <w:pPr>
              <w:jc w:val="center"/>
              <w:rPr>
                <w:snapToGrid w:val="0"/>
                <w:sz w:val="22"/>
              </w:rPr>
            </w:pP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0-20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20-30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39-49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78-88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125-135</w:t>
            </w:r>
          </w:p>
        </w:tc>
      </w:tr>
      <w:tr w:rsidR="00CB0BA1">
        <w:trPr>
          <w:trHeight w:val="1843"/>
        </w:trPr>
        <w:tc>
          <w:tcPr>
            <w:tcW w:w="1242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</w:t>
            </w:r>
          </w:p>
        </w:tc>
        <w:tc>
          <w:tcPr>
            <w:tcW w:w="2698" w:type="dxa"/>
            <w:vAlign w:val="center"/>
          </w:tcPr>
          <w:p w:rsidR="00CB0BA1" w:rsidRDefault="00973BAF">
            <w:pPr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Чернозем типичный среднегумусный мощный тяжело суглинистый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8"/>
              </w:rPr>
              <w:t>А</w:t>
            </w:r>
            <w:r>
              <w:rPr>
                <w:snapToGrid w:val="0"/>
                <w:sz w:val="22"/>
              </w:rPr>
              <w:t>пах</w:t>
            </w:r>
          </w:p>
          <w:p w:rsidR="00CB0BA1" w:rsidRDefault="00973B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</w:t>
            </w:r>
          </w:p>
          <w:p w:rsidR="00CB0BA1" w:rsidRDefault="00973BAF">
            <w:pPr>
              <w:pStyle w:val="1"/>
              <w:rPr>
                <w:snapToGrid w:val="0"/>
              </w:rPr>
            </w:pPr>
            <w:r>
              <w:rPr>
                <w:snapToGrid w:val="0"/>
              </w:rPr>
              <w:t>АВ</w:t>
            </w:r>
          </w:p>
          <w:p w:rsidR="00CB0BA1" w:rsidRDefault="00973BAF">
            <w:pPr>
              <w:jc w:val="center"/>
              <w:rPr>
                <w:snapToGrid w:val="0"/>
                <w:sz w:val="32"/>
              </w:rPr>
            </w:pPr>
            <w:r>
              <w:rPr>
                <w:snapToGrid w:val="0"/>
                <w:sz w:val="28"/>
              </w:rPr>
              <w:t>В</w:t>
            </w:r>
            <w:r>
              <w:rPr>
                <w:snapToGrid w:val="0"/>
                <w:sz w:val="22"/>
              </w:rPr>
              <w:t>са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32"/>
              </w:rPr>
              <w:t>ВС</w:t>
            </w:r>
            <w:r>
              <w:rPr>
                <w:snapToGrid w:val="0"/>
                <w:sz w:val="22"/>
              </w:rPr>
              <w:t>Са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0-12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12-35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35-84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84-110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110-146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0-20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25-35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55-65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92-102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120-130</w:t>
            </w:r>
          </w:p>
        </w:tc>
      </w:tr>
      <w:tr w:rsidR="00CB0BA1">
        <w:trPr>
          <w:trHeight w:val="852"/>
        </w:trPr>
        <w:tc>
          <w:tcPr>
            <w:tcW w:w="1242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</w:t>
            </w:r>
          </w:p>
        </w:tc>
        <w:tc>
          <w:tcPr>
            <w:tcW w:w="2698" w:type="dxa"/>
            <w:vAlign w:val="center"/>
          </w:tcPr>
          <w:p w:rsidR="00CB0BA1" w:rsidRDefault="00973BAF">
            <w:pPr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Чернозем типичный среднегумусный среднемощный тяжело суглинистый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8"/>
              </w:rPr>
              <w:t>А</w:t>
            </w:r>
            <w:r>
              <w:rPr>
                <w:snapToGrid w:val="0"/>
                <w:sz w:val="22"/>
              </w:rPr>
              <w:t>пах</w:t>
            </w:r>
          </w:p>
          <w:p w:rsidR="00CB0BA1" w:rsidRDefault="00973B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</w:t>
            </w:r>
          </w:p>
          <w:p w:rsidR="00CB0BA1" w:rsidRDefault="00973BAF">
            <w:pPr>
              <w:pStyle w:val="1"/>
              <w:rPr>
                <w:snapToGrid w:val="0"/>
              </w:rPr>
            </w:pPr>
            <w:r>
              <w:rPr>
                <w:snapToGrid w:val="0"/>
              </w:rPr>
              <w:t>АВ</w:t>
            </w:r>
          </w:p>
          <w:p w:rsidR="00CB0BA1" w:rsidRDefault="00973BAF">
            <w:pPr>
              <w:jc w:val="center"/>
              <w:rPr>
                <w:snapToGrid w:val="0"/>
                <w:sz w:val="32"/>
              </w:rPr>
            </w:pPr>
            <w:r>
              <w:rPr>
                <w:snapToGrid w:val="0"/>
                <w:sz w:val="28"/>
              </w:rPr>
              <w:t>В</w:t>
            </w:r>
            <w:r>
              <w:rPr>
                <w:snapToGrid w:val="0"/>
                <w:sz w:val="22"/>
              </w:rPr>
              <w:t>са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32"/>
              </w:rPr>
              <w:t>ВС</w:t>
            </w:r>
            <w:r>
              <w:rPr>
                <w:snapToGrid w:val="0"/>
                <w:sz w:val="22"/>
              </w:rPr>
              <w:t>Са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0-14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14-30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30-68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68-96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96-160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0-20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20-30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39-49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72-82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123-133</w:t>
            </w:r>
          </w:p>
        </w:tc>
      </w:tr>
      <w:tr w:rsidR="00CB0BA1">
        <w:trPr>
          <w:trHeight w:val="852"/>
        </w:trPr>
        <w:tc>
          <w:tcPr>
            <w:tcW w:w="1242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5</w:t>
            </w:r>
          </w:p>
        </w:tc>
        <w:tc>
          <w:tcPr>
            <w:tcW w:w="2698" w:type="dxa"/>
            <w:vAlign w:val="center"/>
          </w:tcPr>
          <w:p w:rsidR="00CB0BA1" w:rsidRDefault="00973BAF">
            <w:pPr>
              <w:jc w:val="both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Чернозем типичный среднегумусный среднемощный тяжело суглинистый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8"/>
              </w:rPr>
              <w:t>А</w:t>
            </w:r>
            <w:r>
              <w:rPr>
                <w:snapToGrid w:val="0"/>
                <w:sz w:val="22"/>
              </w:rPr>
              <w:t>пах</w:t>
            </w:r>
          </w:p>
          <w:p w:rsidR="00CB0BA1" w:rsidRDefault="00973BA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А</w:t>
            </w:r>
          </w:p>
          <w:p w:rsidR="00CB0BA1" w:rsidRDefault="00973BAF">
            <w:pPr>
              <w:pStyle w:val="1"/>
              <w:rPr>
                <w:snapToGrid w:val="0"/>
              </w:rPr>
            </w:pPr>
            <w:r>
              <w:rPr>
                <w:snapToGrid w:val="0"/>
              </w:rPr>
              <w:t>АВ</w:t>
            </w:r>
          </w:p>
          <w:p w:rsidR="00CB0BA1" w:rsidRDefault="00973BAF">
            <w:pPr>
              <w:jc w:val="center"/>
              <w:rPr>
                <w:snapToGrid w:val="0"/>
                <w:sz w:val="32"/>
              </w:rPr>
            </w:pPr>
            <w:r>
              <w:rPr>
                <w:snapToGrid w:val="0"/>
                <w:sz w:val="28"/>
              </w:rPr>
              <w:t>В</w:t>
            </w:r>
            <w:r>
              <w:rPr>
                <w:snapToGrid w:val="0"/>
                <w:sz w:val="22"/>
              </w:rPr>
              <w:t>са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32"/>
              </w:rPr>
              <w:t>ВС</w:t>
            </w:r>
            <w:r>
              <w:rPr>
                <w:snapToGrid w:val="0"/>
                <w:sz w:val="22"/>
              </w:rPr>
              <w:t>С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0-20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20-29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29-61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61-97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97-160</w:t>
            </w:r>
          </w:p>
        </w:tc>
        <w:tc>
          <w:tcPr>
            <w:tcW w:w="1970" w:type="dxa"/>
            <w:vAlign w:val="center"/>
          </w:tcPr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0-20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25-35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40-50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74-84</w:t>
            </w:r>
          </w:p>
          <w:p w:rsidR="00CB0BA1" w:rsidRDefault="00973BAF">
            <w:pPr>
              <w:jc w:val="center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123-133</w:t>
            </w:r>
          </w:p>
          <w:p w:rsidR="00CB0BA1" w:rsidRDefault="00CB0BA1">
            <w:pPr>
              <w:jc w:val="center"/>
              <w:rPr>
                <w:snapToGrid w:val="0"/>
                <w:sz w:val="22"/>
              </w:rPr>
            </w:pPr>
          </w:p>
        </w:tc>
      </w:tr>
    </w:tbl>
    <w:p w:rsidR="00CB0BA1" w:rsidRDefault="00CB0BA1">
      <w:pPr>
        <w:spacing w:line="360" w:lineRule="auto"/>
        <w:jc w:val="center"/>
        <w:rPr>
          <w:snapToGrid w:val="0"/>
          <w:sz w:val="28"/>
        </w:rPr>
      </w:pPr>
    </w:p>
    <w:p w:rsidR="00CB0BA1" w:rsidRDefault="00973BAF">
      <w:pPr>
        <w:pageBreakBefore/>
        <w:spacing w:line="360" w:lineRule="auto"/>
        <w:jc w:val="center"/>
        <w:rPr>
          <w:snapToGrid w:val="0"/>
          <w:sz w:val="28"/>
        </w:rPr>
      </w:pPr>
      <w:r>
        <w:rPr>
          <w:snapToGrid w:val="0"/>
          <w:sz w:val="28"/>
        </w:rPr>
        <w:t>ЛИТЕРАТУРА</w:t>
      </w:r>
    </w:p>
    <w:p w:rsidR="00CB0BA1" w:rsidRDefault="00973BAF">
      <w:pPr>
        <w:numPr>
          <w:ilvl w:val="0"/>
          <w:numId w:val="7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Ахтырцев Б.П., Ахтырцев А.Б. Почвенный покров Среднерусского  черноземья. Воронеж: Изд-во ВГУ, 1993г. – 284 с.</w:t>
      </w:r>
    </w:p>
    <w:p w:rsidR="00CB0BA1" w:rsidRDefault="00973BAF">
      <w:pPr>
        <w:numPr>
          <w:ilvl w:val="0"/>
          <w:numId w:val="7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Атлас Воронежской области. Воронеж, 1994г. – 48 с.</w:t>
      </w:r>
    </w:p>
    <w:p w:rsidR="00CB0BA1" w:rsidRDefault="00973BAF">
      <w:pPr>
        <w:numPr>
          <w:ilvl w:val="0"/>
          <w:numId w:val="7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>Почвенная карта артели им.Горького Семилукского района Воронежской области. 1972г. – 1 с.</w:t>
      </w:r>
    </w:p>
    <w:p w:rsidR="00CB0BA1" w:rsidRDefault="00973BAF">
      <w:pPr>
        <w:numPr>
          <w:ilvl w:val="0"/>
          <w:numId w:val="7"/>
        </w:numPr>
        <w:spacing w:line="360" w:lineRule="auto"/>
        <w:jc w:val="both"/>
        <w:rPr>
          <w:snapToGrid w:val="0"/>
        </w:rPr>
      </w:pPr>
      <w:r>
        <w:rPr>
          <w:snapToGrid w:val="0"/>
        </w:rPr>
        <w:t xml:space="preserve">Почвенный очерк артеля им.Горького Семилукского района Воронежской области. </w:t>
      </w:r>
    </w:p>
    <w:p w:rsidR="00CB0BA1" w:rsidRDefault="00CB0BA1">
      <w:pPr>
        <w:spacing w:line="360" w:lineRule="auto"/>
        <w:jc w:val="both"/>
        <w:rPr>
          <w:snapToGrid w:val="0"/>
        </w:rPr>
      </w:pPr>
    </w:p>
    <w:p w:rsidR="00CB0BA1" w:rsidRDefault="00CB0BA1">
      <w:pPr>
        <w:spacing w:line="360" w:lineRule="auto"/>
        <w:jc w:val="both"/>
      </w:pPr>
      <w:bookmarkStart w:id="0" w:name="_GoBack"/>
      <w:bookmarkEnd w:id="0"/>
    </w:p>
    <w:sectPr w:rsidR="00CB0BA1">
      <w:pgSz w:w="11906" w:h="16838" w:code="9"/>
      <w:pgMar w:top="1135" w:right="1133" w:bottom="567" w:left="141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4D21D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F2F56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69D69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37B84A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4B34C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7390F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4B791C2A"/>
    <w:multiLevelType w:val="multilevel"/>
    <w:tmpl w:val="E25A412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7">
    <w:nsid w:val="6D424B42"/>
    <w:multiLevelType w:val="singleLevel"/>
    <w:tmpl w:val="B306759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intFormsData/>
  <w:saveSubsetFonts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3BAF"/>
    <w:rsid w:val="002F0BF1"/>
    <w:rsid w:val="00973BAF"/>
    <w:rsid w:val="00CB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3E857-DA70-433A-8920-CCA90E5C6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ourier New" w:hAnsi="Courier New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843" w:hanging="1843"/>
      <w:jc w:val="both"/>
      <w:outlineLvl w:val="1"/>
    </w:pPr>
    <w:rPr>
      <w:snapToGrid w:val="0"/>
      <w:sz w:val="28"/>
    </w:rPr>
  </w:style>
  <w:style w:type="paragraph" w:styleId="3">
    <w:name w:val="heading 3"/>
    <w:basedOn w:val="a"/>
    <w:next w:val="a"/>
    <w:qFormat/>
    <w:pPr>
      <w:keepNext/>
      <w:ind w:left="2127" w:hanging="2127"/>
      <w:jc w:val="both"/>
      <w:outlineLvl w:val="2"/>
    </w:pPr>
    <w:rPr>
      <w:snapToGrid w:val="0"/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outlineLvl w:val="3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spacing w:line="360" w:lineRule="auto"/>
      <w:jc w:val="center"/>
    </w:pPr>
    <w:rPr>
      <w:sz w:val="28"/>
    </w:rPr>
  </w:style>
  <w:style w:type="paragraph" w:styleId="a4">
    <w:name w:val="Body Text"/>
    <w:basedOn w:val="a"/>
    <w:semiHidden/>
    <w:pPr>
      <w:spacing w:line="360" w:lineRule="auto"/>
      <w:jc w:val="both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6">
    <w:name w:val="Body Text Indent"/>
    <w:basedOn w:val="a"/>
    <w:semiHidden/>
    <w:pPr>
      <w:spacing w:line="360" w:lineRule="auto"/>
      <w:ind w:left="1843" w:hanging="1843"/>
      <w:jc w:val="both"/>
    </w:pPr>
    <w:rPr>
      <w:snapToGrid w:val="0"/>
    </w:rPr>
  </w:style>
  <w:style w:type="paragraph" w:styleId="20">
    <w:name w:val="Body Text Indent 2"/>
    <w:basedOn w:val="a"/>
    <w:semiHidden/>
    <w:pPr>
      <w:ind w:left="993" w:hanging="993"/>
    </w:pPr>
  </w:style>
  <w:style w:type="paragraph" w:styleId="30">
    <w:name w:val="Body Text Indent 3"/>
    <w:basedOn w:val="a"/>
    <w:semiHidden/>
    <w:pPr>
      <w:ind w:left="2127" w:hanging="2127"/>
    </w:pPr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2680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Условия почвообразования</vt:lpstr>
    </vt:vector>
  </TitlesOfParts>
  <Company>VSU</Company>
  <LinksUpToDate>false</LinksUpToDate>
  <CharactersWithSpaces>17926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Условия почвообразования</dc:title>
  <dc:subject/>
  <dc:creator>Petrov</dc:creator>
  <cp:keywords/>
  <cp:lastModifiedBy>admin</cp:lastModifiedBy>
  <cp:revision>2</cp:revision>
  <cp:lastPrinted>2001-10-05T10:50:00Z</cp:lastPrinted>
  <dcterms:created xsi:type="dcterms:W3CDTF">2014-04-04T14:23:00Z</dcterms:created>
  <dcterms:modified xsi:type="dcterms:W3CDTF">2014-04-04T14:23:00Z</dcterms:modified>
</cp:coreProperties>
</file>