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0C" w:rsidRPr="004C1EB5" w:rsidRDefault="00842D0C" w:rsidP="00842D0C">
      <w:pPr>
        <w:pStyle w:val="afff6"/>
        <w:framePr w:w="11721" w:h="1920" w:wrap="notBeside" w:hAnchor="page" w:x="59"/>
        <w:rPr>
          <w:sz w:val="28"/>
          <w:szCs w:val="28"/>
          <w:lang w:val="uk-UA"/>
        </w:rPr>
      </w:pPr>
    </w:p>
    <w:p w:rsidR="00672CA8" w:rsidRPr="004C1EB5" w:rsidRDefault="00842D0C" w:rsidP="00842D0C">
      <w:pPr>
        <w:pStyle w:val="afff6"/>
        <w:framePr w:w="11721" w:h="1920" w:wrap="notBeside" w:hAnchor="page" w:x="59"/>
        <w:rPr>
          <w:rFonts w:ascii="Arial Narrow" w:hAnsi="Arial Narrow"/>
          <w:sz w:val="28"/>
          <w:szCs w:val="28"/>
          <w:lang w:val="uk-UA"/>
        </w:rPr>
      </w:pPr>
      <w:r w:rsidRPr="004C1EB5">
        <w:rPr>
          <w:rFonts w:ascii="Arial Narrow" w:hAnsi="Arial Narrow"/>
          <w:sz w:val="28"/>
          <w:szCs w:val="28"/>
          <w:lang w:val="uk-UA"/>
        </w:rPr>
        <w:t>МІНІСТЕРСТВО ОСВІТИ І НАУКИ УКРАЇНИ</w:t>
      </w:r>
    </w:p>
    <w:p w:rsidR="00842D0C" w:rsidRPr="004C1EB5" w:rsidRDefault="00842D0C" w:rsidP="00842D0C">
      <w:pPr>
        <w:pStyle w:val="afff6"/>
        <w:framePr w:w="11721" w:h="1920" w:wrap="notBeside" w:hAnchor="page" w:x="59"/>
        <w:rPr>
          <w:rFonts w:ascii="Arial Narrow" w:hAnsi="Arial Narrow"/>
          <w:sz w:val="28"/>
          <w:szCs w:val="28"/>
          <w:lang w:val="uk-UA"/>
        </w:rPr>
      </w:pPr>
      <w:r w:rsidRPr="004C1EB5">
        <w:rPr>
          <w:rFonts w:ascii="Arial Narrow" w:hAnsi="Arial Narrow"/>
          <w:sz w:val="28"/>
          <w:szCs w:val="28"/>
          <w:lang w:val="uk-UA"/>
        </w:rPr>
        <w:t>ХЕРСОНСЬКИЙ Д</w:t>
      </w:r>
      <w:r w:rsidR="00B400A4" w:rsidRPr="004C1EB5">
        <w:rPr>
          <w:rFonts w:ascii="Arial Narrow" w:hAnsi="Arial Narrow"/>
          <w:sz w:val="28"/>
          <w:szCs w:val="28"/>
          <w:lang w:val="uk-UA"/>
        </w:rPr>
        <w:t>ЕРЖАВНИЙ ТЕХНІЧНИЙ УНІВЕРСИТЕТ</w:t>
      </w:r>
    </w:p>
    <w:p w:rsidR="00B400A4" w:rsidRPr="004C1EB5" w:rsidRDefault="00B400A4" w:rsidP="00842D0C">
      <w:pPr>
        <w:pStyle w:val="afff6"/>
        <w:framePr w:w="11721" w:h="1920" w:wrap="notBeside" w:hAnchor="page" w:x="59"/>
        <w:rPr>
          <w:rFonts w:ascii="Arial Narrow" w:hAnsi="Arial Narrow"/>
          <w:b/>
          <w:sz w:val="28"/>
          <w:szCs w:val="28"/>
          <w:lang w:val="uk-UA"/>
        </w:rPr>
      </w:pPr>
      <w:r w:rsidRPr="004C1EB5">
        <w:rPr>
          <w:rFonts w:ascii="Arial Narrow" w:hAnsi="Arial Narrow"/>
          <w:b/>
          <w:sz w:val="28"/>
          <w:szCs w:val="28"/>
          <w:lang w:val="uk-UA"/>
        </w:rPr>
        <w:t>Кафедра „Фінансів та Банківської справи”</w:t>
      </w:r>
    </w:p>
    <w:p w:rsidR="00B400A4" w:rsidRPr="00B400A4" w:rsidRDefault="00B400A4" w:rsidP="00842D0C">
      <w:pPr>
        <w:pStyle w:val="afff6"/>
        <w:framePr w:w="11721" w:h="1920" w:wrap="notBeside" w:hAnchor="page" w:x="59"/>
        <w:spacing w:before="40" w:line="280" w:lineRule="atLeast"/>
        <w:rPr>
          <w:b/>
          <w:lang w:val="uk-UA"/>
        </w:rPr>
      </w:pPr>
    </w:p>
    <w:p w:rsidR="00B400A4" w:rsidRDefault="00B400A4" w:rsidP="00B400A4">
      <w:pPr>
        <w:pStyle w:val="a2"/>
        <w:rPr>
          <w:lang w:val="uk-UA"/>
        </w:rPr>
      </w:pPr>
    </w:p>
    <w:p w:rsidR="00B400A4" w:rsidRDefault="00B400A4" w:rsidP="00B400A4">
      <w:pPr>
        <w:pStyle w:val="a2"/>
        <w:rPr>
          <w:lang w:val="uk-UA"/>
        </w:rPr>
      </w:pPr>
    </w:p>
    <w:p w:rsidR="00B400A4" w:rsidRDefault="00B400A4" w:rsidP="00B400A4">
      <w:pPr>
        <w:pStyle w:val="a2"/>
        <w:rPr>
          <w:lang w:val="uk-UA"/>
        </w:rPr>
      </w:pPr>
    </w:p>
    <w:p w:rsidR="00B400A4" w:rsidRDefault="00B400A4" w:rsidP="00B400A4">
      <w:pPr>
        <w:pStyle w:val="a2"/>
        <w:rPr>
          <w:lang w:val="uk-UA"/>
        </w:rPr>
      </w:pPr>
    </w:p>
    <w:p w:rsidR="00B400A4" w:rsidRDefault="00B400A4" w:rsidP="00B400A4">
      <w:pPr>
        <w:pStyle w:val="a2"/>
        <w:rPr>
          <w:lang w:val="uk-UA"/>
        </w:rPr>
      </w:pPr>
    </w:p>
    <w:p w:rsidR="00B400A4" w:rsidRDefault="00B400A4" w:rsidP="00B400A4">
      <w:pPr>
        <w:pStyle w:val="a2"/>
        <w:rPr>
          <w:lang w:val="uk-UA"/>
        </w:rPr>
      </w:pPr>
    </w:p>
    <w:p w:rsidR="00B400A4" w:rsidRDefault="00B400A4" w:rsidP="00B400A4">
      <w:pPr>
        <w:pStyle w:val="a2"/>
        <w:jc w:val="center"/>
        <w:rPr>
          <w:rFonts w:ascii="Arial Narrow" w:hAnsi="Arial Narrow"/>
          <w:b/>
          <w:sz w:val="28"/>
          <w:szCs w:val="28"/>
          <w:lang w:val="uk-UA"/>
        </w:rPr>
      </w:pPr>
      <w:r w:rsidRPr="00B400A4">
        <w:rPr>
          <w:rFonts w:ascii="Arial Narrow" w:hAnsi="Arial Narrow"/>
          <w:b/>
          <w:sz w:val="40"/>
          <w:szCs w:val="40"/>
          <w:lang w:val="uk-UA"/>
        </w:rPr>
        <w:t>З</w:t>
      </w:r>
      <w:r>
        <w:rPr>
          <w:rFonts w:ascii="Arial Narrow" w:hAnsi="Arial Narrow"/>
          <w:b/>
          <w:sz w:val="40"/>
          <w:szCs w:val="40"/>
          <w:lang w:val="uk-UA"/>
        </w:rPr>
        <w:t xml:space="preserve"> </w:t>
      </w:r>
      <w:r w:rsidRPr="00B400A4">
        <w:rPr>
          <w:rFonts w:ascii="Arial Narrow" w:hAnsi="Arial Narrow"/>
          <w:b/>
          <w:sz w:val="40"/>
          <w:szCs w:val="40"/>
          <w:lang w:val="uk-UA"/>
        </w:rPr>
        <w:t>В</w:t>
      </w:r>
      <w:r>
        <w:rPr>
          <w:rFonts w:ascii="Arial Narrow" w:hAnsi="Arial Narrow"/>
          <w:b/>
          <w:sz w:val="40"/>
          <w:szCs w:val="40"/>
          <w:lang w:val="uk-UA"/>
        </w:rPr>
        <w:t xml:space="preserve"> </w:t>
      </w:r>
      <w:r w:rsidRPr="00B400A4">
        <w:rPr>
          <w:rFonts w:ascii="Arial Narrow" w:hAnsi="Arial Narrow"/>
          <w:b/>
          <w:sz w:val="40"/>
          <w:szCs w:val="40"/>
          <w:lang w:val="uk-UA"/>
        </w:rPr>
        <w:t>І</w:t>
      </w:r>
      <w:r>
        <w:rPr>
          <w:rFonts w:ascii="Arial Narrow" w:hAnsi="Arial Narrow"/>
          <w:b/>
          <w:sz w:val="40"/>
          <w:szCs w:val="40"/>
          <w:lang w:val="uk-UA"/>
        </w:rPr>
        <w:t xml:space="preserve"> </w:t>
      </w:r>
      <w:r w:rsidRPr="00B400A4">
        <w:rPr>
          <w:rFonts w:ascii="Arial Narrow" w:hAnsi="Arial Narrow"/>
          <w:b/>
          <w:sz w:val="40"/>
          <w:szCs w:val="40"/>
          <w:lang w:val="uk-UA"/>
        </w:rPr>
        <w:t>Т</w:t>
      </w:r>
      <w:r w:rsidR="00A828BB">
        <w:rPr>
          <w:rFonts w:ascii="Arial Narrow" w:hAnsi="Arial Narrow"/>
          <w:b/>
          <w:sz w:val="40"/>
          <w:szCs w:val="40"/>
          <w:lang w:val="uk-UA"/>
        </w:rPr>
        <w:t xml:space="preserve"> </w:t>
      </w:r>
      <w:r w:rsidR="00A828BB">
        <w:rPr>
          <w:rFonts w:ascii="Arial Narrow" w:hAnsi="Arial Narrow"/>
          <w:b/>
          <w:sz w:val="28"/>
          <w:szCs w:val="28"/>
          <w:lang w:val="uk-UA"/>
        </w:rPr>
        <w:t xml:space="preserve">    </w:t>
      </w:r>
    </w:p>
    <w:p w:rsidR="00B400A4" w:rsidRDefault="00B400A4" w:rsidP="00B400A4">
      <w:pPr>
        <w:pStyle w:val="a2"/>
        <w:jc w:val="center"/>
        <w:rPr>
          <w:rFonts w:ascii="Arial Narrow" w:hAnsi="Arial Narrow"/>
          <w:sz w:val="28"/>
          <w:szCs w:val="28"/>
          <w:lang w:val="uk-UA"/>
        </w:rPr>
      </w:pPr>
      <w:r w:rsidRPr="00B400A4">
        <w:rPr>
          <w:rFonts w:ascii="Arial Narrow" w:hAnsi="Arial Narrow"/>
          <w:sz w:val="28"/>
          <w:szCs w:val="28"/>
          <w:lang w:val="uk-UA"/>
        </w:rPr>
        <w:t xml:space="preserve">про проходження виробничої  </w:t>
      </w:r>
      <w:r>
        <w:rPr>
          <w:rFonts w:ascii="Arial Narrow" w:hAnsi="Arial Narrow"/>
          <w:sz w:val="28"/>
          <w:szCs w:val="28"/>
          <w:lang w:val="uk-UA"/>
        </w:rPr>
        <w:t xml:space="preserve">практики </w:t>
      </w:r>
    </w:p>
    <w:p w:rsidR="00B400A4" w:rsidRDefault="00B400A4" w:rsidP="00B400A4">
      <w:pPr>
        <w:pStyle w:val="a2"/>
        <w:jc w:val="center"/>
        <w:rPr>
          <w:rFonts w:ascii="Arial Narrow" w:hAnsi="Arial Narrow"/>
          <w:sz w:val="28"/>
          <w:szCs w:val="28"/>
          <w:lang w:val="uk-UA"/>
        </w:rPr>
      </w:pPr>
      <w:r>
        <w:rPr>
          <w:rFonts w:ascii="Arial Narrow" w:hAnsi="Arial Narrow"/>
          <w:sz w:val="28"/>
          <w:szCs w:val="28"/>
          <w:lang w:val="uk-UA"/>
        </w:rPr>
        <w:t>на підприємстві „ХЕРСОНСЬКИЙ ЕЛЕКТОРМЕХАНІЧНИЙ ЗАВОД”</w:t>
      </w:r>
    </w:p>
    <w:p w:rsidR="00B400A4" w:rsidRDefault="00B400A4" w:rsidP="004D5263">
      <w:pPr>
        <w:pStyle w:val="a2"/>
        <w:spacing w:line="480" w:lineRule="auto"/>
        <w:ind w:firstLine="357"/>
        <w:jc w:val="center"/>
        <w:rPr>
          <w:rFonts w:ascii="Arial Narrow" w:hAnsi="Arial Narrow"/>
          <w:sz w:val="28"/>
          <w:szCs w:val="28"/>
          <w:lang w:val="uk-UA"/>
        </w:rPr>
      </w:pPr>
    </w:p>
    <w:p w:rsidR="00B400A4" w:rsidRDefault="00B400A4" w:rsidP="00B400A4">
      <w:pPr>
        <w:pStyle w:val="a2"/>
        <w:jc w:val="center"/>
        <w:rPr>
          <w:rFonts w:ascii="Arial Narrow" w:hAnsi="Arial Narrow"/>
          <w:sz w:val="28"/>
          <w:szCs w:val="28"/>
          <w:lang w:val="uk-UA"/>
        </w:rPr>
      </w:pPr>
    </w:p>
    <w:p w:rsidR="00B400A4" w:rsidRDefault="004D5263" w:rsidP="004D5263">
      <w:pPr>
        <w:pStyle w:val="a2"/>
        <w:ind w:left="5664" w:firstLine="708"/>
        <w:jc w:val="center"/>
        <w:rPr>
          <w:rFonts w:ascii="Arial Narrow" w:hAnsi="Arial Narrow"/>
          <w:sz w:val="28"/>
          <w:szCs w:val="28"/>
          <w:lang w:val="uk-UA"/>
        </w:rPr>
      </w:pPr>
      <w:r>
        <w:rPr>
          <w:rFonts w:ascii="Arial Narrow" w:hAnsi="Arial Narrow"/>
          <w:sz w:val="28"/>
          <w:szCs w:val="28"/>
          <w:lang w:val="uk-UA"/>
        </w:rPr>
        <w:t>Виконав студент</w:t>
      </w:r>
      <w:r w:rsidR="00C6208E">
        <w:rPr>
          <w:rFonts w:ascii="Arial Narrow" w:hAnsi="Arial Narrow"/>
          <w:sz w:val="28"/>
          <w:szCs w:val="28"/>
          <w:lang w:val="uk-UA"/>
        </w:rPr>
        <w:t>:</w:t>
      </w:r>
    </w:p>
    <w:p w:rsidR="004D5263" w:rsidRDefault="004D5263" w:rsidP="004D5263">
      <w:pPr>
        <w:pStyle w:val="a2"/>
        <w:ind w:left="5664" w:firstLine="708"/>
        <w:jc w:val="center"/>
        <w:rPr>
          <w:rFonts w:ascii="Arial Narrow" w:hAnsi="Arial Narrow"/>
          <w:sz w:val="28"/>
          <w:szCs w:val="28"/>
          <w:lang w:val="uk-UA"/>
        </w:rPr>
      </w:pPr>
      <w:r>
        <w:rPr>
          <w:rFonts w:ascii="Arial Narrow" w:hAnsi="Arial Narrow"/>
          <w:sz w:val="28"/>
          <w:szCs w:val="28"/>
          <w:lang w:val="uk-UA"/>
        </w:rPr>
        <w:t>Олефіренко О.В.</w:t>
      </w:r>
    </w:p>
    <w:p w:rsidR="004D5263" w:rsidRDefault="003C32B0" w:rsidP="003C32B0">
      <w:pPr>
        <w:pStyle w:val="a2"/>
        <w:ind w:left="6372" w:firstLine="708"/>
        <w:rPr>
          <w:rFonts w:ascii="Arial Narrow" w:hAnsi="Arial Narrow"/>
          <w:sz w:val="28"/>
          <w:szCs w:val="28"/>
          <w:lang w:val="uk-UA"/>
        </w:rPr>
      </w:pPr>
      <w:r>
        <w:rPr>
          <w:rFonts w:ascii="Arial Narrow" w:hAnsi="Arial Narrow"/>
          <w:sz w:val="28"/>
          <w:szCs w:val="28"/>
          <w:lang w:val="uk-UA"/>
        </w:rPr>
        <w:t>г</w:t>
      </w:r>
      <w:r w:rsidR="004D5263">
        <w:rPr>
          <w:rFonts w:ascii="Arial Narrow" w:hAnsi="Arial Narrow"/>
          <w:sz w:val="28"/>
          <w:szCs w:val="28"/>
          <w:lang w:val="uk-UA"/>
        </w:rPr>
        <w:t xml:space="preserve">рупа </w:t>
      </w:r>
      <w:r>
        <w:rPr>
          <w:rFonts w:ascii="Arial Narrow" w:hAnsi="Arial Narrow"/>
          <w:sz w:val="28"/>
          <w:szCs w:val="28"/>
          <w:lang w:val="uk-UA"/>
        </w:rPr>
        <w:t>4ФК3</w:t>
      </w:r>
    </w:p>
    <w:p w:rsidR="003C32B0" w:rsidRDefault="003C32B0" w:rsidP="003C32B0">
      <w:pPr>
        <w:pStyle w:val="a2"/>
        <w:ind w:left="6372" w:firstLine="708"/>
        <w:rPr>
          <w:rFonts w:ascii="Arial Narrow" w:hAnsi="Arial Narrow"/>
          <w:sz w:val="28"/>
          <w:szCs w:val="28"/>
          <w:lang w:val="uk-UA"/>
        </w:rPr>
      </w:pPr>
      <w:r>
        <w:rPr>
          <w:rFonts w:ascii="Arial Narrow" w:hAnsi="Arial Narrow"/>
          <w:sz w:val="28"/>
          <w:szCs w:val="28"/>
          <w:lang w:val="uk-UA"/>
        </w:rPr>
        <w:t>Керівник практики</w:t>
      </w:r>
      <w:r w:rsidR="00C6208E">
        <w:rPr>
          <w:rFonts w:ascii="Arial Narrow" w:hAnsi="Arial Narrow"/>
          <w:sz w:val="28"/>
          <w:szCs w:val="28"/>
          <w:lang w:val="uk-UA"/>
        </w:rPr>
        <w:t>:</w:t>
      </w:r>
    </w:p>
    <w:p w:rsidR="003C32B0" w:rsidRDefault="003C32B0" w:rsidP="003C32B0">
      <w:pPr>
        <w:pStyle w:val="a2"/>
        <w:ind w:left="6372" w:firstLine="708"/>
        <w:rPr>
          <w:rFonts w:ascii="Arial Narrow" w:hAnsi="Arial Narrow"/>
          <w:sz w:val="28"/>
          <w:szCs w:val="28"/>
          <w:lang w:val="uk-UA"/>
        </w:rPr>
      </w:pPr>
      <w:r>
        <w:rPr>
          <w:rFonts w:ascii="Arial Narrow" w:hAnsi="Arial Narrow"/>
          <w:sz w:val="28"/>
          <w:szCs w:val="28"/>
          <w:lang w:val="uk-UA"/>
        </w:rPr>
        <w:t>Товстолес І.А.</w:t>
      </w:r>
    </w:p>
    <w:p w:rsidR="003C32B0" w:rsidRDefault="003C32B0" w:rsidP="003C32B0">
      <w:pPr>
        <w:pStyle w:val="a2"/>
        <w:ind w:left="6372" w:firstLine="708"/>
        <w:rPr>
          <w:rFonts w:ascii="Arial Narrow" w:hAnsi="Arial Narrow"/>
          <w:sz w:val="28"/>
          <w:szCs w:val="28"/>
          <w:lang w:val="uk-UA"/>
        </w:rPr>
      </w:pPr>
      <w:r>
        <w:rPr>
          <w:rFonts w:ascii="Arial Narrow" w:hAnsi="Arial Narrow"/>
          <w:sz w:val="28"/>
          <w:szCs w:val="28"/>
          <w:lang w:val="uk-UA"/>
        </w:rPr>
        <w:t xml:space="preserve">Дата </w:t>
      </w:r>
      <w:r w:rsidR="003A1D3D">
        <w:rPr>
          <w:rFonts w:ascii="Arial Narrow" w:hAnsi="Arial Narrow"/>
          <w:sz w:val="28"/>
          <w:szCs w:val="28"/>
          <w:lang w:val="uk-UA"/>
        </w:rPr>
        <w:t>здачі</w:t>
      </w:r>
      <w:r>
        <w:rPr>
          <w:rFonts w:ascii="Arial Narrow" w:hAnsi="Arial Narrow"/>
          <w:sz w:val="28"/>
          <w:szCs w:val="28"/>
          <w:lang w:val="uk-UA"/>
        </w:rPr>
        <w:t xml:space="preserve"> роботи</w:t>
      </w:r>
    </w:p>
    <w:p w:rsidR="003C32B0" w:rsidRDefault="00521141" w:rsidP="003C32B0">
      <w:pPr>
        <w:pStyle w:val="a2"/>
        <w:ind w:left="6372" w:firstLine="708"/>
        <w:rPr>
          <w:rFonts w:ascii="Arial Narrow" w:hAnsi="Arial Narrow"/>
          <w:sz w:val="28"/>
          <w:szCs w:val="28"/>
          <w:lang w:val="uk-UA"/>
        </w:rPr>
      </w:pPr>
      <w:r>
        <w:rPr>
          <w:rFonts w:ascii="Arial Narrow" w:hAnsi="Arial Narrow"/>
          <w:sz w:val="28"/>
          <w:szCs w:val="28"/>
          <w:lang w:val="en-US"/>
        </w:rPr>
        <w:t>0</w:t>
      </w:r>
      <w:r w:rsidR="003C32B0">
        <w:rPr>
          <w:rFonts w:ascii="Arial Narrow" w:hAnsi="Arial Narrow"/>
          <w:sz w:val="28"/>
          <w:szCs w:val="28"/>
          <w:lang w:val="uk-UA"/>
        </w:rPr>
        <w:t>3.06.2002</w:t>
      </w:r>
      <w:r w:rsidR="00C6208E">
        <w:rPr>
          <w:rFonts w:ascii="Arial Narrow" w:hAnsi="Arial Narrow"/>
          <w:sz w:val="28"/>
          <w:szCs w:val="28"/>
          <w:lang w:val="uk-UA"/>
        </w:rPr>
        <w:t xml:space="preserve"> р.</w:t>
      </w:r>
    </w:p>
    <w:p w:rsidR="00C6208E" w:rsidRDefault="00C6208E" w:rsidP="003C32B0">
      <w:pPr>
        <w:pStyle w:val="a2"/>
        <w:ind w:left="6372" w:firstLine="708"/>
        <w:rPr>
          <w:rFonts w:ascii="Arial Narrow" w:hAnsi="Arial Narrow"/>
          <w:sz w:val="28"/>
          <w:szCs w:val="28"/>
          <w:lang w:val="uk-UA"/>
        </w:rPr>
      </w:pPr>
    </w:p>
    <w:p w:rsidR="00C6208E" w:rsidRDefault="00C6208E" w:rsidP="00C6208E">
      <w:pPr>
        <w:pStyle w:val="a2"/>
        <w:ind w:left="-312" w:firstLine="708"/>
        <w:jc w:val="center"/>
        <w:rPr>
          <w:rFonts w:ascii="Arial Narrow" w:hAnsi="Arial Narrow"/>
          <w:sz w:val="28"/>
          <w:szCs w:val="28"/>
          <w:lang w:val="en-US"/>
        </w:rPr>
      </w:pPr>
    </w:p>
    <w:p w:rsidR="004C1EB5" w:rsidRDefault="004C1EB5" w:rsidP="00C6208E">
      <w:pPr>
        <w:pStyle w:val="a2"/>
        <w:ind w:left="-312" w:firstLine="708"/>
        <w:jc w:val="center"/>
        <w:rPr>
          <w:rFonts w:ascii="Arial Narrow" w:hAnsi="Arial Narrow"/>
          <w:sz w:val="28"/>
          <w:szCs w:val="28"/>
          <w:lang w:val="en-US"/>
        </w:rPr>
      </w:pPr>
    </w:p>
    <w:p w:rsidR="00C6208E" w:rsidRDefault="00C6208E" w:rsidP="00C6208E">
      <w:pPr>
        <w:pStyle w:val="a2"/>
        <w:ind w:left="-312" w:firstLine="708"/>
        <w:jc w:val="center"/>
        <w:rPr>
          <w:rFonts w:ascii="Arial Narrow" w:hAnsi="Arial Narrow"/>
          <w:sz w:val="28"/>
          <w:szCs w:val="28"/>
          <w:lang w:val="uk-UA"/>
        </w:rPr>
      </w:pPr>
      <w:r>
        <w:rPr>
          <w:rFonts w:ascii="Arial Narrow" w:hAnsi="Arial Narrow"/>
          <w:sz w:val="28"/>
          <w:szCs w:val="28"/>
          <w:lang w:val="uk-UA"/>
        </w:rPr>
        <w:t>ХЕРСОН 2002</w:t>
      </w:r>
    </w:p>
    <w:p w:rsidR="00C6208E" w:rsidRDefault="00C6208E" w:rsidP="00C6208E">
      <w:pPr>
        <w:pStyle w:val="a2"/>
        <w:ind w:left="-312" w:firstLine="708"/>
        <w:jc w:val="center"/>
        <w:rPr>
          <w:rFonts w:ascii="Arial Narrow" w:hAnsi="Arial Narrow"/>
          <w:sz w:val="28"/>
          <w:szCs w:val="28"/>
          <w:lang w:val="uk-UA"/>
        </w:rPr>
      </w:pPr>
    </w:p>
    <w:p w:rsidR="00C6208E" w:rsidRPr="008A051C" w:rsidRDefault="008A051C" w:rsidP="00BD61E8">
      <w:pPr>
        <w:pStyle w:val="a2"/>
        <w:ind w:left="-26" w:firstLine="806"/>
        <w:jc w:val="center"/>
        <w:rPr>
          <w:rFonts w:ascii="Arial Narrow" w:hAnsi="Arial Narrow"/>
          <w:b/>
          <w:sz w:val="28"/>
          <w:szCs w:val="28"/>
          <w:lang w:val="uk-UA"/>
        </w:rPr>
      </w:pPr>
      <w:r w:rsidRPr="008A051C">
        <w:rPr>
          <w:rFonts w:ascii="Arial Narrow" w:hAnsi="Arial Narrow"/>
          <w:b/>
          <w:sz w:val="28"/>
          <w:szCs w:val="28"/>
          <w:lang w:val="uk-UA"/>
        </w:rPr>
        <w:t>ЗМІСТ</w:t>
      </w:r>
    </w:p>
    <w:p w:rsidR="00D721CD" w:rsidRDefault="00D721CD" w:rsidP="00DC4FAC">
      <w:pPr>
        <w:pStyle w:val="a2"/>
        <w:spacing w:after="120" w:line="240" w:lineRule="auto"/>
        <w:ind w:left="-26" w:firstLine="567"/>
        <w:jc w:val="center"/>
        <w:rPr>
          <w:rFonts w:ascii="Arial Narrow" w:hAnsi="Arial Narrow"/>
          <w:sz w:val="28"/>
          <w:szCs w:val="28"/>
          <w:lang w:val="en-US"/>
        </w:rPr>
      </w:pPr>
    </w:p>
    <w:p w:rsidR="00D721CD" w:rsidRDefault="00D721CD" w:rsidP="00DC4FAC">
      <w:pPr>
        <w:pStyle w:val="a2"/>
        <w:spacing w:after="120" w:line="240" w:lineRule="auto"/>
        <w:ind w:left="-26" w:firstLine="567"/>
        <w:jc w:val="center"/>
        <w:rPr>
          <w:rFonts w:ascii="Arial Narrow" w:hAnsi="Arial Narrow"/>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721CD" w:rsidRPr="00A6134D" w:rsidTr="00A6134D">
        <w:tc>
          <w:tcPr>
            <w:tcW w:w="9855" w:type="dxa"/>
            <w:shd w:val="clear" w:color="auto" w:fill="auto"/>
            <w:vAlign w:val="center"/>
          </w:tcPr>
          <w:p w:rsidR="00D721CD" w:rsidRPr="00A6134D" w:rsidRDefault="00317593" w:rsidP="00A6134D">
            <w:pPr>
              <w:pStyle w:val="a2"/>
              <w:spacing w:after="120" w:line="240" w:lineRule="auto"/>
              <w:ind w:firstLine="0"/>
              <w:jc w:val="left"/>
              <w:rPr>
                <w:rFonts w:ascii="Arial Narrow" w:hAnsi="Arial Narrow"/>
                <w:sz w:val="28"/>
                <w:szCs w:val="28"/>
                <w:lang w:val="uk-UA"/>
              </w:rPr>
            </w:pPr>
            <w:r w:rsidRPr="00A6134D">
              <w:rPr>
                <w:rFonts w:ascii="Arial Narrow" w:hAnsi="Arial Narrow"/>
                <w:sz w:val="28"/>
                <w:szCs w:val="28"/>
                <w:lang w:val="uk-UA"/>
              </w:rPr>
              <w:t>Розділ</w:t>
            </w:r>
            <w:r w:rsidRPr="00A6134D">
              <w:rPr>
                <w:rFonts w:ascii="Arial Narrow" w:hAnsi="Arial Narrow"/>
                <w:sz w:val="28"/>
                <w:szCs w:val="28"/>
                <w:lang w:val="en-US"/>
              </w:rPr>
              <w:t xml:space="preserve"> 1</w:t>
            </w:r>
            <w:r w:rsidRPr="00A6134D">
              <w:rPr>
                <w:rFonts w:ascii="Arial Narrow" w:hAnsi="Arial Narrow"/>
                <w:sz w:val="28"/>
                <w:szCs w:val="28"/>
                <w:lang w:val="uk-UA"/>
              </w:rPr>
              <w:t xml:space="preserve"> Характеристика підприємства                                                                               3</w:t>
            </w:r>
          </w:p>
        </w:tc>
      </w:tr>
      <w:tr w:rsidR="00D721CD" w:rsidRPr="00A6134D" w:rsidTr="00A6134D">
        <w:tc>
          <w:tcPr>
            <w:tcW w:w="9855" w:type="dxa"/>
            <w:shd w:val="clear" w:color="auto" w:fill="auto"/>
            <w:vAlign w:val="center"/>
          </w:tcPr>
          <w:p w:rsidR="00D721CD" w:rsidRPr="00A6134D" w:rsidRDefault="00317593" w:rsidP="00A6134D">
            <w:pPr>
              <w:pStyle w:val="a2"/>
              <w:spacing w:after="120" w:line="240" w:lineRule="auto"/>
              <w:ind w:firstLine="0"/>
              <w:jc w:val="left"/>
              <w:rPr>
                <w:rFonts w:ascii="Arial Narrow" w:hAnsi="Arial Narrow"/>
                <w:sz w:val="28"/>
                <w:szCs w:val="28"/>
                <w:lang w:val="uk-UA"/>
              </w:rPr>
            </w:pPr>
            <w:r w:rsidRPr="00A6134D">
              <w:rPr>
                <w:rFonts w:ascii="Arial Narrow" w:hAnsi="Arial Narrow"/>
                <w:sz w:val="28"/>
                <w:szCs w:val="28"/>
                <w:lang w:val="uk-UA"/>
              </w:rPr>
              <w:t>Розділ 2 Характеристика капіталу підприємства                                                                5</w:t>
            </w:r>
          </w:p>
        </w:tc>
      </w:tr>
      <w:tr w:rsidR="00D721CD" w:rsidRPr="00A6134D" w:rsidTr="00A6134D">
        <w:tc>
          <w:tcPr>
            <w:tcW w:w="9855" w:type="dxa"/>
            <w:shd w:val="clear" w:color="auto" w:fill="auto"/>
            <w:vAlign w:val="center"/>
          </w:tcPr>
          <w:p w:rsidR="00D721CD" w:rsidRPr="00A6134D" w:rsidRDefault="00317593" w:rsidP="00A6134D">
            <w:pPr>
              <w:pStyle w:val="affffd"/>
              <w:ind w:firstLine="0"/>
              <w:rPr>
                <w:lang w:val="uk-UA"/>
              </w:rPr>
            </w:pPr>
            <w:r w:rsidRPr="00A6134D">
              <w:rPr>
                <w:lang w:val="uk-UA"/>
              </w:rPr>
              <w:t xml:space="preserve">Розділ 3 Емісія підприємством цінних паперів  </w:t>
            </w:r>
            <w:r w:rsidRPr="00A6134D">
              <w:rPr>
                <w:b/>
                <w:lang w:val="uk-UA"/>
              </w:rPr>
              <w:t xml:space="preserve"> </w:t>
            </w:r>
            <w:r w:rsidRPr="00A6134D">
              <w:rPr>
                <w:szCs w:val="28"/>
                <w:lang w:val="uk-UA"/>
              </w:rPr>
              <w:t xml:space="preserve">                                                                 </w:t>
            </w:r>
            <w:r w:rsidRPr="00A6134D">
              <w:rPr>
                <w:lang w:val="uk-UA"/>
              </w:rPr>
              <w:t>7</w:t>
            </w:r>
          </w:p>
        </w:tc>
      </w:tr>
      <w:tr w:rsidR="00D721CD" w:rsidRPr="00A6134D" w:rsidTr="00A6134D">
        <w:tc>
          <w:tcPr>
            <w:tcW w:w="9855" w:type="dxa"/>
            <w:shd w:val="clear" w:color="auto" w:fill="auto"/>
            <w:vAlign w:val="center"/>
          </w:tcPr>
          <w:p w:rsidR="00D721CD" w:rsidRPr="00A6134D" w:rsidRDefault="001B235E" w:rsidP="00A6134D">
            <w:pPr>
              <w:pStyle w:val="a2"/>
              <w:spacing w:after="120" w:line="240" w:lineRule="auto"/>
              <w:ind w:firstLine="0"/>
              <w:jc w:val="left"/>
              <w:rPr>
                <w:rFonts w:ascii="Arial Narrow" w:hAnsi="Arial Narrow"/>
                <w:sz w:val="28"/>
                <w:szCs w:val="28"/>
                <w:lang w:val="uk-UA"/>
              </w:rPr>
            </w:pPr>
            <w:r w:rsidRPr="00A6134D">
              <w:rPr>
                <w:rFonts w:ascii="Arial Narrow" w:hAnsi="Arial Narrow"/>
                <w:sz w:val="28"/>
                <w:szCs w:val="28"/>
                <w:lang w:val="uk-UA"/>
              </w:rPr>
              <w:t xml:space="preserve">Розділ 4 </w:t>
            </w:r>
            <w:r w:rsidRPr="00A6134D">
              <w:rPr>
                <w:rStyle w:val="affffe"/>
                <w:lang w:val="uk-UA"/>
              </w:rPr>
              <w:t xml:space="preserve">Виручка від реалізації продукції </w:t>
            </w:r>
            <w:r w:rsidRPr="00A6134D">
              <w:rPr>
                <w:rFonts w:ascii="Arial Narrow" w:hAnsi="Arial Narrow"/>
                <w:sz w:val="28"/>
                <w:szCs w:val="28"/>
                <w:lang w:val="uk-UA"/>
              </w:rPr>
              <w:t xml:space="preserve">                                                    </w:t>
            </w:r>
            <w:r w:rsidRPr="00A6134D">
              <w:rPr>
                <w:szCs w:val="28"/>
                <w:lang w:val="uk-UA"/>
              </w:rPr>
              <w:t xml:space="preserve">                            </w:t>
            </w:r>
            <w:r w:rsidRPr="00A6134D">
              <w:rPr>
                <w:rStyle w:val="affffe"/>
                <w:lang w:val="uk-UA"/>
              </w:rPr>
              <w:t>8</w:t>
            </w:r>
          </w:p>
        </w:tc>
      </w:tr>
      <w:tr w:rsidR="00D721CD" w:rsidRPr="00A6134D" w:rsidTr="00A6134D">
        <w:tc>
          <w:tcPr>
            <w:tcW w:w="9855" w:type="dxa"/>
            <w:shd w:val="clear" w:color="auto" w:fill="auto"/>
            <w:vAlign w:val="center"/>
          </w:tcPr>
          <w:p w:rsidR="00D721CD" w:rsidRPr="00A6134D" w:rsidRDefault="004505CB" w:rsidP="00A6134D">
            <w:pPr>
              <w:pStyle w:val="a2"/>
              <w:spacing w:after="120" w:line="240" w:lineRule="auto"/>
              <w:ind w:firstLine="0"/>
              <w:jc w:val="left"/>
              <w:rPr>
                <w:rFonts w:ascii="Arial Narrow" w:hAnsi="Arial Narrow"/>
                <w:sz w:val="28"/>
                <w:szCs w:val="28"/>
                <w:lang w:val="uk-UA"/>
              </w:rPr>
            </w:pPr>
            <w:r w:rsidRPr="00A6134D">
              <w:rPr>
                <w:rFonts w:ascii="Arial Narrow" w:hAnsi="Arial Narrow"/>
                <w:sz w:val="28"/>
                <w:szCs w:val="28"/>
                <w:lang w:val="uk-UA"/>
              </w:rPr>
              <w:t xml:space="preserve">Розділ 5 Аналіз фінансової діяльності </w:t>
            </w:r>
            <w:r w:rsidRPr="00A6134D">
              <w:rPr>
                <w:rStyle w:val="affffe"/>
                <w:lang w:val="uk-UA"/>
              </w:rPr>
              <w:t>підприємства                                                          9</w:t>
            </w:r>
          </w:p>
        </w:tc>
      </w:tr>
      <w:tr w:rsidR="00D721CD" w:rsidRPr="00A6134D" w:rsidTr="00A6134D">
        <w:tc>
          <w:tcPr>
            <w:tcW w:w="9855" w:type="dxa"/>
            <w:shd w:val="clear" w:color="auto" w:fill="auto"/>
            <w:vAlign w:val="center"/>
          </w:tcPr>
          <w:p w:rsidR="00D721CD" w:rsidRPr="00A6134D" w:rsidRDefault="004505CB" w:rsidP="00A6134D">
            <w:pPr>
              <w:pStyle w:val="affffd"/>
              <w:ind w:firstLine="0"/>
              <w:rPr>
                <w:lang w:val="uk-UA"/>
              </w:rPr>
            </w:pPr>
            <w:r w:rsidRPr="00A6134D">
              <w:rPr>
                <w:lang w:val="uk-UA"/>
              </w:rPr>
              <w:t xml:space="preserve">Список використаної літератури                                                                                           27     </w:t>
            </w:r>
          </w:p>
        </w:tc>
      </w:tr>
      <w:tr w:rsidR="00D721CD" w:rsidRPr="00A6134D" w:rsidTr="00A6134D">
        <w:tc>
          <w:tcPr>
            <w:tcW w:w="9855" w:type="dxa"/>
            <w:shd w:val="clear" w:color="auto" w:fill="auto"/>
            <w:vAlign w:val="center"/>
          </w:tcPr>
          <w:p w:rsidR="00D721CD" w:rsidRPr="00A6134D" w:rsidRDefault="004505CB" w:rsidP="00A6134D">
            <w:pPr>
              <w:pStyle w:val="a2"/>
              <w:spacing w:after="120" w:line="240" w:lineRule="auto"/>
              <w:ind w:firstLine="0"/>
              <w:jc w:val="left"/>
              <w:rPr>
                <w:rFonts w:ascii="Arial Narrow" w:hAnsi="Arial Narrow"/>
                <w:sz w:val="28"/>
                <w:szCs w:val="28"/>
                <w:lang w:val="uk-UA"/>
              </w:rPr>
            </w:pPr>
            <w:r w:rsidRPr="00A6134D">
              <w:rPr>
                <w:rFonts w:ascii="Arial Narrow" w:hAnsi="Arial Narrow"/>
                <w:sz w:val="28"/>
                <w:szCs w:val="28"/>
                <w:lang w:val="uk-UA"/>
              </w:rPr>
              <w:t xml:space="preserve">Додатки </w:t>
            </w:r>
            <w:r w:rsidRPr="004505CB">
              <w:rPr>
                <w:rStyle w:val="affffe"/>
              </w:rPr>
              <w:t xml:space="preserve">                                                                                     </w:t>
            </w:r>
            <w:r w:rsidRPr="00A6134D">
              <w:rPr>
                <w:rStyle w:val="affffe"/>
                <w:lang w:val="uk-UA"/>
              </w:rPr>
              <w:t xml:space="preserve">                                             29</w:t>
            </w:r>
            <w:r w:rsidRPr="004505CB">
              <w:rPr>
                <w:rStyle w:val="affffe"/>
              </w:rPr>
              <w:t xml:space="preserve">  </w:t>
            </w:r>
          </w:p>
        </w:tc>
      </w:tr>
    </w:tbl>
    <w:p w:rsidR="00BD61E8" w:rsidRDefault="00BD61E8" w:rsidP="00D721CD">
      <w:pPr>
        <w:pStyle w:val="a2"/>
        <w:spacing w:after="120" w:line="240" w:lineRule="auto"/>
        <w:ind w:left="-26" w:firstLine="567"/>
        <w:jc w:val="left"/>
        <w:rPr>
          <w:rFonts w:ascii="Arial Narrow" w:hAnsi="Arial Narrow"/>
          <w:b/>
          <w:sz w:val="28"/>
          <w:szCs w:val="28"/>
          <w:u w:val="single"/>
          <w:lang w:val="uk-UA"/>
        </w:rPr>
      </w:pPr>
      <w:r>
        <w:rPr>
          <w:rFonts w:ascii="Arial Narrow" w:hAnsi="Arial Narrow"/>
          <w:sz w:val="28"/>
          <w:szCs w:val="28"/>
          <w:lang w:val="uk-UA"/>
        </w:rPr>
        <w:br w:type="page"/>
      </w:r>
      <w:r w:rsidR="00715282">
        <w:rPr>
          <w:rFonts w:ascii="Arial Narrow" w:hAnsi="Arial Narrow"/>
          <w:b/>
          <w:sz w:val="28"/>
          <w:szCs w:val="28"/>
          <w:u w:val="single"/>
          <w:lang w:val="uk-UA"/>
        </w:rPr>
        <w:t>РОЗДІЛ</w:t>
      </w:r>
      <w:r w:rsidRPr="00BD61E8">
        <w:rPr>
          <w:rFonts w:ascii="Arial Narrow" w:hAnsi="Arial Narrow"/>
          <w:b/>
          <w:sz w:val="28"/>
          <w:szCs w:val="28"/>
          <w:u w:val="single"/>
          <w:lang w:val="uk-UA"/>
        </w:rPr>
        <w:t xml:space="preserve"> 1</w:t>
      </w:r>
      <w:r w:rsidR="00715282" w:rsidRPr="00715282">
        <w:rPr>
          <w:rFonts w:ascii="Arial Narrow" w:hAnsi="Arial Narrow"/>
          <w:b/>
          <w:sz w:val="28"/>
          <w:szCs w:val="28"/>
          <w:lang w:val="uk-UA"/>
        </w:rPr>
        <w:t xml:space="preserve">  </w:t>
      </w:r>
      <w:r w:rsidR="00715282">
        <w:rPr>
          <w:rFonts w:ascii="Arial Narrow" w:hAnsi="Arial Narrow"/>
          <w:b/>
          <w:sz w:val="28"/>
          <w:szCs w:val="28"/>
          <w:u w:val="single"/>
          <w:lang w:val="uk-UA"/>
        </w:rPr>
        <w:t xml:space="preserve"> ХАРАКТЕРИСТИКА ПІДПРИЄМСТВА</w:t>
      </w:r>
    </w:p>
    <w:p w:rsidR="00DC4FAC" w:rsidRDefault="00DC4FAC" w:rsidP="00DC4FAC">
      <w:pPr>
        <w:pStyle w:val="a2"/>
        <w:spacing w:after="120" w:line="240" w:lineRule="auto"/>
        <w:ind w:left="-26" w:firstLine="567"/>
        <w:jc w:val="center"/>
        <w:rPr>
          <w:rFonts w:ascii="Arial Narrow" w:hAnsi="Arial Narrow"/>
          <w:b/>
          <w:sz w:val="28"/>
          <w:szCs w:val="28"/>
          <w:u w:val="single"/>
          <w:lang w:val="uk-UA"/>
        </w:rPr>
      </w:pPr>
    </w:p>
    <w:p w:rsidR="00AB02CC" w:rsidRDefault="00715282" w:rsidP="00DC4FAC">
      <w:pPr>
        <w:pStyle w:val="a2"/>
        <w:spacing w:after="120" w:line="240" w:lineRule="auto"/>
        <w:ind w:left="-28" w:firstLine="567"/>
        <w:rPr>
          <w:rFonts w:ascii="Arial Narrow" w:hAnsi="Arial Narrow"/>
          <w:sz w:val="28"/>
          <w:szCs w:val="28"/>
          <w:lang w:val="uk-UA"/>
        </w:rPr>
      </w:pPr>
      <w:r>
        <w:rPr>
          <w:rFonts w:ascii="Arial Narrow" w:hAnsi="Arial Narrow"/>
          <w:sz w:val="28"/>
          <w:szCs w:val="28"/>
          <w:lang w:val="uk-UA"/>
        </w:rPr>
        <w:t>Об’</w:t>
      </w:r>
      <w:r w:rsidRPr="0048682A">
        <w:rPr>
          <w:rFonts w:ascii="Arial Narrow" w:hAnsi="Arial Narrow"/>
          <w:sz w:val="28"/>
          <w:szCs w:val="28"/>
        </w:rPr>
        <w:t>є</w:t>
      </w:r>
      <w:r>
        <w:rPr>
          <w:rFonts w:ascii="Arial Narrow" w:hAnsi="Arial Narrow"/>
          <w:sz w:val="28"/>
          <w:szCs w:val="28"/>
          <w:lang w:val="uk-UA"/>
        </w:rPr>
        <w:t>ктом проходження  вироб</w:t>
      </w:r>
      <w:r w:rsidR="0048682A">
        <w:rPr>
          <w:rFonts w:ascii="Arial Narrow" w:hAnsi="Arial Narrow"/>
          <w:sz w:val="28"/>
          <w:szCs w:val="28"/>
          <w:lang w:val="uk-UA"/>
        </w:rPr>
        <w:t xml:space="preserve">ничої практики є Закрите Акціонерне Товариство „Херсонський електромеханічний завод”. ЗАТ „Херсонський електромеханічний завод” було засновано відповідно рішенню засновника організації орендарів Херсонського електромеханічного </w:t>
      </w:r>
      <w:r w:rsidR="004E3A49">
        <w:rPr>
          <w:rFonts w:ascii="Arial Narrow" w:hAnsi="Arial Narrow"/>
          <w:sz w:val="28"/>
          <w:szCs w:val="28"/>
          <w:lang w:val="uk-UA"/>
        </w:rPr>
        <w:t>заводу від 7 липня 1994 року шляхом реорганізації суб’</w:t>
      </w:r>
      <w:r w:rsidR="004E3A49" w:rsidRPr="004E3A49">
        <w:rPr>
          <w:rFonts w:ascii="Arial Narrow" w:hAnsi="Arial Narrow"/>
          <w:sz w:val="28"/>
          <w:szCs w:val="28"/>
          <w:lang w:val="uk-UA"/>
        </w:rPr>
        <w:t xml:space="preserve">єкта </w:t>
      </w:r>
      <w:r w:rsidR="004E3A49">
        <w:rPr>
          <w:rFonts w:ascii="Arial Narrow" w:hAnsi="Arial Narrow"/>
          <w:sz w:val="28"/>
          <w:szCs w:val="28"/>
          <w:lang w:val="uk-UA"/>
        </w:rPr>
        <w:t xml:space="preserve">підприємницької діяльності орендного підприємства „Херсонський електромеханічний завод”. </w:t>
      </w:r>
    </w:p>
    <w:p w:rsidR="00AB02CC" w:rsidRDefault="00AB02CC" w:rsidP="00DC4FAC">
      <w:pPr>
        <w:pStyle w:val="a2"/>
        <w:spacing w:after="120" w:line="240" w:lineRule="auto"/>
        <w:ind w:left="-28" w:firstLine="567"/>
        <w:jc w:val="left"/>
        <w:rPr>
          <w:rFonts w:ascii="Arial Narrow" w:hAnsi="Arial Narrow"/>
          <w:sz w:val="28"/>
          <w:szCs w:val="28"/>
          <w:lang w:val="uk-UA"/>
        </w:rPr>
      </w:pPr>
      <w:r>
        <w:rPr>
          <w:rFonts w:ascii="Arial Narrow" w:hAnsi="Arial Narrow"/>
          <w:sz w:val="28"/>
          <w:szCs w:val="28"/>
          <w:lang w:val="uk-UA"/>
        </w:rPr>
        <w:t>Найменування  Товариства :</w:t>
      </w:r>
    </w:p>
    <w:p w:rsidR="00AB02CC" w:rsidRDefault="00AB02CC" w:rsidP="00DC4FAC">
      <w:pPr>
        <w:pStyle w:val="a2"/>
        <w:numPr>
          <w:ilvl w:val="0"/>
          <w:numId w:val="26"/>
        </w:numPr>
        <w:spacing w:after="120" w:line="240" w:lineRule="auto"/>
        <w:jc w:val="left"/>
        <w:rPr>
          <w:rFonts w:ascii="Arial Narrow" w:hAnsi="Arial Narrow"/>
          <w:sz w:val="28"/>
          <w:szCs w:val="28"/>
          <w:lang w:val="uk-UA"/>
        </w:rPr>
      </w:pPr>
      <w:r>
        <w:rPr>
          <w:rFonts w:ascii="Arial Narrow" w:hAnsi="Arial Narrow"/>
          <w:sz w:val="28"/>
          <w:szCs w:val="28"/>
          <w:lang w:val="uk-UA"/>
        </w:rPr>
        <w:t>повне:</w:t>
      </w:r>
    </w:p>
    <w:p w:rsidR="00AB02CC" w:rsidRDefault="00AB02CC" w:rsidP="00DC4FAC">
      <w:pPr>
        <w:pStyle w:val="a2"/>
        <w:spacing w:after="120" w:line="240" w:lineRule="auto"/>
        <w:ind w:firstLine="567"/>
        <w:jc w:val="left"/>
        <w:rPr>
          <w:rFonts w:ascii="Arial Narrow" w:hAnsi="Arial Narrow"/>
          <w:sz w:val="28"/>
          <w:szCs w:val="28"/>
          <w:lang w:val="uk-UA"/>
        </w:rPr>
      </w:pPr>
      <w:r>
        <w:rPr>
          <w:rFonts w:ascii="Arial Narrow" w:hAnsi="Arial Narrow"/>
          <w:sz w:val="28"/>
          <w:szCs w:val="28"/>
          <w:lang w:val="uk-UA"/>
        </w:rPr>
        <w:t>акціонерне товариство „Херсонський електромеханічний завод”</w:t>
      </w:r>
    </w:p>
    <w:p w:rsidR="00CF089F" w:rsidRDefault="00CF089F" w:rsidP="00DC4FAC">
      <w:pPr>
        <w:pStyle w:val="a2"/>
        <w:spacing w:after="120" w:line="240" w:lineRule="auto"/>
        <w:ind w:firstLine="567"/>
        <w:jc w:val="left"/>
        <w:rPr>
          <w:rFonts w:ascii="Arial Narrow" w:hAnsi="Arial Narrow"/>
          <w:sz w:val="28"/>
          <w:szCs w:val="28"/>
          <w:lang w:val="uk-UA"/>
        </w:rPr>
      </w:pPr>
      <w:r>
        <w:rPr>
          <w:rFonts w:ascii="Arial Narrow" w:hAnsi="Arial Narrow"/>
          <w:sz w:val="28"/>
          <w:szCs w:val="28"/>
          <w:lang w:val="uk-UA"/>
        </w:rPr>
        <w:t xml:space="preserve"> - стисле: </w:t>
      </w:r>
    </w:p>
    <w:p w:rsidR="00CF089F" w:rsidRDefault="00CF089F" w:rsidP="00DC4FAC">
      <w:pPr>
        <w:pStyle w:val="a2"/>
        <w:spacing w:after="120" w:line="240" w:lineRule="auto"/>
        <w:ind w:firstLine="567"/>
        <w:jc w:val="left"/>
        <w:rPr>
          <w:rFonts w:ascii="Arial Narrow" w:hAnsi="Arial Narrow"/>
          <w:sz w:val="28"/>
          <w:szCs w:val="28"/>
          <w:lang w:val="uk-UA"/>
        </w:rPr>
      </w:pPr>
      <w:r>
        <w:rPr>
          <w:rFonts w:ascii="Arial Narrow" w:hAnsi="Arial Narrow"/>
          <w:sz w:val="28"/>
          <w:szCs w:val="28"/>
          <w:lang w:val="uk-UA"/>
        </w:rPr>
        <w:t>АТ „Електромех”</w:t>
      </w:r>
    </w:p>
    <w:p w:rsidR="00CF089F" w:rsidRDefault="00CF089F" w:rsidP="00DC4FAC">
      <w:pPr>
        <w:pStyle w:val="a2"/>
        <w:spacing w:after="120" w:line="240" w:lineRule="auto"/>
        <w:ind w:firstLine="567"/>
        <w:jc w:val="left"/>
        <w:rPr>
          <w:rFonts w:ascii="Arial Narrow" w:hAnsi="Arial Narrow"/>
          <w:sz w:val="28"/>
          <w:szCs w:val="28"/>
          <w:lang w:val="uk-UA"/>
        </w:rPr>
      </w:pPr>
      <w:r>
        <w:rPr>
          <w:rFonts w:ascii="Arial Narrow" w:hAnsi="Arial Narrow"/>
          <w:sz w:val="28"/>
          <w:szCs w:val="28"/>
          <w:lang w:val="uk-UA"/>
        </w:rPr>
        <w:t>Місце</w:t>
      </w:r>
      <w:r w:rsidR="008146C4">
        <w:rPr>
          <w:rFonts w:ascii="Arial Narrow" w:hAnsi="Arial Narrow"/>
          <w:sz w:val="28"/>
          <w:szCs w:val="28"/>
          <w:lang w:val="en-US"/>
        </w:rPr>
        <w:t xml:space="preserve"> </w:t>
      </w:r>
      <w:r>
        <w:rPr>
          <w:rFonts w:ascii="Arial Narrow" w:hAnsi="Arial Narrow"/>
          <w:sz w:val="28"/>
          <w:szCs w:val="28"/>
          <w:lang w:val="uk-UA"/>
        </w:rPr>
        <w:t>знаходження товариства :</w:t>
      </w:r>
    </w:p>
    <w:p w:rsidR="00CF089F" w:rsidRDefault="00CF089F" w:rsidP="00DC4FAC">
      <w:pPr>
        <w:pStyle w:val="a2"/>
        <w:spacing w:after="120" w:line="240" w:lineRule="auto"/>
        <w:ind w:firstLine="567"/>
        <w:jc w:val="left"/>
        <w:rPr>
          <w:rFonts w:ascii="Arial Narrow" w:hAnsi="Arial Narrow"/>
          <w:sz w:val="28"/>
          <w:szCs w:val="28"/>
          <w:lang w:val="uk-UA"/>
        </w:rPr>
      </w:pPr>
      <w:r>
        <w:rPr>
          <w:rFonts w:ascii="Arial Narrow" w:hAnsi="Arial Narrow"/>
          <w:sz w:val="28"/>
          <w:szCs w:val="28"/>
          <w:lang w:val="uk-UA"/>
        </w:rPr>
        <w:t>Україна , 325034, м. Херсон, вул.. Паровозна ,12</w:t>
      </w:r>
    </w:p>
    <w:p w:rsidR="00E6302A" w:rsidRDefault="00E6302A" w:rsidP="0030609F">
      <w:pPr>
        <w:pStyle w:val="affffd"/>
        <w:rPr>
          <w:lang w:val="uk-UA"/>
        </w:rPr>
      </w:pPr>
      <w:r>
        <w:rPr>
          <w:lang w:val="uk-UA"/>
        </w:rPr>
        <w:t>Товариство створено та функціонує згідно з Законом України „О хозяйственных обществах  ”, „О ценных бумагах и фондовой бирже” та іншими законодавчими актами .</w:t>
      </w:r>
    </w:p>
    <w:p w:rsidR="00DC4FAC" w:rsidRDefault="00DC4FAC" w:rsidP="0030609F">
      <w:pPr>
        <w:pStyle w:val="affffd"/>
        <w:rPr>
          <w:lang w:val="uk-UA"/>
        </w:rPr>
      </w:pPr>
    </w:p>
    <w:p w:rsidR="00E6302A" w:rsidRDefault="00E6302A" w:rsidP="00DC4FAC">
      <w:pPr>
        <w:pStyle w:val="a2"/>
        <w:spacing w:after="120" w:line="240" w:lineRule="auto"/>
        <w:ind w:firstLine="567"/>
        <w:jc w:val="center"/>
        <w:rPr>
          <w:rFonts w:ascii="Arial Narrow" w:hAnsi="Arial Narrow"/>
          <w:sz w:val="28"/>
          <w:szCs w:val="28"/>
          <w:lang w:val="uk-UA"/>
        </w:rPr>
      </w:pPr>
      <w:r>
        <w:rPr>
          <w:rFonts w:ascii="Arial Narrow" w:hAnsi="Arial Narrow"/>
          <w:sz w:val="28"/>
          <w:szCs w:val="28"/>
          <w:lang w:val="uk-UA"/>
        </w:rPr>
        <w:t xml:space="preserve">Мета і </w:t>
      </w:r>
      <w:r w:rsidR="00EA209A">
        <w:rPr>
          <w:rFonts w:ascii="Arial Narrow" w:hAnsi="Arial Narrow"/>
          <w:sz w:val="28"/>
          <w:szCs w:val="28"/>
          <w:lang w:val="uk-UA"/>
        </w:rPr>
        <w:t>предмет діяльності Товариства.</w:t>
      </w:r>
    </w:p>
    <w:p w:rsidR="004658DC" w:rsidRDefault="00EA209A" w:rsidP="00DC4FAC">
      <w:pPr>
        <w:pStyle w:val="a2"/>
        <w:spacing w:after="120" w:line="240" w:lineRule="auto"/>
        <w:ind w:firstLine="567"/>
        <w:jc w:val="left"/>
        <w:rPr>
          <w:rFonts w:ascii="Arial Narrow" w:hAnsi="Arial Narrow"/>
          <w:sz w:val="28"/>
          <w:szCs w:val="28"/>
          <w:lang w:val="uk-UA"/>
        </w:rPr>
      </w:pPr>
      <w:r>
        <w:rPr>
          <w:rFonts w:ascii="Arial Narrow" w:hAnsi="Arial Narrow"/>
          <w:sz w:val="28"/>
          <w:szCs w:val="28"/>
          <w:lang w:val="uk-UA"/>
        </w:rPr>
        <w:t xml:space="preserve">Мета діяльності Товариства: задоволення потреб ринку </w:t>
      </w:r>
      <w:r w:rsidR="00723302">
        <w:rPr>
          <w:rFonts w:ascii="Arial Narrow" w:hAnsi="Arial Narrow"/>
          <w:sz w:val="28"/>
          <w:szCs w:val="28"/>
          <w:lang w:val="uk-UA"/>
        </w:rPr>
        <w:t xml:space="preserve">у продукції , роботах і послугах передбачених Статутом, покращення організації виробничої та підприємницької діяльності , збільшення ефективності виробництва , отримання прибутку ,реалізація відповідно до отриманого прибутку інтересів засновників Товариства </w:t>
      </w:r>
      <w:r w:rsidR="00F70EFA">
        <w:rPr>
          <w:rFonts w:ascii="Arial Narrow" w:hAnsi="Arial Narrow"/>
          <w:sz w:val="28"/>
          <w:szCs w:val="28"/>
          <w:lang w:val="uk-UA"/>
        </w:rPr>
        <w:t>і економічних , соціальних інтересів робочого колективу .</w:t>
      </w:r>
    </w:p>
    <w:p w:rsidR="008146C4" w:rsidRDefault="008146C4" w:rsidP="00DC4FAC">
      <w:pPr>
        <w:pStyle w:val="a2"/>
        <w:spacing w:after="120" w:line="240" w:lineRule="auto"/>
        <w:ind w:firstLine="567"/>
        <w:jc w:val="center"/>
        <w:rPr>
          <w:rFonts w:ascii="Arial Narrow" w:hAnsi="Arial Narrow"/>
          <w:sz w:val="28"/>
          <w:szCs w:val="28"/>
          <w:lang w:val="en-US"/>
        </w:rPr>
      </w:pPr>
    </w:p>
    <w:p w:rsidR="0009151C" w:rsidRDefault="0009151C" w:rsidP="00DC4FAC">
      <w:pPr>
        <w:pStyle w:val="a2"/>
        <w:spacing w:after="120" w:line="240" w:lineRule="auto"/>
        <w:ind w:firstLine="567"/>
        <w:jc w:val="center"/>
        <w:rPr>
          <w:rFonts w:ascii="Arial Narrow" w:hAnsi="Arial Narrow"/>
          <w:sz w:val="28"/>
          <w:szCs w:val="28"/>
          <w:lang w:val="uk-UA"/>
        </w:rPr>
      </w:pPr>
      <w:r>
        <w:rPr>
          <w:rFonts w:ascii="Arial Narrow" w:hAnsi="Arial Narrow"/>
          <w:sz w:val="28"/>
          <w:szCs w:val="28"/>
          <w:lang w:val="uk-UA"/>
        </w:rPr>
        <w:t>Предмет діяльності Товариства :</w:t>
      </w:r>
    </w:p>
    <w:p w:rsidR="00086764" w:rsidRDefault="00086764" w:rsidP="00DC4FAC">
      <w:pPr>
        <w:pStyle w:val="a2"/>
        <w:numPr>
          <w:ilvl w:val="0"/>
          <w:numId w:val="23"/>
        </w:numPr>
        <w:spacing w:after="120" w:line="240" w:lineRule="auto"/>
        <w:ind w:firstLine="567"/>
        <w:jc w:val="left"/>
        <w:rPr>
          <w:rFonts w:ascii="Arial Narrow" w:hAnsi="Arial Narrow"/>
          <w:sz w:val="28"/>
          <w:szCs w:val="28"/>
          <w:lang w:val="uk-UA"/>
        </w:rPr>
      </w:pPr>
      <w:r>
        <w:rPr>
          <w:rFonts w:ascii="Arial Narrow" w:hAnsi="Arial Narrow"/>
          <w:sz w:val="28"/>
          <w:szCs w:val="28"/>
          <w:lang w:val="uk-UA"/>
        </w:rPr>
        <w:t xml:space="preserve"> капітальний  ремонт  і випуск занурювальних центробіжних насосів  ;</w:t>
      </w:r>
    </w:p>
    <w:p w:rsidR="00086764" w:rsidRDefault="00086764" w:rsidP="00DC4FAC">
      <w:pPr>
        <w:pStyle w:val="a2"/>
        <w:numPr>
          <w:ilvl w:val="0"/>
          <w:numId w:val="23"/>
        </w:numPr>
        <w:spacing w:after="120" w:line="240" w:lineRule="auto"/>
        <w:ind w:firstLine="567"/>
        <w:jc w:val="left"/>
        <w:rPr>
          <w:rFonts w:ascii="Arial Narrow" w:hAnsi="Arial Narrow"/>
          <w:sz w:val="28"/>
          <w:szCs w:val="28"/>
          <w:lang w:val="uk-UA"/>
        </w:rPr>
      </w:pPr>
      <w:r>
        <w:rPr>
          <w:rFonts w:ascii="Arial Narrow" w:hAnsi="Arial Narrow"/>
          <w:sz w:val="28"/>
          <w:szCs w:val="28"/>
          <w:lang w:val="uk-UA"/>
        </w:rPr>
        <w:t>ремонт електродвигунів єдиної серії та електрозварювального обладнання ;</w:t>
      </w:r>
    </w:p>
    <w:p w:rsidR="00086764" w:rsidRDefault="00086764" w:rsidP="00DC4FAC">
      <w:pPr>
        <w:pStyle w:val="a2"/>
        <w:numPr>
          <w:ilvl w:val="0"/>
          <w:numId w:val="23"/>
        </w:numPr>
        <w:spacing w:after="120" w:line="240" w:lineRule="auto"/>
        <w:ind w:firstLine="567"/>
        <w:rPr>
          <w:rFonts w:ascii="Arial Narrow" w:hAnsi="Arial Narrow"/>
          <w:sz w:val="28"/>
          <w:szCs w:val="28"/>
          <w:lang w:val="uk-UA"/>
        </w:rPr>
      </w:pPr>
      <w:r>
        <w:rPr>
          <w:rFonts w:ascii="Arial Narrow" w:hAnsi="Arial Narrow"/>
          <w:sz w:val="28"/>
          <w:szCs w:val="28"/>
          <w:lang w:val="uk-UA"/>
        </w:rPr>
        <w:t>випуск механізмів для тваринництва та кормовиробництва ;</w:t>
      </w:r>
    </w:p>
    <w:p w:rsidR="00086764" w:rsidRDefault="00086764" w:rsidP="00DC4FAC">
      <w:pPr>
        <w:pStyle w:val="a2"/>
        <w:numPr>
          <w:ilvl w:val="0"/>
          <w:numId w:val="23"/>
        </w:numPr>
        <w:spacing w:after="120" w:line="240" w:lineRule="auto"/>
        <w:ind w:firstLine="567"/>
        <w:jc w:val="left"/>
        <w:rPr>
          <w:rFonts w:ascii="Arial Narrow" w:hAnsi="Arial Narrow"/>
          <w:sz w:val="28"/>
          <w:szCs w:val="28"/>
          <w:lang w:val="uk-UA"/>
        </w:rPr>
      </w:pPr>
      <w:r>
        <w:rPr>
          <w:rFonts w:ascii="Arial Narrow" w:hAnsi="Arial Narrow"/>
          <w:sz w:val="28"/>
          <w:szCs w:val="28"/>
          <w:lang w:val="uk-UA"/>
        </w:rPr>
        <w:t>вироблення товарів народного споживання ;</w:t>
      </w:r>
    </w:p>
    <w:p w:rsidR="00086764" w:rsidRDefault="00086764" w:rsidP="00DC4FAC">
      <w:pPr>
        <w:pStyle w:val="a2"/>
        <w:numPr>
          <w:ilvl w:val="0"/>
          <w:numId w:val="23"/>
        </w:numPr>
        <w:spacing w:after="120" w:line="240" w:lineRule="auto"/>
        <w:ind w:firstLine="567"/>
        <w:jc w:val="left"/>
        <w:rPr>
          <w:rFonts w:ascii="Arial Narrow" w:hAnsi="Arial Narrow"/>
          <w:sz w:val="28"/>
          <w:szCs w:val="28"/>
          <w:lang w:val="uk-UA"/>
        </w:rPr>
      </w:pPr>
      <w:r>
        <w:rPr>
          <w:rFonts w:ascii="Arial Narrow" w:hAnsi="Arial Narrow"/>
          <w:sz w:val="28"/>
          <w:szCs w:val="28"/>
          <w:lang w:val="uk-UA"/>
        </w:rPr>
        <w:t xml:space="preserve">надання платних побутових та технічних </w:t>
      </w:r>
      <w:r w:rsidR="00DC4FAC">
        <w:rPr>
          <w:rFonts w:ascii="Arial Narrow" w:hAnsi="Arial Narrow"/>
          <w:sz w:val="28"/>
          <w:szCs w:val="28"/>
          <w:lang w:val="uk-UA"/>
        </w:rPr>
        <w:t>послуг населенню і організаціям.</w:t>
      </w:r>
    </w:p>
    <w:p w:rsidR="00DC4FAC" w:rsidRDefault="00DC4FAC" w:rsidP="00DC4FAC">
      <w:pPr>
        <w:pStyle w:val="a2"/>
        <w:spacing w:after="120" w:line="240" w:lineRule="auto"/>
        <w:ind w:left="1077" w:firstLine="0"/>
        <w:jc w:val="left"/>
        <w:rPr>
          <w:rFonts w:ascii="Arial Narrow" w:hAnsi="Arial Narrow"/>
          <w:sz w:val="28"/>
          <w:szCs w:val="28"/>
          <w:lang w:val="uk-UA"/>
        </w:rPr>
      </w:pPr>
    </w:p>
    <w:p w:rsidR="008B5B78" w:rsidRDefault="00086764" w:rsidP="00DC4FAC">
      <w:pPr>
        <w:pStyle w:val="a2"/>
        <w:spacing w:after="120" w:line="240" w:lineRule="auto"/>
        <w:ind w:left="717" w:firstLine="567"/>
        <w:jc w:val="center"/>
        <w:rPr>
          <w:rFonts w:ascii="Arial Narrow" w:hAnsi="Arial Narrow"/>
          <w:sz w:val="28"/>
          <w:szCs w:val="28"/>
          <w:lang w:val="uk-UA"/>
        </w:rPr>
      </w:pPr>
      <w:r>
        <w:rPr>
          <w:rFonts w:ascii="Arial Narrow" w:hAnsi="Arial Narrow"/>
          <w:sz w:val="28"/>
          <w:szCs w:val="28"/>
          <w:lang w:val="uk-UA"/>
        </w:rPr>
        <w:t>Окрім</w:t>
      </w:r>
      <w:r w:rsidR="008B5B78">
        <w:rPr>
          <w:rFonts w:ascii="Arial Narrow" w:hAnsi="Arial Narrow"/>
          <w:sz w:val="28"/>
          <w:szCs w:val="28"/>
          <w:lang w:val="uk-UA"/>
        </w:rPr>
        <w:t xml:space="preserve"> цього Товариство займається такими видами діяльності:</w:t>
      </w:r>
    </w:p>
    <w:p w:rsidR="008B5B78" w:rsidRDefault="008B5B78" w:rsidP="00DC4FAC">
      <w:pPr>
        <w:pStyle w:val="a2"/>
        <w:numPr>
          <w:ilvl w:val="1"/>
          <w:numId w:val="23"/>
        </w:numPr>
        <w:spacing w:after="120" w:line="240" w:lineRule="auto"/>
        <w:ind w:firstLine="567"/>
        <w:rPr>
          <w:rFonts w:ascii="Arial Narrow" w:hAnsi="Arial Narrow"/>
          <w:sz w:val="28"/>
          <w:szCs w:val="28"/>
          <w:lang w:val="uk-UA"/>
        </w:rPr>
      </w:pPr>
      <w:r>
        <w:rPr>
          <w:rFonts w:ascii="Arial Narrow" w:hAnsi="Arial Narrow"/>
          <w:sz w:val="28"/>
          <w:szCs w:val="28"/>
          <w:lang w:val="uk-UA"/>
        </w:rPr>
        <w:t xml:space="preserve">комплекс інжинірингових послуг , у вигляді проектних , конструкторських та технологічних робіт </w:t>
      </w:r>
      <w:r w:rsidR="007A6661">
        <w:rPr>
          <w:rFonts w:ascii="Arial Narrow" w:hAnsi="Arial Narrow"/>
          <w:sz w:val="28"/>
          <w:szCs w:val="28"/>
          <w:lang w:val="uk-UA"/>
        </w:rPr>
        <w:t>, виготовлення експериментальних , макетних і досвідних примірників;</w:t>
      </w:r>
    </w:p>
    <w:p w:rsidR="007A6661" w:rsidRDefault="007A6661" w:rsidP="00DC4FAC">
      <w:pPr>
        <w:pStyle w:val="a2"/>
        <w:numPr>
          <w:ilvl w:val="1"/>
          <w:numId w:val="23"/>
        </w:numPr>
        <w:spacing w:after="120" w:line="240" w:lineRule="auto"/>
        <w:ind w:firstLine="567"/>
        <w:jc w:val="left"/>
        <w:rPr>
          <w:rFonts w:ascii="Arial Narrow" w:hAnsi="Arial Narrow"/>
          <w:sz w:val="28"/>
          <w:szCs w:val="28"/>
          <w:lang w:val="uk-UA"/>
        </w:rPr>
      </w:pPr>
      <w:r>
        <w:rPr>
          <w:rFonts w:ascii="Arial Narrow" w:hAnsi="Arial Narrow"/>
          <w:sz w:val="28"/>
          <w:szCs w:val="28"/>
          <w:lang w:val="uk-UA"/>
        </w:rPr>
        <w:t xml:space="preserve">комплекс екологічних послуг у вигляді розробки програм з охорони навколишнього середовища , розробка та виготовлення природоохоронного очисного </w:t>
      </w:r>
      <w:r w:rsidR="0054368B">
        <w:rPr>
          <w:rFonts w:ascii="Arial Narrow" w:hAnsi="Arial Narrow"/>
          <w:sz w:val="28"/>
          <w:szCs w:val="28"/>
          <w:lang w:val="uk-UA"/>
        </w:rPr>
        <w:t>обладнання ;</w:t>
      </w:r>
    </w:p>
    <w:p w:rsidR="0054368B" w:rsidRDefault="0054368B" w:rsidP="00DC4FAC">
      <w:pPr>
        <w:pStyle w:val="a2"/>
        <w:numPr>
          <w:ilvl w:val="1"/>
          <w:numId w:val="23"/>
        </w:numPr>
        <w:spacing w:after="120" w:line="240" w:lineRule="auto"/>
        <w:ind w:firstLine="567"/>
        <w:rPr>
          <w:rFonts w:ascii="Arial Narrow" w:hAnsi="Arial Narrow"/>
          <w:sz w:val="28"/>
          <w:szCs w:val="28"/>
          <w:lang w:val="uk-UA"/>
        </w:rPr>
      </w:pPr>
      <w:r>
        <w:rPr>
          <w:rFonts w:ascii="Arial Narrow" w:hAnsi="Arial Narrow"/>
          <w:sz w:val="28"/>
          <w:szCs w:val="28"/>
          <w:lang w:val="uk-UA"/>
        </w:rPr>
        <w:t>комплекс комерційних послуг у вигляді організації оптової та рознічної торгівлі а також суспільного харчування , торгово-закупівельною діяльністю ,комісійний продаж та у кредит, організація аукціонів , торгів ,ярмарок</w:t>
      </w:r>
      <w:r w:rsidR="00340A7B">
        <w:rPr>
          <w:rFonts w:ascii="Arial Narrow" w:hAnsi="Arial Narrow"/>
          <w:sz w:val="28"/>
          <w:szCs w:val="28"/>
          <w:lang w:val="uk-UA"/>
        </w:rPr>
        <w:t>, виконання посередницьких функцій , маркетинг, ведення залогових операцій, діяльність у сфері обігу цінних паперів ;</w:t>
      </w:r>
    </w:p>
    <w:p w:rsidR="00340A7B" w:rsidRDefault="00340A7B" w:rsidP="00DC4FAC">
      <w:pPr>
        <w:pStyle w:val="a2"/>
        <w:numPr>
          <w:ilvl w:val="1"/>
          <w:numId w:val="23"/>
        </w:numPr>
        <w:spacing w:after="120" w:line="240" w:lineRule="auto"/>
        <w:ind w:firstLine="567"/>
        <w:jc w:val="left"/>
        <w:rPr>
          <w:rFonts w:ascii="Arial Narrow" w:hAnsi="Arial Narrow"/>
          <w:sz w:val="28"/>
          <w:szCs w:val="28"/>
          <w:lang w:val="uk-UA"/>
        </w:rPr>
      </w:pPr>
      <w:r>
        <w:rPr>
          <w:rFonts w:ascii="Arial Narrow" w:hAnsi="Arial Narrow"/>
          <w:sz w:val="28"/>
          <w:szCs w:val="28"/>
          <w:lang w:val="uk-UA"/>
        </w:rPr>
        <w:t>комплекс будівельних послуг у вигляді будівельно-монтажних робіт;</w:t>
      </w:r>
    </w:p>
    <w:p w:rsidR="002C12D6" w:rsidRDefault="00340A7B" w:rsidP="00DC4FAC">
      <w:pPr>
        <w:pStyle w:val="a2"/>
        <w:numPr>
          <w:ilvl w:val="1"/>
          <w:numId w:val="23"/>
        </w:numPr>
        <w:spacing w:after="120" w:line="240" w:lineRule="auto"/>
        <w:ind w:firstLine="567"/>
        <w:rPr>
          <w:rFonts w:ascii="Arial Narrow" w:hAnsi="Arial Narrow"/>
          <w:sz w:val="28"/>
          <w:szCs w:val="28"/>
          <w:lang w:val="uk-UA"/>
        </w:rPr>
        <w:sectPr w:rsidR="002C12D6" w:rsidSect="004658DC">
          <w:headerReference w:type="even" r:id="rId7"/>
          <w:headerReference w:type="default" r:id="rId8"/>
          <w:footerReference w:type="even" r:id="rId9"/>
          <w:footerReference w:type="default" r:id="rId10"/>
          <w:pgSz w:w="11907" w:h="16839"/>
          <w:pgMar w:top="1134" w:right="567" w:bottom="1418" w:left="1701" w:header="958" w:footer="129" w:gutter="0"/>
          <w:pgNumType w:start="1"/>
          <w:cols w:space="708"/>
          <w:titlePg/>
          <w:docGrid w:linePitch="360"/>
        </w:sectPr>
      </w:pPr>
      <w:r>
        <w:rPr>
          <w:rFonts w:ascii="Arial Narrow" w:hAnsi="Arial Narrow"/>
          <w:sz w:val="28"/>
          <w:szCs w:val="28"/>
          <w:lang w:val="uk-UA"/>
        </w:rPr>
        <w:t>комплекс послуг у сфері туризму на базі</w:t>
      </w:r>
      <w:r w:rsidR="006A67D6">
        <w:rPr>
          <w:rFonts w:ascii="Arial Narrow" w:hAnsi="Arial Narrow"/>
          <w:sz w:val="28"/>
          <w:szCs w:val="28"/>
          <w:lang w:val="uk-UA"/>
        </w:rPr>
        <w:t xml:space="preserve"> власних та </w:t>
      </w:r>
      <w:r w:rsidR="000716D1">
        <w:rPr>
          <w:rFonts w:ascii="Arial Narrow" w:hAnsi="Arial Narrow"/>
          <w:sz w:val="28"/>
          <w:szCs w:val="28"/>
          <w:lang w:val="uk-UA"/>
        </w:rPr>
        <w:t>орендованих</w:t>
      </w:r>
      <w:r w:rsidR="006A67D6">
        <w:rPr>
          <w:rFonts w:ascii="Arial Narrow" w:hAnsi="Arial Narrow"/>
          <w:sz w:val="28"/>
          <w:szCs w:val="28"/>
          <w:lang w:val="uk-UA"/>
        </w:rPr>
        <w:t xml:space="preserve"> готельних і житлових поміщень та транспортних засобів у вигляді організації круїзів і турів, як по Україні так і за її межами.</w:t>
      </w:r>
    </w:p>
    <w:p w:rsidR="00340A7B" w:rsidRDefault="002C12D6" w:rsidP="00DC4FAC">
      <w:pPr>
        <w:pStyle w:val="a2"/>
        <w:spacing w:after="120" w:line="240" w:lineRule="auto"/>
        <w:ind w:left="-52" w:firstLine="567"/>
        <w:jc w:val="center"/>
        <w:rPr>
          <w:rFonts w:ascii="Arial Narrow" w:hAnsi="Arial Narrow"/>
          <w:b/>
          <w:sz w:val="28"/>
          <w:szCs w:val="28"/>
          <w:u w:val="single"/>
          <w:lang w:val="uk-UA"/>
        </w:rPr>
      </w:pPr>
      <w:r>
        <w:rPr>
          <w:rFonts w:ascii="Arial Narrow" w:hAnsi="Arial Narrow"/>
          <w:b/>
          <w:sz w:val="28"/>
          <w:szCs w:val="28"/>
          <w:u w:val="single"/>
          <w:lang w:val="uk-UA"/>
        </w:rPr>
        <w:t>РОЗДІЛ 2</w:t>
      </w:r>
      <w:r w:rsidRPr="002C12D6">
        <w:rPr>
          <w:rFonts w:ascii="Arial Narrow" w:hAnsi="Arial Narrow"/>
          <w:sz w:val="28"/>
          <w:szCs w:val="28"/>
          <w:lang w:val="uk-UA"/>
        </w:rPr>
        <w:t xml:space="preserve"> </w:t>
      </w:r>
      <w:r w:rsidRPr="002C12D6">
        <w:rPr>
          <w:rFonts w:ascii="Arial Narrow" w:hAnsi="Arial Narrow"/>
          <w:b/>
          <w:sz w:val="28"/>
          <w:szCs w:val="28"/>
          <w:lang w:val="uk-UA"/>
        </w:rPr>
        <w:t xml:space="preserve"> </w:t>
      </w:r>
      <w:r>
        <w:rPr>
          <w:rFonts w:ascii="Arial Narrow" w:hAnsi="Arial Narrow"/>
          <w:b/>
          <w:sz w:val="28"/>
          <w:szCs w:val="28"/>
          <w:u w:val="single"/>
          <w:lang w:val="uk-UA"/>
        </w:rPr>
        <w:t>ХАРАКТЕРИСТИКА КАПІТАЛУ ПІДПРИЄМСТВА</w:t>
      </w:r>
    </w:p>
    <w:p w:rsidR="00DC4FAC" w:rsidRDefault="00DC4FAC" w:rsidP="00DC4FAC">
      <w:pPr>
        <w:pStyle w:val="a2"/>
        <w:spacing w:after="120" w:line="240" w:lineRule="auto"/>
        <w:ind w:left="-52" w:firstLine="567"/>
        <w:jc w:val="center"/>
        <w:rPr>
          <w:rFonts w:ascii="Arial Narrow" w:hAnsi="Arial Narrow"/>
          <w:b/>
          <w:sz w:val="28"/>
          <w:szCs w:val="28"/>
          <w:u w:val="single"/>
          <w:lang w:val="uk-UA"/>
        </w:rPr>
      </w:pPr>
    </w:p>
    <w:p w:rsidR="000716D1" w:rsidRDefault="000716D1" w:rsidP="00DC4FAC">
      <w:pPr>
        <w:pStyle w:val="a2"/>
        <w:spacing w:after="120" w:line="240" w:lineRule="auto"/>
        <w:ind w:left="-52" w:firstLine="567"/>
        <w:rPr>
          <w:rFonts w:ascii="Arial Narrow" w:hAnsi="Arial Narrow"/>
          <w:sz w:val="28"/>
          <w:szCs w:val="28"/>
          <w:lang w:val="uk-UA"/>
        </w:rPr>
      </w:pPr>
      <w:r>
        <w:rPr>
          <w:rFonts w:ascii="Arial Narrow" w:hAnsi="Arial Narrow"/>
          <w:sz w:val="28"/>
          <w:szCs w:val="28"/>
          <w:lang w:val="uk-UA"/>
        </w:rPr>
        <w:t>Поняття „капітал” багатозначне. Воно може розглядатися теоретичному та прикладному аспекті. Теоретичний аспект: капітал – це специфічна економічна категорія , яка в економічній теорії визначається як вартість , що приносить додану вартість.</w:t>
      </w:r>
    </w:p>
    <w:p w:rsidR="00086764" w:rsidRDefault="000716D1" w:rsidP="00DC4FAC">
      <w:pPr>
        <w:pStyle w:val="a2"/>
        <w:spacing w:after="120" w:line="240" w:lineRule="auto"/>
        <w:ind w:left="-51" w:firstLine="567"/>
        <w:rPr>
          <w:rFonts w:ascii="Arial Narrow" w:hAnsi="Arial Narrow"/>
          <w:sz w:val="28"/>
          <w:szCs w:val="28"/>
          <w:lang w:val="uk-UA"/>
        </w:rPr>
      </w:pPr>
      <w:r>
        <w:rPr>
          <w:rFonts w:ascii="Arial Narrow" w:hAnsi="Arial Narrow"/>
          <w:sz w:val="28"/>
          <w:szCs w:val="28"/>
          <w:lang w:val="uk-UA"/>
        </w:rPr>
        <w:t xml:space="preserve">У практиці фінансового менеджменту поняття „капітал” </w:t>
      </w:r>
      <w:r w:rsidR="00971E20">
        <w:rPr>
          <w:rFonts w:ascii="Arial Narrow" w:hAnsi="Arial Narrow"/>
          <w:sz w:val="28"/>
          <w:szCs w:val="28"/>
          <w:lang w:val="uk-UA"/>
        </w:rPr>
        <w:t>характеризується кількома</w:t>
      </w:r>
      <w:r w:rsidR="008B5B78">
        <w:rPr>
          <w:rFonts w:ascii="Arial Narrow" w:hAnsi="Arial Narrow"/>
          <w:sz w:val="28"/>
          <w:szCs w:val="28"/>
          <w:lang w:val="uk-UA"/>
        </w:rPr>
        <w:t xml:space="preserve"> </w:t>
      </w:r>
      <w:r w:rsidR="00971E20">
        <w:rPr>
          <w:rFonts w:ascii="Arial Narrow" w:hAnsi="Arial Narrow"/>
          <w:sz w:val="28"/>
          <w:szCs w:val="28"/>
          <w:lang w:val="uk-UA"/>
        </w:rPr>
        <w:t xml:space="preserve">показниками . </w:t>
      </w:r>
    </w:p>
    <w:p w:rsidR="00492EFF" w:rsidRDefault="00971E20" w:rsidP="00DC4FAC">
      <w:pPr>
        <w:pStyle w:val="a2"/>
        <w:spacing w:after="120" w:line="240" w:lineRule="auto"/>
        <w:ind w:firstLine="567"/>
        <w:rPr>
          <w:rFonts w:ascii="Arial Narrow" w:hAnsi="Arial Narrow"/>
          <w:sz w:val="28"/>
          <w:szCs w:val="28"/>
          <w:lang w:val="uk-UA"/>
        </w:rPr>
      </w:pPr>
      <w:r w:rsidRPr="00971E20">
        <w:rPr>
          <w:rFonts w:ascii="Arial Narrow" w:hAnsi="Arial Narrow"/>
          <w:i/>
          <w:sz w:val="28"/>
          <w:szCs w:val="28"/>
          <w:lang w:val="uk-UA"/>
        </w:rPr>
        <w:t>Загальний капітал</w:t>
      </w:r>
      <w:r>
        <w:rPr>
          <w:rFonts w:ascii="Arial Narrow" w:hAnsi="Arial Narrow"/>
          <w:i/>
          <w:sz w:val="28"/>
          <w:szCs w:val="28"/>
          <w:lang w:val="uk-UA"/>
        </w:rPr>
        <w:t xml:space="preserve"> </w:t>
      </w:r>
      <w:r>
        <w:rPr>
          <w:rFonts w:ascii="Arial Narrow" w:hAnsi="Arial Narrow"/>
          <w:sz w:val="28"/>
          <w:szCs w:val="28"/>
          <w:lang w:val="uk-UA"/>
        </w:rPr>
        <w:t xml:space="preserve">– це підсумок балансу , який , з одного боку, показує загальну суму засобів , що її має у своєму розпорядженні підприємство (актив), а з іншого – суму джерел утворення цих засобів (пасив). </w:t>
      </w:r>
      <w:r w:rsidR="00492EFF">
        <w:rPr>
          <w:rFonts w:ascii="Arial Narrow" w:hAnsi="Arial Narrow"/>
          <w:sz w:val="28"/>
          <w:szCs w:val="28"/>
          <w:lang w:val="uk-UA"/>
        </w:rPr>
        <w:t>На 1.01.1999р. загальний капітал АТ „Електромех” дорівнював 10 197,7 тис. грн. згідно П(С)БО 2 „Баланс” (Додаток 1)</w:t>
      </w:r>
    </w:p>
    <w:p w:rsidR="00C16A2C" w:rsidRDefault="00C16A2C" w:rsidP="0030609F">
      <w:pPr>
        <w:pStyle w:val="affffd"/>
        <w:rPr>
          <w:lang w:val="uk-UA"/>
        </w:rPr>
      </w:pPr>
      <w:r>
        <w:rPr>
          <w:lang w:val="uk-UA"/>
        </w:rPr>
        <w:t xml:space="preserve">Показник загального капіталу найближче стоїть до теоретичного аспекту сутності капіталу (вартість , що приносить додану вартість), оскільки від самого початку використання засобів передбачає отримання додаткової вартості(прибутку). </w:t>
      </w:r>
    </w:p>
    <w:p w:rsidR="00AC64BD" w:rsidRDefault="00C16A2C" w:rsidP="0030609F">
      <w:pPr>
        <w:pStyle w:val="affffd"/>
        <w:rPr>
          <w:lang w:val="uk-UA"/>
        </w:rPr>
      </w:pPr>
      <w:r>
        <w:rPr>
          <w:lang w:val="uk-UA"/>
        </w:rPr>
        <w:t xml:space="preserve">Актив балансу відображає характер </w:t>
      </w:r>
      <w:r w:rsidR="00AC64BD">
        <w:rPr>
          <w:lang w:val="uk-UA"/>
        </w:rPr>
        <w:t>(напрям) використання капіталу, тому він підрозділяється на основний та оборотний .</w:t>
      </w:r>
    </w:p>
    <w:p w:rsidR="00C16A2C" w:rsidRDefault="00AC64BD" w:rsidP="00DC4FAC">
      <w:pPr>
        <w:pStyle w:val="a2"/>
        <w:spacing w:after="120" w:line="240" w:lineRule="auto"/>
        <w:ind w:firstLine="567"/>
        <w:rPr>
          <w:rFonts w:ascii="Arial Narrow" w:hAnsi="Arial Narrow"/>
          <w:i/>
          <w:sz w:val="28"/>
          <w:szCs w:val="28"/>
          <w:lang w:val="uk-UA"/>
        </w:rPr>
      </w:pPr>
      <w:r>
        <w:rPr>
          <w:rFonts w:ascii="Arial Narrow" w:hAnsi="Arial Narrow"/>
          <w:sz w:val="28"/>
          <w:szCs w:val="28"/>
          <w:lang w:val="uk-UA"/>
        </w:rPr>
        <w:t xml:space="preserve">До  </w:t>
      </w:r>
      <w:r w:rsidRPr="00AC64BD">
        <w:rPr>
          <w:rFonts w:ascii="Arial Narrow" w:hAnsi="Arial Narrow"/>
          <w:i/>
          <w:sz w:val="28"/>
          <w:szCs w:val="28"/>
          <w:lang w:val="uk-UA"/>
        </w:rPr>
        <w:t>основного  капіталу</w:t>
      </w:r>
      <w:r>
        <w:rPr>
          <w:rFonts w:ascii="Arial Narrow" w:hAnsi="Arial Narrow"/>
          <w:i/>
          <w:sz w:val="28"/>
          <w:szCs w:val="28"/>
          <w:lang w:val="uk-UA"/>
        </w:rPr>
        <w:t xml:space="preserve"> </w:t>
      </w:r>
      <w:r>
        <w:rPr>
          <w:rFonts w:ascii="Arial Narrow" w:hAnsi="Arial Narrow"/>
          <w:sz w:val="28"/>
          <w:szCs w:val="28"/>
          <w:lang w:val="uk-UA"/>
        </w:rPr>
        <w:t xml:space="preserve"> н</w:t>
      </w:r>
      <w:r w:rsidRPr="00610E76">
        <w:rPr>
          <w:rStyle w:val="affffe"/>
        </w:rPr>
        <w:t>алежать</w:t>
      </w:r>
      <w:r>
        <w:rPr>
          <w:rFonts w:ascii="Arial Narrow" w:hAnsi="Arial Narrow"/>
          <w:sz w:val="28"/>
          <w:szCs w:val="28"/>
          <w:lang w:val="uk-UA"/>
        </w:rPr>
        <w:t xml:space="preserve"> статті розділу І активу балансу . Його сума дорівнює підсумку за цим розділом (4 345,7тис. грн.). Основний капітал є немобільним, на тривалий час виведеним з обороту. В суму </w:t>
      </w:r>
      <w:r w:rsidR="00A00D8A">
        <w:rPr>
          <w:rFonts w:ascii="Arial Narrow" w:hAnsi="Arial Narrow"/>
          <w:sz w:val="28"/>
          <w:szCs w:val="28"/>
          <w:lang w:val="uk-UA"/>
        </w:rPr>
        <w:t>загального капіталу він включається за залишковою вартістю.</w:t>
      </w:r>
    </w:p>
    <w:p w:rsidR="00971E20" w:rsidRDefault="005B35CC" w:rsidP="00DC4FAC">
      <w:pPr>
        <w:pStyle w:val="a2"/>
        <w:spacing w:after="120" w:line="240" w:lineRule="auto"/>
        <w:ind w:firstLine="567"/>
        <w:rPr>
          <w:rFonts w:ascii="Arial Narrow" w:hAnsi="Arial Narrow"/>
          <w:sz w:val="28"/>
          <w:szCs w:val="28"/>
          <w:lang w:val="uk-UA"/>
        </w:rPr>
      </w:pPr>
      <w:r>
        <w:rPr>
          <w:rFonts w:ascii="Arial Narrow" w:hAnsi="Arial Narrow"/>
          <w:i/>
          <w:sz w:val="28"/>
          <w:szCs w:val="28"/>
          <w:lang w:val="uk-UA"/>
        </w:rPr>
        <w:t xml:space="preserve">Оборотний капітал </w:t>
      </w:r>
      <w:r>
        <w:rPr>
          <w:rFonts w:ascii="Arial Narrow" w:hAnsi="Arial Narrow"/>
          <w:sz w:val="28"/>
          <w:szCs w:val="28"/>
          <w:lang w:val="uk-UA"/>
        </w:rPr>
        <w:t>– це мобільний капітал , який постійно знаходиться в обороті . Чим  вища його оборотність, тим більше він приносить прибутку . До оборотного капіталу відносяться статті розділів ІІ та ІІІ активу балансу. Величина оборотного капіталу дорівнює сумі підсумків даних розділів (5 852,0 тис. грн..)</w:t>
      </w:r>
      <w:r w:rsidR="00332497">
        <w:rPr>
          <w:rFonts w:ascii="Arial Narrow" w:hAnsi="Arial Narrow"/>
          <w:sz w:val="28"/>
          <w:szCs w:val="28"/>
          <w:lang w:val="uk-UA"/>
        </w:rPr>
        <w:t xml:space="preserve"> </w:t>
      </w:r>
      <w:r w:rsidR="00A47EFE">
        <w:rPr>
          <w:rFonts w:ascii="Arial Narrow" w:hAnsi="Arial Narrow"/>
          <w:sz w:val="28"/>
          <w:szCs w:val="28"/>
          <w:lang w:val="uk-UA"/>
        </w:rPr>
        <w:t>Відповідно до першої концепції капіталу , капітал – це зобов’язання підприємства перед акціонерами , державою , суб’єктами господарювання. За ознакою власності загальний капітал складається із власного та позикового.</w:t>
      </w:r>
    </w:p>
    <w:p w:rsidR="00060F9E" w:rsidRDefault="00060F9E" w:rsidP="00DC4FAC">
      <w:pPr>
        <w:pStyle w:val="a2"/>
        <w:spacing w:after="120" w:line="240" w:lineRule="auto"/>
        <w:ind w:firstLine="567"/>
        <w:rPr>
          <w:rFonts w:ascii="Arial Narrow" w:hAnsi="Arial Narrow"/>
          <w:sz w:val="28"/>
          <w:szCs w:val="28"/>
          <w:lang w:val="uk-UA"/>
        </w:rPr>
      </w:pPr>
      <w:r>
        <w:rPr>
          <w:rFonts w:ascii="Arial Narrow" w:hAnsi="Arial Narrow"/>
          <w:i/>
          <w:sz w:val="28"/>
          <w:szCs w:val="28"/>
          <w:lang w:val="uk-UA"/>
        </w:rPr>
        <w:t xml:space="preserve">Власний капітал </w:t>
      </w:r>
      <w:r>
        <w:rPr>
          <w:rFonts w:ascii="Arial Narrow" w:hAnsi="Arial Narrow"/>
          <w:sz w:val="28"/>
          <w:szCs w:val="28"/>
          <w:lang w:val="uk-UA"/>
        </w:rPr>
        <w:t xml:space="preserve"> включає статті розділу І пасиву балансу, його величина дорівнює підсумку за цим розділом.</w:t>
      </w:r>
      <w:r w:rsidR="007D16E4">
        <w:rPr>
          <w:rFonts w:ascii="Arial Narrow" w:hAnsi="Arial Narrow"/>
          <w:sz w:val="28"/>
          <w:szCs w:val="28"/>
          <w:lang w:val="uk-UA"/>
        </w:rPr>
        <w:t xml:space="preserve"> В нашому випадку він дорівнює 7 638,0 тис. грн.</w:t>
      </w:r>
    </w:p>
    <w:p w:rsidR="007D16E4" w:rsidRPr="004B7F2F" w:rsidRDefault="007D16E4" w:rsidP="00DC4FAC">
      <w:pPr>
        <w:pStyle w:val="a2"/>
        <w:spacing w:after="120" w:line="240" w:lineRule="auto"/>
        <w:ind w:firstLine="567"/>
        <w:rPr>
          <w:rFonts w:ascii="Arial Narrow" w:hAnsi="Arial Narrow"/>
          <w:sz w:val="28"/>
          <w:szCs w:val="28"/>
          <w:lang w:val="uk-UA"/>
        </w:rPr>
      </w:pPr>
      <w:r>
        <w:rPr>
          <w:rFonts w:ascii="Arial Narrow" w:hAnsi="Arial Narrow"/>
          <w:i/>
          <w:sz w:val="28"/>
          <w:szCs w:val="28"/>
          <w:lang w:val="uk-UA"/>
        </w:rPr>
        <w:t xml:space="preserve">Позиковий </w:t>
      </w:r>
      <w:r w:rsidRPr="007D16E4">
        <w:rPr>
          <w:rFonts w:ascii="Arial Narrow" w:hAnsi="Arial Narrow"/>
          <w:i/>
          <w:sz w:val="28"/>
          <w:szCs w:val="28"/>
          <w:lang w:val="uk-UA"/>
        </w:rPr>
        <w:t>капітал</w:t>
      </w:r>
      <w:r>
        <w:rPr>
          <w:rFonts w:ascii="Arial Narrow" w:hAnsi="Arial Narrow"/>
          <w:i/>
          <w:sz w:val="28"/>
          <w:szCs w:val="28"/>
          <w:lang w:val="uk-UA"/>
        </w:rPr>
        <w:t xml:space="preserve"> </w:t>
      </w:r>
      <w:r>
        <w:rPr>
          <w:rFonts w:ascii="Arial Narrow" w:hAnsi="Arial Narrow"/>
          <w:sz w:val="28"/>
          <w:szCs w:val="28"/>
          <w:lang w:val="uk-UA"/>
        </w:rPr>
        <w:t>включає статті розділів ІІ та ІІІ пасиву балансу, його величина сумі підсумків цих розділів</w:t>
      </w:r>
      <w:r w:rsidR="004B7F2F">
        <w:rPr>
          <w:rFonts w:ascii="Arial Narrow" w:hAnsi="Arial Narrow"/>
          <w:sz w:val="28"/>
          <w:szCs w:val="28"/>
          <w:lang w:val="uk-UA"/>
        </w:rPr>
        <w:t>(279,6 тис. грн.)</w:t>
      </w:r>
      <w:r>
        <w:rPr>
          <w:rFonts w:ascii="Arial Narrow" w:hAnsi="Arial Narrow"/>
          <w:sz w:val="28"/>
          <w:szCs w:val="28"/>
          <w:lang w:val="uk-UA"/>
        </w:rPr>
        <w:t xml:space="preserve">. </w:t>
      </w:r>
    </w:p>
    <w:p w:rsidR="004B7F2F" w:rsidRDefault="004B7F2F" w:rsidP="00DC4FAC">
      <w:pPr>
        <w:pStyle w:val="a2"/>
        <w:spacing w:after="120" w:line="240" w:lineRule="auto"/>
        <w:ind w:firstLine="567"/>
        <w:rPr>
          <w:rFonts w:ascii="Arial Narrow" w:hAnsi="Arial Narrow"/>
          <w:i/>
          <w:sz w:val="28"/>
          <w:szCs w:val="28"/>
          <w:lang w:val="uk-UA"/>
        </w:rPr>
      </w:pPr>
      <w:r>
        <w:rPr>
          <w:rFonts w:ascii="Arial Narrow" w:hAnsi="Arial Narrow"/>
          <w:sz w:val="28"/>
          <w:szCs w:val="28"/>
          <w:lang w:val="uk-UA"/>
        </w:rPr>
        <w:t xml:space="preserve">За тривалістю використання розрізняють капітал </w:t>
      </w:r>
      <w:r w:rsidRPr="004B7F2F">
        <w:rPr>
          <w:rFonts w:ascii="Arial Narrow" w:hAnsi="Arial Narrow"/>
          <w:i/>
          <w:sz w:val="28"/>
          <w:szCs w:val="28"/>
          <w:lang w:val="uk-UA"/>
        </w:rPr>
        <w:t>перманентний</w:t>
      </w:r>
      <w:r>
        <w:rPr>
          <w:rFonts w:ascii="Arial Narrow" w:hAnsi="Arial Narrow"/>
          <w:sz w:val="28"/>
          <w:szCs w:val="28"/>
          <w:lang w:val="uk-UA"/>
        </w:rPr>
        <w:t xml:space="preserve"> (постійний, довгостроковий) та </w:t>
      </w:r>
      <w:r w:rsidRPr="004B7F2F">
        <w:rPr>
          <w:rFonts w:ascii="Arial Narrow" w:hAnsi="Arial Narrow"/>
          <w:i/>
          <w:sz w:val="28"/>
          <w:szCs w:val="28"/>
          <w:lang w:val="uk-UA"/>
        </w:rPr>
        <w:t>змінний</w:t>
      </w:r>
      <w:r>
        <w:rPr>
          <w:rFonts w:ascii="Arial Narrow" w:hAnsi="Arial Narrow"/>
          <w:i/>
          <w:sz w:val="28"/>
          <w:szCs w:val="28"/>
          <w:lang w:val="uk-UA"/>
        </w:rPr>
        <w:t>.</w:t>
      </w:r>
    </w:p>
    <w:p w:rsidR="004B7F2F" w:rsidRDefault="004B7F2F" w:rsidP="0030609F">
      <w:pPr>
        <w:pStyle w:val="affffd"/>
        <w:rPr>
          <w:lang w:val="uk-UA"/>
        </w:rPr>
      </w:pPr>
      <w:r w:rsidRPr="00B85B17">
        <w:t xml:space="preserve">Постійний </w:t>
      </w:r>
      <w:r>
        <w:rPr>
          <w:lang w:val="uk-UA"/>
        </w:rPr>
        <w:t>( перманентний ) капітал включає в себе статті розділів І та ІІ пасиву балансу , його сума дорівнює підсумкам цих розділів (7 638,0 тис. грн.).</w:t>
      </w:r>
    </w:p>
    <w:p w:rsidR="004B7F2F" w:rsidRDefault="004B7F2F" w:rsidP="0030609F">
      <w:pPr>
        <w:pStyle w:val="affffd"/>
        <w:rPr>
          <w:lang w:val="uk-UA"/>
        </w:rPr>
      </w:pPr>
      <w:r w:rsidRPr="004B7F2F">
        <w:rPr>
          <w:lang w:val="uk-UA"/>
        </w:rPr>
        <w:t xml:space="preserve">Змінний </w:t>
      </w:r>
      <w:r>
        <w:rPr>
          <w:lang w:val="uk-UA"/>
        </w:rPr>
        <w:t>(короткостроковий) капітал – це статті розділу ІІІ пасиву балансу, його величина дорівнює підсумку цього розділу</w:t>
      </w:r>
      <w:r w:rsidR="00C35117">
        <w:rPr>
          <w:lang w:val="uk-UA"/>
        </w:rPr>
        <w:t xml:space="preserve"> (279,6 тис. грн.)</w:t>
      </w:r>
    </w:p>
    <w:p w:rsidR="00E86B05" w:rsidRDefault="00E86B05" w:rsidP="0030609F">
      <w:pPr>
        <w:pStyle w:val="affffd"/>
        <w:rPr>
          <w:lang w:val="en-US"/>
        </w:rPr>
      </w:pPr>
      <w:r>
        <w:rPr>
          <w:lang w:val="uk-UA"/>
        </w:rPr>
        <w:t>Загальний капітал є валютою балансу . В нашому випадку вона  дорівнює 10 197,7 тис. грн.</w:t>
      </w:r>
    </w:p>
    <w:p w:rsidR="00D54F39" w:rsidRPr="0030609F" w:rsidRDefault="00D54F39" w:rsidP="0030609F">
      <w:pPr>
        <w:pStyle w:val="affffd"/>
        <w:rPr>
          <w:lang w:val="uk-UA"/>
        </w:rPr>
      </w:pPr>
      <w:r w:rsidRPr="0030609F">
        <w:t>Види</w:t>
      </w:r>
      <w:r w:rsidRPr="0030609F">
        <w:rPr>
          <w:lang w:val="uk-UA"/>
        </w:rPr>
        <w:t xml:space="preserve"> капіталів підприємства за формою балансу до прийняття П(С)БО 2 наведено на рис.1. </w:t>
      </w:r>
    </w:p>
    <w:p w:rsidR="0030609F" w:rsidRDefault="0030609F" w:rsidP="00DC4FAC">
      <w:pPr>
        <w:pStyle w:val="a2"/>
        <w:spacing w:after="120" w:line="240" w:lineRule="auto"/>
        <w:ind w:left="357" w:firstLine="567"/>
        <w:rPr>
          <w:rFonts w:ascii="Arial Narrow" w:hAnsi="Arial Narrow"/>
          <w:sz w:val="28"/>
          <w:szCs w:val="28"/>
          <w:lang w:val="uk-UA"/>
        </w:rPr>
      </w:pPr>
    </w:p>
    <w:p w:rsidR="00610E76" w:rsidRDefault="006D04B7" w:rsidP="00DC4FAC">
      <w:pPr>
        <w:pStyle w:val="a2"/>
        <w:spacing w:after="120" w:line="240" w:lineRule="auto"/>
        <w:ind w:left="357" w:firstLine="567"/>
        <w:rPr>
          <w:rFonts w:ascii="Arial Narrow" w:hAnsi="Arial Narrow"/>
          <w:b/>
          <w:sz w:val="28"/>
          <w:szCs w:val="28"/>
          <w:lang w:val="uk-UA"/>
        </w:rPr>
      </w:pPr>
      <w:r>
        <w:rPr>
          <w:rFonts w:ascii="Arial Narrow" w:hAnsi="Arial Narrow"/>
          <w:noProof/>
          <w:sz w:val="28"/>
          <w:szCs w:val="28"/>
          <w:lang w:eastAsia="ru-RU"/>
        </w:rPr>
        <w:pict>
          <v:rect id="_x0000_s1031" style="position:absolute;left:0;text-align:left;margin-left:6.5pt;margin-top:59.1pt;width:72.8pt;height:35.5pt;z-index:-251663360" fillcolor="#f8f8f8" strokeweight="1pt">
            <v:fill r:id="rId11" o:title="Газетная бумага" rotate="t" type="tile"/>
            <v:shadow on="t" opacity=".5" offset="6pt,-6pt"/>
            <v:textbox style="mso-next-textbox:#_x0000_s1031">
              <w:txbxContent>
                <w:p w:rsidR="00D30108" w:rsidRDefault="00D30108" w:rsidP="007D5938">
                  <w:pPr>
                    <w:pStyle w:val="affffb"/>
                    <w:rPr>
                      <w:lang w:val="uk-UA"/>
                    </w:rPr>
                  </w:pPr>
                  <w:r>
                    <w:rPr>
                      <w:lang w:val="uk-UA"/>
                    </w:rPr>
                    <w:t>Основний</w:t>
                  </w:r>
                </w:p>
                <w:p w:rsidR="00D30108" w:rsidRPr="0030609F" w:rsidRDefault="00D30108" w:rsidP="007D5938">
                  <w:pPr>
                    <w:pStyle w:val="affffb"/>
                    <w:rPr>
                      <w:lang w:val="uk-UA"/>
                    </w:rPr>
                  </w:pPr>
                  <w:r>
                    <w:rPr>
                      <w:lang w:val="uk-UA"/>
                    </w:rPr>
                    <w:t xml:space="preserve"> капітал</w:t>
                  </w:r>
                </w:p>
              </w:txbxContent>
            </v:textbox>
          </v:rect>
        </w:pict>
      </w:r>
      <w:r>
        <w:rPr>
          <w:rFonts w:ascii="Arial Narrow" w:hAnsi="Arial Narrow"/>
          <w:noProof/>
          <w:sz w:val="28"/>
          <w:szCs w:val="28"/>
          <w:lang w:eastAsia="ru-RU"/>
        </w:rPr>
        <w:pict>
          <v:rect id="_x0000_s1036" style="position:absolute;left:0;text-align:left;margin-left:107.9pt;margin-top:179.8pt;width:104pt;height:46.15pt;z-index:-251654144" fillcolor="#f8f8f8" strokeweight="1pt">
            <v:fill r:id="rId11" o:title="Газетная бумага" rotate="t" type="tile"/>
            <v:shadow on="t" opacity=".5" offset="6pt,-6pt"/>
            <v:textbox style="mso-next-textbox:#_x0000_s1036">
              <w:txbxContent>
                <w:p w:rsidR="00D30108" w:rsidRPr="007D5938" w:rsidRDefault="00D30108" w:rsidP="007D5938">
                  <w:pPr>
                    <w:pStyle w:val="affffb"/>
                    <w:rPr>
                      <w:lang w:val="uk-UA"/>
                    </w:rPr>
                  </w:pPr>
                  <w:r>
                    <w:rPr>
                      <w:lang w:val="uk-UA"/>
                    </w:rPr>
                    <w:t>ІІІ. Грошові кошти  розрахунки та інші оборотні активи</w:t>
                  </w:r>
                </w:p>
              </w:txbxContent>
            </v:textbox>
          </v:rect>
        </w:pict>
      </w:r>
      <w:r>
        <w:rPr>
          <w:rFonts w:ascii="Arial Narrow" w:hAnsi="Arial Narrow"/>
          <w:noProof/>
          <w:sz w:val="28"/>
          <w:szCs w:val="28"/>
          <w:lang w:eastAsia="ru-RU"/>
        </w:rPr>
        <w:pict>
          <v:rect id="_x0000_s1034" style="position:absolute;left:0;text-align:left;margin-left:5.2pt;margin-top:154.95pt;width:74.1pt;height:35.5pt;z-index:-251655168" fillcolor="#f8f8f8" strokeweight="1pt">
            <v:fill r:id="rId11" o:title="Газетная бумага" rotate="t" type="tile"/>
            <v:shadow on="t" opacity=".5" offset="6pt,-6pt"/>
            <v:textbox style="mso-next-textbox:#_x0000_s1034">
              <w:txbxContent>
                <w:p w:rsidR="00D30108" w:rsidRPr="007607DB" w:rsidRDefault="00D30108" w:rsidP="007D5938">
                  <w:pPr>
                    <w:pStyle w:val="affffb"/>
                    <w:rPr>
                      <w:lang w:val="uk-UA"/>
                    </w:rPr>
                  </w:pPr>
                  <w:r>
                    <w:rPr>
                      <w:lang w:val="uk-UA"/>
                    </w:rPr>
                    <w:t xml:space="preserve">Оборотний капітал </w:t>
                  </w:r>
                </w:p>
              </w:txbxContent>
            </v:textbox>
          </v:rect>
        </w:pict>
      </w:r>
      <w:r>
        <w:rPr>
          <w:rFonts w:ascii="Arial Narrow" w:hAnsi="Arial Narrow"/>
          <w:noProof/>
          <w:sz w:val="28"/>
          <w:szCs w:val="28"/>
          <w:lang w:eastAsia="ru-RU"/>
        </w:rPr>
        <w:pict>
          <v:line id="_x0000_s1038" style="position:absolute;left:0;text-align:left;z-index:-251656192" from="79.3pt,172.7pt" to="94.9pt,172.75pt">
            <v:stroke endarrow="block"/>
          </v:line>
        </w:pict>
      </w:r>
      <w:r>
        <w:rPr>
          <w:rFonts w:ascii="Arial Narrow" w:hAnsi="Arial Narrow"/>
          <w:noProof/>
          <w:sz w:val="28"/>
          <w:szCs w:val="28"/>
          <w:lang w:eastAsia="ru-RU"/>
        </w:rPr>
        <w:pict>
          <v:line id="_x0000_s1039" style="position:absolute;left:0;text-align:left;z-index:-251657216" from="94.9pt,197.55pt" to="106.6pt,197.6pt">
            <v:stroke endarrow="block"/>
          </v:line>
        </w:pict>
      </w:r>
      <w:r>
        <w:rPr>
          <w:rFonts w:ascii="Arial Narrow" w:hAnsi="Arial Narrow"/>
          <w:noProof/>
          <w:sz w:val="28"/>
          <w:szCs w:val="28"/>
          <w:lang w:eastAsia="ru-RU"/>
        </w:rPr>
        <w:pict>
          <v:line id="_x0000_s1040" style="position:absolute;left:0;text-align:left;z-index:-251658240" from="94.9pt,144.3pt" to="106.6pt,144.35pt">
            <v:stroke endarrow="block"/>
          </v:line>
        </w:pict>
      </w:r>
      <w:r>
        <w:rPr>
          <w:rFonts w:ascii="Arial Narrow" w:hAnsi="Arial Narrow"/>
          <w:noProof/>
          <w:sz w:val="28"/>
          <w:szCs w:val="28"/>
          <w:lang w:eastAsia="ru-RU"/>
        </w:rPr>
        <w:pict>
          <v:line id="_x0000_s1037" style="position:absolute;left:0;text-align:left;z-index:-251659264" from="94.9pt,144.3pt" to="94.95pt,197.55pt"/>
        </w:pict>
      </w:r>
      <w:r>
        <w:rPr>
          <w:rFonts w:ascii="Arial Narrow" w:hAnsi="Arial Narrow"/>
          <w:noProof/>
          <w:sz w:val="28"/>
          <w:szCs w:val="28"/>
          <w:lang w:eastAsia="ru-RU"/>
        </w:rPr>
        <w:pict>
          <v:rect id="_x0000_s1035" style="position:absolute;left:0;text-align:left;margin-left:107.9pt;margin-top:126.55pt;width:104pt;height:35.5pt;z-index:-251660288" fillcolor="#f8f8f8" strokeweight="1pt">
            <v:fill r:id="rId11" o:title="Газетная бумага" rotate="t" type="tile"/>
            <v:shadow on="t" opacity=".5" offset="6pt,-6pt"/>
            <v:textbox style="mso-next-textbox:#_x0000_s1035">
              <w:txbxContent>
                <w:p w:rsidR="00D30108" w:rsidRPr="00DA7450" w:rsidRDefault="00D30108" w:rsidP="007D5938">
                  <w:pPr>
                    <w:pStyle w:val="affffb"/>
                    <w:rPr>
                      <w:lang w:val="uk-UA"/>
                    </w:rPr>
                  </w:pPr>
                  <w:r>
                    <w:rPr>
                      <w:lang w:val="uk-UA"/>
                    </w:rPr>
                    <w:t>ІІ. Запаси і затрати</w:t>
                  </w:r>
                </w:p>
              </w:txbxContent>
            </v:textbox>
          </v:rect>
        </w:pict>
      </w:r>
      <w:r>
        <w:rPr>
          <w:rFonts w:ascii="Arial Narrow" w:hAnsi="Arial Narrow"/>
          <w:noProof/>
          <w:sz w:val="28"/>
          <w:szCs w:val="28"/>
          <w:lang w:eastAsia="ru-RU"/>
        </w:rPr>
        <w:pict>
          <v:line id="_x0000_s1033" style="position:absolute;left:0;text-align:left;z-index:-251661312" from="79.3pt,76.85pt" to="107.9pt,76.9pt">
            <v:stroke endarrow="block"/>
          </v:line>
        </w:pict>
      </w:r>
      <w:r>
        <w:rPr>
          <w:rFonts w:ascii="Arial Narrow" w:hAnsi="Arial Narrow"/>
          <w:noProof/>
          <w:sz w:val="28"/>
          <w:szCs w:val="28"/>
          <w:lang w:eastAsia="ru-RU"/>
        </w:rPr>
        <w:pict>
          <v:rect id="_x0000_s1032" style="position:absolute;left:0;text-align:left;margin-left:106.6pt;margin-top:59.1pt;width:104pt;height:35.5pt;z-index:-251662336" fillcolor="#f8f8f8" strokeweight="1pt">
            <v:fill r:id="rId11" o:title="Газетная бумага" rotate="t" type="tile"/>
            <v:shadow on="t" opacity=".5" offset="6pt,-6pt"/>
            <v:textbox style="mso-next-textbox:#_x0000_s1032">
              <w:txbxContent>
                <w:p w:rsidR="00D30108" w:rsidRPr="007607DB" w:rsidRDefault="00D30108" w:rsidP="007D5938">
                  <w:pPr>
                    <w:pStyle w:val="affffb"/>
                    <w:rPr>
                      <w:lang w:val="uk-UA"/>
                    </w:rPr>
                  </w:pPr>
                  <w:r>
                    <w:rPr>
                      <w:lang w:val="uk-UA"/>
                    </w:rPr>
                    <w:t>І. Необоротні  активи</w:t>
                  </w:r>
                </w:p>
              </w:txbxContent>
            </v:textbox>
          </v:rect>
        </w:pict>
      </w:r>
      <w:r>
        <w:rPr>
          <w:rFonts w:ascii="Arial Narrow" w:hAnsi="Arial Narrow"/>
          <w:noProof/>
          <w:sz w:val="28"/>
          <w:szCs w:val="28"/>
          <w:lang w:eastAsia="ru-RU"/>
        </w:rPr>
        <w:pict>
          <v:group id="_x0000_s1030" editas="canvas" style="position:absolute;left:0;text-align:left;margin-left:15.3pt;margin-top:16.5pt;width:490.25pt;height:237.85pt;z-index:-251664384" coordorigin="3379,3842" coordsize="9805,4757" wrapcoords="14301 3339 14037 3884 14004 4429 13475 5519 13475 6609 9743 6814 9281 6882 9281 11311 12716 12061 14070 12265 17868 13151 18594 13151 14400 13900 14400 14241 10007 14445 9281 14650 9281 18397 14103 18602 10965 19692 5450 19965 0 20169 0 20237 21633 20237 21666 20169 16349 19965 10932 19692 17835 19692 18528 19624 18462 15331 19189 15331 21633 14514 21633 14241 21765 14241 21864 13832 21864 10698 18396 9880 18462 8449 17934 8313 13607 7700 16910 7700 21666 7086 21633 6609 21831 6609 21864 6405 21864 3339 14301 33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379;top:3842;width:9805;height:4757" o:preferrelative="f">
              <v:fill o:detectmouseclick="t"/>
              <v:path o:extrusionok="t" o:connecttype="none"/>
              <o:lock v:ext="edit" text="t"/>
            </v:shape>
            <v:rect id="_x0000_s1041" style="position:absolute;left:7641;top:5475;width:1612;height:852" fillcolor="#f8f8f8" strokeweight="1pt">
              <v:fill r:id="rId11" o:title="Газетная бумага" rotate="t" type="tile"/>
              <v:shadow on="t" opacity=".5" offset="6pt,-6pt"/>
              <v:textbox style="mso-next-textbox:#_x0000_s1041">
                <w:txbxContent>
                  <w:p w:rsidR="00D30108" w:rsidRPr="007D5938" w:rsidRDefault="00D30108" w:rsidP="007D5938">
                    <w:pPr>
                      <w:pStyle w:val="affffb"/>
                      <w:rPr>
                        <w:lang w:val="uk-UA"/>
                      </w:rPr>
                    </w:pPr>
                    <w:r>
                      <w:rPr>
                        <w:lang w:val="uk-UA"/>
                      </w:rPr>
                      <w:t>Перманентний (постійний) капітал</w:t>
                    </w:r>
                  </w:p>
                </w:txbxContent>
              </v:textbox>
            </v:rect>
            <v:rect id="_x0000_s1042" style="position:absolute;left:7641;top:7179;width:1638;height:710" fillcolor="#f8f8f8" strokeweight="1pt">
              <v:fill r:id="rId11" o:title="Газетная бумага" rotate="t" type="tile"/>
              <v:shadow on="t" opacity=".5" offset="6pt,-6pt"/>
              <v:textbox style="mso-next-textbox:#_x0000_s1042">
                <w:txbxContent>
                  <w:p w:rsidR="00D30108" w:rsidRPr="007D4B87" w:rsidRDefault="00D30108" w:rsidP="007D4B87">
                    <w:pPr>
                      <w:pStyle w:val="affffb"/>
                      <w:rPr>
                        <w:lang w:val="uk-UA"/>
                      </w:rPr>
                    </w:pPr>
                    <w:r>
                      <w:rPr>
                        <w:lang w:val="uk-UA"/>
                      </w:rPr>
                      <w:t>Змінний капітал</w:t>
                    </w:r>
                  </w:p>
                </w:txbxContent>
              </v:textbox>
            </v:rect>
            <v:rect id="_x0000_s1043" style="position:absolute;left:9826;top:7037;width:1793;height:1136" fillcolor="#f8f8f8" strokeweight="1pt">
              <v:fill r:id="rId11" o:title="Газетная бумага" rotate="t" type="tile"/>
              <v:shadow on="t" opacity=".5" offset="6pt,-6pt"/>
              <v:textbox style="mso-next-textbox:#_x0000_s1043">
                <w:txbxContent>
                  <w:p w:rsidR="00D30108" w:rsidRPr="00FA71BC" w:rsidRDefault="00D30108" w:rsidP="00FA71BC">
                    <w:pPr>
                      <w:pStyle w:val="affffb"/>
                      <w:rPr>
                        <w:lang w:val="uk-UA"/>
                      </w:rPr>
                    </w:pPr>
                    <w:r>
                      <w:rPr>
                        <w:lang w:val="uk-UA"/>
                      </w:rPr>
                      <w:t>ІІІ. Розрахунки та інші короткострокові пасиви</w:t>
                    </w:r>
                  </w:p>
                </w:txbxContent>
              </v:textbox>
            </v:rect>
            <v:rect id="_x0000_s1044" style="position:absolute;left:9809;top:5830;width:1784;height:710" fillcolor="#f8f8f8" strokeweight="1pt">
              <v:fill r:id="rId11" o:title="Газетная бумага" rotate="t" type="tile"/>
              <v:shadow on="t" opacity=".5" offset="6pt,-6pt"/>
              <v:textbox style="mso-next-textbox:#_x0000_s1044">
                <w:txbxContent>
                  <w:p w:rsidR="00D30108" w:rsidRDefault="00D30108" w:rsidP="007D5938">
                    <w:pPr>
                      <w:rPr>
                        <w:lang w:val="uk-UA"/>
                      </w:rPr>
                    </w:pPr>
                    <w:r>
                      <w:rPr>
                        <w:lang w:val="uk-UA"/>
                      </w:rPr>
                      <w:t xml:space="preserve">ІІ.Довгостроко- </w:t>
                    </w:r>
                  </w:p>
                  <w:p w:rsidR="00D30108" w:rsidRPr="00FA71BC" w:rsidRDefault="00D30108" w:rsidP="007D5938">
                    <w:pPr>
                      <w:rPr>
                        <w:lang w:val="uk-UA"/>
                      </w:rPr>
                    </w:pPr>
                    <w:r>
                      <w:rPr>
                        <w:lang w:val="uk-UA"/>
                      </w:rPr>
                      <w:t xml:space="preserve">ві зобов’язання </w:t>
                    </w:r>
                  </w:p>
                </w:txbxContent>
              </v:textbox>
            </v:rect>
            <v:rect id="_x0000_s1045" style="position:absolute;left:9774;top:4694;width:1663;height:781" fillcolor="#f8f8f8" strokeweight="1pt">
              <v:fill r:id="rId11" o:title="Газетная бумага" rotate="t" type="tile"/>
              <v:shadow on="t" opacity=".5" offset="6pt,-6pt"/>
              <v:textbox style="mso-next-textbox:#_x0000_s1045">
                <w:txbxContent>
                  <w:p w:rsidR="00D30108" w:rsidRPr="00361600" w:rsidRDefault="00D30108" w:rsidP="00361600">
                    <w:pPr>
                      <w:pStyle w:val="affffb"/>
                      <w:rPr>
                        <w:lang w:val="uk-UA"/>
                      </w:rPr>
                    </w:pPr>
                    <w:r>
                      <w:rPr>
                        <w:lang w:val="uk-UA"/>
                      </w:rPr>
                      <w:t xml:space="preserve">І. Капітал, фонди, резерви </w:t>
                    </w:r>
                  </w:p>
                </w:txbxContent>
              </v:textbox>
            </v:rect>
            <v:rect id="_x0000_s1046" style="position:absolute;left:11903;top:6327;width:1274;height:710" fillcolor="#f8f8f8" strokeweight="1pt">
              <v:fill r:id="rId11" o:title="Газетная бумага" rotate="t" type="tile"/>
              <v:shadow on="t" opacity=".5" offset="6pt,-6pt"/>
              <v:textbox style="mso-next-textbox:#_x0000_s1046">
                <w:txbxContent>
                  <w:p w:rsidR="00D30108" w:rsidRPr="00FA71BC" w:rsidRDefault="00D30108" w:rsidP="00FA71BC">
                    <w:pPr>
                      <w:pStyle w:val="affffb"/>
                      <w:rPr>
                        <w:lang w:val="uk-UA"/>
                      </w:rPr>
                    </w:pPr>
                    <w:r>
                      <w:rPr>
                        <w:lang w:val="uk-UA"/>
                      </w:rPr>
                      <w:t>Позиковий капітал</w:t>
                    </w:r>
                  </w:p>
                </w:txbxContent>
              </v:textbox>
            </v:rect>
            <v:rect id="_x0000_s1047" style="position:absolute;left:11902;top:4694;width:1282;height:710" fillcolor="#f8f8f8" strokeweight="1pt">
              <v:fill r:id="rId11" o:title="Газетная бумага" rotate="t" type="tile"/>
              <v:shadow on="t" opacity=".5" offset="6pt,-6pt"/>
              <v:textbox style="mso-next-textbox:#_x0000_s1047">
                <w:txbxContent>
                  <w:p w:rsidR="00D30108" w:rsidRPr="00FA71BC" w:rsidRDefault="00D30108" w:rsidP="00FA71BC">
                    <w:pPr>
                      <w:pStyle w:val="affffb"/>
                      <w:rPr>
                        <w:lang w:val="uk-UA"/>
                      </w:rPr>
                    </w:pPr>
                    <w:r>
                      <w:rPr>
                        <w:lang w:val="uk-UA"/>
                      </w:rPr>
                      <w:t>Власний капітал</w:t>
                    </w:r>
                  </w:p>
                </w:txbxContent>
              </v:textbox>
            </v:rect>
            <v:line id="_x0000_s1048" style="position:absolute" from="9539,5049" to="9540,6256"/>
            <v:line id="_x0000_s1049" style="position:absolute" from="9539,5049" to="9747,5049">
              <v:stroke endarrow="block"/>
            </v:line>
            <v:line id="_x0000_s1052" style="position:absolute" from="9539,6256" to="9799,6256">
              <v:stroke endarrow="block"/>
            </v:line>
            <v:line id="_x0000_s1053" style="position:absolute" from="9253,5901" to="9513,5901">
              <v:stroke endarrow="block"/>
            </v:line>
            <v:line id="_x0000_s1054" style="position:absolute" from="9253,7534" to="9825,7534">
              <v:stroke endarrow="block"/>
            </v:line>
            <v:line id="_x0000_s1060" style="position:absolute;flip:x" from="11619,6682" to="11879,7463">
              <v:stroke endarrow="block"/>
            </v:line>
            <v:line id="_x0000_s1061" style="position:absolute;flip:x y" from="11593,6114" to="11879,6682">
              <v:stroke endarrow="block"/>
            </v:line>
            <v:line id="_x0000_s1064" style="position:absolute;flip:x" from="11437,5049" to="11879,5049">
              <v:stroke endarrow="block"/>
            </v:line>
            <v:line id="_x0000_s1065" style="position:absolute;flip:x" from="3403,8315" to="7355,8315" strokeweight="1pt"/>
            <v:line id="_x0000_s1066" style="position:absolute;flip:x" from="7589,8315" to="13184,8316" strokeweight=".5pt"/>
            <w10:wrap type="through"/>
          </v:group>
        </w:pict>
      </w:r>
      <w:r w:rsidR="0030609F" w:rsidRPr="0030609F">
        <w:rPr>
          <w:rFonts w:ascii="Arial Narrow" w:hAnsi="Arial Narrow"/>
          <w:b/>
          <w:sz w:val="28"/>
          <w:szCs w:val="28"/>
          <w:lang w:val="uk-UA"/>
        </w:rPr>
        <w:t xml:space="preserve">Актив </w:t>
      </w:r>
      <w:r w:rsidR="0030609F">
        <w:rPr>
          <w:rFonts w:ascii="Arial Narrow" w:hAnsi="Arial Narrow"/>
          <w:b/>
          <w:sz w:val="28"/>
          <w:szCs w:val="28"/>
          <w:lang w:val="uk-UA"/>
        </w:rPr>
        <w:tab/>
      </w:r>
      <w:r w:rsidR="0030609F">
        <w:rPr>
          <w:rFonts w:ascii="Arial Narrow" w:hAnsi="Arial Narrow"/>
          <w:b/>
          <w:sz w:val="28"/>
          <w:szCs w:val="28"/>
          <w:lang w:val="uk-UA"/>
        </w:rPr>
        <w:tab/>
      </w:r>
      <w:r w:rsidR="0030609F">
        <w:rPr>
          <w:rFonts w:ascii="Arial Narrow" w:hAnsi="Arial Narrow"/>
          <w:b/>
          <w:sz w:val="28"/>
          <w:szCs w:val="28"/>
          <w:lang w:val="uk-UA"/>
        </w:rPr>
        <w:tab/>
      </w:r>
      <w:r w:rsidR="0030609F">
        <w:rPr>
          <w:rFonts w:ascii="Arial Narrow" w:hAnsi="Arial Narrow"/>
          <w:b/>
          <w:sz w:val="28"/>
          <w:szCs w:val="28"/>
          <w:lang w:val="uk-UA"/>
        </w:rPr>
        <w:tab/>
      </w:r>
      <w:r w:rsidR="0030609F">
        <w:rPr>
          <w:rFonts w:ascii="Arial Narrow" w:hAnsi="Arial Narrow"/>
          <w:b/>
          <w:sz w:val="28"/>
          <w:szCs w:val="28"/>
          <w:lang w:val="uk-UA"/>
        </w:rPr>
        <w:tab/>
      </w:r>
      <w:r w:rsidR="0030609F">
        <w:rPr>
          <w:rFonts w:ascii="Arial Narrow" w:hAnsi="Arial Narrow"/>
          <w:b/>
          <w:sz w:val="28"/>
          <w:szCs w:val="28"/>
          <w:lang w:val="uk-UA"/>
        </w:rPr>
        <w:tab/>
      </w:r>
      <w:r w:rsidR="0030609F">
        <w:rPr>
          <w:rFonts w:ascii="Arial Narrow" w:hAnsi="Arial Narrow"/>
          <w:b/>
          <w:sz w:val="28"/>
          <w:szCs w:val="28"/>
          <w:lang w:val="uk-UA"/>
        </w:rPr>
        <w:tab/>
      </w:r>
      <w:r w:rsidR="0030609F">
        <w:rPr>
          <w:rFonts w:ascii="Arial Narrow" w:hAnsi="Arial Narrow"/>
          <w:b/>
          <w:sz w:val="28"/>
          <w:szCs w:val="28"/>
          <w:lang w:val="uk-UA"/>
        </w:rPr>
        <w:tab/>
        <w:t>Пасив</w:t>
      </w:r>
    </w:p>
    <w:p w:rsidR="00610E76" w:rsidRDefault="00610E76" w:rsidP="00DC4FAC">
      <w:pPr>
        <w:pStyle w:val="a2"/>
        <w:spacing w:after="120" w:line="240" w:lineRule="auto"/>
        <w:ind w:left="357" w:firstLine="567"/>
        <w:rPr>
          <w:rFonts w:ascii="Arial Narrow" w:hAnsi="Arial Narrow"/>
          <w:b/>
          <w:sz w:val="28"/>
          <w:szCs w:val="28"/>
          <w:lang w:val="uk-UA"/>
        </w:rPr>
      </w:pPr>
    </w:p>
    <w:p w:rsidR="00610E76" w:rsidRDefault="00610E76" w:rsidP="00DC4FAC">
      <w:pPr>
        <w:pStyle w:val="a2"/>
        <w:spacing w:after="120" w:line="240" w:lineRule="auto"/>
        <w:ind w:left="357" w:firstLine="567"/>
        <w:rPr>
          <w:rFonts w:ascii="Arial Narrow" w:hAnsi="Arial Narrow"/>
          <w:b/>
          <w:sz w:val="28"/>
          <w:szCs w:val="28"/>
          <w:lang w:val="uk-UA"/>
        </w:rPr>
      </w:pPr>
    </w:p>
    <w:p w:rsidR="00610E76" w:rsidRDefault="00610E76" w:rsidP="00DC4FAC">
      <w:pPr>
        <w:pStyle w:val="a2"/>
        <w:spacing w:after="120" w:line="240" w:lineRule="auto"/>
        <w:ind w:left="357" w:firstLine="567"/>
        <w:rPr>
          <w:rFonts w:ascii="Arial Narrow" w:hAnsi="Arial Narrow"/>
          <w:b/>
          <w:sz w:val="28"/>
          <w:szCs w:val="28"/>
          <w:lang w:val="uk-UA"/>
        </w:rPr>
      </w:pPr>
    </w:p>
    <w:p w:rsidR="00610E76" w:rsidRDefault="00610E76" w:rsidP="00DC4FAC">
      <w:pPr>
        <w:pStyle w:val="a2"/>
        <w:spacing w:after="120" w:line="240" w:lineRule="auto"/>
        <w:ind w:left="357" w:firstLine="567"/>
        <w:rPr>
          <w:rFonts w:ascii="Arial Narrow" w:hAnsi="Arial Narrow"/>
          <w:b/>
          <w:sz w:val="28"/>
          <w:szCs w:val="28"/>
          <w:lang w:val="uk-UA"/>
        </w:rPr>
      </w:pPr>
    </w:p>
    <w:p w:rsidR="00610E76" w:rsidRDefault="00610E76" w:rsidP="00DC4FAC">
      <w:pPr>
        <w:pStyle w:val="a2"/>
        <w:spacing w:after="120" w:line="240" w:lineRule="auto"/>
        <w:ind w:left="357" w:firstLine="567"/>
        <w:rPr>
          <w:rFonts w:ascii="Arial Narrow" w:hAnsi="Arial Narrow"/>
          <w:b/>
          <w:sz w:val="28"/>
          <w:szCs w:val="28"/>
          <w:lang w:val="uk-UA"/>
        </w:rPr>
      </w:pPr>
    </w:p>
    <w:p w:rsidR="00610E76" w:rsidRDefault="00610E76" w:rsidP="00DC4FAC">
      <w:pPr>
        <w:pStyle w:val="a2"/>
        <w:spacing w:after="120" w:line="240" w:lineRule="auto"/>
        <w:ind w:left="357" w:firstLine="567"/>
        <w:rPr>
          <w:rFonts w:ascii="Arial Narrow" w:hAnsi="Arial Narrow"/>
          <w:b/>
          <w:sz w:val="28"/>
          <w:szCs w:val="28"/>
          <w:lang w:val="uk-UA"/>
        </w:rPr>
      </w:pPr>
    </w:p>
    <w:p w:rsidR="00610E76" w:rsidRDefault="00610E76" w:rsidP="00DC4FAC">
      <w:pPr>
        <w:pStyle w:val="a2"/>
        <w:spacing w:after="120" w:line="240" w:lineRule="auto"/>
        <w:ind w:left="357" w:firstLine="567"/>
        <w:rPr>
          <w:rFonts w:ascii="Arial Narrow" w:hAnsi="Arial Narrow"/>
          <w:b/>
          <w:sz w:val="28"/>
          <w:szCs w:val="28"/>
          <w:lang w:val="uk-UA"/>
        </w:rPr>
      </w:pPr>
    </w:p>
    <w:p w:rsidR="00610E76" w:rsidRDefault="00610E76" w:rsidP="00DC4FAC">
      <w:pPr>
        <w:pStyle w:val="a2"/>
        <w:spacing w:after="120" w:line="240" w:lineRule="auto"/>
        <w:ind w:left="357" w:firstLine="567"/>
        <w:rPr>
          <w:rFonts w:ascii="Arial Narrow" w:hAnsi="Arial Narrow"/>
          <w:b/>
          <w:sz w:val="28"/>
          <w:szCs w:val="28"/>
          <w:lang w:val="uk-UA"/>
        </w:rPr>
      </w:pPr>
    </w:p>
    <w:p w:rsidR="00610E76" w:rsidRDefault="00610E76" w:rsidP="00DC4FAC">
      <w:pPr>
        <w:pStyle w:val="a2"/>
        <w:spacing w:after="120" w:line="240" w:lineRule="auto"/>
        <w:ind w:left="357" w:firstLine="567"/>
        <w:rPr>
          <w:rFonts w:ascii="Arial Narrow" w:hAnsi="Arial Narrow"/>
          <w:b/>
          <w:sz w:val="28"/>
          <w:szCs w:val="28"/>
          <w:lang w:val="uk-UA"/>
        </w:rPr>
      </w:pPr>
    </w:p>
    <w:p w:rsidR="00610E76" w:rsidRDefault="00610E76" w:rsidP="00DC4FAC">
      <w:pPr>
        <w:pStyle w:val="a2"/>
        <w:spacing w:after="120" w:line="240" w:lineRule="auto"/>
        <w:ind w:left="357" w:firstLine="567"/>
        <w:rPr>
          <w:rFonts w:ascii="Arial Narrow" w:hAnsi="Arial Narrow"/>
          <w:sz w:val="28"/>
          <w:szCs w:val="28"/>
          <w:lang w:val="uk-UA"/>
        </w:rPr>
      </w:pPr>
    </w:p>
    <w:p w:rsidR="00610E76" w:rsidRDefault="007A759A" w:rsidP="007A759A">
      <w:pPr>
        <w:pStyle w:val="affffd"/>
        <w:rPr>
          <w:sz w:val="24"/>
          <w:szCs w:val="24"/>
          <w:lang w:val="uk-UA"/>
        </w:rPr>
      </w:pPr>
      <w:r>
        <w:rPr>
          <w:sz w:val="24"/>
          <w:szCs w:val="24"/>
          <w:lang w:val="uk-UA"/>
        </w:rPr>
        <w:t xml:space="preserve">     </w:t>
      </w:r>
      <w:r w:rsidR="00610E76" w:rsidRPr="007A759A">
        <w:rPr>
          <w:sz w:val="24"/>
          <w:szCs w:val="24"/>
          <w:lang w:val="uk-UA"/>
        </w:rPr>
        <w:t>Баланс (</w:t>
      </w:r>
      <w:r w:rsidRPr="007A759A">
        <w:rPr>
          <w:sz w:val="24"/>
          <w:szCs w:val="24"/>
          <w:lang w:val="uk-UA"/>
        </w:rPr>
        <w:t>загальний капітал</w:t>
      </w:r>
      <w:r w:rsidR="00610E76" w:rsidRPr="007A759A">
        <w:rPr>
          <w:sz w:val="24"/>
          <w:szCs w:val="24"/>
          <w:lang w:val="uk-UA"/>
        </w:rPr>
        <w:t>)</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7A759A">
        <w:rPr>
          <w:sz w:val="24"/>
          <w:szCs w:val="24"/>
          <w:lang w:val="uk-UA"/>
        </w:rPr>
        <w:t>Баланс (загальний капітал)</w:t>
      </w:r>
      <w:r w:rsidRPr="007A759A">
        <w:rPr>
          <w:sz w:val="24"/>
          <w:szCs w:val="24"/>
          <w:lang w:val="uk-UA"/>
        </w:rPr>
        <w:tab/>
      </w:r>
    </w:p>
    <w:p w:rsidR="00B85B17" w:rsidRDefault="00B85B17" w:rsidP="007A759A">
      <w:pPr>
        <w:pStyle w:val="affffd"/>
        <w:rPr>
          <w:sz w:val="24"/>
          <w:szCs w:val="24"/>
          <w:lang w:val="uk-UA"/>
        </w:rPr>
      </w:pPr>
    </w:p>
    <w:p w:rsidR="00B85B17" w:rsidRDefault="00B85B17" w:rsidP="00B85B17">
      <w:pPr>
        <w:pStyle w:val="affffd"/>
        <w:jc w:val="center"/>
        <w:rPr>
          <w:lang w:val="uk-UA"/>
        </w:rPr>
      </w:pPr>
      <w:r>
        <w:rPr>
          <w:lang w:val="uk-UA"/>
        </w:rPr>
        <w:t>Рис. 1 Склад і структура бухгалтерського балансу</w:t>
      </w:r>
    </w:p>
    <w:p w:rsidR="00B85B17" w:rsidRPr="007A759A" w:rsidRDefault="00B85B17" w:rsidP="00B85B17">
      <w:pPr>
        <w:pStyle w:val="affffd"/>
        <w:jc w:val="center"/>
        <w:rPr>
          <w:lang w:val="uk-UA"/>
        </w:rPr>
      </w:pPr>
      <w:r>
        <w:rPr>
          <w:lang w:val="uk-UA"/>
        </w:rPr>
        <w:t>до прийняття П(С)БО 2 ”Баланс” .</w:t>
      </w:r>
    </w:p>
    <w:p w:rsidR="00CE4DEA" w:rsidRDefault="00CE4DEA" w:rsidP="00DC4FAC">
      <w:pPr>
        <w:pStyle w:val="a2"/>
        <w:spacing w:after="120" w:line="240" w:lineRule="auto"/>
        <w:ind w:left="357" w:firstLine="567"/>
        <w:rPr>
          <w:rFonts w:ascii="Arial Narrow" w:hAnsi="Arial Narrow"/>
          <w:sz w:val="28"/>
          <w:szCs w:val="28"/>
          <w:lang w:val="uk-UA"/>
        </w:rPr>
        <w:sectPr w:rsidR="00CE4DEA" w:rsidSect="00060F9E">
          <w:pgSz w:w="11907" w:h="16839"/>
          <w:pgMar w:top="1134" w:right="567" w:bottom="1489" w:left="1701" w:header="958" w:footer="129" w:gutter="0"/>
          <w:pgNumType w:start="5"/>
          <w:cols w:space="708"/>
          <w:docGrid w:linePitch="360"/>
        </w:sectPr>
      </w:pPr>
    </w:p>
    <w:p w:rsidR="00283A23" w:rsidRDefault="00283A23" w:rsidP="00CE4DEA">
      <w:pPr>
        <w:pStyle w:val="affffd"/>
        <w:jc w:val="center"/>
        <w:rPr>
          <w:b/>
          <w:lang w:val="uk-UA"/>
        </w:rPr>
      </w:pPr>
      <w:r w:rsidRPr="00283A23">
        <w:rPr>
          <w:b/>
          <w:u w:val="single"/>
          <w:lang w:val="uk-UA"/>
        </w:rPr>
        <w:t>Р</w:t>
      </w:r>
      <w:r>
        <w:rPr>
          <w:b/>
          <w:u w:val="single"/>
          <w:lang w:val="uk-UA"/>
        </w:rPr>
        <w:t>ОЗДІЛ 3</w:t>
      </w:r>
      <w:r>
        <w:rPr>
          <w:b/>
          <w:lang w:val="uk-UA"/>
        </w:rPr>
        <w:t xml:space="preserve">   </w:t>
      </w:r>
      <w:r>
        <w:rPr>
          <w:b/>
          <w:u w:val="single"/>
          <w:lang w:val="uk-UA"/>
        </w:rPr>
        <w:t>ЕМІ</w:t>
      </w:r>
      <w:r w:rsidRPr="00283A23">
        <w:rPr>
          <w:b/>
          <w:u w:val="single"/>
          <w:lang w:val="uk-UA"/>
        </w:rPr>
        <w:t>СІЯ ПІДПРИЄМСТВОМ ЦІННИХ</w:t>
      </w:r>
      <w:r>
        <w:rPr>
          <w:b/>
          <w:u w:val="single"/>
          <w:lang w:val="uk-UA"/>
        </w:rPr>
        <w:t xml:space="preserve"> ПАПЕРІВ</w:t>
      </w:r>
      <w:r>
        <w:rPr>
          <w:b/>
          <w:lang w:val="uk-UA"/>
        </w:rPr>
        <w:t xml:space="preserve"> </w:t>
      </w:r>
    </w:p>
    <w:p w:rsidR="00283A23" w:rsidRDefault="00283A23" w:rsidP="00CE4DEA">
      <w:pPr>
        <w:pStyle w:val="affffd"/>
        <w:jc w:val="center"/>
        <w:rPr>
          <w:b/>
          <w:lang w:val="uk-UA"/>
        </w:rPr>
      </w:pPr>
    </w:p>
    <w:p w:rsidR="007B28ED" w:rsidRDefault="00283A23" w:rsidP="00283A23">
      <w:pPr>
        <w:pStyle w:val="affffd"/>
        <w:rPr>
          <w:lang w:val="uk-UA"/>
        </w:rPr>
      </w:pPr>
      <w:r>
        <w:rPr>
          <w:lang w:val="uk-UA"/>
        </w:rPr>
        <w:t xml:space="preserve">Статутний фонд   АТ ”Електромех” становить 138 900 грн.  Статутний фонд підприємства поділено на  66 142 шт. акцій з номінальною вартістю 2,10 грн. кожна. </w:t>
      </w:r>
    </w:p>
    <w:p w:rsidR="007559B1" w:rsidRDefault="007B28ED" w:rsidP="00EB17C1">
      <w:pPr>
        <w:pStyle w:val="affffd"/>
        <w:rPr>
          <w:lang w:val="uk-UA"/>
        </w:rPr>
      </w:pPr>
      <w:r>
        <w:rPr>
          <w:lang w:val="uk-UA"/>
        </w:rPr>
        <w:t>Товариство випускало прості іменні акції у кількості   60 851 шт. на суму 127 700 грн. це становить 92 % від статутного фонду . Був також випуск привілейованих акцій на суму 11 200 грн. що становить 8%  у кількості 5</w:t>
      </w:r>
      <w:r w:rsidR="007559B1">
        <w:rPr>
          <w:lang w:val="uk-UA"/>
        </w:rPr>
        <w:t> </w:t>
      </w:r>
      <w:r>
        <w:rPr>
          <w:lang w:val="uk-UA"/>
        </w:rPr>
        <w:t>290</w:t>
      </w:r>
      <w:r w:rsidR="007559B1">
        <w:rPr>
          <w:lang w:val="uk-UA"/>
        </w:rPr>
        <w:t xml:space="preserve"> шт.</w:t>
      </w:r>
    </w:p>
    <w:p w:rsidR="00EB17C1" w:rsidRDefault="007559B1" w:rsidP="00EB17C1">
      <w:pPr>
        <w:pStyle w:val="affffd"/>
        <w:rPr>
          <w:lang w:val="uk-UA"/>
        </w:rPr>
      </w:pPr>
      <w:r>
        <w:rPr>
          <w:lang w:val="uk-UA"/>
        </w:rPr>
        <w:t xml:space="preserve">Загальна частка привілейованих акцій у структурі статутного фонду не може перевищувати  10%.   Норма </w:t>
      </w:r>
      <w:r w:rsidR="00EB17C1">
        <w:rPr>
          <w:lang w:val="uk-UA"/>
        </w:rPr>
        <w:t>дивідендів на одну привілейовану акцію становить 51% від номінальної вартості.</w:t>
      </w:r>
    </w:p>
    <w:p w:rsidR="00EB17C1" w:rsidRDefault="00EB17C1" w:rsidP="00EB17C1">
      <w:pPr>
        <w:pStyle w:val="affffd"/>
        <w:rPr>
          <w:lang w:val="uk-UA"/>
        </w:rPr>
        <w:sectPr w:rsidR="00EB17C1" w:rsidSect="00CE4DEA">
          <w:pgSz w:w="11907" w:h="16839"/>
          <w:pgMar w:top="1134" w:right="567" w:bottom="1489" w:left="1701" w:header="958" w:footer="129" w:gutter="0"/>
          <w:pgNumType w:start="7"/>
          <w:cols w:space="708"/>
          <w:docGrid w:linePitch="360"/>
        </w:sectPr>
      </w:pPr>
      <w:r>
        <w:rPr>
          <w:lang w:val="uk-UA"/>
        </w:rPr>
        <w:t xml:space="preserve">Підприємство випускає тільки іменні </w:t>
      </w:r>
      <w:r w:rsidR="00640FEA">
        <w:rPr>
          <w:lang w:val="uk-UA"/>
        </w:rPr>
        <w:t>акції</w:t>
      </w:r>
    </w:p>
    <w:p w:rsidR="00161974" w:rsidRDefault="00596401" w:rsidP="00596401">
      <w:pPr>
        <w:pStyle w:val="affffd"/>
        <w:jc w:val="center"/>
        <w:rPr>
          <w:b/>
          <w:u w:val="single"/>
          <w:lang w:val="uk-UA"/>
        </w:rPr>
      </w:pPr>
      <w:r w:rsidRPr="00596401">
        <w:rPr>
          <w:b/>
          <w:u w:val="single"/>
          <w:lang w:val="uk-UA"/>
        </w:rPr>
        <w:t>РОЗДІЛ</w:t>
      </w:r>
      <w:r>
        <w:rPr>
          <w:b/>
          <w:u w:val="single"/>
          <w:lang w:val="uk-UA"/>
        </w:rPr>
        <w:t xml:space="preserve"> 4</w:t>
      </w:r>
      <w:r>
        <w:rPr>
          <w:b/>
          <w:lang w:val="uk-UA"/>
        </w:rPr>
        <w:t xml:space="preserve">   </w:t>
      </w:r>
      <w:r w:rsidR="004824E7" w:rsidRPr="004824E7">
        <w:rPr>
          <w:b/>
          <w:u w:val="single"/>
          <w:lang w:val="uk-UA"/>
        </w:rPr>
        <w:t>ВИРУЧКА В</w:t>
      </w:r>
      <w:r w:rsidR="004824E7">
        <w:rPr>
          <w:b/>
          <w:u w:val="single"/>
          <w:lang w:val="uk-UA"/>
        </w:rPr>
        <w:t>ІД РЕАЛІЗАЦІЇ ПРОДУКЦІЇ</w:t>
      </w:r>
    </w:p>
    <w:p w:rsidR="00161974" w:rsidRDefault="00161974" w:rsidP="00596401">
      <w:pPr>
        <w:pStyle w:val="affffd"/>
        <w:jc w:val="center"/>
        <w:rPr>
          <w:b/>
          <w:u w:val="single"/>
          <w:lang w:val="uk-UA"/>
        </w:rPr>
      </w:pPr>
    </w:p>
    <w:p w:rsidR="00146EDC" w:rsidRDefault="00146EDC" w:rsidP="00146EDC">
      <w:pPr>
        <w:pStyle w:val="affffd"/>
        <w:rPr>
          <w:lang w:val="uk-UA"/>
        </w:rPr>
      </w:pPr>
      <w:r>
        <w:rPr>
          <w:lang w:val="uk-UA"/>
        </w:rPr>
        <w:t>Прибуток підприємства формується у результаті надходжень від  господарської діяльності після:</w:t>
      </w:r>
    </w:p>
    <w:p w:rsidR="00146EDC" w:rsidRDefault="00146EDC" w:rsidP="00146EDC">
      <w:pPr>
        <w:pStyle w:val="affffd"/>
        <w:numPr>
          <w:ilvl w:val="0"/>
          <w:numId w:val="26"/>
        </w:numPr>
        <w:rPr>
          <w:lang w:val="uk-UA"/>
        </w:rPr>
      </w:pPr>
      <w:r>
        <w:rPr>
          <w:lang w:val="uk-UA"/>
        </w:rPr>
        <w:t>покриття матеріальних та прирівняних до них видатків;</w:t>
      </w:r>
    </w:p>
    <w:p w:rsidR="00146EDC" w:rsidRDefault="00146EDC" w:rsidP="00146EDC">
      <w:pPr>
        <w:pStyle w:val="affffd"/>
        <w:numPr>
          <w:ilvl w:val="0"/>
          <w:numId w:val="26"/>
        </w:numPr>
        <w:rPr>
          <w:lang w:val="uk-UA"/>
        </w:rPr>
      </w:pPr>
      <w:r>
        <w:rPr>
          <w:lang w:val="uk-UA"/>
        </w:rPr>
        <w:t>видатків з оплати праці;</w:t>
      </w:r>
    </w:p>
    <w:p w:rsidR="00146EDC" w:rsidRDefault="00146EDC" w:rsidP="00146EDC">
      <w:pPr>
        <w:pStyle w:val="affffd"/>
        <w:numPr>
          <w:ilvl w:val="0"/>
          <w:numId w:val="26"/>
        </w:numPr>
        <w:rPr>
          <w:lang w:val="uk-UA"/>
        </w:rPr>
      </w:pPr>
      <w:r>
        <w:rPr>
          <w:lang w:val="uk-UA"/>
        </w:rPr>
        <w:t>сплати відсотків по кредитам;</w:t>
      </w:r>
    </w:p>
    <w:p w:rsidR="00146EDC" w:rsidRDefault="00146EDC" w:rsidP="00146EDC">
      <w:pPr>
        <w:pStyle w:val="affffd"/>
        <w:numPr>
          <w:ilvl w:val="0"/>
          <w:numId w:val="26"/>
        </w:numPr>
        <w:rPr>
          <w:lang w:val="uk-UA"/>
        </w:rPr>
      </w:pPr>
      <w:r>
        <w:rPr>
          <w:lang w:val="uk-UA"/>
        </w:rPr>
        <w:t>внесення до бюджету передбачених платежів.</w:t>
      </w:r>
    </w:p>
    <w:p w:rsidR="009B350D" w:rsidRDefault="00146EDC" w:rsidP="009B350D">
      <w:pPr>
        <w:pStyle w:val="affffd"/>
        <w:rPr>
          <w:lang w:val="uk-UA"/>
        </w:rPr>
      </w:pPr>
      <w:r>
        <w:rPr>
          <w:lang w:val="uk-UA"/>
        </w:rPr>
        <w:t xml:space="preserve">Виручка від реалізації </w:t>
      </w:r>
      <w:r w:rsidR="00640FEA">
        <w:rPr>
          <w:lang w:val="uk-UA"/>
        </w:rPr>
        <w:t xml:space="preserve"> товарів , робіт та послуг на АТ ”Електромех”  за 1999р. становила   28 992 000 грн. Від покупців було отримано авансів на суму   1 870 000 грн. </w:t>
      </w:r>
      <w:r w:rsidR="00794302">
        <w:rPr>
          <w:lang w:val="uk-UA"/>
        </w:rPr>
        <w:t>Повернення сум виданих підзвітним особам становило  740 000 грн.</w:t>
      </w:r>
      <w:r w:rsidR="009B350D">
        <w:rPr>
          <w:lang w:val="uk-UA"/>
        </w:rPr>
        <w:t xml:space="preserve"> </w:t>
      </w:r>
    </w:p>
    <w:p w:rsidR="00006441" w:rsidRDefault="009B350D" w:rsidP="009B350D">
      <w:pPr>
        <w:pStyle w:val="affffd"/>
        <w:rPr>
          <w:lang w:val="uk-UA"/>
        </w:rPr>
      </w:pPr>
      <w:r>
        <w:rPr>
          <w:lang w:val="uk-UA"/>
        </w:rPr>
        <w:t xml:space="preserve">За 2000 рік виручка від реалізації склала  39 013 тис. грн.  </w:t>
      </w:r>
      <w:r w:rsidR="00183157">
        <w:rPr>
          <w:lang w:val="uk-UA"/>
        </w:rPr>
        <w:t xml:space="preserve">ПДВ склав 4 711,4 тис. грн. Чистий дохід (виручка) від реалізації продукції 34 301,6 тис. грн. </w:t>
      </w:r>
    </w:p>
    <w:p w:rsidR="00FE47BE" w:rsidRDefault="00FE47BE" w:rsidP="009B350D">
      <w:pPr>
        <w:pStyle w:val="affffd"/>
        <w:rPr>
          <w:lang w:val="uk-UA"/>
        </w:rPr>
      </w:pPr>
      <w:r>
        <w:rPr>
          <w:lang w:val="uk-UA"/>
        </w:rPr>
        <w:t xml:space="preserve">Валовий прибуток склав 11 249,6 тис.грн.  Від операційної діяльності прибуток </w:t>
      </w:r>
    </w:p>
    <w:p w:rsidR="00FE47BE" w:rsidRDefault="00FE47BE" w:rsidP="00FE47BE">
      <w:pPr>
        <w:pStyle w:val="affffd"/>
        <w:ind w:firstLine="0"/>
        <w:rPr>
          <w:lang w:val="uk-UA"/>
        </w:rPr>
      </w:pPr>
      <w:r>
        <w:rPr>
          <w:lang w:val="uk-UA"/>
        </w:rPr>
        <w:t xml:space="preserve">склав 5 368,3 тис. грн. , інші доходи 225,2 тис. грн. </w:t>
      </w:r>
    </w:p>
    <w:p w:rsidR="00F27C33" w:rsidRPr="009B350D" w:rsidRDefault="00F27C33" w:rsidP="00F27C33">
      <w:pPr>
        <w:pStyle w:val="affffd"/>
        <w:rPr>
          <w:lang w:val="uk-UA"/>
        </w:rPr>
        <w:sectPr w:rsidR="00F27C33" w:rsidRPr="009B350D" w:rsidSect="00EB17C1">
          <w:pgSz w:w="11907" w:h="16839"/>
          <w:pgMar w:top="1134" w:right="567" w:bottom="1489" w:left="1701" w:header="958" w:footer="129" w:gutter="0"/>
          <w:pgNumType w:start="8"/>
          <w:cols w:space="708"/>
          <w:docGrid w:linePitch="360"/>
        </w:sectPr>
      </w:pPr>
      <w:r>
        <w:rPr>
          <w:lang w:val="uk-UA"/>
        </w:rPr>
        <w:t xml:space="preserve">Прибуток від звичайної діяльності до оподаткування  5 536,3 тис. грн.  Податок на прибуток від звичайної діяльності   1 855,6 тис. грн. </w:t>
      </w:r>
    </w:p>
    <w:p w:rsidR="00006441" w:rsidRDefault="00006441" w:rsidP="00006441">
      <w:pPr>
        <w:pStyle w:val="affffd"/>
        <w:jc w:val="center"/>
        <w:rPr>
          <w:b/>
          <w:u w:val="single"/>
          <w:lang w:val="uk-UA"/>
        </w:rPr>
      </w:pPr>
      <w:r>
        <w:rPr>
          <w:b/>
          <w:u w:val="single"/>
          <w:lang w:val="uk-UA"/>
        </w:rPr>
        <w:t>РОЗДІЛ</w:t>
      </w:r>
      <w:r w:rsidR="00F27C33">
        <w:rPr>
          <w:b/>
          <w:u w:val="single"/>
          <w:lang w:val="uk-UA"/>
        </w:rPr>
        <w:t xml:space="preserve"> 5   А</w:t>
      </w:r>
      <w:r>
        <w:rPr>
          <w:b/>
          <w:u w:val="single"/>
          <w:lang w:val="uk-UA"/>
        </w:rPr>
        <w:t>НАЛІЗ ФІНАНСОВОЇ ДІЯЛЬНОСТІ ПІДПРИЄМСТВА</w:t>
      </w:r>
    </w:p>
    <w:p w:rsidR="00006441" w:rsidRDefault="00006441" w:rsidP="00006441">
      <w:pPr>
        <w:pStyle w:val="affffd"/>
        <w:jc w:val="center"/>
        <w:rPr>
          <w:b/>
          <w:u w:val="single"/>
          <w:lang w:val="uk-UA"/>
        </w:rPr>
      </w:pPr>
    </w:p>
    <w:p w:rsidR="0017465D" w:rsidRDefault="0017465D" w:rsidP="0017465D">
      <w:pPr>
        <w:pStyle w:val="affffd"/>
        <w:jc w:val="center"/>
        <w:rPr>
          <w:b/>
          <w:lang w:val="uk-UA"/>
        </w:rPr>
      </w:pPr>
      <w:r w:rsidRPr="0017465D">
        <w:rPr>
          <w:b/>
          <w:lang w:val="uk-UA"/>
        </w:rPr>
        <w:t>1Аналіз валюти бухгалтерського балансу</w:t>
      </w:r>
    </w:p>
    <w:p w:rsidR="0017465D" w:rsidRDefault="0017465D" w:rsidP="0017465D">
      <w:pPr>
        <w:pStyle w:val="affffd"/>
        <w:jc w:val="center"/>
        <w:rPr>
          <w:b/>
          <w:lang w:val="uk-UA"/>
        </w:rPr>
      </w:pPr>
    </w:p>
    <w:p w:rsidR="00220A6D" w:rsidRDefault="0017465D" w:rsidP="00220A6D">
      <w:pPr>
        <w:pStyle w:val="affffd"/>
        <w:jc w:val="both"/>
        <w:rPr>
          <w:lang w:val="uk-UA"/>
        </w:rPr>
      </w:pPr>
      <w:r>
        <w:rPr>
          <w:lang w:val="uk-UA"/>
        </w:rPr>
        <w:t>Для загальної оцінки фінансового стану складається спрощений баланс , в якому об’єднують в окремі групи однорідні статті</w:t>
      </w:r>
      <w:r w:rsidR="00220A6D">
        <w:rPr>
          <w:lang w:val="uk-UA"/>
        </w:rPr>
        <w:t xml:space="preserve">. При побудові спрощеного балансу зменшується число статей балансу чим підвищується його наочність і полегшується його аналіз. </w:t>
      </w:r>
    </w:p>
    <w:p w:rsidR="00220A6D" w:rsidRDefault="00220A6D" w:rsidP="00220A6D">
      <w:pPr>
        <w:pStyle w:val="affffd"/>
        <w:jc w:val="both"/>
        <w:rPr>
          <w:lang w:val="uk-UA"/>
        </w:rPr>
      </w:pPr>
      <w:r>
        <w:rPr>
          <w:lang w:val="uk-UA"/>
        </w:rPr>
        <w:t>Попередню оцінку фінансового стану підприємства можна зробити на основі виявлення „хворих” статей балансу:</w:t>
      </w:r>
    </w:p>
    <w:p w:rsidR="00220A6D" w:rsidRDefault="00220A6D" w:rsidP="00220A6D">
      <w:pPr>
        <w:pStyle w:val="affffd"/>
        <w:numPr>
          <w:ilvl w:val="0"/>
          <w:numId w:val="27"/>
        </w:numPr>
        <w:jc w:val="both"/>
        <w:rPr>
          <w:lang w:val="uk-UA"/>
        </w:rPr>
      </w:pPr>
      <w:r>
        <w:rPr>
          <w:lang w:val="uk-UA"/>
        </w:rPr>
        <w:t>н</w:t>
      </w:r>
      <w:r w:rsidR="00C833CA">
        <w:rPr>
          <w:lang w:val="uk-UA"/>
        </w:rPr>
        <w:t>аявності в балансі суми по рядку</w:t>
      </w:r>
      <w:r>
        <w:rPr>
          <w:lang w:val="uk-UA"/>
        </w:rPr>
        <w:t xml:space="preserve"> </w:t>
      </w:r>
      <w:r w:rsidR="00C833CA">
        <w:rPr>
          <w:lang w:val="uk-UA"/>
        </w:rPr>
        <w:t>350</w:t>
      </w:r>
      <w:r w:rsidR="00A21D1D">
        <w:rPr>
          <w:lang w:val="uk-UA"/>
        </w:rPr>
        <w:t xml:space="preserve"> </w:t>
      </w:r>
      <w:r w:rsidR="00C833CA">
        <w:rPr>
          <w:lang w:val="uk-UA"/>
        </w:rPr>
        <w:t xml:space="preserve">„Непокритий збиток” </w:t>
      </w:r>
      <w:r w:rsidR="00A21D1D">
        <w:rPr>
          <w:lang w:val="uk-UA"/>
        </w:rPr>
        <w:t>як</w:t>
      </w:r>
      <w:r w:rsidR="00C833CA">
        <w:rPr>
          <w:lang w:val="uk-UA"/>
        </w:rPr>
        <w:t>а</w:t>
      </w:r>
      <w:r w:rsidR="00A21D1D">
        <w:rPr>
          <w:lang w:val="uk-UA"/>
        </w:rPr>
        <w:t xml:space="preserve"> свідч</w:t>
      </w:r>
      <w:r w:rsidR="00C833CA">
        <w:rPr>
          <w:lang w:val="uk-UA"/>
        </w:rPr>
        <w:t>и</w:t>
      </w:r>
      <w:r w:rsidR="00A21D1D">
        <w:rPr>
          <w:lang w:val="uk-UA"/>
        </w:rPr>
        <w:t>ть про вкрай незадовільну роботу підприємства і в результаті цього його вкрай незадовільний фінансовий стан ;</w:t>
      </w:r>
    </w:p>
    <w:p w:rsidR="00A21D1D" w:rsidRDefault="00A21D1D" w:rsidP="00220A6D">
      <w:pPr>
        <w:pStyle w:val="affffd"/>
        <w:numPr>
          <w:ilvl w:val="0"/>
          <w:numId w:val="27"/>
        </w:numPr>
        <w:jc w:val="both"/>
        <w:rPr>
          <w:lang w:val="uk-UA"/>
        </w:rPr>
      </w:pPr>
      <w:r>
        <w:rPr>
          <w:lang w:val="uk-UA"/>
        </w:rPr>
        <w:t>наявністю сум за дебіторською заборгованістю, не сплаченою в строк ;</w:t>
      </w:r>
    </w:p>
    <w:p w:rsidR="00A21D1D" w:rsidRDefault="00A21D1D" w:rsidP="00220A6D">
      <w:pPr>
        <w:pStyle w:val="affffd"/>
        <w:numPr>
          <w:ilvl w:val="0"/>
          <w:numId w:val="27"/>
        </w:numPr>
        <w:jc w:val="both"/>
        <w:rPr>
          <w:lang w:val="uk-UA"/>
        </w:rPr>
      </w:pPr>
      <w:r>
        <w:rPr>
          <w:lang w:val="uk-UA"/>
        </w:rPr>
        <w:t>наявністю сум за статтею „Інші оборотні активи”</w:t>
      </w:r>
      <w:r w:rsidR="00C833CA">
        <w:rPr>
          <w:lang w:val="uk-UA"/>
        </w:rPr>
        <w:t xml:space="preserve"> (ряд 250)</w:t>
      </w:r>
      <w:r>
        <w:rPr>
          <w:lang w:val="uk-UA"/>
        </w:rPr>
        <w:t>;</w:t>
      </w:r>
    </w:p>
    <w:p w:rsidR="00A21D1D" w:rsidRDefault="00A21D1D" w:rsidP="00A21D1D">
      <w:pPr>
        <w:pStyle w:val="affffd"/>
        <w:numPr>
          <w:ilvl w:val="0"/>
          <w:numId w:val="27"/>
        </w:numPr>
        <w:jc w:val="both"/>
        <w:rPr>
          <w:lang w:val="uk-UA"/>
        </w:rPr>
      </w:pPr>
      <w:r>
        <w:rPr>
          <w:lang w:val="uk-UA"/>
        </w:rPr>
        <w:t>наявності простроченої кредиторської заборгованості.</w:t>
      </w:r>
    </w:p>
    <w:p w:rsidR="00156822" w:rsidRDefault="00A21D1D" w:rsidP="00A21D1D">
      <w:pPr>
        <w:pStyle w:val="affffd"/>
        <w:rPr>
          <w:lang w:val="uk-UA"/>
        </w:rPr>
      </w:pPr>
      <w:r>
        <w:rPr>
          <w:lang w:val="uk-UA"/>
        </w:rPr>
        <w:t>На основі діючого балансу АТ „Електромех” побудуємо спрощений баланс</w:t>
      </w:r>
      <w:r w:rsidR="00C833CA">
        <w:rPr>
          <w:lang w:val="uk-UA"/>
        </w:rPr>
        <w:t xml:space="preserve"> (табл.. 1)</w:t>
      </w:r>
    </w:p>
    <w:p w:rsidR="005300D9" w:rsidRDefault="006A4E3E" w:rsidP="006A4E3E">
      <w:pPr>
        <w:pStyle w:val="affffd"/>
        <w:rPr>
          <w:lang w:val="uk-UA"/>
        </w:rPr>
      </w:pPr>
      <w:r>
        <w:rPr>
          <w:lang w:val="uk-UA"/>
        </w:rPr>
        <w:t>Із таблиці 1 видно , що товариство значно покращило своє фінансове становище , валюта балансу зросла на 15 295,2 тис. грн. , тобто практично у  2,5 разів збільшилася сума фінансових ресурсів, що знаходяться в її розпорядженні. Таке значне збільшення загального капіталу свідчить про прискорене зростання виробничих потужностей підприємства і заслуговує високої оцінки його діяльності</w:t>
      </w:r>
      <w:r w:rsidR="00362A04">
        <w:rPr>
          <w:lang w:val="uk-UA"/>
        </w:rPr>
        <w:t>. Т</w:t>
      </w:r>
      <w:r>
        <w:rPr>
          <w:lang w:val="uk-UA"/>
        </w:rPr>
        <w:t>овариство прибуткове , за рік сума нерозподіленого прибутку зросла з 72,7 тис. грн. до 3 316,0 тис. грн.</w:t>
      </w:r>
      <w:r w:rsidR="005300D9">
        <w:rPr>
          <w:lang w:val="uk-UA"/>
        </w:rPr>
        <w:t>, тобто на 3 243,3 тис. грн..</w:t>
      </w:r>
    </w:p>
    <w:p w:rsidR="00C376F5" w:rsidRDefault="005300D9" w:rsidP="006A4E3E">
      <w:pPr>
        <w:pStyle w:val="affffd"/>
        <w:rPr>
          <w:lang w:val="uk-UA"/>
        </w:rPr>
      </w:pPr>
      <w:r>
        <w:rPr>
          <w:lang w:val="uk-UA"/>
        </w:rPr>
        <w:t xml:space="preserve">Для того щоб аналіз валюти балансу був повним, необхідно дати оцінку змінам </w:t>
      </w:r>
      <w:r w:rsidR="00C376F5">
        <w:rPr>
          <w:lang w:val="uk-UA"/>
        </w:rPr>
        <w:t>окремих його статей . така оцінка надається за допомогою горизонтального (часового) і вертикального (структурного) аналізів.</w:t>
      </w:r>
    </w:p>
    <w:p w:rsidR="00F368D5" w:rsidRDefault="00C376F5" w:rsidP="006A4E3E">
      <w:pPr>
        <w:pStyle w:val="affffd"/>
        <w:rPr>
          <w:lang w:val="uk-UA"/>
        </w:rPr>
      </w:pPr>
      <w:r>
        <w:rPr>
          <w:lang w:val="uk-UA"/>
        </w:rPr>
        <w:t xml:space="preserve">При горизонтальному аналізі виявляються абсолютні та відносні зміни величин статей балансу за певний період, дається оцінка цим змінам. </w:t>
      </w:r>
    </w:p>
    <w:p w:rsidR="00B82675" w:rsidRDefault="00F368D5" w:rsidP="006A4E3E">
      <w:pPr>
        <w:pStyle w:val="affffd"/>
        <w:rPr>
          <w:lang w:val="uk-UA"/>
        </w:rPr>
      </w:pPr>
      <w:r>
        <w:rPr>
          <w:lang w:val="uk-UA"/>
        </w:rPr>
        <w:t>Вертикальний аналіз використовується для дослідження структури засобів і джерел їх утворення шляхом визначення питомої ваги окремих статей у підсумкових даних та оцінювання цих змін.</w:t>
      </w:r>
    </w:p>
    <w:p w:rsidR="00B82675" w:rsidRDefault="00B82675" w:rsidP="006A4E3E">
      <w:pPr>
        <w:pStyle w:val="affffd"/>
        <w:rPr>
          <w:lang w:val="uk-UA"/>
        </w:rPr>
      </w:pPr>
      <w:r>
        <w:rPr>
          <w:lang w:val="uk-UA"/>
        </w:rPr>
        <w:t>Горизонтальний і вертикальний аналіз взаємодоповнюють один одного, на їх основі будується порівняльний аналітичний баланс (табл..1)</w:t>
      </w:r>
    </w:p>
    <w:p w:rsidR="00362A04" w:rsidRDefault="00362A04" w:rsidP="006A4E3E">
      <w:pPr>
        <w:pStyle w:val="affffd"/>
        <w:rPr>
          <w:lang w:val="uk-UA"/>
        </w:rPr>
      </w:pPr>
      <w:r>
        <w:rPr>
          <w:lang w:val="uk-UA"/>
        </w:rPr>
        <w:t xml:space="preserve">Позитивним є збільшення власного капіталу на 15 978,5 тис. грн. (209,2 %) та зменшення довгострокових і поточних зобов’язань </w:t>
      </w:r>
      <w:r w:rsidR="00E4361C">
        <w:rPr>
          <w:lang w:val="uk-UA"/>
        </w:rPr>
        <w:t>на 143,8 тис. грн.</w:t>
      </w:r>
      <w:r w:rsidR="008D0992">
        <w:rPr>
          <w:lang w:val="uk-UA"/>
        </w:rPr>
        <w:t xml:space="preserve"> (51,4%) і 539,5 тис. грн. (23,7 %) відповідно. За звітний рік спостерігається також збільшення вартості як необоротних так і оборотних активів на 13 275,5</w:t>
      </w:r>
      <w:r w:rsidR="008D0992" w:rsidRPr="008D0992">
        <w:rPr>
          <w:lang w:val="uk-UA"/>
        </w:rPr>
        <w:t xml:space="preserve"> </w:t>
      </w:r>
      <w:r w:rsidR="008D0992">
        <w:rPr>
          <w:lang w:val="uk-UA"/>
        </w:rPr>
        <w:t>тис. грн. (305,5 %) і 2 019,7 тис. грн. (34%) відповідно. Це свідчить про те , що товариство активно працює. Негативним моментом є збільшення дебіторської заборгованості  на 719,8 тис. грн., що складає 33,7% від її величини на початок року.</w:t>
      </w:r>
    </w:p>
    <w:p w:rsidR="008D0992" w:rsidRDefault="008D0992" w:rsidP="006A4E3E">
      <w:pPr>
        <w:pStyle w:val="affffd"/>
        <w:rPr>
          <w:lang w:val="uk-UA"/>
        </w:rPr>
      </w:pPr>
      <w:r>
        <w:rPr>
          <w:lang w:val="uk-UA"/>
        </w:rPr>
        <w:t>Як видно з таблиці 1 , відбулися в структурі активів товариства. Якщо на початок року необоротні активи складали  42,6 % від загальної суми балансу , то на кінець року вони склали  69,1 % тобто їх питома вага зросла на 26 ,5%. Відповідно на таку величину зменшилися в структурі активів оборотні</w:t>
      </w:r>
      <w:r w:rsidR="00444224">
        <w:rPr>
          <w:lang w:val="uk-UA"/>
        </w:rPr>
        <w:t xml:space="preserve"> активи. Не дивлячись на те, що сума дебіторської заборгованості зросла , її питома вага у валюті балансу зменшилася  з 20,09 % до 0,6 %.</w:t>
      </w:r>
    </w:p>
    <w:p w:rsidR="00490222" w:rsidRDefault="00490222" w:rsidP="006A4E3E">
      <w:pPr>
        <w:pStyle w:val="affffd"/>
        <w:rPr>
          <w:lang w:val="uk-UA"/>
        </w:rPr>
      </w:pPr>
    </w:p>
    <w:p w:rsidR="00B82675" w:rsidRDefault="00B82675" w:rsidP="00B82675">
      <w:pPr>
        <w:pStyle w:val="afffff"/>
      </w:pPr>
      <w:r>
        <w:t>Таблиця 1</w:t>
      </w:r>
    </w:p>
    <w:p w:rsidR="00B82675" w:rsidRPr="004C7E03" w:rsidRDefault="00B82675" w:rsidP="00B82675">
      <w:pPr>
        <w:pStyle w:val="affffd"/>
        <w:jc w:val="center"/>
        <w:rPr>
          <w:b/>
          <w:lang w:val="uk-UA"/>
        </w:rPr>
      </w:pPr>
      <w:r w:rsidRPr="004C7E03">
        <w:rPr>
          <w:b/>
          <w:lang w:val="uk-UA"/>
        </w:rPr>
        <w:t>Порівняльний аналітичний баланс АТ „Електромех”</w:t>
      </w:r>
    </w:p>
    <w:tbl>
      <w:tblPr>
        <w:tblW w:w="10079" w:type="dxa"/>
        <w:tblInd w:w="-126" w:type="dxa"/>
        <w:tblBorders>
          <w:insideH w:val="single" w:sz="18" w:space="0" w:color="FFFFFF"/>
          <w:insideV w:val="single" w:sz="18" w:space="0" w:color="FFFFFF"/>
        </w:tblBorders>
        <w:tblLook w:val="01E0" w:firstRow="1" w:lastRow="1" w:firstColumn="1" w:lastColumn="1" w:noHBand="0" w:noVBand="0"/>
      </w:tblPr>
      <w:tblGrid>
        <w:gridCol w:w="476"/>
        <w:gridCol w:w="63"/>
        <w:gridCol w:w="2239"/>
        <w:gridCol w:w="13"/>
        <w:gridCol w:w="1019"/>
        <w:gridCol w:w="12"/>
        <w:gridCol w:w="36"/>
        <w:gridCol w:w="961"/>
        <w:gridCol w:w="9"/>
        <w:gridCol w:w="27"/>
        <w:gridCol w:w="1006"/>
        <w:gridCol w:w="14"/>
        <w:gridCol w:w="48"/>
        <w:gridCol w:w="946"/>
        <w:gridCol w:w="11"/>
        <w:gridCol w:w="36"/>
        <w:gridCol w:w="1160"/>
        <w:gridCol w:w="10"/>
        <w:gridCol w:w="35"/>
        <w:gridCol w:w="928"/>
        <w:gridCol w:w="7"/>
        <w:gridCol w:w="32"/>
        <w:gridCol w:w="982"/>
        <w:gridCol w:w="9"/>
      </w:tblGrid>
      <w:tr w:rsidR="002730AC" w:rsidTr="00A6134D">
        <w:trPr>
          <w:gridAfter w:val="1"/>
          <w:wAfter w:w="9" w:type="dxa"/>
          <w:trHeight w:val="392"/>
        </w:trPr>
        <w:tc>
          <w:tcPr>
            <w:tcW w:w="2778" w:type="dxa"/>
            <w:gridSpan w:val="3"/>
            <w:vMerge w:val="restart"/>
            <w:tcBorders>
              <w:top w:val="double" w:sz="4" w:space="0" w:color="auto"/>
              <w:left w:val="double" w:sz="4" w:space="0" w:color="auto"/>
            </w:tcBorders>
            <w:shd w:val="pct20" w:color="000000" w:fill="FFFFFF"/>
            <w:vAlign w:val="center"/>
          </w:tcPr>
          <w:p w:rsidR="005C0453" w:rsidRPr="00A6134D" w:rsidRDefault="005C0453" w:rsidP="00A6134D">
            <w:pPr>
              <w:pStyle w:val="txt"/>
              <w:jc w:val="center"/>
              <w:rPr>
                <w:b/>
                <w:bCs/>
              </w:rPr>
            </w:pPr>
            <w:r w:rsidRPr="00A6134D">
              <w:rPr>
                <w:b/>
                <w:bCs/>
              </w:rPr>
              <w:t>Показники</w:t>
            </w:r>
          </w:p>
        </w:tc>
        <w:tc>
          <w:tcPr>
            <w:tcW w:w="2041" w:type="dxa"/>
            <w:gridSpan w:val="5"/>
            <w:tcBorders>
              <w:top w:val="double" w:sz="4" w:space="0" w:color="auto"/>
              <w:bottom w:val="nil"/>
            </w:tcBorders>
            <w:shd w:val="pct20" w:color="000000" w:fill="FFFFFF"/>
            <w:vAlign w:val="center"/>
          </w:tcPr>
          <w:p w:rsidR="005C0453" w:rsidRPr="00A6134D" w:rsidRDefault="00127600" w:rsidP="00A6134D">
            <w:pPr>
              <w:pStyle w:val="txt"/>
              <w:jc w:val="center"/>
              <w:rPr>
                <w:b/>
                <w:bCs/>
              </w:rPr>
            </w:pPr>
            <w:r w:rsidRPr="00A6134D">
              <w:rPr>
                <w:b/>
                <w:bCs/>
              </w:rPr>
              <w:t>На  початок року</w:t>
            </w:r>
          </w:p>
        </w:tc>
        <w:tc>
          <w:tcPr>
            <w:tcW w:w="2050" w:type="dxa"/>
            <w:gridSpan w:val="6"/>
            <w:tcBorders>
              <w:top w:val="double" w:sz="4" w:space="0" w:color="auto"/>
              <w:bottom w:val="nil"/>
            </w:tcBorders>
            <w:shd w:val="pct20" w:color="000000" w:fill="FFFFFF"/>
            <w:vAlign w:val="center"/>
          </w:tcPr>
          <w:p w:rsidR="005C0453" w:rsidRPr="00A6134D" w:rsidRDefault="00127600" w:rsidP="00A6134D">
            <w:pPr>
              <w:pStyle w:val="txt"/>
              <w:jc w:val="center"/>
              <w:rPr>
                <w:b/>
                <w:bCs/>
              </w:rPr>
            </w:pPr>
            <w:r w:rsidRPr="00A6134D">
              <w:rPr>
                <w:b/>
                <w:bCs/>
              </w:rPr>
              <w:t>На кінець року</w:t>
            </w:r>
          </w:p>
        </w:tc>
        <w:tc>
          <w:tcPr>
            <w:tcW w:w="3201" w:type="dxa"/>
            <w:gridSpan w:val="9"/>
            <w:tcBorders>
              <w:top w:val="double" w:sz="4" w:space="0" w:color="auto"/>
              <w:bottom w:val="nil"/>
              <w:right w:val="double" w:sz="4" w:space="0" w:color="auto"/>
            </w:tcBorders>
            <w:shd w:val="pct20" w:color="000000" w:fill="FFFFFF"/>
            <w:vAlign w:val="center"/>
          </w:tcPr>
          <w:p w:rsidR="005C0453" w:rsidRPr="00A6134D" w:rsidRDefault="00127600" w:rsidP="00A6134D">
            <w:pPr>
              <w:pStyle w:val="txt"/>
              <w:jc w:val="center"/>
              <w:rPr>
                <w:b/>
                <w:bCs/>
              </w:rPr>
            </w:pPr>
            <w:r w:rsidRPr="00A6134D">
              <w:rPr>
                <w:b/>
                <w:bCs/>
              </w:rPr>
              <w:t xml:space="preserve">Відхилення </w:t>
            </w:r>
          </w:p>
        </w:tc>
      </w:tr>
      <w:tr w:rsidR="00E06838" w:rsidTr="00A6134D">
        <w:trPr>
          <w:gridAfter w:val="1"/>
          <w:wAfter w:w="9" w:type="dxa"/>
          <w:trHeight w:val="325"/>
        </w:trPr>
        <w:tc>
          <w:tcPr>
            <w:tcW w:w="2778" w:type="dxa"/>
            <w:gridSpan w:val="3"/>
            <w:vMerge/>
            <w:tcBorders>
              <w:left w:val="double" w:sz="4" w:space="0" w:color="auto"/>
              <w:bottom w:val="double" w:sz="4" w:space="0" w:color="auto"/>
            </w:tcBorders>
            <w:shd w:val="pct20" w:color="000000" w:fill="FFFFFF"/>
            <w:vAlign w:val="center"/>
          </w:tcPr>
          <w:p w:rsidR="00F8108D" w:rsidRDefault="00F8108D" w:rsidP="00A6134D">
            <w:pPr>
              <w:pStyle w:val="txt"/>
              <w:jc w:val="center"/>
            </w:pPr>
          </w:p>
        </w:tc>
        <w:tc>
          <w:tcPr>
            <w:tcW w:w="1032" w:type="dxa"/>
            <w:gridSpan w:val="2"/>
            <w:tcBorders>
              <w:top w:val="nil"/>
              <w:bottom w:val="double" w:sz="4" w:space="0" w:color="auto"/>
            </w:tcBorders>
            <w:shd w:val="pct5" w:color="000000" w:fill="FFFFFF"/>
            <w:vAlign w:val="center"/>
          </w:tcPr>
          <w:p w:rsidR="00F8108D" w:rsidRPr="0085555F" w:rsidRDefault="0085555F" w:rsidP="00A6134D">
            <w:pPr>
              <w:pStyle w:val="txt"/>
              <w:jc w:val="center"/>
            </w:pPr>
            <w:r w:rsidRPr="0085555F">
              <w:t>Ти</w:t>
            </w:r>
            <w:r>
              <w:t>с. грн..</w:t>
            </w:r>
          </w:p>
        </w:tc>
        <w:tc>
          <w:tcPr>
            <w:tcW w:w="1009" w:type="dxa"/>
            <w:gridSpan w:val="3"/>
            <w:tcBorders>
              <w:top w:val="nil"/>
              <w:bottom w:val="double" w:sz="4" w:space="0" w:color="auto"/>
            </w:tcBorders>
            <w:shd w:val="pct5" w:color="000000" w:fill="FFFFFF"/>
            <w:vAlign w:val="center"/>
          </w:tcPr>
          <w:p w:rsidR="00F8108D" w:rsidRPr="0085555F" w:rsidRDefault="00DB384B" w:rsidP="00A6134D">
            <w:pPr>
              <w:pStyle w:val="txt"/>
              <w:jc w:val="center"/>
            </w:pPr>
            <w:r>
              <w:t>Питома вага</w:t>
            </w:r>
          </w:p>
        </w:tc>
        <w:tc>
          <w:tcPr>
            <w:tcW w:w="1042" w:type="dxa"/>
            <w:gridSpan w:val="3"/>
            <w:tcBorders>
              <w:top w:val="nil"/>
              <w:bottom w:val="double" w:sz="4" w:space="0" w:color="auto"/>
            </w:tcBorders>
            <w:shd w:val="pct5" w:color="000000" w:fill="FFFFFF"/>
            <w:vAlign w:val="center"/>
          </w:tcPr>
          <w:p w:rsidR="00F8108D" w:rsidRPr="0085555F" w:rsidRDefault="0085555F" w:rsidP="00A6134D">
            <w:pPr>
              <w:pStyle w:val="txt"/>
              <w:jc w:val="center"/>
            </w:pPr>
            <w:r w:rsidRPr="0085555F">
              <w:t>Ти</w:t>
            </w:r>
            <w:r>
              <w:t>с. грн..</w:t>
            </w:r>
          </w:p>
        </w:tc>
        <w:tc>
          <w:tcPr>
            <w:tcW w:w="1008" w:type="dxa"/>
            <w:gridSpan w:val="3"/>
            <w:tcBorders>
              <w:top w:val="nil"/>
              <w:bottom w:val="double" w:sz="4" w:space="0" w:color="auto"/>
            </w:tcBorders>
            <w:shd w:val="pct5" w:color="000000" w:fill="FFFFFF"/>
            <w:vAlign w:val="center"/>
          </w:tcPr>
          <w:p w:rsidR="00F8108D" w:rsidRPr="0085555F" w:rsidRDefault="00DB384B" w:rsidP="00A6134D">
            <w:pPr>
              <w:pStyle w:val="txt"/>
              <w:jc w:val="center"/>
            </w:pPr>
            <w:r>
              <w:t>Питома вага</w:t>
            </w:r>
          </w:p>
        </w:tc>
        <w:tc>
          <w:tcPr>
            <w:tcW w:w="1207" w:type="dxa"/>
            <w:gridSpan w:val="3"/>
            <w:tcBorders>
              <w:top w:val="nil"/>
              <w:bottom w:val="double" w:sz="4" w:space="0" w:color="auto"/>
            </w:tcBorders>
            <w:shd w:val="pct5" w:color="000000" w:fill="FFFFFF"/>
            <w:vAlign w:val="center"/>
          </w:tcPr>
          <w:p w:rsidR="00F8108D" w:rsidRDefault="0043247A" w:rsidP="00A6134D">
            <w:pPr>
              <w:pStyle w:val="txt"/>
              <w:jc w:val="center"/>
            </w:pPr>
            <w:r>
              <w:t>Абсол</w:t>
            </w:r>
            <w:r w:rsidR="00DB384B">
              <w:t>ютне</w:t>
            </w:r>
            <w:r>
              <w:t>.</w:t>
            </w:r>
          </w:p>
          <w:p w:rsidR="0043247A" w:rsidRPr="0085555F" w:rsidRDefault="00DB384B" w:rsidP="00A6134D">
            <w:pPr>
              <w:pStyle w:val="txt"/>
              <w:ind w:left="-15" w:right="-56" w:firstLine="22"/>
            </w:pPr>
            <w:r>
              <w:t>(гр..3-гр.1)</w:t>
            </w:r>
          </w:p>
        </w:tc>
        <w:tc>
          <w:tcPr>
            <w:tcW w:w="973" w:type="dxa"/>
            <w:gridSpan w:val="3"/>
            <w:tcBorders>
              <w:top w:val="nil"/>
              <w:bottom w:val="double" w:sz="4" w:space="0" w:color="auto"/>
            </w:tcBorders>
            <w:shd w:val="pct5" w:color="000000" w:fill="FFFFFF"/>
            <w:vAlign w:val="center"/>
          </w:tcPr>
          <w:p w:rsidR="00F8108D" w:rsidRDefault="00DB384B" w:rsidP="00A6134D">
            <w:pPr>
              <w:pStyle w:val="txt"/>
              <w:ind w:left="-32" w:firstLine="7"/>
              <w:jc w:val="center"/>
            </w:pPr>
            <w:r>
              <w:t>Відносне</w:t>
            </w:r>
          </w:p>
          <w:p w:rsidR="00DB384B" w:rsidRPr="0085555F" w:rsidRDefault="00DB384B" w:rsidP="00A6134D">
            <w:pPr>
              <w:pStyle w:val="txt"/>
              <w:ind w:left="-78" w:right="-49" w:firstLine="7"/>
            </w:pPr>
            <w:r>
              <w:t>г.5/г.1х100</w:t>
            </w:r>
          </w:p>
        </w:tc>
        <w:tc>
          <w:tcPr>
            <w:tcW w:w="1021" w:type="dxa"/>
            <w:gridSpan w:val="3"/>
            <w:tcBorders>
              <w:top w:val="nil"/>
              <w:bottom w:val="double" w:sz="4" w:space="0" w:color="auto"/>
              <w:right w:val="double" w:sz="4" w:space="0" w:color="auto"/>
            </w:tcBorders>
            <w:shd w:val="pct5" w:color="000000" w:fill="FFFFFF"/>
            <w:vAlign w:val="center"/>
          </w:tcPr>
          <w:p w:rsidR="00F8108D" w:rsidRDefault="00DB384B" w:rsidP="00A6134D">
            <w:pPr>
              <w:pStyle w:val="txt"/>
              <w:jc w:val="center"/>
            </w:pPr>
            <w:r>
              <w:t>За питомою вагою</w:t>
            </w:r>
          </w:p>
          <w:p w:rsidR="00DB384B" w:rsidRPr="0085555F" w:rsidRDefault="00DB384B" w:rsidP="00A6134D">
            <w:pPr>
              <w:pStyle w:val="txt"/>
              <w:jc w:val="center"/>
            </w:pPr>
            <w:r>
              <w:t>г.4-г.2</w:t>
            </w:r>
          </w:p>
        </w:tc>
      </w:tr>
      <w:tr w:rsidR="00E06838" w:rsidTr="00A6134D">
        <w:trPr>
          <w:gridAfter w:val="1"/>
          <w:wAfter w:w="9" w:type="dxa"/>
          <w:trHeight w:val="217"/>
        </w:trPr>
        <w:tc>
          <w:tcPr>
            <w:tcW w:w="2778" w:type="dxa"/>
            <w:gridSpan w:val="3"/>
            <w:tcBorders>
              <w:top w:val="double" w:sz="4" w:space="0" w:color="auto"/>
              <w:left w:val="double" w:sz="4" w:space="0" w:color="auto"/>
            </w:tcBorders>
            <w:shd w:val="pct20" w:color="000000" w:fill="FFFFFF"/>
          </w:tcPr>
          <w:p w:rsidR="00C57D87" w:rsidRPr="00A6134D" w:rsidRDefault="006D5C72" w:rsidP="00A6134D">
            <w:pPr>
              <w:pStyle w:val="txt"/>
              <w:jc w:val="center"/>
              <w:rPr>
                <w:i/>
              </w:rPr>
            </w:pPr>
            <w:r w:rsidRPr="00A6134D">
              <w:rPr>
                <w:i/>
              </w:rPr>
              <w:t xml:space="preserve">А </w:t>
            </w:r>
          </w:p>
        </w:tc>
        <w:tc>
          <w:tcPr>
            <w:tcW w:w="1032" w:type="dxa"/>
            <w:gridSpan w:val="2"/>
            <w:tcBorders>
              <w:top w:val="double" w:sz="4" w:space="0" w:color="auto"/>
            </w:tcBorders>
            <w:shd w:val="pct20" w:color="000000" w:fill="FFFFFF"/>
            <w:vAlign w:val="center"/>
          </w:tcPr>
          <w:p w:rsidR="00C57D87" w:rsidRPr="00A6134D" w:rsidRDefault="006D5C72" w:rsidP="00A6134D">
            <w:pPr>
              <w:pStyle w:val="txt"/>
              <w:jc w:val="center"/>
              <w:rPr>
                <w:i/>
              </w:rPr>
            </w:pPr>
            <w:r w:rsidRPr="00A6134D">
              <w:rPr>
                <w:i/>
              </w:rPr>
              <w:t>1</w:t>
            </w:r>
          </w:p>
        </w:tc>
        <w:tc>
          <w:tcPr>
            <w:tcW w:w="1009" w:type="dxa"/>
            <w:gridSpan w:val="3"/>
            <w:tcBorders>
              <w:top w:val="double" w:sz="4" w:space="0" w:color="auto"/>
            </w:tcBorders>
            <w:shd w:val="pct20" w:color="000000" w:fill="FFFFFF"/>
            <w:vAlign w:val="center"/>
          </w:tcPr>
          <w:p w:rsidR="00C57D87" w:rsidRPr="00A6134D" w:rsidRDefault="006D5C72" w:rsidP="00A6134D">
            <w:pPr>
              <w:pStyle w:val="txt"/>
              <w:jc w:val="center"/>
              <w:rPr>
                <w:i/>
              </w:rPr>
            </w:pPr>
            <w:r w:rsidRPr="00A6134D">
              <w:rPr>
                <w:i/>
              </w:rPr>
              <w:t>2</w:t>
            </w:r>
          </w:p>
        </w:tc>
        <w:tc>
          <w:tcPr>
            <w:tcW w:w="1042" w:type="dxa"/>
            <w:gridSpan w:val="3"/>
            <w:tcBorders>
              <w:top w:val="double" w:sz="4" w:space="0" w:color="auto"/>
            </w:tcBorders>
            <w:shd w:val="pct20" w:color="000000" w:fill="FFFFFF"/>
            <w:vAlign w:val="center"/>
          </w:tcPr>
          <w:p w:rsidR="00C57D87" w:rsidRPr="00A6134D" w:rsidRDefault="006D5C72" w:rsidP="00A6134D">
            <w:pPr>
              <w:pStyle w:val="txt"/>
              <w:jc w:val="center"/>
              <w:rPr>
                <w:i/>
              </w:rPr>
            </w:pPr>
            <w:r w:rsidRPr="00A6134D">
              <w:rPr>
                <w:i/>
              </w:rPr>
              <w:t>3</w:t>
            </w:r>
          </w:p>
        </w:tc>
        <w:tc>
          <w:tcPr>
            <w:tcW w:w="1008" w:type="dxa"/>
            <w:gridSpan w:val="3"/>
            <w:tcBorders>
              <w:top w:val="double" w:sz="4" w:space="0" w:color="auto"/>
            </w:tcBorders>
            <w:shd w:val="pct20" w:color="000000" w:fill="FFFFFF"/>
            <w:vAlign w:val="center"/>
          </w:tcPr>
          <w:p w:rsidR="00C57D87" w:rsidRPr="00A6134D" w:rsidRDefault="006D5C72" w:rsidP="00A6134D">
            <w:pPr>
              <w:pStyle w:val="txt"/>
              <w:jc w:val="center"/>
              <w:rPr>
                <w:i/>
              </w:rPr>
            </w:pPr>
            <w:r w:rsidRPr="00A6134D">
              <w:rPr>
                <w:i/>
              </w:rPr>
              <w:t>4</w:t>
            </w:r>
          </w:p>
        </w:tc>
        <w:tc>
          <w:tcPr>
            <w:tcW w:w="1207" w:type="dxa"/>
            <w:gridSpan w:val="3"/>
            <w:tcBorders>
              <w:top w:val="double" w:sz="4" w:space="0" w:color="auto"/>
            </w:tcBorders>
            <w:shd w:val="pct20" w:color="000000" w:fill="FFFFFF"/>
            <w:vAlign w:val="center"/>
          </w:tcPr>
          <w:p w:rsidR="00C57D87" w:rsidRPr="00A6134D" w:rsidRDefault="006D5C72" w:rsidP="00A6134D">
            <w:pPr>
              <w:pStyle w:val="txt"/>
              <w:jc w:val="center"/>
              <w:rPr>
                <w:i/>
              </w:rPr>
            </w:pPr>
            <w:r w:rsidRPr="00A6134D">
              <w:rPr>
                <w:i/>
              </w:rPr>
              <w:t>5</w:t>
            </w:r>
          </w:p>
        </w:tc>
        <w:tc>
          <w:tcPr>
            <w:tcW w:w="973" w:type="dxa"/>
            <w:gridSpan w:val="3"/>
            <w:tcBorders>
              <w:top w:val="double" w:sz="4" w:space="0" w:color="auto"/>
            </w:tcBorders>
            <w:shd w:val="pct20" w:color="000000" w:fill="FFFFFF"/>
            <w:vAlign w:val="center"/>
          </w:tcPr>
          <w:p w:rsidR="00C57D87" w:rsidRPr="00A6134D" w:rsidRDefault="006D5C72" w:rsidP="00A6134D">
            <w:pPr>
              <w:pStyle w:val="txt"/>
              <w:jc w:val="center"/>
              <w:rPr>
                <w:i/>
              </w:rPr>
            </w:pPr>
            <w:r w:rsidRPr="00A6134D">
              <w:rPr>
                <w:i/>
              </w:rPr>
              <w:t>6</w:t>
            </w:r>
          </w:p>
        </w:tc>
        <w:tc>
          <w:tcPr>
            <w:tcW w:w="1021" w:type="dxa"/>
            <w:gridSpan w:val="3"/>
            <w:tcBorders>
              <w:top w:val="double" w:sz="4" w:space="0" w:color="auto"/>
              <w:right w:val="double" w:sz="4" w:space="0" w:color="auto"/>
            </w:tcBorders>
            <w:shd w:val="pct20" w:color="000000" w:fill="FFFFFF"/>
            <w:vAlign w:val="center"/>
          </w:tcPr>
          <w:p w:rsidR="00C57D87" w:rsidRPr="00A6134D" w:rsidRDefault="006D5C72" w:rsidP="00A6134D">
            <w:pPr>
              <w:pStyle w:val="txt"/>
              <w:jc w:val="center"/>
              <w:rPr>
                <w:i/>
              </w:rPr>
            </w:pPr>
            <w:r w:rsidRPr="00A6134D">
              <w:rPr>
                <w:i/>
              </w:rPr>
              <w:t>7</w:t>
            </w:r>
          </w:p>
        </w:tc>
      </w:tr>
      <w:tr w:rsidR="006D5C72" w:rsidTr="00A6134D">
        <w:trPr>
          <w:gridAfter w:val="1"/>
          <w:wAfter w:w="9" w:type="dxa"/>
          <w:trHeight w:val="230"/>
        </w:trPr>
        <w:tc>
          <w:tcPr>
            <w:tcW w:w="10070" w:type="dxa"/>
            <w:gridSpan w:val="23"/>
            <w:tcBorders>
              <w:left w:val="double" w:sz="4" w:space="0" w:color="auto"/>
              <w:right w:val="double" w:sz="4" w:space="0" w:color="auto"/>
            </w:tcBorders>
            <w:shd w:val="pct5" w:color="000000" w:fill="FFFFFF"/>
          </w:tcPr>
          <w:p w:rsidR="006D5C72" w:rsidRPr="00A6134D" w:rsidRDefault="006D5C72" w:rsidP="00A6134D">
            <w:pPr>
              <w:pStyle w:val="txt"/>
              <w:jc w:val="center"/>
              <w:rPr>
                <w:b/>
              </w:rPr>
            </w:pPr>
            <w:r w:rsidRPr="00A6134D">
              <w:rPr>
                <w:b/>
              </w:rPr>
              <w:t>АКТИВ</w:t>
            </w:r>
          </w:p>
        </w:tc>
      </w:tr>
      <w:tr w:rsidR="00382F4B" w:rsidTr="00A6134D">
        <w:trPr>
          <w:gridAfter w:val="1"/>
          <w:wAfter w:w="9" w:type="dxa"/>
          <w:trHeight w:val="230"/>
        </w:trPr>
        <w:tc>
          <w:tcPr>
            <w:tcW w:w="10070" w:type="dxa"/>
            <w:gridSpan w:val="23"/>
            <w:tcBorders>
              <w:left w:val="double" w:sz="4" w:space="0" w:color="auto"/>
              <w:right w:val="double" w:sz="4" w:space="0" w:color="auto"/>
            </w:tcBorders>
            <w:shd w:val="pct20" w:color="000000" w:fill="FFFFFF"/>
            <w:vAlign w:val="center"/>
          </w:tcPr>
          <w:p w:rsidR="00382F4B" w:rsidRDefault="00382F4B" w:rsidP="00382F4B">
            <w:pPr>
              <w:pStyle w:val="txt"/>
            </w:pPr>
            <w:r w:rsidRPr="00A6134D">
              <w:rPr>
                <w:b/>
              </w:rPr>
              <w:t xml:space="preserve">І. Необоротні активи </w:t>
            </w:r>
          </w:p>
        </w:tc>
      </w:tr>
      <w:tr w:rsidR="00E06838" w:rsidTr="00A6134D">
        <w:trPr>
          <w:gridAfter w:val="1"/>
          <w:wAfter w:w="9" w:type="dxa"/>
          <w:trHeight w:val="217"/>
        </w:trPr>
        <w:tc>
          <w:tcPr>
            <w:tcW w:w="539" w:type="dxa"/>
            <w:gridSpan w:val="2"/>
            <w:tcBorders>
              <w:left w:val="double" w:sz="4" w:space="0" w:color="auto"/>
              <w:right w:val="nil"/>
            </w:tcBorders>
            <w:shd w:val="pct5" w:color="000000" w:fill="FFFFFF"/>
            <w:vAlign w:val="center"/>
          </w:tcPr>
          <w:p w:rsidR="00E06838" w:rsidRPr="00117B92" w:rsidRDefault="00E06838" w:rsidP="00382F4B">
            <w:pPr>
              <w:pStyle w:val="txt"/>
            </w:pPr>
            <w:r>
              <w:t>1.1</w:t>
            </w:r>
          </w:p>
        </w:tc>
        <w:tc>
          <w:tcPr>
            <w:tcW w:w="2239" w:type="dxa"/>
            <w:tcBorders>
              <w:left w:val="nil"/>
            </w:tcBorders>
            <w:shd w:val="pct5" w:color="000000" w:fill="FFFFFF"/>
            <w:vAlign w:val="center"/>
          </w:tcPr>
          <w:p w:rsidR="00E06838" w:rsidRPr="00117B92" w:rsidRDefault="00E06838" w:rsidP="00382F4B">
            <w:pPr>
              <w:pStyle w:val="txt"/>
            </w:pPr>
            <w:r w:rsidRPr="00A6134D">
              <w:rPr>
                <w:lang w:val="ru-RU"/>
              </w:rPr>
              <w:t xml:space="preserve">Незавершене будівництво </w:t>
            </w:r>
          </w:p>
        </w:tc>
        <w:tc>
          <w:tcPr>
            <w:tcW w:w="1080" w:type="dxa"/>
            <w:gridSpan w:val="4"/>
            <w:shd w:val="pct5" w:color="000000" w:fill="FFFFFF"/>
            <w:vAlign w:val="center"/>
          </w:tcPr>
          <w:p w:rsidR="00E06838" w:rsidRPr="00CE6C79" w:rsidRDefault="00E06838" w:rsidP="00A6134D">
            <w:pPr>
              <w:pStyle w:val="txt"/>
              <w:jc w:val="center"/>
            </w:pPr>
            <w:r>
              <w:t>207,9</w:t>
            </w:r>
          </w:p>
        </w:tc>
        <w:tc>
          <w:tcPr>
            <w:tcW w:w="997" w:type="dxa"/>
            <w:gridSpan w:val="3"/>
            <w:shd w:val="pct5" w:color="000000" w:fill="FFFFFF"/>
            <w:vAlign w:val="center"/>
          </w:tcPr>
          <w:p w:rsidR="00E06838" w:rsidRPr="00A6134D" w:rsidRDefault="00381D64" w:rsidP="00A6134D">
            <w:pPr>
              <w:pStyle w:val="txt"/>
              <w:jc w:val="center"/>
              <w:rPr>
                <w:lang w:val="en-US"/>
              </w:rPr>
            </w:pPr>
            <w:r w:rsidRPr="00A6134D">
              <w:rPr>
                <w:lang w:val="en-US"/>
              </w:rPr>
              <w:t>2.0</w:t>
            </w:r>
          </w:p>
        </w:tc>
        <w:tc>
          <w:tcPr>
            <w:tcW w:w="1068" w:type="dxa"/>
            <w:gridSpan w:val="3"/>
            <w:shd w:val="pct5" w:color="000000" w:fill="FFFFFF"/>
            <w:vAlign w:val="center"/>
          </w:tcPr>
          <w:p w:rsidR="00E06838" w:rsidRDefault="00E06838" w:rsidP="00A6134D">
            <w:pPr>
              <w:pStyle w:val="txt"/>
              <w:jc w:val="center"/>
            </w:pPr>
            <w:r>
              <w:t>165,8</w:t>
            </w:r>
          </w:p>
        </w:tc>
        <w:tc>
          <w:tcPr>
            <w:tcW w:w="993" w:type="dxa"/>
            <w:gridSpan w:val="3"/>
            <w:shd w:val="pct5" w:color="000000" w:fill="FFFFFF"/>
            <w:vAlign w:val="center"/>
          </w:tcPr>
          <w:p w:rsidR="00E06838" w:rsidRPr="00A6134D" w:rsidRDefault="00375BEB" w:rsidP="00A6134D">
            <w:pPr>
              <w:pStyle w:val="txt"/>
              <w:jc w:val="center"/>
              <w:rPr>
                <w:lang w:val="en-US"/>
              </w:rPr>
            </w:pPr>
            <w:r w:rsidRPr="00A6134D">
              <w:rPr>
                <w:lang w:val="en-US"/>
              </w:rPr>
              <w:t>0.6</w:t>
            </w:r>
          </w:p>
        </w:tc>
        <w:tc>
          <w:tcPr>
            <w:tcW w:w="1205" w:type="dxa"/>
            <w:gridSpan w:val="3"/>
            <w:shd w:val="pct5" w:color="000000" w:fill="FFFFFF"/>
            <w:vAlign w:val="center"/>
          </w:tcPr>
          <w:p w:rsidR="00E06838" w:rsidRPr="00A6134D" w:rsidRDefault="00375BEB" w:rsidP="00A6134D">
            <w:pPr>
              <w:pStyle w:val="txt"/>
              <w:jc w:val="center"/>
              <w:rPr>
                <w:lang w:val="en-US"/>
              </w:rPr>
            </w:pPr>
            <w:r w:rsidRPr="00A6134D">
              <w:rPr>
                <w:lang w:val="en-US"/>
              </w:rPr>
              <w:t>- 42.1</w:t>
            </w:r>
          </w:p>
        </w:tc>
        <w:tc>
          <w:tcPr>
            <w:tcW w:w="967" w:type="dxa"/>
            <w:gridSpan w:val="3"/>
            <w:shd w:val="pct5" w:color="000000" w:fill="FFFFFF"/>
            <w:vAlign w:val="center"/>
          </w:tcPr>
          <w:p w:rsidR="00E06838" w:rsidRPr="00A6134D" w:rsidRDefault="00375BEB" w:rsidP="00A6134D">
            <w:pPr>
              <w:pStyle w:val="txt"/>
              <w:jc w:val="center"/>
              <w:rPr>
                <w:lang w:val="en-US"/>
              </w:rPr>
            </w:pPr>
            <w:r w:rsidRPr="00A6134D">
              <w:rPr>
                <w:lang w:val="en-US"/>
              </w:rPr>
              <w:t>- 20.3</w:t>
            </w:r>
          </w:p>
        </w:tc>
        <w:tc>
          <w:tcPr>
            <w:tcW w:w="982" w:type="dxa"/>
            <w:tcBorders>
              <w:right w:val="double" w:sz="4" w:space="0" w:color="auto"/>
            </w:tcBorders>
            <w:shd w:val="pct5" w:color="000000" w:fill="FFFFFF"/>
            <w:vAlign w:val="center"/>
          </w:tcPr>
          <w:p w:rsidR="00E06838" w:rsidRPr="00A6134D" w:rsidRDefault="00375BEB" w:rsidP="00A6134D">
            <w:pPr>
              <w:pStyle w:val="txt"/>
              <w:jc w:val="center"/>
              <w:rPr>
                <w:lang w:val="en-US"/>
              </w:rPr>
            </w:pPr>
            <w:r w:rsidRPr="00A6134D">
              <w:rPr>
                <w:lang w:val="en-US"/>
              </w:rPr>
              <w:t>- 1.4</w:t>
            </w:r>
          </w:p>
        </w:tc>
      </w:tr>
      <w:tr w:rsidR="00E06838" w:rsidRPr="00382F4B" w:rsidTr="00A6134D">
        <w:trPr>
          <w:gridAfter w:val="1"/>
          <w:wAfter w:w="9" w:type="dxa"/>
          <w:trHeight w:val="230"/>
        </w:trPr>
        <w:tc>
          <w:tcPr>
            <w:tcW w:w="539" w:type="dxa"/>
            <w:gridSpan w:val="2"/>
            <w:tcBorders>
              <w:left w:val="double" w:sz="4" w:space="0" w:color="auto"/>
              <w:right w:val="nil"/>
            </w:tcBorders>
            <w:shd w:val="pct20" w:color="000000" w:fill="FFFFFF"/>
            <w:vAlign w:val="center"/>
          </w:tcPr>
          <w:p w:rsidR="00E06838" w:rsidRPr="000A2A78" w:rsidRDefault="00E06838" w:rsidP="00A6134D">
            <w:pPr>
              <w:pStyle w:val="txt"/>
              <w:ind w:left="-208" w:firstLine="148"/>
              <w:jc w:val="center"/>
            </w:pPr>
            <w:r>
              <w:t>1.2</w:t>
            </w:r>
          </w:p>
        </w:tc>
        <w:tc>
          <w:tcPr>
            <w:tcW w:w="2239" w:type="dxa"/>
            <w:tcBorders>
              <w:left w:val="nil"/>
            </w:tcBorders>
            <w:shd w:val="pct20" w:color="000000" w:fill="FFFFFF"/>
            <w:vAlign w:val="center"/>
          </w:tcPr>
          <w:p w:rsidR="00E06838" w:rsidRPr="000A2A78" w:rsidRDefault="00E06838" w:rsidP="00382F4B">
            <w:pPr>
              <w:pStyle w:val="txt"/>
            </w:pPr>
            <w:r>
              <w:t xml:space="preserve">Основні засоби </w:t>
            </w:r>
          </w:p>
        </w:tc>
        <w:tc>
          <w:tcPr>
            <w:tcW w:w="1080" w:type="dxa"/>
            <w:gridSpan w:val="4"/>
            <w:shd w:val="pct20" w:color="000000" w:fill="FFFFFF"/>
            <w:vAlign w:val="center"/>
          </w:tcPr>
          <w:p w:rsidR="00E06838" w:rsidRPr="00CE6C79" w:rsidRDefault="00E06838" w:rsidP="00A6134D">
            <w:pPr>
              <w:pStyle w:val="txt"/>
              <w:jc w:val="center"/>
            </w:pPr>
            <w:r>
              <w:t>4 112,7</w:t>
            </w:r>
          </w:p>
        </w:tc>
        <w:tc>
          <w:tcPr>
            <w:tcW w:w="997" w:type="dxa"/>
            <w:gridSpan w:val="3"/>
            <w:shd w:val="pct20" w:color="000000" w:fill="FFFFFF"/>
            <w:vAlign w:val="center"/>
          </w:tcPr>
          <w:p w:rsidR="00E06838" w:rsidRPr="00A6134D" w:rsidRDefault="00381D64" w:rsidP="00A6134D">
            <w:pPr>
              <w:pStyle w:val="txt"/>
              <w:jc w:val="center"/>
              <w:rPr>
                <w:lang w:val="en-US"/>
              </w:rPr>
            </w:pPr>
            <w:r w:rsidRPr="00A6134D">
              <w:rPr>
                <w:lang w:val="en-US"/>
              </w:rPr>
              <w:t>40.3</w:t>
            </w:r>
          </w:p>
        </w:tc>
        <w:tc>
          <w:tcPr>
            <w:tcW w:w="1068" w:type="dxa"/>
            <w:gridSpan w:val="3"/>
            <w:shd w:val="pct20" w:color="000000" w:fill="FFFFFF"/>
            <w:vAlign w:val="center"/>
          </w:tcPr>
          <w:p w:rsidR="00E06838" w:rsidRDefault="00E06838" w:rsidP="00A6134D">
            <w:pPr>
              <w:pStyle w:val="txt"/>
              <w:jc w:val="center"/>
            </w:pPr>
            <w:r>
              <w:t>17  382,4</w:t>
            </w:r>
          </w:p>
        </w:tc>
        <w:tc>
          <w:tcPr>
            <w:tcW w:w="993" w:type="dxa"/>
            <w:gridSpan w:val="3"/>
            <w:shd w:val="pct20" w:color="000000" w:fill="FFFFFF"/>
            <w:vAlign w:val="center"/>
          </w:tcPr>
          <w:p w:rsidR="00E06838" w:rsidRPr="00A6134D" w:rsidRDefault="00375BEB" w:rsidP="00A6134D">
            <w:pPr>
              <w:pStyle w:val="txt"/>
              <w:jc w:val="center"/>
              <w:rPr>
                <w:lang w:val="en-US"/>
              </w:rPr>
            </w:pPr>
            <w:r w:rsidRPr="00A6134D">
              <w:rPr>
                <w:lang w:val="en-US"/>
              </w:rPr>
              <w:t>68.2</w:t>
            </w:r>
          </w:p>
        </w:tc>
        <w:tc>
          <w:tcPr>
            <w:tcW w:w="1205" w:type="dxa"/>
            <w:gridSpan w:val="3"/>
            <w:shd w:val="pct20" w:color="000000" w:fill="FFFFFF"/>
            <w:vAlign w:val="center"/>
          </w:tcPr>
          <w:p w:rsidR="00E06838" w:rsidRPr="00A6134D" w:rsidRDefault="00375BEB" w:rsidP="00A6134D">
            <w:pPr>
              <w:pStyle w:val="txt"/>
              <w:jc w:val="center"/>
              <w:rPr>
                <w:lang w:val="en-US"/>
              </w:rPr>
            </w:pPr>
            <w:r w:rsidRPr="00A6134D">
              <w:rPr>
                <w:lang w:val="en-US"/>
              </w:rPr>
              <w:t>+ 13 269.7</w:t>
            </w:r>
          </w:p>
        </w:tc>
        <w:tc>
          <w:tcPr>
            <w:tcW w:w="967" w:type="dxa"/>
            <w:gridSpan w:val="3"/>
            <w:shd w:val="pct20" w:color="000000" w:fill="FFFFFF"/>
            <w:vAlign w:val="center"/>
          </w:tcPr>
          <w:p w:rsidR="00E06838" w:rsidRPr="00A6134D" w:rsidRDefault="00375BEB" w:rsidP="00A6134D">
            <w:pPr>
              <w:pStyle w:val="txt"/>
              <w:jc w:val="center"/>
              <w:rPr>
                <w:lang w:val="en-US"/>
              </w:rPr>
            </w:pPr>
            <w:r w:rsidRPr="00A6134D">
              <w:rPr>
                <w:lang w:val="en-US"/>
              </w:rPr>
              <w:t>+322.7</w:t>
            </w:r>
          </w:p>
        </w:tc>
        <w:tc>
          <w:tcPr>
            <w:tcW w:w="982" w:type="dxa"/>
            <w:tcBorders>
              <w:right w:val="double" w:sz="4" w:space="0" w:color="auto"/>
            </w:tcBorders>
            <w:shd w:val="pct20" w:color="000000" w:fill="FFFFFF"/>
            <w:vAlign w:val="center"/>
          </w:tcPr>
          <w:p w:rsidR="00E06838" w:rsidRPr="00A6134D" w:rsidRDefault="00375BEB" w:rsidP="00A6134D">
            <w:pPr>
              <w:pStyle w:val="txt"/>
              <w:jc w:val="center"/>
              <w:rPr>
                <w:lang w:val="en-US"/>
              </w:rPr>
            </w:pPr>
            <w:r w:rsidRPr="00A6134D">
              <w:rPr>
                <w:lang w:val="en-US"/>
              </w:rPr>
              <w:t>+27.9</w:t>
            </w:r>
          </w:p>
        </w:tc>
      </w:tr>
      <w:tr w:rsidR="00E06838" w:rsidRPr="00382F4B" w:rsidTr="00A6134D">
        <w:trPr>
          <w:gridAfter w:val="1"/>
          <w:wAfter w:w="9" w:type="dxa"/>
          <w:trHeight w:val="230"/>
        </w:trPr>
        <w:tc>
          <w:tcPr>
            <w:tcW w:w="539" w:type="dxa"/>
            <w:gridSpan w:val="2"/>
            <w:tcBorders>
              <w:left w:val="double" w:sz="4" w:space="0" w:color="auto"/>
              <w:right w:val="nil"/>
            </w:tcBorders>
            <w:shd w:val="pct5" w:color="000000" w:fill="FFFFFF"/>
            <w:vAlign w:val="center"/>
          </w:tcPr>
          <w:p w:rsidR="00E06838" w:rsidRPr="000A2A78" w:rsidRDefault="00E06838" w:rsidP="00A6134D">
            <w:pPr>
              <w:pStyle w:val="txt"/>
              <w:jc w:val="center"/>
            </w:pPr>
            <w:r>
              <w:t>1.3</w:t>
            </w:r>
          </w:p>
        </w:tc>
        <w:tc>
          <w:tcPr>
            <w:tcW w:w="2239" w:type="dxa"/>
            <w:tcBorders>
              <w:left w:val="nil"/>
            </w:tcBorders>
            <w:shd w:val="pct5" w:color="000000" w:fill="FFFFFF"/>
            <w:vAlign w:val="center"/>
          </w:tcPr>
          <w:p w:rsidR="00E06838" w:rsidRPr="000A2A78" w:rsidRDefault="00E06838" w:rsidP="00382F4B">
            <w:pPr>
              <w:pStyle w:val="txt"/>
            </w:pPr>
            <w:r w:rsidRPr="000A2A78">
              <w:t>Інші фінансові інвестиції</w:t>
            </w:r>
          </w:p>
        </w:tc>
        <w:tc>
          <w:tcPr>
            <w:tcW w:w="1080" w:type="dxa"/>
            <w:gridSpan w:val="4"/>
            <w:shd w:val="pct5" w:color="000000" w:fill="FFFFFF"/>
            <w:vAlign w:val="center"/>
          </w:tcPr>
          <w:p w:rsidR="00E06838" w:rsidRPr="00CE6C79" w:rsidRDefault="00E06838" w:rsidP="00A6134D">
            <w:pPr>
              <w:pStyle w:val="txt"/>
              <w:jc w:val="center"/>
            </w:pPr>
            <w:r>
              <w:t>25,1</w:t>
            </w:r>
          </w:p>
        </w:tc>
        <w:tc>
          <w:tcPr>
            <w:tcW w:w="997" w:type="dxa"/>
            <w:gridSpan w:val="3"/>
            <w:shd w:val="pct5" w:color="000000" w:fill="FFFFFF"/>
            <w:vAlign w:val="center"/>
          </w:tcPr>
          <w:p w:rsidR="00E06838" w:rsidRPr="00A6134D" w:rsidRDefault="00381D64" w:rsidP="00A6134D">
            <w:pPr>
              <w:pStyle w:val="txt"/>
              <w:jc w:val="center"/>
              <w:rPr>
                <w:lang w:val="en-US"/>
              </w:rPr>
            </w:pPr>
            <w:r w:rsidRPr="00A6134D">
              <w:rPr>
                <w:lang w:val="en-US"/>
              </w:rPr>
              <w:t>0.3</w:t>
            </w:r>
          </w:p>
        </w:tc>
        <w:tc>
          <w:tcPr>
            <w:tcW w:w="1068" w:type="dxa"/>
            <w:gridSpan w:val="3"/>
            <w:shd w:val="pct5" w:color="000000" w:fill="FFFFFF"/>
            <w:vAlign w:val="center"/>
          </w:tcPr>
          <w:p w:rsidR="00E06838" w:rsidRDefault="00E06838" w:rsidP="00A6134D">
            <w:pPr>
              <w:pStyle w:val="txt"/>
              <w:jc w:val="center"/>
            </w:pPr>
            <w:r>
              <w:t>73,0</w:t>
            </w:r>
          </w:p>
        </w:tc>
        <w:tc>
          <w:tcPr>
            <w:tcW w:w="993" w:type="dxa"/>
            <w:gridSpan w:val="3"/>
            <w:shd w:val="pct5" w:color="000000" w:fill="FFFFFF"/>
            <w:vAlign w:val="center"/>
          </w:tcPr>
          <w:p w:rsidR="00E06838" w:rsidRPr="00A6134D" w:rsidRDefault="00375BEB" w:rsidP="00A6134D">
            <w:pPr>
              <w:pStyle w:val="txt"/>
              <w:jc w:val="center"/>
              <w:rPr>
                <w:lang w:val="en-US"/>
              </w:rPr>
            </w:pPr>
            <w:r w:rsidRPr="00A6134D">
              <w:rPr>
                <w:lang w:val="en-US"/>
              </w:rPr>
              <w:t>0.3</w:t>
            </w:r>
          </w:p>
        </w:tc>
        <w:tc>
          <w:tcPr>
            <w:tcW w:w="1205" w:type="dxa"/>
            <w:gridSpan w:val="3"/>
            <w:shd w:val="pct5" w:color="000000" w:fill="FFFFFF"/>
            <w:vAlign w:val="center"/>
          </w:tcPr>
          <w:p w:rsidR="00E06838" w:rsidRPr="00A6134D" w:rsidRDefault="00375BEB" w:rsidP="00A6134D">
            <w:pPr>
              <w:pStyle w:val="txt"/>
              <w:jc w:val="center"/>
              <w:rPr>
                <w:lang w:val="en-US"/>
              </w:rPr>
            </w:pPr>
            <w:r w:rsidRPr="00A6134D">
              <w:rPr>
                <w:lang w:val="en-US"/>
              </w:rPr>
              <w:t>+47.9</w:t>
            </w:r>
          </w:p>
        </w:tc>
        <w:tc>
          <w:tcPr>
            <w:tcW w:w="967" w:type="dxa"/>
            <w:gridSpan w:val="3"/>
            <w:shd w:val="pct5" w:color="000000" w:fill="FFFFFF"/>
            <w:vAlign w:val="center"/>
          </w:tcPr>
          <w:p w:rsidR="00E06838" w:rsidRPr="00A6134D" w:rsidRDefault="00375BEB" w:rsidP="00A6134D">
            <w:pPr>
              <w:pStyle w:val="txt"/>
              <w:jc w:val="center"/>
              <w:rPr>
                <w:lang w:val="en-US"/>
              </w:rPr>
            </w:pPr>
            <w:r w:rsidRPr="00A6134D">
              <w:rPr>
                <w:lang w:val="en-US"/>
              </w:rPr>
              <w:t>+ 190.8</w:t>
            </w:r>
          </w:p>
        </w:tc>
        <w:tc>
          <w:tcPr>
            <w:tcW w:w="982" w:type="dxa"/>
            <w:tcBorders>
              <w:right w:val="double" w:sz="4" w:space="0" w:color="auto"/>
            </w:tcBorders>
            <w:shd w:val="pct5" w:color="000000" w:fill="FFFFFF"/>
            <w:vAlign w:val="center"/>
          </w:tcPr>
          <w:p w:rsidR="00E06838" w:rsidRPr="00A6134D" w:rsidRDefault="00375BEB" w:rsidP="00A6134D">
            <w:pPr>
              <w:pStyle w:val="txt"/>
              <w:jc w:val="center"/>
              <w:rPr>
                <w:lang w:val="en-US"/>
              </w:rPr>
            </w:pPr>
            <w:r w:rsidRPr="00A6134D">
              <w:rPr>
                <w:lang w:val="en-US"/>
              </w:rPr>
              <w:t>----</w:t>
            </w:r>
          </w:p>
        </w:tc>
      </w:tr>
      <w:tr w:rsidR="00E06838" w:rsidRPr="00382F4B" w:rsidTr="00A6134D">
        <w:trPr>
          <w:gridAfter w:val="1"/>
          <w:wAfter w:w="9" w:type="dxa"/>
          <w:trHeight w:val="230"/>
        </w:trPr>
        <w:tc>
          <w:tcPr>
            <w:tcW w:w="539" w:type="dxa"/>
            <w:gridSpan w:val="2"/>
            <w:tcBorders>
              <w:left w:val="double" w:sz="4" w:space="0" w:color="auto"/>
              <w:right w:val="nil"/>
            </w:tcBorders>
            <w:shd w:val="pct20" w:color="000000" w:fill="FFFFFF"/>
            <w:vAlign w:val="center"/>
          </w:tcPr>
          <w:p w:rsidR="00E06838" w:rsidRPr="000A2A78" w:rsidRDefault="00E06838" w:rsidP="00A6134D">
            <w:pPr>
              <w:pStyle w:val="txt"/>
              <w:jc w:val="center"/>
            </w:pPr>
          </w:p>
        </w:tc>
        <w:tc>
          <w:tcPr>
            <w:tcW w:w="2239" w:type="dxa"/>
            <w:tcBorders>
              <w:left w:val="nil"/>
            </w:tcBorders>
            <w:shd w:val="pct20" w:color="000000" w:fill="FFFFFF"/>
            <w:vAlign w:val="center"/>
          </w:tcPr>
          <w:p w:rsidR="00E06838" w:rsidRPr="000A2A78" w:rsidRDefault="00E06838" w:rsidP="00382F4B">
            <w:pPr>
              <w:pStyle w:val="txt"/>
            </w:pPr>
            <w:r w:rsidRPr="000A2A78">
              <w:t xml:space="preserve">Усього за розділом  </w:t>
            </w:r>
            <w:r>
              <w:t xml:space="preserve">І </w:t>
            </w:r>
          </w:p>
        </w:tc>
        <w:tc>
          <w:tcPr>
            <w:tcW w:w="1080" w:type="dxa"/>
            <w:gridSpan w:val="4"/>
            <w:shd w:val="pct20" w:color="000000" w:fill="FFFFFF"/>
            <w:vAlign w:val="center"/>
          </w:tcPr>
          <w:p w:rsidR="00E06838" w:rsidRPr="00CE6C79" w:rsidRDefault="00E06838" w:rsidP="00A6134D">
            <w:pPr>
              <w:pStyle w:val="txt"/>
              <w:jc w:val="center"/>
            </w:pPr>
            <w:r>
              <w:t>4 345,7</w:t>
            </w:r>
          </w:p>
        </w:tc>
        <w:tc>
          <w:tcPr>
            <w:tcW w:w="997" w:type="dxa"/>
            <w:gridSpan w:val="3"/>
            <w:shd w:val="pct20" w:color="000000" w:fill="FFFFFF"/>
            <w:vAlign w:val="center"/>
          </w:tcPr>
          <w:p w:rsidR="00E06838" w:rsidRPr="00A6134D" w:rsidRDefault="00381D64" w:rsidP="00A6134D">
            <w:pPr>
              <w:pStyle w:val="txt"/>
              <w:jc w:val="center"/>
              <w:rPr>
                <w:lang w:val="en-US"/>
              </w:rPr>
            </w:pPr>
            <w:r w:rsidRPr="00A6134D">
              <w:rPr>
                <w:lang w:val="en-US"/>
              </w:rPr>
              <w:t>42.6</w:t>
            </w:r>
          </w:p>
        </w:tc>
        <w:tc>
          <w:tcPr>
            <w:tcW w:w="1068" w:type="dxa"/>
            <w:gridSpan w:val="3"/>
            <w:shd w:val="pct20" w:color="000000" w:fill="FFFFFF"/>
            <w:vAlign w:val="center"/>
          </w:tcPr>
          <w:p w:rsidR="00E06838" w:rsidRDefault="00E06838" w:rsidP="00A6134D">
            <w:pPr>
              <w:pStyle w:val="txt"/>
              <w:jc w:val="center"/>
            </w:pPr>
            <w:r>
              <w:t>17 621,2</w:t>
            </w:r>
          </w:p>
        </w:tc>
        <w:tc>
          <w:tcPr>
            <w:tcW w:w="993" w:type="dxa"/>
            <w:gridSpan w:val="3"/>
            <w:shd w:val="pct20" w:color="000000" w:fill="FFFFFF"/>
            <w:vAlign w:val="center"/>
          </w:tcPr>
          <w:p w:rsidR="00E06838" w:rsidRPr="00A6134D" w:rsidRDefault="00375BEB" w:rsidP="00A6134D">
            <w:pPr>
              <w:pStyle w:val="txt"/>
              <w:jc w:val="center"/>
              <w:rPr>
                <w:lang w:val="en-US"/>
              </w:rPr>
            </w:pPr>
            <w:r w:rsidRPr="00A6134D">
              <w:rPr>
                <w:lang w:val="en-US"/>
              </w:rPr>
              <w:t>69.1</w:t>
            </w:r>
          </w:p>
        </w:tc>
        <w:tc>
          <w:tcPr>
            <w:tcW w:w="1205" w:type="dxa"/>
            <w:gridSpan w:val="3"/>
            <w:shd w:val="pct20" w:color="000000" w:fill="FFFFFF"/>
            <w:vAlign w:val="center"/>
          </w:tcPr>
          <w:p w:rsidR="00E06838" w:rsidRPr="00A6134D" w:rsidRDefault="00375BEB" w:rsidP="00A6134D">
            <w:pPr>
              <w:pStyle w:val="txt"/>
              <w:jc w:val="center"/>
              <w:rPr>
                <w:lang w:val="en-US"/>
              </w:rPr>
            </w:pPr>
            <w:r w:rsidRPr="00A6134D">
              <w:rPr>
                <w:lang w:val="en-US"/>
              </w:rPr>
              <w:t>+ 13 275.5</w:t>
            </w:r>
          </w:p>
        </w:tc>
        <w:tc>
          <w:tcPr>
            <w:tcW w:w="967" w:type="dxa"/>
            <w:gridSpan w:val="3"/>
            <w:shd w:val="pct20" w:color="000000" w:fill="FFFFFF"/>
            <w:vAlign w:val="center"/>
          </w:tcPr>
          <w:p w:rsidR="00E06838" w:rsidRPr="00A6134D" w:rsidRDefault="00375BEB" w:rsidP="00A6134D">
            <w:pPr>
              <w:pStyle w:val="txt"/>
              <w:jc w:val="center"/>
              <w:rPr>
                <w:lang w:val="en-US"/>
              </w:rPr>
            </w:pPr>
            <w:r w:rsidRPr="00A6134D">
              <w:rPr>
                <w:lang w:val="en-US"/>
              </w:rPr>
              <w:t>+ 305.5</w:t>
            </w:r>
          </w:p>
        </w:tc>
        <w:tc>
          <w:tcPr>
            <w:tcW w:w="982" w:type="dxa"/>
            <w:tcBorders>
              <w:right w:val="double" w:sz="4" w:space="0" w:color="auto"/>
            </w:tcBorders>
            <w:shd w:val="pct20" w:color="000000" w:fill="FFFFFF"/>
            <w:vAlign w:val="center"/>
          </w:tcPr>
          <w:p w:rsidR="00E06838" w:rsidRPr="00A6134D" w:rsidRDefault="009A1EFB" w:rsidP="00A6134D">
            <w:pPr>
              <w:pStyle w:val="txt"/>
              <w:jc w:val="center"/>
              <w:rPr>
                <w:lang w:val="en-US"/>
              </w:rPr>
            </w:pPr>
            <w:r w:rsidRPr="00A6134D">
              <w:rPr>
                <w:lang w:val="en-US"/>
              </w:rPr>
              <w:t>+ 26.5</w:t>
            </w:r>
          </w:p>
        </w:tc>
      </w:tr>
      <w:tr w:rsidR="002730AC" w:rsidRPr="00A6134D" w:rsidTr="00A6134D">
        <w:trPr>
          <w:gridAfter w:val="1"/>
          <w:wAfter w:w="9" w:type="dxa"/>
          <w:trHeight w:val="230"/>
        </w:trPr>
        <w:tc>
          <w:tcPr>
            <w:tcW w:w="10070" w:type="dxa"/>
            <w:gridSpan w:val="23"/>
            <w:tcBorders>
              <w:left w:val="double" w:sz="4" w:space="0" w:color="auto"/>
              <w:right w:val="double" w:sz="4" w:space="0" w:color="auto"/>
            </w:tcBorders>
            <w:shd w:val="pct5" w:color="000000" w:fill="FFFFFF"/>
            <w:vAlign w:val="center"/>
          </w:tcPr>
          <w:p w:rsidR="002730AC" w:rsidRDefault="002730AC" w:rsidP="00382F4B">
            <w:pPr>
              <w:pStyle w:val="txt"/>
            </w:pPr>
            <w:r w:rsidRPr="00A6134D">
              <w:rPr>
                <w:b/>
              </w:rPr>
              <w:t xml:space="preserve">ІІ. Оборотні активи </w:t>
            </w:r>
          </w:p>
        </w:tc>
      </w:tr>
      <w:tr w:rsidR="00E06838" w:rsidRPr="00382F4B" w:rsidTr="00A6134D">
        <w:trPr>
          <w:gridAfter w:val="1"/>
          <w:wAfter w:w="9" w:type="dxa"/>
          <w:trHeight w:val="217"/>
        </w:trPr>
        <w:tc>
          <w:tcPr>
            <w:tcW w:w="2778" w:type="dxa"/>
            <w:gridSpan w:val="3"/>
            <w:tcBorders>
              <w:left w:val="double" w:sz="4" w:space="0" w:color="auto"/>
            </w:tcBorders>
            <w:shd w:val="pct20" w:color="000000" w:fill="FFFFFF"/>
            <w:vAlign w:val="center"/>
          </w:tcPr>
          <w:p w:rsidR="002730AC" w:rsidRPr="0098402E" w:rsidRDefault="002730AC" w:rsidP="004D6BBC">
            <w:pPr>
              <w:pStyle w:val="txt"/>
            </w:pPr>
            <w:r>
              <w:t xml:space="preserve">    </w:t>
            </w:r>
            <w:r w:rsidRPr="0098402E">
              <w:t>Запаси</w:t>
            </w:r>
            <w:r w:rsidRPr="00382F4B">
              <w:t xml:space="preserve"> </w:t>
            </w:r>
          </w:p>
        </w:tc>
        <w:tc>
          <w:tcPr>
            <w:tcW w:w="1032" w:type="dxa"/>
            <w:gridSpan w:val="2"/>
            <w:shd w:val="pct20" w:color="000000" w:fill="FFFFFF"/>
            <w:vAlign w:val="center"/>
          </w:tcPr>
          <w:p w:rsidR="002730AC" w:rsidRDefault="002730AC" w:rsidP="00A6134D">
            <w:pPr>
              <w:pStyle w:val="txt"/>
              <w:jc w:val="center"/>
            </w:pPr>
          </w:p>
        </w:tc>
        <w:tc>
          <w:tcPr>
            <w:tcW w:w="1009" w:type="dxa"/>
            <w:gridSpan w:val="3"/>
            <w:shd w:val="pct20" w:color="000000" w:fill="FFFFFF"/>
            <w:vAlign w:val="center"/>
          </w:tcPr>
          <w:p w:rsidR="002730AC" w:rsidRPr="00A6134D" w:rsidRDefault="002730AC" w:rsidP="00A6134D">
            <w:pPr>
              <w:pStyle w:val="txt"/>
              <w:jc w:val="center"/>
              <w:rPr>
                <w:lang w:val="en-US"/>
              </w:rPr>
            </w:pPr>
          </w:p>
        </w:tc>
        <w:tc>
          <w:tcPr>
            <w:tcW w:w="1104" w:type="dxa"/>
            <w:gridSpan w:val="5"/>
            <w:shd w:val="pct20" w:color="000000" w:fill="FFFFFF"/>
            <w:vAlign w:val="center"/>
          </w:tcPr>
          <w:p w:rsidR="002730AC" w:rsidRDefault="002730AC" w:rsidP="00A6134D">
            <w:pPr>
              <w:pStyle w:val="txt"/>
              <w:jc w:val="center"/>
            </w:pPr>
          </w:p>
        </w:tc>
        <w:tc>
          <w:tcPr>
            <w:tcW w:w="946" w:type="dxa"/>
            <w:shd w:val="pct20" w:color="000000" w:fill="FFFFFF"/>
            <w:vAlign w:val="center"/>
          </w:tcPr>
          <w:p w:rsidR="002730AC" w:rsidRDefault="002730AC" w:rsidP="00A6134D">
            <w:pPr>
              <w:pStyle w:val="txt"/>
              <w:jc w:val="center"/>
            </w:pPr>
          </w:p>
        </w:tc>
        <w:tc>
          <w:tcPr>
            <w:tcW w:w="1207" w:type="dxa"/>
            <w:gridSpan w:val="3"/>
            <w:shd w:val="pct20" w:color="000000" w:fill="FFFFFF"/>
            <w:vAlign w:val="center"/>
          </w:tcPr>
          <w:p w:rsidR="002730AC" w:rsidRDefault="002730AC" w:rsidP="00A6134D">
            <w:pPr>
              <w:pStyle w:val="txt"/>
              <w:jc w:val="center"/>
            </w:pPr>
          </w:p>
        </w:tc>
        <w:tc>
          <w:tcPr>
            <w:tcW w:w="973" w:type="dxa"/>
            <w:gridSpan w:val="3"/>
            <w:shd w:val="pct20" w:color="000000" w:fill="FFFFFF"/>
            <w:vAlign w:val="center"/>
          </w:tcPr>
          <w:p w:rsidR="002730AC" w:rsidRDefault="002730AC" w:rsidP="00A6134D">
            <w:pPr>
              <w:pStyle w:val="txt"/>
              <w:jc w:val="center"/>
            </w:pPr>
          </w:p>
        </w:tc>
        <w:tc>
          <w:tcPr>
            <w:tcW w:w="1021" w:type="dxa"/>
            <w:gridSpan w:val="3"/>
            <w:tcBorders>
              <w:right w:val="double" w:sz="4" w:space="0" w:color="auto"/>
            </w:tcBorders>
            <w:shd w:val="pct20" w:color="000000" w:fill="FFFFFF"/>
            <w:vAlign w:val="center"/>
          </w:tcPr>
          <w:p w:rsidR="002730AC" w:rsidRDefault="002730AC" w:rsidP="00A6134D">
            <w:pPr>
              <w:pStyle w:val="txt"/>
              <w:jc w:val="center"/>
            </w:pPr>
          </w:p>
        </w:tc>
      </w:tr>
      <w:tr w:rsidR="00E06838" w:rsidTr="00A6134D">
        <w:trPr>
          <w:gridAfter w:val="1"/>
          <w:wAfter w:w="9" w:type="dxa"/>
          <w:trHeight w:val="230"/>
        </w:trPr>
        <w:tc>
          <w:tcPr>
            <w:tcW w:w="2778" w:type="dxa"/>
            <w:gridSpan w:val="3"/>
            <w:tcBorders>
              <w:left w:val="double" w:sz="4" w:space="0" w:color="auto"/>
            </w:tcBorders>
            <w:shd w:val="pct5" w:color="000000" w:fill="FFFFFF"/>
            <w:vAlign w:val="center"/>
          </w:tcPr>
          <w:p w:rsidR="00E06838" w:rsidRPr="000A2A78" w:rsidRDefault="00E06838" w:rsidP="00A6134D">
            <w:pPr>
              <w:pStyle w:val="txt"/>
              <w:ind w:hanging="4"/>
            </w:pPr>
            <w:r>
              <w:t xml:space="preserve">2.1  виробничі запаси </w:t>
            </w:r>
          </w:p>
        </w:tc>
        <w:tc>
          <w:tcPr>
            <w:tcW w:w="1032" w:type="dxa"/>
            <w:gridSpan w:val="2"/>
            <w:shd w:val="pct5" w:color="000000" w:fill="FFFFFF"/>
            <w:vAlign w:val="center"/>
          </w:tcPr>
          <w:p w:rsidR="00E06838" w:rsidRDefault="00E06838" w:rsidP="00A6134D">
            <w:pPr>
              <w:pStyle w:val="txt"/>
              <w:jc w:val="center"/>
            </w:pPr>
            <w:r>
              <w:t>1 923,0</w:t>
            </w:r>
          </w:p>
        </w:tc>
        <w:tc>
          <w:tcPr>
            <w:tcW w:w="1009" w:type="dxa"/>
            <w:gridSpan w:val="3"/>
            <w:shd w:val="pct5" w:color="000000" w:fill="FFFFFF"/>
            <w:vAlign w:val="center"/>
          </w:tcPr>
          <w:p w:rsidR="00E06838" w:rsidRDefault="00381D64" w:rsidP="00A6134D">
            <w:pPr>
              <w:pStyle w:val="txt"/>
              <w:jc w:val="center"/>
            </w:pPr>
            <w:r w:rsidRPr="00A6134D">
              <w:rPr>
                <w:lang w:val="en-US"/>
              </w:rPr>
              <w:t>18.9</w:t>
            </w:r>
          </w:p>
        </w:tc>
        <w:tc>
          <w:tcPr>
            <w:tcW w:w="1104" w:type="dxa"/>
            <w:gridSpan w:val="5"/>
            <w:shd w:val="pct5" w:color="000000" w:fill="FFFFFF"/>
            <w:vAlign w:val="center"/>
          </w:tcPr>
          <w:p w:rsidR="00E06838" w:rsidRDefault="00E06838" w:rsidP="00A6134D">
            <w:pPr>
              <w:pStyle w:val="txt"/>
              <w:jc w:val="center"/>
            </w:pPr>
            <w:r>
              <w:t>3 054,0</w:t>
            </w:r>
          </w:p>
        </w:tc>
        <w:tc>
          <w:tcPr>
            <w:tcW w:w="946" w:type="dxa"/>
            <w:shd w:val="pct5" w:color="000000" w:fill="FFFFFF"/>
            <w:vAlign w:val="center"/>
          </w:tcPr>
          <w:p w:rsidR="00E06838" w:rsidRPr="00A6134D" w:rsidRDefault="00375BEB" w:rsidP="00A6134D">
            <w:pPr>
              <w:pStyle w:val="txt"/>
              <w:jc w:val="center"/>
              <w:rPr>
                <w:lang w:val="en-US"/>
              </w:rPr>
            </w:pPr>
            <w:r w:rsidRPr="00A6134D">
              <w:rPr>
                <w:lang w:val="en-US"/>
              </w:rPr>
              <w:t>12.1</w:t>
            </w:r>
          </w:p>
        </w:tc>
        <w:tc>
          <w:tcPr>
            <w:tcW w:w="1207" w:type="dxa"/>
            <w:gridSpan w:val="3"/>
            <w:shd w:val="pct5" w:color="000000" w:fill="FFFFFF"/>
            <w:vAlign w:val="center"/>
          </w:tcPr>
          <w:p w:rsidR="00E06838" w:rsidRPr="00A6134D" w:rsidRDefault="00375BEB" w:rsidP="00A6134D">
            <w:pPr>
              <w:pStyle w:val="txt"/>
              <w:jc w:val="center"/>
              <w:rPr>
                <w:lang w:val="en-US"/>
              </w:rPr>
            </w:pPr>
            <w:r w:rsidRPr="00A6134D">
              <w:rPr>
                <w:lang w:val="en-US"/>
              </w:rPr>
              <w:t>+1 131.0</w:t>
            </w:r>
          </w:p>
        </w:tc>
        <w:tc>
          <w:tcPr>
            <w:tcW w:w="973" w:type="dxa"/>
            <w:gridSpan w:val="3"/>
            <w:shd w:val="pct5" w:color="000000" w:fill="FFFFFF"/>
            <w:vAlign w:val="center"/>
          </w:tcPr>
          <w:p w:rsidR="00E06838" w:rsidRPr="00A6134D" w:rsidRDefault="00375BEB" w:rsidP="00A6134D">
            <w:pPr>
              <w:pStyle w:val="txt"/>
              <w:jc w:val="center"/>
              <w:rPr>
                <w:lang w:val="en-US"/>
              </w:rPr>
            </w:pPr>
            <w:r w:rsidRPr="00A6134D">
              <w:rPr>
                <w:lang w:val="en-US"/>
              </w:rPr>
              <w:t>+ 58.8</w:t>
            </w:r>
          </w:p>
        </w:tc>
        <w:tc>
          <w:tcPr>
            <w:tcW w:w="1021" w:type="dxa"/>
            <w:gridSpan w:val="3"/>
            <w:tcBorders>
              <w:right w:val="double" w:sz="4" w:space="0" w:color="auto"/>
            </w:tcBorders>
            <w:shd w:val="pct5" w:color="000000" w:fill="FFFFFF"/>
            <w:vAlign w:val="center"/>
          </w:tcPr>
          <w:p w:rsidR="00E06838" w:rsidRPr="00A6134D" w:rsidRDefault="009A1EFB" w:rsidP="00A6134D">
            <w:pPr>
              <w:pStyle w:val="txt"/>
              <w:jc w:val="center"/>
              <w:rPr>
                <w:lang w:val="en-US"/>
              </w:rPr>
            </w:pPr>
            <w:r w:rsidRPr="00A6134D">
              <w:rPr>
                <w:lang w:val="en-US"/>
              </w:rPr>
              <w:t xml:space="preserve">- 6.8 </w:t>
            </w:r>
          </w:p>
        </w:tc>
      </w:tr>
      <w:tr w:rsidR="00E06838" w:rsidTr="00A6134D">
        <w:trPr>
          <w:gridAfter w:val="1"/>
          <w:wAfter w:w="9" w:type="dxa"/>
          <w:trHeight w:val="230"/>
        </w:trPr>
        <w:tc>
          <w:tcPr>
            <w:tcW w:w="2778" w:type="dxa"/>
            <w:gridSpan w:val="3"/>
            <w:tcBorders>
              <w:left w:val="double" w:sz="4" w:space="0" w:color="auto"/>
            </w:tcBorders>
            <w:shd w:val="pct20" w:color="000000" w:fill="FFFFFF"/>
            <w:vAlign w:val="center"/>
          </w:tcPr>
          <w:p w:rsidR="00E06838" w:rsidRPr="000A2A78" w:rsidRDefault="00E06838" w:rsidP="00A6134D">
            <w:pPr>
              <w:pStyle w:val="txt"/>
              <w:ind w:hanging="4"/>
            </w:pPr>
            <w:r>
              <w:t xml:space="preserve">2.2  незавершене виробництво </w:t>
            </w:r>
          </w:p>
        </w:tc>
        <w:tc>
          <w:tcPr>
            <w:tcW w:w="1032" w:type="dxa"/>
            <w:gridSpan w:val="2"/>
            <w:shd w:val="pct20" w:color="000000" w:fill="FFFFFF"/>
            <w:vAlign w:val="center"/>
          </w:tcPr>
          <w:p w:rsidR="00E06838" w:rsidRDefault="00E06838" w:rsidP="00A6134D">
            <w:pPr>
              <w:pStyle w:val="txt"/>
              <w:jc w:val="center"/>
            </w:pPr>
            <w:r>
              <w:t>66,3</w:t>
            </w:r>
          </w:p>
        </w:tc>
        <w:tc>
          <w:tcPr>
            <w:tcW w:w="1009" w:type="dxa"/>
            <w:gridSpan w:val="3"/>
            <w:shd w:val="pct20" w:color="000000" w:fill="FFFFFF"/>
            <w:vAlign w:val="center"/>
          </w:tcPr>
          <w:p w:rsidR="00E06838" w:rsidRPr="00A6134D" w:rsidRDefault="00381D64" w:rsidP="00A6134D">
            <w:pPr>
              <w:pStyle w:val="txt"/>
              <w:jc w:val="center"/>
              <w:rPr>
                <w:lang w:val="en-US"/>
              </w:rPr>
            </w:pPr>
            <w:r w:rsidRPr="00A6134D">
              <w:rPr>
                <w:lang w:val="en-US"/>
              </w:rPr>
              <w:t>0.7</w:t>
            </w:r>
          </w:p>
        </w:tc>
        <w:tc>
          <w:tcPr>
            <w:tcW w:w="1104" w:type="dxa"/>
            <w:gridSpan w:val="5"/>
            <w:shd w:val="pct20" w:color="000000" w:fill="FFFFFF"/>
            <w:vAlign w:val="center"/>
          </w:tcPr>
          <w:p w:rsidR="00E06838" w:rsidRDefault="00E06838" w:rsidP="00A6134D">
            <w:pPr>
              <w:pStyle w:val="txt"/>
              <w:jc w:val="center"/>
            </w:pPr>
            <w:r>
              <w:t>105,4</w:t>
            </w:r>
          </w:p>
        </w:tc>
        <w:tc>
          <w:tcPr>
            <w:tcW w:w="946" w:type="dxa"/>
            <w:shd w:val="pct20" w:color="000000" w:fill="FFFFFF"/>
            <w:vAlign w:val="center"/>
          </w:tcPr>
          <w:p w:rsidR="00E06838" w:rsidRPr="00A6134D" w:rsidRDefault="00375BEB" w:rsidP="00A6134D">
            <w:pPr>
              <w:pStyle w:val="txt"/>
              <w:jc w:val="center"/>
              <w:rPr>
                <w:lang w:val="en-US"/>
              </w:rPr>
            </w:pPr>
            <w:r w:rsidRPr="00A6134D">
              <w:rPr>
                <w:lang w:val="en-US"/>
              </w:rPr>
              <w:t>0.5</w:t>
            </w:r>
          </w:p>
        </w:tc>
        <w:tc>
          <w:tcPr>
            <w:tcW w:w="1207" w:type="dxa"/>
            <w:gridSpan w:val="3"/>
            <w:shd w:val="pct20" w:color="000000" w:fill="FFFFFF"/>
            <w:vAlign w:val="center"/>
          </w:tcPr>
          <w:p w:rsidR="00E06838" w:rsidRPr="00A6134D" w:rsidRDefault="00375BEB" w:rsidP="00A6134D">
            <w:pPr>
              <w:pStyle w:val="txt"/>
              <w:jc w:val="center"/>
              <w:rPr>
                <w:lang w:val="en-US"/>
              </w:rPr>
            </w:pPr>
            <w:r w:rsidRPr="00A6134D">
              <w:rPr>
                <w:lang w:val="en-US"/>
              </w:rPr>
              <w:t>+39.1</w:t>
            </w:r>
          </w:p>
        </w:tc>
        <w:tc>
          <w:tcPr>
            <w:tcW w:w="973" w:type="dxa"/>
            <w:gridSpan w:val="3"/>
            <w:shd w:val="pct20" w:color="000000" w:fill="FFFFFF"/>
            <w:vAlign w:val="center"/>
          </w:tcPr>
          <w:p w:rsidR="00E06838" w:rsidRPr="00A6134D" w:rsidRDefault="00375BEB" w:rsidP="00A6134D">
            <w:pPr>
              <w:pStyle w:val="txt"/>
              <w:jc w:val="center"/>
              <w:rPr>
                <w:lang w:val="en-US"/>
              </w:rPr>
            </w:pPr>
            <w:r w:rsidRPr="00A6134D">
              <w:rPr>
                <w:lang w:val="en-US"/>
              </w:rPr>
              <w:t>+ 60.0</w:t>
            </w:r>
          </w:p>
        </w:tc>
        <w:tc>
          <w:tcPr>
            <w:tcW w:w="1021" w:type="dxa"/>
            <w:gridSpan w:val="3"/>
            <w:tcBorders>
              <w:right w:val="double" w:sz="4" w:space="0" w:color="auto"/>
            </w:tcBorders>
            <w:shd w:val="pct20" w:color="000000" w:fill="FFFFFF"/>
            <w:vAlign w:val="center"/>
          </w:tcPr>
          <w:p w:rsidR="00E06838" w:rsidRPr="00A6134D" w:rsidRDefault="009A1EFB" w:rsidP="00A6134D">
            <w:pPr>
              <w:pStyle w:val="txt"/>
              <w:jc w:val="center"/>
              <w:rPr>
                <w:lang w:val="en-US"/>
              </w:rPr>
            </w:pPr>
            <w:r w:rsidRPr="00A6134D">
              <w:rPr>
                <w:lang w:val="en-US"/>
              </w:rPr>
              <w:t>-0.2</w:t>
            </w:r>
          </w:p>
        </w:tc>
      </w:tr>
      <w:tr w:rsidR="00E06838" w:rsidTr="00A6134D">
        <w:trPr>
          <w:gridAfter w:val="1"/>
          <w:wAfter w:w="9" w:type="dxa"/>
          <w:trHeight w:val="230"/>
        </w:trPr>
        <w:tc>
          <w:tcPr>
            <w:tcW w:w="2778" w:type="dxa"/>
            <w:gridSpan w:val="3"/>
            <w:tcBorders>
              <w:left w:val="double" w:sz="4" w:space="0" w:color="auto"/>
            </w:tcBorders>
            <w:shd w:val="pct5" w:color="000000" w:fill="FFFFFF"/>
            <w:vAlign w:val="center"/>
          </w:tcPr>
          <w:p w:rsidR="00E06838" w:rsidRPr="000A2A78" w:rsidRDefault="00E06838" w:rsidP="00382F4B">
            <w:pPr>
              <w:pStyle w:val="txt"/>
            </w:pPr>
            <w:r>
              <w:t xml:space="preserve">2.3  готова продукція </w:t>
            </w:r>
          </w:p>
        </w:tc>
        <w:tc>
          <w:tcPr>
            <w:tcW w:w="1032" w:type="dxa"/>
            <w:gridSpan w:val="2"/>
            <w:shd w:val="pct5" w:color="000000" w:fill="FFFFFF"/>
            <w:vAlign w:val="center"/>
          </w:tcPr>
          <w:p w:rsidR="00E06838" w:rsidRDefault="00E06838" w:rsidP="00A6134D">
            <w:pPr>
              <w:pStyle w:val="txt"/>
              <w:jc w:val="center"/>
            </w:pPr>
            <w:r>
              <w:t>1 154,0</w:t>
            </w:r>
          </w:p>
        </w:tc>
        <w:tc>
          <w:tcPr>
            <w:tcW w:w="1009" w:type="dxa"/>
            <w:gridSpan w:val="3"/>
            <w:shd w:val="pct5" w:color="000000" w:fill="FFFFFF"/>
            <w:vAlign w:val="center"/>
          </w:tcPr>
          <w:p w:rsidR="00E06838" w:rsidRPr="00A6134D" w:rsidRDefault="00381D64" w:rsidP="00A6134D">
            <w:pPr>
              <w:pStyle w:val="txt"/>
              <w:jc w:val="center"/>
              <w:rPr>
                <w:lang w:val="en-US"/>
              </w:rPr>
            </w:pPr>
            <w:r w:rsidRPr="00A6134D">
              <w:rPr>
                <w:lang w:val="en-US"/>
              </w:rPr>
              <w:t>11.3</w:t>
            </w:r>
          </w:p>
        </w:tc>
        <w:tc>
          <w:tcPr>
            <w:tcW w:w="1104" w:type="dxa"/>
            <w:gridSpan w:val="5"/>
            <w:shd w:val="pct5" w:color="000000" w:fill="FFFFFF"/>
            <w:vAlign w:val="center"/>
          </w:tcPr>
          <w:p w:rsidR="00E06838" w:rsidRDefault="00E06838" w:rsidP="00A6134D">
            <w:pPr>
              <w:pStyle w:val="txt"/>
              <w:jc w:val="center"/>
            </w:pPr>
            <w:r>
              <w:t>1 114,6</w:t>
            </w:r>
          </w:p>
        </w:tc>
        <w:tc>
          <w:tcPr>
            <w:tcW w:w="946" w:type="dxa"/>
            <w:shd w:val="pct5" w:color="000000" w:fill="FFFFFF"/>
            <w:vAlign w:val="center"/>
          </w:tcPr>
          <w:p w:rsidR="00E06838" w:rsidRPr="00A6134D" w:rsidRDefault="00375BEB" w:rsidP="00A6134D">
            <w:pPr>
              <w:pStyle w:val="txt"/>
              <w:jc w:val="center"/>
              <w:rPr>
                <w:lang w:val="en-US"/>
              </w:rPr>
            </w:pPr>
            <w:r w:rsidRPr="00A6134D">
              <w:rPr>
                <w:lang w:val="en-US"/>
              </w:rPr>
              <w:t>4.5</w:t>
            </w:r>
          </w:p>
        </w:tc>
        <w:tc>
          <w:tcPr>
            <w:tcW w:w="1207" w:type="dxa"/>
            <w:gridSpan w:val="3"/>
            <w:shd w:val="pct5" w:color="000000" w:fill="FFFFFF"/>
            <w:vAlign w:val="center"/>
          </w:tcPr>
          <w:p w:rsidR="00E06838" w:rsidRPr="00A6134D" w:rsidRDefault="00375BEB" w:rsidP="00A6134D">
            <w:pPr>
              <w:pStyle w:val="txt"/>
              <w:jc w:val="center"/>
              <w:rPr>
                <w:lang w:val="en-US"/>
              </w:rPr>
            </w:pPr>
            <w:r w:rsidRPr="00A6134D">
              <w:rPr>
                <w:lang w:val="en-US"/>
              </w:rPr>
              <w:t>- 39.4</w:t>
            </w:r>
          </w:p>
        </w:tc>
        <w:tc>
          <w:tcPr>
            <w:tcW w:w="973" w:type="dxa"/>
            <w:gridSpan w:val="3"/>
            <w:shd w:val="pct5" w:color="000000" w:fill="FFFFFF"/>
            <w:vAlign w:val="center"/>
          </w:tcPr>
          <w:p w:rsidR="00E06838" w:rsidRPr="00A6134D" w:rsidRDefault="00375BEB" w:rsidP="00A6134D">
            <w:pPr>
              <w:pStyle w:val="txt"/>
              <w:jc w:val="center"/>
              <w:rPr>
                <w:lang w:val="en-US"/>
              </w:rPr>
            </w:pPr>
            <w:r w:rsidRPr="00A6134D">
              <w:rPr>
                <w:lang w:val="en-US"/>
              </w:rPr>
              <w:t>- 3.4</w:t>
            </w:r>
          </w:p>
        </w:tc>
        <w:tc>
          <w:tcPr>
            <w:tcW w:w="1021" w:type="dxa"/>
            <w:gridSpan w:val="3"/>
            <w:tcBorders>
              <w:right w:val="double" w:sz="4" w:space="0" w:color="auto"/>
            </w:tcBorders>
            <w:shd w:val="pct5" w:color="000000" w:fill="FFFFFF"/>
            <w:vAlign w:val="center"/>
          </w:tcPr>
          <w:p w:rsidR="00E06838" w:rsidRPr="00A6134D" w:rsidRDefault="009A1EFB" w:rsidP="00A6134D">
            <w:pPr>
              <w:pStyle w:val="txt"/>
              <w:jc w:val="center"/>
              <w:rPr>
                <w:lang w:val="en-US"/>
              </w:rPr>
            </w:pPr>
            <w:r w:rsidRPr="00A6134D">
              <w:rPr>
                <w:lang w:val="en-US"/>
              </w:rPr>
              <w:t>- 6.8</w:t>
            </w:r>
          </w:p>
        </w:tc>
      </w:tr>
      <w:tr w:rsidR="00E06838" w:rsidRPr="00382F4B" w:rsidTr="00A6134D">
        <w:trPr>
          <w:gridAfter w:val="1"/>
          <w:wAfter w:w="9" w:type="dxa"/>
          <w:trHeight w:val="230"/>
        </w:trPr>
        <w:tc>
          <w:tcPr>
            <w:tcW w:w="2778" w:type="dxa"/>
            <w:gridSpan w:val="3"/>
            <w:tcBorders>
              <w:left w:val="double" w:sz="4" w:space="0" w:color="auto"/>
            </w:tcBorders>
            <w:shd w:val="pct20" w:color="000000" w:fill="FFFFFF"/>
            <w:vAlign w:val="center"/>
          </w:tcPr>
          <w:p w:rsidR="00E06838" w:rsidRPr="000A2A78" w:rsidRDefault="00E06838" w:rsidP="00382F4B">
            <w:pPr>
              <w:pStyle w:val="txt"/>
            </w:pPr>
            <w:r>
              <w:t xml:space="preserve"> 2.4 Дебіторська заборгованість</w:t>
            </w:r>
          </w:p>
        </w:tc>
        <w:tc>
          <w:tcPr>
            <w:tcW w:w="1032" w:type="dxa"/>
            <w:gridSpan w:val="2"/>
            <w:shd w:val="pct20" w:color="000000" w:fill="FFFFFF"/>
            <w:vAlign w:val="center"/>
          </w:tcPr>
          <w:p w:rsidR="00E06838" w:rsidRDefault="00E06838" w:rsidP="00A6134D">
            <w:pPr>
              <w:pStyle w:val="txt"/>
              <w:jc w:val="center"/>
            </w:pPr>
            <w:r>
              <w:t>2 137,3</w:t>
            </w:r>
          </w:p>
        </w:tc>
        <w:tc>
          <w:tcPr>
            <w:tcW w:w="1009" w:type="dxa"/>
            <w:gridSpan w:val="3"/>
            <w:shd w:val="pct20" w:color="000000" w:fill="FFFFFF"/>
            <w:vAlign w:val="center"/>
          </w:tcPr>
          <w:p w:rsidR="00E06838" w:rsidRPr="00A6134D" w:rsidRDefault="00381D64" w:rsidP="00A6134D">
            <w:pPr>
              <w:pStyle w:val="txt"/>
              <w:jc w:val="center"/>
              <w:rPr>
                <w:lang w:val="en-US"/>
              </w:rPr>
            </w:pPr>
            <w:r w:rsidRPr="00A6134D">
              <w:rPr>
                <w:lang w:val="en-US"/>
              </w:rPr>
              <w:t>20.9</w:t>
            </w:r>
          </w:p>
        </w:tc>
        <w:tc>
          <w:tcPr>
            <w:tcW w:w="1104" w:type="dxa"/>
            <w:gridSpan w:val="5"/>
            <w:shd w:val="pct20" w:color="000000" w:fill="FFFFFF"/>
            <w:vAlign w:val="center"/>
          </w:tcPr>
          <w:p w:rsidR="00E06838" w:rsidRDefault="00E06838" w:rsidP="00A6134D">
            <w:pPr>
              <w:pStyle w:val="txt"/>
              <w:jc w:val="center"/>
            </w:pPr>
            <w:r>
              <w:t>2 857,1</w:t>
            </w:r>
          </w:p>
        </w:tc>
        <w:tc>
          <w:tcPr>
            <w:tcW w:w="946" w:type="dxa"/>
            <w:shd w:val="pct20" w:color="000000" w:fill="FFFFFF"/>
            <w:vAlign w:val="center"/>
          </w:tcPr>
          <w:p w:rsidR="00E06838" w:rsidRPr="00A6134D" w:rsidRDefault="00375BEB" w:rsidP="00A6134D">
            <w:pPr>
              <w:pStyle w:val="txt"/>
              <w:jc w:val="center"/>
              <w:rPr>
                <w:lang w:val="en-US"/>
              </w:rPr>
            </w:pPr>
            <w:r w:rsidRPr="00A6134D">
              <w:rPr>
                <w:lang w:val="en-US"/>
              </w:rPr>
              <w:t>11.0</w:t>
            </w:r>
          </w:p>
        </w:tc>
        <w:tc>
          <w:tcPr>
            <w:tcW w:w="1207" w:type="dxa"/>
            <w:gridSpan w:val="3"/>
            <w:shd w:val="pct20" w:color="000000" w:fill="FFFFFF"/>
            <w:vAlign w:val="center"/>
          </w:tcPr>
          <w:p w:rsidR="00E06838" w:rsidRPr="00A6134D" w:rsidRDefault="00375BEB" w:rsidP="00A6134D">
            <w:pPr>
              <w:pStyle w:val="txt"/>
              <w:jc w:val="center"/>
              <w:rPr>
                <w:lang w:val="en-US"/>
              </w:rPr>
            </w:pPr>
            <w:r w:rsidRPr="00A6134D">
              <w:rPr>
                <w:lang w:val="en-US"/>
              </w:rPr>
              <w:t>+ 719.8</w:t>
            </w:r>
          </w:p>
        </w:tc>
        <w:tc>
          <w:tcPr>
            <w:tcW w:w="973" w:type="dxa"/>
            <w:gridSpan w:val="3"/>
            <w:shd w:val="pct20" w:color="000000" w:fill="FFFFFF"/>
            <w:vAlign w:val="center"/>
          </w:tcPr>
          <w:p w:rsidR="00E06838" w:rsidRPr="00A6134D" w:rsidRDefault="00375BEB" w:rsidP="00A6134D">
            <w:pPr>
              <w:pStyle w:val="txt"/>
              <w:jc w:val="center"/>
              <w:rPr>
                <w:lang w:val="en-US"/>
              </w:rPr>
            </w:pPr>
            <w:r w:rsidRPr="00A6134D">
              <w:rPr>
                <w:lang w:val="en-US"/>
              </w:rPr>
              <w:t>+ 33.4</w:t>
            </w:r>
          </w:p>
        </w:tc>
        <w:tc>
          <w:tcPr>
            <w:tcW w:w="1021" w:type="dxa"/>
            <w:gridSpan w:val="3"/>
            <w:tcBorders>
              <w:right w:val="double" w:sz="4" w:space="0" w:color="auto"/>
            </w:tcBorders>
            <w:shd w:val="pct20" w:color="000000" w:fill="FFFFFF"/>
            <w:vAlign w:val="center"/>
          </w:tcPr>
          <w:p w:rsidR="00E06838" w:rsidRPr="00A6134D" w:rsidRDefault="009A1EFB" w:rsidP="00A6134D">
            <w:pPr>
              <w:pStyle w:val="txt"/>
              <w:jc w:val="center"/>
              <w:rPr>
                <w:lang w:val="en-US"/>
              </w:rPr>
            </w:pPr>
            <w:r w:rsidRPr="00A6134D">
              <w:rPr>
                <w:lang w:val="en-US"/>
              </w:rPr>
              <w:t xml:space="preserve"> - 9.9</w:t>
            </w:r>
          </w:p>
        </w:tc>
      </w:tr>
      <w:tr w:rsidR="00E06838" w:rsidRPr="00382F4B" w:rsidTr="00A6134D">
        <w:trPr>
          <w:gridAfter w:val="1"/>
          <w:wAfter w:w="9" w:type="dxa"/>
          <w:trHeight w:val="230"/>
        </w:trPr>
        <w:tc>
          <w:tcPr>
            <w:tcW w:w="2778" w:type="dxa"/>
            <w:gridSpan w:val="3"/>
            <w:tcBorders>
              <w:left w:val="double" w:sz="4" w:space="0" w:color="auto"/>
            </w:tcBorders>
            <w:shd w:val="pct5" w:color="000000" w:fill="FFFFFF"/>
            <w:vAlign w:val="center"/>
          </w:tcPr>
          <w:p w:rsidR="00E06838" w:rsidRPr="000A2A78" w:rsidRDefault="00E06838" w:rsidP="00A6134D">
            <w:pPr>
              <w:pStyle w:val="txt"/>
              <w:ind w:hanging="30"/>
            </w:pPr>
            <w:r>
              <w:t xml:space="preserve"> 2.5  Інші поточні фінансові інвестиції</w:t>
            </w:r>
          </w:p>
        </w:tc>
        <w:tc>
          <w:tcPr>
            <w:tcW w:w="1032" w:type="dxa"/>
            <w:gridSpan w:val="2"/>
            <w:shd w:val="pct5" w:color="000000" w:fill="FFFFFF"/>
            <w:vAlign w:val="center"/>
          </w:tcPr>
          <w:p w:rsidR="00E06838" w:rsidRDefault="00E06838" w:rsidP="00A6134D">
            <w:pPr>
              <w:pStyle w:val="txt"/>
              <w:jc w:val="center"/>
            </w:pPr>
            <w:r>
              <w:t>------</w:t>
            </w:r>
          </w:p>
        </w:tc>
        <w:tc>
          <w:tcPr>
            <w:tcW w:w="1009" w:type="dxa"/>
            <w:gridSpan w:val="3"/>
            <w:shd w:val="pct5" w:color="000000" w:fill="FFFFFF"/>
            <w:vAlign w:val="center"/>
          </w:tcPr>
          <w:p w:rsidR="00E06838" w:rsidRPr="00A6134D" w:rsidRDefault="00381D64" w:rsidP="00A6134D">
            <w:pPr>
              <w:pStyle w:val="txt"/>
              <w:jc w:val="center"/>
              <w:rPr>
                <w:lang w:val="en-US"/>
              </w:rPr>
            </w:pPr>
            <w:r w:rsidRPr="00A6134D">
              <w:rPr>
                <w:lang w:val="en-US"/>
              </w:rPr>
              <w:t>------</w:t>
            </w:r>
          </w:p>
        </w:tc>
        <w:tc>
          <w:tcPr>
            <w:tcW w:w="1104" w:type="dxa"/>
            <w:gridSpan w:val="5"/>
            <w:shd w:val="pct5" w:color="000000" w:fill="FFFFFF"/>
            <w:vAlign w:val="center"/>
          </w:tcPr>
          <w:p w:rsidR="00E06838" w:rsidRDefault="00E06838" w:rsidP="00A6134D">
            <w:pPr>
              <w:pStyle w:val="txt"/>
              <w:jc w:val="center"/>
            </w:pPr>
            <w:r>
              <w:t>300,0</w:t>
            </w:r>
          </w:p>
        </w:tc>
        <w:tc>
          <w:tcPr>
            <w:tcW w:w="946" w:type="dxa"/>
            <w:shd w:val="pct5" w:color="000000" w:fill="FFFFFF"/>
            <w:vAlign w:val="center"/>
          </w:tcPr>
          <w:p w:rsidR="00E06838" w:rsidRPr="00A6134D" w:rsidRDefault="00375BEB" w:rsidP="00A6134D">
            <w:pPr>
              <w:pStyle w:val="txt"/>
              <w:jc w:val="center"/>
              <w:rPr>
                <w:lang w:val="en-US"/>
              </w:rPr>
            </w:pPr>
            <w:r w:rsidRPr="00A6134D">
              <w:rPr>
                <w:lang w:val="en-US"/>
              </w:rPr>
              <w:t>1.0</w:t>
            </w:r>
          </w:p>
        </w:tc>
        <w:tc>
          <w:tcPr>
            <w:tcW w:w="1207" w:type="dxa"/>
            <w:gridSpan w:val="3"/>
            <w:shd w:val="pct5" w:color="000000" w:fill="FFFFFF"/>
            <w:vAlign w:val="center"/>
          </w:tcPr>
          <w:p w:rsidR="00E06838" w:rsidRPr="00A6134D" w:rsidRDefault="00375BEB" w:rsidP="00A6134D">
            <w:pPr>
              <w:pStyle w:val="txt"/>
              <w:jc w:val="center"/>
              <w:rPr>
                <w:lang w:val="en-US"/>
              </w:rPr>
            </w:pPr>
            <w:r w:rsidRPr="00A6134D">
              <w:rPr>
                <w:lang w:val="en-US"/>
              </w:rPr>
              <w:t>+ 300.0</w:t>
            </w:r>
          </w:p>
        </w:tc>
        <w:tc>
          <w:tcPr>
            <w:tcW w:w="973" w:type="dxa"/>
            <w:gridSpan w:val="3"/>
            <w:shd w:val="pct5" w:color="000000" w:fill="FFFFFF"/>
            <w:vAlign w:val="center"/>
          </w:tcPr>
          <w:p w:rsidR="00E06838" w:rsidRPr="00A6134D" w:rsidRDefault="00375BEB" w:rsidP="00A6134D">
            <w:pPr>
              <w:pStyle w:val="txt"/>
              <w:jc w:val="center"/>
              <w:rPr>
                <w:lang w:val="en-US"/>
              </w:rPr>
            </w:pPr>
            <w:r w:rsidRPr="00A6134D">
              <w:rPr>
                <w:lang w:val="en-US"/>
              </w:rPr>
              <w:t>*</w:t>
            </w:r>
          </w:p>
        </w:tc>
        <w:tc>
          <w:tcPr>
            <w:tcW w:w="1021" w:type="dxa"/>
            <w:gridSpan w:val="3"/>
            <w:tcBorders>
              <w:right w:val="double" w:sz="4" w:space="0" w:color="auto"/>
            </w:tcBorders>
            <w:shd w:val="pct5" w:color="000000" w:fill="FFFFFF"/>
            <w:vAlign w:val="center"/>
          </w:tcPr>
          <w:p w:rsidR="00E06838" w:rsidRPr="00A6134D" w:rsidRDefault="009A1EFB" w:rsidP="00A6134D">
            <w:pPr>
              <w:pStyle w:val="txt"/>
              <w:jc w:val="center"/>
              <w:rPr>
                <w:lang w:val="en-US"/>
              </w:rPr>
            </w:pPr>
            <w:r w:rsidRPr="00A6134D">
              <w:rPr>
                <w:lang w:val="en-US"/>
              </w:rPr>
              <w:t>+ 1.0</w:t>
            </w:r>
          </w:p>
        </w:tc>
      </w:tr>
      <w:tr w:rsidR="00E06838" w:rsidRPr="00382F4B" w:rsidTr="00A6134D">
        <w:trPr>
          <w:gridAfter w:val="1"/>
          <w:wAfter w:w="9" w:type="dxa"/>
          <w:trHeight w:val="217"/>
        </w:trPr>
        <w:tc>
          <w:tcPr>
            <w:tcW w:w="2778" w:type="dxa"/>
            <w:gridSpan w:val="3"/>
            <w:tcBorders>
              <w:left w:val="double" w:sz="4" w:space="0" w:color="auto"/>
            </w:tcBorders>
            <w:shd w:val="pct20" w:color="000000" w:fill="FFFFFF"/>
            <w:vAlign w:val="center"/>
          </w:tcPr>
          <w:p w:rsidR="00E06838" w:rsidRPr="000A2A78" w:rsidRDefault="00E06838" w:rsidP="00A6134D">
            <w:pPr>
              <w:pStyle w:val="txt"/>
              <w:ind w:hanging="30"/>
            </w:pPr>
            <w:r>
              <w:t xml:space="preserve">2.6  Грошові кошти </w:t>
            </w:r>
          </w:p>
        </w:tc>
        <w:tc>
          <w:tcPr>
            <w:tcW w:w="1032" w:type="dxa"/>
            <w:gridSpan w:val="2"/>
            <w:shd w:val="pct20" w:color="000000" w:fill="FFFFFF"/>
            <w:vAlign w:val="center"/>
          </w:tcPr>
          <w:p w:rsidR="00E06838" w:rsidRDefault="00E06838" w:rsidP="00A6134D">
            <w:pPr>
              <w:pStyle w:val="txt"/>
              <w:jc w:val="center"/>
            </w:pPr>
            <w:r>
              <w:t>571,4</w:t>
            </w:r>
          </w:p>
        </w:tc>
        <w:tc>
          <w:tcPr>
            <w:tcW w:w="1009" w:type="dxa"/>
            <w:gridSpan w:val="3"/>
            <w:shd w:val="pct20" w:color="000000" w:fill="FFFFFF"/>
            <w:vAlign w:val="center"/>
          </w:tcPr>
          <w:p w:rsidR="00E06838" w:rsidRPr="00A6134D" w:rsidRDefault="00381D64" w:rsidP="00A6134D">
            <w:pPr>
              <w:pStyle w:val="txt"/>
              <w:jc w:val="center"/>
              <w:rPr>
                <w:lang w:val="en-US"/>
              </w:rPr>
            </w:pPr>
            <w:r w:rsidRPr="00A6134D">
              <w:rPr>
                <w:lang w:val="en-US"/>
              </w:rPr>
              <w:t>5.6</w:t>
            </w:r>
          </w:p>
        </w:tc>
        <w:tc>
          <w:tcPr>
            <w:tcW w:w="1104" w:type="dxa"/>
            <w:gridSpan w:val="5"/>
            <w:shd w:val="pct20" w:color="000000" w:fill="FFFFFF"/>
            <w:vAlign w:val="center"/>
          </w:tcPr>
          <w:p w:rsidR="00E06838" w:rsidRDefault="00E06838" w:rsidP="00A6134D">
            <w:pPr>
              <w:pStyle w:val="txt"/>
              <w:jc w:val="center"/>
            </w:pPr>
            <w:r>
              <w:t>440,6</w:t>
            </w:r>
          </w:p>
        </w:tc>
        <w:tc>
          <w:tcPr>
            <w:tcW w:w="946" w:type="dxa"/>
            <w:shd w:val="pct20" w:color="000000" w:fill="FFFFFF"/>
            <w:vAlign w:val="center"/>
          </w:tcPr>
          <w:p w:rsidR="00E06838" w:rsidRPr="00A6134D" w:rsidRDefault="00375BEB" w:rsidP="00A6134D">
            <w:pPr>
              <w:pStyle w:val="txt"/>
              <w:jc w:val="center"/>
              <w:rPr>
                <w:lang w:val="en-US"/>
              </w:rPr>
            </w:pPr>
            <w:r w:rsidRPr="00A6134D">
              <w:rPr>
                <w:lang w:val="en-US"/>
              </w:rPr>
              <w:t>1.8</w:t>
            </w:r>
          </w:p>
        </w:tc>
        <w:tc>
          <w:tcPr>
            <w:tcW w:w="1207" w:type="dxa"/>
            <w:gridSpan w:val="3"/>
            <w:shd w:val="pct20" w:color="000000" w:fill="FFFFFF"/>
            <w:vAlign w:val="center"/>
          </w:tcPr>
          <w:p w:rsidR="00E06838" w:rsidRPr="00A6134D" w:rsidRDefault="00375BEB" w:rsidP="00A6134D">
            <w:pPr>
              <w:pStyle w:val="txt"/>
              <w:jc w:val="center"/>
              <w:rPr>
                <w:lang w:val="en-US"/>
              </w:rPr>
            </w:pPr>
            <w:r w:rsidRPr="00A6134D">
              <w:rPr>
                <w:lang w:val="en-US"/>
              </w:rPr>
              <w:t>- 130.8</w:t>
            </w:r>
          </w:p>
        </w:tc>
        <w:tc>
          <w:tcPr>
            <w:tcW w:w="973" w:type="dxa"/>
            <w:gridSpan w:val="3"/>
            <w:shd w:val="pct20" w:color="000000" w:fill="FFFFFF"/>
            <w:vAlign w:val="center"/>
          </w:tcPr>
          <w:p w:rsidR="00E06838" w:rsidRPr="00A6134D" w:rsidRDefault="00375BEB" w:rsidP="00A6134D">
            <w:pPr>
              <w:pStyle w:val="txt"/>
              <w:jc w:val="center"/>
              <w:rPr>
                <w:lang w:val="en-US"/>
              </w:rPr>
            </w:pPr>
            <w:r w:rsidRPr="00A6134D">
              <w:rPr>
                <w:lang w:val="en-US"/>
              </w:rPr>
              <w:t>-22.4</w:t>
            </w:r>
          </w:p>
        </w:tc>
        <w:tc>
          <w:tcPr>
            <w:tcW w:w="1021" w:type="dxa"/>
            <w:gridSpan w:val="3"/>
            <w:tcBorders>
              <w:right w:val="double" w:sz="4" w:space="0" w:color="auto"/>
            </w:tcBorders>
            <w:shd w:val="pct20" w:color="000000" w:fill="FFFFFF"/>
            <w:vAlign w:val="center"/>
          </w:tcPr>
          <w:p w:rsidR="00E06838" w:rsidRPr="00A6134D" w:rsidRDefault="009A1EFB" w:rsidP="00A6134D">
            <w:pPr>
              <w:pStyle w:val="txt"/>
              <w:jc w:val="center"/>
              <w:rPr>
                <w:lang w:val="en-US"/>
              </w:rPr>
            </w:pPr>
            <w:r w:rsidRPr="00A6134D">
              <w:rPr>
                <w:lang w:val="en-US"/>
              </w:rPr>
              <w:t xml:space="preserve"> - 3.8</w:t>
            </w:r>
          </w:p>
        </w:tc>
      </w:tr>
      <w:tr w:rsidR="00E06838" w:rsidRPr="00382F4B" w:rsidTr="00A6134D">
        <w:trPr>
          <w:gridAfter w:val="1"/>
          <w:wAfter w:w="9" w:type="dxa"/>
          <w:trHeight w:val="230"/>
        </w:trPr>
        <w:tc>
          <w:tcPr>
            <w:tcW w:w="2778" w:type="dxa"/>
            <w:gridSpan w:val="3"/>
            <w:tcBorders>
              <w:left w:val="double" w:sz="4" w:space="0" w:color="auto"/>
            </w:tcBorders>
            <w:shd w:val="pct5" w:color="000000" w:fill="FFFFFF"/>
            <w:vAlign w:val="center"/>
          </w:tcPr>
          <w:p w:rsidR="00E06838" w:rsidRPr="000A2A78" w:rsidRDefault="00E06838" w:rsidP="00382F4B">
            <w:pPr>
              <w:pStyle w:val="txt"/>
            </w:pPr>
            <w:r>
              <w:t xml:space="preserve">Усього за розділом ІІ </w:t>
            </w:r>
          </w:p>
        </w:tc>
        <w:tc>
          <w:tcPr>
            <w:tcW w:w="1032" w:type="dxa"/>
            <w:gridSpan w:val="2"/>
            <w:shd w:val="pct5" w:color="000000" w:fill="FFFFFF"/>
            <w:vAlign w:val="center"/>
          </w:tcPr>
          <w:p w:rsidR="00E06838" w:rsidRDefault="00E06838" w:rsidP="00A6134D">
            <w:pPr>
              <w:pStyle w:val="txt"/>
              <w:jc w:val="center"/>
            </w:pPr>
            <w:r>
              <w:t>5 852,0</w:t>
            </w:r>
          </w:p>
        </w:tc>
        <w:tc>
          <w:tcPr>
            <w:tcW w:w="1009" w:type="dxa"/>
            <w:gridSpan w:val="3"/>
            <w:shd w:val="pct5" w:color="000000" w:fill="FFFFFF"/>
            <w:vAlign w:val="center"/>
          </w:tcPr>
          <w:p w:rsidR="00E06838" w:rsidRPr="00A6134D" w:rsidRDefault="00381D64" w:rsidP="00A6134D">
            <w:pPr>
              <w:pStyle w:val="txt"/>
              <w:jc w:val="center"/>
              <w:rPr>
                <w:lang w:val="en-US"/>
              </w:rPr>
            </w:pPr>
            <w:r w:rsidRPr="00A6134D">
              <w:rPr>
                <w:lang w:val="en-US"/>
              </w:rPr>
              <w:t>57.4</w:t>
            </w:r>
          </w:p>
        </w:tc>
        <w:tc>
          <w:tcPr>
            <w:tcW w:w="1104" w:type="dxa"/>
            <w:gridSpan w:val="5"/>
            <w:shd w:val="pct5" w:color="000000" w:fill="FFFFFF"/>
            <w:vAlign w:val="center"/>
          </w:tcPr>
          <w:p w:rsidR="00E06838" w:rsidRDefault="00E06838" w:rsidP="00A6134D">
            <w:pPr>
              <w:pStyle w:val="txt"/>
              <w:jc w:val="center"/>
            </w:pPr>
            <w:r>
              <w:t>7 871,7</w:t>
            </w:r>
          </w:p>
        </w:tc>
        <w:tc>
          <w:tcPr>
            <w:tcW w:w="946" w:type="dxa"/>
            <w:shd w:val="pct5" w:color="000000" w:fill="FFFFFF"/>
            <w:vAlign w:val="center"/>
          </w:tcPr>
          <w:p w:rsidR="00E06838" w:rsidRPr="00A6134D" w:rsidRDefault="00375BEB" w:rsidP="00A6134D">
            <w:pPr>
              <w:pStyle w:val="txt"/>
              <w:jc w:val="center"/>
              <w:rPr>
                <w:lang w:val="en-US"/>
              </w:rPr>
            </w:pPr>
            <w:r w:rsidRPr="00A6134D">
              <w:rPr>
                <w:lang w:val="en-US"/>
              </w:rPr>
              <w:t>30.9</w:t>
            </w:r>
          </w:p>
        </w:tc>
        <w:tc>
          <w:tcPr>
            <w:tcW w:w="1207" w:type="dxa"/>
            <w:gridSpan w:val="3"/>
            <w:shd w:val="pct5" w:color="000000" w:fill="FFFFFF"/>
            <w:vAlign w:val="center"/>
          </w:tcPr>
          <w:p w:rsidR="00E06838" w:rsidRPr="00A6134D" w:rsidRDefault="00375BEB" w:rsidP="00A6134D">
            <w:pPr>
              <w:pStyle w:val="txt"/>
              <w:jc w:val="center"/>
              <w:rPr>
                <w:lang w:val="en-US"/>
              </w:rPr>
            </w:pPr>
            <w:r w:rsidRPr="00A6134D">
              <w:rPr>
                <w:lang w:val="en-US"/>
              </w:rPr>
              <w:t>+ 2 019.7</w:t>
            </w:r>
          </w:p>
        </w:tc>
        <w:tc>
          <w:tcPr>
            <w:tcW w:w="973" w:type="dxa"/>
            <w:gridSpan w:val="3"/>
            <w:shd w:val="pct5" w:color="000000" w:fill="FFFFFF"/>
            <w:vAlign w:val="center"/>
          </w:tcPr>
          <w:p w:rsidR="00E06838" w:rsidRPr="00A6134D" w:rsidRDefault="00375BEB" w:rsidP="00A6134D">
            <w:pPr>
              <w:pStyle w:val="txt"/>
              <w:jc w:val="center"/>
              <w:rPr>
                <w:lang w:val="en-US"/>
              </w:rPr>
            </w:pPr>
            <w:r w:rsidRPr="00A6134D">
              <w:rPr>
                <w:lang w:val="en-US"/>
              </w:rPr>
              <w:t>+ 34.5</w:t>
            </w:r>
          </w:p>
        </w:tc>
        <w:tc>
          <w:tcPr>
            <w:tcW w:w="1021" w:type="dxa"/>
            <w:gridSpan w:val="3"/>
            <w:tcBorders>
              <w:right w:val="double" w:sz="4" w:space="0" w:color="auto"/>
            </w:tcBorders>
            <w:shd w:val="pct5" w:color="000000" w:fill="FFFFFF"/>
            <w:vAlign w:val="center"/>
          </w:tcPr>
          <w:p w:rsidR="00E06838" w:rsidRPr="00A6134D" w:rsidRDefault="009A1EFB" w:rsidP="00A6134D">
            <w:pPr>
              <w:pStyle w:val="txt"/>
              <w:jc w:val="center"/>
              <w:rPr>
                <w:lang w:val="en-US"/>
              </w:rPr>
            </w:pPr>
            <w:r w:rsidRPr="00A6134D">
              <w:rPr>
                <w:lang w:val="en-US"/>
              </w:rPr>
              <w:t>- 26.5</w:t>
            </w:r>
          </w:p>
        </w:tc>
      </w:tr>
      <w:tr w:rsidR="002730AC" w:rsidTr="00A6134D">
        <w:trPr>
          <w:gridAfter w:val="1"/>
          <w:wAfter w:w="9" w:type="dxa"/>
          <w:trHeight w:val="230"/>
        </w:trPr>
        <w:tc>
          <w:tcPr>
            <w:tcW w:w="10070" w:type="dxa"/>
            <w:gridSpan w:val="23"/>
            <w:tcBorders>
              <w:left w:val="double" w:sz="4" w:space="0" w:color="auto"/>
              <w:right w:val="double" w:sz="4" w:space="0" w:color="auto"/>
            </w:tcBorders>
            <w:shd w:val="pct20" w:color="000000" w:fill="FFFFFF"/>
            <w:vAlign w:val="center"/>
          </w:tcPr>
          <w:p w:rsidR="002730AC" w:rsidRDefault="002730AC" w:rsidP="00382F4B">
            <w:pPr>
              <w:pStyle w:val="txt"/>
            </w:pPr>
            <w:r w:rsidRPr="00A6134D">
              <w:rPr>
                <w:b/>
              </w:rPr>
              <w:t xml:space="preserve">ІІІ. Витрати майбутніх періодів </w:t>
            </w:r>
          </w:p>
        </w:tc>
      </w:tr>
      <w:tr w:rsidR="00E06838" w:rsidTr="00A6134D">
        <w:trPr>
          <w:gridAfter w:val="1"/>
          <w:wAfter w:w="9" w:type="dxa"/>
          <w:trHeight w:val="230"/>
        </w:trPr>
        <w:tc>
          <w:tcPr>
            <w:tcW w:w="2778" w:type="dxa"/>
            <w:gridSpan w:val="3"/>
            <w:tcBorders>
              <w:left w:val="double" w:sz="4" w:space="0" w:color="auto"/>
            </w:tcBorders>
            <w:shd w:val="pct5" w:color="000000" w:fill="FFFFFF"/>
            <w:vAlign w:val="center"/>
          </w:tcPr>
          <w:p w:rsidR="002730AC" w:rsidRPr="000A2A78" w:rsidRDefault="002730AC" w:rsidP="00382F4B">
            <w:pPr>
              <w:pStyle w:val="txt"/>
            </w:pPr>
            <w:r>
              <w:t>БАЛАНС</w:t>
            </w:r>
          </w:p>
        </w:tc>
        <w:tc>
          <w:tcPr>
            <w:tcW w:w="1032" w:type="dxa"/>
            <w:gridSpan w:val="2"/>
            <w:shd w:val="pct5" w:color="000000" w:fill="FFFFFF"/>
            <w:vAlign w:val="center"/>
          </w:tcPr>
          <w:p w:rsidR="002730AC" w:rsidRDefault="00E06838" w:rsidP="00A6134D">
            <w:pPr>
              <w:pStyle w:val="txt"/>
              <w:jc w:val="center"/>
            </w:pPr>
            <w:r>
              <w:t>10 197,7</w:t>
            </w:r>
          </w:p>
        </w:tc>
        <w:tc>
          <w:tcPr>
            <w:tcW w:w="1009" w:type="dxa"/>
            <w:gridSpan w:val="3"/>
            <w:shd w:val="pct5" w:color="000000" w:fill="FFFFFF"/>
            <w:vAlign w:val="center"/>
          </w:tcPr>
          <w:p w:rsidR="002730AC" w:rsidRPr="00A6134D" w:rsidRDefault="00375BEB" w:rsidP="00A6134D">
            <w:pPr>
              <w:pStyle w:val="txt"/>
              <w:jc w:val="center"/>
              <w:rPr>
                <w:lang w:val="en-US"/>
              </w:rPr>
            </w:pPr>
            <w:r w:rsidRPr="00A6134D">
              <w:rPr>
                <w:lang w:val="en-US"/>
              </w:rPr>
              <w:t>100.0</w:t>
            </w:r>
          </w:p>
        </w:tc>
        <w:tc>
          <w:tcPr>
            <w:tcW w:w="1042" w:type="dxa"/>
            <w:gridSpan w:val="3"/>
            <w:shd w:val="pct5" w:color="000000" w:fill="FFFFFF"/>
            <w:vAlign w:val="center"/>
          </w:tcPr>
          <w:p w:rsidR="002730AC" w:rsidRDefault="00E06838" w:rsidP="00A6134D">
            <w:pPr>
              <w:pStyle w:val="txt"/>
              <w:jc w:val="center"/>
            </w:pPr>
            <w:r>
              <w:t>25 492,9</w:t>
            </w:r>
          </w:p>
        </w:tc>
        <w:tc>
          <w:tcPr>
            <w:tcW w:w="1008" w:type="dxa"/>
            <w:gridSpan w:val="3"/>
            <w:shd w:val="pct5" w:color="000000" w:fill="FFFFFF"/>
            <w:vAlign w:val="center"/>
          </w:tcPr>
          <w:p w:rsidR="002730AC" w:rsidRPr="00A6134D" w:rsidRDefault="00375BEB" w:rsidP="00A6134D">
            <w:pPr>
              <w:pStyle w:val="txt"/>
              <w:jc w:val="center"/>
              <w:rPr>
                <w:lang w:val="en-US"/>
              </w:rPr>
            </w:pPr>
            <w:r w:rsidRPr="00A6134D">
              <w:rPr>
                <w:lang w:val="en-US"/>
              </w:rPr>
              <w:t>100.0</w:t>
            </w:r>
          </w:p>
        </w:tc>
        <w:tc>
          <w:tcPr>
            <w:tcW w:w="1207" w:type="dxa"/>
            <w:gridSpan w:val="3"/>
            <w:shd w:val="pct5" w:color="000000" w:fill="FFFFFF"/>
            <w:vAlign w:val="center"/>
          </w:tcPr>
          <w:p w:rsidR="002730AC" w:rsidRPr="00A6134D" w:rsidRDefault="00375BEB" w:rsidP="00A6134D">
            <w:pPr>
              <w:pStyle w:val="txt"/>
              <w:jc w:val="center"/>
              <w:rPr>
                <w:lang w:val="en-US"/>
              </w:rPr>
            </w:pPr>
            <w:r w:rsidRPr="00A6134D">
              <w:rPr>
                <w:lang w:val="en-US"/>
              </w:rPr>
              <w:t>+ 15 295.2</w:t>
            </w:r>
          </w:p>
        </w:tc>
        <w:tc>
          <w:tcPr>
            <w:tcW w:w="973" w:type="dxa"/>
            <w:gridSpan w:val="3"/>
            <w:shd w:val="pct5" w:color="000000" w:fill="FFFFFF"/>
            <w:vAlign w:val="center"/>
          </w:tcPr>
          <w:p w:rsidR="002730AC" w:rsidRPr="00A6134D" w:rsidRDefault="00375BEB" w:rsidP="00A6134D">
            <w:pPr>
              <w:pStyle w:val="txt"/>
              <w:jc w:val="center"/>
              <w:rPr>
                <w:lang w:val="en-US"/>
              </w:rPr>
            </w:pPr>
            <w:r w:rsidRPr="00A6134D">
              <w:rPr>
                <w:lang w:val="en-US"/>
              </w:rPr>
              <w:t>+ 150</w:t>
            </w:r>
          </w:p>
        </w:tc>
        <w:tc>
          <w:tcPr>
            <w:tcW w:w="1021" w:type="dxa"/>
            <w:gridSpan w:val="3"/>
            <w:tcBorders>
              <w:right w:val="double" w:sz="4" w:space="0" w:color="auto"/>
            </w:tcBorders>
            <w:shd w:val="pct5" w:color="000000" w:fill="FFFFFF"/>
            <w:vAlign w:val="center"/>
          </w:tcPr>
          <w:p w:rsidR="002730AC" w:rsidRPr="00A6134D" w:rsidRDefault="009A1EFB" w:rsidP="00A6134D">
            <w:pPr>
              <w:pStyle w:val="txt"/>
              <w:jc w:val="center"/>
              <w:rPr>
                <w:lang w:val="en-US"/>
              </w:rPr>
            </w:pPr>
            <w:r w:rsidRPr="00A6134D">
              <w:rPr>
                <w:lang w:val="en-US"/>
              </w:rPr>
              <w:t>*</w:t>
            </w:r>
          </w:p>
        </w:tc>
      </w:tr>
      <w:tr w:rsidR="002730AC" w:rsidTr="00A6134D">
        <w:trPr>
          <w:gridAfter w:val="1"/>
          <w:wAfter w:w="9" w:type="dxa"/>
          <w:trHeight w:val="305"/>
        </w:trPr>
        <w:tc>
          <w:tcPr>
            <w:tcW w:w="10070" w:type="dxa"/>
            <w:gridSpan w:val="23"/>
            <w:tcBorders>
              <w:left w:val="double" w:sz="4" w:space="0" w:color="auto"/>
              <w:right w:val="double" w:sz="4" w:space="0" w:color="auto"/>
            </w:tcBorders>
            <w:shd w:val="pct20" w:color="000000" w:fill="FFFFFF"/>
            <w:vAlign w:val="center"/>
          </w:tcPr>
          <w:p w:rsidR="002730AC" w:rsidRPr="00A6134D" w:rsidRDefault="002730AC" w:rsidP="00A6134D">
            <w:pPr>
              <w:pStyle w:val="txt"/>
              <w:jc w:val="center"/>
              <w:rPr>
                <w:b/>
              </w:rPr>
            </w:pPr>
            <w:r w:rsidRPr="00A6134D">
              <w:rPr>
                <w:b/>
              </w:rPr>
              <w:t>ПАСИВ</w:t>
            </w:r>
          </w:p>
        </w:tc>
      </w:tr>
      <w:tr w:rsidR="002730AC" w:rsidTr="00A6134D">
        <w:trPr>
          <w:gridAfter w:val="1"/>
          <w:wAfter w:w="9" w:type="dxa"/>
          <w:trHeight w:val="230"/>
        </w:trPr>
        <w:tc>
          <w:tcPr>
            <w:tcW w:w="10070" w:type="dxa"/>
            <w:gridSpan w:val="23"/>
            <w:tcBorders>
              <w:left w:val="double" w:sz="4" w:space="0" w:color="auto"/>
              <w:right w:val="double" w:sz="4" w:space="0" w:color="auto"/>
            </w:tcBorders>
            <w:shd w:val="pct5" w:color="000000" w:fill="FFFFFF"/>
          </w:tcPr>
          <w:p w:rsidR="002730AC" w:rsidRDefault="002730AC" w:rsidP="002B7B81">
            <w:pPr>
              <w:pStyle w:val="txt"/>
            </w:pPr>
            <w:r w:rsidRPr="00A6134D">
              <w:rPr>
                <w:b/>
              </w:rPr>
              <w:t>І. Власний капітал</w:t>
            </w:r>
          </w:p>
        </w:tc>
      </w:tr>
      <w:tr w:rsidR="00E06838" w:rsidTr="00A6134D">
        <w:trPr>
          <w:gridAfter w:val="1"/>
          <w:wAfter w:w="9" w:type="dxa"/>
          <w:trHeight w:val="230"/>
        </w:trPr>
        <w:tc>
          <w:tcPr>
            <w:tcW w:w="539" w:type="dxa"/>
            <w:gridSpan w:val="2"/>
            <w:tcBorders>
              <w:left w:val="double" w:sz="4" w:space="0" w:color="auto"/>
              <w:right w:val="nil"/>
            </w:tcBorders>
            <w:shd w:val="pct20" w:color="000000" w:fill="FFFFFF"/>
            <w:vAlign w:val="center"/>
          </w:tcPr>
          <w:p w:rsidR="00E06838" w:rsidRPr="001C7A1A" w:rsidRDefault="00E06838" w:rsidP="002B7B81">
            <w:pPr>
              <w:pStyle w:val="txt"/>
            </w:pPr>
            <w:r>
              <w:t>1.1</w:t>
            </w:r>
          </w:p>
        </w:tc>
        <w:tc>
          <w:tcPr>
            <w:tcW w:w="2239" w:type="dxa"/>
            <w:tcBorders>
              <w:left w:val="nil"/>
            </w:tcBorders>
            <w:shd w:val="pct20" w:color="000000" w:fill="FFFFFF"/>
            <w:vAlign w:val="center"/>
          </w:tcPr>
          <w:p w:rsidR="00E06838" w:rsidRPr="001C7A1A" w:rsidRDefault="00E06838" w:rsidP="002B7B81">
            <w:pPr>
              <w:pStyle w:val="txt"/>
            </w:pPr>
            <w:r>
              <w:t>Статутний капітал</w:t>
            </w:r>
          </w:p>
        </w:tc>
        <w:tc>
          <w:tcPr>
            <w:tcW w:w="1032" w:type="dxa"/>
            <w:gridSpan w:val="2"/>
            <w:shd w:val="pct20" w:color="000000" w:fill="FFFFFF"/>
            <w:vAlign w:val="center"/>
          </w:tcPr>
          <w:p w:rsidR="00E06838" w:rsidRDefault="00E06838" w:rsidP="00E06838">
            <w:pPr>
              <w:pStyle w:val="txt"/>
            </w:pPr>
            <w:r>
              <w:t>138,9</w:t>
            </w:r>
          </w:p>
        </w:tc>
        <w:tc>
          <w:tcPr>
            <w:tcW w:w="1045" w:type="dxa"/>
            <w:gridSpan w:val="5"/>
            <w:shd w:val="pct20" w:color="000000" w:fill="FFFFFF"/>
            <w:vAlign w:val="center"/>
          </w:tcPr>
          <w:p w:rsidR="00E06838" w:rsidRPr="00A6134D" w:rsidRDefault="009A1EFB" w:rsidP="00A6134D">
            <w:pPr>
              <w:pStyle w:val="txt"/>
              <w:jc w:val="center"/>
              <w:rPr>
                <w:lang w:val="en-US"/>
              </w:rPr>
            </w:pPr>
            <w:r w:rsidRPr="00A6134D">
              <w:rPr>
                <w:lang w:val="en-US"/>
              </w:rPr>
              <w:t>1.4</w:t>
            </w:r>
          </w:p>
        </w:tc>
        <w:tc>
          <w:tcPr>
            <w:tcW w:w="1068" w:type="dxa"/>
            <w:gridSpan w:val="3"/>
            <w:shd w:val="pct20" w:color="000000" w:fill="FFFFFF"/>
            <w:vAlign w:val="center"/>
          </w:tcPr>
          <w:p w:rsidR="00E06838" w:rsidRDefault="00E06838" w:rsidP="00E06838">
            <w:pPr>
              <w:pStyle w:val="txt"/>
            </w:pPr>
            <w:r>
              <w:t>138,9</w:t>
            </w:r>
          </w:p>
        </w:tc>
        <w:tc>
          <w:tcPr>
            <w:tcW w:w="946" w:type="dxa"/>
            <w:shd w:val="pct20" w:color="000000" w:fill="FFFFFF"/>
            <w:vAlign w:val="center"/>
          </w:tcPr>
          <w:p w:rsidR="00E06838" w:rsidRPr="00A6134D" w:rsidRDefault="009A1EFB" w:rsidP="00A6134D">
            <w:pPr>
              <w:pStyle w:val="txt"/>
              <w:jc w:val="center"/>
              <w:rPr>
                <w:lang w:val="en-US"/>
              </w:rPr>
            </w:pPr>
            <w:r w:rsidRPr="00A6134D">
              <w:rPr>
                <w:lang w:val="en-US"/>
              </w:rPr>
              <w:t>0.5</w:t>
            </w:r>
          </w:p>
        </w:tc>
        <w:tc>
          <w:tcPr>
            <w:tcW w:w="1207" w:type="dxa"/>
            <w:gridSpan w:val="3"/>
            <w:shd w:val="pct20" w:color="000000" w:fill="FFFFFF"/>
            <w:vAlign w:val="center"/>
          </w:tcPr>
          <w:p w:rsidR="00E06838" w:rsidRPr="00A6134D" w:rsidRDefault="009A1EFB" w:rsidP="00A6134D">
            <w:pPr>
              <w:pStyle w:val="txt"/>
              <w:jc w:val="center"/>
              <w:rPr>
                <w:lang w:val="en-US"/>
              </w:rPr>
            </w:pPr>
            <w:r w:rsidRPr="00A6134D">
              <w:rPr>
                <w:lang w:val="en-US"/>
              </w:rPr>
              <w:t>----</w:t>
            </w:r>
          </w:p>
        </w:tc>
        <w:tc>
          <w:tcPr>
            <w:tcW w:w="973" w:type="dxa"/>
            <w:gridSpan w:val="3"/>
            <w:shd w:val="pct20" w:color="000000" w:fill="FFFFFF"/>
            <w:vAlign w:val="center"/>
          </w:tcPr>
          <w:p w:rsidR="00E06838" w:rsidRPr="00A6134D" w:rsidRDefault="009D4094" w:rsidP="00A6134D">
            <w:pPr>
              <w:pStyle w:val="txt"/>
              <w:jc w:val="center"/>
              <w:rPr>
                <w:lang w:val="en-US"/>
              </w:rPr>
            </w:pPr>
            <w:r w:rsidRPr="00A6134D">
              <w:rPr>
                <w:lang w:val="en-US"/>
              </w:rPr>
              <w:t>---</w:t>
            </w:r>
          </w:p>
        </w:tc>
        <w:tc>
          <w:tcPr>
            <w:tcW w:w="1021" w:type="dxa"/>
            <w:gridSpan w:val="3"/>
            <w:tcBorders>
              <w:right w:val="double" w:sz="4" w:space="0" w:color="auto"/>
            </w:tcBorders>
            <w:shd w:val="pct20" w:color="000000" w:fill="FFFFFF"/>
            <w:vAlign w:val="center"/>
          </w:tcPr>
          <w:p w:rsidR="00E06838" w:rsidRPr="00A6134D" w:rsidRDefault="009D4094" w:rsidP="00A6134D">
            <w:pPr>
              <w:pStyle w:val="txt"/>
              <w:jc w:val="center"/>
              <w:rPr>
                <w:lang w:val="en-US"/>
              </w:rPr>
            </w:pPr>
            <w:r w:rsidRPr="00A6134D">
              <w:rPr>
                <w:lang w:val="en-US"/>
              </w:rPr>
              <w:t>- 0.9</w:t>
            </w:r>
          </w:p>
        </w:tc>
      </w:tr>
      <w:tr w:rsidR="00E06838" w:rsidTr="00A6134D">
        <w:trPr>
          <w:gridAfter w:val="1"/>
          <w:wAfter w:w="9" w:type="dxa"/>
          <w:trHeight w:val="230"/>
        </w:trPr>
        <w:tc>
          <w:tcPr>
            <w:tcW w:w="539" w:type="dxa"/>
            <w:gridSpan w:val="2"/>
            <w:tcBorders>
              <w:left w:val="double" w:sz="4" w:space="0" w:color="auto"/>
              <w:right w:val="nil"/>
            </w:tcBorders>
            <w:shd w:val="pct5" w:color="000000" w:fill="FFFFFF"/>
            <w:vAlign w:val="center"/>
          </w:tcPr>
          <w:p w:rsidR="00E06838" w:rsidRPr="001C7A1A" w:rsidRDefault="00E06838" w:rsidP="002B7B81">
            <w:pPr>
              <w:pStyle w:val="txt"/>
            </w:pPr>
            <w:r>
              <w:t>1.2</w:t>
            </w:r>
          </w:p>
        </w:tc>
        <w:tc>
          <w:tcPr>
            <w:tcW w:w="2239" w:type="dxa"/>
            <w:tcBorders>
              <w:left w:val="nil"/>
            </w:tcBorders>
            <w:shd w:val="pct5" w:color="000000" w:fill="FFFFFF"/>
            <w:vAlign w:val="center"/>
          </w:tcPr>
          <w:p w:rsidR="00E06838" w:rsidRPr="001C7A1A" w:rsidRDefault="00E06838" w:rsidP="002B7B81">
            <w:pPr>
              <w:pStyle w:val="txt"/>
            </w:pPr>
            <w:r>
              <w:t>Інший додатковий капітал</w:t>
            </w:r>
          </w:p>
        </w:tc>
        <w:tc>
          <w:tcPr>
            <w:tcW w:w="1032" w:type="dxa"/>
            <w:gridSpan w:val="2"/>
            <w:shd w:val="pct5" w:color="000000" w:fill="FFFFFF"/>
            <w:vAlign w:val="center"/>
          </w:tcPr>
          <w:p w:rsidR="00E06838" w:rsidRDefault="00E06838" w:rsidP="00E06838">
            <w:pPr>
              <w:pStyle w:val="txt"/>
            </w:pPr>
            <w:r>
              <w:t>7 391,7</w:t>
            </w:r>
          </w:p>
        </w:tc>
        <w:tc>
          <w:tcPr>
            <w:tcW w:w="1045" w:type="dxa"/>
            <w:gridSpan w:val="5"/>
            <w:shd w:val="pct5" w:color="000000" w:fill="FFFFFF"/>
            <w:vAlign w:val="center"/>
          </w:tcPr>
          <w:p w:rsidR="00E06838" w:rsidRPr="00A6134D" w:rsidRDefault="009A1EFB" w:rsidP="00A6134D">
            <w:pPr>
              <w:pStyle w:val="txt"/>
              <w:jc w:val="center"/>
              <w:rPr>
                <w:lang w:val="en-US"/>
              </w:rPr>
            </w:pPr>
            <w:r w:rsidRPr="00A6134D">
              <w:rPr>
                <w:lang w:val="en-US"/>
              </w:rPr>
              <w:t>72.5</w:t>
            </w:r>
          </w:p>
        </w:tc>
        <w:tc>
          <w:tcPr>
            <w:tcW w:w="1068" w:type="dxa"/>
            <w:gridSpan w:val="3"/>
            <w:shd w:val="pct5" w:color="000000" w:fill="FFFFFF"/>
            <w:vAlign w:val="center"/>
          </w:tcPr>
          <w:p w:rsidR="00E06838" w:rsidRDefault="00E06838" w:rsidP="00E06838">
            <w:pPr>
              <w:pStyle w:val="txt"/>
            </w:pPr>
            <w:r>
              <w:t>20 126,9</w:t>
            </w:r>
          </w:p>
        </w:tc>
        <w:tc>
          <w:tcPr>
            <w:tcW w:w="946" w:type="dxa"/>
            <w:shd w:val="pct5" w:color="000000" w:fill="FFFFFF"/>
            <w:vAlign w:val="center"/>
          </w:tcPr>
          <w:p w:rsidR="00E06838" w:rsidRPr="00A6134D" w:rsidRDefault="009A1EFB" w:rsidP="00A6134D">
            <w:pPr>
              <w:pStyle w:val="txt"/>
              <w:jc w:val="center"/>
              <w:rPr>
                <w:lang w:val="en-US"/>
              </w:rPr>
            </w:pPr>
            <w:r w:rsidRPr="00A6134D">
              <w:rPr>
                <w:lang w:val="en-US"/>
              </w:rPr>
              <w:t>79.0</w:t>
            </w:r>
          </w:p>
        </w:tc>
        <w:tc>
          <w:tcPr>
            <w:tcW w:w="1207" w:type="dxa"/>
            <w:gridSpan w:val="3"/>
            <w:shd w:val="pct5" w:color="000000" w:fill="FFFFFF"/>
            <w:vAlign w:val="center"/>
          </w:tcPr>
          <w:p w:rsidR="00E06838" w:rsidRPr="00A6134D" w:rsidRDefault="009A1EFB" w:rsidP="00A6134D">
            <w:pPr>
              <w:pStyle w:val="txt"/>
              <w:jc w:val="center"/>
              <w:rPr>
                <w:lang w:val="en-US"/>
              </w:rPr>
            </w:pPr>
            <w:r w:rsidRPr="00A6134D">
              <w:rPr>
                <w:lang w:val="en-US"/>
              </w:rPr>
              <w:t>+ 12 735.2</w:t>
            </w:r>
          </w:p>
        </w:tc>
        <w:tc>
          <w:tcPr>
            <w:tcW w:w="973" w:type="dxa"/>
            <w:gridSpan w:val="3"/>
            <w:shd w:val="pct5" w:color="000000" w:fill="FFFFFF"/>
            <w:vAlign w:val="center"/>
          </w:tcPr>
          <w:p w:rsidR="00E06838" w:rsidRPr="00A6134D" w:rsidRDefault="009D4094" w:rsidP="00A6134D">
            <w:pPr>
              <w:pStyle w:val="txt"/>
              <w:jc w:val="center"/>
              <w:rPr>
                <w:lang w:val="en-US"/>
              </w:rPr>
            </w:pPr>
            <w:r w:rsidRPr="00A6134D">
              <w:rPr>
                <w:lang w:val="en-US"/>
              </w:rPr>
              <w:t>172.3</w:t>
            </w:r>
          </w:p>
        </w:tc>
        <w:tc>
          <w:tcPr>
            <w:tcW w:w="1021" w:type="dxa"/>
            <w:gridSpan w:val="3"/>
            <w:tcBorders>
              <w:right w:val="double" w:sz="4" w:space="0" w:color="auto"/>
            </w:tcBorders>
            <w:shd w:val="pct5" w:color="000000" w:fill="FFFFFF"/>
            <w:vAlign w:val="center"/>
          </w:tcPr>
          <w:p w:rsidR="00E06838" w:rsidRPr="00A6134D" w:rsidRDefault="009D4094" w:rsidP="00A6134D">
            <w:pPr>
              <w:pStyle w:val="txt"/>
              <w:jc w:val="center"/>
              <w:rPr>
                <w:lang w:val="en-US"/>
              </w:rPr>
            </w:pPr>
            <w:r w:rsidRPr="00A6134D">
              <w:rPr>
                <w:lang w:val="en-US"/>
              </w:rPr>
              <w:t>+ 6.5</w:t>
            </w:r>
          </w:p>
        </w:tc>
      </w:tr>
      <w:tr w:rsidR="00E06838" w:rsidTr="00A6134D">
        <w:trPr>
          <w:gridAfter w:val="1"/>
          <w:wAfter w:w="9" w:type="dxa"/>
          <w:trHeight w:val="230"/>
        </w:trPr>
        <w:tc>
          <w:tcPr>
            <w:tcW w:w="539" w:type="dxa"/>
            <w:gridSpan w:val="2"/>
            <w:tcBorders>
              <w:left w:val="double" w:sz="4" w:space="0" w:color="auto"/>
              <w:right w:val="nil"/>
            </w:tcBorders>
            <w:shd w:val="pct20" w:color="000000" w:fill="FFFFFF"/>
            <w:vAlign w:val="center"/>
          </w:tcPr>
          <w:p w:rsidR="00E06838" w:rsidRPr="001C7A1A" w:rsidRDefault="00E06838" w:rsidP="002B7B81">
            <w:pPr>
              <w:pStyle w:val="txt"/>
            </w:pPr>
            <w:r>
              <w:t>1.3</w:t>
            </w:r>
          </w:p>
        </w:tc>
        <w:tc>
          <w:tcPr>
            <w:tcW w:w="2239" w:type="dxa"/>
            <w:tcBorders>
              <w:left w:val="nil"/>
            </w:tcBorders>
            <w:shd w:val="pct20" w:color="000000" w:fill="FFFFFF"/>
            <w:vAlign w:val="center"/>
          </w:tcPr>
          <w:p w:rsidR="00E06838" w:rsidRPr="001C7A1A" w:rsidRDefault="00E06838" w:rsidP="002B7B81">
            <w:pPr>
              <w:pStyle w:val="txt"/>
            </w:pPr>
            <w:r>
              <w:t>Резервний капітал</w:t>
            </w:r>
          </w:p>
        </w:tc>
        <w:tc>
          <w:tcPr>
            <w:tcW w:w="1032" w:type="dxa"/>
            <w:gridSpan w:val="2"/>
            <w:shd w:val="pct20" w:color="000000" w:fill="FFFFFF"/>
            <w:vAlign w:val="center"/>
          </w:tcPr>
          <w:p w:rsidR="00E06838" w:rsidRDefault="00E06838" w:rsidP="00E06838">
            <w:pPr>
              <w:pStyle w:val="txt"/>
            </w:pPr>
            <w:r>
              <w:t>34,7</w:t>
            </w:r>
          </w:p>
        </w:tc>
        <w:tc>
          <w:tcPr>
            <w:tcW w:w="1045" w:type="dxa"/>
            <w:gridSpan w:val="5"/>
            <w:shd w:val="pct20" w:color="000000" w:fill="FFFFFF"/>
            <w:vAlign w:val="center"/>
          </w:tcPr>
          <w:p w:rsidR="00E06838" w:rsidRPr="00A6134D" w:rsidRDefault="009A1EFB" w:rsidP="00A6134D">
            <w:pPr>
              <w:pStyle w:val="txt"/>
              <w:jc w:val="center"/>
              <w:rPr>
                <w:lang w:val="en-US"/>
              </w:rPr>
            </w:pPr>
            <w:r w:rsidRPr="00A6134D">
              <w:rPr>
                <w:lang w:val="en-US"/>
              </w:rPr>
              <w:t>0.3</w:t>
            </w:r>
          </w:p>
        </w:tc>
        <w:tc>
          <w:tcPr>
            <w:tcW w:w="1068" w:type="dxa"/>
            <w:gridSpan w:val="3"/>
            <w:shd w:val="pct20" w:color="000000" w:fill="FFFFFF"/>
            <w:vAlign w:val="center"/>
          </w:tcPr>
          <w:p w:rsidR="00E06838" w:rsidRDefault="00E06838" w:rsidP="00E06838">
            <w:pPr>
              <w:pStyle w:val="txt"/>
            </w:pPr>
            <w:r>
              <w:t>34,7</w:t>
            </w:r>
          </w:p>
        </w:tc>
        <w:tc>
          <w:tcPr>
            <w:tcW w:w="946" w:type="dxa"/>
            <w:shd w:val="pct20" w:color="000000" w:fill="FFFFFF"/>
            <w:vAlign w:val="center"/>
          </w:tcPr>
          <w:p w:rsidR="00E06838" w:rsidRPr="00A6134D" w:rsidRDefault="009A1EFB" w:rsidP="00A6134D">
            <w:pPr>
              <w:pStyle w:val="txt"/>
              <w:jc w:val="center"/>
              <w:rPr>
                <w:lang w:val="en-US"/>
              </w:rPr>
            </w:pPr>
            <w:r w:rsidRPr="00A6134D">
              <w:rPr>
                <w:lang w:val="en-US"/>
              </w:rPr>
              <w:t>0.1</w:t>
            </w:r>
          </w:p>
        </w:tc>
        <w:tc>
          <w:tcPr>
            <w:tcW w:w="1207" w:type="dxa"/>
            <w:gridSpan w:val="3"/>
            <w:shd w:val="pct20" w:color="000000" w:fill="FFFFFF"/>
            <w:vAlign w:val="center"/>
          </w:tcPr>
          <w:p w:rsidR="00E06838" w:rsidRPr="00A6134D" w:rsidRDefault="009A1EFB" w:rsidP="00A6134D">
            <w:pPr>
              <w:pStyle w:val="txt"/>
              <w:jc w:val="center"/>
              <w:rPr>
                <w:lang w:val="en-US"/>
              </w:rPr>
            </w:pPr>
            <w:r w:rsidRPr="00A6134D">
              <w:rPr>
                <w:lang w:val="en-US"/>
              </w:rPr>
              <w:t>---</w:t>
            </w:r>
          </w:p>
        </w:tc>
        <w:tc>
          <w:tcPr>
            <w:tcW w:w="973" w:type="dxa"/>
            <w:gridSpan w:val="3"/>
            <w:shd w:val="pct20" w:color="000000" w:fill="FFFFFF"/>
            <w:vAlign w:val="center"/>
          </w:tcPr>
          <w:p w:rsidR="00E06838" w:rsidRPr="00A6134D" w:rsidRDefault="009D4094" w:rsidP="00A6134D">
            <w:pPr>
              <w:pStyle w:val="txt"/>
              <w:jc w:val="center"/>
              <w:rPr>
                <w:lang w:val="en-US"/>
              </w:rPr>
            </w:pPr>
            <w:r w:rsidRPr="00A6134D">
              <w:rPr>
                <w:lang w:val="en-US"/>
              </w:rPr>
              <w:t>----</w:t>
            </w:r>
          </w:p>
        </w:tc>
        <w:tc>
          <w:tcPr>
            <w:tcW w:w="1021" w:type="dxa"/>
            <w:gridSpan w:val="3"/>
            <w:tcBorders>
              <w:right w:val="double" w:sz="4" w:space="0" w:color="auto"/>
            </w:tcBorders>
            <w:shd w:val="pct20" w:color="000000" w:fill="FFFFFF"/>
            <w:vAlign w:val="center"/>
          </w:tcPr>
          <w:p w:rsidR="00E06838" w:rsidRPr="00A6134D" w:rsidRDefault="009D4094" w:rsidP="00A6134D">
            <w:pPr>
              <w:pStyle w:val="txt"/>
              <w:jc w:val="center"/>
              <w:rPr>
                <w:lang w:val="en-US"/>
              </w:rPr>
            </w:pPr>
            <w:r w:rsidRPr="00A6134D">
              <w:rPr>
                <w:lang w:val="en-US"/>
              </w:rPr>
              <w:t>- 0.2</w:t>
            </w:r>
          </w:p>
        </w:tc>
      </w:tr>
      <w:tr w:rsidR="00E06838" w:rsidTr="00A6134D">
        <w:trPr>
          <w:gridAfter w:val="1"/>
          <w:wAfter w:w="9" w:type="dxa"/>
          <w:trHeight w:val="230"/>
        </w:trPr>
        <w:tc>
          <w:tcPr>
            <w:tcW w:w="539" w:type="dxa"/>
            <w:gridSpan w:val="2"/>
            <w:tcBorders>
              <w:left w:val="double" w:sz="4" w:space="0" w:color="auto"/>
              <w:right w:val="nil"/>
            </w:tcBorders>
            <w:shd w:val="pct5" w:color="000000" w:fill="FFFFFF"/>
            <w:vAlign w:val="center"/>
          </w:tcPr>
          <w:p w:rsidR="00E06838" w:rsidRPr="001C7A1A" w:rsidRDefault="00E06838" w:rsidP="002B7B81">
            <w:pPr>
              <w:pStyle w:val="txt"/>
            </w:pPr>
            <w:r>
              <w:t>1.4</w:t>
            </w:r>
          </w:p>
        </w:tc>
        <w:tc>
          <w:tcPr>
            <w:tcW w:w="2239" w:type="dxa"/>
            <w:tcBorders>
              <w:left w:val="nil"/>
            </w:tcBorders>
            <w:shd w:val="pct5" w:color="000000" w:fill="FFFFFF"/>
            <w:vAlign w:val="center"/>
          </w:tcPr>
          <w:p w:rsidR="00E06838" w:rsidRPr="001C7A1A" w:rsidRDefault="00E06838" w:rsidP="002B7B81">
            <w:pPr>
              <w:pStyle w:val="txt"/>
            </w:pPr>
            <w:r>
              <w:t>Нерозподілений прибуток</w:t>
            </w:r>
          </w:p>
        </w:tc>
        <w:tc>
          <w:tcPr>
            <w:tcW w:w="1032" w:type="dxa"/>
            <w:gridSpan w:val="2"/>
            <w:shd w:val="pct5" w:color="000000" w:fill="FFFFFF"/>
            <w:vAlign w:val="center"/>
          </w:tcPr>
          <w:p w:rsidR="00E06838" w:rsidRDefault="00E06838" w:rsidP="00E06838">
            <w:pPr>
              <w:pStyle w:val="txt"/>
            </w:pPr>
            <w:r>
              <w:t>72,7</w:t>
            </w:r>
          </w:p>
        </w:tc>
        <w:tc>
          <w:tcPr>
            <w:tcW w:w="1045" w:type="dxa"/>
            <w:gridSpan w:val="5"/>
            <w:shd w:val="pct5" w:color="000000" w:fill="FFFFFF"/>
            <w:vAlign w:val="center"/>
          </w:tcPr>
          <w:p w:rsidR="00E06838" w:rsidRPr="00A6134D" w:rsidRDefault="009A1EFB" w:rsidP="00A6134D">
            <w:pPr>
              <w:pStyle w:val="txt"/>
              <w:jc w:val="center"/>
              <w:rPr>
                <w:lang w:val="en-US"/>
              </w:rPr>
            </w:pPr>
            <w:r w:rsidRPr="00A6134D">
              <w:rPr>
                <w:lang w:val="en-US"/>
              </w:rPr>
              <w:t>0.7</w:t>
            </w:r>
          </w:p>
        </w:tc>
        <w:tc>
          <w:tcPr>
            <w:tcW w:w="1068" w:type="dxa"/>
            <w:gridSpan w:val="3"/>
            <w:shd w:val="pct5" w:color="000000" w:fill="FFFFFF"/>
            <w:vAlign w:val="center"/>
          </w:tcPr>
          <w:p w:rsidR="00E06838" w:rsidRDefault="00E06838" w:rsidP="00E06838">
            <w:pPr>
              <w:pStyle w:val="txt"/>
            </w:pPr>
            <w:r>
              <w:t>3 316,0</w:t>
            </w:r>
          </w:p>
        </w:tc>
        <w:tc>
          <w:tcPr>
            <w:tcW w:w="946" w:type="dxa"/>
            <w:shd w:val="pct5" w:color="000000" w:fill="FFFFFF"/>
            <w:vAlign w:val="center"/>
          </w:tcPr>
          <w:p w:rsidR="00E06838" w:rsidRPr="00A6134D" w:rsidRDefault="009A1EFB" w:rsidP="00A6134D">
            <w:pPr>
              <w:pStyle w:val="txt"/>
              <w:jc w:val="center"/>
              <w:rPr>
                <w:lang w:val="en-US"/>
              </w:rPr>
            </w:pPr>
            <w:r w:rsidRPr="00A6134D">
              <w:rPr>
                <w:lang w:val="en-US"/>
              </w:rPr>
              <w:t>13.0</w:t>
            </w:r>
          </w:p>
        </w:tc>
        <w:tc>
          <w:tcPr>
            <w:tcW w:w="1207" w:type="dxa"/>
            <w:gridSpan w:val="3"/>
            <w:shd w:val="pct5" w:color="000000" w:fill="FFFFFF"/>
            <w:vAlign w:val="center"/>
          </w:tcPr>
          <w:p w:rsidR="00E06838" w:rsidRPr="00A6134D" w:rsidRDefault="009A1EFB" w:rsidP="00A6134D">
            <w:pPr>
              <w:pStyle w:val="txt"/>
              <w:jc w:val="center"/>
              <w:rPr>
                <w:lang w:val="en-US"/>
              </w:rPr>
            </w:pPr>
            <w:r w:rsidRPr="00A6134D">
              <w:rPr>
                <w:lang w:val="en-US"/>
              </w:rPr>
              <w:t>+ 3 243.2</w:t>
            </w:r>
          </w:p>
        </w:tc>
        <w:tc>
          <w:tcPr>
            <w:tcW w:w="973" w:type="dxa"/>
            <w:gridSpan w:val="3"/>
            <w:shd w:val="pct5" w:color="000000" w:fill="FFFFFF"/>
            <w:vAlign w:val="center"/>
          </w:tcPr>
          <w:p w:rsidR="00E06838" w:rsidRPr="00A6134D" w:rsidRDefault="009D4094" w:rsidP="00A6134D">
            <w:pPr>
              <w:pStyle w:val="txt"/>
              <w:jc w:val="center"/>
              <w:rPr>
                <w:lang w:val="en-US"/>
              </w:rPr>
            </w:pPr>
            <w:r w:rsidRPr="00A6134D">
              <w:rPr>
                <w:lang w:val="en-US"/>
              </w:rPr>
              <w:t>+ 4 464.2</w:t>
            </w:r>
          </w:p>
        </w:tc>
        <w:tc>
          <w:tcPr>
            <w:tcW w:w="1021" w:type="dxa"/>
            <w:gridSpan w:val="3"/>
            <w:tcBorders>
              <w:right w:val="double" w:sz="4" w:space="0" w:color="auto"/>
            </w:tcBorders>
            <w:shd w:val="pct5" w:color="000000" w:fill="FFFFFF"/>
            <w:vAlign w:val="center"/>
          </w:tcPr>
          <w:p w:rsidR="00E06838" w:rsidRPr="00A6134D" w:rsidRDefault="009D4094" w:rsidP="00A6134D">
            <w:pPr>
              <w:pStyle w:val="txt"/>
              <w:jc w:val="center"/>
              <w:rPr>
                <w:lang w:val="en-US"/>
              </w:rPr>
            </w:pPr>
            <w:r w:rsidRPr="00A6134D">
              <w:rPr>
                <w:lang w:val="en-US"/>
              </w:rPr>
              <w:t xml:space="preserve">+ 12.3 </w:t>
            </w:r>
          </w:p>
        </w:tc>
      </w:tr>
      <w:tr w:rsidR="00E06838" w:rsidTr="00A6134D">
        <w:trPr>
          <w:gridAfter w:val="1"/>
          <w:wAfter w:w="9" w:type="dxa"/>
          <w:trHeight w:val="217"/>
        </w:trPr>
        <w:tc>
          <w:tcPr>
            <w:tcW w:w="539" w:type="dxa"/>
            <w:gridSpan w:val="2"/>
            <w:tcBorders>
              <w:left w:val="double" w:sz="4" w:space="0" w:color="auto"/>
              <w:right w:val="nil"/>
            </w:tcBorders>
            <w:shd w:val="pct20" w:color="000000" w:fill="FFFFFF"/>
            <w:vAlign w:val="center"/>
          </w:tcPr>
          <w:p w:rsidR="00E06838" w:rsidRPr="001C7A1A" w:rsidRDefault="00E06838" w:rsidP="002B7B81">
            <w:pPr>
              <w:pStyle w:val="txt"/>
            </w:pPr>
          </w:p>
        </w:tc>
        <w:tc>
          <w:tcPr>
            <w:tcW w:w="2239" w:type="dxa"/>
            <w:tcBorders>
              <w:left w:val="nil"/>
            </w:tcBorders>
            <w:shd w:val="pct20" w:color="000000" w:fill="FFFFFF"/>
            <w:vAlign w:val="center"/>
          </w:tcPr>
          <w:p w:rsidR="00E06838" w:rsidRPr="001C7A1A" w:rsidRDefault="00E06838" w:rsidP="002B7B81">
            <w:pPr>
              <w:pStyle w:val="txt"/>
            </w:pPr>
            <w:r>
              <w:t>Усього за розділом І</w:t>
            </w:r>
          </w:p>
        </w:tc>
        <w:tc>
          <w:tcPr>
            <w:tcW w:w="1032" w:type="dxa"/>
            <w:gridSpan w:val="2"/>
            <w:shd w:val="pct20" w:color="000000" w:fill="FFFFFF"/>
            <w:vAlign w:val="center"/>
          </w:tcPr>
          <w:p w:rsidR="00E06838" w:rsidRDefault="00E06838" w:rsidP="00E06838">
            <w:pPr>
              <w:pStyle w:val="txt"/>
            </w:pPr>
            <w:r>
              <w:t>7 683,0</w:t>
            </w:r>
          </w:p>
        </w:tc>
        <w:tc>
          <w:tcPr>
            <w:tcW w:w="1045" w:type="dxa"/>
            <w:gridSpan w:val="5"/>
            <w:shd w:val="pct20" w:color="000000" w:fill="FFFFFF"/>
            <w:vAlign w:val="center"/>
          </w:tcPr>
          <w:p w:rsidR="00E06838" w:rsidRPr="00A6134D" w:rsidRDefault="009A1EFB" w:rsidP="00A6134D">
            <w:pPr>
              <w:pStyle w:val="txt"/>
              <w:jc w:val="center"/>
              <w:rPr>
                <w:lang w:val="en-US"/>
              </w:rPr>
            </w:pPr>
            <w:r w:rsidRPr="00A6134D">
              <w:rPr>
                <w:lang w:val="en-US"/>
              </w:rPr>
              <w:t>74.9</w:t>
            </w:r>
          </w:p>
        </w:tc>
        <w:tc>
          <w:tcPr>
            <w:tcW w:w="1068" w:type="dxa"/>
            <w:gridSpan w:val="3"/>
            <w:shd w:val="pct20" w:color="000000" w:fill="FFFFFF"/>
            <w:vAlign w:val="center"/>
          </w:tcPr>
          <w:p w:rsidR="00E06838" w:rsidRDefault="00E06838" w:rsidP="00E06838">
            <w:pPr>
              <w:pStyle w:val="txt"/>
            </w:pPr>
            <w:r>
              <w:t>23 616,5</w:t>
            </w:r>
          </w:p>
        </w:tc>
        <w:tc>
          <w:tcPr>
            <w:tcW w:w="946" w:type="dxa"/>
            <w:shd w:val="pct20" w:color="000000" w:fill="FFFFFF"/>
            <w:vAlign w:val="center"/>
          </w:tcPr>
          <w:p w:rsidR="00E06838" w:rsidRPr="00A6134D" w:rsidRDefault="009A1EFB" w:rsidP="00A6134D">
            <w:pPr>
              <w:pStyle w:val="txt"/>
              <w:jc w:val="center"/>
              <w:rPr>
                <w:lang w:val="en-US"/>
              </w:rPr>
            </w:pPr>
            <w:r w:rsidRPr="00A6134D">
              <w:rPr>
                <w:lang w:val="en-US"/>
              </w:rPr>
              <w:t>92.6</w:t>
            </w:r>
          </w:p>
        </w:tc>
        <w:tc>
          <w:tcPr>
            <w:tcW w:w="1207" w:type="dxa"/>
            <w:gridSpan w:val="3"/>
            <w:shd w:val="pct20" w:color="000000" w:fill="FFFFFF"/>
            <w:vAlign w:val="center"/>
          </w:tcPr>
          <w:p w:rsidR="00E06838" w:rsidRPr="00A6134D" w:rsidRDefault="009A1EFB" w:rsidP="00A6134D">
            <w:pPr>
              <w:pStyle w:val="txt"/>
              <w:jc w:val="center"/>
              <w:rPr>
                <w:lang w:val="en-US"/>
              </w:rPr>
            </w:pPr>
            <w:r w:rsidRPr="00A6134D">
              <w:rPr>
                <w:lang w:val="en-US"/>
              </w:rPr>
              <w:t xml:space="preserve">+ 15 978.5 </w:t>
            </w:r>
          </w:p>
        </w:tc>
        <w:tc>
          <w:tcPr>
            <w:tcW w:w="973" w:type="dxa"/>
            <w:gridSpan w:val="3"/>
            <w:shd w:val="pct20" w:color="000000" w:fill="FFFFFF"/>
            <w:vAlign w:val="center"/>
          </w:tcPr>
          <w:p w:rsidR="00E06838" w:rsidRPr="00A6134D" w:rsidRDefault="009D4094" w:rsidP="00A6134D">
            <w:pPr>
              <w:pStyle w:val="txt"/>
              <w:jc w:val="center"/>
              <w:rPr>
                <w:lang w:val="en-US"/>
              </w:rPr>
            </w:pPr>
            <w:r w:rsidRPr="00A6134D">
              <w:rPr>
                <w:lang w:val="en-US"/>
              </w:rPr>
              <w:t>+ 209.2</w:t>
            </w:r>
          </w:p>
        </w:tc>
        <w:tc>
          <w:tcPr>
            <w:tcW w:w="1021" w:type="dxa"/>
            <w:gridSpan w:val="3"/>
            <w:tcBorders>
              <w:right w:val="double" w:sz="4" w:space="0" w:color="auto"/>
            </w:tcBorders>
            <w:shd w:val="pct20" w:color="000000" w:fill="FFFFFF"/>
            <w:vAlign w:val="center"/>
          </w:tcPr>
          <w:p w:rsidR="00E06838" w:rsidRPr="00A6134D" w:rsidRDefault="009D4094" w:rsidP="00A6134D">
            <w:pPr>
              <w:pStyle w:val="txt"/>
              <w:jc w:val="center"/>
              <w:rPr>
                <w:lang w:val="en-US"/>
              </w:rPr>
            </w:pPr>
            <w:r w:rsidRPr="00A6134D">
              <w:rPr>
                <w:lang w:val="en-US"/>
              </w:rPr>
              <w:t>+ 17.7</w:t>
            </w:r>
          </w:p>
        </w:tc>
      </w:tr>
      <w:tr w:rsidR="002730AC" w:rsidTr="00A6134D">
        <w:trPr>
          <w:gridAfter w:val="1"/>
          <w:wAfter w:w="9" w:type="dxa"/>
          <w:trHeight w:val="230"/>
        </w:trPr>
        <w:tc>
          <w:tcPr>
            <w:tcW w:w="10070" w:type="dxa"/>
            <w:gridSpan w:val="23"/>
            <w:tcBorders>
              <w:left w:val="double" w:sz="4" w:space="0" w:color="auto"/>
              <w:right w:val="double" w:sz="4" w:space="0" w:color="auto"/>
            </w:tcBorders>
            <w:shd w:val="pct5" w:color="000000" w:fill="FFFFFF"/>
            <w:vAlign w:val="center"/>
          </w:tcPr>
          <w:p w:rsidR="002730AC" w:rsidRDefault="002730AC" w:rsidP="00E8235E">
            <w:pPr>
              <w:pStyle w:val="txt"/>
            </w:pPr>
            <w:r w:rsidRPr="00A6134D">
              <w:rPr>
                <w:b/>
              </w:rPr>
              <w:t>ІІ. Забезпечення наступних витрат та платежів</w:t>
            </w:r>
          </w:p>
        </w:tc>
      </w:tr>
      <w:tr w:rsidR="002730AC" w:rsidRPr="00A6134D" w:rsidTr="00A6134D">
        <w:trPr>
          <w:gridAfter w:val="1"/>
          <w:wAfter w:w="9" w:type="dxa"/>
          <w:trHeight w:val="230"/>
        </w:trPr>
        <w:tc>
          <w:tcPr>
            <w:tcW w:w="10070" w:type="dxa"/>
            <w:gridSpan w:val="23"/>
            <w:tcBorders>
              <w:left w:val="double" w:sz="4" w:space="0" w:color="auto"/>
              <w:right w:val="double" w:sz="4" w:space="0" w:color="auto"/>
            </w:tcBorders>
            <w:shd w:val="pct20" w:color="000000" w:fill="FFFFFF"/>
            <w:vAlign w:val="center"/>
          </w:tcPr>
          <w:p w:rsidR="002730AC" w:rsidRPr="00A6134D" w:rsidRDefault="002730AC" w:rsidP="00E8235E">
            <w:pPr>
              <w:pStyle w:val="txt"/>
              <w:rPr>
                <w:b/>
              </w:rPr>
            </w:pPr>
            <w:r w:rsidRPr="00A6134D">
              <w:rPr>
                <w:b/>
              </w:rPr>
              <w:t xml:space="preserve">ІІІ. Довгострокові зобов’язання </w:t>
            </w:r>
          </w:p>
        </w:tc>
      </w:tr>
      <w:tr w:rsidR="00E06838" w:rsidTr="00A6134D">
        <w:trPr>
          <w:gridAfter w:val="1"/>
          <w:wAfter w:w="9" w:type="dxa"/>
          <w:trHeight w:val="460"/>
        </w:trPr>
        <w:tc>
          <w:tcPr>
            <w:tcW w:w="2778" w:type="dxa"/>
            <w:gridSpan w:val="3"/>
            <w:tcBorders>
              <w:left w:val="double" w:sz="4" w:space="0" w:color="auto"/>
            </w:tcBorders>
            <w:shd w:val="pct5" w:color="000000" w:fill="FFFFFF"/>
            <w:vAlign w:val="center"/>
          </w:tcPr>
          <w:p w:rsidR="00E06838" w:rsidRPr="001C7A1A" w:rsidRDefault="00E06838" w:rsidP="004D6BBC">
            <w:pPr>
              <w:pStyle w:val="txt"/>
            </w:pPr>
            <w:r>
              <w:t xml:space="preserve">Інші довгострокові фінансові        зобов’язання </w:t>
            </w:r>
          </w:p>
        </w:tc>
        <w:tc>
          <w:tcPr>
            <w:tcW w:w="1032" w:type="dxa"/>
            <w:gridSpan w:val="2"/>
            <w:shd w:val="pct5" w:color="000000" w:fill="FFFFFF"/>
            <w:vAlign w:val="center"/>
          </w:tcPr>
          <w:p w:rsidR="00E06838" w:rsidRDefault="00E06838" w:rsidP="00A6134D">
            <w:pPr>
              <w:pStyle w:val="a1"/>
              <w:jc w:val="center"/>
            </w:pPr>
            <w:r>
              <w:t>279,6</w:t>
            </w:r>
          </w:p>
        </w:tc>
        <w:tc>
          <w:tcPr>
            <w:tcW w:w="1009" w:type="dxa"/>
            <w:gridSpan w:val="3"/>
            <w:shd w:val="pct5" w:color="000000" w:fill="FFFFFF"/>
            <w:vAlign w:val="center"/>
          </w:tcPr>
          <w:p w:rsidR="00E06838" w:rsidRPr="00A6134D" w:rsidRDefault="009A1EFB" w:rsidP="00A6134D">
            <w:pPr>
              <w:pStyle w:val="txt"/>
              <w:jc w:val="center"/>
              <w:rPr>
                <w:lang w:val="en-US"/>
              </w:rPr>
            </w:pPr>
            <w:r w:rsidRPr="00A6134D">
              <w:rPr>
                <w:lang w:val="en-US"/>
              </w:rPr>
              <w:t>2.7</w:t>
            </w:r>
          </w:p>
        </w:tc>
        <w:tc>
          <w:tcPr>
            <w:tcW w:w="1042" w:type="dxa"/>
            <w:gridSpan w:val="3"/>
            <w:shd w:val="pct5" w:color="000000" w:fill="FFFFFF"/>
            <w:vAlign w:val="center"/>
          </w:tcPr>
          <w:p w:rsidR="00E06838" w:rsidRDefault="00E06838" w:rsidP="00A6134D">
            <w:pPr>
              <w:pStyle w:val="a1"/>
              <w:jc w:val="center"/>
            </w:pPr>
            <w:r>
              <w:t>135,8</w:t>
            </w:r>
          </w:p>
        </w:tc>
        <w:tc>
          <w:tcPr>
            <w:tcW w:w="1008" w:type="dxa"/>
            <w:gridSpan w:val="3"/>
            <w:shd w:val="pct5" w:color="000000" w:fill="FFFFFF"/>
            <w:vAlign w:val="center"/>
          </w:tcPr>
          <w:p w:rsidR="00E06838" w:rsidRPr="00A6134D" w:rsidRDefault="009A1EFB" w:rsidP="00A6134D">
            <w:pPr>
              <w:pStyle w:val="txt"/>
              <w:jc w:val="center"/>
              <w:rPr>
                <w:lang w:val="en-US"/>
              </w:rPr>
            </w:pPr>
            <w:r w:rsidRPr="00A6134D">
              <w:rPr>
                <w:lang w:val="en-US"/>
              </w:rPr>
              <w:t>0.5</w:t>
            </w:r>
          </w:p>
        </w:tc>
        <w:tc>
          <w:tcPr>
            <w:tcW w:w="1207" w:type="dxa"/>
            <w:gridSpan w:val="3"/>
            <w:shd w:val="pct5" w:color="000000" w:fill="FFFFFF"/>
            <w:vAlign w:val="center"/>
          </w:tcPr>
          <w:p w:rsidR="00E06838" w:rsidRPr="00A6134D" w:rsidRDefault="009D4094" w:rsidP="00A6134D">
            <w:pPr>
              <w:pStyle w:val="txt"/>
              <w:jc w:val="center"/>
              <w:rPr>
                <w:lang w:val="en-US"/>
              </w:rPr>
            </w:pPr>
            <w:r w:rsidRPr="00A6134D">
              <w:rPr>
                <w:lang w:val="en-US"/>
              </w:rPr>
              <w:t>- 143.8</w:t>
            </w:r>
          </w:p>
        </w:tc>
        <w:tc>
          <w:tcPr>
            <w:tcW w:w="973" w:type="dxa"/>
            <w:gridSpan w:val="3"/>
            <w:shd w:val="pct5" w:color="000000" w:fill="FFFFFF"/>
            <w:vAlign w:val="center"/>
          </w:tcPr>
          <w:p w:rsidR="00E06838" w:rsidRPr="00A6134D" w:rsidRDefault="009D4094" w:rsidP="00A6134D">
            <w:pPr>
              <w:pStyle w:val="txt"/>
              <w:jc w:val="center"/>
              <w:rPr>
                <w:lang w:val="en-US"/>
              </w:rPr>
            </w:pPr>
            <w:r w:rsidRPr="00A6134D">
              <w:rPr>
                <w:lang w:val="en-US"/>
              </w:rPr>
              <w:t>- 51.4</w:t>
            </w:r>
          </w:p>
        </w:tc>
        <w:tc>
          <w:tcPr>
            <w:tcW w:w="1021" w:type="dxa"/>
            <w:gridSpan w:val="3"/>
            <w:tcBorders>
              <w:right w:val="double" w:sz="4" w:space="0" w:color="auto"/>
            </w:tcBorders>
            <w:shd w:val="pct5" w:color="000000" w:fill="FFFFFF"/>
            <w:vAlign w:val="center"/>
          </w:tcPr>
          <w:p w:rsidR="00E06838" w:rsidRPr="00A6134D" w:rsidRDefault="009D4094" w:rsidP="00A6134D">
            <w:pPr>
              <w:pStyle w:val="txt"/>
              <w:jc w:val="center"/>
              <w:rPr>
                <w:lang w:val="en-US"/>
              </w:rPr>
            </w:pPr>
            <w:r w:rsidRPr="00A6134D">
              <w:rPr>
                <w:lang w:val="en-US"/>
              </w:rPr>
              <w:t>- 2.2</w:t>
            </w:r>
          </w:p>
        </w:tc>
      </w:tr>
      <w:tr w:rsidR="00E06838" w:rsidTr="00A6134D">
        <w:trPr>
          <w:gridAfter w:val="1"/>
          <w:wAfter w:w="9" w:type="dxa"/>
          <w:trHeight w:val="230"/>
        </w:trPr>
        <w:tc>
          <w:tcPr>
            <w:tcW w:w="2778" w:type="dxa"/>
            <w:gridSpan w:val="3"/>
            <w:tcBorders>
              <w:left w:val="double" w:sz="4" w:space="0" w:color="auto"/>
            </w:tcBorders>
            <w:shd w:val="pct20" w:color="000000" w:fill="FFFFFF"/>
            <w:vAlign w:val="center"/>
          </w:tcPr>
          <w:p w:rsidR="00E06838" w:rsidRPr="001C7A1A" w:rsidRDefault="00E06838" w:rsidP="00E8235E">
            <w:pPr>
              <w:pStyle w:val="txt"/>
            </w:pPr>
            <w:r>
              <w:t>Усього за розділом ІІІ</w:t>
            </w:r>
          </w:p>
        </w:tc>
        <w:tc>
          <w:tcPr>
            <w:tcW w:w="1032" w:type="dxa"/>
            <w:gridSpan w:val="2"/>
            <w:shd w:val="pct20" w:color="000000" w:fill="FFFFFF"/>
            <w:vAlign w:val="center"/>
          </w:tcPr>
          <w:p w:rsidR="00E06838" w:rsidRDefault="00E06838" w:rsidP="00A6134D">
            <w:pPr>
              <w:pStyle w:val="a1"/>
              <w:jc w:val="center"/>
            </w:pPr>
            <w:r>
              <w:t>279,6</w:t>
            </w:r>
          </w:p>
        </w:tc>
        <w:tc>
          <w:tcPr>
            <w:tcW w:w="1009" w:type="dxa"/>
            <w:gridSpan w:val="3"/>
            <w:shd w:val="pct20" w:color="000000" w:fill="FFFFFF"/>
            <w:vAlign w:val="center"/>
          </w:tcPr>
          <w:p w:rsidR="00E06838" w:rsidRPr="00A6134D" w:rsidRDefault="009A1EFB" w:rsidP="00A6134D">
            <w:pPr>
              <w:pStyle w:val="txt"/>
              <w:jc w:val="center"/>
              <w:rPr>
                <w:lang w:val="en-US"/>
              </w:rPr>
            </w:pPr>
            <w:r w:rsidRPr="00A6134D">
              <w:rPr>
                <w:lang w:val="en-US"/>
              </w:rPr>
              <w:t>2.7</w:t>
            </w:r>
          </w:p>
        </w:tc>
        <w:tc>
          <w:tcPr>
            <w:tcW w:w="1042" w:type="dxa"/>
            <w:gridSpan w:val="3"/>
            <w:shd w:val="pct20" w:color="000000" w:fill="FFFFFF"/>
            <w:vAlign w:val="center"/>
          </w:tcPr>
          <w:p w:rsidR="00E06838" w:rsidRDefault="00E06838" w:rsidP="00A6134D">
            <w:pPr>
              <w:pStyle w:val="a1"/>
              <w:jc w:val="center"/>
            </w:pPr>
            <w:r>
              <w:t>135,8</w:t>
            </w:r>
          </w:p>
        </w:tc>
        <w:tc>
          <w:tcPr>
            <w:tcW w:w="1008" w:type="dxa"/>
            <w:gridSpan w:val="3"/>
            <w:shd w:val="pct20" w:color="000000" w:fill="FFFFFF"/>
            <w:vAlign w:val="center"/>
          </w:tcPr>
          <w:p w:rsidR="00E06838" w:rsidRPr="00A6134D" w:rsidRDefault="009A1EFB" w:rsidP="00A6134D">
            <w:pPr>
              <w:pStyle w:val="txt"/>
              <w:jc w:val="center"/>
              <w:rPr>
                <w:lang w:val="en-US"/>
              </w:rPr>
            </w:pPr>
            <w:r w:rsidRPr="00A6134D">
              <w:rPr>
                <w:lang w:val="en-US"/>
              </w:rPr>
              <w:t>0.5</w:t>
            </w:r>
          </w:p>
        </w:tc>
        <w:tc>
          <w:tcPr>
            <w:tcW w:w="1207" w:type="dxa"/>
            <w:gridSpan w:val="3"/>
            <w:shd w:val="pct20" w:color="000000" w:fill="FFFFFF"/>
            <w:vAlign w:val="center"/>
          </w:tcPr>
          <w:p w:rsidR="00E06838" w:rsidRPr="00A6134D" w:rsidRDefault="009D4094" w:rsidP="00A6134D">
            <w:pPr>
              <w:pStyle w:val="txt"/>
              <w:jc w:val="center"/>
              <w:rPr>
                <w:lang w:val="en-US"/>
              </w:rPr>
            </w:pPr>
            <w:r w:rsidRPr="00A6134D">
              <w:rPr>
                <w:lang w:val="en-US"/>
              </w:rPr>
              <w:t>- 143.8</w:t>
            </w:r>
          </w:p>
        </w:tc>
        <w:tc>
          <w:tcPr>
            <w:tcW w:w="973" w:type="dxa"/>
            <w:gridSpan w:val="3"/>
            <w:shd w:val="pct20" w:color="000000" w:fill="FFFFFF"/>
            <w:vAlign w:val="center"/>
          </w:tcPr>
          <w:p w:rsidR="00E06838" w:rsidRPr="00A6134D" w:rsidRDefault="009D4094" w:rsidP="00A6134D">
            <w:pPr>
              <w:pStyle w:val="txt"/>
              <w:jc w:val="center"/>
              <w:rPr>
                <w:lang w:val="en-US"/>
              </w:rPr>
            </w:pPr>
            <w:r w:rsidRPr="00A6134D">
              <w:rPr>
                <w:lang w:val="en-US"/>
              </w:rPr>
              <w:t>- 51.4</w:t>
            </w:r>
          </w:p>
        </w:tc>
        <w:tc>
          <w:tcPr>
            <w:tcW w:w="1021" w:type="dxa"/>
            <w:gridSpan w:val="3"/>
            <w:tcBorders>
              <w:right w:val="double" w:sz="4" w:space="0" w:color="auto"/>
            </w:tcBorders>
            <w:shd w:val="pct20" w:color="000000" w:fill="FFFFFF"/>
            <w:vAlign w:val="center"/>
          </w:tcPr>
          <w:p w:rsidR="00E06838" w:rsidRPr="00A6134D" w:rsidRDefault="009D4094" w:rsidP="00A6134D">
            <w:pPr>
              <w:pStyle w:val="txt"/>
              <w:jc w:val="center"/>
              <w:rPr>
                <w:lang w:val="en-US"/>
              </w:rPr>
            </w:pPr>
            <w:r w:rsidRPr="00A6134D">
              <w:rPr>
                <w:lang w:val="en-US"/>
              </w:rPr>
              <w:t>- 2.2</w:t>
            </w:r>
          </w:p>
        </w:tc>
      </w:tr>
      <w:tr w:rsidR="002730AC" w:rsidTr="00A6134D">
        <w:trPr>
          <w:gridAfter w:val="1"/>
          <w:wAfter w:w="9" w:type="dxa"/>
          <w:trHeight w:val="217"/>
        </w:trPr>
        <w:tc>
          <w:tcPr>
            <w:tcW w:w="10070" w:type="dxa"/>
            <w:gridSpan w:val="23"/>
            <w:tcBorders>
              <w:left w:val="double" w:sz="4" w:space="0" w:color="auto"/>
              <w:right w:val="double" w:sz="4" w:space="0" w:color="auto"/>
            </w:tcBorders>
            <w:shd w:val="pct5" w:color="000000" w:fill="FFFFFF"/>
          </w:tcPr>
          <w:p w:rsidR="002730AC" w:rsidRDefault="002730AC" w:rsidP="00E8235E">
            <w:pPr>
              <w:pStyle w:val="txt"/>
            </w:pPr>
            <w:r w:rsidRPr="00A6134D">
              <w:rPr>
                <w:b/>
              </w:rPr>
              <w:t>IV. Поточні  зобов’язання</w:t>
            </w:r>
          </w:p>
        </w:tc>
      </w:tr>
      <w:tr w:rsidR="00E06838" w:rsidTr="00A6134D">
        <w:trPr>
          <w:trHeight w:val="230"/>
        </w:trPr>
        <w:tc>
          <w:tcPr>
            <w:tcW w:w="476" w:type="dxa"/>
            <w:tcBorders>
              <w:left w:val="double" w:sz="4" w:space="0" w:color="auto"/>
              <w:right w:val="nil"/>
            </w:tcBorders>
            <w:shd w:val="pct20" w:color="000000" w:fill="FFFFFF"/>
          </w:tcPr>
          <w:p w:rsidR="002730AC" w:rsidRDefault="002730AC" w:rsidP="00A6134D">
            <w:pPr>
              <w:pStyle w:val="txt"/>
              <w:ind w:hanging="30"/>
            </w:pPr>
            <w:r>
              <w:t>4.1</w:t>
            </w:r>
          </w:p>
        </w:tc>
        <w:tc>
          <w:tcPr>
            <w:tcW w:w="2315" w:type="dxa"/>
            <w:gridSpan w:val="3"/>
            <w:tcBorders>
              <w:left w:val="nil"/>
            </w:tcBorders>
            <w:shd w:val="pct20" w:color="000000" w:fill="FFFFFF"/>
          </w:tcPr>
          <w:p w:rsidR="002730AC" w:rsidRDefault="002730AC" w:rsidP="00F8108D">
            <w:pPr>
              <w:pStyle w:val="txt"/>
            </w:pPr>
            <w:r>
              <w:t xml:space="preserve">Короткострокові кредити </w:t>
            </w:r>
          </w:p>
        </w:tc>
        <w:tc>
          <w:tcPr>
            <w:tcW w:w="1031" w:type="dxa"/>
            <w:gridSpan w:val="2"/>
            <w:shd w:val="pct20" w:color="000000" w:fill="FFFFFF"/>
            <w:vAlign w:val="center"/>
          </w:tcPr>
          <w:p w:rsidR="002730AC" w:rsidRDefault="00E06838" w:rsidP="00A6134D">
            <w:pPr>
              <w:pStyle w:val="txt"/>
              <w:jc w:val="center"/>
            </w:pPr>
            <w:r>
              <w:t>400,0</w:t>
            </w:r>
          </w:p>
        </w:tc>
        <w:tc>
          <w:tcPr>
            <w:tcW w:w="1006" w:type="dxa"/>
            <w:gridSpan w:val="3"/>
            <w:shd w:val="pct20" w:color="000000" w:fill="FFFFFF"/>
            <w:vAlign w:val="center"/>
          </w:tcPr>
          <w:p w:rsidR="002730AC" w:rsidRPr="00A6134D" w:rsidRDefault="009A1EFB" w:rsidP="00A6134D">
            <w:pPr>
              <w:pStyle w:val="txt"/>
              <w:jc w:val="center"/>
              <w:rPr>
                <w:lang w:val="en-US"/>
              </w:rPr>
            </w:pPr>
            <w:r w:rsidRPr="00A6134D">
              <w:rPr>
                <w:lang w:val="en-US"/>
              </w:rPr>
              <w:t>4.0</w:t>
            </w:r>
          </w:p>
        </w:tc>
        <w:tc>
          <w:tcPr>
            <w:tcW w:w="1047" w:type="dxa"/>
            <w:gridSpan w:val="3"/>
            <w:shd w:val="pct20" w:color="000000" w:fill="FFFFFF"/>
            <w:vAlign w:val="center"/>
          </w:tcPr>
          <w:p w:rsidR="002730AC" w:rsidRPr="00A6134D" w:rsidRDefault="00E75C78" w:rsidP="00A6134D">
            <w:pPr>
              <w:pStyle w:val="txt"/>
              <w:jc w:val="center"/>
              <w:rPr>
                <w:lang w:val="en-US"/>
              </w:rPr>
            </w:pPr>
            <w:r w:rsidRPr="00A6134D">
              <w:rPr>
                <w:lang w:val="en-US"/>
              </w:rPr>
              <w:t>300.0</w:t>
            </w:r>
          </w:p>
        </w:tc>
        <w:tc>
          <w:tcPr>
            <w:tcW w:w="1005" w:type="dxa"/>
            <w:gridSpan w:val="3"/>
            <w:shd w:val="pct20" w:color="000000" w:fill="FFFFFF"/>
            <w:vAlign w:val="center"/>
          </w:tcPr>
          <w:p w:rsidR="002730AC" w:rsidRPr="00A6134D" w:rsidRDefault="009A1EFB" w:rsidP="00A6134D">
            <w:pPr>
              <w:pStyle w:val="txt"/>
              <w:jc w:val="center"/>
              <w:rPr>
                <w:lang w:val="en-US"/>
              </w:rPr>
            </w:pPr>
            <w:r w:rsidRPr="00A6134D">
              <w:rPr>
                <w:lang w:val="en-US"/>
              </w:rPr>
              <w:t>1.6</w:t>
            </w:r>
          </w:p>
        </w:tc>
        <w:tc>
          <w:tcPr>
            <w:tcW w:w="1206" w:type="dxa"/>
            <w:gridSpan w:val="3"/>
            <w:shd w:val="pct20" w:color="000000" w:fill="FFFFFF"/>
            <w:vAlign w:val="center"/>
          </w:tcPr>
          <w:p w:rsidR="002730AC" w:rsidRPr="00A6134D" w:rsidRDefault="009D4094" w:rsidP="00A6134D">
            <w:pPr>
              <w:pStyle w:val="txt"/>
              <w:jc w:val="center"/>
              <w:rPr>
                <w:lang w:val="en-US"/>
              </w:rPr>
            </w:pPr>
            <w:r w:rsidRPr="00A6134D">
              <w:rPr>
                <w:lang w:val="en-US"/>
              </w:rPr>
              <w:t>- 100.0</w:t>
            </w:r>
          </w:p>
        </w:tc>
        <w:tc>
          <w:tcPr>
            <w:tcW w:w="970" w:type="dxa"/>
            <w:gridSpan w:val="3"/>
            <w:shd w:val="pct20" w:color="000000" w:fill="FFFFFF"/>
            <w:vAlign w:val="center"/>
          </w:tcPr>
          <w:p w:rsidR="002730AC" w:rsidRPr="00A6134D" w:rsidRDefault="009D4094" w:rsidP="00A6134D">
            <w:pPr>
              <w:pStyle w:val="txt"/>
              <w:jc w:val="center"/>
              <w:rPr>
                <w:lang w:val="en-US"/>
              </w:rPr>
            </w:pPr>
            <w:r w:rsidRPr="00A6134D">
              <w:rPr>
                <w:lang w:val="en-US"/>
              </w:rPr>
              <w:t>- 25.0</w:t>
            </w:r>
          </w:p>
        </w:tc>
        <w:tc>
          <w:tcPr>
            <w:tcW w:w="1023" w:type="dxa"/>
            <w:gridSpan w:val="3"/>
            <w:tcBorders>
              <w:right w:val="double" w:sz="4" w:space="0" w:color="auto"/>
            </w:tcBorders>
            <w:shd w:val="pct20" w:color="000000" w:fill="FFFFFF"/>
            <w:vAlign w:val="center"/>
          </w:tcPr>
          <w:p w:rsidR="002730AC" w:rsidRPr="00A6134D" w:rsidRDefault="009D4094" w:rsidP="00A6134D">
            <w:pPr>
              <w:pStyle w:val="txt"/>
              <w:jc w:val="center"/>
              <w:rPr>
                <w:lang w:val="en-US"/>
              </w:rPr>
            </w:pPr>
            <w:r w:rsidRPr="00A6134D">
              <w:rPr>
                <w:lang w:val="en-US"/>
              </w:rPr>
              <w:t>- 2.4</w:t>
            </w:r>
          </w:p>
        </w:tc>
      </w:tr>
      <w:tr w:rsidR="00E06838" w:rsidTr="00A6134D">
        <w:trPr>
          <w:gridAfter w:val="1"/>
          <w:wAfter w:w="9" w:type="dxa"/>
          <w:trHeight w:val="230"/>
        </w:trPr>
        <w:tc>
          <w:tcPr>
            <w:tcW w:w="476" w:type="dxa"/>
            <w:tcBorders>
              <w:left w:val="double" w:sz="4" w:space="0" w:color="auto"/>
              <w:right w:val="nil"/>
            </w:tcBorders>
            <w:shd w:val="pct5" w:color="000000" w:fill="FFFFFF"/>
          </w:tcPr>
          <w:p w:rsidR="002730AC" w:rsidRDefault="002730AC" w:rsidP="00A6134D">
            <w:pPr>
              <w:pStyle w:val="txt"/>
              <w:ind w:hanging="30"/>
            </w:pPr>
            <w:r>
              <w:t>4.2</w:t>
            </w:r>
          </w:p>
        </w:tc>
        <w:tc>
          <w:tcPr>
            <w:tcW w:w="2302" w:type="dxa"/>
            <w:gridSpan w:val="2"/>
            <w:tcBorders>
              <w:left w:val="nil"/>
            </w:tcBorders>
            <w:shd w:val="pct5" w:color="000000" w:fill="FFFFFF"/>
          </w:tcPr>
          <w:p w:rsidR="002730AC" w:rsidRDefault="002730AC" w:rsidP="00F8108D">
            <w:pPr>
              <w:pStyle w:val="txt"/>
            </w:pPr>
            <w:r>
              <w:t>Кредиторська заборг.</w:t>
            </w:r>
          </w:p>
        </w:tc>
        <w:tc>
          <w:tcPr>
            <w:tcW w:w="1032" w:type="dxa"/>
            <w:gridSpan w:val="2"/>
            <w:shd w:val="pct5" w:color="000000" w:fill="FFFFFF"/>
            <w:vAlign w:val="center"/>
          </w:tcPr>
          <w:p w:rsidR="002730AC" w:rsidRDefault="00E06838" w:rsidP="00A6134D">
            <w:pPr>
              <w:pStyle w:val="txt"/>
              <w:jc w:val="center"/>
            </w:pPr>
            <w:r>
              <w:t>1 767,4</w:t>
            </w:r>
          </w:p>
        </w:tc>
        <w:tc>
          <w:tcPr>
            <w:tcW w:w="1009" w:type="dxa"/>
            <w:gridSpan w:val="3"/>
            <w:shd w:val="pct5" w:color="000000" w:fill="FFFFFF"/>
            <w:vAlign w:val="center"/>
          </w:tcPr>
          <w:p w:rsidR="002730AC" w:rsidRPr="00A6134D" w:rsidRDefault="009A1EFB" w:rsidP="00A6134D">
            <w:pPr>
              <w:pStyle w:val="txt"/>
              <w:jc w:val="center"/>
              <w:rPr>
                <w:lang w:val="en-US"/>
              </w:rPr>
            </w:pPr>
            <w:r w:rsidRPr="00A6134D">
              <w:rPr>
                <w:lang w:val="en-US"/>
              </w:rPr>
              <w:t>17.3</w:t>
            </w:r>
          </w:p>
        </w:tc>
        <w:tc>
          <w:tcPr>
            <w:tcW w:w="1042" w:type="dxa"/>
            <w:gridSpan w:val="3"/>
            <w:shd w:val="pct5" w:color="000000" w:fill="FFFFFF"/>
            <w:vAlign w:val="center"/>
          </w:tcPr>
          <w:p w:rsidR="002730AC" w:rsidRPr="00A6134D" w:rsidRDefault="00E75C78" w:rsidP="00A6134D">
            <w:pPr>
              <w:pStyle w:val="txt"/>
              <w:jc w:val="center"/>
              <w:rPr>
                <w:lang w:val="en-US"/>
              </w:rPr>
            </w:pPr>
            <w:r w:rsidRPr="00A6134D">
              <w:rPr>
                <w:lang w:val="en-US"/>
              </w:rPr>
              <w:t>60.0</w:t>
            </w:r>
          </w:p>
        </w:tc>
        <w:tc>
          <w:tcPr>
            <w:tcW w:w="1008" w:type="dxa"/>
            <w:gridSpan w:val="3"/>
            <w:shd w:val="pct5" w:color="000000" w:fill="FFFFFF"/>
            <w:vAlign w:val="center"/>
          </w:tcPr>
          <w:p w:rsidR="002730AC" w:rsidRPr="00A6134D" w:rsidRDefault="009A1EFB" w:rsidP="00A6134D">
            <w:pPr>
              <w:pStyle w:val="txt"/>
              <w:jc w:val="center"/>
              <w:rPr>
                <w:lang w:val="en-US"/>
              </w:rPr>
            </w:pPr>
            <w:r w:rsidRPr="00A6134D">
              <w:rPr>
                <w:lang w:val="en-US"/>
              </w:rPr>
              <w:t>5.1</w:t>
            </w:r>
          </w:p>
        </w:tc>
        <w:tc>
          <w:tcPr>
            <w:tcW w:w="1207" w:type="dxa"/>
            <w:gridSpan w:val="3"/>
            <w:shd w:val="pct5" w:color="000000" w:fill="FFFFFF"/>
            <w:vAlign w:val="center"/>
          </w:tcPr>
          <w:p w:rsidR="002730AC" w:rsidRPr="00A6134D" w:rsidRDefault="009D4094" w:rsidP="00A6134D">
            <w:pPr>
              <w:pStyle w:val="txt"/>
              <w:jc w:val="center"/>
              <w:rPr>
                <w:lang w:val="en-US"/>
              </w:rPr>
            </w:pPr>
            <w:r w:rsidRPr="00A6134D">
              <w:rPr>
                <w:lang w:val="en-US"/>
              </w:rPr>
              <w:t>- 427.7</w:t>
            </w:r>
          </w:p>
        </w:tc>
        <w:tc>
          <w:tcPr>
            <w:tcW w:w="973" w:type="dxa"/>
            <w:gridSpan w:val="3"/>
            <w:shd w:val="pct5" w:color="000000" w:fill="FFFFFF"/>
            <w:vAlign w:val="center"/>
          </w:tcPr>
          <w:p w:rsidR="002730AC" w:rsidRPr="00A6134D" w:rsidRDefault="009D4094" w:rsidP="00A6134D">
            <w:pPr>
              <w:pStyle w:val="txt"/>
              <w:jc w:val="center"/>
              <w:rPr>
                <w:lang w:val="en-US"/>
              </w:rPr>
            </w:pPr>
            <w:r w:rsidRPr="00A6134D">
              <w:rPr>
                <w:lang w:val="en-US"/>
              </w:rPr>
              <w:t>- 24.2</w:t>
            </w:r>
          </w:p>
        </w:tc>
        <w:tc>
          <w:tcPr>
            <w:tcW w:w="1021" w:type="dxa"/>
            <w:gridSpan w:val="3"/>
            <w:tcBorders>
              <w:right w:val="double" w:sz="4" w:space="0" w:color="auto"/>
            </w:tcBorders>
            <w:shd w:val="pct5" w:color="000000" w:fill="FFFFFF"/>
            <w:vAlign w:val="center"/>
          </w:tcPr>
          <w:p w:rsidR="002730AC" w:rsidRPr="00A6134D" w:rsidRDefault="009D4094" w:rsidP="00A6134D">
            <w:pPr>
              <w:pStyle w:val="txt"/>
              <w:jc w:val="center"/>
              <w:rPr>
                <w:lang w:val="en-US"/>
              </w:rPr>
            </w:pPr>
            <w:r w:rsidRPr="00A6134D">
              <w:rPr>
                <w:lang w:val="en-US"/>
              </w:rPr>
              <w:t>- 12.2</w:t>
            </w:r>
          </w:p>
        </w:tc>
      </w:tr>
      <w:tr w:rsidR="00E06838" w:rsidTr="00A6134D">
        <w:trPr>
          <w:gridAfter w:val="1"/>
          <w:wAfter w:w="9" w:type="dxa"/>
          <w:trHeight w:val="230"/>
        </w:trPr>
        <w:tc>
          <w:tcPr>
            <w:tcW w:w="476" w:type="dxa"/>
            <w:tcBorders>
              <w:left w:val="double" w:sz="4" w:space="0" w:color="auto"/>
              <w:right w:val="nil"/>
            </w:tcBorders>
            <w:shd w:val="pct20" w:color="000000" w:fill="FFFFFF"/>
          </w:tcPr>
          <w:p w:rsidR="002730AC" w:rsidRDefault="002730AC" w:rsidP="00A6134D">
            <w:pPr>
              <w:pStyle w:val="txt"/>
              <w:ind w:hanging="30"/>
            </w:pPr>
            <w:r>
              <w:t>4.3</w:t>
            </w:r>
          </w:p>
        </w:tc>
        <w:tc>
          <w:tcPr>
            <w:tcW w:w="2302" w:type="dxa"/>
            <w:gridSpan w:val="2"/>
            <w:tcBorders>
              <w:left w:val="nil"/>
            </w:tcBorders>
            <w:shd w:val="pct20" w:color="000000" w:fill="FFFFFF"/>
          </w:tcPr>
          <w:p w:rsidR="002730AC" w:rsidRDefault="002730AC" w:rsidP="00F8108D">
            <w:pPr>
              <w:pStyle w:val="txt"/>
            </w:pPr>
            <w:r>
              <w:t>Інші поточні зобов’язання</w:t>
            </w:r>
          </w:p>
        </w:tc>
        <w:tc>
          <w:tcPr>
            <w:tcW w:w="1032" w:type="dxa"/>
            <w:gridSpan w:val="2"/>
            <w:shd w:val="pct20" w:color="000000" w:fill="FFFFFF"/>
            <w:vAlign w:val="center"/>
          </w:tcPr>
          <w:p w:rsidR="002730AC" w:rsidRDefault="00E06838" w:rsidP="00A6134D">
            <w:pPr>
              <w:pStyle w:val="txt"/>
              <w:jc w:val="center"/>
            </w:pPr>
            <w:r>
              <w:t>27,2</w:t>
            </w:r>
          </w:p>
        </w:tc>
        <w:tc>
          <w:tcPr>
            <w:tcW w:w="1009" w:type="dxa"/>
            <w:gridSpan w:val="3"/>
            <w:shd w:val="pct20" w:color="000000" w:fill="FFFFFF"/>
            <w:vAlign w:val="center"/>
          </w:tcPr>
          <w:p w:rsidR="002730AC" w:rsidRPr="00A6134D" w:rsidRDefault="009A1EFB" w:rsidP="00A6134D">
            <w:pPr>
              <w:pStyle w:val="txt"/>
              <w:jc w:val="center"/>
              <w:rPr>
                <w:lang w:val="en-US"/>
              </w:rPr>
            </w:pPr>
            <w:r w:rsidRPr="00A6134D">
              <w:rPr>
                <w:lang w:val="en-US"/>
              </w:rPr>
              <w:t>0.3</w:t>
            </w:r>
          </w:p>
        </w:tc>
        <w:tc>
          <w:tcPr>
            <w:tcW w:w="1042" w:type="dxa"/>
            <w:gridSpan w:val="3"/>
            <w:shd w:val="pct20" w:color="000000" w:fill="FFFFFF"/>
            <w:vAlign w:val="center"/>
          </w:tcPr>
          <w:p w:rsidR="002730AC" w:rsidRPr="00A6134D" w:rsidRDefault="00E75C78" w:rsidP="00A6134D">
            <w:pPr>
              <w:pStyle w:val="txt"/>
              <w:jc w:val="center"/>
              <w:rPr>
                <w:lang w:val="en-US"/>
              </w:rPr>
            </w:pPr>
            <w:r w:rsidRPr="00A6134D">
              <w:rPr>
                <w:lang w:val="en-US"/>
              </w:rPr>
              <w:t>1 339.7</w:t>
            </w:r>
          </w:p>
        </w:tc>
        <w:tc>
          <w:tcPr>
            <w:tcW w:w="1008" w:type="dxa"/>
            <w:gridSpan w:val="3"/>
            <w:shd w:val="pct20" w:color="000000" w:fill="FFFFFF"/>
            <w:vAlign w:val="center"/>
          </w:tcPr>
          <w:p w:rsidR="002730AC" w:rsidRPr="00A6134D" w:rsidRDefault="009A1EFB" w:rsidP="00A6134D">
            <w:pPr>
              <w:pStyle w:val="txt"/>
              <w:jc w:val="center"/>
              <w:rPr>
                <w:lang w:val="en-US"/>
              </w:rPr>
            </w:pPr>
            <w:r w:rsidRPr="00A6134D">
              <w:rPr>
                <w:lang w:val="en-US"/>
              </w:rPr>
              <w:t>0.1</w:t>
            </w:r>
          </w:p>
        </w:tc>
        <w:tc>
          <w:tcPr>
            <w:tcW w:w="1207" w:type="dxa"/>
            <w:gridSpan w:val="3"/>
            <w:shd w:val="pct20" w:color="000000" w:fill="FFFFFF"/>
            <w:vAlign w:val="center"/>
          </w:tcPr>
          <w:p w:rsidR="002730AC" w:rsidRPr="00A6134D" w:rsidRDefault="009D4094" w:rsidP="00A6134D">
            <w:pPr>
              <w:pStyle w:val="txt"/>
              <w:jc w:val="center"/>
              <w:rPr>
                <w:lang w:val="en-US"/>
              </w:rPr>
            </w:pPr>
            <w:r w:rsidRPr="00A6134D">
              <w:rPr>
                <w:lang w:val="en-US"/>
              </w:rPr>
              <w:t>+ 13.7</w:t>
            </w:r>
          </w:p>
        </w:tc>
        <w:tc>
          <w:tcPr>
            <w:tcW w:w="973" w:type="dxa"/>
            <w:gridSpan w:val="3"/>
            <w:shd w:val="pct20" w:color="000000" w:fill="FFFFFF"/>
            <w:vAlign w:val="center"/>
          </w:tcPr>
          <w:p w:rsidR="002730AC" w:rsidRPr="00A6134D" w:rsidRDefault="009D4094" w:rsidP="00A6134D">
            <w:pPr>
              <w:pStyle w:val="txt"/>
              <w:jc w:val="center"/>
              <w:rPr>
                <w:lang w:val="en-US"/>
              </w:rPr>
            </w:pPr>
            <w:r w:rsidRPr="00A6134D">
              <w:rPr>
                <w:lang w:val="en-US"/>
              </w:rPr>
              <w:t>- 50.4</w:t>
            </w:r>
          </w:p>
        </w:tc>
        <w:tc>
          <w:tcPr>
            <w:tcW w:w="1021" w:type="dxa"/>
            <w:gridSpan w:val="3"/>
            <w:tcBorders>
              <w:right w:val="double" w:sz="4" w:space="0" w:color="auto"/>
            </w:tcBorders>
            <w:shd w:val="pct20" w:color="000000" w:fill="FFFFFF"/>
            <w:vAlign w:val="center"/>
          </w:tcPr>
          <w:p w:rsidR="002730AC" w:rsidRPr="00A6134D" w:rsidRDefault="009D4094" w:rsidP="00A6134D">
            <w:pPr>
              <w:pStyle w:val="txt"/>
              <w:jc w:val="center"/>
              <w:rPr>
                <w:lang w:val="en-US"/>
              </w:rPr>
            </w:pPr>
            <w:r w:rsidRPr="00A6134D">
              <w:rPr>
                <w:lang w:val="en-US"/>
              </w:rPr>
              <w:t>-0.2</w:t>
            </w:r>
          </w:p>
        </w:tc>
      </w:tr>
      <w:tr w:rsidR="00E06838" w:rsidTr="00A6134D">
        <w:trPr>
          <w:gridAfter w:val="1"/>
          <w:wAfter w:w="9" w:type="dxa"/>
          <w:trHeight w:val="230"/>
        </w:trPr>
        <w:tc>
          <w:tcPr>
            <w:tcW w:w="476" w:type="dxa"/>
            <w:tcBorders>
              <w:left w:val="double" w:sz="4" w:space="0" w:color="auto"/>
              <w:right w:val="nil"/>
            </w:tcBorders>
            <w:shd w:val="pct5" w:color="000000" w:fill="FFFFFF"/>
          </w:tcPr>
          <w:p w:rsidR="002730AC" w:rsidRDefault="002730AC" w:rsidP="00A6134D">
            <w:pPr>
              <w:pStyle w:val="txt"/>
              <w:ind w:hanging="30"/>
            </w:pPr>
          </w:p>
        </w:tc>
        <w:tc>
          <w:tcPr>
            <w:tcW w:w="2302" w:type="dxa"/>
            <w:gridSpan w:val="2"/>
            <w:tcBorders>
              <w:left w:val="nil"/>
            </w:tcBorders>
            <w:shd w:val="pct5" w:color="000000" w:fill="FFFFFF"/>
          </w:tcPr>
          <w:p w:rsidR="002730AC" w:rsidRDefault="002730AC" w:rsidP="00F8108D">
            <w:pPr>
              <w:pStyle w:val="txt"/>
            </w:pPr>
            <w:r>
              <w:t>Усього за розділом IV</w:t>
            </w:r>
          </w:p>
        </w:tc>
        <w:tc>
          <w:tcPr>
            <w:tcW w:w="1032" w:type="dxa"/>
            <w:gridSpan w:val="2"/>
            <w:shd w:val="pct5" w:color="000000" w:fill="FFFFFF"/>
            <w:vAlign w:val="center"/>
          </w:tcPr>
          <w:p w:rsidR="002730AC" w:rsidRDefault="00E06838" w:rsidP="00A6134D">
            <w:pPr>
              <w:pStyle w:val="txt"/>
              <w:jc w:val="center"/>
            </w:pPr>
            <w:r>
              <w:t>2 280,1</w:t>
            </w:r>
          </w:p>
        </w:tc>
        <w:tc>
          <w:tcPr>
            <w:tcW w:w="1009" w:type="dxa"/>
            <w:gridSpan w:val="3"/>
            <w:shd w:val="pct5" w:color="000000" w:fill="FFFFFF"/>
            <w:vAlign w:val="center"/>
          </w:tcPr>
          <w:p w:rsidR="002730AC" w:rsidRPr="00A6134D" w:rsidRDefault="009A1EFB" w:rsidP="00A6134D">
            <w:pPr>
              <w:pStyle w:val="txt"/>
              <w:jc w:val="center"/>
              <w:rPr>
                <w:lang w:val="en-US"/>
              </w:rPr>
            </w:pPr>
            <w:r w:rsidRPr="00A6134D">
              <w:rPr>
                <w:lang w:val="en-US"/>
              </w:rPr>
              <w:t>22.4</w:t>
            </w:r>
          </w:p>
        </w:tc>
        <w:tc>
          <w:tcPr>
            <w:tcW w:w="1042" w:type="dxa"/>
            <w:gridSpan w:val="3"/>
            <w:shd w:val="pct5" w:color="000000" w:fill="FFFFFF"/>
            <w:vAlign w:val="center"/>
          </w:tcPr>
          <w:p w:rsidR="002730AC" w:rsidRPr="00A6134D" w:rsidRDefault="00E75C78" w:rsidP="00A6134D">
            <w:pPr>
              <w:pStyle w:val="txt"/>
              <w:jc w:val="center"/>
              <w:rPr>
                <w:lang w:val="ru-RU"/>
              </w:rPr>
            </w:pPr>
            <w:r w:rsidRPr="00A6134D">
              <w:rPr>
                <w:lang w:val="ru-RU"/>
              </w:rPr>
              <w:t>1</w:t>
            </w:r>
            <w:r w:rsidRPr="00A6134D">
              <w:rPr>
                <w:lang w:val="en-US"/>
              </w:rPr>
              <w:t> </w:t>
            </w:r>
            <w:r w:rsidRPr="00A6134D">
              <w:rPr>
                <w:lang w:val="ru-RU"/>
              </w:rPr>
              <w:t>740.</w:t>
            </w:r>
            <w:r w:rsidRPr="00A6134D">
              <w:rPr>
                <w:lang w:val="en-US"/>
              </w:rPr>
              <w:t>6</w:t>
            </w:r>
            <w:r w:rsidRPr="00A6134D">
              <w:rPr>
                <w:lang w:val="ru-RU"/>
              </w:rPr>
              <w:t xml:space="preserve"> </w:t>
            </w:r>
          </w:p>
        </w:tc>
        <w:tc>
          <w:tcPr>
            <w:tcW w:w="1008" w:type="dxa"/>
            <w:gridSpan w:val="3"/>
            <w:shd w:val="pct5" w:color="000000" w:fill="FFFFFF"/>
            <w:vAlign w:val="center"/>
          </w:tcPr>
          <w:p w:rsidR="002730AC" w:rsidRPr="00A6134D" w:rsidRDefault="009A1EFB" w:rsidP="00A6134D">
            <w:pPr>
              <w:pStyle w:val="txt"/>
              <w:jc w:val="center"/>
              <w:rPr>
                <w:lang w:val="en-US"/>
              </w:rPr>
            </w:pPr>
            <w:r w:rsidRPr="00A6134D">
              <w:rPr>
                <w:lang w:val="en-US"/>
              </w:rPr>
              <w:t>6.9</w:t>
            </w:r>
          </w:p>
        </w:tc>
        <w:tc>
          <w:tcPr>
            <w:tcW w:w="1207" w:type="dxa"/>
            <w:gridSpan w:val="3"/>
            <w:shd w:val="pct5" w:color="000000" w:fill="FFFFFF"/>
            <w:vAlign w:val="center"/>
          </w:tcPr>
          <w:p w:rsidR="002730AC" w:rsidRPr="00A6134D" w:rsidRDefault="009D4094" w:rsidP="00A6134D">
            <w:pPr>
              <w:pStyle w:val="txt"/>
              <w:jc w:val="center"/>
              <w:rPr>
                <w:lang w:val="en-US"/>
              </w:rPr>
            </w:pPr>
            <w:r w:rsidRPr="00A6134D">
              <w:rPr>
                <w:lang w:val="en-US"/>
              </w:rPr>
              <w:t>- 539.5</w:t>
            </w:r>
          </w:p>
        </w:tc>
        <w:tc>
          <w:tcPr>
            <w:tcW w:w="973" w:type="dxa"/>
            <w:gridSpan w:val="3"/>
            <w:shd w:val="pct5" w:color="000000" w:fill="FFFFFF"/>
            <w:vAlign w:val="center"/>
          </w:tcPr>
          <w:p w:rsidR="002730AC" w:rsidRPr="00A6134D" w:rsidRDefault="009D4094" w:rsidP="00A6134D">
            <w:pPr>
              <w:pStyle w:val="txt"/>
              <w:jc w:val="center"/>
              <w:rPr>
                <w:lang w:val="en-US"/>
              </w:rPr>
            </w:pPr>
            <w:r w:rsidRPr="00A6134D">
              <w:rPr>
                <w:lang w:val="en-US"/>
              </w:rPr>
              <w:t>- 23.7</w:t>
            </w:r>
          </w:p>
        </w:tc>
        <w:tc>
          <w:tcPr>
            <w:tcW w:w="1021" w:type="dxa"/>
            <w:gridSpan w:val="3"/>
            <w:tcBorders>
              <w:right w:val="double" w:sz="4" w:space="0" w:color="auto"/>
            </w:tcBorders>
            <w:shd w:val="pct5" w:color="000000" w:fill="FFFFFF"/>
            <w:vAlign w:val="center"/>
          </w:tcPr>
          <w:p w:rsidR="002730AC" w:rsidRPr="00A6134D" w:rsidRDefault="009D4094" w:rsidP="00A6134D">
            <w:pPr>
              <w:pStyle w:val="txt"/>
              <w:jc w:val="center"/>
              <w:rPr>
                <w:lang w:val="en-US"/>
              </w:rPr>
            </w:pPr>
            <w:r w:rsidRPr="00A6134D">
              <w:rPr>
                <w:lang w:val="en-US"/>
              </w:rPr>
              <w:t>- 15.5</w:t>
            </w:r>
          </w:p>
        </w:tc>
      </w:tr>
      <w:tr w:rsidR="002730AC" w:rsidTr="00A6134D">
        <w:trPr>
          <w:gridAfter w:val="1"/>
          <w:wAfter w:w="9" w:type="dxa"/>
          <w:trHeight w:val="230"/>
        </w:trPr>
        <w:tc>
          <w:tcPr>
            <w:tcW w:w="10070" w:type="dxa"/>
            <w:gridSpan w:val="23"/>
            <w:tcBorders>
              <w:left w:val="double" w:sz="4" w:space="0" w:color="auto"/>
              <w:right w:val="double" w:sz="4" w:space="0" w:color="auto"/>
            </w:tcBorders>
            <w:shd w:val="pct20" w:color="000000" w:fill="FFFFFF"/>
          </w:tcPr>
          <w:p w:rsidR="002730AC" w:rsidRDefault="002730AC" w:rsidP="002730AC">
            <w:pPr>
              <w:pStyle w:val="txt"/>
            </w:pPr>
            <w:r w:rsidRPr="00A6134D">
              <w:rPr>
                <w:b/>
              </w:rPr>
              <w:t>V. Витрати майбутніх періодів</w:t>
            </w:r>
          </w:p>
        </w:tc>
      </w:tr>
      <w:tr w:rsidR="002730AC" w:rsidTr="00A6134D">
        <w:trPr>
          <w:gridAfter w:val="1"/>
          <w:wAfter w:w="9" w:type="dxa"/>
          <w:trHeight w:val="217"/>
        </w:trPr>
        <w:tc>
          <w:tcPr>
            <w:tcW w:w="10070" w:type="dxa"/>
            <w:gridSpan w:val="23"/>
            <w:tcBorders>
              <w:top w:val="nil"/>
              <w:left w:val="double" w:sz="4" w:space="0" w:color="auto"/>
              <w:right w:val="double" w:sz="4" w:space="0" w:color="auto"/>
            </w:tcBorders>
            <w:shd w:val="pct5" w:color="000000" w:fill="FFFFFF"/>
          </w:tcPr>
          <w:p w:rsidR="002730AC" w:rsidRPr="00A6134D" w:rsidRDefault="002730AC" w:rsidP="002730AC">
            <w:pPr>
              <w:pStyle w:val="txt"/>
              <w:rPr>
                <w:lang w:val="en-US"/>
              </w:rPr>
            </w:pPr>
            <w:r>
              <w:t>БАЛАНС</w:t>
            </w:r>
            <w:r w:rsidR="00CF28E7" w:rsidRPr="00A6134D">
              <w:rPr>
                <w:lang w:val="en-US"/>
              </w:rPr>
              <w:t xml:space="preserve">                                          10 197.7        100           25 492.9           100          + 15 295.2        +150             *  </w:t>
            </w:r>
          </w:p>
        </w:tc>
      </w:tr>
    </w:tbl>
    <w:p w:rsidR="00B82675" w:rsidRDefault="00B82675" w:rsidP="00B82675">
      <w:pPr>
        <w:pStyle w:val="affffd"/>
        <w:jc w:val="center"/>
        <w:rPr>
          <w:lang w:val="uk-UA"/>
        </w:rPr>
      </w:pPr>
    </w:p>
    <w:p w:rsidR="00B80E1D" w:rsidRDefault="00B80E1D" w:rsidP="00B80E1D">
      <w:pPr>
        <w:pStyle w:val="affffd"/>
        <w:rPr>
          <w:lang w:val="uk-UA"/>
        </w:rPr>
      </w:pPr>
      <w:r>
        <w:rPr>
          <w:lang w:val="uk-UA"/>
        </w:rPr>
        <w:t>Аналізуючи структуру пасиву балансу , слід відзначити як позитивний момент фінансової стійкості товариства високу частку власного капіталу  ---- 74,9 % на початок року та 92,6 % на кінець року. Питома вага довгострокових та поточних зобов’язань , незначна – на початок року 2,7 % та 22,4 % відповідно на кінець року  - 0,5 % та 6,9 %. Як в абсолютному вираженні , так і за питомою вагою спостерігається значне зменшення поточних зобов’язань.</w:t>
      </w:r>
    </w:p>
    <w:p w:rsidR="00B80E1D" w:rsidRDefault="00B80E1D" w:rsidP="00B80E1D">
      <w:pPr>
        <w:pStyle w:val="affffd"/>
        <w:rPr>
          <w:lang w:val="uk-UA"/>
        </w:rPr>
      </w:pPr>
      <w:r>
        <w:rPr>
          <w:lang w:val="uk-UA"/>
        </w:rPr>
        <w:t>ЗАТ „Херсонський електромеханічний завод” має гарну структуру свого капіталу.</w:t>
      </w:r>
    </w:p>
    <w:p w:rsidR="00B80E1D" w:rsidRDefault="00B80E1D" w:rsidP="00B80E1D">
      <w:pPr>
        <w:pStyle w:val="affffd"/>
        <w:rPr>
          <w:lang w:val="uk-UA"/>
        </w:rPr>
      </w:pPr>
    </w:p>
    <w:p w:rsidR="00B80E1D" w:rsidRDefault="00B80E1D" w:rsidP="00B80E1D">
      <w:pPr>
        <w:pStyle w:val="affffd"/>
        <w:jc w:val="center"/>
        <w:rPr>
          <w:b/>
          <w:lang w:val="uk-UA"/>
        </w:rPr>
      </w:pPr>
      <w:r>
        <w:rPr>
          <w:b/>
          <w:lang w:val="uk-UA"/>
        </w:rPr>
        <w:t>2 Аналіз джерел формування капіталу</w:t>
      </w:r>
    </w:p>
    <w:p w:rsidR="00B80E1D" w:rsidRDefault="00B80E1D" w:rsidP="00B80E1D">
      <w:pPr>
        <w:pStyle w:val="affffd"/>
        <w:rPr>
          <w:lang w:val="uk-UA"/>
        </w:rPr>
      </w:pPr>
      <w:r>
        <w:rPr>
          <w:lang w:val="uk-UA"/>
        </w:rPr>
        <w:t>Інформація , яка наводиться в пасиві балансу , дає змогу визначити зміни в структурі власного і позикового капіталу, перманентного  (постійного) і змінного ; розмір залучених в оборот довгострокових і короткострокових позикових коштів. Пасив показує, звідки взялися кошти і кому підприємство за них зобов’язане.</w:t>
      </w:r>
    </w:p>
    <w:p w:rsidR="00B80E1D" w:rsidRDefault="00B80E1D" w:rsidP="00B80E1D">
      <w:pPr>
        <w:pStyle w:val="affffd"/>
        <w:rPr>
          <w:lang w:val="uk-UA"/>
        </w:rPr>
      </w:pPr>
      <w:r>
        <w:rPr>
          <w:lang w:val="uk-UA"/>
        </w:rPr>
        <w:t>Фінансовий стан підприємства в багатьох випадках залежить від того , які кошти має підприємство , звідки вони взялися і куди вкладені.</w:t>
      </w:r>
    </w:p>
    <w:p w:rsidR="00B80E1D" w:rsidRDefault="00B80E1D" w:rsidP="008063E1">
      <w:pPr>
        <w:pStyle w:val="affffd"/>
        <w:jc w:val="both"/>
        <w:rPr>
          <w:lang w:val="uk-UA"/>
        </w:rPr>
      </w:pPr>
      <w:r>
        <w:rPr>
          <w:lang w:val="uk-UA"/>
        </w:rPr>
        <w:t>Велике значення для самостійності і незалежності підприємства має власний капітал. Якщо частка власного капіталу більша, то для кредиторів та інвесторів це краще, оскільки в них є впевненість щодо повернення своїх вкладень. Чим більша частка власного капіталу і менша – позикового, тим менший фінансовий ризик. Але, як показує практика , ефективність використання позикового капіталу , більша ніж , ефективність використання власного. В окремих конкретних випадках , залежно від ситуації , що склалася, може бути вигідним використовувати більше власний капітал, менше залучати позикові кошти і мати менший фінансовий ризик. Може  бути більш ефективним застосування позикового капіталу і отримання більш високих доходів , але з більшим фінансовим ризиком.</w:t>
      </w:r>
    </w:p>
    <w:p w:rsidR="00B80E1D" w:rsidRDefault="00B80E1D" w:rsidP="00B80E1D">
      <w:pPr>
        <w:pStyle w:val="affffd"/>
        <w:rPr>
          <w:lang w:val="uk-UA"/>
        </w:rPr>
      </w:pPr>
      <w:r>
        <w:rPr>
          <w:lang w:val="uk-UA"/>
        </w:rPr>
        <w:t>Від оптимальності співвідношення власного і позикового капіталу значною мірою залежить фінансовий стан підприємства.</w:t>
      </w:r>
    </w:p>
    <w:p w:rsidR="008063E1" w:rsidRDefault="00B80E1D" w:rsidP="008063E1">
      <w:pPr>
        <w:pStyle w:val="affffd"/>
        <w:rPr>
          <w:lang w:val="en-US"/>
        </w:rPr>
      </w:pPr>
      <w:r>
        <w:rPr>
          <w:lang w:val="uk-UA"/>
        </w:rPr>
        <w:t>У зв’язку з цим проводиться оцінювання структури джерел фінансових ресурсів – пасивів балансу (табл..2).</w:t>
      </w:r>
    </w:p>
    <w:p w:rsidR="008063E1" w:rsidRDefault="008063E1" w:rsidP="008063E1">
      <w:pPr>
        <w:pStyle w:val="afffff"/>
      </w:pPr>
      <w:r>
        <w:t>Таблиця 2</w:t>
      </w:r>
    </w:p>
    <w:p w:rsidR="006B6CDC" w:rsidRPr="004C7E03" w:rsidRDefault="008063E1" w:rsidP="006B6CDC">
      <w:pPr>
        <w:pStyle w:val="affffd"/>
        <w:jc w:val="center"/>
        <w:rPr>
          <w:b/>
        </w:rPr>
      </w:pPr>
      <w:r w:rsidRPr="004C7E03">
        <w:rPr>
          <w:b/>
          <w:lang w:val="uk-UA"/>
        </w:rPr>
        <w:t>Оцінка структури джерел фінансових ресурсів АТ „Електромех”</w:t>
      </w:r>
    </w:p>
    <w:tbl>
      <w:tblPr>
        <w:tblW w:w="9830" w:type="dxa"/>
        <w:tblBorders>
          <w:top w:val="single" w:sz="6" w:space="0" w:color="000080"/>
          <w:left w:val="single" w:sz="6" w:space="0" w:color="000080"/>
          <w:bottom w:val="single" w:sz="6" w:space="0" w:color="000080"/>
          <w:right w:val="single" w:sz="6" w:space="0" w:color="000080"/>
          <w:insideV w:val="single" w:sz="6" w:space="0" w:color="000080"/>
        </w:tblBorders>
        <w:tblLook w:val="01E0" w:firstRow="1" w:lastRow="1" w:firstColumn="1" w:lastColumn="1" w:noHBand="0" w:noVBand="0"/>
      </w:tblPr>
      <w:tblGrid>
        <w:gridCol w:w="463"/>
        <w:gridCol w:w="3559"/>
        <w:gridCol w:w="1936"/>
        <w:gridCol w:w="1936"/>
        <w:gridCol w:w="1936"/>
      </w:tblGrid>
      <w:tr w:rsidR="006B6CDC" w:rsidTr="00A6134D">
        <w:trPr>
          <w:trHeight w:val="880"/>
        </w:trPr>
        <w:tc>
          <w:tcPr>
            <w:tcW w:w="463" w:type="dxa"/>
            <w:shd w:val="solid" w:color="000080" w:fill="FFFFFF"/>
            <w:vAlign w:val="center"/>
          </w:tcPr>
          <w:p w:rsidR="006B6CDC" w:rsidRPr="00A6134D" w:rsidRDefault="006B6CDC" w:rsidP="00A6134D">
            <w:pPr>
              <w:pStyle w:val="affffd"/>
              <w:ind w:firstLine="0"/>
              <w:jc w:val="center"/>
              <w:rPr>
                <w:color w:val="FFFFFF"/>
                <w:lang w:val="uk-UA"/>
              </w:rPr>
            </w:pPr>
            <w:r w:rsidRPr="00A6134D">
              <w:rPr>
                <w:color w:val="FFFFFF"/>
                <w:lang w:val="uk-UA"/>
              </w:rPr>
              <w:t>№</w:t>
            </w:r>
          </w:p>
        </w:tc>
        <w:tc>
          <w:tcPr>
            <w:tcW w:w="3559" w:type="dxa"/>
            <w:shd w:val="solid" w:color="000080" w:fill="FFFFFF"/>
            <w:vAlign w:val="center"/>
          </w:tcPr>
          <w:p w:rsidR="006B6CDC" w:rsidRPr="00A6134D" w:rsidRDefault="006B6CDC" w:rsidP="00A6134D">
            <w:pPr>
              <w:pStyle w:val="affffd"/>
              <w:ind w:firstLine="0"/>
              <w:jc w:val="center"/>
              <w:rPr>
                <w:b/>
                <w:bCs/>
                <w:color w:val="FFFFFF"/>
                <w:lang w:val="uk-UA"/>
              </w:rPr>
            </w:pPr>
            <w:r w:rsidRPr="00A6134D">
              <w:rPr>
                <w:b/>
                <w:bCs/>
                <w:color w:val="FFFFFF"/>
                <w:lang w:val="uk-UA"/>
              </w:rPr>
              <w:t xml:space="preserve">Показники </w:t>
            </w:r>
          </w:p>
        </w:tc>
        <w:tc>
          <w:tcPr>
            <w:tcW w:w="1936" w:type="dxa"/>
            <w:shd w:val="solid" w:color="000080" w:fill="FFFFFF"/>
            <w:vAlign w:val="center"/>
          </w:tcPr>
          <w:p w:rsidR="006B6CDC" w:rsidRPr="00A6134D" w:rsidRDefault="006B6CDC" w:rsidP="00A6134D">
            <w:pPr>
              <w:pStyle w:val="affffd"/>
              <w:ind w:firstLine="0"/>
              <w:jc w:val="center"/>
              <w:rPr>
                <w:b/>
                <w:bCs/>
                <w:color w:val="FFFFFF"/>
                <w:lang w:val="uk-UA"/>
              </w:rPr>
            </w:pPr>
            <w:r w:rsidRPr="00A6134D">
              <w:rPr>
                <w:b/>
                <w:bCs/>
                <w:color w:val="FFFFFF"/>
                <w:lang w:val="uk-UA"/>
              </w:rPr>
              <w:t xml:space="preserve">На </w:t>
            </w:r>
          </w:p>
          <w:p w:rsidR="006B6CDC" w:rsidRPr="00A6134D" w:rsidRDefault="006B6CDC" w:rsidP="00A6134D">
            <w:pPr>
              <w:pStyle w:val="affffd"/>
              <w:ind w:firstLine="0"/>
              <w:jc w:val="center"/>
              <w:rPr>
                <w:b/>
                <w:bCs/>
                <w:color w:val="FFFFFF"/>
                <w:lang w:val="uk-UA"/>
              </w:rPr>
            </w:pPr>
            <w:r w:rsidRPr="00A6134D">
              <w:rPr>
                <w:b/>
                <w:bCs/>
                <w:color w:val="FFFFFF"/>
                <w:lang w:val="uk-UA"/>
              </w:rPr>
              <w:t>1.01.1999 р.</w:t>
            </w:r>
          </w:p>
        </w:tc>
        <w:tc>
          <w:tcPr>
            <w:tcW w:w="1936" w:type="dxa"/>
            <w:shd w:val="solid" w:color="000080" w:fill="FFFFFF"/>
            <w:vAlign w:val="center"/>
          </w:tcPr>
          <w:p w:rsidR="006B6CDC" w:rsidRPr="00A6134D" w:rsidRDefault="006B6CDC" w:rsidP="00A6134D">
            <w:pPr>
              <w:pStyle w:val="affffd"/>
              <w:ind w:firstLine="0"/>
              <w:jc w:val="center"/>
              <w:rPr>
                <w:b/>
                <w:bCs/>
                <w:color w:val="FFFFFF"/>
                <w:lang w:val="uk-UA"/>
              </w:rPr>
            </w:pPr>
            <w:r w:rsidRPr="00A6134D">
              <w:rPr>
                <w:b/>
                <w:bCs/>
                <w:color w:val="FFFFFF"/>
                <w:lang w:val="uk-UA"/>
              </w:rPr>
              <w:t xml:space="preserve">На </w:t>
            </w:r>
          </w:p>
          <w:p w:rsidR="006B6CDC" w:rsidRPr="00A6134D" w:rsidRDefault="006B6CDC" w:rsidP="00A6134D">
            <w:pPr>
              <w:pStyle w:val="affffd"/>
              <w:ind w:firstLine="0"/>
              <w:jc w:val="center"/>
              <w:rPr>
                <w:b/>
                <w:bCs/>
                <w:color w:val="FFFFFF"/>
              </w:rPr>
            </w:pPr>
            <w:r w:rsidRPr="00A6134D">
              <w:rPr>
                <w:b/>
                <w:bCs/>
                <w:color w:val="FFFFFF"/>
                <w:lang w:val="uk-UA"/>
              </w:rPr>
              <w:t>1.01.2000 р.</w:t>
            </w:r>
          </w:p>
        </w:tc>
        <w:tc>
          <w:tcPr>
            <w:tcW w:w="1936" w:type="dxa"/>
            <w:shd w:val="solid" w:color="000080" w:fill="FFFFFF"/>
            <w:vAlign w:val="center"/>
          </w:tcPr>
          <w:p w:rsidR="006B6CDC" w:rsidRPr="00A6134D" w:rsidRDefault="006B6CDC" w:rsidP="00A6134D">
            <w:pPr>
              <w:pStyle w:val="affffd"/>
              <w:ind w:firstLine="0"/>
              <w:jc w:val="center"/>
              <w:rPr>
                <w:b/>
                <w:bCs/>
                <w:color w:val="FFFFFF"/>
                <w:lang w:val="uk-UA"/>
              </w:rPr>
            </w:pPr>
            <w:r w:rsidRPr="00A6134D">
              <w:rPr>
                <w:b/>
                <w:bCs/>
                <w:color w:val="FFFFFF"/>
                <w:lang w:val="uk-UA"/>
              </w:rPr>
              <w:t xml:space="preserve">Відхилення </w:t>
            </w:r>
          </w:p>
        </w:tc>
      </w:tr>
      <w:tr w:rsidR="006B6CDC" w:rsidTr="00A6134D">
        <w:trPr>
          <w:trHeight w:val="639"/>
        </w:trPr>
        <w:tc>
          <w:tcPr>
            <w:tcW w:w="463" w:type="dxa"/>
            <w:tcBorders>
              <w:bottom w:val="single" w:sz="4" w:space="0" w:color="000099"/>
            </w:tcBorders>
            <w:shd w:val="clear" w:color="auto" w:fill="auto"/>
            <w:vAlign w:val="center"/>
          </w:tcPr>
          <w:p w:rsidR="006B6CDC" w:rsidRPr="006B6CDC" w:rsidRDefault="006B6CDC" w:rsidP="00A6134D">
            <w:pPr>
              <w:pStyle w:val="txt"/>
              <w:jc w:val="center"/>
            </w:pPr>
            <w:r>
              <w:t>1</w:t>
            </w:r>
          </w:p>
        </w:tc>
        <w:tc>
          <w:tcPr>
            <w:tcW w:w="3559" w:type="dxa"/>
            <w:tcBorders>
              <w:bottom w:val="single" w:sz="4" w:space="0" w:color="000099"/>
            </w:tcBorders>
            <w:shd w:val="solid" w:color="C0C0C0" w:fill="FFFFFF"/>
            <w:vAlign w:val="center"/>
          </w:tcPr>
          <w:p w:rsidR="006B6CDC" w:rsidRPr="00A6134D" w:rsidRDefault="008D2C92" w:rsidP="006B6CDC">
            <w:pPr>
              <w:pStyle w:val="txt"/>
              <w:rPr>
                <w:b/>
                <w:bCs/>
              </w:rPr>
            </w:pPr>
            <w:r w:rsidRPr="00A6134D">
              <w:rPr>
                <w:b/>
                <w:bCs/>
              </w:rPr>
              <w:t xml:space="preserve">Коефіцієнт </w:t>
            </w:r>
            <w:r w:rsidR="0093279A" w:rsidRPr="00A6134D">
              <w:rPr>
                <w:b/>
                <w:bCs/>
              </w:rPr>
              <w:t>фінансової незалежності, %</w:t>
            </w:r>
          </w:p>
        </w:tc>
        <w:tc>
          <w:tcPr>
            <w:tcW w:w="1936" w:type="dxa"/>
            <w:tcBorders>
              <w:bottom w:val="single" w:sz="4" w:space="0" w:color="000099"/>
            </w:tcBorders>
            <w:shd w:val="pct10" w:color="000000" w:fill="FFFFFF"/>
            <w:vAlign w:val="center"/>
          </w:tcPr>
          <w:p w:rsidR="006B6CDC" w:rsidRPr="00A6134D" w:rsidRDefault="0003627B" w:rsidP="00A6134D">
            <w:pPr>
              <w:pStyle w:val="txt"/>
              <w:jc w:val="center"/>
              <w:rPr>
                <w:b/>
                <w:bCs/>
              </w:rPr>
            </w:pPr>
            <w:r w:rsidRPr="00A6134D">
              <w:rPr>
                <w:b/>
                <w:bCs/>
              </w:rPr>
              <w:t>74,9</w:t>
            </w:r>
          </w:p>
        </w:tc>
        <w:tc>
          <w:tcPr>
            <w:tcW w:w="1936" w:type="dxa"/>
            <w:tcBorders>
              <w:bottom w:val="single" w:sz="4" w:space="0" w:color="000099"/>
            </w:tcBorders>
            <w:shd w:val="solid" w:color="C0C0C0" w:fill="FFFFFF"/>
            <w:vAlign w:val="center"/>
          </w:tcPr>
          <w:p w:rsidR="006B6CDC" w:rsidRPr="00A6134D" w:rsidRDefault="0003627B" w:rsidP="00A6134D">
            <w:pPr>
              <w:pStyle w:val="txt"/>
              <w:jc w:val="center"/>
              <w:rPr>
                <w:b/>
                <w:bCs/>
              </w:rPr>
            </w:pPr>
            <w:r w:rsidRPr="00A6134D">
              <w:rPr>
                <w:b/>
                <w:bCs/>
              </w:rPr>
              <w:t>92,6</w:t>
            </w:r>
          </w:p>
        </w:tc>
        <w:tc>
          <w:tcPr>
            <w:tcW w:w="1936" w:type="dxa"/>
            <w:tcBorders>
              <w:bottom w:val="single" w:sz="4" w:space="0" w:color="000099"/>
            </w:tcBorders>
            <w:shd w:val="clear" w:color="auto" w:fill="auto"/>
            <w:vAlign w:val="center"/>
          </w:tcPr>
          <w:p w:rsidR="006B6CDC" w:rsidRPr="00A6134D" w:rsidRDefault="0003627B" w:rsidP="00A6134D">
            <w:pPr>
              <w:pStyle w:val="txt"/>
              <w:jc w:val="center"/>
              <w:rPr>
                <w:b/>
              </w:rPr>
            </w:pPr>
            <w:r w:rsidRPr="00A6134D">
              <w:rPr>
                <w:b/>
              </w:rPr>
              <w:t>+ 0,17</w:t>
            </w:r>
          </w:p>
        </w:tc>
      </w:tr>
      <w:tr w:rsidR="006B6CDC" w:rsidTr="00A6134D">
        <w:trPr>
          <w:trHeight w:val="681"/>
        </w:trPr>
        <w:tc>
          <w:tcPr>
            <w:tcW w:w="463" w:type="dxa"/>
            <w:tcBorders>
              <w:top w:val="single" w:sz="4" w:space="0" w:color="000099"/>
            </w:tcBorders>
            <w:shd w:val="clear" w:color="auto" w:fill="auto"/>
            <w:vAlign w:val="center"/>
          </w:tcPr>
          <w:p w:rsidR="006B6CDC" w:rsidRPr="006B6CDC" w:rsidRDefault="006B6CDC" w:rsidP="00A6134D">
            <w:pPr>
              <w:pStyle w:val="txt"/>
              <w:jc w:val="center"/>
            </w:pPr>
            <w:r>
              <w:t>2</w:t>
            </w:r>
          </w:p>
        </w:tc>
        <w:tc>
          <w:tcPr>
            <w:tcW w:w="3559" w:type="dxa"/>
            <w:tcBorders>
              <w:top w:val="single" w:sz="4" w:space="0" w:color="000099"/>
            </w:tcBorders>
            <w:shd w:val="solid" w:color="C0C0C0" w:fill="FFFFFF"/>
            <w:vAlign w:val="center"/>
          </w:tcPr>
          <w:p w:rsidR="006B6CDC" w:rsidRPr="00A6134D" w:rsidRDefault="0093279A" w:rsidP="006B6CDC">
            <w:pPr>
              <w:pStyle w:val="txt"/>
              <w:rPr>
                <w:b/>
                <w:bCs/>
              </w:rPr>
            </w:pPr>
            <w:r w:rsidRPr="00A6134D">
              <w:rPr>
                <w:b/>
                <w:bCs/>
              </w:rPr>
              <w:t>Коефіцієнт фінансової    залежності, %</w:t>
            </w:r>
          </w:p>
        </w:tc>
        <w:tc>
          <w:tcPr>
            <w:tcW w:w="1936" w:type="dxa"/>
            <w:tcBorders>
              <w:top w:val="single" w:sz="4" w:space="0" w:color="000099"/>
            </w:tcBorders>
            <w:shd w:val="pct10" w:color="000000" w:fill="FFFFFF"/>
            <w:vAlign w:val="center"/>
          </w:tcPr>
          <w:p w:rsidR="006B6CDC" w:rsidRPr="00A6134D" w:rsidRDefault="0003627B" w:rsidP="00A6134D">
            <w:pPr>
              <w:pStyle w:val="txt"/>
              <w:jc w:val="center"/>
              <w:rPr>
                <w:b/>
                <w:bCs/>
              </w:rPr>
            </w:pPr>
            <w:r w:rsidRPr="00A6134D">
              <w:rPr>
                <w:b/>
                <w:bCs/>
              </w:rPr>
              <w:t>25,1</w:t>
            </w:r>
          </w:p>
        </w:tc>
        <w:tc>
          <w:tcPr>
            <w:tcW w:w="1936" w:type="dxa"/>
            <w:tcBorders>
              <w:top w:val="single" w:sz="4" w:space="0" w:color="000099"/>
            </w:tcBorders>
            <w:shd w:val="solid" w:color="C0C0C0" w:fill="FFFFFF"/>
            <w:vAlign w:val="center"/>
          </w:tcPr>
          <w:p w:rsidR="006B6CDC" w:rsidRPr="00A6134D" w:rsidRDefault="0003627B" w:rsidP="00A6134D">
            <w:pPr>
              <w:pStyle w:val="txt"/>
              <w:jc w:val="center"/>
              <w:rPr>
                <w:b/>
                <w:bCs/>
              </w:rPr>
            </w:pPr>
            <w:r w:rsidRPr="00A6134D">
              <w:rPr>
                <w:b/>
                <w:bCs/>
              </w:rPr>
              <w:t>7,4</w:t>
            </w:r>
          </w:p>
        </w:tc>
        <w:tc>
          <w:tcPr>
            <w:tcW w:w="1936" w:type="dxa"/>
            <w:tcBorders>
              <w:top w:val="single" w:sz="4" w:space="0" w:color="000099"/>
            </w:tcBorders>
            <w:shd w:val="clear" w:color="auto" w:fill="auto"/>
            <w:vAlign w:val="center"/>
          </w:tcPr>
          <w:p w:rsidR="006B6CDC" w:rsidRPr="00A6134D" w:rsidRDefault="0003627B" w:rsidP="00A6134D">
            <w:pPr>
              <w:pStyle w:val="txt"/>
              <w:jc w:val="center"/>
              <w:rPr>
                <w:b/>
              </w:rPr>
            </w:pPr>
            <w:r w:rsidRPr="00A6134D">
              <w:rPr>
                <w:b/>
              </w:rPr>
              <w:t>- 0,1</w:t>
            </w:r>
            <w:r w:rsidR="00CF2F85" w:rsidRPr="00A6134D">
              <w:rPr>
                <w:b/>
              </w:rPr>
              <w:t>77</w:t>
            </w:r>
          </w:p>
        </w:tc>
      </w:tr>
      <w:tr w:rsidR="006B6CDC" w:rsidTr="00A6134D">
        <w:trPr>
          <w:trHeight w:val="660"/>
        </w:trPr>
        <w:tc>
          <w:tcPr>
            <w:tcW w:w="463" w:type="dxa"/>
            <w:shd w:val="clear" w:color="auto" w:fill="auto"/>
            <w:vAlign w:val="center"/>
          </w:tcPr>
          <w:p w:rsidR="006B6CDC" w:rsidRPr="006B6CDC" w:rsidRDefault="006B6CDC" w:rsidP="00A6134D">
            <w:pPr>
              <w:pStyle w:val="txt"/>
              <w:jc w:val="center"/>
            </w:pPr>
            <w:r>
              <w:t>3</w:t>
            </w:r>
          </w:p>
        </w:tc>
        <w:tc>
          <w:tcPr>
            <w:tcW w:w="3559" w:type="dxa"/>
            <w:shd w:val="solid" w:color="C0C0C0" w:fill="FFFFFF"/>
            <w:vAlign w:val="center"/>
          </w:tcPr>
          <w:p w:rsidR="006B6CDC" w:rsidRPr="00A6134D" w:rsidRDefault="0093279A" w:rsidP="006B6CDC">
            <w:pPr>
              <w:pStyle w:val="txt"/>
              <w:rPr>
                <w:b/>
              </w:rPr>
            </w:pPr>
            <w:r w:rsidRPr="00A6134D">
              <w:rPr>
                <w:b/>
              </w:rPr>
              <w:t>Коефіцієнт фінансового ризику (плече фінансового важеля), %</w:t>
            </w:r>
          </w:p>
        </w:tc>
        <w:tc>
          <w:tcPr>
            <w:tcW w:w="1936" w:type="dxa"/>
            <w:shd w:val="pct10" w:color="000000" w:fill="FFFFFF"/>
            <w:vAlign w:val="center"/>
          </w:tcPr>
          <w:p w:rsidR="006B6CDC" w:rsidRPr="00A6134D" w:rsidRDefault="0003627B" w:rsidP="00A6134D">
            <w:pPr>
              <w:pStyle w:val="txt"/>
              <w:jc w:val="center"/>
              <w:rPr>
                <w:b/>
              </w:rPr>
            </w:pPr>
            <w:r w:rsidRPr="00A6134D">
              <w:rPr>
                <w:b/>
              </w:rPr>
              <w:t>33,5</w:t>
            </w:r>
          </w:p>
        </w:tc>
        <w:tc>
          <w:tcPr>
            <w:tcW w:w="1936" w:type="dxa"/>
            <w:shd w:val="solid" w:color="C0C0C0" w:fill="FFFFFF"/>
            <w:vAlign w:val="center"/>
          </w:tcPr>
          <w:p w:rsidR="006B6CDC" w:rsidRPr="00A6134D" w:rsidRDefault="0003627B" w:rsidP="00A6134D">
            <w:pPr>
              <w:pStyle w:val="txt"/>
              <w:jc w:val="center"/>
              <w:rPr>
                <w:b/>
              </w:rPr>
            </w:pPr>
            <w:r w:rsidRPr="00A6134D">
              <w:rPr>
                <w:b/>
              </w:rPr>
              <w:t>7,9</w:t>
            </w:r>
          </w:p>
        </w:tc>
        <w:tc>
          <w:tcPr>
            <w:tcW w:w="1936" w:type="dxa"/>
            <w:shd w:val="clear" w:color="auto" w:fill="auto"/>
            <w:vAlign w:val="center"/>
          </w:tcPr>
          <w:p w:rsidR="006B6CDC" w:rsidRPr="00A6134D" w:rsidRDefault="0003627B" w:rsidP="00A6134D">
            <w:pPr>
              <w:pStyle w:val="txt"/>
              <w:jc w:val="center"/>
              <w:rPr>
                <w:b/>
              </w:rPr>
            </w:pPr>
            <w:r w:rsidRPr="00A6134D">
              <w:rPr>
                <w:b/>
              </w:rPr>
              <w:t>- 25,6</w:t>
            </w:r>
          </w:p>
        </w:tc>
      </w:tr>
    </w:tbl>
    <w:p w:rsidR="006F79EE" w:rsidRDefault="006F79EE" w:rsidP="006B6CDC">
      <w:pPr>
        <w:pStyle w:val="affffd"/>
        <w:jc w:val="center"/>
        <w:rPr>
          <w:lang w:val="uk-UA"/>
        </w:rPr>
      </w:pPr>
    </w:p>
    <w:p w:rsidR="006F79EE" w:rsidRDefault="006F79EE" w:rsidP="006F79EE">
      <w:pPr>
        <w:pStyle w:val="affffd"/>
        <w:rPr>
          <w:lang w:val="uk-UA"/>
        </w:rPr>
      </w:pPr>
      <w:r>
        <w:rPr>
          <w:lang w:val="uk-UA"/>
        </w:rPr>
        <w:t>Структура джерел фінансових ресурсів характеризується трьома показниками :</w:t>
      </w:r>
    </w:p>
    <w:p w:rsidR="00996BC8" w:rsidRDefault="00996BC8" w:rsidP="00996BC8">
      <w:pPr>
        <w:pStyle w:val="affffd"/>
        <w:ind w:firstLine="0"/>
        <w:rPr>
          <w:lang w:val="uk-UA"/>
        </w:rPr>
      </w:pPr>
      <w:r>
        <w:rPr>
          <w:lang w:val="uk-UA"/>
        </w:rPr>
        <w:t xml:space="preserve">  ---</w:t>
      </w:r>
      <w:r w:rsidR="006F79EE">
        <w:rPr>
          <w:lang w:val="uk-UA"/>
        </w:rPr>
        <w:t xml:space="preserve"> коефіцієнтом фінансової </w:t>
      </w:r>
      <w:r w:rsidR="00597EAB">
        <w:rPr>
          <w:lang w:val="uk-UA"/>
        </w:rPr>
        <w:t xml:space="preserve">незалежності (його ще називають коефіцієнтом автономності , </w:t>
      </w:r>
      <w:r>
        <w:rPr>
          <w:lang w:val="uk-UA"/>
        </w:rPr>
        <w:t>коефіцієнтом власності</w:t>
      </w:r>
      <w:r w:rsidR="00597EAB">
        <w:rPr>
          <w:lang w:val="uk-UA"/>
        </w:rPr>
        <w:t>)</w:t>
      </w:r>
      <w:r>
        <w:rPr>
          <w:lang w:val="uk-UA"/>
        </w:rPr>
        <w:t>, який розраховується як відношення власного капіталу до загального капіталу (валюти балансу):</w:t>
      </w:r>
    </w:p>
    <w:p w:rsidR="00996BC8" w:rsidRDefault="00996BC8" w:rsidP="00597EAB">
      <w:pPr>
        <w:pStyle w:val="affffd"/>
        <w:rPr>
          <w:lang w:val="uk-UA"/>
        </w:rPr>
      </w:pPr>
    </w:p>
    <w:p w:rsidR="006A2DFE" w:rsidRDefault="00AE4105" w:rsidP="00AE4105">
      <w:pPr>
        <w:pStyle w:val="affffd"/>
        <w:ind w:left="3540" w:firstLine="0"/>
        <w:rPr>
          <w:lang w:val="uk-UA"/>
        </w:rPr>
      </w:pPr>
      <w:r>
        <w:rPr>
          <w:lang w:val="uk-UA"/>
        </w:rPr>
        <w:t xml:space="preserve">      </w:t>
      </w:r>
      <w:r w:rsidR="006D04B7">
        <w:rPr>
          <w:position w:val="-24"/>
          <w:lang w:val="uk-UA"/>
        </w:rPr>
        <w:pict>
          <v:shape id="_x0000_i1025" type="#_x0000_t75" style="width:117.75pt;height:38.25pt">
            <v:imagedata r:id="rId12" o:title=""/>
          </v:shape>
        </w:pict>
      </w:r>
      <w:r>
        <w:rPr>
          <w:lang w:val="uk-UA"/>
        </w:rPr>
        <w:t xml:space="preserve"> </w:t>
      </w:r>
      <w:r w:rsidR="00FB0BE8">
        <w:rPr>
          <w:lang w:val="uk-UA"/>
        </w:rPr>
        <w:t xml:space="preserve">    (1)</w:t>
      </w:r>
      <w:r>
        <w:rPr>
          <w:lang w:val="uk-UA"/>
        </w:rPr>
        <w:t xml:space="preserve"> </w:t>
      </w:r>
    </w:p>
    <w:p w:rsidR="002468F7" w:rsidRDefault="006A2DFE" w:rsidP="002468F7">
      <w:pPr>
        <w:pStyle w:val="affffd"/>
        <w:rPr>
          <w:lang w:val="uk-UA"/>
        </w:rPr>
      </w:pPr>
      <w:r>
        <w:rPr>
          <w:lang w:val="uk-UA"/>
        </w:rPr>
        <w:t xml:space="preserve"> де :</w:t>
      </w:r>
      <w:r w:rsidR="002468F7">
        <w:rPr>
          <w:lang w:val="uk-UA"/>
        </w:rPr>
        <w:t xml:space="preserve">    К</w:t>
      </w:r>
      <w:r w:rsidR="002468F7" w:rsidRPr="002468F7">
        <w:rPr>
          <w:rStyle w:val="txt0"/>
        </w:rPr>
        <w:t>фн</w:t>
      </w:r>
      <w:r w:rsidR="002468F7">
        <w:rPr>
          <w:rStyle w:val="txt0"/>
        </w:rPr>
        <w:t xml:space="preserve"> </w:t>
      </w:r>
      <w:r w:rsidR="002468F7" w:rsidRPr="002468F7">
        <w:t>- коефіцієнт</w:t>
      </w:r>
      <w:r w:rsidR="002468F7" w:rsidRPr="002468F7">
        <w:rPr>
          <w:lang w:val="uk-UA"/>
        </w:rPr>
        <w:t xml:space="preserve"> фінансової незалежності</w:t>
      </w:r>
      <w:r w:rsidR="002468F7">
        <w:rPr>
          <w:lang w:val="uk-UA"/>
        </w:rPr>
        <w:t>;</w:t>
      </w:r>
    </w:p>
    <w:p w:rsidR="002468F7" w:rsidRDefault="002468F7" w:rsidP="002468F7">
      <w:pPr>
        <w:pStyle w:val="affffd"/>
        <w:ind w:left="708"/>
        <w:rPr>
          <w:lang w:val="uk-UA"/>
        </w:rPr>
      </w:pPr>
      <w:r>
        <w:rPr>
          <w:lang w:val="uk-UA"/>
        </w:rPr>
        <w:t>ВК – власний капітал ;</w:t>
      </w:r>
    </w:p>
    <w:p w:rsidR="002468F7" w:rsidRDefault="002468F7" w:rsidP="002468F7">
      <w:pPr>
        <w:pStyle w:val="affffd"/>
        <w:ind w:left="708"/>
        <w:rPr>
          <w:lang w:val="uk-UA"/>
        </w:rPr>
      </w:pPr>
      <w:r>
        <w:rPr>
          <w:lang w:val="uk-UA"/>
        </w:rPr>
        <w:t>ВБ – загальний капітал (валюта балансу).</w:t>
      </w:r>
    </w:p>
    <w:p w:rsidR="0008536A" w:rsidRDefault="0008536A" w:rsidP="0008536A">
      <w:pPr>
        <w:pStyle w:val="affffd"/>
        <w:ind w:firstLine="0"/>
        <w:rPr>
          <w:lang w:val="uk-UA"/>
        </w:rPr>
      </w:pPr>
      <w:r>
        <w:rPr>
          <w:lang w:val="uk-UA"/>
        </w:rPr>
        <w:t xml:space="preserve">  </w:t>
      </w:r>
    </w:p>
    <w:p w:rsidR="0008536A" w:rsidRDefault="0008536A" w:rsidP="0008536A">
      <w:pPr>
        <w:pStyle w:val="affffd"/>
        <w:ind w:firstLine="0"/>
        <w:rPr>
          <w:lang w:val="uk-UA"/>
        </w:rPr>
      </w:pPr>
      <w:r>
        <w:rPr>
          <w:lang w:val="uk-UA"/>
        </w:rPr>
        <w:t xml:space="preserve">     --- коефіцієнтом фінансової залежності , який характеризує частку боргу у загальному капіталі і розраховується як відношення позикового капіталу до загального (валюти балансу):</w:t>
      </w:r>
    </w:p>
    <w:p w:rsidR="0008536A" w:rsidRDefault="0008536A" w:rsidP="0008536A">
      <w:pPr>
        <w:pStyle w:val="affffd"/>
        <w:ind w:firstLine="0"/>
        <w:rPr>
          <w:lang w:val="uk-UA"/>
        </w:rPr>
      </w:pPr>
    </w:p>
    <w:p w:rsidR="00CF1FEA" w:rsidRDefault="00CF1FEA" w:rsidP="0008536A">
      <w:pPr>
        <w:pStyle w:val="affffd"/>
        <w:ind w:left="3540" w:firstLine="22"/>
        <w:rPr>
          <w:lang w:val="uk-UA"/>
        </w:rPr>
      </w:pPr>
      <w:r>
        <w:rPr>
          <w:lang w:val="uk-UA"/>
        </w:rPr>
        <w:t xml:space="preserve">      </w:t>
      </w:r>
      <w:r w:rsidR="006D04B7">
        <w:rPr>
          <w:position w:val="-24"/>
          <w:lang w:val="uk-UA"/>
        </w:rPr>
        <w:pict>
          <v:shape id="_x0000_i1026" type="#_x0000_t75" style="width:114pt;height:38.25pt">
            <v:imagedata r:id="rId13" o:title=""/>
          </v:shape>
        </w:pict>
      </w:r>
      <w:r w:rsidR="00FB0BE8">
        <w:rPr>
          <w:lang w:val="uk-UA"/>
        </w:rPr>
        <w:t xml:space="preserve">     (2)</w:t>
      </w:r>
    </w:p>
    <w:p w:rsidR="00CF1FEA" w:rsidRDefault="00CF1FEA" w:rsidP="00CF1FEA">
      <w:pPr>
        <w:pStyle w:val="affffd"/>
        <w:rPr>
          <w:lang w:val="uk-UA"/>
        </w:rPr>
      </w:pPr>
      <w:r>
        <w:rPr>
          <w:lang w:val="uk-UA"/>
        </w:rPr>
        <w:t>де :     К</w:t>
      </w:r>
      <w:r w:rsidRPr="00CF1FEA">
        <w:rPr>
          <w:b/>
          <w:sz w:val="20"/>
          <w:lang w:val="uk-UA"/>
        </w:rPr>
        <w:t>фз</w:t>
      </w:r>
      <w:r>
        <w:rPr>
          <w:lang w:val="uk-UA"/>
        </w:rPr>
        <w:t xml:space="preserve"> - </w:t>
      </w:r>
      <w:r w:rsidRPr="002468F7">
        <w:t>коефіцієнт</w:t>
      </w:r>
      <w:r w:rsidRPr="002468F7">
        <w:rPr>
          <w:lang w:val="uk-UA"/>
        </w:rPr>
        <w:t xml:space="preserve"> фінансової залежності</w:t>
      </w:r>
      <w:r w:rsidRPr="00597EAB">
        <w:rPr>
          <w:lang w:val="uk-UA"/>
        </w:rPr>
        <w:t xml:space="preserve"> </w:t>
      </w:r>
      <w:r>
        <w:rPr>
          <w:lang w:val="uk-UA"/>
        </w:rPr>
        <w:t>;</w:t>
      </w:r>
    </w:p>
    <w:p w:rsidR="00CA5B87" w:rsidRDefault="00CA5B87" w:rsidP="00CF1FEA">
      <w:pPr>
        <w:pStyle w:val="affffd"/>
        <w:ind w:left="676"/>
        <w:rPr>
          <w:lang w:val="uk-UA"/>
        </w:rPr>
      </w:pPr>
      <w:r>
        <w:rPr>
          <w:lang w:val="uk-UA"/>
        </w:rPr>
        <w:t xml:space="preserve"> </w:t>
      </w:r>
      <w:r w:rsidR="00CF1FEA">
        <w:rPr>
          <w:lang w:val="uk-UA"/>
        </w:rPr>
        <w:t>ПК – позиковий1 капітал</w:t>
      </w:r>
      <w:r>
        <w:rPr>
          <w:lang w:val="uk-UA"/>
        </w:rPr>
        <w:t xml:space="preserve"> ;</w:t>
      </w:r>
    </w:p>
    <w:p w:rsidR="002A4A50" w:rsidRDefault="00CA5B87" w:rsidP="00CF1FEA">
      <w:pPr>
        <w:pStyle w:val="affffd"/>
        <w:ind w:left="676"/>
        <w:rPr>
          <w:lang w:val="uk-UA"/>
        </w:rPr>
      </w:pPr>
      <w:r>
        <w:rPr>
          <w:lang w:val="uk-UA"/>
        </w:rPr>
        <w:t xml:space="preserve"> ВБ – загальний капітал (валюта балансу).</w:t>
      </w:r>
    </w:p>
    <w:p w:rsidR="002A4A50" w:rsidRDefault="002A4A50" w:rsidP="002A4A50">
      <w:pPr>
        <w:pStyle w:val="affffd"/>
        <w:ind w:firstLine="0"/>
        <w:rPr>
          <w:lang w:val="uk-UA"/>
        </w:rPr>
      </w:pPr>
      <w:r>
        <w:rPr>
          <w:lang w:val="uk-UA"/>
        </w:rPr>
        <w:t xml:space="preserve">    </w:t>
      </w:r>
    </w:p>
    <w:p w:rsidR="002A4A50" w:rsidRDefault="002A4A50" w:rsidP="002A4A50">
      <w:pPr>
        <w:pStyle w:val="affffd"/>
        <w:ind w:firstLine="0"/>
        <w:rPr>
          <w:lang w:val="uk-UA"/>
        </w:rPr>
      </w:pPr>
      <w:r>
        <w:rPr>
          <w:lang w:val="uk-UA"/>
        </w:rPr>
        <w:t xml:space="preserve">    --- коефіцієнтом фінансового ризику (плече фінансового важеля) , який розраховується відношенням позикового капіталу до власного :</w:t>
      </w:r>
    </w:p>
    <w:p w:rsidR="002A4A50" w:rsidRDefault="002A4A50" w:rsidP="002A4A50">
      <w:pPr>
        <w:pStyle w:val="affffd"/>
        <w:ind w:firstLine="0"/>
        <w:rPr>
          <w:lang w:val="uk-UA"/>
        </w:rPr>
      </w:pPr>
    </w:p>
    <w:p w:rsidR="002A4A50" w:rsidRDefault="006D04B7" w:rsidP="002A4A50">
      <w:pPr>
        <w:pStyle w:val="affffd"/>
        <w:ind w:left="3952" w:firstLine="0"/>
        <w:rPr>
          <w:lang w:val="uk-UA"/>
        </w:rPr>
      </w:pPr>
      <w:r>
        <w:rPr>
          <w:position w:val="-24"/>
          <w:lang w:val="uk-UA"/>
        </w:rPr>
        <w:pict>
          <v:shape id="_x0000_i1027" type="#_x0000_t75" style="width:115.5pt;height:38.25pt">
            <v:imagedata r:id="rId14" o:title=""/>
          </v:shape>
        </w:pict>
      </w:r>
      <w:r w:rsidR="00FB0BE8">
        <w:rPr>
          <w:lang w:val="uk-UA"/>
        </w:rPr>
        <w:t xml:space="preserve">    (3)</w:t>
      </w:r>
    </w:p>
    <w:p w:rsidR="002A4A50" w:rsidRDefault="002A4A50" w:rsidP="002A4A50">
      <w:pPr>
        <w:pStyle w:val="affffd"/>
        <w:ind w:left="3952" w:firstLine="0"/>
        <w:rPr>
          <w:lang w:val="uk-UA"/>
        </w:rPr>
      </w:pPr>
    </w:p>
    <w:p w:rsidR="003868BB" w:rsidRDefault="00D30810" w:rsidP="00D30810">
      <w:pPr>
        <w:pStyle w:val="affffd"/>
        <w:ind w:firstLine="0"/>
        <w:rPr>
          <w:lang w:val="uk-UA"/>
        </w:rPr>
      </w:pPr>
      <w:r>
        <w:rPr>
          <w:lang w:val="uk-UA"/>
        </w:rPr>
        <w:t xml:space="preserve">     </w:t>
      </w:r>
      <w:r w:rsidR="003868BB">
        <w:rPr>
          <w:lang w:val="uk-UA"/>
        </w:rPr>
        <w:t xml:space="preserve">  де :    К</w:t>
      </w:r>
      <w:r w:rsidR="003868BB" w:rsidRPr="003868BB">
        <w:rPr>
          <w:b/>
          <w:sz w:val="20"/>
          <w:lang w:val="uk-UA"/>
        </w:rPr>
        <w:t>фр</w:t>
      </w:r>
      <w:r w:rsidR="003868BB">
        <w:rPr>
          <w:lang w:val="uk-UA"/>
        </w:rPr>
        <w:t xml:space="preserve"> - </w:t>
      </w:r>
      <w:r w:rsidR="003868BB" w:rsidRPr="002468F7">
        <w:t>коефіцієнт</w:t>
      </w:r>
      <w:r w:rsidR="003868BB" w:rsidRPr="002468F7">
        <w:rPr>
          <w:lang w:val="uk-UA"/>
        </w:rPr>
        <w:t xml:space="preserve"> </w:t>
      </w:r>
      <w:r w:rsidR="003868BB">
        <w:rPr>
          <w:lang w:val="uk-UA"/>
        </w:rPr>
        <w:t>фінансового ризику</w:t>
      </w:r>
      <w:r w:rsidR="003868BB" w:rsidRPr="002468F7">
        <w:rPr>
          <w:lang w:val="uk-UA"/>
        </w:rPr>
        <w:t xml:space="preserve"> </w:t>
      </w:r>
      <w:r w:rsidR="003868BB">
        <w:rPr>
          <w:lang w:val="uk-UA"/>
        </w:rPr>
        <w:t xml:space="preserve">(плече фінансового важеля) </w:t>
      </w:r>
    </w:p>
    <w:p w:rsidR="008E569C" w:rsidRDefault="008E569C" w:rsidP="00D30810">
      <w:pPr>
        <w:pStyle w:val="affffd"/>
        <w:ind w:firstLine="0"/>
        <w:rPr>
          <w:lang w:val="uk-UA"/>
        </w:rPr>
      </w:pPr>
      <w:r>
        <w:rPr>
          <w:lang w:val="uk-UA"/>
        </w:rPr>
        <w:t>Ці показники для АТ „Електромех” будуть дорівнювати :</w:t>
      </w:r>
    </w:p>
    <w:p w:rsidR="008E569C" w:rsidRDefault="00EE1C14" w:rsidP="00EE1C14">
      <w:pPr>
        <w:pStyle w:val="affffd"/>
        <w:numPr>
          <w:ilvl w:val="0"/>
          <w:numId w:val="29"/>
        </w:numPr>
        <w:rPr>
          <w:lang w:val="uk-UA"/>
        </w:rPr>
      </w:pPr>
      <w:r w:rsidRPr="002468F7">
        <w:t>коефіцієнт</w:t>
      </w:r>
      <w:r w:rsidRPr="002468F7">
        <w:rPr>
          <w:lang w:val="uk-UA"/>
        </w:rPr>
        <w:t xml:space="preserve"> фінансової незалежності</w:t>
      </w:r>
      <w:r>
        <w:rPr>
          <w:lang w:val="uk-UA"/>
        </w:rPr>
        <w:t xml:space="preserve"> на початок року:</w:t>
      </w:r>
    </w:p>
    <w:p w:rsidR="003868BB" w:rsidRDefault="008E569C" w:rsidP="008E569C">
      <w:pPr>
        <w:pStyle w:val="affffd"/>
        <w:ind w:left="2366" w:firstLine="0"/>
        <w:rPr>
          <w:lang w:val="uk-UA"/>
        </w:rPr>
      </w:pPr>
      <w:r>
        <w:rPr>
          <w:lang w:val="uk-UA"/>
        </w:rPr>
        <w:t xml:space="preserve"> </w:t>
      </w:r>
      <w:r w:rsidR="006D04B7">
        <w:rPr>
          <w:position w:val="-24"/>
          <w:lang w:val="uk-UA"/>
        </w:rPr>
        <w:pict>
          <v:shape id="_x0000_i1028" type="#_x0000_t75" style="width:195.75pt;height:38.25pt">
            <v:imagedata r:id="rId15" o:title=""/>
          </v:shape>
        </w:pict>
      </w:r>
    </w:p>
    <w:p w:rsidR="00EE1C14" w:rsidRDefault="00EE1C14" w:rsidP="00EE1C14">
      <w:pPr>
        <w:pStyle w:val="affffd"/>
        <w:numPr>
          <w:ilvl w:val="0"/>
          <w:numId w:val="29"/>
        </w:numPr>
        <w:rPr>
          <w:lang w:val="uk-UA"/>
        </w:rPr>
      </w:pPr>
      <w:r w:rsidRPr="002468F7">
        <w:t>коефіцієнт</w:t>
      </w:r>
      <w:r w:rsidRPr="002468F7">
        <w:rPr>
          <w:lang w:val="uk-UA"/>
        </w:rPr>
        <w:t xml:space="preserve"> фінансової залежності</w:t>
      </w:r>
      <w:r w:rsidRPr="00EE1C14">
        <w:rPr>
          <w:lang w:val="uk-UA"/>
        </w:rPr>
        <w:t xml:space="preserve"> </w:t>
      </w:r>
      <w:r>
        <w:rPr>
          <w:lang w:val="uk-UA"/>
        </w:rPr>
        <w:t>на початок року :</w:t>
      </w:r>
    </w:p>
    <w:p w:rsidR="00EE1C14" w:rsidRDefault="006D04B7" w:rsidP="008E569C">
      <w:pPr>
        <w:pStyle w:val="affffd"/>
        <w:ind w:left="2366" w:firstLine="0"/>
        <w:rPr>
          <w:lang w:val="uk-UA"/>
        </w:rPr>
      </w:pPr>
      <w:r>
        <w:rPr>
          <w:position w:val="-24"/>
          <w:lang w:val="uk-UA"/>
        </w:rPr>
        <w:pict>
          <v:shape id="_x0000_i1029" type="#_x0000_t75" style="width:190.5pt;height:38.25pt">
            <v:imagedata r:id="rId16" o:title=""/>
          </v:shape>
        </w:pict>
      </w:r>
    </w:p>
    <w:p w:rsidR="00EE1C14" w:rsidRDefault="00EE1C14" w:rsidP="00EE1C14">
      <w:pPr>
        <w:pStyle w:val="affffd"/>
        <w:numPr>
          <w:ilvl w:val="0"/>
          <w:numId w:val="29"/>
        </w:numPr>
        <w:rPr>
          <w:lang w:val="uk-UA"/>
        </w:rPr>
      </w:pPr>
      <w:r w:rsidRPr="002468F7">
        <w:t>коефіцієнт</w:t>
      </w:r>
      <w:r w:rsidRPr="002468F7">
        <w:rPr>
          <w:lang w:val="uk-UA"/>
        </w:rPr>
        <w:t xml:space="preserve"> </w:t>
      </w:r>
      <w:r>
        <w:rPr>
          <w:lang w:val="uk-UA"/>
        </w:rPr>
        <w:t>фінансового ризику</w:t>
      </w:r>
      <w:r w:rsidRPr="002468F7">
        <w:rPr>
          <w:lang w:val="uk-UA"/>
        </w:rPr>
        <w:t xml:space="preserve"> </w:t>
      </w:r>
      <w:r>
        <w:rPr>
          <w:lang w:val="uk-UA"/>
        </w:rPr>
        <w:t>(плече фінансового важеля)</w:t>
      </w:r>
      <w:r w:rsidR="00FB0BE8" w:rsidRPr="00FB0BE8">
        <w:rPr>
          <w:lang w:val="uk-UA"/>
        </w:rPr>
        <w:t xml:space="preserve"> </w:t>
      </w:r>
      <w:r w:rsidR="00FB0BE8">
        <w:rPr>
          <w:lang w:val="uk-UA"/>
        </w:rPr>
        <w:t>на початок року:</w:t>
      </w:r>
    </w:p>
    <w:p w:rsidR="00EE1C14" w:rsidRDefault="006D04B7" w:rsidP="008E569C">
      <w:pPr>
        <w:pStyle w:val="affffd"/>
        <w:ind w:left="2366" w:firstLine="0"/>
        <w:rPr>
          <w:lang w:val="uk-UA"/>
        </w:rPr>
      </w:pPr>
      <w:r>
        <w:rPr>
          <w:position w:val="-24"/>
          <w:lang w:val="uk-UA"/>
        </w:rPr>
        <w:pict>
          <v:shape id="_x0000_i1030" type="#_x0000_t75" style="width:186.75pt;height:38.25pt">
            <v:imagedata r:id="rId17" o:title=""/>
          </v:shape>
        </w:pict>
      </w:r>
    </w:p>
    <w:p w:rsidR="00CF2F85" w:rsidRDefault="00347491" w:rsidP="00347491">
      <w:pPr>
        <w:pStyle w:val="affffd"/>
        <w:numPr>
          <w:ilvl w:val="0"/>
          <w:numId w:val="29"/>
        </w:numPr>
        <w:rPr>
          <w:lang w:val="uk-UA"/>
        </w:rPr>
      </w:pPr>
      <w:r w:rsidRPr="002468F7">
        <w:t>коефіцієнт</w:t>
      </w:r>
      <w:r w:rsidRPr="002468F7">
        <w:rPr>
          <w:lang w:val="uk-UA"/>
        </w:rPr>
        <w:t xml:space="preserve"> фінансової незалежності</w:t>
      </w:r>
      <w:r>
        <w:rPr>
          <w:lang w:val="uk-UA"/>
        </w:rPr>
        <w:t xml:space="preserve"> на кінець року :</w:t>
      </w:r>
    </w:p>
    <w:p w:rsidR="00CF2F85" w:rsidRDefault="006D04B7" w:rsidP="008E569C">
      <w:pPr>
        <w:pStyle w:val="affffd"/>
        <w:ind w:left="2366" w:firstLine="0"/>
        <w:rPr>
          <w:lang w:val="uk-UA"/>
        </w:rPr>
      </w:pPr>
      <w:r>
        <w:rPr>
          <w:position w:val="-24"/>
          <w:lang w:val="uk-UA"/>
        </w:rPr>
        <w:pict>
          <v:shape id="_x0000_i1031" type="#_x0000_t75" style="width:195.75pt;height:38.25pt">
            <v:imagedata r:id="rId18" o:title=""/>
          </v:shape>
        </w:pict>
      </w:r>
    </w:p>
    <w:p w:rsidR="00CF2F85" w:rsidRDefault="00347491" w:rsidP="00347491">
      <w:pPr>
        <w:pStyle w:val="affffd"/>
        <w:numPr>
          <w:ilvl w:val="0"/>
          <w:numId w:val="29"/>
        </w:numPr>
        <w:rPr>
          <w:lang w:val="uk-UA"/>
        </w:rPr>
      </w:pPr>
      <w:r w:rsidRPr="002468F7">
        <w:t>коефіцієнт</w:t>
      </w:r>
      <w:r w:rsidRPr="002468F7">
        <w:rPr>
          <w:lang w:val="uk-UA"/>
        </w:rPr>
        <w:t xml:space="preserve"> фінансової залежності</w:t>
      </w:r>
      <w:r w:rsidRPr="00347491">
        <w:rPr>
          <w:lang w:val="uk-UA"/>
        </w:rPr>
        <w:t xml:space="preserve"> </w:t>
      </w:r>
      <w:r>
        <w:rPr>
          <w:lang w:val="uk-UA"/>
        </w:rPr>
        <w:t>на кінець року :</w:t>
      </w:r>
    </w:p>
    <w:p w:rsidR="00CF2F85" w:rsidRDefault="006D04B7" w:rsidP="008E569C">
      <w:pPr>
        <w:pStyle w:val="affffd"/>
        <w:ind w:left="2366" w:firstLine="0"/>
        <w:rPr>
          <w:lang w:val="uk-UA"/>
        </w:rPr>
      </w:pPr>
      <w:r>
        <w:rPr>
          <w:position w:val="-24"/>
          <w:lang w:val="uk-UA"/>
        </w:rPr>
        <w:pict>
          <v:shape id="_x0000_i1032" type="#_x0000_t75" style="width:186pt;height:38.25pt">
            <v:imagedata r:id="rId19" o:title=""/>
          </v:shape>
        </w:pict>
      </w:r>
    </w:p>
    <w:p w:rsidR="00347491" w:rsidRDefault="00347491" w:rsidP="00347491">
      <w:pPr>
        <w:pStyle w:val="affffd"/>
        <w:numPr>
          <w:ilvl w:val="0"/>
          <w:numId w:val="29"/>
        </w:numPr>
        <w:rPr>
          <w:lang w:val="uk-UA"/>
        </w:rPr>
      </w:pPr>
      <w:r w:rsidRPr="002468F7">
        <w:t>коефіцієнт</w:t>
      </w:r>
      <w:r w:rsidRPr="002468F7">
        <w:rPr>
          <w:lang w:val="uk-UA"/>
        </w:rPr>
        <w:t xml:space="preserve"> </w:t>
      </w:r>
      <w:r>
        <w:rPr>
          <w:lang w:val="uk-UA"/>
        </w:rPr>
        <w:t>фінансового ризику</w:t>
      </w:r>
      <w:r w:rsidRPr="002468F7">
        <w:rPr>
          <w:lang w:val="uk-UA"/>
        </w:rPr>
        <w:t xml:space="preserve"> </w:t>
      </w:r>
      <w:r>
        <w:rPr>
          <w:lang w:val="uk-UA"/>
        </w:rPr>
        <w:t>(плече фінансового важеля)</w:t>
      </w:r>
      <w:r w:rsidRPr="00347491">
        <w:rPr>
          <w:lang w:val="uk-UA"/>
        </w:rPr>
        <w:t xml:space="preserve"> </w:t>
      </w:r>
      <w:r>
        <w:rPr>
          <w:lang w:val="uk-UA"/>
        </w:rPr>
        <w:t>на кінець року :</w:t>
      </w:r>
    </w:p>
    <w:p w:rsidR="00347491" w:rsidRDefault="006D04B7" w:rsidP="008E569C">
      <w:pPr>
        <w:pStyle w:val="affffd"/>
        <w:ind w:left="2366" w:firstLine="0"/>
        <w:rPr>
          <w:lang w:val="uk-UA"/>
        </w:rPr>
      </w:pPr>
      <w:r>
        <w:rPr>
          <w:position w:val="-24"/>
          <w:lang w:val="uk-UA"/>
        </w:rPr>
        <w:pict>
          <v:shape id="_x0000_i1033" type="#_x0000_t75" style="width:186pt;height:38.25pt">
            <v:imagedata r:id="rId20" o:title=""/>
          </v:shape>
        </w:pict>
      </w:r>
    </w:p>
    <w:p w:rsidR="00C94A6F" w:rsidRDefault="00347491" w:rsidP="00347491">
      <w:pPr>
        <w:pStyle w:val="affffd"/>
        <w:rPr>
          <w:lang w:val="uk-UA"/>
        </w:rPr>
      </w:pPr>
      <w:r>
        <w:rPr>
          <w:lang w:val="uk-UA"/>
        </w:rPr>
        <w:t xml:space="preserve">Чим вище рівень першого показника </w:t>
      </w:r>
      <w:r w:rsidR="00F84F1D">
        <w:rPr>
          <w:lang w:val="uk-UA"/>
        </w:rPr>
        <w:t>і нижче рівні другого і третього , тим стійкіший фінансовий стан підприємства.</w:t>
      </w:r>
    </w:p>
    <w:p w:rsidR="00785C2C" w:rsidRDefault="00C94A6F" w:rsidP="00347491">
      <w:pPr>
        <w:pStyle w:val="affffd"/>
        <w:rPr>
          <w:lang w:val="uk-UA"/>
        </w:rPr>
      </w:pPr>
      <w:r>
        <w:rPr>
          <w:lang w:val="uk-UA"/>
        </w:rPr>
        <w:t>Учені-економісти по-різному оцінюють оптимальність співвідношення власного та позикового капіталу (наприклад, 70:30 ; 60:40 ; 50:50). На мою думку, це за</w:t>
      </w:r>
      <w:r w:rsidR="0055589E">
        <w:rPr>
          <w:lang w:val="uk-UA"/>
        </w:rPr>
        <w:t>ле</w:t>
      </w:r>
      <w:r>
        <w:rPr>
          <w:lang w:val="uk-UA"/>
        </w:rPr>
        <w:t>жить від конкр</w:t>
      </w:r>
      <w:r w:rsidR="0055589E">
        <w:rPr>
          <w:lang w:val="uk-UA"/>
        </w:rPr>
        <w:t>етних умов господарювання, фінансової політики держави, від обертання капіталу.</w:t>
      </w:r>
    </w:p>
    <w:p w:rsidR="002A045F" w:rsidRDefault="00785C2C" w:rsidP="00347491">
      <w:pPr>
        <w:pStyle w:val="affffd"/>
        <w:rPr>
          <w:lang w:val="uk-UA"/>
        </w:rPr>
      </w:pPr>
      <w:r>
        <w:rPr>
          <w:lang w:val="uk-UA"/>
        </w:rPr>
        <w:t xml:space="preserve">На тих підприємствах, де коефіцієнт обертання низький , плече фінансового важеля не повинно бути більше 0,5 , а на підприємствах , де обертання капіталу високе </w:t>
      </w:r>
      <w:r w:rsidR="00E32813">
        <w:rPr>
          <w:lang w:val="uk-UA"/>
        </w:rPr>
        <w:t>цей показник може бути більше 1.</w:t>
      </w:r>
    </w:p>
    <w:p w:rsidR="002A045F" w:rsidRDefault="002A045F" w:rsidP="00347491">
      <w:pPr>
        <w:pStyle w:val="affffd"/>
        <w:rPr>
          <w:lang w:val="uk-UA"/>
        </w:rPr>
      </w:pPr>
      <w:r>
        <w:rPr>
          <w:lang w:val="uk-UA"/>
        </w:rPr>
        <w:t>Для сільськогосподарських підприємств та інших підприємств агропромислового комплексу , які мають сезонний характер виробничого процесу , доцільно користуватися в такий період залученими коштами.</w:t>
      </w:r>
    </w:p>
    <w:p w:rsidR="001E39DA" w:rsidRDefault="002A045F" w:rsidP="0049098E">
      <w:pPr>
        <w:pStyle w:val="affffd"/>
        <w:ind w:firstLine="416"/>
        <w:rPr>
          <w:lang w:val="uk-UA"/>
        </w:rPr>
      </w:pPr>
      <w:r>
        <w:rPr>
          <w:lang w:val="uk-UA"/>
        </w:rPr>
        <w:t xml:space="preserve">Згідно з даними АТ „Елекртомех” </w:t>
      </w:r>
      <w:r w:rsidR="0049098E">
        <w:rPr>
          <w:lang w:val="uk-UA"/>
        </w:rPr>
        <w:t xml:space="preserve">можна зробити висновки що зростання </w:t>
      </w:r>
      <w:r w:rsidR="0049098E" w:rsidRPr="0049098E">
        <w:rPr>
          <w:lang w:val="uk-UA"/>
        </w:rPr>
        <w:t>коефіцієнт</w:t>
      </w:r>
      <w:r w:rsidR="0049098E">
        <w:rPr>
          <w:lang w:val="uk-UA"/>
        </w:rPr>
        <w:t>а</w:t>
      </w:r>
      <w:r w:rsidR="0049098E" w:rsidRPr="002468F7">
        <w:rPr>
          <w:lang w:val="uk-UA"/>
        </w:rPr>
        <w:t xml:space="preserve"> фінансової незалежності</w:t>
      </w:r>
      <w:r w:rsidR="0049098E">
        <w:rPr>
          <w:lang w:val="uk-UA"/>
        </w:rPr>
        <w:t xml:space="preserve"> та зменшення коефіцієнтів фінансової залежності та фінансового ризику свідчать про більш стійкий стан товариства </w:t>
      </w:r>
      <w:r w:rsidR="00F9754C">
        <w:rPr>
          <w:lang w:val="uk-UA"/>
        </w:rPr>
        <w:t>, що склався на кінець року.</w:t>
      </w:r>
      <w:r w:rsidR="0071366E">
        <w:rPr>
          <w:lang w:val="uk-UA"/>
        </w:rPr>
        <w:t xml:space="preserve"> </w:t>
      </w:r>
    </w:p>
    <w:p w:rsidR="001E39DA" w:rsidRDefault="00A23AE8" w:rsidP="00A23AE8">
      <w:pPr>
        <w:pStyle w:val="affffd"/>
        <w:ind w:firstLine="416"/>
        <w:jc w:val="center"/>
        <w:rPr>
          <w:b/>
          <w:lang w:val="uk-UA"/>
        </w:rPr>
      </w:pPr>
      <w:r>
        <w:rPr>
          <w:b/>
          <w:lang w:val="uk-UA"/>
        </w:rPr>
        <w:t>3 Аналіз джерел власних коштів.</w:t>
      </w:r>
    </w:p>
    <w:p w:rsidR="00A23AE8" w:rsidRDefault="00A23AE8" w:rsidP="00A23AE8">
      <w:pPr>
        <w:pStyle w:val="affffd"/>
        <w:rPr>
          <w:lang w:val="uk-UA"/>
        </w:rPr>
      </w:pPr>
      <w:r>
        <w:rPr>
          <w:lang w:val="uk-UA"/>
        </w:rPr>
        <w:t xml:space="preserve">При подальшому аналізі необхідно вивчити динаміку і структуру власного та позикового капіталу , з’ясувати причини змін </w:t>
      </w:r>
      <w:r w:rsidR="004E412E">
        <w:rPr>
          <w:lang w:val="uk-UA"/>
        </w:rPr>
        <w:t>окремих їх складових і дати оцінку цим змінам за аналізований період.</w:t>
      </w:r>
    </w:p>
    <w:p w:rsidR="004E412E" w:rsidRDefault="004E412E" w:rsidP="00A23AE8">
      <w:pPr>
        <w:pStyle w:val="affffd"/>
        <w:rPr>
          <w:lang w:val="uk-UA"/>
        </w:rPr>
      </w:pPr>
      <w:r>
        <w:rPr>
          <w:lang w:val="uk-UA"/>
        </w:rPr>
        <w:t>На базі звіту про власний капітал АТ „Електромех” складемо аналітичну таблицю для вивчення складу і структури власного капіталу товариства (табл..3)</w:t>
      </w:r>
    </w:p>
    <w:p w:rsidR="00F9354D" w:rsidRDefault="00F9354D" w:rsidP="00F9354D">
      <w:pPr>
        <w:pStyle w:val="affffd"/>
        <w:jc w:val="right"/>
        <w:rPr>
          <w:lang w:val="uk-UA"/>
        </w:rPr>
      </w:pPr>
      <w:r>
        <w:rPr>
          <w:lang w:val="uk-UA"/>
        </w:rPr>
        <w:t>Таблиця 3</w:t>
      </w:r>
    </w:p>
    <w:p w:rsidR="00F9354D" w:rsidRPr="004C7E03" w:rsidRDefault="00F9354D" w:rsidP="00F9354D">
      <w:pPr>
        <w:pStyle w:val="affffd"/>
        <w:tabs>
          <w:tab w:val="center" w:pos="5103"/>
          <w:tab w:val="right" w:pos="9639"/>
        </w:tabs>
        <w:rPr>
          <w:b/>
          <w:lang w:val="uk-UA"/>
        </w:rPr>
      </w:pPr>
      <w:r>
        <w:rPr>
          <w:lang w:val="uk-UA"/>
        </w:rPr>
        <w:tab/>
      </w:r>
      <w:r w:rsidRPr="004C7E03">
        <w:rPr>
          <w:b/>
          <w:lang w:val="uk-UA"/>
        </w:rPr>
        <w:t>Склад і структура власного капіталу АТ „Електромех”</w:t>
      </w:r>
    </w:p>
    <w:tbl>
      <w:tblPr>
        <w:tblW w:w="9885"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31"/>
        <w:gridCol w:w="2387"/>
        <w:gridCol w:w="1248"/>
        <w:gridCol w:w="1593"/>
        <w:gridCol w:w="1441"/>
        <w:gridCol w:w="1470"/>
        <w:gridCol w:w="1215"/>
      </w:tblGrid>
      <w:tr w:rsidR="003C2B35" w:rsidRPr="00A6134D" w:rsidTr="00A6134D">
        <w:trPr>
          <w:trHeight w:val="414"/>
        </w:trPr>
        <w:tc>
          <w:tcPr>
            <w:tcW w:w="531" w:type="dxa"/>
            <w:shd w:val="clear" w:color="auto" w:fill="auto"/>
            <w:vAlign w:val="center"/>
          </w:tcPr>
          <w:p w:rsidR="00FB350E" w:rsidRPr="00A6134D" w:rsidRDefault="00FB350E" w:rsidP="00A6134D">
            <w:pPr>
              <w:pStyle w:val="txt"/>
              <w:jc w:val="center"/>
              <w:rPr>
                <w:b/>
              </w:rPr>
            </w:pPr>
            <w:r w:rsidRPr="00A6134D">
              <w:rPr>
                <w:b/>
              </w:rPr>
              <w:t>№</w:t>
            </w:r>
          </w:p>
        </w:tc>
        <w:tc>
          <w:tcPr>
            <w:tcW w:w="2387" w:type="dxa"/>
            <w:shd w:val="pct25" w:color="000000" w:fill="FFFFFF"/>
            <w:vAlign w:val="center"/>
          </w:tcPr>
          <w:p w:rsidR="00FB350E" w:rsidRPr="00A6134D" w:rsidRDefault="00344B46" w:rsidP="00A6134D">
            <w:pPr>
              <w:pStyle w:val="txt"/>
              <w:jc w:val="center"/>
              <w:rPr>
                <w:b/>
              </w:rPr>
            </w:pPr>
            <w:r w:rsidRPr="00A6134D">
              <w:rPr>
                <w:b/>
              </w:rPr>
              <w:t xml:space="preserve">Показники </w:t>
            </w:r>
          </w:p>
        </w:tc>
        <w:tc>
          <w:tcPr>
            <w:tcW w:w="1248" w:type="dxa"/>
            <w:shd w:val="pct25" w:color="FFFF00" w:fill="FFFFFF"/>
            <w:vAlign w:val="center"/>
          </w:tcPr>
          <w:p w:rsidR="00FB350E" w:rsidRPr="00A6134D" w:rsidRDefault="00344B46" w:rsidP="00A6134D">
            <w:pPr>
              <w:pStyle w:val="txt"/>
              <w:jc w:val="center"/>
              <w:rPr>
                <w:b/>
              </w:rPr>
            </w:pPr>
            <w:r w:rsidRPr="00A6134D">
              <w:rPr>
                <w:b/>
              </w:rPr>
              <w:t>Статутний капітал</w:t>
            </w:r>
          </w:p>
        </w:tc>
        <w:tc>
          <w:tcPr>
            <w:tcW w:w="1593" w:type="dxa"/>
            <w:shd w:val="pct25" w:color="000000" w:fill="FFFFFF"/>
            <w:vAlign w:val="center"/>
          </w:tcPr>
          <w:p w:rsidR="00FB350E" w:rsidRPr="00A6134D" w:rsidRDefault="00344B46" w:rsidP="00A6134D">
            <w:pPr>
              <w:pStyle w:val="txt"/>
              <w:jc w:val="center"/>
              <w:rPr>
                <w:b/>
              </w:rPr>
            </w:pPr>
            <w:r w:rsidRPr="00A6134D">
              <w:rPr>
                <w:b/>
              </w:rPr>
              <w:t>Інший додатковий капітал</w:t>
            </w:r>
          </w:p>
        </w:tc>
        <w:tc>
          <w:tcPr>
            <w:tcW w:w="1441" w:type="dxa"/>
            <w:shd w:val="pct25" w:color="FFFF00" w:fill="FFFFFF"/>
            <w:vAlign w:val="center"/>
          </w:tcPr>
          <w:p w:rsidR="00FB350E" w:rsidRPr="00A6134D" w:rsidRDefault="00344B46" w:rsidP="00A6134D">
            <w:pPr>
              <w:pStyle w:val="txt"/>
              <w:jc w:val="center"/>
              <w:rPr>
                <w:b/>
              </w:rPr>
            </w:pPr>
            <w:r w:rsidRPr="00A6134D">
              <w:rPr>
                <w:b/>
              </w:rPr>
              <w:t>Резервний капітал</w:t>
            </w:r>
          </w:p>
        </w:tc>
        <w:tc>
          <w:tcPr>
            <w:tcW w:w="1470" w:type="dxa"/>
            <w:shd w:val="pct25" w:color="000000" w:fill="FFFFFF"/>
            <w:vAlign w:val="center"/>
          </w:tcPr>
          <w:p w:rsidR="00FB350E" w:rsidRPr="00A6134D" w:rsidRDefault="00CE390D" w:rsidP="00A6134D">
            <w:pPr>
              <w:pStyle w:val="txt"/>
              <w:jc w:val="center"/>
              <w:rPr>
                <w:b/>
              </w:rPr>
            </w:pPr>
            <w:r w:rsidRPr="00A6134D">
              <w:rPr>
                <w:b/>
              </w:rPr>
              <w:t>Нерозподілений прибуток</w:t>
            </w:r>
          </w:p>
        </w:tc>
        <w:tc>
          <w:tcPr>
            <w:tcW w:w="1215" w:type="dxa"/>
            <w:shd w:val="clear" w:color="auto" w:fill="auto"/>
            <w:vAlign w:val="center"/>
          </w:tcPr>
          <w:p w:rsidR="00FB350E" w:rsidRPr="00A6134D" w:rsidRDefault="00CE390D" w:rsidP="00A6134D">
            <w:pPr>
              <w:pStyle w:val="txt"/>
              <w:jc w:val="center"/>
              <w:rPr>
                <w:b/>
                <w:bCs/>
              </w:rPr>
            </w:pPr>
            <w:r w:rsidRPr="00A6134D">
              <w:rPr>
                <w:b/>
                <w:bCs/>
              </w:rPr>
              <w:t xml:space="preserve">Разом </w:t>
            </w:r>
          </w:p>
        </w:tc>
      </w:tr>
      <w:tr w:rsidR="003C2B35" w:rsidRPr="00A6134D" w:rsidTr="00A6134D">
        <w:trPr>
          <w:trHeight w:val="150"/>
        </w:trPr>
        <w:tc>
          <w:tcPr>
            <w:tcW w:w="531" w:type="dxa"/>
            <w:shd w:val="clear" w:color="auto" w:fill="auto"/>
            <w:vAlign w:val="center"/>
          </w:tcPr>
          <w:p w:rsidR="00FB350E" w:rsidRPr="00CE390D" w:rsidRDefault="00CE390D" w:rsidP="00FB350E">
            <w:pPr>
              <w:pStyle w:val="txt"/>
            </w:pPr>
            <w:r w:rsidRPr="00CE390D">
              <w:t xml:space="preserve">А </w:t>
            </w:r>
          </w:p>
        </w:tc>
        <w:tc>
          <w:tcPr>
            <w:tcW w:w="2387" w:type="dxa"/>
            <w:shd w:val="pct25" w:color="000000" w:fill="FFFFFF"/>
            <w:vAlign w:val="center"/>
          </w:tcPr>
          <w:p w:rsidR="00FB350E" w:rsidRPr="00A6134D" w:rsidRDefault="00CE390D" w:rsidP="00A6134D">
            <w:pPr>
              <w:pStyle w:val="txt"/>
              <w:jc w:val="center"/>
              <w:rPr>
                <w:b/>
                <w:bCs/>
              </w:rPr>
            </w:pPr>
            <w:r w:rsidRPr="00A6134D">
              <w:rPr>
                <w:b/>
                <w:bCs/>
              </w:rPr>
              <w:t xml:space="preserve">Б </w:t>
            </w:r>
          </w:p>
        </w:tc>
        <w:tc>
          <w:tcPr>
            <w:tcW w:w="1248" w:type="dxa"/>
            <w:shd w:val="pct25" w:color="FFFF00" w:fill="FFFFFF"/>
            <w:vAlign w:val="center"/>
          </w:tcPr>
          <w:p w:rsidR="00FB350E" w:rsidRPr="00A6134D" w:rsidRDefault="00CE390D" w:rsidP="00A6134D">
            <w:pPr>
              <w:pStyle w:val="txt"/>
              <w:jc w:val="center"/>
              <w:rPr>
                <w:b/>
                <w:bCs/>
              </w:rPr>
            </w:pPr>
            <w:r w:rsidRPr="00A6134D">
              <w:rPr>
                <w:b/>
                <w:bCs/>
              </w:rPr>
              <w:t>1</w:t>
            </w:r>
          </w:p>
        </w:tc>
        <w:tc>
          <w:tcPr>
            <w:tcW w:w="1593" w:type="dxa"/>
            <w:shd w:val="pct25" w:color="000000" w:fill="FFFFFF"/>
            <w:vAlign w:val="center"/>
          </w:tcPr>
          <w:p w:rsidR="00FB350E" w:rsidRPr="00A6134D" w:rsidRDefault="00CE390D" w:rsidP="00A6134D">
            <w:pPr>
              <w:pStyle w:val="txt"/>
              <w:jc w:val="center"/>
              <w:rPr>
                <w:b/>
                <w:bCs/>
              </w:rPr>
            </w:pPr>
            <w:r w:rsidRPr="00A6134D">
              <w:rPr>
                <w:b/>
                <w:bCs/>
              </w:rPr>
              <w:t>2</w:t>
            </w:r>
          </w:p>
        </w:tc>
        <w:tc>
          <w:tcPr>
            <w:tcW w:w="1441" w:type="dxa"/>
            <w:shd w:val="pct25" w:color="FFFF00" w:fill="FFFFFF"/>
            <w:vAlign w:val="center"/>
          </w:tcPr>
          <w:p w:rsidR="00FB350E" w:rsidRPr="00A6134D" w:rsidRDefault="00CE390D" w:rsidP="00A6134D">
            <w:pPr>
              <w:pStyle w:val="txt"/>
              <w:jc w:val="center"/>
              <w:rPr>
                <w:b/>
                <w:bCs/>
              </w:rPr>
            </w:pPr>
            <w:r w:rsidRPr="00A6134D">
              <w:rPr>
                <w:b/>
                <w:bCs/>
              </w:rPr>
              <w:t>3</w:t>
            </w:r>
          </w:p>
        </w:tc>
        <w:tc>
          <w:tcPr>
            <w:tcW w:w="1470" w:type="dxa"/>
            <w:shd w:val="pct25" w:color="000000" w:fill="FFFFFF"/>
            <w:vAlign w:val="center"/>
          </w:tcPr>
          <w:p w:rsidR="00FB350E" w:rsidRPr="00A6134D" w:rsidRDefault="00CE390D" w:rsidP="00A6134D">
            <w:pPr>
              <w:pStyle w:val="txt"/>
              <w:jc w:val="center"/>
              <w:rPr>
                <w:b/>
                <w:bCs/>
              </w:rPr>
            </w:pPr>
            <w:r w:rsidRPr="00A6134D">
              <w:rPr>
                <w:b/>
                <w:bCs/>
              </w:rPr>
              <w:t>4</w:t>
            </w:r>
          </w:p>
        </w:tc>
        <w:tc>
          <w:tcPr>
            <w:tcW w:w="1215" w:type="dxa"/>
            <w:shd w:val="clear" w:color="auto" w:fill="auto"/>
            <w:vAlign w:val="center"/>
          </w:tcPr>
          <w:p w:rsidR="00FB350E" w:rsidRPr="00FB350E" w:rsidRDefault="00CE390D" w:rsidP="00A6134D">
            <w:pPr>
              <w:pStyle w:val="txt"/>
              <w:jc w:val="center"/>
            </w:pPr>
            <w:r>
              <w:t>5</w:t>
            </w:r>
          </w:p>
        </w:tc>
      </w:tr>
      <w:tr w:rsidR="003C2B35" w:rsidRPr="00A6134D" w:rsidTr="00A6134D">
        <w:trPr>
          <w:trHeight w:val="393"/>
        </w:trPr>
        <w:tc>
          <w:tcPr>
            <w:tcW w:w="531" w:type="dxa"/>
            <w:shd w:val="clear" w:color="auto" w:fill="auto"/>
            <w:vAlign w:val="center"/>
          </w:tcPr>
          <w:p w:rsidR="00FB350E" w:rsidRPr="00CE390D" w:rsidRDefault="00FB350E" w:rsidP="00A6134D">
            <w:pPr>
              <w:pStyle w:val="txt"/>
              <w:jc w:val="center"/>
            </w:pPr>
            <w:r w:rsidRPr="00CE390D">
              <w:t>1</w:t>
            </w:r>
          </w:p>
        </w:tc>
        <w:tc>
          <w:tcPr>
            <w:tcW w:w="2387" w:type="dxa"/>
            <w:shd w:val="pct25" w:color="000000" w:fill="FFFFFF"/>
            <w:vAlign w:val="center"/>
          </w:tcPr>
          <w:p w:rsidR="00FB350E" w:rsidRPr="00A6134D" w:rsidRDefault="00CE390D" w:rsidP="00FF4559">
            <w:pPr>
              <w:pStyle w:val="txt"/>
              <w:rPr>
                <w:b/>
                <w:bCs/>
              </w:rPr>
            </w:pPr>
            <w:r w:rsidRPr="00A6134D">
              <w:rPr>
                <w:b/>
                <w:bCs/>
              </w:rPr>
              <w:t>Залишок на початок року:</w:t>
            </w:r>
          </w:p>
          <w:p w:rsidR="00CE390D" w:rsidRPr="00A6134D" w:rsidRDefault="00FF4559" w:rsidP="00A6134D">
            <w:pPr>
              <w:pStyle w:val="txt"/>
              <w:numPr>
                <w:ilvl w:val="1"/>
                <w:numId w:val="34"/>
              </w:numPr>
              <w:rPr>
                <w:b/>
                <w:bCs/>
              </w:rPr>
            </w:pPr>
            <w:r w:rsidRPr="00A6134D">
              <w:rPr>
                <w:b/>
                <w:bCs/>
              </w:rPr>
              <w:t>тис.грн.</w:t>
            </w:r>
          </w:p>
          <w:p w:rsidR="00FF4559" w:rsidRPr="00A6134D" w:rsidRDefault="00FF4559" w:rsidP="00A6134D">
            <w:pPr>
              <w:pStyle w:val="txt"/>
              <w:numPr>
                <w:ilvl w:val="1"/>
                <w:numId w:val="34"/>
              </w:numPr>
              <w:rPr>
                <w:b/>
                <w:bCs/>
              </w:rPr>
            </w:pPr>
            <w:r w:rsidRPr="00A6134D">
              <w:rPr>
                <w:b/>
                <w:bCs/>
              </w:rPr>
              <w:t>за питомою вагою, %</w:t>
            </w:r>
          </w:p>
        </w:tc>
        <w:tc>
          <w:tcPr>
            <w:tcW w:w="1248" w:type="dxa"/>
            <w:shd w:val="pct25" w:color="FFFF00" w:fill="FFFFFF"/>
            <w:vAlign w:val="center"/>
          </w:tcPr>
          <w:p w:rsidR="007E3DD0" w:rsidRPr="00A6134D" w:rsidRDefault="007E3DD0" w:rsidP="00A6134D">
            <w:pPr>
              <w:pStyle w:val="txt"/>
              <w:jc w:val="center"/>
              <w:rPr>
                <w:b/>
                <w:bCs/>
              </w:rPr>
            </w:pPr>
          </w:p>
          <w:p w:rsidR="007E3DD0" w:rsidRPr="00A6134D" w:rsidRDefault="007E3DD0" w:rsidP="00A6134D">
            <w:pPr>
              <w:pStyle w:val="txt"/>
              <w:jc w:val="center"/>
              <w:rPr>
                <w:b/>
                <w:bCs/>
              </w:rPr>
            </w:pPr>
          </w:p>
          <w:p w:rsidR="00FB350E" w:rsidRPr="00A6134D" w:rsidRDefault="007E3DD0" w:rsidP="007E3DD0">
            <w:pPr>
              <w:pStyle w:val="txt"/>
              <w:rPr>
                <w:b/>
                <w:bCs/>
              </w:rPr>
            </w:pPr>
            <w:r w:rsidRPr="00A6134D">
              <w:rPr>
                <w:b/>
                <w:bCs/>
              </w:rPr>
              <w:t xml:space="preserve">     138,9</w:t>
            </w:r>
          </w:p>
          <w:p w:rsidR="007E3DD0" w:rsidRPr="00A6134D" w:rsidRDefault="007E3DD0" w:rsidP="00A6134D">
            <w:pPr>
              <w:pStyle w:val="txt"/>
              <w:jc w:val="center"/>
              <w:rPr>
                <w:b/>
                <w:bCs/>
              </w:rPr>
            </w:pPr>
            <w:r w:rsidRPr="00A6134D">
              <w:rPr>
                <w:b/>
                <w:bCs/>
              </w:rPr>
              <w:t>1,8</w:t>
            </w:r>
          </w:p>
        </w:tc>
        <w:tc>
          <w:tcPr>
            <w:tcW w:w="1593" w:type="dxa"/>
            <w:shd w:val="pct25" w:color="000000" w:fill="FFFFFF"/>
            <w:vAlign w:val="center"/>
          </w:tcPr>
          <w:p w:rsidR="008704CB" w:rsidRPr="00A6134D" w:rsidRDefault="008704CB" w:rsidP="00A6134D">
            <w:pPr>
              <w:pStyle w:val="txt"/>
              <w:jc w:val="center"/>
              <w:rPr>
                <w:b/>
                <w:bCs/>
              </w:rPr>
            </w:pPr>
          </w:p>
          <w:p w:rsidR="008704CB" w:rsidRPr="00A6134D" w:rsidRDefault="008704CB" w:rsidP="00A6134D">
            <w:pPr>
              <w:pStyle w:val="txt"/>
              <w:jc w:val="center"/>
              <w:rPr>
                <w:b/>
                <w:bCs/>
              </w:rPr>
            </w:pPr>
          </w:p>
          <w:p w:rsidR="00FB350E" w:rsidRPr="00A6134D" w:rsidRDefault="007E3DD0" w:rsidP="00A6134D">
            <w:pPr>
              <w:pStyle w:val="txt"/>
              <w:jc w:val="center"/>
              <w:rPr>
                <w:b/>
                <w:bCs/>
              </w:rPr>
            </w:pPr>
            <w:r w:rsidRPr="00A6134D">
              <w:rPr>
                <w:b/>
                <w:bCs/>
              </w:rPr>
              <w:t>7</w:t>
            </w:r>
            <w:r w:rsidR="008704CB" w:rsidRPr="00A6134D">
              <w:rPr>
                <w:b/>
                <w:bCs/>
              </w:rPr>
              <w:t xml:space="preserve"> </w:t>
            </w:r>
            <w:r w:rsidRPr="00A6134D">
              <w:rPr>
                <w:b/>
                <w:bCs/>
              </w:rPr>
              <w:t>391,7</w:t>
            </w:r>
          </w:p>
          <w:p w:rsidR="007E3DD0" w:rsidRPr="00A6134D" w:rsidRDefault="007E3DD0" w:rsidP="00A6134D">
            <w:pPr>
              <w:pStyle w:val="txt"/>
              <w:jc w:val="center"/>
              <w:rPr>
                <w:b/>
                <w:bCs/>
              </w:rPr>
            </w:pPr>
            <w:r w:rsidRPr="00A6134D">
              <w:rPr>
                <w:b/>
                <w:bCs/>
              </w:rPr>
              <w:t>96,8</w:t>
            </w:r>
          </w:p>
        </w:tc>
        <w:tc>
          <w:tcPr>
            <w:tcW w:w="1441" w:type="dxa"/>
            <w:shd w:val="pct25" w:color="FFFF00" w:fill="FFFFFF"/>
            <w:vAlign w:val="center"/>
          </w:tcPr>
          <w:p w:rsidR="008704CB" w:rsidRPr="00A6134D" w:rsidRDefault="008704CB" w:rsidP="00A6134D">
            <w:pPr>
              <w:pStyle w:val="txt"/>
              <w:jc w:val="center"/>
              <w:rPr>
                <w:b/>
                <w:bCs/>
              </w:rPr>
            </w:pPr>
          </w:p>
          <w:p w:rsidR="008704CB" w:rsidRPr="00A6134D" w:rsidRDefault="008704CB" w:rsidP="00A6134D">
            <w:pPr>
              <w:pStyle w:val="txt"/>
              <w:jc w:val="center"/>
              <w:rPr>
                <w:b/>
                <w:bCs/>
              </w:rPr>
            </w:pPr>
          </w:p>
          <w:p w:rsidR="00FB350E" w:rsidRPr="00A6134D" w:rsidRDefault="008704CB" w:rsidP="00A6134D">
            <w:pPr>
              <w:pStyle w:val="txt"/>
              <w:jc w:val="center"/>
              <w:rPr>
                <w:b/>
                <w:bCs/>
              </w:rPr>
            </w:pPr>
            <w:r w:rsidRPr="00A6134D">
              <w:rPr>
                <w:b/>
                <w:bCs/>
              </w:rPr>
              <w:t>34,7</w:t>
            </w:r>
          </w:p>
          <w:p w:rsidR="008704CB" w:rsidRPr="00A6134D" w:rsidRDefault="008704CB" w:rsidP="00A6134D">
            <w:pPr>
              <w:pStyle w:val="txt"/>
              <w:jc w:val="center"/>
              <w:rPr>
                <w:b/>
                <w:bCs/>
              </w:rPr>
            </w:pPr>
            <w:r w:rsidRPr="00A6134D">
              <w:rPr>
                <w:b/>
                <w:bCs/>
              </w:rPr>
              <w:t>0,5</w:t>
            </w:r>
          </w:p>
        </w:tc>
        <w:tc>
          <w:tcPr>
            <w:tcW w:w="1470" w:type="dxa"/>
            <w:shd w:val="pct25" w:color="000000" w:fill="FFFFFF"/>
            <w:vAlign w:val="center"/>
          </w:tcPr>
          <w:p w:rsidR="008704CB" w:rsidRPr="00A6134D" w:rsidRDefault="008704CB" w:rsidP="00A6134D">
            <w:pPr>
              <w:pStyle w:val="txt"/>
              <w:jc w:val="center"/>
              <w:rPr>
                <w:b/>
                <w:bCs/>
              </w:rPr>
            </w:pPr>
          </w:p>
          <w:p w:rsidR="008704CB" w:rsidRPr="00A6134D" w:rsidRDefault="008704CB" w:rsidP="00A6134D">
            <w:pPr>
              <w:pStyle w:val="txt"/>
              <w:jc w:val="center"/>
              <w:rPr>
                <w:b/>
                <w:bCs/>
              </w:rPr>
            </w:pPr>
          </w:p>
          <w:p w:rsidR="008704CB" w:rsidRPr="00A6134D" w:rsidRDefault="008704CB" w:rsidP="00A6134D">
            <w:pPr>
              <w:pStyle w:val="txt"/>
              <w:jc w:val="center"/>
              <w:rPr>
                <w:b/>
                <w:bCs/>
              </w:rPr>
            </w:pPr>
          </w:p>
          <w:p w:rsidR="00FB350E" w:rsidRPr="00A6134D" w:rsidRDefault="008704CB" w:rsidP="00A6134D">
            <w:pPr>
              <w:pStyle w:val="txt"/>
              <w:jc w:val="center"/>
              <w:rPr>
                <w:b/>
                <w:bCs/>
              </w:rPr>
            </w:pPr>
            <w:r w:rsidRPr="00A6134D">
              <w:rPr>
                <w:b/>
                <w:bCs/>
              </w:rPr>
              <w:t xml:space="preserve">72,7 </w:t>
            </w:r>
          </w:p>
          <w:p w:rsidR="008704CB" w:rsidRPr="00A6134D" w:rsidRDefault="008704CB" w:rsidP="00A6134D">
            <w:pPr>
              <w:pStyle w:val="txt"/>
              <w:jc w:val="center"/>
              <w:rPr>
                <w:b/>
                <w:bCs/>
              </w:rPr>
            </w:pPr>
            <w:r w:rsidRPr="00A6134D">
              <w:rPr>
                <w:b/>
                <w:bCs/>
              </w:rPr>
              <w:t>0,9</w:t>
            </w:r>
          </w:p>
          <w:p w:rsidR="008704CB" w:rsidRPr="00A6134D" w:rsidRDefault="008704CB" w:rsidP="00A6134D">
            <w:pPr>
              <w:pStyle w:val="txt"/>
              <w:jc w:val="center"/>
              <w:rPr>
                <w:b/>
                <w:bCs/>
              </w:rPr>
            </w:pPr>
          </w:p>
        </w:tc>
        <w:tc>
          <w:tcPr>
            <w:tcW w:w="1215" w:type="dxa"/>
            <w:shd w:val="clear" w:color="auto" w:fill="auto"/>
            <w:vAlign w:val="center"/>
          </w:tcPr>
          <w:p w:rsidR="008704CB" w:rsidRDefault="008704CB" w:rsidP="00A6134D">
            <w:pPr>
              <w:pStyle w:val="txt"/>
              <w:jc w:val="center"/>
            </w:pPr>
          </w:p>
          <w:p w:rsidR="008704CB" w:rsidRDefault="008704CB" w:rsidP="00A6134D">
            <w:pPr>
              <w:pStyle w:val="txt"/>
              <w:jc w:val="center"/>
            </w:pPr>
          </w:p>
          <w:p w:rsidR="00FB350E" w:rsidRDefault="008704CB" w:rsidP="00A6134D">
            <w:pPr>
              <w:pStyle w:val="txt"/>
              <w:jc w:val="center"/>
            </w:pPr>
            <w:r>
              <w:t>7 638,0</w:t>
            </w:r>
          </w:p>
          <w:p w:rsidR="008704CB" w:rsidRPr="00FB350E" w:rsidRDefault="008704CB" w:rsidP="00A6134D">
            <w:pPr>
              <w:pStyle w:val="txt"/>
              <w:jc w:val="center"/>
            </w:pPr>
            <w:r>
              <w:t>100,0</w:t>
            </w:r>
          </w:p>
        </w:tc>
      </w:tr>
      <w:tr w:rsidR="003C2B35" w:rsidRPr="00A6134D" w:rsidTr="00A6134D">
        <w:trPr>
          <w:trHeight w:val="414"/>
        </w:trPr>
        <w:tc>
          <w:tcPr>
            <w:tcW w:w="531" w:type="dxa"/>
            <w:shd w:val="clear" w:color="auto" w:fill="auto"/>
            <w:vAlign w:val="center"/>
          </w:tcPr>
          <w:p w:rsidR="00FB350E" w:rsidRPr="00CE390D" w:rsidRDefault="00FB350E" w:rsidP="00A6134D">
            <w:pPr>
              <w:pStyle w:val="txt"/>
              <w:jc w:val="center"/>
            </w:pPr>
            <w:r w:rsidRPr="00CE390D">
              <w:t>2</w:t>
            </w:r>
          </w:p>
        </w:tc>
        <w:tc>
          <w:tcPr>
            <w:tcW w:w="2387" w:type="dxa"/>
            <w:shd w:val="pct25" w:color="000000" w:fill="FFFFFF"/>
            <w:vAlign w:val="center"/>
          </w:tcPr>
          <w:p w:rsidR="00FB350E" w:rsidRPr="00A6134D" w:rsidRDefault="00FF4559" w:rsidP="00FF4559">
            <w:pPr>
              <w:pStyle w:val="txt"/>
              <w:rPr>
                <w:b/>
                <w:bCs/>
              </w:rPr>
            </w:pPr>
            <w:r w:rsidRPr="00A6134D">
              <w:rPr>
                <w:b/>
                <w:bCs/>
              </w:rPr>
              <w:t>Переоцінка активів :</w:t>
            </w:r>
          </w:p>
          <w:p w:rsidR="00FF4559" w:rsidRPr="00FF4559" w:rsidRDefault="00FF4559" w:rsidP="00A6134D">
            <w:pPr>
              <w:pStyle w:val="txt"/>
              <w:ind w:firstLine="41"/>
              <w:rPr>
                <w:b/>
                <w:bCs/>
              </w:rPr>
            </w:pPr>
            <w:r w:rsidRPr="00A6134D">
              <w:rPr>
                <w:b/>
                <w:bCs/>
              </w:rPr>
              <w:t xml:space="preserve">дооцінка основних засобів , тис.грн. </w:t>
            </w:r>
          </w:p>
        </w:tc>
        <w:tc>
          <w:tcPr>
            <w:tcW w:w="1248" w:type="dxa"/>
            <w:shd w:val="pct25" w:color="FFFF00" w:fill="FFFFFF"/>
            <w:vAlign w:val="center"/>
          </w:tcPr>
          <w:p w:rsidR="00FB350E" w:rsidRPr="00A6134D" w:rsidRDefault="00C90847" w:rsidP="00A6134D">
            <w:pPr>
              <w:pStyle w:val="txt"/>
              <w:jc w:val="center"/>
              <w:rPr>
                <w:b/>
                <w:bCs/>
              </w:rPr>
            </w:pPr>
            <w:r w:rsidRPr="00A6134D">
              <w:rPr>
                <w:b/>
                <w:bCs/>
              </w:rPr>
              <w:t>-----</w:t>
            </w:r>
          </w:p>
        </w:tc>
        <w:tc>
          <w:tcPr>
            <w:tcW w:w="1593" w:type="dxa"/>
            <w:shd w:val="pct25" w:color="000000" w:fill="FFFFFF"/>
            <w:vAlign w:val="center"/>
          </w:tcPr>
          <w:p w:rsidR="00FB350E" w:rsidRPr="00A6134D" w:rsidRDefault="00C90847" w:rsidP="00A6134D">
            <w:pPr>
              <w:pStyle w:val="txt"/>
              <w:jc w:val="center"/>
              <w:rPr>
                <w:b/>
                <w:bCs/>
              </w:rPr>
            </w:pPr>
            <w:r w:rsidRPr="00A6134D">
              <w:rPr>
                <w:b/>
                <w:bCs/>
              </w:rPr>
              <w:t>12 735,2</w:t>
            </w:r>
          </w:p>
        </w:tc>
        <w:tc>
          <w:tcPr>
            <w:tcW w:w="1441" w:type="dxa"/>
            <w:shd w:val="pct25" w:color="FFFF00" w:fill="FFFFFF"/>
            <w:vAlign w:val="center"/>
          </w:tcPr>
          <w:p w:rsidR="00FB350E" w:rsidRPr="00A6134D" w:rsidRDefault="00C90847" w:rsidP="00A6134D">
            <w:pPr>
              <w:pStyle w:val="txt"/>
              <w:jc w:val="center"/>
              <w:rPr>
                <w:b/>
                <w:bCs/>
              </w:rPr>
            </w:pPr>
            <w:r w:rsidRPr="00A6134D">
              <w:rPr>
                <w:b/>
                <w:bCs/>
              </w:rPr>
              <w:t>-----</w:t>
            </w:r>
          </w:p>
        </w:tc>
        <w:tc>
          <w:tcPr>
            <w:tcW w:w="1470" w:type="dxa"/>
            <w:shd w:val="pct25" w:color="000000" w:fill="FFFFFF"/>
            <w:vAlign w:val="center"/>
          </w:tcPr>
          <w:p w:rsidR="00FB350E" w:rsidRPr="00A6134D" w:rsidRDefault="00C90847" w:rsidP="00A6134D">
            <w:pPr>
              <w:pStyle w:val="txt"/>
              <w:jc w:val="center"/>
              <w:rPr>
                <w:b/>
                <w:bCs/>
              </w:rPr>
            </w:pPr>
            <w:r w:rsidRPr="00A6134D">
              <w:rPr>
                <w:b/>
                <w:bCs/>
              </w:rPr>
              <w:t>-----</w:t>
            </w:r>
          </w:p>
        </w:tc>
        <w:tc>
          <w:tcPr>
            <w:tcW w:w="1215" w:type="dxa"/>
            <w:shd w:val="clear" w:color="auto" w:fill="auto"/>
            <w:vAlign w:val="center"/>
          </w:tcPr>
          <w:p w:rsidR="00FB350E" w:rsidRPr="00FB350E" w:rsidRDefault="00C90847" w:rsidP="00A6134D">
            <w:pPr>
              <w:pStyle w:val="txt"/>
              <w:jc w:val="center"/>
            </w:pPr>
            <w:r>
              <w:t>12 735,2</w:t>
            </w:r>
          </w:p>
        </w:tc>
      </w:tr>
      <w:tr w:rsidR="003C2B35" w:rsidRPr="00A6134D" w:rsidTr="00A6134D">
        <w:trPr>
          <w:trHeight w:val="393"/>
        </w:trPr>
        <w:tc>
          <w:tcPr>
            <w:tcW w:w="531" w:type="dxa"/>
            <w:shd w:val="clear" w:color="auto" w:fill="auto"/>
            <w:vAlign w:val="center"/>
          </w:tcPr>
          <w:p w:rsidR="00FB350E" w:rsidRPr="00CE390D" w:rsidRDefault="00FB350E" w:rsidP="00A6134D">
            <w:pPr>
              <w:pStyle w:val="txt"/>
              <w:jc w:val="center"/>
            </w:pPr>
            <w:r w:rsidRPr="00CE390D">
              <w:t>3</w:t>
            </w:r>
          </w:p>
        </w:tc>
        <w:tc>
          <w:tcPr>
            <w:tcW w:w="2387" w:type="dxa"/>
            <w:shd w:val="pct25" w:color="000000" w:fill="FFFFFF"/>
            <w:vAlign w:val="center"/>
          </w:tcPr>
          <w:p w:rsidR="00FB350E" w:rsidRPr="00A6134D" w:rsidRDefault="00BE22C0" w:rsidP="00FF4559">
            <w:pPr>
              <w:pStyle w:val="txt"/>
              <w:rPr>
                <w:b/>
                <w:bCs/>
              </w:rPr>
            </w:pPr>
            <w:r w:rsidRPr="00A6134D">
              <w:rPr>
                <w:b/>
                <w:bCs/>
              </w:rPr>
              <w:t>Чистий прибуток за звітний рік, тис.грн.</w:t>
            </w:r>
          </w:p>
        </w:tc>
        <w:tc>
          <w:tcPr>
            <w:tcW w:w="1248" w:type="dxa"/>
            <w:shd w:val="pct25" w:color="FFFF00" w:fill="FFFFFF"/>
            <w:vAlign w:val="center"/>
          </w:tcPr>
          <w:p w:rsidR="00FB350E" w:rsidRPr="00A6134D" w:rsidRDefault="00C90847" w:rsidP="00A6134D">
            <w:pPr>
              <w:pStyle w:val="txt"/>
              <w:jc w:val="center"/>
              <w:rPr>
                <w:b/>
                <w:bCs/>
              </w:rPr>
            </w:pPr>
            <w:r w:rsidRPr="00A6134D">
              <w:rPr>
                <w:b/>
                <w:bCs/>
              </w:rPr>
              <w:t>-----</w:t>
            </w:r>
          </w:p>
        </w:tc>
        <w:tc>
          <w:tcPr>
            <w:tcW w:w="1593" w:type="dxa"/>
            <w:shd w:val="pct25" w:color="000000" w:fill="FFFFFF"/>
            <w:vAlign w:val="center"/>
          </w:tcPr>
          <w:p w:rsidR="00FB350E" w:rsidRPr="00A6134D" w:rsidRDefault="00C90847" w:rsidP="00A6134D">
            <w:pPr>
              <w:pStyle w:val="txt"/>
              <w:jc w:val="center"/>
              <w:rPr>
                <w:b/>
                <w:bCs/>
              </w:rPr>
            </w:pPr>
            <w:r w:rsidRPr="00A6134D">
              <w:rPr>
                <w:b/>
                <w:bCs/>
              </w:rPr>
              <w:t>-----</w:t>
            </w:r>
          </w:p>
        </w:tc>
        <w:tc>
          <w:tcPr>
            <w:tcW w:w="1441" w:type="dxa"/>
            <w:shd w:val="pct25" w:color="FFFF00" w:fill="FFFFFF"/>
            <w:vAlign w:val="center"/>
          </w:tcPr>
          <w:p w:rsidR="00FB350E" w:rsidRPr="00A6134D" w:rsidRDefault="00C90847" w:rsidP="00A6134D">
            <w:pPr>
              <w:pStyle w:val="txt"/>
              <w:jc w:val="center"/>
              <w:rPr>
                <w:b/>
                <w:bCs/>
              </w:rPr>
            </w:pPr>
            <w:r w:rsidRPr="00A6134D">
              <w:rPr>
                <w:b/>
                <w:bCs/>
              </w:rPr>
              <w:t>-----</w:t>
            </w:r>
          </w:p>
        </w:tc>
        <w:tc>
          <w:tcPr>
            <w:tcW w:w="1470" w:type="dxa"/>
            <w:shd w:val="pct25" w:color="000000" w:fill="FFFFFF"/>
            <w:vAlign w:val="center"/>
          </w:tcPr>
          <w:p w:rsidR="00FB350E" w:rsidRPr="00A6134D" w:rsidRDefault="00C90847" w:rsidP="00A6134D">
            <w:pPr>
              <w:pStyle w:val="txt"/>
              <w:jc w:val="center"/>
              <w:rPr>
                <w:b/>
                <w:bCs/>
              </w:rPr>
            </w:pPr>
            <w:r w:rsidRPr="00A6134D">
              <w:rPr>
                <w:b/>
                <w:bCs/>
              </w:rPr>
              <w:t>3 680,7</w:t>
            </w:r>
          </w:p>
        </w:tc>
        <w:tc>
          <w:tcPr>
            <w:tcW w:w="1215" w:type="dxa"/>
            <w:shd w:val="clear" w:color="auto" w:fill="auto"/>
            <w:vAlign w:val="center"/>
          </w:tcPr>
          <w:p w:rsidR="00FB350E" w:rsidRPr="00C90847" w:rsidRDefault="00C90847" w:rsidP="00A6134D">
            <w:pPr>
              <w:pStyle w:val="txt"/>
              <w:jc w:val="center"/>
            </w:pPr>
            <w:r w:rsidRPr="00C90847">
              <w:t>3 680,7</w:t>
            </w:r>
          </w:p>
        </w:tc>
      </w:tr>
      <w:tr w:rsidR="003C2B35" w:rsidRPr="00A6134D" w:rsidTr="00A6134D">
        <w:trPr>
          <w:trHeight w:val="414"/>
        </w:trPr>
        <w:tc>
          <w:tcPr>
            <w:tcW w:w="531" w:type="dxa"/>
            <w:shd w:val="clear" w:color="auto" w:fill="auto"/>
            <w:vAlign w:val="center"/>
          </w:tcPr>
          <w:p w:rsidR="00FB350E" w:rsidRPr="00CE390D" w:rsidRDefault="00FB350E" w:rsidP="00A6134D">
            <w:pPr>
              <w:pStyle w:val="txt"/>
              <w:jc w:val="center"/>
            </w:pPr>
            <w:r w:rsidRPr="00CE390D">
              <w:t>4</w:t>
            </w:r>
          </w:p>
        </w:tc>
        <w:tc>
          <w:tcPr>
            <w:tcW w:w="2387" w:type="dxa"/>
            <w:shd w:val="pct25" w:color="000000" w:fill="FFFFFF"/>
            <w:vAlign w:val="center"/>
          </w:tcPr>
          <w:p w:rsidR="00FB350E" w:rsidRPr="00A6134D" w:rsidRDefault="001E6BDE" w:rsidP="00FF4559">
            <w:pPr>
              <w:pStyle w:val="txt"/>
              <w:rPr>
                <w:b/>
                <w:bCs/>
              </w:rPr>
            </w:pPr>
            <w:r w:rsidRPr="00A6134D">
              <w:rPr>
                <w:b/>
                <w:bCs/>
              </w:rPr>
              <w:t>Виплати дивідендів, тис.грн</w:t>
            </w:r>
          </w:p>
        </w:tc>
        <w:tc>
          <w:tcPr>
            <w:tcW w:w="1248" w:type="dxa"/>
            <w:shd w:val="pct25" w:color="FFFF00" w:fill="FFFFFF"/>
            <w:vAlign w:val="center"/>
          </w:tcPr>
          <w:p w:rsidR="00FB350E" w:rsidRPr="00A6134D" w:rsidRDefault="00C90847" w:rsidP="00A6134D">
            <w:pPr>
              <w:pStyle w:val="txt"/>
              <w:jc w:val="center"/>
              <w:rPr>
                <w:b/>
                <w:bCs/>
              </w:rPr>
            </w:pPr>
            <w:r w:rsidRPr="00A6134D">
              <w:rPr>
                <w:b/>
                <w:bCs/>
              </w:rPr>
              <w:t>-----</w:t>
            </w:r>
          </w:p>
        </w:tc>
        <w:tc>
          <w:tcPr>
            <w:tcW w:w="1593" w:type="dxa"/>
            <w:shd w:val="pct25" w:color="000000" w:fill="FFFFFF"/>
            <w:vAlign w:val="center"/>
          </w:tcPr>
          <w:p w:rsidR="00FB350E" w:rsidRPr="00A6134D" w:rsidRDefault="00C90847" w:rsidP="00A6134D">
            <w:pPr>
              <w:pStyle w:val="txt"/>
              <w:jc w:val="center"/>
              <w:rPr>
                <w:b/>
                <w:bCs/>
              </w:rPr>
            </w:pPr>
            <w:r w:rsidRPr="00A6134D">
              <w:rPr>
                <w:b/>
                <w:bCs/>
              </w:rPr>
              <w:t>-----</w:t>
            </w:r>
          </w:p>
        </w:tc>
        <w:tc>
          <w:tcPr>
            <w:tcW w:w="1441" w:type="dxa"/>
            <w:shd w:val="pct25" w:color="FFFF00" w:fill="FFFFFF"/>
            <w:vAlign w:val="center"/>
          </w:tcPr>
          <w:p w:rsidR="00FB350E" w:rsidRPr="00A6134D" w:rsidRDefault="00C90847" w:rsidP="00A6134D">
            <w:pPr>
              <w:pStyle w:val="txt"/>
              <w:jc w:val="center"/>
              <w:rPr>
                <w:b/>
                <w:bCs/>
              </w:rPr>
            </w:pPr>
            <w:r w:rsidRPr="00A6134D">
              <w:rPr>
                <w:b/>
                <w:bCs/>
              </w:rPr>
              <w:t>-----</w:t>
            </w:r>
          </w:p>
        </w:tc>
        <w:tc>
          <w:tcPr>
            <w:tcW w:w="1470" w:type="dxa"/>
            <w:shd w:val="pct25" w:color="000000" w:fill="FFFFFF"/>
            <w:vAlign w:val="center"/>
          </w:tcPr>
          <w:p w:rsidR="00FB350E" w:rsidRPr="00A6134D" w:rsidRDefault="00C90847" w:rsidP="00A6134D">
            <w:pPr>
              <w:pStyle w:val="txt"/>
              <w:jc w:val="center"/>
              <w:rPr>
                <w:b/>
                <w:bCs/>
              </w:rPr>
            </w:pPr>
            <w:r w:rsidRPr="00A6134D">
              <w:rPr>
                <w:b/>
                <w:bCs/>
              </w:rPr>
              <w:t>(437,4)</w:t>
            </w:r>
          </w:p>
        </w:tc>
        <w:tc>
          <w:tcPr>
            <w:tcW w:w="1215" w:type="dxa"/>
            <w:shd w:val="clear" w:color="auto" w:fill="auto"/>
            <w:vAlign w:val="center"/>
          </w:tcPr>
          <w:p w:rsidR="00FB350E" w:rsidRPr="007D1676" w:rsidRDefault="00C90847" w:rsidP="00A6134D">
            <w:pPr>
              <w:pStyle w:val="txt"/>
              <w:jc w:val="center"/>
            </w:pPr>
            <w:r w:rsidRPr="007D1676">
              <w:t>(437,4)</w:t>
            </w:r>
          </w:p>
        </w:tc>
      </w:tr>
      <w:tr w:rsidR="003C2B35" w:rsidRPr="00A6134D" w:rsidTr="00A6134D">
        <w:trPr>
          <w:trHeight w:val="414"/>
        </w:trPr>
        <w:tc>
          <w:tcPr>
            <w:tcW w:w="531" w:type="dxa"/>
            <w:shd w:val="clear" w:color="auto" w:fill="auto"/>
            <w:vAlign w:val="center"/>
          </w:tcPr>
          <w:p w:rsidR="00FB350E" w:rsidRPr="00CE390D" w:rsidRDefault="00FB350E" w:rsidP="00A6134D">
            <w:pPr>
              <w:pStyle w:val="txt"/>
              <w:jc w:val="center"/>
            </w:pPr>
            <w:r w:rsidRPr="00CE390D">
              <w:t>5</w:t>
            </w:r>
          </w:p>
        </w:tc>
        <w:tc>
          <w:tcPr>
            <w:tcW w:w="2387" w:type="dxa"/>
            <w:shd w:val="pct25" w:color="000000" w:fill="FFFFFF"/>
            <w:vAlign w:val="center"/>
          </w:tcPr>
          <w:p w:rsidR="00FB350E" w:rsidRPr="00A6134D" w:rsidRDefault="001E6BDE" w:rsidP="00FF4559">
            <w:pPr>
              <w:pStyle w:val="txt"/>
              <w:rPr>
                <w:b/>
                <w:bCs/>
              </w:rPr>
            </w:pPr>
            <w:r w:rsidRPr="00A6134D">
              <w:rPr>
                <w:b/>
                <w:bCs/>
              </w:rPr>
              <w:t>Залишок на кінець року</w:t>
            </w:r>
            <w:r w:rsidR="000E7147" w:rsidRPr="00A6134D">
              <w:rPr>
                <w:b/>
                <w:bCs/>
              </w:rPr>
              <w:t>:</w:t>
            </w:r>
            <w:r w:rsidRPr="00A6134D">
              <w:rPr>
                <w:b/>
                <w:bCs/>
              </w:rPr>
              <w:t xml:space="preserve"> </w:t>
            </w:r>
          </w:p>
          <w:p w:rsidR="000E7147" w:rsidRPr="00A6134D" w:rsidRDefault="000E7147" w:rsidP="00A6134D">
            <w:pPr>
              <w:pStyle w:val="txt"/>
              <w:ind w:left="405"/>
              <w:rPr>
                <w:b/>
                <w:bCs/>
              </w:rPr>
            </w:pPr>
            <w:r w:rsidRPr="00A6134D">
              <w:rPr>
                <w:b/>
                <w:bCs/>
              </w:rPr>
              <w:t>5.1 тис.грн.</w:t>
            </w:r>
          </w:p>
          <w:p w:rsidR="000E7147" w:rsidRPr="00A6134D" w:rsidRDefault="000E7147" w:rsidP="00A6134D">
            <w:pPr>
              <w:pStyle w:val="txt"/>
              <w:ind w:left="405"/>
              <w:rPr>
                <w:b/>
                <w:bCs/>
              </w:rPr>
            </w:pPr>
            <w:r w:rsidRPr="00A6134D">
              <w:rPr>
                <w:b/>
                <w:bCs/>
              </w:rPr>
              <w:t>5.2 за питомою вагою, %</w:t>
            </w:r>
          </w:p>
        </w:tc>
        <w:tc>
          <w:tcPr>
            <w:tcW w:w="1248" w:type="dxa"/>
            <w:shd w:val="pct25" w:color="FFFF00" w:fill="FFFFFF"/>
            <w:vAlign w:val="center"/>
          </w:tcPr>
          <w:p w:rsidR="000C5F9E" w:rsidRPr="00A6134D" w:rsidRDefault="000C5F9E" w:rsidP="00A6134D">
            <w:pPr>
              <w:pStyle w:val="txt"/>
              <w:jc w:val="center"/>
              <w:rPr>
                <w:b/>
                <w:bCs/>
              </w:rPr>
            </w:pPr>
          </w:p>
          <w:p w:rsidR="00FB350E" w:rsidRPr="00A6134D" w:rsidRDefault="000C5F9E" w:rsidP="00A6134D">
            <w:pPr>
              <w:pStyle w:val="txt"/>
              <w:jc w:val="center"/>
              <w:rPr>
                <w:b/>
                <w:bCs/>
              </w:rPr>
            </w:pPr>
            <w:r w:rsidRPr="00A6134D">
              <w:rPr>
                <w:b/>
                <w:bCs/>
              </w:rPr>
              <w:t>138,9</w:t>
            </w:r>
          </w:p>
          <w:p w:rsidR="000C5F9E" w:rsidRPr="00A6134D" w:rsidRDefault="000C5F9E" w:rsidP="00A6134D">
            <w:pPr>
              <w:pStyle w:val="txt"/>
              <w:jc w:val="center"/>
              <w:rPr>
                <w:b/>
                <w:bCs/>
              </w:rPr>
            </w:pPr>
            <w:r w:rsidRPr="00A6134D">
              <w:rPr>
                <w:b/>
                <w:bCs/>
              </w:rPr>
              <w:t>0,6</w:t>
            </w:r>
          </w:p>
        </w:tc>
        <w:tc>
          <w:tcPr>
            <w:tcW w:w="1593" w:type="dxa"/>
            <w:shd w:val="pct25" w:color="000000" w:fill="FFFFFF"/>
            <w:vAlign w:val="center"/>
          </w:tcPr>
          <w:p w:rsidR="000C5F9E" w:rsidRPr="00A6134D" w:rsidRDefault="000C5F9E" w:rsidP="00A6134D">
            <w:pPr>
              <w:pStyle w:val="txt"/>
              <w:jc w:val="center"/>
              <w:rPr>
                <w:b/>
                <w:bCs/>
              </w:rPr>
            </w:pPr>
          </w:p>
          <w:p w:rsidR="00FB350E" w:rsidRPr="00A6134D" w:rsidRDefault="000C5F9E" w:rsidP="00A6134D">
            <w:pPr>
              <w:pStyle w:val="txt"/>
              <w:jc w:val="center"/>
              <w:rPr>
                <w:b/>
                <w:bCs/>
              </w:rPr>
            </w:pPr>
            <w:r w:rsidRPr="00A6134D">
              <w:rPr>
                <w:b/>
                <w:bCs/>
              </w:rPr>
              <w:t xml:space="preserve">20 126,9 </w:t>
            </w:r>
          </w:p>
          <w:p w:rsidR="000C5F9E" w:rsidRPr="00A6134D" w:rsidRDefault="000C5F9E" w:rsidP="00A6134D">
            <w:pPr>
              <w:pStyle w:val="txt"/>
              <w:jc w:val="center"/>
              <w:rPr>
                <w:b/>
                <w:bCs/>
              </w:rPr>
            </w:pPr>
            <w:r w:rsidRPr="00A6134D">
              <w:rPr>
                <w:b/>
                <w:bCs/>
              </w:rPr>
              <w:t>85,2</w:t>
            </w:r>
          </w:p>
        </w:tc>
        <w:tc>
          <w:tcPr>
            <w:tcW w:w="1441" w:type="dxa"/>
            <w:shd w:val="pct25" w:color="FFFF00" w:fill="FFFFFF"/>
            <w:vAlign w:val="center"/>
          </w:tcPr>
          <w:p w:rsidR="000C5F9E" w:rsidRPr="00A6134D" w:rsidRDefault="000C5F9E" w:rsidP="00A6134D">
            <w:pPr>
              <w:pStyle w:val="txt"/>
              <w:jc w:val="center"/>
              <w:rPr>
                <w:b/>
                <w:bCs/>
              </w:rPr>
            </w:pPr>
          </w:p>
          <w:p w:rsidR="00FB350E" w:rsidRPr="00A6134D" w:rsidRDefault="000C5F9E" w:rsidP="00A6134D">
            <w:pPr>
              <w:pStyle w:val="txt"/>
              <w:jc w:val="center"/>
              <w:rPr>
                <w:b/>
                <w:bCs/>
              </w:rPr>
            </w:pPr>
            <w:r w:rsidRPr="00A6134D">
              <w:rPr>
                <w:b/>
                <w:bCs/>
              </w:rPr>
              <w:t>34,7</w:t>
            </w:r>
          </w:p>
          <w:p w:rsidR="000C5F9E" w:rsidRPr="00A6134D" w:rsidRDefault="000C5F9E" w:rsidP="00A6134D">
            <w:pPr>
              <w:pStyle w:val="txt"/>
              <w:jc w:val="center"/>
              <w:rPr>
                <w:b/>
                <w:bCs/>
              </w:rPr>
            </w:pPr>
            <w:r w:rsidRPr="00A6134D">
              <w:rPr>
                <w:b/>
                <w:bCs/>
              </w:rPr>
              <w:t>0,2</w:t>
            </w:r>
          </w:p>
        </w:tc>
        <w:tc>
          <w:tcPr>
            <w:tcW w:w="1470" w:type="dxa"/>
            <w:shd w:val="pct25" w:color="000000" w:fill="FFFFFF"/>
            <w:vAlign w:val="center"/>
          </w:tcPr>
          <w:p w:rsidR="000C5F9E" w:rsidRPr="00A6134D" w:rsidRDefault="000C5F9E" w:rsidP="00A6134D">
            <w:pPr>
              <w:pStyle w:val="txt"/>
              <w:jc w:val="center"/>
              <w:rPr>
                <w:b/>
                <w:bCs/>
              </w:rPr>
            </w:pPr>
          </w:p>
          <w:p w:rsidR="00FB350E" w:rsidRPr="00A6134D" w:rsidRDefault="000C5F9E" w:rsidP="00A6134D">
            <w:pPr>
              <w:pStyle w:val="txt"/>
              <w:jc w:val="center"/>
              <w:rPr>
                <w:b/>
                <w:bCs/>
              </w:rPr>
            </w:pPr>
            <w:r w:rsidRPr="00A6134D">
              <w:rPr>
                <w:b/>
                <w:bCs/>
              </w:rPr>
              <w:t xml:space="preserve">3 316,0 </w:t>
            </w:r>
          </w:p>
          <w:p w:rsidR="000C5F9E" w:rsidRPr="00A6134D" w:rsidRDefault="000C5F9E" w:rsidP="00A6134D">
            <w:pPr>
              <w:pStyle w:val="txt"/>
              <w:jc w:val="center"/>
              <w:rPr>
                <w:b/>
                <w:bCs/>
              </w:rPr>
            </w:pPr>
            <w:r w:rsidRPr="00A6134D">
              <w:rPr>
                <w:b/>
                <w:bCs/>
              </w:rPr>
              <w:t>14,0</w:t>
            </w:r>
          </w:p>
        </w:tc>
        <w:tc>
          <w:tcPr>
            <w:tcW w:w="1215" w:type="dxa"/>
            <w:shd w:val="clear" w:color="auto" w:fill="auto"/>
            <w:vAlign w:val="center"/>
          </w:tcPr>
          <w:p w:rsidR="000C5F9E" w:rsidRDefault="000C5F9E" w:rsidP="00A6134D">
            <w:pPr>
              <w:pStyle w:val="txt"/>
              <w:jc w:val="center"/>
            </w:pPr>
          </w:p>
          <w:p w:rsidR="00FB350E" w:rsidRDefault="000C5F9E" w:rsidP="00A6134D">
            <w:pPr>
              <w:pStyle w:val="txt"/>
              <w:jc w:val="center"/>
            </w:pPr>
            <w:r>
              <w:t xml:space="preserve">23 616,5 </w:t>
            </w:r>
          </w:p>
          <w:p w:rsidR="000C5F9E" w:rsidRPr="00FB350E" w:rsidRDefault="000C5F9E" w:rsidP="00A6134D">
            <w:pPr>
              <w:pStyle w:val="txt"/>
              <w:jc w:val="center"/>
            </w:pPr>
            <w:r>
              <w:t>100,0</w:t>
            </w:r>
          </w:p>
        </w:tc>
      </w:tr>
      <w:tr w:rsidR="003C2B35" w:rsidRPr="00A6134D" w:rsidTr="00A6134D">
        <w:trPr>
          <w:trHeight w:val="595"/>
        </w:trPr>
        <w:tc>
          <w:tcPr>
            <w:tcW w:w="531" w:type="dxa"/>
            <w:shd w:val="clear" w:color="auto" w:fill="auto"/>
            <w:vAlign w:val="center"/>
          </w:tcPr>
          <w:p w:rsidR="00FB350E" w:rsidRPr="00A6134D" w:rsidRDefault="00FB350E" w:rsidP="00A6134D">
            <w:pPr>
              <w:pStyle w:val="txt"/>
              <w:jc w:val="center"/>
              <w:rPr>
                <w:b/>
                <w:bCs/>
              </w:rPr>
            </w:pPr>
            <w:r w:rsidRPr="00A6134D">
              <w:rPr>
                <w:b/>
                <w:bCs/>
              </w:rPr>
              <w:t>6</w:t>
            </w:r>
          </w:p>
        </w:tc>
        <w:tc>
          <w:tcPr>
            <w:tcW w:w="2387" w:type="dxa"/>
            <w:shd w:val="pct25" w:color="000000" w:fill="FFFFFF"/>
            <w:vAlign w:val="center"/>
          </w:tcPr>
          <w:p w:rsidR="00FB350E" w:rsidRDefault="000E7147" w:rsidP="00FF4559">
            <w:pPr>
              <w:pStyle w:val="txt"/>
            </w:pPr>
            <w:r>
              <w:t>Відхилення :</w:t>
            </w:r>
          </w:p>
          <w:p w:rsidR="000E7147" w:rsidRDefault="000E7147" w:rsidP="00A6134D">
            <w:pPr>
              <w:pStyle w:val="txt"/>
              <w:ind w:left="327" w:firstLine="15"/>
            </w:pPr>
            <w:r>
              <w:t xml:space="preserve">6.1 </w:t>
            </w:r>
            <w:r w:rsidR="00754CB8">
              <w:t xml:space="preserve"> </w:t>
            </w:r>
            <w:r>
              <w:t>абсолютне ,</w:t>
            </w:r>
            <w:r w:rsidRPr="00A6134D">
              <w:rPr>
                <w:b/>
              </w:rPr>
              <w:t xml:space="preserve"> </w:t>
            </w:r>
            <w:r w:rsidRPr="000E7147">
              <w:t>тис.грн</w:t>
            </w:r>
            <w:r>
              <w:t xml:space="preserve"> </w:t>
            </w:r>
            <w:r w:rsidR="00867C1C">
              <w:t>(ряд 5.1 – 1.1)</w:t>
            </w:r>
          </w:p>
          <w:p w:rsidR="00754CB8" w:rsidRDefault="00754CB8" w:rsidP="00A6134D">
            <w:pPr>
              <w:pStyle w:val="txt"/>
              <w:ind w:left="327" w:firstLine="15"/>
            </w:pPr>
            <w:r>
              <w:t>6.2  відносне, % (ряд 6,1 : 1,1 х 100%)</w:t>
            </w:r>
          </w:p>
          <w:p w:rsidR="00754CB8" w:rsidRDefault="00754CB8" w:rsidP="00A6134D">
            <w:pPr>
              <w:pStyle w:val="txt"/>
              <w:ind w:left="327" w:firstLine="15"/>
            </w:pPr>
            <w:r>
              <w:t>6,3  за питомою ва-</w:t>
            </w:r>
          </w:p>
          <w:p w:rsidR="00754CB8" w:rsidRPr="00FB350E" w:rsidRDefault="00754CB8" w:rsidP="00A6134D">
            <w:pPr>
              <w:pStyle w:val="txt"/>
              <w:ind w:left="327" w:firstLine="15"/>
            </w:pPr>
            <w:r>
              <w:t>гою, % (ряд 5,2-1,2)</w:t>
            </w:r>
          </w:p>
        </w:tc>
        <w:tc>
          <w:tcPr>
            <w:tcW w:w="1248" w:type="dxa"/>
            <w:shd w:val="pct25" w:color="FFFF00" w:fill="FFFFFF"/>
            <w:vAlign w:val="center"/>
          </w:tcPr>
          <w:p w:rsidR="00FB350E" w:rsidRPr="00A6134D" w:rsidRDefault="00456998" w:rsidP="00A6134D">
            <w:pPr>
              <w:pStyle w:val="txt"/>
              <w:jc w:val="center"/>
              <w:rPr>
                <w:lang w:val="en-US"/>
              </w:rPr>
            </w:pPr>
            <w:r w:rsidRPr="00A6134D">
              <w:rPr>
                <w:lang w:val="en-US"/>
              </w:rPr>
              <w:t xml:space="preserve">----- </w:t>
            </w:r>
          </w:p>
          <w:p w:rsidR="00456998" w:rsidRPr="00A6134D" w:rsidRDefault="00456998" w:rsidP="00A6134D">
            <w:pPr>
              <w:pStyle w:val="txt"/>
              <w:jc w:val="center"/>
              <w:rPr>
                <w:lang w:val="en-US"/>
              </w:rPr>
            </w:pPr>
          </w:p>
          <w:p w:rsidR="00456998" w:rsidRPr="00A6134D" w:rsidRDefault="00456998" w:rsidP="00A6134D">
            <w:pPr>
              <w:pStyle w:val="txt"/>
              <w:jc w:val="center"/>
              <w:rPr>
                <w:lang w:val="en-US"/>
              </w:rPr>
            </w:pPr>
            <w:r w:rsidRPr="00A6134D">
              <w:rPr>
                <w:lang w:val="en-US"/>
              </w:rPr>
              <w:t xml:space="preserve">----- </w:t>
            </w:r>
          </w:p>
          <w:p w:rsidR="00456998" w:rsidRPr="00A6134D" w:rsidRDefault="00456998" w:rsidP="00A6134D">
            <w:pPr>
              <w:pStyle w:val="txt"/>
              <w:jc w:val="center"/>
              <w:rPr>
                <w:lang w:val="en-US"/>
              </w:rPr>
            </w:pPr>
          </w:p>
          <w:p w:rsidR="00456998" w:rsidRPr="00A6134D" w:rsidRDefault="00456998" w:rsidP="00A6134D">
            <w:pPr>
              <w:pStyle w:val="txt"/>
              <w:jc w:val="center"/>
              <w:rPr>
                <w:lang w:val="en-US"/>
              </w:rPr>
            </w:pPr>
            <w:r w:rsidRPr="00A6134D">
              <w:rPr>
                <w:lang w:val="en-US"/>
              </w:rPr>
              <w:t>- 1.2</w:t>
            </w:r>
          </w:p>
        </w:tc>
        <w:tc>
          <w:tcPr>
            <w:tcW w:w="1593" w:type="dxa"/>
            <w:shd w:val="pct25" w:color="000000" w:fill="FFFFFF"/>
            <w:vAlign w:val="center"/>
          </w:tcPr>
          <w:p w:rsidR="00FB350E" w:rsidRPr="00A6134D" w:rsidRDefault="00456998" w:rsidP="00A6134D">
            <w:pPr>
              <w:pStyle w:val="txt"/>
              <w:jc w:val="center"/>
              <w:rPr>
                <w:lang w:val="en-US"/>
              </w:rPr>
            </w:pPr>
            <w:r w:rsidRPr="00A6134D">
              <w:rPr>
                <w:lang w:val="en-US"/>
              </w:rPr>
              <w:t>+ 12 735.2</w:t>
            </w:r>
          </w:p>
          <w:p w:rsidR="00456998" w:rsidRPr="00A6134D" w:rsidRDefault="00456998" w:rsidP="00A6134D">
            <w:pPr>
              <w:pStyle w:val="txt"/>
              <w:jc w:val="center"/>
              <w:rPr>
                <w:lang w:val="en-US"/>
              </w:rPr>
            </w:pPr>
          </w:p>
          <w:p w:rsidR="00456998" w:rsidRPr="00A6134D" w:rsidRDefault="00456998" w:rsidP="00A6134D">
            <w:pPr>
              <w:pStyle w:val="txt"/>
              <w:jc w:val="center"/>
              <w:rPr>
                <w:lang w:val="en-US"/>
              </w:rPr>
            </w:pPr>
            <w:r w:rsidRPr="00A6134D">
              <w:rPr>
                <w:lang w:val="en-US"/>
              </w:rPr>
              <w:t xml:space="preserve">+172.3 </w:t>
            </w:r>
          </w:p>
          <w:p w:rsidR="00456998" w:rsidRPr="00A6134D" w:rsidRDefault="00456998" w:rsidP="00A6134D">
            <w:pPr>
              <w:pStyle w:val="txt"/>
              <w:jc w:val="center"/>
              <w:rPr>
                <w:lang w:val="en-US"/>
              </w:rPr>
            </w:pPr>
          </w:p>
          <w:p w:rsidR="00456998" w:rsidRPr="00A6134D" w:rsidRDefault="00456998" w:rsidP="00A6134D">
            <w:pPr>
              <w:pStyle w:val="txt"/>
              <w:jc w:val="center"/>
              <w:rPr>
                <w:lang w:val="en-US"/>
              </w:rPr>
            </w:pPr>
            <w:r w:rsidRPr="00A6134D">
              <w:rPr>
                <w:lang w:val="en-US"/>
              </w:rPr>
              <w:t>- 11.6</w:t>
            </w:r>
          </w:p>
        </w:tc>
        <w:tc>
          <w:tcPr>
            <w:tcW w:w="1441" w:type="dxa"/>
            <w:shd w:val="pct25" w:color="FFFF00" w:fill="FFFFFF"/>
            <w:vAlign w:val="center"/>
          </w:tcPr>
          <w:p w:rsidR="00FB350E" w:rsidRPr="00A6134D" w:rsidRDefault="00456998" w:rsidP="00A6134D">
            <w:pPr>
              <w:pStyle w:val="txt"/>
              <w:jc w:val="center"/>
              <w:rPr>
                <w:lang w:val="en-US"/>
              </w:rPr>
            </w:pPr>
            <w:r w:rsidRPr="00A6134D">
              <w:rPr>
                <w:lang w:val="en-US"/>
              </w:rPr>
              <w:t>----</w:t>
            </w:r>
          </w:p>
          <w:p w:rsidR="00456998" w:rsidRPr="00A6134D" w:rsidRDefault="00456998" w:rsidP="00A6134D">
            <w:pPr>
              <w:pStyle w:val="txt"/>
              <w:jc w:val="center"/>
              <w:rPr>
                <w:lang w:val="en-US"/>
              </w:rPr>
            </w:pPr>
          </w:p>
          <w:p w:rsidR="00456998" w:rsidRPr="00A6134D" w:rsidRDefault="00456998" w:rsidP="00A6134D">
            <w:pPr>
              <w:pStyle w:val="txt"/>
              <w:jc w:val="center"/>
              <w:rPr>
                <w:lang w:val="en-US"/>
              </w:rPr>
            </w:pPr>
            <w:r w:rsidRPr="00A6134D">
              <w:rPr>
                <w:lang w:val="en-US"/>
              </w:rPr>
              <w:t xml:space="preserve">---- </w:t>
            </w:r>
          </w:p>
          <w:p w:rsidR="00456998" w:rsidRPr="00A6134D" w:rsidRDefault="00456998" w:rsidP="00A6134D">
            <w:pPr>
              <w:pStyle w:val="txt"/>
              <w:jc w:val="center"/>
              <w:rPr>
                <w:lang w:val="en-US"/>
              </w:rPr>
            </w:pPr>
          </w:p>
          <w:p w:rsidR="00456998" w:rsidRPr="00A6134D" w:rsidRDefault="00456998" w:rsidP="00A6134D">
            <w:pPr>
              <w:pStyle w:val="txt"/>
              <w:jc w:val="center"/>
              <w:rPr>
                <w:lang w:val="en-US"/>
              </w:rPr>
            </w:pPr>
            <w:r w:rsidRPr="00A6134D">
              <w:rPr>
                <w:lang w:val="en-US"/>
              </w:rPr>
              <w:t>- 0.3</w:t>
            </w:r>
          </w:p>
        </w:tc>
        <w:tc>
          <w:tcPr>
            <w:tcW w:w="1470" w:type="dxa"/>
            <w:shd w:val="pct25" w:color="000000" w:fill="FFFFFF"/>
            <w:vAlign w:val="center"/>
          </w:tcPr>
          <w:p w:rsidR="00FB350E" w:rsidRPr="00A6134D" w:rsidRDefault="00456998" w:rsidP="00A6134D">
            <w:pPr>
              <w:pStyle w:val="txt"/>
              <w:jc w:val="center"/>
              <w:rPr>
                <w:lang w:val="en-US"/>
              </w:rPr>
            </w:pPr>
            <w:r w:rsidRPr="00A6134D">
              <w:rPr>
                <w:lang w:val="en-US"/>
              </w:rPr>
              <w:t>+ 3 243.3</w:t>
            </w:r>
          </w:p>
          <w:p w:rsidR="00456998" w:rsidRPr="00A6134D" w:rsidRDefault="00456998" w:rsidP="00A6134D">
            <w:pPr>
              <w:pStyle w:val="txt"/>
              <w:jc w:val="center"/>
              <w:rPr>
                <w:lang w:val="en-US"/>
              </w:rPr>
            </w:pPr>
          </w:p>
          <w:p w:rsidR="00456998" w:rsidRPr="00A6134D" w:rsidRDefault="00456998" w:rsidP="00A6134D">
            <w:pPr>
              <w:pStyle w:val="txt"/>
              <w:jc w:val="center"/>
              <w:rPr>
                <w:lang w:val="en-US"/>
              </w:rPr>
            </w:pPr>
            <w:r w:rsidRPr="00A6134D">
              <w:rPr>
                <w:lang w:val="en-US"/>
              </w:rPr>
              <w:t>+ 4 461.2</w:t>
            </w:r>
          </w:p>
          <w:p w:rsidR="00456998" w:rsidRPr="00A6134D" w:rsidRDefault="00456998" w:rsidP="00A6134D">
            <w:pPr>
              <w:pStyle w:val="txt"/>
              <w:jc w:val="center"/>
              <w:rPr>
                <w:lang w:val="en-US"/>
              </w:rPr>
            </w:pPr>
          </w:p>
          <w:p w:rsidR="00456998" w:rsidRPr="00A6134D" w:rsidRDefault="00456998" w:rsidP="00A6134D">
            <w:pPr>
              <w:pStyle w:val="txt"/>
              <w:jc w:val="center"/>
              <w:rPr>
                <w:lang w:val="en-US"/>
              </w:rPr>
            </w:pPr>
            <w:r w:rsidRPr="00A6134D">
              <w:rPr>
                <w:lang w:val="en-US"/>
              </w:rPr>
              <w:t>+ 13.1</w:t>
            </w:r>
          </w:p>
        </w:tc>
        <w:tc>
          <w:tcPr>
            <w:tcW w:w="1215" w:type="dxa"/>
            <w:shd w:val="clear" w:color="auto" w:fill="auto"/>
            <w:vAlign w:val="center"/>
          </w:tcPr>
          <w:p w:rsidR="00FB350E" w:rsidRPr="00A6134D" w:rsidRDefault="00456998" w:rsidP="00A6134D">
            <w:pPr>
              <w:pStyle w:val="txt"/>
              <w:jc w:val="center"/>
              <w:rPr>
                <w:lang w:val="en-US"/>
              </w:rPr>
            </w:pPr>
            <w:r w:rsidRPr="00A6134D">
              <w:rPr>
                <w:lang w:val="en-US"/>
              </w:rPr>
              <w:t xml:space="preserve">+ 15 978.5 </w:t>
            </w:r>
          </w:p>
          <w:p w:rsidR="00456998" w:rsidRPr="00A6134D" w:rsidRDefault="00456998" w:rsidP="00A6134D">
            <w:pPr>
              <w:pStyle w:val="txt"/>
              <w:jc w:val="center"/>
              <w:rPr>
                <w:lang w:val="en-US"/>
              </w:rPr>
            </w:pPr>
          </w:p>
          <w:p w:rsidR="00456998" w:rsidRPr="00A6134D" w:rsidRDefault="00456998" w:rsidP="00A6134D">
            <w:pPr>
              <w:pStyle w:val="txt"/>
              <w:jc w:val="center"/>
              <w:rPr>
                <w:lang w:val="en-US"/>
              </w:rPr>
            </w:pPr>
            <w:r w:rsidRPr="00A6134D">
              <w:rPr>
                <w:lang w:val="en-US"/>
              </w:rPr>
              <w:t>+ 209.2</w:t>
            </w:r>
          </w:p>
          <w:p w:rsidR="00456998" w:rsidRPr="00A6134D" w:rsidRDefault="00456998" w:rsidP="00A6134D">
            <w:pPr>
              <w:pStyle w:val="txt"/>
              <w:jc w:val="center"/>
              <w:rPr>
                <w:lang w:val="en-US"/>
              </w:rPr>
            </w:pPr>
          </w:p>
          <w:p w:rsidR="00456998" w:rsidRPr="00A6134D" w:rsidRDefault="00456998" w:rsidP="00A6134D">
            <w:pPr>
              <w:pStyle w:val="txt"/>
              <w:jc w:val="center"/>
              <w:rPr>
                <w:lang w:val="en-US"/>
              </w:rPr>
            </w:pPr>
            <w:r w:rsidRPr="00A6134D">
              <w:rPr>
                <w:lang w:val="en-US"/>
              </w:rPr>
              <w:t>*</w:t>
            </w:r>
          </w:p>
        </w:tc>
      </w:tr>
    </w:tbl>
    <w:p w:rsidR="001E39DA" w:rsidRDefault="001E39DA" w:rsidP="0049098E">
      <w:pPr>
        <w:pStyle w:val="affffd"/>
        <w:ind w:firstLine="416"/>
        <w:rPr>
          <w:lang w:val="uk-UA"/>
        </w:rPr>
      </w:pPr>
    </w:p>
    <w:p w:rsidR="0042307D" w:rsidRDefault="0042307D" w:rsidP="0049098E">
      <w:pPr>
        <w:pStyle w:val="affffd"/>
        <w:ind w:firstLine="416"/>
        <w:rPr>
          <w:lang w:val="uk-UA"/>
        </w:rPr>
      </w:pPr>
    </w:p>
    <w:p w:rsidR="0042307D" w:rsidRPr="0042307D" w:rsidRDefault="0042307D" w:rsidP="0049098E">
      <w:pPr>
        <w:pStyle w:val="affffd"/>
        <w:ind w:firstLine="416"/>
      </w:pPr>
    </w:p>
    <w:p w:rsidR="0042307D" w:rsidRDefault="0042307D" w:rsidP="0042307D">
      <w:pPr>
        <w:pStyle w:val="affffd"/>
        <w:ind w:firstLine="416"/>
        <w:rPr>
          <w:lang w:val="uk-UA"/>
        </w:rPr>
      </w:pPr>
      <w:r>
        <w:rPr>
          <w:lang w:val="uk-UA"/>
        </w:rPr>
        <w:t>Як видно з таблиці 3 , більш як втричі зросла величина власного капіталу – з 7 638 тис. грн. до 23 616 тис. грн.</w:t>
      </w:r>
    </w:p>
    <w:p w:rsidR="00D56C69" w:rsidRDefault="0042307D" w:rsidP="0042307D">
      <w:pPr>
        <w:pStyle w:val="affffd"/>
        <w:ind w:firstLine="416"/>
        <w:rPr>
          <w:lang w:val="uk-UA"/>
        </w:rPr>
      </w:pPr>
      <w:r>
        <w:rPr>
          <w:lang w:val="uk-UA"/>
        </w:rPr>
        <w:t>Це відбулося за рахунок збільшення іншого додаткового капіталу на 12 375 тис. грн. (дооцінка основних засобів)</w:t>
      </w:r>
      <w:r w:rsidR="00D56C69">
        <w:rPr>
          <w:lang w:val="uk-UA"/>
        </w:rPr>
        <w:t xml:space="preserve"> і нерозподіленого прибутку – 3 243,2 тис. грн.(чистий прибуток за звітний період склав 3 484,3 тис. грн., виплати дивідендів – 241,1 тис. грн.) за незмінної величини ст</w:t>
      </w:r>
      <w:r w:rsidR="00191136">
        <w:rPr>
          <w:lang w:val="uk-UA"/>
        </w:rPr>
        <w:t>атутного та резервного капіталу</w:t>
      </w:r>
      <w:r w:rsidR="00D56C69">
        <w:rPr>
          <w:lang w:val="uk-UA"/>
        </w:rPr>
        <w:t>.</w:t>
      </w:r>
      <w:r w:rsidR="00191136">
        <w:rPr>
          <w:lang w:val="uk-UA"/>
        </w:rPr>
        <w:t xml:space="preserve"> Відповідно відбулися зміни і в його структурі (рис. 2)</w:t>
      </w:r>
    </w:p>
    <w:p w:rsidR="00D56C69" w:rsidRDefault="006D04B7" w:rsidP="0042307D">
      <w:pPr>
        <w:pStyle w:val="affffd"/>
        <w:ind w:firstLine="416"/>
        <w:rPr>
          <w:lang w:val="uk-UA"/>
        </w:rPr>
      </w:pPr>
      <w:r>
        <w:rPr>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4" type="#_x0000_t136" style="width:107.25pt;height:14.25pt">
            <v:shadow color="#868686"/>
            <v:textpath style="font-family:&quot;Arial&quot;;font-size:12pt;font-weight:bold;v-text-kern:t" trim="t" fitpath="t" string="На початок 1999 р."/>
          </v:shape>
        </w:pict>
      </w:r>
      <w:r>
        <w:rPr>
          <w:lang w:val="uk-UA"/>
        </w:rPr>
        <w:pict>
          <v:shape id="_x0000_i1035" type="#_x0000_t75" style="width:417pt;height:219.75pt">
            <v:imagedata r:id="rId21" o:title=""/>
          </v:shape>
        </w:pict>
      </w:r>
    </w:p>
    <w:p w:rsidR="00CC4C29" w:rsidRDefault="006D04B7" w:rsidP="0042307D">
      <w:pPr>
        <w:pStyle w:val="affffd"/>
        <w:ind w:firstLine="416"/>
        <w:rPr>
          <w:lang w:val="uk-UA"/>
        </w:rPr>
      </w:pPr>
      <w:r>
        <w:rPr>
          <w:lang w:val="uk-UA"/>
        </w:rPr>
        <w:pict>
          <v:shape id="_x0000_i1036" type="#_x0000_t136" style="width:107.25pt;height:14.25pt">
            <v:shadow color="#868686"/>
            <v:textpath style="font-family:&quot;Arial&quot;;font-size:12pt;font-weight:bold;v-text-kern:t" trim="t" fitpath="t" string="На кінець 1999 р."/>
          </v:shape>
        </w:pict>
      </w:r>
    </w:p>
    <w:p w:rsidR="00CC4C29" w:rsidRDefault="006D04B7" w:rsidP="0042307D">
      <w:pPr>
        <w:pStyle w:val="affffd"/>
        <w:ind w:firstLine="416"/>
        <w:rPr>
          <w:lang w:val="uk-UA"/>
        </w:rPr>
      </w:pPr>
      <w:r>
        <w:rPr>
          <w:lang w:val="uk-UA"/>
        </w:rPr>
        <w:pict>
          <v:shape id="_x0000_i1037" type="#_x0000_t75" style="width:414pt;height:219.75pt">
            <v:imagedata r:id="rId22" o:title=""/>
          </v:shape>
        </w:pict>
      </w:r>
    </w:p>
    <w:p w:rsidR="00D56C69" w:rsidRDefault="00D56C69" w:rsidP="00D56C69">
      <w:pPr>
        <w:pStyle w:val="affffd"/>
        <w:ind w:firstLine="416"/>
        <w:jc w:val="center"/>
        <w:rPr>
          <w:lang w:val="uk-UA"/>
        </w:rPr>
      </w:pPr>
      <w:r>
        <w:rPr>
          <w:lang w:val="uk-UA"/>
        </w:rPr>
        <w:t>Рис. 2 Структура власного капіталу АТ „Електромех”.</w:t>
      </w:r>
    </w:p>
    <w:p w:rsidR="00306509" w:rsidRDefault="00306509" w:rsidP="00D56C69">
      <w:pPr>
        <w:pStyle w:val="affffd"/>
        <w:ind w:firstLine="416"/>
        <w:jc w:val="center"/>
        <w:rPr>
          <w:lang w:val="uk-UA"/>
        </w:rPr>
      </w:pPr>
    </w:p>
    <w:p w:rsidR="00306509" w:rsidRDefault="00306509" w:rsidP="00306509">
      <w:pPr>
        <w:pStyle w:val="affffd"/>
        <w:ind w:firstLine="416"/>
        <w:rPr>
          <w:lang w:val="uk-UA"/>
        </w:rPr>
      </w:pPr>
      <w:r>
        <w:rPr>
          <w:lang w:val="uk-UA"/>
        </w:rPr>
        <w:t xml:space="preserve">Найбільшу питому вагу має інший додатковий капітал , хоча його величина і зменшилася з 96,8% до 85,2%, зросла частка нерозподіленого прибутку з 0,9% до 14%. Відповідно незначно знизилася питома вага статутного та резервного капіталу. Результати </w:t>
      </w:r>
      <w:r w:rsidR="00505CB2">
        <w:rPr>
          <w:lang w:val="uk-UA"/>
        </w:rPr>
        <w:t>аналізу динаміки складу і структури власного капіталу заслуговують позитивної оцінки.</w:t>
      </w:r>
      <w:r>
        <w:rPr>
          <w:lang w:val="uk-UA"/>
        </w:rPr>
        <w:t xml:space="preserve"> </w:t>
      </w:r>
    </w:p>
    <w:p w:rsidR="00BD3DFA" w:rsidRPr="00BD3DFA" w:rsidRDefault="00BD3DFA" w:rsidP="00D56C69">
      <w:pPr>
        <w:pStyle w:val="affffd"/>
        <w:ind w:firstLine="416"/>
        <w:jc w:val="center"/>
      </w:pPr>
      <w:r w:rsidRPr="00BD3DFA">
        <w:t xml:space="preserve"> </w:t>
      </w:r>
    </w:p>
    <w:p w:rsidR="00BD3DFA" w:rsidRDefault="00BD3DFA" w:rsidP="00D56C69">
      <w:pPr>
        <w:pStyle w:val="affffd"/>
        <w:ind w:firstLine="416"/>
        <w:jc w:val="center"/>
        <w:rPr>
          <w:b/>
          <w:lang w:val="uk-UA"/>
        </w:rPr>
      </w:pPr>
      <w:r w:rsidRPr="00BD3DFA">
        <w:rPr>
          <w:b/>
        </w:rPr>
        <w:t xml:space="preserve">4 </w:t>
      </w:r>
      <w:r w:rsidRPr="00BD3DFA">
        <w:rPr>
          <w:b/>
          <w:lang w:val="uk-UA"/>
        </w:rPr>
        <w:t>Аналіз джерел позикових коштів</w:t>
      </w:r>
    </w:p>
    <w:p w:rsidR="00AC07DA" w:rsidRDefault="00AC07DA" w:rsidP="00BD3DFA">
      <w:pPr>
        <w:pStyle w:val="affffd"/>
        <w:ind w:firstLine="416"/>
        <w:rPr>
          <w:lang w:val="uk-UA"/>
        </w:rPr>
      </w:pPr>
      <w:r>
        <w:rPr>
          <w:lang w:val="uk-UA"/>
        </w:rPr>
        <w:t>Окремо розглядаються динаміка та структура позикових коштів. Для цього складається аналітична таблиця (табл.. 4)</w:t>
      </w:r>
    </w:p>
    <w:p w:rsidR="00AC07DA" w:rsidRDefault="00AC07DA" w:rsidP="00BD3DFA">
      <w:pPr>
        <w:pStyle w:val="affffd"/>
        <w:ind w:firstLine="416"/>
        <w:rPr>
          <w:lang w:val="uk-UA"/>
        </w:rPr>
      </w:pPr>
    </w:p>
    <w:p w:rsidR="00AC07DA" w:rsidRDefault="00AC07DA" w:rsidP="00BD3DFA">
      <w:pPr>
        <w:pStyle w:val="affffd"/>
        <w:ind w:firstLine="416"/>
        <w:rPr>
          <w:lang w:val="uk-UA"/>
        </w:rPr>
      </w:pPr>
    </w:p>
    <w:p w:rsidR="00AC07DA" w:rsidRDefault="00237197" w:rsidP="00237197">
      <w:pPr>
        <w:pStyle w:val="afffff"/>
      </w:pPr>
      <w:r>
        <w:t>Таблиця 4</w:t>
      </w:r>
    </w:p>
    <w:p w:rsidR="00237197" w:rsidRPr="004C7E03" w:rsidRDefault="00237197" w:rsidP="00237197">
      <w:pPr>
        <w:pStyle w:val="affffd"/>
        <w:jc w:val="center"/>
        <w:rPr>
          <w:b/>
          <w:lang w:val="uk-UA"/>
        </w:rPr>
      </w:pPr>
      <w:r w:rsidRPr="004C7E03">
        <w:rPr>
          <w:b/>
          <w:lang w:val="uk-UA"/>
        </w:rPr>
        <w:t>Склад і структура позикових коштів АТ „Електромаш”</w:t>
      </w:r>
      <w:r w:rsidRPr="004C7E03">
        <w:rPr>
          <w:b/>
        </w:rPr>
        <w:t xml:space="preserve">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1E0" w:firstRow="1" w:lastRow="1" w:firstColumn="1" w:lastColumn="1" w:noHBand="0" w:noVBand="0"/>
      </w:tblPr>
      <w:tblGrid>
        <w:gridCol w:w="523"/>
        <w:gridCol w:w="2024"/>
        <w:gridCol w:w="1220"/>
        <w:gridCol w:w="1216"/>
        <w:gridCol w:w="1216"/>
        <w:gridCol w:w="1216"/>
        <w:gridCol w:w="1220"/>
        <w:gridCol w:w="1220"/>
      </w:tblGrid>
      <w:tr w:rsidR="00AC07DA" w:rsidRPr="00A6134D" w:rsidTr="00A6134D">
        <w:trPr>
          <w:trHeight w:val="616"/>
        </w:trPr>
        <w:tc>
          <w:tcPr>
            <w:tcW w:w="523" w:type="dxa"/>
            <w:vMerge w:val="restart"/>
            <w:shd w:val="solid" w:color="000080" w:fill="FFFFFF"/>
            <w:vAlign w:val="center"/>
          </w:tcPr>
          <w:p w:rsidR="00AC07DA" w:rsidRPr="00A6134D" w:rsidRDefault="00237197" w:rsidP="00237197">
            <w:pPr>
              <w:pStyle w:val="txt"/>
              <w:rPr>
                <w:b/>
                <w:color w:val="FFFFFF"/>
              </w:rPr>
            </w:pPr>
            <w:r w:rsidRPr="00A6134D">
              <w:rPr>
                <w:b/>
                <w:color w:val="FFFFFF"/>
              </w:rPr>
              <w:t>№</w:t>
            </w:r>
          </w:p>
        </w:tc>
        <w:tc>
          <w:tcPr>
            <w:tcW w:w="2024" w:type="dxa"/>
            <w:vMerge w:val="restart"/>
            <w:shd w:val="solid" w:color="000080" w:fill="FFFFFF"/>
            <w:vAlign w:val="center"/>
          </w:tcPr>
          <w:p w:rsidR="00AC07DA" w:rsidRPr="00A6134D" w:rsidRDefault="00237197" w:rsidP="00A6134D">
            <w:pPr>
              <w:pStyle w:val="txt"/>
              <w:jc w:val="center"/>
              <w:rPr>
                <w:b/>
                <w:bCs/>
                <w:color w:val="FFFFFF"/>
              </w:rPr>
            </w:pPr>
            <w:r w:rsidRPr="00A6134D">
              <w:rPr>
                <w:b/>
                <w:bCs/>
                <w:color w:val="FFFFFF"/>
              </w:rPr>
              <w:t xml:space="preserve">Показники </w:t>
            </w:r>
          </w:p>
        </w:tc>
        <w:tc>
          <w:tcPr>
            <w:tcW w:w="2436" w:type="dxa"/>
            <w:gridSpan w:val="2"/>
            <w:shd w:val="solid" w:color="000080" w:fill="FFFFFF"/>
            <w:vAlign w:val="center"/>
          </w:tcPr>
          <w:p w:rsidR="00AC07DA" w:rsidRPr="00A6134D" w:rsidRDefault="00237197" w:rsidP="00A6134D">
            <w:pPr>
              <w:pStyle w:val="txt"/>
              <w:jc w:val="center"/>
              <w:rPr>
                <w:b/>
                <w:bCs/>
                <w:color w:val="FFFFFF"/>
              </w:rPr>
            </w:pPr>
            <w:r w:rsidRPr="00A6134D">
              <w:rPr>
                <w:b/>
                <w:bCs/>
                <w:color w:val="FFFFFF"/>
                <w:lang w:val="en-US"/>
              </w:rPr>
              <w:t>На</w:t>
            </w:r>
            <w:r w:rsidRPr="00A6134D">
              <w:rPr>
                <w:b/>
                <w:bCs/>
                <w:color w:val="FFFFFF"/>
              </w:rPr>
              <w:t xml:space="preserve"> початок року</w:t>
            </w:r>
            <w:r w:rsidRPr="00A6134D">
              <w:rPr>
                <w:b/>
                <w:bCs/>
                <w:color w:val="FFFFFF"/>
                <w:lang w:val="en-US"/>
              </w:rPr>
              <w:t xml:space="preserve"> </w:t>
            </w:r>
          </w:p>
        </w:tc>
        <w:tc>
          <w:tcPr>
            <w:tcW w:w="2432" w:type="dxa"/>
            <w:gridSpan w:val="2"/>
            <w:shd w:val="solid" w:color="000080" w:fill="FFFFFF"/>
            <w:vAlign w:val="center"/>
          </w:tcPr>
          <w:p w:rsidR="00AC07DA" w:rsidRPr="00A6134D" w:rsidRDefault="00237197" w:rsidP="00A6134D">
            <w:pPr>
              <w:pStyle w:val="txt"/>
              <w:jc w:val="center"/>
              <w:rPr>
                <w:b/>
                <w:bCs/>
                <w:color w:val="FFFFFF"/>
              </w:rPr>
            </w:pPr>
            <w:r w:rsidRPr="00A6134D">
              <w:rPr>
                <w:b/>
                <w:bCs/>
                <w:color w:val="FFFFFF"/>
              </w:rPr>
              <w:t xml:space="preserve">На кінець року </w:t>
            </w:r>
          </w:p>
        </w:tc>
        <w:tc>
          <w:tcPr>
            <w:tcW w:w="2440" w:type="dxa"/>
            <w:gridSpan w:val="2"/>
            <w:shd w:val="solid" w:color="000080" w:fill="FFFFFF"/>
            <w:vAlign w:val="center"/>
          </w:tcPr>
          <w:p w:rsidR="00AC07DA" w:rsidRPr="00A6134D" w:rsidRDefault="00237197" w:rsidP="00A6134D">
            <w:pPr>
              <w:pStyle w:val="txt"/>
              <w:jc w:val="center"/>
              <w:rPr>
                <w:b/>
                <w:bCs/>
                <w:color w:val="FFFFFF"/>
              </w:rPr>
            </w:pPr>
            <w:r w:rsidRPr="00A6134D">
              <w:rPr>
                <w:b/>
                <w:bCs/>
                <w:color w:val="FFFFFF"/>
              </w:rPr>
              <w:t>Відхилення( +,-)</w:t>
            </w:r>
          </w:p>
        </w:tc>
      </w:tr>
      <w:tr w:rsidR="00CD2E8E" w:rsidRPr="00A6134D" w:rsidTr="00A6134D">
        <w:trPr>
          <w:trHeight w:val="588"/>
        </w:trPr>
        <w:tc>
          <w:tcPr>
            <w:tcW w:w="523" w:type="dxa"/>
            <w:vMerge/>
            <w:shd w:val="clear" w:color="auto" w:fill="auto"/>
            <w:vAlign w:val="center"/>
          </w:tcPr>
          <w:p w:rsidR="00AC07DA" w:rsidRPr="00A6134D" w:rsidRDefault="00AC07DA" w:rsidP="00A6134D">
            <w:pPr>
              <w:pStyle w:val="affffd"/>
              <w:ind w:firstLine="0"/>
              <w:jc w:val="center"/>
              <w:rPr>
                <w:lang w:val="uk-UA"/>
              </w:rPr>
            </w:pPr>
          </w:p>
        </w:tc>
        <w:tc>
          <w:tcPr>
            <w:tcW w:w="2024" w:type="dxa"/>
            <w:vMerge/>
            <w:shd w:val="solid" w:color="C0C0C0" w:fill="FFFFFF"/>
            <w:vAlign w:val="center"/>
          </w:tcPr>
          <w:p w:rsidR="00AC07DA" w:rsidRPr="00A6134D" w:rsidRDefault="00AC07DA" w:rsidP="00A6134D">
            <w:pPr>
              <w:pStyle w:val="affffd"/>
              <w:ind w:firstLine="0"/>
              <w:jc w:val="center"/>
              <w:rPr>
                <w:b/>
                <w:bCs/>
                <w:lang w:val="uk-UA"/>
              </w:rPr>
            </w:pPr>
          </w:p>
        </w:tc>
        <w:tc>
          <w:tcPr>
            <w:tcW w:w="1220" w:type="dxa"/>
            <w:shd w:val="clear" w:color="auto" w:fill="000080"/>
            <w:vAlign w:val="center"/>
          </w:tcPr>
          <w:p w:rsidR="00AC07DA" w:rsidRPr="00A6134D" w:rsidRDefault="00237197" w:rsidP="00A6134D">
            <w:pPr>
              <w:pStyle w:val="txt"/>
              <w:jc w:val="center"/>
              <w:rPr>
                <w:b/>
                <w:bCs/>
              </w:rPr>
            </w:pPr>
            <w:r w:rsidRPr="00A6134D">
              <w:rPr>
                <w:b/>
                <w:bCs/>
              </w:rPr>
              <w:t>тис. грн..</w:t>
            </w:r>
          </w:p>
        </w:tc>
        <w:tc>
          <w:tcPr>
            <w:tcW w:w="1216" w:type="dxa"/>
            <w:shd w:val="clear" w:color="auto" w:fill="000080"/>
            <w:vAlign w:val="center"/>
          </w:tcPr>
          <w:p w:rsidR="00AC07DA" w:rsidRPr="00A6134D" w:rsidRDefault="00237197" w:rsidP="00A6134D">
            <w:pPr>
              <w:pStyle w:val="txt"/>
              <w:jc w:val="center"/>
              <w:rPr>
                <w:b/>
                <w:bCs/>
              </w:rPr>
            </w:pPr>
            <w:r w:rsidRPr="00A6134D">
              <w:rPr>
                <w:b/>
                <w:bCs/>
              </w:rPr>
              <w:t>питома вага, %</w:t>
            </w:r>
          </w:p>
        </w:tc>
        <w:tc>
          <w:tcPr>
            <w:tcW w:w="1216" w:type="dxa"/>
            <w:shd w:val="clear" w:color="auto" w:fill="000080"/>
            <w:vAlign w:val="center"/>
          </w:tcPr>
          <w:p w:rsidR="00AC07DA" w:rsidRPr="00A6134D" w:rsidRDefault="00237197" w:rsidP="00A6134D">
            <w:pPr>
              <w:pStyle w:val="txt"/>
              <w:jc w:val="center"/>
              <w:rPr>
                <w:b/>
                <w:bCs/>
              </w:rPr>
            </w:pPr>
            <w:r w:rsidRPr="00A6134D">
              <w:rPr>
                <w:b/>
                <w:bCs/>
              </w:rPr>
              <w:t>тис. грн..</w:t>
            </w:r>
          </w:p>
        </w:tc>
        <w:tc>
          <w:tcPr>
            <w:tcW w:w="1216" w:type="dxa"/>
            <w:shd w:val="clear" w:color="auto" w:fill="000080"/>
            <w:vAlign w:val="center"/>
          </w:tcPr>
          <w:p w:rsidR="00AC07DA" w:rsidRPr="00A6134D" w:rsidRDefault="00AA3C90" w:rsidP="00A6134D">
            <w:pPr>
              <w:pStyle w:val="txt"/>
              <w:jc w:val="center"/>
              <w:rPr>
                <w:b/>
                <w:bCs/>
              </w:rPr>
            </w:pPr>
            <w:r w:rsidRPr="00A6134D">
              <w:rPr>
                <w:b/>
                <w:bCs/>
              </w:rPr>
              <w:t>питома вага, %</w:t>
            </w:r>
          </w:p>
        </w:tc>
        <w:tc>
          <w:tcPr>
            <w:tcW w:w="1220" w:type="dxa"/>
            <w:shd w:val="clear" w:color="auto" w:fill="000080"/>
            <w:vAlign w:val="center"/>
          </w:tcPr>
          <w:p w:rsidR="00AC07DA" w:rsidRPr="00A6134D" w:rsidRDefault="00237197" w:rsidP="00A6134D">
            <w:pPr>
              <w:pStyle w:val="txt"/>
              <w:jc w:val="center"/>
              <w:rPr>
                <w:b/>
                <w:bCs/>
              </w:rPr>
            </w:pPr>
            <w:r w:rsidRPr="00A6134D">
              <w:rPr>
                <w:b/>
                <w:bCs/>
              </w:rPr>
              <w:t>тис. грн..</w:t>
            </w:r>
          </w:p>
        </w:tc>
        <w:tc>
          <w:tcPr>
            <w:tcW w:w="1220" w:type="dxa"/>
            <w:shd w:val="clear" w:color="auto" w:fill="000080"/>
            <w:vAlign w:val="center"/>
          </w:tcPr>
          <w:p w:rsidR="00AC07DA" w:rsidRPr="00A6134D" w:rsidRDefault="00AA3C90" w:rsidP="00A6134D">
            <w:pPr>
              <w:pStyle w:val="txt"/>
              <w:jc w:val="center"/>
              <w:rPr>
                <w:b/>
              </w:rPr>
            </w:pPr>
            <w:r w:rsidRPr="00A6134D">
              <w:rPr>
                <w:b/>
              </w:rPr>
              <w:t>За питомою вагою, %</w:t>
            </w:r>
          </w:p>
        </w:tc>
      </w:tr>
      <w:tr w:rsidR="00CD2E8E" w:rsidRPr="00A6134D" w:rsidTr="00A6134D">
        <w:trPr>
          <w:trHeight w:val="261"/>
        </w:trPr>
        <w:tc>
          <w:tcPr>
            <w:tcW w:w="523" w:type="dxa"/>
            <w:shd w:val="clear" w:color="auto" w:fill="auto"/>
            <w:vAlign w:val="center"/>
          </w:tcPr>
          <w:p w:rsidR="00AC07DA" w:rsidRPr="00237197" w:rsidRDefault="00237197" w:rsidP="00A6134D">
            <w:pPr>
              <w:pStyle w:val="txt"/>
              <w:jc w:val="center"/>
            </w:pPr>
            <w:r w:rsidRPr="00237197">
              <w:t>А</w:t>
            </w:r>
          </w:p>
        </w:tc>
        <w:tc>
          <w:tcPr>
            <w:tcW w:w="2024" w:type="dxa"/>
            <w:shd w:val="solid" w:color="C0C0C0" w:fill="FFFFFF"/>
            <w:vAlign w:val="center"/>
          </w:tcPr>
          <w:p w:rsidR="00AC07DA" w:rsidRPr="00A6134D" w:rsidRDefault="00237197" w:rsidP="00A6134D">
            <w:pPr>
              <w:pStyle w:val="txt"/>
              <w:jc w:val="center"/>
              <w:rPr>
                <w:b/>
                <w:bCs/>
              </w:rPr>
            </w:pPr>
            <w:r w:rsidRPr="00A6134D">
              <w:rPr>
                <w:b/>
                <w:bCs/>
              </w:rPr>
              <w:t>Б</w:t>
            </w:r>
          </w:p>
        </w:tc>
        <w:tc>
          <w:tcPr>
            <w:tcW w:w="1220" w:type="dxa"/>
            <w:shd w:val="pct10" w:color="000000" w:fill="FFFFFF"/>
            <w:vAlign w:val="center"/>
          </w:tcPr>
          <w:p w:rsidR="00AC07DA" w:rsidRPr="00A6134D" w:rsidRDefault="00237197" w:rsidP="00A6134D">
            <w:pPr>
              <w:pStyle w:val="txt"/>
              <w:jc w:val="center"/>
              <w:rPr>
                <w:b/>
                <w:bCs/>
              </w:rPr>
            </w:pPr>
            <w:r w:rsidRPr="00A6134D">
              <w:rPr>
                <w:b/>
                <w:bCs/>
              </w:rPr>
              <w:t>1</w:t>
            </w:r>
          </w:p>
        </w:tc>
        <w:tc>
          <w:tcPr>
            <w:tcW w:w="1216" w:type="dxa"/>
            <w:shd w:val="solid" w:color="C0C0C0" w:fill="FFFFFF"/>
            <w:vAlign w:val="center"/>
          </w:tcPr>
          <w:p w:rsidR="00AC07DA" w:rsidRPr="00A6134D" w:rsidRDefault="00237197" w:rsidP="00A6134D">
            <w:pPr>
              <w:pStyle w:val="txt"/>
              <w:jc w:val="center"/>
              <w:rPr>
                <w:b/>
                <w:bCs/>
              </w:rPr>
            </w:pPr>
            <w:r w:rsidRPr="00A6134D">
              <w:rPr>
                <w:b/>
                <w:bCs/>
              </w:rPr>
              <w:t>2</w:t>
            </w:r>
          </w:p>
        </w:tc>
        <w:tc>
          <w:tcPr>
            <w:tcW w:w="1216" w:type="dxa"/>
            <w:shd w:val="pct10" w:color="000000" w:fill="FFFFFF"/>
            <w:vAlign w:val="center"/>
          </w:tcPr>
          <w:p w:rsidR="00AC07DA" w:rsidRPr="00A6134D" w:rsidRDefault="00237197" w:rsidP="00A6134D">
            <w:pPr>
              <w:pStyle w:val="txt"/>
              <w:jc w:val="center"/>
              <w:rPr>
                <w:b/>
                <w:bCs/>
              </w:rPr>
            </w:pPr>
            <w:r w:rsidRPr="00A6134D">
              <w:rPr>
                <w:b/>
                <w:bCs/>
              </w:rPr>
              <w:t>3</w:t>
            </w:r>
          </w:p>
        </w:tc>
        <w:tc>
          <w:tcPr>
            <w:tcW w:w="1216" w:type="dxa"/>
            <w:shd w:val="solid" w:color="C0C0C0" w:fill="FFFFFF"/>
            <w:vAlign w:val="center"/>
          </w:tcPr>
          <w:p w:rsidR="00AC07DA" w:rsidRPr="00A6134D" w:rsidRDefault="00237197" w:rsidP="00A6134D">
            <w:pPr>
              <w:pStyle w:val="txt"/>
              <w:jc w:val="center"/>
              <w:rPr>
                <w:b/>
                <w:bCs/>
              </w:rPr>
            </w:pPr>
            <w:r w:rsidRPr="00A6134D">
              <w:rPr>
                <w:b/>
                <w:bCs/>
              </w:rPr>
              <w:t>4</w:t>
            </w:r>
          </w:p>
        </w:tc>
        <w:tc>
          <w:tcPr>
            <w:tcW w:w="1220" w:type="dxa"/>
            <w:shd w:val="pct10" w:color="000000" w:fill="FFFFFF"/>
            <w:vAlign w:val="center"/>
          </w:tcPr>
          <w:p w:rsidR="00AC07DA" w:rsidRPr="00A6134D" w:rsidRDefault="00237197" w:rsidP="00A6134D">
            <w:pPr>
              <w:pStyle w:val="txt"/>
              <w:jc w:val="center"/>
              <w:rPr>
                <w:b/>
                <w:bCs/>
              </w:rPr>
            </w:pPr>
            <w:r w:rsidRPr="00A6134D">
              <w:rPr>
                <w:b/>
                <w:bCs/>
              </w:rPr>
              <w:t>5</w:t>
            </w:r>
          </w:p>
        </w:tc>
        <w:tc>
          <w:tcPr>
            <w:tcW w:w="1220" w:type="dxa"/>
            <w:shd w:val="clear" w:color="auto" w:fill="auto"/>
            <w:vAlign w:val="center"/>
          </w:tcPr>
          <w:p w:rsidR="00AC07DA" w:rsidRPr="00237197" w:rsidRDefault="00237197" w:rsidP="00A6134D">
            <w:pPr>
              <w:pStyle w:val="txt"/>
              <w:jc w:val="center"/>
            </w:pPr>
            <w:r w:rsidRPr="00237197">
              <w:t>6</w:t>
            </w:r>
          </w:p>
        </w:tc>
      </w:tr>
      <w:tr w:rsidR="00CD2E8E" w:rsidRPr="00A6134D" w:rsidTr="00A6134D">
        <w:trPr>
          <w:trHeight w:val="588"/>
        </w:trPr>
        <w:tc>
          <w:tcPr>
            <w:tcW w:w="523" w:type="dxa"/>
            <w:shd w:val="clear" w:color="auto" w:fill="auto"/>
            <w:vAlign w:val="center"/>
          </w:tcPr>
          <w:p w:rsidR="00AC07DA" w:rsidRPr="00237197" w:rsidRDefault="00237197" w:rsidP="00237197">
            <w:pPr>
              <w:pStyle w:val="txt"/>
            </w:pPr>
            <w:r>
              <w:t>1</w:t>
            </w:r>
          </w:p>
        </w:tc>
        <w:tc>
          <w:tcPr>
            <w:tcW w:w="2024" w:type="dxa"/>
            <w:shd w:val="solid" w:color="C0C0C0" w:fill="FFFFFF"/>
            <w:vAlign w:val="center"/>
          </w:tcPr>
          <w:p w:rsidR="00AC07DA" w:rsidRPr="00A6134D" w:rsidRDefault="00AA3C90" w:rsidP="00237197">
            <w:pPr>
              <w:pStyle w:val="txt"/>
              <w:rPr>
                <w:b/>
                <w:bCs/>
              </w:rPr>
            </w:pPr>
            <w:r w:rsidRPr="00A6134D">
              <w:rPr>
                <w:b/>
                <w:bCs/>
              </w:rPr>
              <w:t xml:space="preserve">Довгострокові зобов’язання </w:t>
            </w:r>
          </w:p>
        </w:tc>
        <w:tc>
          <w:tcPr>
            <w:tcW w:w="1220" w:type="dxa"/>
            <w:shd w:val="pct10" w:color="000000" w:fill="FFFFFF"/>
            <w:vAlign w:val="center"/>
          </w:tcPr>
          <w:p w:rsidR="00AC07DA" w:rsidRPr="00A6134D" w:rsidRDefault="00AA3C90" w:rsidP="00A6134D">
            <w:pPr>
              <w:pStyle w:val="txt"/>
              <w:jc w:val="center"/>
              <w:rPr>
                <w:b/>
                <w:bCs/>
              </w:rPr>
            </w:pPr>
            <w:r w:rsidRPr="00A6134D">
              <w:rPr>
                <w:b/>
                <w:bCs/>
              </w:rPr>
              <w:t>279,6</w:t>
            </w:r>
          </w:p>
        </w:tc>
        <w:tc>
          <w:tcPr>
            <w:tcW w:w="1216" w:type="dxa"/>
            <w:shd w:val="solid" w:color="C0C0C0" w:fill="FFFFFF"/>
            <w:vAlign w:val="center"/>
          </w:tcPr>
          <w:p w:rsidR="00AC07DA" w:rsidRPr="00A6134D" w:rsidRDefault="00AA3C90" w:rsidP="00A6134D">
            <w:pPr>
              <w:pStyle w:val="txt"/>
              <w:jc w:val="center"/>
              <w:rPr>
                <w:b/>
                <w:bCs/>
              </w:rPr>
            </w:pPr>
            <w:r w:rsidRPr="00A6134D">
              <w:rPr>
                <w:b/>
                <w:bCs/>
              </w:rPr>
              <w:t>11,0</w:t>
            </w:r>
          </w:p>
        </w:tc>
        <w:tc>
          <w:tcPr>
            <w:tcW w:w="1216" w:type="dxa"/>
            <w:shd w:val="pct10" w:color="000000" w:fill="FFFFFF"/>
            <w:vAlign w:val="center"/>
          </w:tcPr>
          <w:p w:rsidR="00AC07DA" w:rsidRPr="00A6134D" w:rsidRDefault="00AA3C90" w:rsidP="00A6134D">
            <w:pPr>
              <w:pStyle w:val="txt"/>
              <w:jc w:val="center"/>
              <w:rPr>
                <w:b/>
                <w:bCs/>
              </w:rPr>
            </w:pPr>
            <w:r w:rsidRPr="00A6134D">
              <w:rPr>
                <w:b/>
                <w:bCs/>
              </w:rPr>
              <w:t>135,8</w:t>
            </w:r>
          </w:p>
        </w:tc>
        <w:tc>
          <w:tcPr>
            <w:tcW w:w="1216" w:type="dxa"/>
            <w:shd w:val="solid" w:color="C0C0C0" w:fill="FFFFFF"/>
            <w:vAlign w:val="center"/>
          </w:tcPr>
          <w:p w:rsidR="00AC07DA" w:rsidRPr="00A6134D" w:rsidRDefault="00AA3C90" w:rsidP="00A6134D">
            <w:pPr>
              <w:pStyle w:val="txt"/>
              <w:jc w:val="center"/>
              <w:rPr>
                <w:b/>
                <w:bCs/>
              </w:rPr>
            </w:pPr>
            <w:r w:rsidRPr="00A6134D">
              <w:rPr>
                <w:b/>
                <w:bCs/>
              </w:rPr>
              <w:t>7,2</w:t>
            </w:r>
          </w:p>
        </w:tc>
        <w:tc>
          <w:tcPr>
            <w:tcW w:w="1220" w:type="dxa"/>
            <w:shd w:val="pct10" w:color="000000" w:fill="FFFFFF"/>
            <w:vAlign w:val="center"/>
          </w:tcPr>
          <w:p w:rsidR="00AC07DA" w:rsidRPr="00A6134D" w:rsidRDefault="00AA3C90" w:rsidP="00A6134D">
            <w:pPr>
              <w:pStyle w:val="txt"/>
              <w:jc w:val="center"/>
              <w:rPr>
                <w:b/>
                <w:bCs/>
              </w:rPr>
            </w:pPr>
            <w:r w:rsidRPr="00A6134D">
              <w:rPr>
                <w:b/>
                <w:bCs/>
              </w:rPr>
              <w:t>- 143,8</w:t>
            </w:r>
          </w:p>
        </w:tc>
        <w:tc>
          <w:tcPr>
            <w:tcW w:w="1220" w:type="dxa"/>
            <w:shd w:val="clear" w:color="auto" w:fill="auto"/>
            <w:vAlign w:val="center"/>
          </w:tcPr>
          <w:p w:rsidR="00AC07DA" w:rsidRPr="00AA3C90" w:rsidRDefault="00AA3C90" w:rsidP="00A6134D">
            <w:pPr>
              <w:pStyle w:val="txt"/>
              <w:jc w:val="center"/>
            </w:pPr>
            <w:r>
              <w:t>- 3,8</w:t>
            </w:r>
          </w:p>
        </w:tc>
      </w:tr>
      <w:tr w:rsidR="00CD2E8E" w:rsidRPr="00A6134D" w:rsidTr="00A6134D">
        <w:trPr>
          <w:trHeight w:val="588"/>
        </w:trPr>
        <w:tc>
          <w:tcPr>
            <w:tcW w:w="523" w:type="dxa"/>
            <w:shd w:val="clear" w:color="auto" w:fill="auto"/>
            <w:vAlign w:val="center"/>
          </w:tcPr>
          <w:p w:rsidR="00AC07DA" w:rsidRPr="00237197" w:rsidRDefault="00237197" w:rsidP="00237197">
            <w:pPr>
              <w:pStyle w:val="txt"/>
            </w:pPr>
            <w:r>
              <w:t>2</w:t>
            </w:r>
          </w:p>
        </w:tc>
        <w:tc>
          <w:tcPr>
            <w:tcW w:w="2024" w:type="dxa"/>
            <w:shd w:val="solid" w:color="C0C0C0" w:fill="FFFFFF"/>
            <w:vAlign w:val="center"/>
          </w:tcPr>
          <w:p w:rsidR="00AC07DA" w:rsidRPr="00A6134D" w:rsidRDefault="00AA3C90" w:rsidP="00237197">
            <w:pPr>
              <w:pStyle w:val="txt"/>
              <w:rPr>
                <w:b/>
                <w:bCs/>
              </w:rPr>
            </w:pPr>
            <w:r w:rsidRPr="00A6134D">
              <w:rPr>
                <w:b/>
                <w:bCs/>
              </w:rPr>
              <w:t>Короткострокові кредити банків</w:t>
            </w:r>
          </w:p>
        </w:tc>
        <w:tc>
          <w:tcPr>
            <w:tcW w:w="1220" w:type="dxa"/>
            <w:shd w:val="pct10" w:color="000000" w:fill="FFFFFF"/>
            <w:vAlign w:val="center"/>
          </w:tcPr>
          <w:p w:rsidR="00AC07DA" w:rsidRPr="00A6134D" w:rsidRDefault="00AA3C90" w:rsidP="00A6134D">
            <w:pPr>
              <w:pStyle w:val="txt"/>
              <w:jc w:val="center"/>
              <w:rPr>
                <w:b/>
                <w:bCs/>
              </w:rPr>
            </w:pPr>
            <w:r w:rsidRPr="00A6134D">
              <w:rPr>
                <w:b/>
                <w:bCs/>
              </w:rPr>
              <w:t>400</w:t>
            </w:r>
          </w:p>
        </w:tc>
        <w:tc>
          <w:tcPr>
            <w:tcW w:w="1216" w:type="dxa"/>
            <w:shd w:val="solid" w:color="C0C0C0" w:fill="FFFFFF"/>
            <w:vAlign w:val="center"/>
          </w:tcPr>
          <w:p w:rsidR="00AC07DA" w:rsidRPr="00A6134D" w:rsidRDefault="00AA3C90" w:rsidP="00A6134D">
            <w:pPr>
              <w:pStyle w:val="txt"/>
              <w:jc w:val="center"/>
              <w:rPr>
                <w:b/>
                <w:bCs/>
              </w:rPr>
            </w:pPr>
            <w:r w:rsidRPr="00A6134D">
              <w:rPr>
                <w:b/>
                <w:bCs/>
              </w:rPr>
              <w:t>15,6</w:t>
            </w:r>
          </w:p>
        </w:tc>
        <w:tc>
          <w:tcPr>
            <w:tcW w:w="1216" w:type="dxa"/>
            <w:shd w:val="pct10" w:color="000000" w:fill="FFFFFF"/>
            <w:vAlign w:val="center"/>
          </w:tcPr>
          <w:p w:rsidR="00AC07DA" w:rsidRPr="00A6134D" w:rsidRDefault="00AA3C90" w:rsidP="00A6134D">
            <w:pPr>
              <w:pStyle w:val="txt"/>
              <w:jc w:val="center"/>
              <w:rPr>
                <w:b/>
                <w:bCs/>
              </w:rPr>
            </w:pPr>
            <w:r w:rsidRPr="00A6134D">
              <w:rPr>
                <w:b/>
                <w:bCs/>
              </w:rPr>
              <w:t>300</w:t>
            </w:r>
          </w:p>
        </w:tc>
        <w:tc>
          <w:tcPr>
            <w:tcW w:w="1216" w:type="dxa"/>
            <w:shd w:val="solid" w:color="C0C0C0" w:fill="FFFFFF"/>
            <w:vAlign w:val="center"/>
          </w:tcPr>
          <w:p w:rsidR="00AC07DA" w:rsidRPr="00A6134D" w:rsidRDefault="00AA3C90" w:rsidP="00A6134D">
            <w:pPr>
              <w:pStyle w:val="txt"/>
              <w:jc w:val="center"/>
              <w:rPr>
                <w:b/>
                <w:bCs/>
              </w:rPr>
            </w:pPr>
            <w:r w:rsidRPr="00A6134D">
              <w:rPr>
                <w:b/>
                <w:bCs/>
              </w:rPr>
              <w:t>16,0</w:t>
            </w:r>
          </w:p>
        </w:tc>
        <w:tc>
          <w:tcPr>
            <w:tcW w:w="1220" w:type="dxa"/>
            <w:shd w:val="pct10" w:color="000000" w:fill="FFFFFF"/>
            <w:vAlign w:val="center"/>
          </w:tcPr>
          <w:p w:rsidR="00AC07DA" w:rsidRPr="00A6134D" w:rsidRDefault="00AA3C90" w:rsidP="00A6134D">
            <w:pPr>
              <w:pStyle w:val="txt"/>
              <w:jc w:val="center"/>
              <w:rPr>
                <w:b/>
                <w:bCs/>
              </w:rPr>
            </w:pPr>
            <w:r w:rsidRPr="00A6134D">
              <w:rPr>
                <w:b/>
                <w:bCs/>
              </w:rPr>
              <w:t>-100</w:t>
            </w:r>
          </w:p>
        </w:tc>
        <w:tc>
          <w:tcPr>
            <w:tcW w:w="1220" w:type="dxa"/>
            <w:shd w:val="clear" w:color="auto" w:fill="auto"/>
            <w:vAlign w:val="center"/>
          </w:tcPr>
          <w:p w:rsidR="00AC07DA" w:rsidRPr="00AA3C90" w:rsidRDefault="00AA3C90" w:rsidP="00A6134D">
            <w:pPr>
              <w:pStyle w:val="txt"/>
              <w:jc w:val="center"/>
            </w:pPr>
            <w:r>
              <w:t>+0,4</w:t>
            </w:r>
          </w:p>
        </w:tc>
      </w:tr>
      <w:tr w:rsidR="00CD2E8E" w:rsidRPr="00A6134D" w:rsidTr="00A6134D">
        <w:trPr>
          <w:trHeight w:val="616"/>
        </w:trPr>
        <w:tc>
          <w:tcPr>
            <w:tcW w:w="523" w:type="dxa"/>
            <w:shd w:val="clear" w:color="auto" w:fill="auto"/>
            <w:vAlign w:val="center"/>
          </w:tcPr>
          <w:p w:rsidR="00AC07DA" w:rsidRPr="00237197" w:rsidRDefault="00237197" w:rsidP="00237197">
            <w:pPr>
              <w:pStyle w:val="txt"/>
            </w:pPr>
            <w:r>
              <w:t>3</w:t>
            </w:r>
          </w:p>
        </w:tc>
        <w:tc>
          <w:tcPr>
            <w:tcW w:w="2024" w:type="dxa"/>
            <w:shd w:val="solid" w:color="C0C0C0" w:fill="FFFFFF"/>
            <w:vAlign w:val="center"/>
          </w:tcPr>
          <w:p w:rsidR="00AC07DA" w:rsidRPr="00A6134D" w:rsidRDefault="00AA3C90" w:rsidP="00237197">
            <w:pPr>
              <w:pStyle w:val="txt"/>
              <w:rPr>
                <w:b/>
                <w:bCs/>
              </w:rPr>
            </w:pPr>
            <w:r w:rsidRPr="00A6134D">
              <w:rPr>
                <w:b/>
                <w:bCs/>
              </w:rPr>
              <w:t xml:space="preserve">Поточна заборгованість за довгостроковими зобов’язаннями </w:t>
            </w:r>
          </w:p>
        </w:tc>
        <w:tc>
          <w:tcPr>
            <w:tcW w:w="1220" w:type="dxa"/>
            <w:shd w:val="pct10" w:color="000000" w:fill="FFFFFF"/>
            <w:vAlign w:val="center"/>
          </w:tcPr>
          <w:p w:rsidR="00AC07DA" w:rsidRPr="00A6134D" w:rsidRDefault="00AA3C90" w:rsidP="00A6134D">
            <w:pPr>
              <w:pStyle w:val="txt"/>
              <w:jc w:val="center"/>
              <w:rPr>
                <w:b/>
                <w:bCs/>
              </w:rPr>
            </w:pPr>
            <w:r w:rsidRPr="00A6134D">
              <w:rPr>
                <w:b/>
                <w:bCs/>
              </w:rPr>
              <w:t>85,5</w:t>
            </w:r>
          </w:p>
        </w:tc>
        <w:tc>
          <w:tcPr>
            <w:tcW w:w="1216" w:type="dxa"/>
            <w:shd w:val="solid" w:color="C0C0C0" w:fill="FFFFFF"/>
            <w:vAlign w:val="center"/>
          </w:tcPr>
          <w:p w:rsidR="00AC07DA" w:rsidRPr="00A6134D" w:rsidRDefault="00AA3C90" w:rsidP="00A6134D">
            <w:pPr>
              <w:pStyle w:val="txt"/>
              <w:jc w:val="center"/>
              <w:rPr>
                <w:b/>
                <w:bCs/>
              </w:rPr>
            </w:pPr>
            <w:r w:rsidRPr="00A6134D">
              <w:rPr>
                <w:b/>
                <w:bCs/>
              </w:rPr>
              <w:t>3,4</w:t>
            </w:r>
          </w:p>
        </w:tc>
        <w:tc>
          <w:tcPr>
            <w:tcW w:w="1216" w:type="dxa"/>
            <w:shd w:val="pct10" w:color="000000" w:fill="FFFFFF"/>
            <w:vAlign w:val="center"/>
          </w:tcPr>
          <w:p w:rsidR="00AC07DA" w:rsidRPr="00A6134D" w:rsidRDefault="00AA3C90" w:rsidP="00A6134D">
            <w:pPr>
              <w:pStyle w:val="txt"/>
              <w:jc w:val="center"/>
              <w:rPr>
                <w:b/>
                <w:bCs/>
              </w:rPr>
            </w:pPr>
            <w:r w:rsidRPr="00A6134D">
              <w:rPr>
                <w:b/>
                <w:bCs/>
              </w:rPr>
              <w:t>60,0</w:t>
            </w:r>
          </w:p>
        </w:tc>
        <w:tc>
          <w:tcPr>
            <w:tcW w:w="1216" w:type="dxa"/>
            <w:shd w:val="solid" w:color="C0C0C0" w:fill="FFFFFF"/>
            <w:vAlign w:val="center"/>
          </w:tcPr>
          <w:p w:rsidR="00AC07DA" w:rsidRPr="00A6134D" w:rsidRDefault="00AA3C90" w:rsidP="00A6134D">
            <w:pPr>
              <w:pStyle w:val="txt"/>
              <w:jc w:val="center"/>
              <w:rPr>
                <w:b/>
                <w:bCs/>
              </w:rPr>
            </w:pPr>
            <w:r w:rsidRPr="00A6134D">
              <w:rPr>
                <w:b/>
                <w:bCs/>
              </w:rPr>
              <w:t>3,2</w:t>
            </w:r>
          </w:p>
        </w:tc>
        <w:tc>
          <w:tcPr>
            <w:tcW w:w="1220" w:type="dxa"/>
            <w:shd w:val="pct10" w:color="000000" w:fill="FFFFFF"/>
            <w:vAlign w:val="center"/>
          </w:tcPr>
          <w:p w:rsidR="00AC07DA" w:rsidRPr="00A6134D" w:rsidRDefault="00AA3C90" w:rsidP="00A6134D">
            <w:pPr>
              <w:pStyle w:val="txt"/>
              <w:jc w:val="center"/>
              <w:rPr>
                <w:b/>
                <w:bCs/>
              </w:rPr>
            </w:pPr>
            <w:r w:rsidRPr="00A6134D">
              <w:rPr>
                <w:b/>
                <w:bCs/>
              </w:rPr>
              <w:t>- 25,5</w:t>
            </w:r>
          </w:p>
        </w:tc>
        <w:tc>
          <w:tcPr>
            <w:tcW w:w="1220" w:type="dxa"/>
            <w:shd w:val="clear" w:color="auto" w:fill="auto"/>
            <w:vAlign w:val="center"/>
          </w:tcPr>
          <w:p w:rsidR="00AC07DA" w:rsidRPr="00AA3C90" w:rsidRDefault="00AA3C90" w:rsidP="00A6134D">
            <w:pPr>
              <w:pStyle w:val="txt"/>
              <w:jc w:val="center"/>
            </w:pPr>
            <w:r>
              <w:t>- 0,2</w:t>
            </w:r>
          </w:p>
        </w:tc>
      </w:tr>
      <w:tr w:rsidR="00CD2E8E" w:rsidRPr="00A6134D" w:rsidTr="00A6134D">
        <w:trPr>
          <w:trHeight w:val="588"/>
        </w:trPr>
        <w:tc>
          <w:tcPr>
            <w:tcW w:w="523" w:type="dxa"/>
            <w:shd w:val="clear" w:color="auto" w:fill="auto"/>
            <w:vAlign w:val="center"/>
          </w:tcPr>
          <w:p w:rsidR="00AC07DA" w:rsidRPr="00237197" w:rsidRDefault="00237197" w:rsidP="00237197">
            <w:pPr>
              <w:pStyle w:val="txt"/>
            </w:pPr>
            <w:r>
              <w:t>4</w:t>
            </w:r>
          </w:p>
        </w:tc>
        <w:tc>
          <w:tcPr>
            <w:tcW w:w="2024" w:type="dxa"/>
            <w:shd w:val="solid" w:color="C0C0C0" w:fill="FFFFFF"/>
            <w:vAlign w:val="center"/>
          </w:tcPr>
          <w:p w:rsidR="00AC07DA" w:rsidRPr="00A6134D" w:rsidRDefault="00AA3C90" w:rsidP="00237197">
            <w:pPr>
              <w:pStyle w:val="txt"/>
              <w:rPr>
                <w:b/>
                <w:bCs/>
              </w:rPr>
            </w:pPr>
            <w:r w:rsidRPr="00A6134D">
              <w:rPr>
                <w:b/>
                <w:bCs/>
              </w:rPr>
              <w:t>Кредиторська заборгованість</w:t>
            </w:r>
          </w:p>
        </w:tc>
        <w:tc>
          <w:tcPr>
            <w:tcW w:w="1220" w:type="dxa"/>
            <w:shd w:val="pct10" w:color="000000" w:fill="FFFFFF"/>
            <w:vAlign w:val="center"/>
          </w:tcPr>
          <w:p w:rsidR="00AC07DA" w:rsidRPr="00A6134D" w:rsidRDefault="00AA3C90" w:rsidP="00A6134D">
            <w:pPr>
              <w:pStyle w:val="txt"/>
              <w:jc w:val="center"/>
              <w:rPr>
                <w:b/>
                <w:bCs/>
              </w:rPr>
            </w:pPr>
            <w:r w:rsidRPr="00A6134D">
              <w:rPr>
                <w:b/>
                <w:bCs/>
              </w:rPr>
              <w:t>1 764,4</w:t>
            </w:r>
          </w:p>
        </w:tc>
        <w:tc>
          <w:tcPr>
            <w:tcW w:w="1216" w:type="dxa"/>
            <w:shd w:val="solid" w:color="C0C0C0" w:fill="FFFFFF"/>
            <w:vAlign w:val="center"/>
          </w:tcPr>
          <w:p w:rsidR="00AC07DA" w:rsidRPr="00A6134D" w:rsidRDefault="00AA3C90" w:rsidP="00A6134D">
            <w:pPr>
              <w:pStyle w:val="txt"/>
              <w:jc w:val="center"/>
              <w:rPr>
                <w:b/>
                <w:bCs/>
              </w:rPr>
            </w:pPr>
            <w:r w:rsidRPr="00A6134D">
              <w:rPr>
                <w:b/>
                <w:bCs/>
              </w:rPr>
              <w:t>68,9</w:t>
            </w:r>
          </w:p>
        </w:tc>
        <w:tc>
          <w:tcPr>
            <w:tcW w:w="1216" w:type="dxa"/>
            <w:shd w:val="pct10" w:color="000000" w:fill="FFFFFF"/>
            <w:vAlign w:val="center"/>
          </w:tcPr>
          <w:p w:rsidR="00AC07DA" w:rsidRPr="00A6134D" w:rsidRDefault="00AA3C90" w:rsidP="00A6134D">
            <w:pPr>
              <w:pStyle w:val="txt"/>
              <w:jc w:val="center"/>
              <w:rPr>
                <w:b/>
                <w:bCs/>
              </w:rPr>
            </w:pPr>
            <w:r w:rsidRPr="00A6134D">
              <w:rPr>
                <w:b/>
                <w:bCs/>
              </w:rPr>
              <w:t>1 339,7</w:t>
            </w:r>
          </w:p>
        </w:tc>
        <w:tc>
          <w:tcPr>
            <w:tcW w:w="1216" w:type="dxa"/>
            <w:shd w:val="solid" w:color="C0C0C0" w:fill="FFFFFF"/>
            <w:vAlign w:val="center"/>
          </w:tcPr>
          <w:p w:rsidR="00AC07DA" w:rsidRPr="00A6134D" w:rsidRDefault="00AA3C90" w:rsidP="00A6134D">
            <w:pPr>
              <w:pStyle w:val="txt"/>
              <w:jc w:val="center"/>
              <w:rPr>
                <w:b/>
                <w:bCs/>
              </w:rPr>
            </w:pPr>
            <w:r w:rsidRPr="00A6134D">
              <w:rPr>
                <w:b/>
                <w:bCs/>
              </w:rPr>
              <w:t>71,4</w:t>
            </w:r>
          </w:p>
        </w:tc>
        <w:tc>
          <w:tcPr>
            <w:tcW w:w="1220" w:type="dxa"/>
            <w:shd w:val="pct10" w:color="000000" w:fill="FFFFFF"/>
            <w:vAlign w:val="center"/>
          </w:tcPr>
          <w:p w:rsidR="00AC07DA" w:rsidRPr="00A6134D" w:rsidRDefault="00AA3C90" w:rsidP="00A6134D">
            <w:pPr>
              <w:pStyle w:val="txt"/>
              <w:jc w:val="center"/>
              <w:rPr>
                <w:b/>
                <w:bCs/>
              </w:rPr>
            </w:pPr>
            <w:r w:rsidRPr="00A6134D">
              <w:rPr>
                <w:b/>
                <w:bCs/>
              </w:rPr>
              <w:t>- 427,7</w:t>
            </w:r>
          </w:p>
        </w:tc>
        <w:tc>
          <w:tcPr>
            <w:tcW w:w="1220" w:type="dxa"/>
            <w:shd w:val="clear" w:color="auto" w:fill="auto"/>
            <w:vAlign w:val="center"/>
          </w:tcPr>
          <w:p w:rsidR="00AC07DA" w:rsidRPr="00AA3C90" w:rsidRDefault="00AA3C90" w:rsidP="00A6134D">
            <w:pPr>
              <w:pStyle w:val="txt"/>
              <w:jc w:val="center"/>
            </w:pPr>
            <w:r>
              <w:t>+ 2,5</w:t>
            </w:r>
          </w:p>
        </w:tc>
      </w:tr>
      <w:tr w:rsidR="00CD2E8E" w:rsidRPr="00A6134D" w:rsidTr="00A6134D">
        <w:trPr>
          <w:trHeight w:val="616"/>
        </w:trPr>
        <w:tc>
          <w:tcPr>
            <w:tcW w:w="523" w:type="dxa"/>
            <w:shd w:val="clear" w:color="auto" w:fill="auto"/>
            <w:vAlign w:val="center"/>
          </w:tcPr>
          <w:p w:rsidR="00AC07DA" w:rsidRPr="00237197" w:rsidRDefault="00237197" w:rsidP="00237197">
            <w:pPr>
              <w:pStyle w:val="txt"/>
            </w:pPr>
            <w:r>
              <w:t>5</w:t>
            </w:r>
          </w:p>
        </w:tc>
        <w:tc>
          <w:tcPr>
            <w:tcW w:w="2024" w:type="dxa"/>
            <w:shd w:val="solid" w:color="C0C0C0" w:fill="FFFFFF"/>
            <w:vAlign w:val="center"/>
          </w:tcPr>
          <w:p w:rsidR="00AC07DA" w:rsidRPr="00A6134D" w:rsidRDefault="00AA3C90" w:rsidP="00237197">
            <w:pPr>
              <w:pStyle w:val="txt"/>
              <w:rPr>
                <w:b/>
                <w:bCs/>
              </w:rPr>
            </w:pPr>
            <w:r w:rsidRPr="00A6134D">
              <w:rPr>
                <w:b/>
                <w:bCs/>
              </w:rPr>
              <w:t xml:space="preserve">Інші поточні зобов’язання </w:t>
            </w:r>
          </w:p>
        </w:tc>
        <w:tc>
          <w:tcPr>
            <w:tcW w:w="1220" w:type="dxa"/>
            <w:shd w:val="pct10" w:color="000000" w:fill="FFFFFF"/>
            <w:vAlign w:val="center"/>
          </w:tcPr>
          <w:p w:rsidR="00AC07DA" w:rsidRPr="00A6134D" w:rsidRDefault="00AA3C90" w:rsidP="00A6134D">
            <w:pPr>
              <w:pStyle w:val="txt"/>
              <w:jc w:val="center"/>
              <w:rPr>
                <w:b/>
                <w:bCs/>
              </w:rPr>
            </w:pPr>
            <w:r w:rsidRPr="00A6134D">
              <w:rPr>
                <w:b/>
                <w:bCs/>
              </w:rPr>
              <w:t>27,2</w:t>
            </w:r>
          </w:p>
        </w:tc>
        <w:tc>
          <w:tcPr>
            <w:tcW w:w="1216" w:type="dxa"/>
            <w:shd w:val="solid" w:color="C0C0C0" w:fill="FFFFFF"/>
            <w:vAlign w:val="center"/>
          </w:tcPr>
          <w:p w:rsidR="00AC07DA" w:rsidRPr="00A6134D" w:rsidRDefault="00AA3C90" w:rsidP="00A6134D">
            <w:pPr>
              <w:pStyle w:val="txt"/>
              <w:jc w:val="center"/>
              <w:rPr>
                <w:b/>
                <w:bCs/>
              </w:rPr>
            </w:pPr>
            <w:r w:rsidRPr="00A6134D">
              <w:rPr>
                <w:b/>
                <w:bCs/>
              </w:rPr>
              <w:t>1,1</w:t>
            </w:r>
          </w:p>
        </w:tc>
        <w:tc>
          <w:tcPr>
            <w:tcW w:w="1216" w:type="dxa"/>
            <w:shd w:val="pct10" w:color="000000" w:fill="FFFFFF"/>
            <w:vAlign w:val="center"/>
          </w:tcPr>
          <w:p w:rsidR="00AC07DA" w:rsidRPr="00A6134D" w:rsidRDefault="00AA3C90" w:rsidP="00A6134D">
            <w:pPr>
              <w:pStyle w:val="txt"/>
              <w:jc w:val="center"/>
              <w:rPr>
                <w:b/>
                <w:bCs/>
              </w:rPr>
            </w:pPr>
            <w:r w:rsidRPr="00A6134D">
              <w:rPr>
                <w:b/>
                <w:bCs/>
              </w:rPr>
              <w:t>40,9</w:t>
            </w:r>
          </w:p>
        </w:tc>
        <w:tc>
          <w:tcPr>
            <w:tcW w:w="1216" w:type="dxa"/>
            <w:shd w:val="solid" w:color="C0C0C0" w:fill="FFFFFF"/>
            <w:vAlign w:val="center"/>
          </w:tcPr>
          <w:p w:rsidR="00AC07DA" w:rsidRPr="00A6134D" w:rsidRDefault="00AA3C90" w:rsidP="00A6134D">
            <w:pPr>
              <w:pStyle w:val="txt"/>
              <w:jc w:val="center"/>
              <w:rPr>
                <w:b/>
                <w:bCs/>
              </w:rPr>
            </w:pPr>
            <w:r w:rsidRPr="00A6134D">
              <w:rPr>
                <w:b/>
                <w:bCs/>
              </w:rPr>
              <w:t>2,2</w:t>
            </w:r>
          </w:p>
        </w:tc>
        <w:tc>
          <w:tcPr>
            <w:tcW w:w="1220" w:type="dxa"/>
            <w:shd w:val="pct10" w:color="000000" w:fill="FFFFFF"/>
            <w:vAlign w:val="center"/>
          </w:tcPr>
          <w:p w:rsidR="00AC07DA" w:rsidRPr="00A6134D" w:rsidRDefault="00AA3C90" w:rsidP="00A6134D">
            <w:pPr>
              <w:pStyle w:val="txt"/>
              <w:jc w:val="center"/>
              <w:rPr>
                <w:b/>
                <w:bCs/>
              </w:rPr>
            </w:pPr>
            <w:r w:rsidRPr="00A6134D">
              <w:rPr>
                <w:b/>
                <w:bCs/>
              </w:rPr>
              <w:t>+ 13,7</w:t>
            </w:r>
          </w:p>
        </w:tc>
        <w:tc>
          <w:tcPr>
            <w:tcW w:w="1220" w:type="dxa"/>
            <w:shd w:val="clear" w:color="auto" w:fill="auto"/>
            <w:vAlign w:val="center"/>
          </w:tcPr>
          <w:p w:rsidR="00AC07DA" w:rsidRPr="00AA3C90" w:rsidRDefault="00AA3C90" w:rsidP="00A6134D">
            <w:pPr>
              <w:pStyle w:val="txt"/>
              <w:jc w:val="center"/>
            </w:pPr>
            <w:r>
              <w:t>+ 1,1</w:t>
            </w:r>
          </w:p>
        </w:tc>
      </w:tr>
      <w:tr w:rsidR="00CD2E8E" w:rsidRPr="00A6134D" w:rsidTr="00A6134D">
        <w:trPr>
          <w:trHeight w:val="588"/>
        </w:trPr>
        <w:tc>
          <w:tcPr>
            <w:tcW w:w="523" w:type="dxa"/>
            <w:shd w:val="clear" w:color="auto" w:fill="auto"/>
            <w:vAlign w:val="center"/>
          </w:tcPr>
          <w:p w:rsidR="00AC07DA" w:rsidRPr="00237197" w:rsidRDefault="00237197" w:rsidP="00237197">
            <w:pPr>
              <w:pStyle w:val="txt"/>
            </w:pPr>
            <w:r>
              <w:t>6</w:t>
            </w:r>
          </w:p>
        </w:tc>
        <w:tc>
          <w:tcPr>
            <w:tcW w:w="2024" w:type="dxa"/>
            <w:shd w:val="solid" w:color="C0C0C0" w:fill="FFFFFF"/>
            <w:vAlign w:val="center"/>
          </w:tcPr>
          <w:p w:rsidR="00AC07DA" w:rsidRPr="00AA3C90" w:rsidRDefault="00AA3C90" w:rsidP="00237197">
            <w:pPr>
              <w:pStyle w:val="txt"/>
            </w:pPr>
            <w:r>
              <w:t>Всього залучених коштів</w:t>
            </w:r>
          </w:p>
        </w:tc>
        <w:tc>
          <w:tcPr>
            <w:tcW w:w="1220" w:type="dxa"/>
            <w:shd w:val="pct10" w:color="000000" w:fill="FFFFFF"/>
            <w:vAlign w:val="center"/>
          </w:tcPr>
          <w:p w:rsidR="00AC07DA" w:rsidRPr="00AA3C90" w:rsidRDefault="00AA3C90" w:rsidP="00A6134D">
            <w:pPr>
              <w:pStyle w:val="txt"/>
              <w:jc w:val="center"/>
            </w:pPr>
            <w:r>
              <w:t>2 559,7</w:t>
            </w:r>
          </w:p>
        </w:tc>
        <w:tc>
          <w:tcPr>
            <w:tcW w:w="1216" w:type="dxa"/>
            <w:shd w:val="solid" w:color="C0C0C0" w:fill="FFFFFF"/>
            <w:vAlign w:val="center"/>
          </w:tcPr>
          <w:p w:rsidR="00AC07DA" w:rsidRPr="00AA3C90" w:rsidRDefault="00AA3C90" w:rsidP="00A6134D">
            <w:pPr>
              <w:pStyle w:val="txt"/>
              <w:jc w:val="center"/>
            </w:pPr>
            <w:r>
              <w:t>100,0</w:t>
            </w:r>
          </w:p>
        </w:tc>
        <w:tc>
          <w:tcPr>
            <w:tcW w:w="1216" w:type="dxa"/>
            <w:shd w:val="pct10" w:color="000000" w:fill="FFFFFF"/>
            <w:vAlign w:val="center"/>
          </w:tcPr>
          <w:p w:rsidR="00AC07DA" w:rsidRPr="00AA3C90" w:rsidRDefault="00AA3C90" w:rsidP="00A6134D">
            <w:pPr>
              <w:pStyle w:val="txt"/>
              <w:jc w:val="center"/>
            </w:pPr>
            <w:r>
              <w:t>1 876,4</w:t>
            </w:r>
          </w:p>
        </w:tc>
        <w:tc>
          <w:tcPr>
            <w:tcW w:w="1216" w:type="dxa"/>
            <w:shd w:val="solid" w:color="C0C0C0" w:fill="FFFFFF"/>
            <w:vAlign w:val="center"/>
          </w:tcPr>
          <w:p w:rsidR="00AC07DA" w:rsidRPr="00AA3C90" w:rsidRDefault="00AA3C90" w:rsidP="00A6134D">
            <w:pPr>
              <w:pStyle w:val="txt"/>
              <w:jc w:val="center"/>
            </w:pPr>
            <w:r>
              <w:t>100,0</w:t>
            </w:r>
          </w:p>
        </w:tc>
        <w:tc>
          <w:tcPr>
            <w:tcW w:w="1220" w:type="dxa"/>
            <w:shd w:val="pct10" w:color="000000" w:fill="FFFFFF"/>
            <w:vAlign w:val="center"/>
          </w:tcPr>
          <w:p w:rsidR="00AC07DA" w:rsidRPr="00AA3C90" w:rsidRDefault="00AA3C90" w:rsidP="00A6134D">
            <w:pPr>
              <w:pStyle w:val="txt"/>
              <w:jc w:val="center"/>
            </w:pPr>
            <w:r>
              <w:t>683,3</w:t>
            </w:r>
          </w:p>
        </w:tc>
        <w:tc>
          <w:tcPr>
            <w:tcW w:w="1220" w:type="dxa"/>
            <w:shd w:val="clear" w:color="auto" w:fill="auto"/>
            <w:vAlign w:val="center"/>
          </w:tcPr>
          <w:p w:rsidR="00AC07DA" w:rsidRPr="00AA3C90" w:rsidRDefault="00CD2E8E" w:rsidP="00A6134D">
            <w:pPr>
              <w:pStyle w:val="txt"/>
              <w:jc w:val="center"/>
            </w:pPr>
            <w:r>
              <w:t>*</w:t>
            </w:r>
          </w:p>
        </w:tc>
      </w:tr>
    </w:tbl>
    <w:p w:rsidR="00CD2E8E" w:rsidRDefault="00CD2E8E" w:rsidP="00BD3DFA">
      <w:pPr>
        <w:pStyle w:val="affffd"/>
        <w:ind w:firstLine="416"/>
        <w:rPr>
          <w:lang w:val="uk-UA"/>
        </w:rPr>
      </w:pPr>
    </w:p>
    <w:p w:rsidR="00CD2E8E" w:rsidRDefault="00CD2E8E" w:rsidP="00CD2E8E">
      <w:pPr>
        <w:pStyle w:val="affffd"/>
        <w:rPr>
          <w:lang w:val="uk-UA"/>
        </w:rPr>
      </w:pPr>
      <w:r>
        <w:rPr>
          <w:lang w:val="uk-UA"/>
        </w:rPr>
        <w:t xml:space="preserve">Розглянемо склад і структуру позикових коштів АТ ”Електромех”. </w:t>
      </w:r>
    </w:p>
    <w:p w:rsidR="00752AE9" w:rsidRDefault="00CD2E8E" w:rsidP="00CD2E8E">
      <w:pPr>
        <w:pStyle w:val="affffd"/>
        <w:rPr>
          <w:lang w:val="en-US"/>
        </w:rPr>
      </w:pPr>
      <w:r>
        <w:rPr>
          <w:lang w:val="uk-UA"/>
        </w:rPr>
        <w:t xml:space="preserve">Як видно з таблиці товариство використовує у своїй діяльності як довгострокові , так і поточні позикові кошти. За звітний період їх величина зменшилася на 683,3 </w:t>
      </w:r>
      <w:r>
        <w:t>тис. грн..</w:t>
      </w:r>
      <w:r>
        <w:rPr>
          <w:lang w:val="uk-UA"/>
        </w:rPr>
        <w:t xml:space="preserve">, або на 26,7% (683,3 : 2 559,7 х100). Це відбулося  за рахунок зменшення кредиторської заборгованості  на 422,7 </w:t>
      </w:r>
      <w:r w:rsidRPr="00A12FAE">
        <w:rPr>
          <w:lang w:val="uk-UA"/>
        </w:rPr>
        <w:t>тис. грн.</w:t>
      </w:r>
      <w:r>
        <w:rPr>
          <w:lang w:val="uk-UA"/>
        </w:rPr>
        <w:t xml:space="preserve">, довгострокових зобов’язань </w:t>
      </w:r>
      <w:r w:rsidR="00A12FAE">
        <w:rPr>
          <w:lang w:val="uk-UA"/>
        </w:rPr>
        <w:t xml:space="preserve">на 143,8 </w:t>
      </w:r>
      <w:r w:rsidR="00A12FAE" w:rsidRPr="00A12FAE">
        <w:rPr>
          <w:lang w:val="uk-UA"/>
        </w:rPr>
        <w:t>тис. грн.</w:t>
      </w:r>
      <w:r w:rsidR="00A12FAE">
        <w:rPr>
          <w:lang w:val="uk-UA"/>
        </w:rPr>
        <w:t xml:space="preserve"> , короткострокових кредитів банків на 100 </w:t>
      </w:r>
      <w:r w:rsidR="00A12FAE" w:rsidRPr="00A12FAE">
        <w:rPr>
          <w:lang w:val="uk-UA"/>
        </w:rPr>
        <w:t>тис. грн..</w:t>
      </w:r>
      <w:r w:rsidR="00A12FAE">
        <w:rPr>
          <w:lang w:val="uk-UA"/>
        </w:rPr>
        <w:t xml:space="preserve">та незначного зменшення поточної заборгованості за довгостроковими зобов’язаннями на25,5 тис. грн. при незначному зростанні інших поточних зобов’язань на 13,7 </w:t>
      </w:r>
      <w:r w:rsidR="00A12FAE">
        <w:t>тис. грн.</w:t>
      </w:r>
      <w:r w:rsidR="00A12FAE">
        <w:rPr>
          <w:lang w:val="uk-UA"/>
        </w:rPr>
        <w:t xml:space="preserve">  </w:t>
      </w:r>
      <w:r>
        <w:rPr>
          <w:lang w:val="uk-UA"/>
        </w:rPr>
        <w:t xml:space="preserve"> </w:t>
      </w:r>
      <w:r w:rsidR="00A12FAE">
        <w:rPr>
          <w:lang w:val="uk-UA"/>
        </w:rPr>
        <w:t>В складі позикових коштів на більшу питому вагу має кредиторську заборгованість, яка зросла за звітний період на 12,5 % (з 68,9 % на початок року до 71,4 % на кінець року). Короткострокові кредити банків на кінець року склали 16 %, довгострокові зобов’язання 7,2 % від загальної величини позикового капіталу. Незначне місце посідають поточна заборгованість за довгостроковими зобов’язаннями та іншим поточним зобов’язанням.</w:t>
      </w:r>
    </w:p>
    <w:p w:rsidR="00752AE9" w:rsidRDefault="00752AE9" w:rsidP="00752AE9">
      <w:pPr>
        <w:pStyle w:val="affffd"/>
        <w:rPr>
          <w:lang w:val="en-US"/>
        </w:rPr>
      </w:pPr>
    </w:p>
    <w:p w:rsidR="00752AE9" w:rsidRDefault="00752AE9" w:rsidP="00752AE9">
      <w:pPr>
        <w:pStyle w:val="affffd"/>
        <w:rPr>
          <w:lang w:val="uk-UA"/>
        </w:rPr>
      </w:pPr>
    </w:p>
    <w:p w:rsidR="00C1617C" w:rsidRDefault="00C1617C" w:rsidP="00752AE9">
      <w:pPr>
        <w:pStyle w:val="affffd"/>
        <w:rPr>
          <w:lang w:val="uk-UA"/>
        </w:rPr>
      </w:pPr>
    </w:p>
    <w:p w:rsidR="00C1617C" w:rsidRDefault="00C1617C" w:rsidP="00752AE9">
      <w:pPr>
        <w:pStyle w:val="affffd"/>
        <w:rPr>
          <w:lang w:val="uk-UA"/>
        </w:rPr>
      </w:pPr>
    </w:p>
    <w:p w:rsidR="00C1617C" w:rsidRPr="00597EAB" w:rsidRDefault="00C1617C" w:rsidP="00752AE9">
      <w:pPr>
        <w:pStyle w:val="affffd"/>
        <w:rPr>
          <w:lang w:val="uk-UA"/>
        </w:rPr>
      </w:pPr>
    </w:p>
    <w:p w:rsidR="00752AE9" w:rsidRDefault="00752AE9" w:rsidP="00752AE9">
      <w:pPr>
        <w:pStyle w:val="affffd"/>
        <w:jc w:val="center"/>
        <w:rPr>
          <w:b/>
          <w:lang w:val="uk-UA"/>
        </w:rPr>
      </w:pPr>
      <w:r w:rsidRPr="00752AE9">
        <w:rPr>
          <w:b/>
        </w:rPr>
        <w:t xml:space="preserve">5 </w:t>
      </w:r>
      <w:r w:rsidRPr="00752AE9">
        <w:rPr>
          <w:b/>
          <w:lang w:val="uk-UA"/>
        </w:rPr>
        <w:t>Аналіз</w:t>
      </w:r>
      <w:r>
        <w:rPr>
          <w:b/>
          <w:lang w:val="uk-UA"/>
        </w:rPr>
        <w:t xml:space="preserve"> прибутковості</w:t>
      </w:r>
      <w:r w:rsidR="00431C58">
        <w:rPr>
          <w:b/>
          <w:lang w:val="uk-UA"/>
        </w:rPr>
        <w:t xml:space="preserve">. </w:t>
      </w:r>
    </w:p>
    <w:p w:rsidR="00752AE9" w:rsidRDefault="00F630F9" w:rsidP="00752AE9">
      <w:pPr>
        <w:pStyle w:val="affffd"/>
        <w:rPr>
          <w:lang w:val="uk-UA"/>
        </w:rPr>
      </w:pPr>
      <w:r>
        <w:rPr>
          <w:lang w:val="uk-UA"/>
        </w:rPr>
        <w:t>Серед показників ефективності діяльності господарюючого суб’єкта важливе місце за умов ринку посідають показники ефективності  використання капіталу, які відображають швидкість (прискорення або уповільнення ) руху капіталу та його віддачу.</w:t>
      </w:r>
    </w:p>
    <w:p w:rsidR="00F630F9" w:rsidRDefault="00F630F9" w:rsidP="00752AE9">
      <w:pPr>
        <w:pStyle w:val="affffd"/>
        <w:rPr>
          <w:lang w:val="uk-UA"/>
        </w:rPr>
      </w:pPr>
      <w:r>
        <w:rPr>
          <w:lang w:val="uk-UA"/>
        </w:rPr>
        <w:t>У світовій практиці широкого застосування набув узагальнюючий показник міри ефективності використання капіталу – прибутковість (дохідність, рентабельність).</w:t>
      </w:r>
    </w:p>
    <w:p w:rsidR="00F630F9" w:rsidRDefault="00C1617C" w:rsidP="00752AE9">
      <w:pPr>
        <w:pStyle w:val="affffd"/>
        <w:rPr>
          <w:lang w:val="uk-UA"/>
        </w:rPr>
      </w:pPr>
      <w:r>
        <w:rPr>
          <w:lang w:val="uk-UA"/>
        </w:rPr>
        <w:t>Коефіцієнт прибутковості визначається відношенням прибутку до капіталу, що інвестується, і розраховується за формулою:</w:t>
      </w:r>
    </w:p>
    <w:p w:rsidR="00C1617C" w:rsidRDefault="00C1617C" w:rsidP="00752AE9">
      <w:pPr>
        <w:pStyle w:val="affffd"/>
        <w:rPr>
          <w:lang w:val="uk-UA"/>
        </w:rPr>
      </w:pPr>
    </w:p>
    <w:p w:rsidR="00C1617C" w:rsidRPr="00752AE9" w:rsidRDefault="00C1617C" w:rsidP="00752AE9">
      <w:pPr>
        <w:pStyle w:val="affffd"/>
        <w:rPr>
          <w:lang w:val="uk-UA"/>
        </w:rPr>
      </w:pPr>
      <w:r>
        <w:rPr>
          <w:lang w:val="uk-UA"/>
        </w:rPr>
        <w:tab/>
      </w:r>
      <w:r>
        <w:rPr>
          <w:lang w:val="uk-UA"/>
        </w:rPr>
        <w:tab/>
      </w:r>
      <w:r>
        <w:rPr>
          <w:lang w:val="uk-UA"/>
        </w:rPr>
        <w:tab/>
      </w:r>
      <w:r>
        <w:rPr>
          <w:lang w:val="uk-UA"/>
        </w:rPr>
        <w:tab/>
      </w:r>
      <w:r>
        <w:rPr>
          <w:lang w:val="uk-UA"/>
        </w:rPr>
        <w:tab/>
      </w:r>
      <w:r w:rsidR="006D04B7">
        <w:rPr>
          <w:position w:val="-24"/>
          <w:lang w:val="uk-UA"/>
        </w:rPr>
        <w:pict>
          <v:shape id="_x0000_i1038" type="#_x0000_t75" style="width:69pt;height:45pt">
            <v:imagedata r:id="rId23" o:title=""/>
          </v:shape>
        </w:pict>
      </w:r>
      <w:r>
        <w:rPr>
          <w:lang w:val="uk-UA"/>
        </w:rPr>
        <w:t xml:space="preserve"> ,</w:t>
      </w:r>
      <w:r>
        <w:rPr>
          <w:lang w:val="uk-UA"/>
        </w:rPr>
        <w:tab/>
        <w:t>(4)</w:t>
      </w:r>
    </w:p>
    <w:p w:rsidR="00C1617C" w:rsidRDefault="00C1617C" w:rsidP="00C1617C">
      <w:pPr>
        <w:pStyle w:val="affffd"/>
        <w:rPr>
          <w:lang w:val="uk-UA"/>
        </w:rPr>
      </w:pPr>
      <w:r>
        <w:rPr>
          <w:lang w:val="uk-UA"/>
        </w:rPr>
        <w:t xml:space="preserve">- де </w:t>
      </w:r>
      <w:r w:rsidR="003B5E8C">
        <w:rPr>
          <w:lang w:val="uk-UA"/>
        </w:rPr>
        <w:t>:   КП- коефіцієнт прибутковості;</w:t>
      </w:r>
    </w:p>
    <w:p w:rsidR="003B5E8C" w:rsidRDefault="003B5E8C" w:rsidP="003B5E8C">
      <w:pPr>
        <w:pStyle w:val="affffd"/>
        <w:ind w:left="567" w:firstLine="708"/>
        <w:rPr>
          <w:lang w:val="uk-UA"/>
        </w:rPr>
      </w:pPr>
      <w:r>
        <w:rPr>
          <w:lang w:val="uk-UA"/>
        </w:rPr>
        <w:t>П – прибуток;</w:t>
      </w:r>
    </w:p>
    <w:p w:rsidR="003B5E8C" w:rsidRDefault="003B5E8C" w:rsidP="003B5E8C">
      <w:pPr>
        <w:pStyle w:val="affffd"/>
        <w:ind w:left="567" w:firstLine="708"/>
        <w:rPr>
          <w:lang w:val="uk-UA"/>
        </w:rPr>
      </w:pPr>
      <w:r>
        <w:rPr>
          <w:lang w:val="uk-UA"/>
        </w:rPr>
        <w:t>К – капітал.</w:t>
      </w:r>
    </w:p>
    <w:p w:rsidR="003B5E8C" w:rsidRDefault="003B5E8C" w:rsidP="003B5E8C">
      <w:pPr>
        <w:pStyle w:val="affffd"/>
        <w:rPr>
          <w:lang w:val="uk-UA"/>
        </w:rPr>
      </w:pPr>
    </w:p>
    <w:p w:rsidR="003B5E8C" w:rsidRDefault="003B5E8C" w:rsidP="003B5E8C">
      <w:pPr>
        <w:pStyle w:val="affffd"/>
        <w:rPr>
          <w:lang w:val="uk-UA"/>
        </w:rPr>
      </w:pPr>
      <w:r>
        <w:rPr>
          <w:lang w:val="uk-UA"/>
        </w:rPr>
        <w:t>На сьогодні не існує єдиного загальноприйнятого показника ефективності капіталу для розрахунку коефіцієнта прибутковості.</w:t>
      </w:r>
    </w:p>
    <w:p w:rsidR="005C3EE0" w:rsidRDefault="005C3EE0" w:rsidP="003B5E8C">
      <w:pPr>
        <w:pStyle w:val="affffd"/>
        <w:rPr>
          <w:lang w:val="uk-UA"/>
        </w:rPr>
      </w:pPr>
      <w:r>
        <w:rPr>
          <w:lang w:val="uk-UA"/>
        </w:rPr>
        <w:t>У чисельнику формули може бути балансовий, операційний чистий прибуток, у знаменнику – середні показники загального капіталу ( загальні активи ), основного капіталу (довгострокові активи), оборотного капіталу (поточні активи).</w:t>
      </w:r>
    </w:p>
    <w:p w:rsidR="005C3EE0" w:rsidRDefault="005C3EE0" w:rsidP="003B5E8C">
      <w:pPr>
        <w:pStyle w:val="affffd"/>
        <w:rPr>
          <w:lang w:val="uk-UA"/>
        </w:rPr>
      </w:pPr>
      <w:r>
        <w:rPr>
          <w:lang w:val="uk-UA"/>
        </w:rPr>
        <w:t>При розрахунку коефіцієнта прибутковості можуть використовуватися і дані пасиву балансу. Таким чином, можна знайти коефіцієнт прибутковості загального, власного, акціонерного, перманентного капіталів.</w:t>
      </w:r>
    </w:p>
    <w:p w:rsidR="005C3EE0" w:rsidRDefault="005C3EE0" w:rsidP="003B5E8C">
      <w:pPr>
        <w:pStyle w:val="affffd"/>
        <w:rPr>
          <w:lang w:val="uk-UA"/>
        </w:rPr>
      </w:pPr>
      <w:r>
        <w:rPr>
          <w:lang w:val="uk-UA"/>
        </w:rPr>
        <w:t>Вибір бази розрахунку показника прибутковості залежить від поставленої мети аналізу.</w:t>
      </w:r>
    </w:p>
    <w:p w:rsidR="005C3EE0" w:rsidRDefault="005C3EE0" w:rsidP="003B5E8C">
      <w:pPr>
        <w:pStyle w:val="affffd"/>
        <w:rPr>
          <w:lang w:val="uk-UA"/>
        </w:rPr>
      </w:pPr>
      <w:r>
        <w:rPr>
          <w:lang w:val="uk-UA"/>
        </w:rPr>
        <w:t>Коефіцієнт прибутковості, розрахований для основного та оборотного капіталу, дасть змогу володіти інформацією про ефективність інвестицій в ці активи.</w:t>
      </w:r>
      <w:r w:rsidR="005A1109">
        <w:rPr>
          <w:lang w:val="uk-UA"/>
        </w:rPr>
        <w:t xml:space="preserve"> </w:t>
      </w:r>
      <w:r w:rsidR="00A456B0">
        <w:rPr>
          <w:lang w:val="uk-UA"/>
        </w:rPr>
        <w:t>У разі розрахунку коефіцієнту прибутковості для власного, акціонерного та перманентного капіталів характеризується рівень прибутковості власників підприємства, прибутковість власного і довгострокового залученого капіталу. Розглянемо основні показники прибутковості капіталу АТ „Електромех” (табл.. 5)</w:t>
      </w:r>
      <w:r w:rsidR="00A33936">
        <w:rPr>
          <w:lang w:val="uk-UA"/>
        </w:rPr>
        <w:t>.</w:t>
      </w:r>
    </w:p>
    <w:p w:rsidR="00CA33FD" w:rsidRDefault="00CA33FD" w:rsidP="00CA33FD">
      <w:pPr>
        <w:pStyle w:val="affffd"/>
        <w:rPr>
          <w:lang w:val="uk-UA"/>
        </w:rPr>
      </w:pPr>
    </w:p>
    <w:p w:rsidR="00AD7E1C" w:rsidRDefault="00AD7E1C" w:rsidP="00CA33FD">
      <w:pPr>
        <w:pStyle w:val="affffd"/>
        <w:rPr>
          <w:lang w:val="uk-UA"/>
        </w:rPr>
      </w:pPr>
    </w:p>
    <w:p w:rsidR="00AD7E1C" w:rsidRDefault="00AD7E1C" w:rsidP="00CA33FD">
      <w:pPr>
        <w:pStyle w:val="affffd"/>
        <w:rPr>
          <w:lang w:val="uk-UA"/>
        </w:rPr>
      </w:pPr>
    </w:p>
    <w:p w:rsidR="00AD7E1C" w:rsidRDefault="00AD7E1C" w:rsidP="00CA33FD">
      <w:pPr>
        <w:pStyle w:val="affffd"/>
        <w:rPr>
          <w:lang w:val="uk-UA"/>
        </w:rPr>
      </w:pPr>
    </w:p>
    <w:p w:rsidR="00AD7E1C" w:rsidRDefault="00AD7E1C" w:rsidP="00CA33FD">
      <w:pPr>
        <w:pStyle w:val="affffd"/>
        <w:rPr>
          <w:lang w:val="uk-UA"/>
        </w:rPr>
      </w:pPr>
    </w:p>
    <w:p w:rsidR="00AD7E1C" w:rsidRDefault="00AD7E1C" w:rsidP="00CA33FD">
      <w:pPr>
        <w:pStyle w:val="affffd"/>
        <w:rPr>
          <w:lang w:val="uk-UA"/>
        </w:rPr>
      </w:pPr>
    </w:p>
    <w:p w:rsidR="00AD7E1C" w:rsidRDefault="00AD7E1C" w:rsidP="00CA33FD">
      <w:pPr>
        <w:pStyle w:val="affffd"/>
        <w:rPr>
          <w:lang w:val="uk-UA"/>
        </w:rPr>
      </w:pPr>
    </w:p>
    <w:p w:rsidR="00AD7E1C" w:rsidRDefault="00AD7E1C" w:rsidP="00CA33FD">
      <w:pPr>
        <w:pStyle w:val="affffd"/>
        <w:rPr>
          <w:lang w:val="uk-UA"/>
        </w:rPr>
      </w:pPr>
    </w:p>
    <w:p w:rsidR="00A33936" w:rsidRDefault="00A33936" w:rsidP="00A33936">
      <w:pPr>
        <w:pStyle w:val="affffd"/>
        <w:jc w:val="right"/>
        <w:rPr>
          <w:lang w:val="uk-UA"/>
        </w:rPr>
      </w:pPr>
      <w:r>
        <w:rPr>
          <w:lang w:val="uk-UA"/>
        </w:rPr>
        <w:t>Таблиця 5</w:t>
      </w:r>
    </w:p>
    <w:p w:rsidR="00A33936" w:rsidRPr="004C7E03" w:rsidRDefault="00A33936" w:rsidP="0071686B">
      <w:pPr>
        <w:pStyle w:val="affffd"/>
        <w:tabs>
          <w:tab w:val="left" w:pos="4410"/>
        </w:tabs>
        <w:jc w:val="center"/>
        <w:rPr>
          <w:b/>
          <w:lang w:val="uk-UA"/>
        </w:rPr>
      </w:pPr>
      <w:r w:rsidRPr="004C7E03">
        <w:rPr>
          <w:b/>
          <w:lang w:val="uk-UA"/>
        </w:rPr>
        <w:t>Аналіз прибутковості капіталу</w:t>
      </w:r>
    </w:p>
    <w:tbl>
      <w:tblPr>
        <w:tblW w:w="9875" w:type="dxa"/>
        <w:tblLook w:val="01E0" w:firstRow="1" w:lastRow="1" w:firstColumn="1" w:lastColumn="1" w:noHBand="0" w:noVBand="0"/>
      </w:tblPr>
      <w:tblGrid>
        <w:gridCol w:w="551"/>
        <w:gridCol w:w="4445"/>
        <w:gridCol w:w="1690"/>
        <w:gridCol w:w="1456"/>
        <w:gridCol w:w="1733"/>
      </w:tblGrid>
      <w:tr w:rsidR="00A33936" w:rsidRPr="00A6134D" w:rsidTr="00A6134D">
        <w:trPr>
          <w:trHeight w:val="790"/>
        </w:trPr>
        <w:tc>
          <w:tcPr>
            <w:tcW w:w="551" w:type="dxa"/>
            <w:shd w:val="solid" w:color="C0C0C0" w:fill="FFFFFF"/>
            <w:vAlign w:val="center"/>
          </w:tcPr>
          <w:p w:rsidR="00A33936" w:rsidRPr="00A6134D" w:rsidRDefault="00AD7E1C" w:rsidP="00A6134D">
            <w:pPr>
              <w:pStyle w:val="txt"/>
              <w:jc w:val="center"/>
              <w:rPr>
                <w:b/>
                <w:bCs/>
              </w:rPr>
            </w:pPr>
            <w:r w:rsidRPr="00A6134D">
              <w:rPr>
                <w:b/>
                <w:bCs/>
              </w:rPr>
              <w:t>№</w:t>
            </w:r>
          </w:p>
        </w:tc>
        <w:tc>
          <w:tcPr>
            <w:tcW w:w="4445" w:type="dxa"/>
            <w:shd w:val="solid" w:color="C0C0C0" w:fill="FFFFFF"/>
            <w:vAlign w:val="center"/>
          </w:tcPr>
          <w:p w:rsidR="00A33936" w:rsidRPr="00A6134D" w:rsidRDefault="00AD7E1C" w:rsidP="00A6134D">
            <w:pPr>
              <w:pStyle w:val="txt"/>
              <w:jc w:val="center"/>
              <w:rPr>
                <w:b/>
                <w:bCs/>
              </w:rPr>
            </w:pPr>
            <w:r w:rsidRPr="00A6134D">
              <w:rPr>
                <w:b/>
                <w:bCs/>
              </w:rPr>
              <w:t xml:space="preserve">Показник </w:t>
            </w:r>
          </w:p>
        </w:tc>
        <w:tc>
          <w:tcPr>
            <w:tcW w:w="1690" w:type="dxa"/>
            <w:shd w:val="solid" w:color="C0C0C0" w:fill="FFFFFF"/>
            <w:vAlign w:val="center"/>
          </w:tcPr>
          <w:p w:rsidR="00A33936" w:rsidRPr="00A6134D" w:rsidRDefault="00AD7E1C" w:rsidP="00A6134D">
            <w:pPr>
              <w:pStyle w:val="txt"/>
              <w:jc w:val="center"/>
              <w:rPr>
                <w:b/>
                <w:bCs/>
              </w:rPr>
            </w:pPr>
            <w:r w:rsidRPr="00A6134D">
              <w:rPr>
                <w:b/>
                <w:bCs/>
              </w:rPr>
              <w:t xml:space="preserve">Передній період </w:t>
            </w:r>
          </w:p>
        </w:tc>
        <w:tc>
          <w:tcPr>
            <w:tcW w:w="1456" w:type="dxa"/>
            <w:shd w:val="solid" w:color="C0C0C0" w:fill="FFFFFF"/>
            <w:vAlign w:val="center"/>
          </w:tcPr>
          <w:p w:rsidR="00A33936" w:rsidRPr="00A6134D" w:rsidRDefault="00AD7E1C" w:rsidP="00A6134D">
            <w:pPr>
              <w:pStyle w:val="txt"/>
              <w:jc w:val="center"/>
              <w:rPr>
                <w:b/>
                <w:bCs/>
              </w:rPr>
            </w:pPr>
            <w:r w:rsidRPr="00A6134D">
              <w:rPr>
                <w:b/>
                <w:bCs/>
              </w:rPr>
              <w:t>Звітний період</w:t>
            </w:r>
          </w:p>
        </w:tc>
        <w:tc>
          <w:tcPr>
            <w:tcW w:w="1733" w:type="dxa"/>
            <w:shd w:val="solid" w:color="C0C0C0" w:fill="FFFFFF"/>
            <w:vAlign w:val="center"/>
          </w:tcPr>
          <w:p w:rsidR="00AD7E1C" w:rsidRPr="00A6134D" w:rsidRDefault="00AD7E1C" w:rsidP="00A6134D">
            <w:pPr>
              <w:pStyle w:val="txt"/>
              <w:jc w:val="center"/>
              <w:rPr>
                <w:b/>
                <w:bCs/>
              </w:rPr>
            </w:pPr>
            <w:r w:rsidRPr="00A6134D">
              <w:rPr>
                <w:b/>
                <w:bCs/>
              </w:rPr>
              <w:t xml:space="preserve">Відхилення </w:t>
            </w:r>
          </w:p>
          <w:p w:rsidR="00A33936" w:rsidRPr="00A6134D" w:rsidRDefault="00AD7E1C" w:rsidP="00A6134D">
            <w:pPr>
              <w:pStyle w:val="txt"/>
              <w:jc w:val="center"/>
              <w:rPr>
                <w:b/>
                <w:bCs/>
              </w:rPr>
            </w:pPr>
            <w:r w:rsidRPr="00A6134D">
              <w:rPr>
                <w:b/>
                <w:bCs/>
              </w:rPr>
              <w:t>(+,-)</w:t>
            </w:r>
          </w:p>
        </w:tc>
      </w:tr>
      <w:tr w:rsidR="00A33936" w:rsidRPr="00A6134D" w:rsidTr="00A6134D">
        <w:trPr>
          <w:trHeight w:val="828"/>
        </w:trPr>
        <w:tc>
          <w:tcPr>
            <w:tcW w:w="551" w:type="dxa"/>
            <w:shd w:val="solid" w:color="C0C0C0" w:fill="FFFFFF"/>
            <w:vAlign w:val="center"/>
          </w:tcPr>
          <w:p w:rsidR="00A33936" w:rsidRDefault="0039556A" w:rsidP="00A6134D">
            <w:pPr>
              <w:pStyle w:val="txt"/>
              <w:jc w:val="center"/>
            </w:pPr>
            <w:r>
              <w:t>1</w:t>
            </w:r>
          </w:p>
        </w:tc>
        <w:tc>
          <w:tcPr>
            <w:tcW w:w="4445" w:type="dxa"/>
            <w:shd w:val="solid" w:color="C0C0C0" w:fill="FFFFFF"/>
            <w:vAlign w:val="center"/>
          </w:tcPr>
          <w:p w:rsidR="00A33936" w:rsidRDefault="0039556A" w:rsidP="00AD7E1C">
            <w:pPr>
              <w:pStyle w:val="txt"/>
            </w:pPr>
            <w:r>
              <w:t>Чистий прибуток, тис. грн..</w:t>
            </w:r>
          </w:p>
        </w:tc>
        <w:tc>
          <w:tcPr>
            <w:tcW w:w="1690" w:type="dxa"/>
            <w:shd w:val="solid" w:color="C0C0C0" w:fill="FFFFFF"/>
            <w:vAlign w:val="center"/>
          </w:tcPr>
          <w:p w:rsidR="00A33936" w:rsidRDefault="00BE7EB2" w:rsidP="00A6134D">
            <w:pPr>
              <w:pStyle w:val="txt"/>
              <w:jc w:val="center"/>
            </w:pPr>
            <w:r>
              <w:t>72,7</w:t>
            </w:r>
          </w:p>
        </w:tc>
        <w:tc>
          <w:tcPr>
            <w:tcW w:w="1456" w:type="dxa"/>
            <w:shd w:val="solid" w:color="C0C0C0" w:fill="FFFFFF"/>
            <w:vAlign w:val="center"/>
          </w:tcPr>
          <w:p w:rsidR="00A33936" w:rsidRPr="00BE7EB2" w:rsidRDefault="00BE7EB2" w:rsidP="00A6134D">
            <w:pPr>
              <w:pStyle w:val="txt"/>
              <w:jc w:val="center"/>
            </w:pPr>
            <w:r w:rsidRPr="00BE7EB2">
              <w:t>3 680,7</w:t>
            </w:r>
          </w:p>
        </w:tc>
        <w:tc>
          <w:tcPr>
            <w:tcW w:w="1733" w:type="dxa"/>
            <w:shd w:val="solid" w:color="C0C0C0" w:fill="FFFFFF"/>
            <w:vAlign w:val="center"/>
          </w:tcPr>
          <w:p w:rsidR="00A33936" w:rsidRPr="00A6134D" w:rsidRDefault="000E215D" w:rsidP="00A6134D">
            <w:pPr>
              <w:pStyle w:val="txt"/>
              <w:jc w:val="center"/>
              <w:rPr>
                <w:lang w:val="en-US"/>
              </w:rPr>
            </w:pPr>
            <w:r w:rsidRPr="00A6134D">
              <w:rPr>
                <w:lang w:val="en-US"/>
              </w:rPr>
              <w:t xml:space="preserve">+ </w:t>
            </w:r>
            <w:r w:rsidR="00BE7EB2" w:rsidRPr="00A6134D">
              <w:rPr>
                <w:lang w:val="en-US"/>
              </w:rPr>
              <w:t xml:space="preserve">3 608 </w:t>
            </w:r>
          </w:p>
        </w:tc>
      </w:tr>
      <w:tr w:rsidR="00A33936" w:rsidRPr="00A6134D" w:rsidTr="00A6134D">
        <w:trPr>
          <w:trHeight w:val="790"/>
        </w:trPr>
        <w:tc>
          <w:tcPr>
            <w:tcW w:w="551" w:type="dxa"/>
            <w:shd w:val="solid" w:color="C0C0C0" w:fill="FFFFFF"/>
            <w:vAlign w:val="center"/>
          </w:tcPr>
          <w:p w:rsidR="00A33936" w:rsidRDefault="0039556A" w:rsidP="00A6134D">
            <w:pPr>
              <w:pStyle w:val="txt"/>
              <w:jc w:val="center"/>
            </w:pPr>
            <w:r>
              <w:t>2</w:t>
            </w:r>
          </w:p>
        </w:tc>
        <w:tc>
          <w:tcPr>
            <w:tcW w:w="4445" w:type="dxa"/>
            <w:shd w:val="solid" w:color="C0C0C0" w:fill="FFFFFF"/>
            <w:vAlign w:val="center"/>
          </w:tcPr>
          <w:p w:rsidR="00A33936" w:rsidRDefault="0039556A" w:rsidP="00AD7E1C">
            <w:pPr>
              <w:pStyle w:val="txt"/>
            </w:pPr>
            <w:r>
              <w:t>Середня сума загального капіталу, тис. грн.</w:t>
            </w:r>
          </w:p>
        </w:tc>
        <w:tc>
          <w:tcPr>
            <w:tcW w:w="1690" w:type="dxa"/>
            <w:shd w:val="solid" w:color="C0C0C0" w:fill="FFFFFF"/>
            <w:vAlign w:val="center"/>
          </w:tcPr>
          <w:p w:rsidR="00A33936" w:rsidRDefault="00BE7EB2" w:rsidP="00A6134D">
            <w:pPr>
              <w:pStyle w:val="txt"/>
              <w:jc w:val="center"/>
            </w:pPr>
            <w:r>
              <w:t>10 197,7</w:t>
            </w:r>
          </w:p>
        </w:tc>
        <w:tc>
          <w:tcPr>
            <w:tcW w:w="1456" w:type="dxa"/>
            <w:shd w:val="solid" w:color="C0C0C0" w:fill="FFFFFF"/>
            <w:vAlign w:val="center"/>
          </w:tcPr>
          <w:p w:rsidR="00A33936" w:rsidRDefault="00BE7EB2" w:rsidP="00A6134D">
            <w:pPr>
              <w:pStyle w:val="txt"/>
              <w:jc w:val="center"/>
            </w:pPr>
            <w:r>
              <w:t>25 492,9</w:t>
            </w:r>
          </w:p>
        </w:tc>
        <w:tc>
          <w:tcPr>
            <w:tcW w:w="1733" w:type="dxa"/>
            <w:shd w:val="solid" w:color="C0C0C0" w:fill="FFFFFF"/>
            <w:vAlign w:val="center"/>
          </w:tcPr>
          <w:p w:rsidR="00A33936" w:rsidRDefault="000E215D" w:rsidP="00A6134D">
            <w:pPr>
              <w:pStyle w:val="txt"/>
              <w:jc w:val="center"/>
            </w:pPr>
            <w:r w:rsidRPr="00A6134D">
              <w:rPr>
                <w:lang w:val="en-US"/>
              </w:rPr>
              <w:t xml:space="preserve">+ </w:t>
            </w:r>
            <w:r w:rsidR="00BE7EB2" w:rsidRPr="00A6134D">
              <w:rPr>
                <w:lang w:val="en-US"/>
              </w:rPr>
              <w:t>15 295.2</w:t>
            </w:r>
          </w:p>
        </w:tc>
      </w:tr>
      <w:tr w:rsidR="00A33936" w:rsidRPr="00A6134D" w:rsidTr="00A6134D">
        <w:trPr>
          <w:trHeight w:val="790"/>
        </w:trPr>
        <w:tc>
          <w:tcPr>
            <w:tcW w:w="551" w:type="dxa"/>
            <w:shd w:val="solid" w:color="C0C0C0" w:fill="FFFFFF"/>
            <w:vAlign w:val="center"/>
          </w:tcPr>
          <w:p w:rsidR="00A33936" w:rsidRDefault="0039556A" w:rsidP="00A6134D">
            <w:pPr>
              <w:pStyle w:val="txt"/>
              <w:jc w:val="center"/>
            </w:pPr>
            <w:r>
              <w:t>3</w:t>
            </w:r>
          </w:p>
        </w:tc>
        <w:tc>
          <w:tcPr>
            <w:tcW w:w="4445" w:type="dxa"/>
            <w:shd w:val="solid" w:color="C0C0C0" w:fill="FFFFFF"/>
            <w:vAlign w:val="center"/>
          </w:tcPr>
          <w:p w:rsidR="00A33936" w:rsidRDefault="0039556A" w:rsidP="00AD7E1C">
            <w:pPr>
              <w:pStyle w:val="txt"/>
            </w:pPr>
            <w:r>
              <w:t>Середня сума оборотного капіталу, тис. грн.</w:t>
            </w:r>
          </w:p>
        </w:tc>
        <w:tc>
          <w:tcPr>
            <w:tcW w:w="1690" w:type="dxa"/>
            <w:shd w:val="solid" w:color="C0C0C0" w:fill="FFFFFF"/>
            <w:vAlign w:val="center"/>
          </w:tcPr>
          <w:p w:rsidR="00A33936" w:rsidRDefault="00BE7EB2" w:rsidP="00A6134D">
            <w:pPr>
              <w:pStyle w:val="txt"/>
              <w:jc w:val="center"/>
            </w:pPr>
            <w:r>
              <w:t>5 852,0</w:t>
            </w:r>
          </w:p>
        </w:tc>
        <w:tc>
          <w:tcPr>
            <w:tcW w:w="1456" w:type="dxa"/>
            <w:shd w:val="solid" w:color="C0C0C0" w:fill="FFFFFF"/>
            <w:vAlign w:val="center"/>
          </w:tcPr>
          <w:p w:rsidR="00A33936" w:rsidRDefault="00BE7EB2" w:rsidP="00A6134D">
            <w:pPr>
              <w:pStyle w:val="txt"/>
              <w:jc w:val="center"/>
            </w:pPr>
            <w:r>
              <w:t>7 871,7</w:t>
            </w:r>
          </w:p>
        </w:tc>
        <w:tc>
          <w:tcPr>
            <w:tcW w:w="1733" w:type="dxa"/>
            <w:shd w:val="solid" w:color="C0C0C0" w:fill="FFFFFF"/>
            <w:vAlign w:val="center"/>
          </w:tcPr>
          <w:p w:rsidR="00A33936" w:rsidRPr="00A6134D" w:rsidRDefault="000E215D" w:rsidP="00A6134D">
            <w:pPr>
              <w:pStyle w:val="txt"/>
              <w:jc w:val="center"/>
              <w:rPr>
                <w:lang w:val="en-US"/>
              </w:rPr>
            </w:pPr>
            <w:r w:rsidRPr="00A6134D">
              <w:rPr>
                <w:lang w:val="en-US"/>
              </w:rPr>
              <w:t xml:space="preserve">+ </w:t>
            </w:r>
            <w:r w:rsidR="00BE7EB2" w:rsidRPr="00A6134D">
              <w:rPr>
                <w:lang w:val="en-US"/>
              </w:rPr>
              <w:t>2 019..7</w:t>
            </w:r>
          </w:p>
        </w:tc>
      </w:tr>
      <w:tr w:rsidR="00A33936" w:rsidRPr="00A6134D" w:rsidTr="00A6134D">
        <w:trPr>
          <w:trHeight w:val="828"/>
        </w:trPr>
        <w:tc>
          <w:tcPr>
            <w:tcW w:w="551" w:type="dxa"/>
            <w:shd w:val="solid" w:color="C0C0C0" w:fill="FFFFFF"/>
            <w:vAlign w:val="center"/>
          </w:tcPr>
          <w:p w:rsidR="00A33936" w:rsidRDefault="0039556A" w:rsidP="00A6134D">
            <w:pPr>
              <w:pStyle w:val="txt"/>
              <w:jc w:val="center"/>
            </w:pPr>
            <w:r>
              <w:t>4</w:t>
            </w:r>
          </w:p>
        </w:tc>
        <w:tc>
          <w:tcPr>
            <w:tcW w:w="4445" w:type="dxa"/>
            <w:shd w:val="solid" w:color="C0C0C0" w:fill="FFFFFF"/>
            <w:vAlign w:val="center"/>
          </w:tcPr>
          <w:p w:rsidR="00A33936" w:rsidRDefault="0039556A" w:rsidP="00AD7E1C">
            <w:pPr>
              <w:pStyle w:val="txt"/>
            </w:pPr>
            <w:r>
              <w:t>Середня сума власного капіталу, тис. грн.</w:t>
            </w:r>
          </w:p>
        </w:tc>
        <w:tc>
          <w:tcPr>
            <w:tcW w:w="1690" w:type="dxa"/>
            <w:shd w:val="solid" w:color="C0C0C0" w:fill="FFFFFF"/>
            <w:vAlign w:val="center"/>
          </w:tcPr>
          <w:p w:rsidR="00A33936" w:rsidRDefault="00BE7EB2" w:rsidP="00A6134D">
            <w:pPr>
              <w:pStyle w:val="txt"/>
              <w:jc w:val="center"/>
            </w:pPr>
            <w:r>
              <w:t>7 683,0</w:t>
            </w:r>
          </w:p>
        </w:tc>
        <w:tc>
          <w:tcPr>
            <w:tcW w:w="1456" w:type="dxa"/>
            <w:shd w:val="solid" w:color="C0C0C0" w:fill="FFFFFF"/>
            <w:vAlign w:val="center"/>
          </w:tcPr>
          <w:p w:rsidR="00A33936" w:rsidRDefault="00BE7EB2" w:rsidP="00A6134D">
            <w:pPr>
              <w:pStyle w:val="txt"/>
              <w:jc w:val="center"/>
            </w:pPr>
            <w:r>
              <w:t>23 616,5</w:t>
            </w:r>
          </w:p>
        </w:tc>
        <w:tc>
          <w:tcPr>
            <w:tcW w:w="1733" w:type="dxa"/>
            <w:shd w:val="solid" w:color="C0C0C0" w:fill="FFFFFF"/>
            <w:vAlign w:val="center"/>
          </w:tcPr>
          <w:p w:rsidR="00A33936" w:rsidRPr="00A6134D" w:rsidRDefault="000E215D" w:rsidP="00A6134D">
            <w:pPr>
              <w:pStyle w:val="txt"/>
              <w:jc w:val="center"/>
              <w:rPr>
                <w:lang w:val="en-US"/>
              </w:rPr>
            </w:pPr>
            <w:r w:rsidRPr="00A6134D">
              <w:rPr>
                <w:lang w:val="en-US"/>
              </w:rPr>
              <w:t xml:space="preserve">+ </w:t>
            </w:r>
            <w:r w:rsidR="00BE7EB2" w:rsidRPr="00A6134D">
              <w:rPr>
                <w:lang w:val="en-US"/>
              </w:rPr>
              <w:t>15 930.5</w:t>
            </w:r>
          </w:p>
        </w:tc>
      </w:tr>
      <w:tr w:rsidR="00A33936" w:rsidRPr="00A6134D" w:rsidTr="00A6134D">
        <w:trPr>
          <w:trHeight w:val="790"/>
        </w:trPr>
        <w:tc>
          <w:tcPr>
            <w:tcW w:w="551" w:type="dxa"/>
            <w:shd w:val="solid" w:color="C0C0C0" w:fill="FFFFFF"/>
            <w:vAlign w:val="center"/>
          </w:tcPr>
          <w:p w:rsidR="00A33936" w:rsidRDefault="0039556A" w:rsidP="00A6134D">
            <w:pPr>
              <w:pStyle w:val="txt"/>
              <w:jc w:val="center"/>
            </w:pPr>
            <w:r>
              <w:t>5</w:t>
            </w:r>
          </w:p>
        </w:tc>
        <w:tc>
          <w:tcPr>
            <w:tcW w:w="4445" w:type="dxa"/>
            <w:shd w:val="solid" w:color="C0C0C0" w:fill="FFFFFF"/>
            <w:vAlign w:val="center"/>
          </w:tcPr>
          <w:p w:rsidR="00A33936" w:rsidRDefault="0039556A" w:rsidP="00AD7E1C">
            <w:pPr>
              <w:pStyle w:val="txt"/>
            </w:pPr>
            <w:r>
              <w:t xml:space="preserve">Прибутковість загального капіталу </w:t>
            </w:r>
          </w:p>
          <w:p w:rsidR="0039556A" w:rsidRDefault="0039556A" w:rsidP="0039556A">
            <w:pPr>
              <w:pStyle w:val="txt"/>
            </w:pPr>
            <w:r>
              <w:t>(ряд 1  :  ряд 2)</w:t>
            </w:r>
          </w:p>
        </w:tc>
        <w:tc>
          <w:tcPr>
            <w:tcW w:w="1690" w:type="dxa"/>
            <w:shd w:val="solid" w:color="C0C0C0" w:fill="FFFFFF"/>
            <w:vAlign w:val="center"/>
          </w:tcPr>
          <w:p w:rsidR="00A33936" w:rsidRPr="00A6134D" w:rsidRDefault="00BE7EB2" w:rsidP="00A6134D">
            <w:pPr>
              <w:pStyle w:val="txt"/>
              <w:jc w:val="center"/>
              <w:rPr>
                <w:lang w:val="en-US"/>
              </w:rPr>
            </w:pPr>
            <w:r w:rsidRPr="00A6134D">
              <w:rPr>
                <w:lang w:val="en-US"/>
              </w:rPr>
              <w:t>0.071</w:t>
            </w:r>
          </w:p>
        </w:tc>
        <w:tc>
          <w:tcPr>
            <w:tcW w:w="1456" w:type="dxa"/>
            <w:shd w:val="solid" w:color="C0C0C0" w:fill="FFFFFF"/>
            <w:vAlign w:val="center"/>
          </w:tcPr>
          <w:p w:rsidR="00A33936" w:rsidRPr="00A6134D" w:rsidRDefault="00B166A0" w:rsidP="00A6134D">
            <w:pPr>
              <w:pStyle w:val="txt"/>
              <w:jc w:val="center"/>
              <w:rPr>
                <w:lang w:val="en-US"/>
              </w:rPr>
            </w:pPr>
            <w:r w:rsidRPr="00A6134D">
              <w:rPr>
                <w:lang w:val="en-US"/>
              </w:rPr>
              <w:t>0.144</w:t>
            </w:r>
          </w:p>
        </w:tc>
        <w:tc>
          <w:tcPr>
            <w:tcW w:w="1733" w:type="dxa"/>
            <w:shd w:val="solid" w:color="C0C0C0" w:fill="FFFFFF"/>
            <w:vAlign w:val="center"/>
          </w:tcPr>
          <w:p w:rsidR="00A33936" w:rsidRPr="00A6134D" w:rsidRDefault="000E215D" w:rsidP="00A6134D">
            <w:pPr>
              <w:pStyle w:val="txt"/>
              <w:jc w:val="center"/>
              <w:rPr>
                <w:lang w:val="en-US"/>
              </w:rPr>
            </w:pPr>
            <w:r w:rsidRPr="00A6134D">
              <w:rPr>
                <w:lang w:val="en-US"/>
              </w:rPr>
              <w:t xml:space="preserve">+ </w:t>
            </w:r>
            <w:r w:rsidR="00856331" w:rsidRPr="00A6134D">
              <w:rPr>
                <w:lang w:val="en-US"/>
              </w:rPr>
              <w:t>0.073</w:t>
            </w:r>
          </w:p>
        </w:tc>
      </w:tr>
      <w:tr w:rsidR="00A33936" w:rsidRPr="00A6134D" w:rsidTr="00A6134D">
        <w:trPr>
          <w:trHeight w:val="828"/>
        </w:trPr>
        <w:tc>
          <w:tcPr>
            <w:tcW w:w="551" w:type="dxa"/>
            <w:shd w:val="solid" w:color="C0C0C0" w:fill="FFFFFF"/>
            <w:vAlign w:val="center"/>
          </w:tcPr>
          <w:p w:rsidR="00A33936" w:rsidRDefault="0039556A" w:rsidP="00A6134D">
            <w:pPr>
              <w:pStyle w:val="txt"/>
              <w:jc w:val="center"/>
            </w:pPr>
            <w:r>
              <w:t>6</w:t>
            </w:r>
          </w:p>
        </w:tc>
        <w:tc>
          <w:tcPr>
            <w:tcW w:w="4445" w:type="dxa"/>
            <w:shd w:val="solid" w:color="C0C0C0" w:fill="FFFFFF"/>
            <w:vAlign w:val="center"/>
          </w:tcPr>
          <w:p w:rsidR="0039556A" w:rsidRDefault="0039556A" w:rsidP="0039556A">
            <w:pPr>
              <w:pStyle w:val="txt"/>
            </w:pPr>
            <w:r>
              <w:t xml:space="preserve">Прибутковість оборотного капіталу </w:t>
            </w:r>
          </w:p>
          <w:p w:rsidR="00A33936" w:rsidRDefault="0039556A" w:rsidP="0039556A">
            <w:pPr>
              <w:pStyle w:val="txt"/>
            </w:pPr>
            <w:r>
              <w:t>(ряд 1  :  ряд 3)</w:t>
            </w:r>
          </w:p>
        </w:tc>
        <w:tc>
          <w:tcPr>
            <w:tcW w:w="1690" w:type="dxa"/>
            <w:shd w:val="solid" w:color="C0C0C0" w:fill="FFFFFF"/>
            <w:vAlign w:val="center"/>
          </w:tcPr>
          <w:p w:rsidR="00A33936" w:rsidRPr="00A6134D" w:rsidRDefault="00B166A0" w:rsidP="00A6134D">
            <w:pPr>
              <w:pStyle w:val="txt"/>
              <w:jc w:val="center"/>
              <w:rPr>
                <w:lang w:val="en-US"/>
              </w:rPr>
            </w:pPr>
            <w:r w:rsidRPr="00A6134D">
              <w:rPr>
                <w:lang w:val="en-US"/>
              </w:rPr>
              <w:t>0.012</w:t>
            </w:r>
          </w:p>
        </w:tc>
        <w:tc>
          <w:tcPr>
            <w:tcW w:w="1456" w:type="dxa"/>
            <w:shd w:val="solid" w:color="C0C0C0" w:fill="FFFFFF"/>
            <w:vAlign w:val="center"/>
          </w:tcPr>
          <w:p w:rsidR="00A33936" w:rsidRPr="00A6134D" w:rsidRDefault="00B166A0" w:rsidP="00A6134D">
            <w:pPr>
              <w:pStyle w:val="txt"/>
              <w:jc w:val="center"/>
              <w:rPr>
                <w:lang w:val="en-US"/>
              </w:rPr>
            </w:pPr>
            <w:r w:rsidRPr="00A6134D">
              <w:rPr>
                <w:lang w:val="en-US"/>
              </w:rPr>
              <w:t xml:space="preserve">0.472 </w:t>
            </w:r>
          </w:p>
        </w:tc>
        <w:tc>
          <w:tcPr>
            <w:tcW w:w="1733" w:type="dxa"/>
            <w:shd w:val="solid" w:color="C0C0C0" w:fill="FFFFFF"/>
            <w:vAlign w:val="center"/>
          </w:tcPr>
          <w:p w:rsidR="00A33936" w:rsidRPr="000E215D" w:rsidRDefault="000E215D" w:rsidP="00A6134D">
            <w:pPr>
              <w:pStyle w:val="txt"/>
              <w:jc w:val="center"/>
            </w:pPr>
            <w:r w:rsidRPr="00A6134D">
              <w:rPr>
                <w:lang w:val="en-US"/>
              </w:rPr>
              <w:t xml:space="preserve">+ </w:t>
            </w:r>
            <w:r w:rsidR="00856331" w:rsidRPr="00A6134D">
              <w:rPr>
                <w:lang w:val="en-US"/>
              </w:rPr>
              <w:t>0.46</w:t>
            </w:r>
            <w:r>
              <w:t>0</w:t>
            </w:r>
          </w:p>
        </w:tc>
      </w:tr>
      <w:tr w:rsidR="00A33936" w:rsidRPr="00A6134D" w:rsidTr="00A6134D">
        <w:trPr>
          <w:trHeight w:val="790"/>
        </w:trPr>
        <w:tc>
          <w:tcPr>
            <w:tcW w:w="551" w:type="dxa"/>
            <w:shd w:val="solid" w:color="C0C0C0" w:fill="FFFFFF"/>
            <w:vAlign w:val="center"/>
          </w:tcPr>
          <w:p w:rsidR="00A33936" w:rsidRDefault="0039556A" w:rsidP="00A6134D">
            <w:pPr>
              <w:pStyle w:val="txt"/>
              <w:jc w:val="center"/>
            </w:pPr>
            <w:r>
              <w:t>7</w:t>
            </w:r>
          </w:p>
        </w:tc>
        <w:tc>
          <w:tcPr>
            <w:tcW w:w="4445" w:type="dxa"/>
            <w:shd w:val="solid" w:color="C0C0C0" w:fill="FFFFFF"/>
            <w:vAlign w:val="center"/>
          </w:tcPr>
          <w:p w:rsidR="0039556A" w:rsidRDefault="0039556A" w:rsidP="0039556A">
            <w:pPr>
              <w:pStyle w:val="txt"/>
            </w:pPr>
            <w:r>
              <w:t xml:space="preserve">Прибутковість власного капіталу </w:t>
            </w:r>
          </w:p>
          <w:p w:rsidR="00A33936" w:rsidRDefault="0039556A" w:rsidP="0039556A">
            <w:pPr>
              <w:pStyle w:val="txt"/>
            </w:pPr>
            <w:r>
              <w:t>(ряд 1  :  ряд 4)</w:t>
            </w:r>
          </w:p>
        </w:tc>
        <w:tc>
          <w:tcPr>
            <w:tcW w:w="1690" w:type="dxa"/>
            <w:shd w:val="solid" w:color="C0C0C0" w:fill="FFFFFF"/>
            <w:vAlign w:val="center"/>
          </w:tcPr>
          <w:p w:rsidR="00A33936" w:rsidRDefault="00856331" w:rsidP="00A6134D">
            <w:pPr>
              <w:pStyle w:val="txt"/>
              <w:jc w:val="center"/>
            </w:pPr>
            <w:r w:rsidRPr="00A6134D">
              <w:rPr>
                <w:lang w:val="en-US"/>
              </w:rPr>
              <w:t>0.009</w:t>
            </w:r>
          </w:p>
        </w:tc>
        <w:tc>
          <w:tcPr>
            <w:tcW w:w="1456" w:type="dxa"/>
            <w:shd w:val="solid" w:color="C0C0C0" w:fill="FFFFFF"/>
            <w:vAlign w:val="center"/>
          </w:tcPr>
          <w:p w:rsidR="00A33936" w:rsidRPr="00A6134D" w:rsidRDefault="00F04037" w:rsidP="00A6134D">
            <w:pPr>
              <w:pStyle w:val="txt"/>
              <w:jc w:val="center"/>
              <w:rPr>
                <w:lang w:val="en-US"/>
              </w:rPr>
            </w:pPr>
            <w:r w:rsidRPr="00A6134D">
              <w:rPr>
                <w:lang w:val="en-US"/>
              </w:rPr>
              <w:t>0.155</w:t>
            </w:r>
          </w:p>
        </w:tc>
        <w:tc>
          <w:tcPr>
            <w:tcW w:w="1733" w:type="dxa"/>
            <w:shd w:val="solid" w:color="C0C0C0" w:fill="FFFFFF"/>
            <w:vAlign w:val="center"/>
          </w:tcPr>
          <w:p w:rsidR="00A33936" w:rsidRPr="00A6134D" w:rsidRDefault="000E215D" w:rsidP="00A6134D">
            <w:pPr>
              <w:pStyle w:val="txt"/>
              <w:jc w:val="center"/>
              <w:rPr>
                <w:lang w:val="en-US"/>
              </w:rPr>
            </w:pPr>
            <w:r w:rsidRPr="00A6134D">
              <w:rPr>
                <w:lang w:val="en-US"/>
              </w:rPr>
              <w:t xml:space="preserve">+ </w:t>
            </w:r>
            <w:r w:rsidR="00856331" w:rsidRPr="00A6134D">
              <w:rPr>
                <w:lang w:val="en-US"/>
              </w:rPr>
              <w:t>0.146</w:t>
            </w:r>
          </w:p>
        </w:tc>
      </w:tr>
      <w:tr w:rsidR="00A33936" w:rsidRPr="00A6134D" w:rsidTr="00A6134D">
        <w:trPr>
          <w:trHeight w:val="790"/>
        </w:trPr>
        <w:tc>
          <w:tcPr>
            <w:tcW w:w="551" w:type="dxa"/>
            <w:shd w:val="solid" w:color="C0C0C0" w:fill="FFFFFF"/>
            <w:vAlign w:val="center"/>
          </w:tcPr>
          <w:p w:rsidR="00A33936" w:rsidRDefault="0039556A" w:rsidP="00A6134D">
            <w:pPr>
              <w:pStyle w:val="txt"/>
              <w:jc w:val="center"/>
            </w:pPr>
            <w:r>
              <w:t>8</w:t>
            </w:r>
          </w:p>
        </w:tc>
        <w:tc>
          <w:tcPr>
            <w:tcW w:w="4445" w:type="dxa"/>
            <w:shd w:val="solid" w:color="C0C0C0" w:fill="FFFFFF"/>
            <w:vAlign w:val="center"/>
          </w:tcPr>
          <w:p w:rsidR="00A33936" w:rsidRDefault="00F9354D" w:rsidP="00AD7E1C">
            <w:pPr>
              <w:pStyle w:val="txt"/>
            </w:pPr>
            <w:r>
              <w:t>Виручка від реалізації (без ПДВ, АЗ)</w:t>
            </w:r>
          </w:p>
        </w:tc>
        <w:tc>
          <w:tcPr>
            <w:tcW w:w="1690" w:type="dxa"/>
            <w:shd w:val="solid" w:color="C0C0C0" w:fill="FFFFFF"/>
            <w:vAlign w:val="center"/>
          </w:tcPr>
          <w:p w:rsidR="00A33936" w:rsidRPr="00A6134D" w:rsidRDefault="00F04037" w:rsidP="00A6134D">
            <w:pPr>
              <w:pStyle w:val="txt"/>
              <w:jc w:val="center"/>
              <w:rPr>
                <w:lang w:val="en-US"/>
              </w:rPr>
            </w:pPr>
            <w:r>
              <w:t>28 </w:t>
            </w:r>
            <w:r w:rsidR="00856331">
              <w:t>992</w:t>
            </w:r>
            <w:r w:rsidR="00856331" w:rsidRPr="00A6134D">
              <w:rPr>
                <w:lang w:val="en-US"/>
              </w:rPr>
              <w:t>.0</w:t>
            </w:r>
          </w:p>
        </w:tc>
        <w:tc>
          <w:tcPr>
            <w:tcW w:w="1456" w:type="dxa"/>
            <w:shd w:val="solid" w:color="C0C0C0" w:fill="FFFFFF"/>
            <w:vAlign w:val="center"/>
          </w:tcPr>
          <w:p w:rsidR="00A33936" w:rsidRPr="00A6134D" w:rsidRDefault="00856331" w:rsidP="00A6134D">
            <w:pPr>
              <w:pStyle w:val="txt"/>
              <w:jc w:val="center"/>
              <w:rPr>
                <w:lang w:val="en-US"/>
              </w:rPr>
            </w:pPr>
            <w:r w:rsidRPr="00A6134D">
              <w:rPr>
                <w:lang w:val="en-US"/>
              </w:rPr>
              <w:t>39 013.0</w:t>
            </w:r>
          </w:p>
        </w:tc>
        <w:tc>
          <w:tcPr>
            <w:tcW w:w="1733" w:type="dxa"/>
            <w:shd w:val="solid" w:color="C0C0C0" w:fill="FFFFFF"/>
            <w:vAlign w:val="center"/>
          </w:tcPr>
          <w:p w:rsidR="00A33936" w:rsidRPr="00A6134D" w:rsidRDefault="000E215D" w:rsidP="00A6134D">
            <w:pPr>
              <w:pStyle w:val="txt"/>
              <w:jc w:val="center"/>
              <w:rPr>
                <w:lang w:val="en-US"/>
              </w:rPr>
            </w:pPr>
            <w:r w:rsidRPr="00A6134D">
              <w:rPr>
                <w:lang w:val="en-US"/>
              </w:rPr>
              <w:t xml:space="preserve">+ </w:t>
            </w:r>
            <w:r w:rsidR="00856331" w:rsidRPr="00A6134D">
              <w:rPr>
                <w:lang w:val="en-US"/>
              </w:rPr>
              <w:t>10 021.0</w:t>
            </w:r>
          </w:p>
        </w:tc>
      </w:tr>
      <w:tr w:rsidR="00A33936" w:rsidRPr="00A6134D" w:rsidTr="00A6134D">
        <w:trPr>
          <w:trHeight w:val="828"/>
        </w:trPr>
        <w:tc>
          <w:tcPr>
            <w:tcW w:w="551" w:type="dxa"/>
            <w:shd w:val="solid" w:color="C0C0C0" w:fill="FFFFFF"/>
            <w:vAlign w:val="center"/>
          </w:tcPr>
          <w:p w:rsidR="00A33936" w:rsidRDefault="0039556A" w:rsidP="00A6134D">
            <w:pPr>
              <w:pStyle w:val="txt"/>
              <w:jc w:val="center"/>
            </w:pPr>
            <w:r>
              <w:t>9</w:t>
            </w:r>
          </w:p>
        </w:tc>
        <w:tc>
          <w:tcPr>
            <w:tcW w:w="4445" w:type="dxa"/>
            <w:shd w:val="solid" w:color="C0C0C0" w:fill="FFFFFF"/>
            <w:vAlign w:val="center"/>
          </w:tcPr>
          <w:p w:rsidR="00A33936" w:rsidRDefault="00F9354D" w:rsidP="00AD7E1C">
            <w:pPr>
              <w:pStyle w:val="txt"/>
            </w:pPr>
            <w:r>
              <w:t>Прибутковість реалізації  (ряд 1  :  ряд 8)</w:t>
            </w:r>
          </w:p>
        </w:tc>
        <w:tc>
          <w:tcPr>
            <w:tcW w:w="1690" w:type="dxa"/>
            <w:shd w:val="solid" w:color="C0C0C0" w:fill="FFFFFF"/>
            <w:vAlign w:val="center"/>
          </w:tcPr>
          <w:p w:rsidR="00A33936" w:rsidRPr="00A6134D" w:rsidRDefault="00856331" w:rsidP="00A6134D">
            <w:pPr>
              <w:pStyle w:val="txt"/>
              <w:jc w:val="center"/>
              <w:rPr>
                <w:lang w:val="en-US"/>
              </w:rPr>
            </w:pPr>
            <w:r w:rsidRPr="00A6134D">
              <w:rPr>
                <w:lang w:val="en-US"/>
              </w:rPr>
              <w:t>0.0025</w:t>
            </w:r>
          </w:p>
        </w:tc>
        <w:tc>
          <w:tcPr>
            <w:tcW w:w="1456" w:type="dxa"/>
            <w:shd w:val="solid" w:color="C0C0C0" w:fill="FFFFFF"/>
            <w:vAlign w:val="center"/>
          </w:tcPr>
          <w:p w:rsidR="00A33936" w:rsidRPr="00A6134D" w:rsidRDefault="00856331" w:rsidP="00A6134D">
            <w:pPr>
              <w:pStyle w:val="txt"/>
              <w:jc w:val="center"/>
              <w:rPr>
                <w:lang w:val="en-US"/>
              </w:rPr>
            </w:pPr>
            <w:r w:rsidRPr="00A6134D">
              <w:rPr>
                <w:lang w:val="en-US"/>
              </w:rPr>
              <w:t>0.094</w:t>
            </w:r>
          </w:p>
        </w:tc>
        <w:tc>
          <w:tcPr>
            <w:tcW w:w="1733" w:type="dxa"/>
            <w:shd w:val="solid" w:color="C0C0C0" w:fill="FFFFFF"/>
            <w:vAlign w:val="center"/>
          </w:tcPr>
          <w:p w:rsidR="00A33936" w:rsidRPr="00A6134D" w:rsidRDefault="000E215D" w:rsidP="00A6134D">
            <w:pPr>
              <w:pStyle w:val="txt"/>
              <w:jc w:val="center"/>
              <w:rPr>
                <w:lang w:val="en-US"/>
              </w:rPr>
            </w:pPr>
            <w:r w:rsidRPr="00A6134D">
              <w:rPr>
                <w:lang w:val="en-US"/>
              </w:rPr>
              <w:t xml:space="preserve">+ </w:t>
            </w:r>
            <w:r w:rsidR="00856331" w:rsidRPr="00A6134D">
              <w:rPr>
                <w:lang w:val="en-US"/>
              </w:rPr>
              <w:t>0.091</w:t>
            </w:r>
          </w:p>
        </w:tc>
      </w:tr>
    </w:tbl>
    <w:p w:rsidR="00CA33FD" w:rsidRDefault="00CA33FD" w:rsidP="003B5E8C">
      <w:pPr>
        <w:pStyle w:val="affffd"/>
        <w:rPr>
          <w:lang w:val="en-US"/>
        </w:rPr>
      </w:pPr>
      <w:r>
        <w:rPr>
          <w:lang w:val="uk-UA"/>
        </w:rPr>
        <w:t xml:space="preserve"> </w:t>
      </w:r>
    </w:p>
    <w:p w:rsidR="000E215D" w:rsidRPr="000E215D" w:rsidRDefault="000E215D" w:rsidP="000E215D">
      <w:pPr>
        <w:pStyle w:val="affffd"/>
        <w:rPr>
          <w:lang w:val="uk-UA"/>
        </w:rPr>
        <w:sectPr w:rsidR="000E215D" w:rsidRPr="000E215D" w:rsidSect="00C70D6E">
          <w:pgSz w:w="11907" w:h="16839"/>
          <w:pgMar w:top="1134" w:right="567" w:bottom="1418" w:left="1701" w:header="958" w:footer="958" w:gutter="0"/>
          <w:pgNumType w:start="9"/>
          <w:cols w:space="708"/>
          <w:docGrid w:linePitch="360"/>
        </w:sectPr>
      </w:pPr>
      <w:r>
        <w:rPr>
          <w:lang w:val="uk-UA"/>
        </w:rPr>
        <w:t xml:space="preserve">Як показують результати аналізу, прибутковість реалізації підвищилася на  9,1%  (0,091), рівень прибутковості загального капіталу зріс на  7,3%  (0,073), оборотного на  46% </w:t>
      </w:r>
      <w:r w:rsidR="005059BF">
        <w:rPr>
          <w:lang w:val="uk-UA"/>
        </w:rPr>
        <w:t xml:space="preserve"> </w:t>
      </w:r>
      <w:r>
        <w:rPr>
          <w:lang w:val="uk-UA"/>
        </w:rPr>
        <w:t>(0,460)</w:t>
      </w:r>
      <w:r w:rsidR="005059BF">
        <w:rPr>
          <w:lang w:val="uk-UA"/>
        </w:rPr>
        <w:t>, власного – на   14,6%   (0,146). Спостерігається приріст  по усім показникам прибутковості – керівництво підприємства добре робить свою справу.</w:t>
      </w:r>
    </w:p>
    <w:p w:rsidR="00EF6028" w:rsidRDefault="00EF6028" w:rsidP="003B5E8C">
      <w:pPr>
        <w:pStyle w:val="affffd"/>
        <w:rPr>
          <w:lang w:val="uk-UA"/>
        </w:rPr>
      </w:pPr>
    </w:p>
    <w:p w:rsidR="00EF6028" w:rsidRDefault="00EF6028" w:rsidP="00EF6028">
      <w:pPr>
        <w:pStyle w:val="affffd"/>
        <w:jc w:val="center"/>
        <w:rPr>
          <w:b/>
          <w:lang w:val="uk-UA"/>
        </w:rPr>
      </w:pPr>
      <w:r>
        <w:rPr>
          <w:b/>
          <w:lang w:val="uk-UA"/>
        </w:rPr>
        <w:t>6 Аналіз обертання поточних активів.</w:t>
      </w:r>
    </w:p>
    <w:p w:rsidR="00EF6028" w:rsidRDefault="00EF6028" w:rsidP="00EF6028">
      <w:pPr>
        <w:pStyle w:val="affffd"/>
        <w:rPr>
          <w:lang w:val="uk-UA"/>
        </w:rPr>
      </w:pPr>
      <w:r>
        <w:rPr>
          <w:lang w:val="uk-UA"/>
        </w:rPr>
        <w:t>Поряд з віддачею капіталу його обертання є одним із важливих показників, що характеризує інтенсивність використання засобів підприємства.</w:t>
      </w:r>
    </w:p>
    <w:p w:rsidR="00EF6028" w:rsidRDefault="00EF6028" w:rsidP="00EF6028">
      <w:pPr>
        <w:pStyle w:val="affffd"/>
        <w:rPr>
          <w:lang w:val="uk-UA"/>
        </w:rPr>
      </w:pPr>
      <w:r>
        <w:rPr>
          <w:lang w:val="uk-UA"/>
        </w:rPr>
        <w:t>Швидкість обертання капіталу характеризується такими показниками :</w:t>
      </w:r>
    </w:p>
    <w:p w:rsidR="00EF6028" w:rsidRDefault="00EF6028" w:rsidP="00EF6028">
      <w:pPr>
        <w:pStyle w:val="affffd"/>
        <w:numPr>
          <w:ilvl w:val="0"/>
          <w:numId w:val="29"/>
        </w:numPr>
        <w:rPr>
          <w:lang w:val="uk-UA"/>
        </w:rPr>
      </w:pPr>
      <w:r>
        <w:rPr>
          <w:lang w:val="uk-UA"/>
        </w:rPr>
        <w:t>коефіцієнтом обертання (Коб), який обчислюється як відношення виручки від реалізації продукції (робіт, послуг) до середньої вартості капіталу або його частини :</w:t>
      </w:r>
    </w:p>
    <w:p w:rsidR="00EF6028" w:rsidRDefault="00EF6028" w:rsidP="00EF6028">
      <w:pPr>
        <w:pStyle w:val="affffd"/>
        <w:ind w:left="64" w:firstLine="0"/>
        <w:rPr>
          <w:lang w:val="uk-UA"/>
        </w:rPr>
      </w:pPr>
    </w:p>
    <w:p w:rsidR="00A7718B" w:rsidRDefault="006D04B7" w:rsidP="00A7718B">
      <w:pPr>
        <w:pStyle w:val="affffd"/>
        <w:ind w:left="3540" w:firstLine="708"/>
        <w:rPr>
          <w:lang w:val="uk-UA"/>
        </w:rPr>
      </w:pPr>
      <w:r>
        <w:rPr>
          <w:position w:val="-24"/>
          <w:lang w:val="uk-UA"/>
        </w:rPr>
        <w:pict>
          <v:shape id="_x0000_i1039" type="#_x0000_t75" style="width:79.5pt;height:45pt">
            <v:imagedata r:id="rId24" o:title=""/>
          </v:shape>
        </w:pict>
      </w:r>
      <w:r w:rsidR="00EF6028">
        <w:rPr>
          <w:lang w:val="uk-UA"/>
        </w:rPr>
        <w:t xml:space="preserve"> ;   (</w:t>
      </w:r>
      <w:r w:rsidR="00A7718B">
        <w:rPr>
          <w:lang w:val="uk-UA"/>
        </w:rPr>
        <w:t>5</w:t>
      </w:r>
      <w:r w:rsidR="00EF6028">
        <w:rPr>
          <w:lang w:val="uk-UA"/>
        </w:rPr>
        <w:t>)</w:t>
      </w:r>
    </w:p>
    <w:p w:rsidR="00A7718B" w:rsidRDefault="00A7718B" w:rsidP="00A7718B">
      <w:pPr>
        <w:pStyle w:val="affffd"/>
        <w:numPr>
          <w:ilvl w:val="0"/>
          <w:numId w:val="29"/>
        </w:numPr>
        <w:rPr>
          <w:lang w:val="uk-UA"/>
        </w:rPr>
      </w:pPr>
      <w:r>
        <w:rPr>
          <w:lang w:val="uk-UA"/>
        </w:rPr>
        <w:t>тривалістю одного обороту в днях (Тоб), який обчислюється як відношення добутку середньої вартості капіталу і кількості календарних днів у періоді до виручки від реалізації продукції, тобто:</w:t>
      </w:r>
    </w:p>
    <w:p w:rsidR="00A7718B" w:rsidRDefault="00A7718B" w:rsidP="00A7718B">
      <w:pPr>
        <w:pStyle w:val="affffd"/>
        <w:ind w:left="64" w:firstLine="0"/>
        <w:rPr>
          <w:lang w:val="uk-UA"/>
        </w:rPr>
      </w:pPr>
    </w:p>
    <w:p w:rsidR="00117AB5" w:rsidRDefault="006D04B7" w:rsidP="00FF3FD2">
      <w:pPr>
        <w:pStyle w:val="affffd"/>
        <w:ind w:left="3540" w:firstLine="708"/>
        <w:rPr>
          <w:lang w:val="uk-UA"/>
        </w:rPr>
      </w:pPr>
      <w:r>
        <w:rPr>
          <w:position w:val="-28"/>
          <w:lang w:val="uk-UA"/>
        </w:rPr>
        <w:pict>
          <v:shape id="_x0000_i1040" type="#_x0000_t75" style="width:92.25pt;height:48pt">
            <v:imagedata r:id="rId25" o:title=""/>
          </v:shape>
        </w:pict>
      </w:r>
      <w:r w:rsidR="00FF3FD2">
        <w:rPr>
          <w:lang w:val="uk-UA"/>
        </w:rPr>
        <w:t>.,  (6)</w:t>
      </w:r>
    </w:p>
    <w:p w:rsidR="00117AB5" w:rsidRDefault="00117AB5" w:rsidP="00FF3FD2">
      <w:pPr>
        <w:pStyle w:val="affffd"/>
        <w:ind w:left="3540" w:firstLine="708"/>
        <w:rPr>
          <w:lang w:val="uk-UA"/>
        </w:rPr>
      </w:pPr>
    </w:p>
    <w:p w:rsidR="00117AB5" w:rsidRDefault="00117AB5" w:rsidP="00117AB5">
      <w:pPr>
        <w:pStyle w:val="affffd"/>
        <w:rPr>
          <w:lang w:val="uk-UA"/>
        </w:rPr>
      </w:pPr>
      <w:r>
        <w:rPr>
          <w:lang w:val="uk-UA"/>
        </w:rPr>
        <w:t xml:space="preserve"> де : Тоб – тривалість одного обороту в днях;</w:t>
      </w:r>
    </w:p>
    <w:p w:rsidR="00117AB5" w:rsidRDefault="00117AB5" w:rsidP="00117AB5">
      <w:pPr>
        <w:pStyle w:val="affffd"/>
        <w:rPr>
          <w:lang w:val="uk-UA"/>
        </w:rPr>
      </w:pPr>
      <w:r>
        <w:rPr>
          <w:lang w:val="uk-UA"/>
        </w:rPr>
        <w:tab/>
        <w:t xml:space="preserve">      Д – кількість днів у періоді;</w:t>
      </w:r>
    </w:p>
    <w:p w:rsidR="00117AB5" w:rsidRDefault="00117AB5" w:rsidP="00117AB5">
      <w:pPr>
        <w:pStyle w:val="affffd"/>
        <w:rPr>
          <w:lang w:val="uk-UA"/>
        </w:rPr>
      </w:pPr>
    </w:p>
    <w:p w:rsidR="00117AB5" w:rsidRDefault="00117AB5" w:rsidP="00117AB5">
      <w:pPr>
        <w:pStyle w:val="affffd"/>
        <w:rPr>
          <w:lang w:val="uk-UA"/>
        </w:rPr>
      </w:pPr>
      <w:r>
        <w:rPr>
          <w:lang w:val="uk-UA"/>
        </w:rPr>
        <w:tab/>
      </w:r>
      <w:r>
        <w:rPr>
          <w:lang w:val="uk-UA"/>
        </w:rPr>
        <w:tab/>
      </w:r>
      <w:r>
        <w:rPr>
          <w:lang w:val="uk-UA"/>
        </w:rPr>
        <w:tab/>
      </w:r>
      <w:r>
        <w:rPr>
          <w:lang w:val="uk-UA"/>
        </w:rPr>
        <w:tab/>
      </w:r>
      <w:r>
        <w:rPr>
          <w:lang w:val="uk-UA"/>
        </w:rPr>
        <w:tab/>
        <w:t xml:space="preserve">або    </w:t>
      </w:r>
      <w:r>
        <w:rPr>
          <w:lang w:val="uk-UA"/>
        </w:rPr>
        <w:tab/>
      </w:r>
      <w:r w:rsidR="006D04B7">
        <w:rPr>
          <w:position w:val="-24"/>
          <w:lang w:val="uk-UA"/>
        </w:rPr>
        <w:pict>
          <v:shape id="_x0000_i1041" type="#_x0000_t75" style="width:85.5pt;height:45pt">
            <v:imagedata r:id="rId26" o:title=""/>
          </v:shape>
        </w:pict>
      </w:r>
      <w:r>
        <w:rPr>
          <w:lang w:val="uk-UA"/>
        </w:rPr>
        <w:t xml:space="preserve"> ;  (7)</w:t>
      </w:r>
    </w:p>
    <w:p w:rsidR="00117AB5" w:rsidRDefault="00117AB5" w:rsidP="00117AB5">
      <w:pPr>
        <w:pStyle w:val="affffd"/>
        <w:rPr>
          <w:lang w:val="uk-UA"/>
        </w:rPr>
      </w:pPr>
    </w:p>
    <w:p w:rsidR="00117AB5" w:rsidRDefault="00117AB5" w:rsidP="00117AB5">
      <w:pPr>
        <w:pStyle w:val="affffd"/>
        <w:numPr>
          <w:ilvl w:val="0"/>
          <w:numId w:val="29"/>
        </w:numPr>
        <w:rPr>
          <w:lang w:val="uk-UA"/>
        </w:rPr>
      </w:pPr>
      <w:r>
        <w:rPr>
          <w:lang w:val="uk-UA"/>
        </w:rPr>
        <w:t>коефіцієнт закріплення оборотних коштів, що є зворотним коефіцієнту обертання:</w:t>
      </w:r>
    </w:p>
    <w:p w:rsidR="00117AB5" w:rsidRDefault="00117AB5" w:rsidP="00117AB5">
      <w:pPr>
        <w:pStyle w:val="affffd"/>
        <w:rPr>
          <w:lang w:val="uk-UA"/>
        </w:rPr>
      </w:pPr>
    </w:p>
    <w:p w:rsidR="00545DE5" w:rsidRDefault="00F35F18" w:rsidP="00F35F18">
      <w:pPr>
        <w:pStyle w:val="affffd"/>
        <w:ind w:left="3540"/>
        <w:rPr>
          <w:lang w:val="uk-UA"/>
        </w:rPr>
      </w:pPr>
      <w:r>
        <w:rPr>
          <w:lang w:val="uk-UA"/>
        </w:rPr>
        <w:t xml:space="preserve">  </w:t>
      </w:r>
      <w:r w:rsidR="006D04B7">
        <w:rPr>
          <w:position w:val="-28"/>
          <w:lang w:val="uk-UA"/>
        </w:rPr>
        <w:pict>
          <v:shape id="_x0000_i1042" type="#_x0000_t75" style="width:67.5pt;height:48pt">
            <v:imagedata r:id="rId27" o:title=""/>
          </v:shape>
        </w:pict>
      </w:r>
      <w:r>
        <w:rPr>
          <w:lang w:val="uk-UA"/>
        </w:rPr>
        <w:t>.</w:t>
      </w:r>
      <w:r w:rsidR="00545DE5">
        <w:rPr>
          <w:lang w:val="uk-UA"/>
        </w:rPr>
        <w:t xml:space="preserve">  (8)</w:t>
      </w:r>
    </w:p>
    <w:p w:rsidR="00545DE5" w:rsidRDefault="00545DE5" w:rsidP="00545DE5">
      <w:pPr>
        <w:pStyle w:val="affffd"/>
        <w:rPr>
          <w:lang w:val="uk-UA"/>
        </w:rPr>
      </w:pPr>
      <w:r>
        <w:rPr>
          <w:lang w:val="uk-UA"/>
        </w:rPr>
        <w:t>Він показує величину оборотних коштів на 1 грн. реалізованої продукції.</w:t>
      </w:r>
    </w:p>
    <w:p w:rsidR="00EF6028" w:rsidRPr="00EF6028" w:rsidRDefault="00545DE5" w:rsidP="00545DE5">
      <w:pPr>
        <w:pStyle w:val="affffd"/>
        <w:rPr>
          <w:lang w:val="uk-UA"/>
        </w:rPr>
      </w:pPr>
      <w:r>
        <w:rPr>
          <w:lang w:val="uk-UA"/>
        </w:rPr>
        <w:t>Розглянемо обертання капіталу АТ „Електромех” (табл..6).</w:t>
      </w:r>
      <w:r w:rsidR="00EF6028">
        <w:rPr>
          <w:lang w:val="uk-UA"/>
        </w:rPr>
        <w:br/>
      </w:r>
    </w:p>
    <w:p w:rsidR="00EF6028" w:rsidRPr="00EF6028" w:rsidRDefault="00545DE5" w:rsidP="00EF6028">
      <w:pPr>
        <w:rPr>
          <w:lang w:val="uk-UA"/>
        </w:rPr>
      </w:pPr>
      <w:r>
        <w:rPr>
          <w:lang w:val="uk-UA"/>
        </w:rPr>
        <w:br w:type="page"/>
      </w:r>
    </w:p>
    <w:p w:rsidR="00545DE5" w:rsidRDefault="00545DE5" w:rsidP="00545DE5">
      <w:pPr>
        <w:pStyle w:val="affffd"/>
        <w:jc w:val="right"/>
        <w:rPr>
          <w:lang w:val="uk-UA"/>
        </w:rPr>
      </w:pPr>
      <w:r>
        <w:rPr>
          <w:lang w:val="uk-UA"/>
        </w:rPr>
        <w:t>Таблиця 6</w:t>
      </w:r>
    </w:p>
    <w:p w:rsidR="00545DE5" w:rsidRPr="004C7E03" w:rsidRDefault="00545DE5" w:rsidP="00545DE5">
      <w:pPr>
        <w:pStyle w:val="affffd"/>
        <w:jc w:val="center"/>
        <w:rPr>
          <w:b/>
          <w:lang w:val="uk-UA"/>
        </w:rPr>
      </w:pPr>
      <w:r w:rsidRPr="004C7E03">
        <w:rPr>
          <w:b/>
          <w:lang w:val="uk-UA"/>
        </w:rPr>
        <w:t>Аналіз обертання капіталу</w:t>
      </w:r>
    </w:p>
    <w:tbl>
      <w:tblPr>
        <w:tblW w:w="9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5"/>
        <w:gridCol w:w="1889"/>
        <w:gridCol w:w="825"/>
        <w:gridCol w:w="726"/>
        <w:gridCol w:w="768"/>
        <w:gridCol w:w="768"/>
        <w:gridCol w:w="825"/>
        <w:gridCol w:w="804"/>
        <w:gridCol w:w="658"/>
        <w:gridCol w:w="728"/>
        <w:gridCol w:w="728"/>
        <w:gridCol w:w="676"/>
      </w:tblGrid>
      <w:tr w:rsidR="00630572" w:rsidTr="00A6134D">
        <w:trPr>
          <w:trHeight w:val="1038"/>
        </w:trPr>
        <w:tc>
          <w:tcPr>
            <w:tcW w:w="515" w:type="dxa"/>
            <w:vMerge w:val="restart"/>
            <w:shd w:val="clear" w:color="auto" w:fill="A6A6A6"/>
            <w:vAlign w:val="center"/>
          </w:tcPr>
          <w:p w:rsidR="004C7E03" w:rsidRPr="00A6134D" w:rsidRDefault="000C615C" w:rsidP="00A6134D">
            <w:pPr>
              <w:pStyle w:val="txt"/>
              <w:jc w:val="center"/>
              <w:rPr>
                <w:b/>
                <w:bCs/>
              </w:rPr>
            </w:pPr>
            <w:r w:rsidRPr="00A6134D">
              <w:rPr>
                <w:b/>
                <w:bCs/>
              </w:rPr>
              <w:t>№</w:t>
            </w:r>
          </w:p>
        </w:tc>
        <w:tc>
          <w:tcPr>
            <w:tcW w:w="1889" w:type="dxa"/>
            <w:vMerge w:val="restart"/>
            <w:shd w:val="clear" w:color="auto" w:fill="A6A6A6"/>
            <w:vAlign w:val="center"/>
          </w:tcPr>
          <w:p w:rsidR="004C7E03" w:rsidRPr="00A6134D" w:rsidRDefault="000C615C" w:rsidP="00A6134D">
            <w:pPr>
              <w:pStyle w:val="txt"/>
              <w:jc w:val="center"/>
              <w:rPr>
                <w:b/>
                <w:bCs/>
              </w:rPr>
            </w:pPr>
            <w:r w:rsidRPr="00A6134D">
              <w:rPr>
                <w:b/>
                <w:bCs/>
              </w:rPr>
              <w:t xml:space="preserve">Види засобів </w:t>
            </w:r>
          </w:p>
        </w:tc>
        <w:tc>
          <w:tcPr>
            <w:tcW w:w="1551" w:type="dxa"/>
            <w:gridSpan w:val="2"/>
            <w:shd w:val="clear" w:color="auto" w:fill="A6A6A6"/>
            <w:vAlign w:val="center"/>
          </w:tcPr>
          <w:p w:rsidR="000C615C" w:rsidRPr="00A6134D" w:rsidRDefault="000C615C" w:rsidP="00A6134D">
            <w:pPr>
              <w:pStyle w:val="txt"/>
              <w:ind w:hanging="8"/>
              <w:jc w:val="center"/>
              <w:rPr>
                <w:b/>
                <w:bCs/>
              </w:rPr>
            </w:pPr>
            <w:r w:rsidRPr="00A6134D">
              <w:rPr>
                <w:b/>
                <w:bCs/>
              </w:rPr>
              <w:t>Середній залишок,</w:t>
            </w:r>
          </w:p>
          <w:p w:rsidR="004C7E03" w:rsidRPr="00A6134D" w:rsidRDefault="000C615C" w:rsidP="00A6134D">
            <w:pPr>
              <w:pStyle w:val="txt"/>
              <w:jc w:val="center"/>
              <w:rPr>
                <w:b/>
                <w:bCs/>
              </w:rPr>
            </w:pPr>
            <w:r w:rsidRPr="00A6134D">
              <w:rPr>
                <w:b/>
                <w:bCs/>
              </w:rPr>
              <w:t>тис. грн.</w:t>
            </w:r>
          </w:p>
        </w:tc>
        <w:tc>
          <w:tcPr>
            <w:tcW w:w="1536" w:type="dxa"/>
            <w:gridSpan w:val="2"/>
            <w:shd w:val="clear" w:color="auto" w:fill="A6A6A6"/>
            <w:vAlign w:val="center"/>
          </w:tcPr>
          <w:p w:rsidR="004C7E03" w:rsidRPr="00A6134D" w:rsidRDefault="000C615C" w:rsidP="00A6134D">
            <w:pPr>
              <w:pStyle w:val="txt"/>
              <w:jc w:val="center"/>
              <w:rPr>
                <w:b/>
                <w:bCs/>
              </w:rPr>
            </w:pPr>
            <w:r w:rsidRPr="00A6134D">
              <w:rPr>
                <w:b/>
                <w:bCs/>
              </w:rPr>
              <w:t>Виручка,</w:t>
            </w:r>
          </w:p>
          <w:p w:rsidR="000C615C" w:rsidRPr="00A6134D" w:rsidRDefault="000C615C" w:rsidP="00A6134D">
            <w:pPr>
              <w:pStyle w:val="txt"/>
              <w:jc w:val="center"/>
              <w:rPr>
                <w:b/>
                <w:bCs/>
              </w:rPr>
            </w:pPr>
            <w:r w:rsidRPr="00A6134D">
              <w:rPr>
                <w:b/>
                <w:bCs/>
              </w:rPr>
              <w:t>тис. грн.</w:t>
            </w:r>
          </w:p>
        </w:tc>
        <w:tc>
          <w:tcPr>
            <w:tcW w:w="1629" w:type="dxa"/>
            <w:gridSpan w:val="2"/>
            <w:shd w:val="clear" w:color="auto" w:fill="A6A6A6"/>
            <w:vAlign w:val="center"/>
          </w:tcPr>
          <w:p w:rsidR="004C7E03" w:rsidRPr="00A6134D" w:rsidRDefault="000C615C" w:rsidP="00A6134D">
            <w:pPr>
              <w:pStyle w:val="txt"/>
              <w:ind w:hanging="8"/>
              <w:jc w:val="center"/>
              <w:rPr>
                <w:b/>
                <w:bCs/>
              </w:rPr>
            </w:pPr>
            <w:r w:rsidRPr="00A6134D">
              <w:rPr>
                <w:b/>
                <w:bCs/>
              </w:rPr>
              <w:t>Коефіцієнт обертання</w:t>
            </w:r>
          </w:p>
        </w:tc>
        <w:tc>
          <w:tcPr>
            <w:tcW w:w="1386" w:type="dxa"/>
            <w:gridSpan w:val="2"/>
            <w:shd w:val="clear" w:color="auto" w:fill="A6A6A6"/>
            <w:vAlign w:val="center"/>
          </w:tcPr>
          <w:p w:rsidR="004C7E03" w:rsidRPr="00A6134D" w:rsidRDefault="000C615C" w:rsidP="00A6134D">
            <w:pPr>
              <w:pStyle w:val="txt"/>
              <w:jc w:val="center"/>
              <w:rPr>
                <w:b/>
                <w:bCs/>
              </w:rPr>
            </w:pPr>
            <w:r w:rsidRPr="00A6134D">
              <w:rPr>
                <w:b/>
                <w:bCs/>
              </w:rPr>
              <w:t>Тривалість обороту, дн.</w:t>
            </w:r>
          </w:p>
        </w:tc>
        <w:tc>
          <w:tcPr>
            <w:tcW w:w="1404" w:type="dxa"/>
            <w:gridSpan w:val="2"/>
            <w:shd w:val="clear" w:color="auto" w:fill="A6A6A6"/>
            <w:vAlign w:val="center"/>
          </w:tcPr>
          <w:p w:rsidR="004C7E03" w:rsidRPr="00A6134D" w:rsidRDefault="000C615C" w:rsidP="00A6134D">
            <w:pPr>
              <w:pStyle w:val="txt"/>
              <w:jc w:val="center"/>
              <w:rPr>
                <w:b/>
                <w:bCs/>
              </w:rPr>
            </w:pPr>
            <w:r w:rsidRPr="00A6134D">
              <w:rPr>
                <w:b/>
                <w:bCs/>
              </w:rPr>
              <w:t xml:space="preserve">Відхилення </w:t>
            </w:r>
          </w:p>
          <w:p w:rsidR="000C615C" w:rsidRPr="00A6134D" w:rsidRDefault="000C615C" w:rsidP="00A6134D">
            <w:pPr>
              <w:pStyle w:val="txt"/>
              <w:jc w:val="center"/>
              <w:rPr>
                <w:b/>
                <w:bCs/>
              </w:rPr>
            </w:pPr>
            <w:r w:rsidRPr="00A6134D">
              <w:rPr>
                <w:b/>
                <w:bCs/>
              </w:rPr>
              <w:t xml:space="preserve">(+,-) </w:t>
            </w:r>
          </w:p>
        </w:tc>
      </w:tr>
      <w:tr w:rsidR="00630572" w:rsidTr="00A6134D">
        <w:trPr>
          <w:trHeight w:val="557"/>
        </w:trPr>
        <w:tc>
          <w:tcPr>
            <w:tcW w:w="515" w:type="dxa"/>
            <w:vMerge/>
            <w:shd w:val="clear" w:color="auto" w:fill="auto"/>
            <w:vAlign w:val="center"/>
          </w:tcPr>
          <w:p w:rsidR="004C7E03" w:rsidRDefault="004C7E03" w:rsidP="00A6134D">
            <w:pPr>
              <w:pStyle w:val="txt"/>
              <w:jc w:val="center"/>
            </w:pPr>
          </w:p>
        </w:tc>
        <w:tc>
          <w:tcPr>
            <w:tcW w:w="1889" w:type="dxa"/>
            <w:vMerge/>
            <w:shd w:val="clear" w:color="auto" w:fill="auto"/>
          </w:tcPr>
          <w:p w:rsidR="004C7E03" w:rsidRDefault="004C7E03" w:rsidP="004C7E03">
            <w:pPr>
              <w:pStyle w:val="txt"/>
            </w:pPr>
          </w:p>
        </w:tc>
        <w:tc>
          <w:tcPr>
            <w:tcW w:w="825" w:type="dxa"/>
            <w:shd w:val="clear" w:color="auto" w:fill="auto"/>
            <w:vAlign w:val="center"/>
          </w:tcPr>
          <w:p w:rsidR="004C7E03" w:rsidRDefault="000C615C" w:rsidP="00A6134D">
            <w:pPr>
              <w:pStyle w:val="txt"/>
              <w:jc w:val="center"/>
            </w:pPr>
            <w:r>
              <w:t>1999</w:t>
            </w:r>
          </w:p>
        </w:tc>
        <w:tc>
          <w:tcPr>
            <w:tcW w:w="726" w:type="dxa"/>
            <w:shd w:val="clear" w:color="auto" w:fill="auto"/>
            <w:vAlign w:val="center"/>
          </w:tcPr>
          <w:p w:rsidR="004C7E03" w:rsidRDefault="000C615C" w:rsidP="00A6134D">
            <w:pPr>
              <w:pStyle w:val="txt"/>
              <w:jc w:val="center"/>
            </w:pPr>
            <w:r>
              <w:t>2000</w:t>
            </w:r>
          </w:p>
        </w:tc>
        <w:tc>
          <w:tcPr>
            <w:tcW w:w="768" w:type="dxa"/>
            <w:shd w:val="clear" w:color="auto" w:fill="auto"/>
            <w:vAlign w:val="center"/>
          </w:tcPr>
          <w:p w:rsidR="004C7E03" w:rsidRDefault="008D03EA" w:rsidP="00A6134D">
            <w:pPr>
              <w:pStyle w:val="txt"/>
              <w:jc w:val="center"/>
            </w:pPr>
            <w:r>
              <w:t>1999</w:t>
            </w:r>
          </w:p>
        </w:tc>
        <w:tc>
          <w:tcPr>
            <w:tcW w:w="768" w:type="dxa"/>
            <w:shd w:val="clear" w:color="auto" w:fill="auto"/>
            <w:vAlign w:val="center"/>
          </w:tcPr>
          <w:p w:rsidR="004C7E03" w:rsidRDefault="008D03EA" w:rsidP="00A6134D">
            <w:pPr>
              <w:pStyle w:val="txt"/>
              <w:jc w:val="center"/>
            </w:pPr>
            <w:r>
              <w:t>2000</w:t>
            </w:r>
          </w:p>
        </w:tc>
        <w:tc>
          <w:tcPr>
            <w:tcW w:w="825" w:type="dxa"/>
            <w:shd w:val="clear" w:color="auto" w:fill="auto"/>
            <w:vAlign w:val="center"/>
          </w:tcPr>
          <w:p w:rsidR="004C7E03" w:rsidRDefault="008D03EA" w:rsidP="00A6134D">
            <w:pPr>
              <w:pStyle w:val="txt"/>
              <w:jc w:val="center"/>
            </w:pPr>
            <w:r>
              <w:t>1999</w:t>
            </w:r>
          </w:p>
        </w:tc>
        <w:tc>
          <w:tcPr>
            <w:tcW w:w="804" w:type="dxa"/>
            <w:shd w:val="clear" w:color="auto" w:fill="auto"/>
            <w:vAlign w:val="center"/>
          </w:tcPr>
          <w:p w:rsidR="004C7E03" w:rsidRDefault="008D03EA" w:rsidP="00A6134D">
            <w:pPr>
              <w:pStyle w:val="txt"/>
              <w:jc w:val="center"/>
            </w:pPr>
            <w:r>
              <w:t>2000</w:t>
            </w:r>
          </w:p>
        </w:tc>
        <w:tc>
          <w:tcPr>
            <w:tcW w:w="658" w:type="dxa"/>
            <w:shd w:val="clear" w:color="auto" w:fill="auto"/>
            <w:vAlign w:val="center"/>
          </w:tcPr>
          <w:p w:rsidR="004C7E03" w:rsidRDefault="008D03EA" w:rsidP="00A6134D">
            <w:pPr>
              <w:pStyle w:val="txt"/>
              <w:jc w:val="center"/>
            </w:pPr>
            <w:r>
              <w:t>1999</w:t>
            </w:r>
          </w:p>
        </w:tc>
        <w:tc>
          <w:tcPr>
            <w:tcW w:w="728" w:type="dxa"/>
            <w:shd w:val="clear" w:color="auto" w:fill="auto"/>
            <w:vAlign w:val="center"/>
          </w:tcPr>
          <w:p w:rsidR="004C7E03" w:rsidRDefault="008D03EA" w:rsidP="00A6134D">
            <w:pPr>
              <w:pStyle w:val="txt"/>
              <w:jc w:val="center"/>
            </w:pPr>
            <w:r>
              <w:t>2000</w:t>
            </w:r>
          </w:p>
        </w:tc>
        <w:tc>
          <w:tcPr>
            <w:tcW w:w="728" w:type="dxa"/>
            <w:shd w:val="clear" w:color="auto" w:fill="auto"/>
            <w:vAlign w:val="center"/>
          </w:tcPr>
          <w:p w:rsidR="004C7E03" w:rsidRDefault="008D03EA" w:rsidP="00A6134D">
            <w:pPr>
              <w:pStyle w:val="txt"/>
              <w:jc w:val="center"/>
            </w:pPr>
            <w:r>
              <w:t>Коб</w:t>
            </w:r>
          </w:p>
        </w:tc>
        <w:tc>
          <w:tcPr>
            <w:tcW w:w="676" w:type="dxa"/>
            <w:shd w:val="clear" w:color="auto" w:fill="auto"/>
            <w:vAlign w:val="center"/>
          </w:tcPr>
          <w:p w:rsidR="004C7E03" w:rsidRDefault="008D03EA" w:rsidP="00A6134D">
            <w:pPr>
              <w:pStyle w:val="txt"/>
              <w:jc w:val="center"/>
            </w:pPr>
            <w:r>
              <w:t>Тоб</w:t>
            </w:r>
          </w:p>
        </w:tc>
      </w:tr>
      <w:tr w:rsidR="0084530D" w:rsidTr="00A6134D">
        <w:trPr>
          <w:trHeight w:val="395"/>
        </w:trPr>
        <w:tc>
          <w:tcPr>
            <w:tcW w:w="515" w:type="dxa"/>
            <w:shd w:val="clear" w:color="auto" w:fill="auto"/>
            <w:vAlign w:val="center"/>
          </w:tcPr>
          <w:p w:rsidR="00545DE5" w:rsidRPr="00A6134D" w:rsidRDefault="008D03EA" w:rsidP="00A6134D">
            <w:pPr>
              <w:pStyle w:val="txt"/>
              <w:jc w:val="center"/>
              <w:rPr>
                <w:i/>
              </w:rPr>
            </w:pPr>
            <w:r w:rsidRPr="00A6134D">
              <w:rPr>
                <w:i/>
              </w:rPr>
              <w:t xml:space="preserve">А </w:t>
            </w:r>
          </w:p>
        </w:tc>
        <w:tc>
          <w:tcPr>
            <w:tcW w:w="1889" w:type="dxa"/>
            <w:shd w:val="clear" w:color="auto" w:fill="auto"/>
            <w:vAlign w:val="center"/>
          </w:tcPr>
          <w:p w:rsidR="00545DE5" w:rsidRPr="00A6134D" w:rsidRDefault="008D03EA" w:rsidP="00A6134D">
            <w:pPr>
              <w:pStyle w:val="txt"/>
              <w:jc w:val="center"/>
              <w:rPr>
                <w:i/>
              </w:rPr>
            </w:pPr>
            <w:r w:rsidRPr="00A6134D">
              <w:rPr>
                <w:i/>
              </w:rPr>
              <w:t xml:space="preserve">Б </w:t>
            </w:r>
          </w:p>
        </w:tc>
        <w:tc>
          <w:tcPr>
            <w:tcW w:w="825" w:type="dxa"/>
            <w:shd w:val="clear" w:color="auto" w:fill="auto"/>
            <w:vAlign w:val="center"/>
          </w:tcPr>
          <w:p w:rsidR="00545DE5" w:rsidRPr="00A6134D" w:rsidRDefault="008D03EA" w:rsidP="00A6134D">
            <w:pPr>
              <w:pStyle w:val="txt"/>
              <w:jc w:val="center"/>
              <w:rPr>
                <w:i/>
              </w:rPr>
            </w:pPr>
            <w:r w:rsidRPr="00A6134D">
              <w:rPr>
                <w:i/>
              </w:rPr>
              <w:t>1</w:t>
            </w:r>
          </w:p>
        </w:tc>
        <w:tc>
          <w:tcPr>
            <w:tcW w:w="726" w:type="dxa"/>
            <w:shd w:val="clear" w:color="auto" w:fill="auto"/>
            <w:vAlign w:val="center"/>
          </w:tcPr>
          <w:p w:rsidR="00545DE5" w:rsidRPr="00A6134D" w:rsidRDefault="008D03EA" w:rsidP="00A6134D">
            <w:pPr>
              <w:pStyle w:val="txt"/>
              <w:jc w:val="center"/>
              <w:rPr>
                <w:i/>
              </w:rPr>
            </w:pPr>
            <w:r w:rsidRPr="00A6134D">
              <w:rPr>
                <w:i/>
              </w:rPr>
              <w:t>2</w:t>
            </w:r>
          </w:p>
        </w:tc>
        <w:tc>
          <w:tcPr>
            <w:tcW w:w="768" w:type="dxa"/>
            <w:shd w:val="clear" w:color="auto" w:fill="auto"/>
            <w:vAlign w:val="center"/>
          </w:tcPr>
          <w:p w:rsidR="00545DE5" w:rsidRPr="00A6134D" w:rsidRDefault="008D03EA" w:rsidP="00A6134D">
            <w:pPr>
              <w:pStyle w:val="txt"/>
              <w:jc w:val="center"/>
              <w:rPr>
                <w:i/>
              </w:rPr>
            </w:pPr>
            <w:r w:rsidRPr="00A6134D">
              <w:rPr>
                <w:i/>
              </w:rPr>
              <w:t>3</w:t>
            </w:r>
          </w:p>
        </w:tc>
        <w:tc>
          <w:tcPr>
            <w:tcW w:w="768" w:type="dxa"/>
            <w:shd w:val="clear" w:color="auto" w:fill="auto"/>
            <w:vAlign w:val="center"/>
          </w:tcPr>
          <w:p w:rsidR="00545DE5" w:rsidRPr="00A6134D" w:rsidRDefault="008D03EA" w:rsidP="00A6134D">
            <w:pPr>
              <w:pStyle w:val="txt"/>
              <w:jc w:val="center"/>
              <w:rPr>
                <w:i/>
              </w:rPr>
            </w:pPr>
            <w:r w:rsidRPr="00A6134D">
              <w:rPr>
                <w:i/>
              </w:rPr>
              <w:t>4</w:t>
            </w:r>
          </w:p>
        </w:tc>
        <w:tc>
          <w:tcPr>
            <w:tcW w:w="825" w:type="dxa"/>
            <w:shd w:val="clear" w:color="auto" w:fill="auto"/>
            <w:vAlign w:val="center"/>
          </w:tcPr>
          <w:p w:rsidR="00545DE5" w:rsidRPr="00A6134D" w:rsidRDefault="008D03EA" w:rsidP="00A6134D">
            <w:pPr>
              <w:pStyle w:val="txt"/>
              <w:jc w:val="center"/>
              <w:rPr>
                <w:i/>
              </w:rPr>
            </w:pPr>
            <w:r w:rsidRPr="00A6134D">
              <w:rPr>
                <w:i/>
              </w:rPr>
              <w:t>5</w:t>
            </w:r>
          </w:p>
        </w:tc>
        <w:tc>
          <w:tcPr>
            <w:tcW w:w="804" w:type="dxa"/>
            <w:shd w:val="clear" w:color="auto" w:fill="auto"/>
            <w:vAlign w:val="center"/>
          </w:tcPr>
          <w:p w:rsidR="00545DE5" w:rsidRPr="00A6134D" w:rsidRDefault="008D03EA" w:rsidP="00A6134D">
            <w:pPr>
              <w:pStyle w:val="txt"/>
              <w:jc w:val="center"/>
              <w:rPr>
                <w:i/>
              </w:rPr>
            </w:pPr>
            <w:r w:rsidRPr="00A6134D">
              <w:rPr>
                <w:i/>
              </w:rPr>
              <w:t>6</w:t>
            </w:r>
          </w:p>
        </w:tc>
        <w:tc>
          <w:tcPr>
            <w:tcW w:w="658" w:type="dxa"/>
            <w:shd w:val="clear" w:color="auto" w:fill="auto"/>
            <w:vAlign w:val="center"/>
          </w:tcPr>
          <w:p w:rsidR="00545DE5" w:rsidRPr="00A6134D" w:rsidRDefault="008D03EA" w:rsidP="00A6134D">
            <w:pPr>
              <w:pStyle w:val="txt"/>
              <w:jc w:val="center"/>
              <w:rPr>
                <w:i/>
              </w:rPr>
            </w:pPr>
            <w:r w:rsidRPr="00A6134D">
              <w:rPr>
                <w:i/>
              </w:rPr>
              <w:t>7</w:t>
            </w:r>
          </w:p>
        </w:tc>
        <w:tc>
          <w:tcPr>
            <w:tcW w:w="728" w:type="dxa"/>
            <w:shd w:val="clear" w:color="auto" w:fill="auto"/>
            <w:vAlign w:val="center"/>
          </w:tcPr>
          <w:p w:rsidR="00545DE5" w:rsidRPr="00A6134D" w:rsidRDefault="008D03EA" w:rsidP="00A6134D">
            <w:pPr>
              <w:pStyle w:val="txt"/>
              <w:jc w:val="center"/>
              <w:rPr>
                <w:i/>
              </w:rPr>
            </w:pPr>
            <w:r w:rsidRPr="00A6134D">
              <w:rPr>
                <w:i/>
              </w:rPr>
              <w:t>8</w:t>
            </w:r>
          </w:p>
        </w:tc>
        <w:tc>
          <w:tcPr>
            <w:tcW w:w="728" w:type="dxa"/>
            <w:shd w:val="clear" w:color="auto" w:fill="auto"/>
            <w:vAlign w:val="center"/>
          </w:tcPr>
          <w:p w:rsidR="00545DE5" w:rsidRPr="00A6134D" w:rsidRDefault="008D03EA" w:rsidP="00A6134D">
            <w:pPr>
              <w:pStyle w:val="txt"/>
              <w:jc w:val="center"/>
              <w:rPr>
                <w:i/>
              </w:rPr>
            </w:pPr>
            <w:r w:rsidRPr="00A6134D">
              <w:rPr>
                <w:i/>
              </w:rPr>
              <w:t>9</w:t>
            </w:r>
          </w:p>
        </w:tc>
        <w:tc>
          <w:tcPr>
            <w:tcW w:w="676" w:type="dxa"/>
            <w:shd w:val="clear" w:color="auto" w:fill="auto"/>
            <w:vAlign w:val="center"/>
          </w:tcPr>
          <w:p w:rsidR="00545DE5" w:rsidRPr="00A6134D" w:rsidRDefault="008D03EA" w:rsidP="00A6134D">
            <w:pPr>
              <w:pStyle w:val="txt"/>
              <w:jc w:val="center"/>
              <w:rPr>
                <w:i/>
              </w:rPr>
            </w:pPr>
            <w:r w:rsidRPr="00A6134D">
              <w:rPr>
                <w:i/>
              </w:rPr>
              <w:t>10</w:t>
            </w:r>
          </w:p>
        </w:tc>
      </w:tr>
      <w:tr w:rsidR="0084530D" w:rsidTr="00A6134D">
        <w:trPr>
          <w:trHeight w:val="817"/>
        </w:trPr>
        <w:tc>
          <w:tcPr>
            <w:tcW w:w="515" w:type="dxa"/>
            <w:shd w:val="clear" w:color="auto" w:fill="auto"/>
            <w:vAlign w:val="center"/>
          </w:tcPr>
          <w:p w:rsidR="00545DE5" w:rsidRDefault="00373078" w:rsidP="00A6134D">
            <w:pPr>
              <w:pStyle w:val="txt"/>
              <w:jc w:val="center"/>
            </w:pPr>
            <w:r>
              <w:t>1</w:t>
            </w:r>
          </w:p>
        </w:tc>
        <w:tc>
          <w:tcPr>
            <w:tcW w:w="1889" w:type="dxa"/>
            <w:shd w:val="clear" w:color="auto" w:fill="auto"/>
            <w:vAlign w:val="center"/>
          </w:tcPr>
          <w:p w:rsidR="00545DE5" w:rsidRDefault="00373078" w:rsidP="00A6134D">
            <w:pPr>
              <w:pStyle w:val="txt"/>
              <w:jc w:val="center"/>
            </w:pPr>
            <w:r>
              <w:t>Середня вартість загального капіталу</w:t>
            </w:r>
          </w:p>
        </w:tc>
        <w:tc>
          <w:tcPr>
            <w:tcW w:w="825" w:type="dxa"/>
            <w:shd w:val="clear" w:color="auto" w:fill="auto"/>
            <w:vAlign w:val="center"/>
          </w:tcPr>
          <w:p w:rsidR="00545DE5" w:rsidRDefault="00860DFF" w:rsidP="00A6134D">
            <w:pPr>
              <w:pStyle w:val="txt"/>
              <w:jc w:val="center"/>
            </w:pPr>
            <w:r>
              <w:t>10 197</w:t>
            </w:r>
          </w:p>
        </w:tc>
        <w:tc>
          <w:tcPr>
            <w:tcW w:w="726" w:type="dxa"/>
            <w:shd w:val="clear" w:color="auto" w:fill="auto"/>
            <w:vAlign w:val="center"/>
          </w:tcPr>
          <w:p w:rsidR="00545DE5" w:rsidRDefault="00860DFF" w:rsidP="00A6134D">
            <w:pPr>
              <w:pStyle w:val="txt"/>
              <w:jc w:val="center"/>
            </w:pPr>
            <w:r>
              <w:t>25492</w:t>
            </w:r>
          </w:p>
        </w:tc>
        <w:tc>
          <w:tcPr>
            <w:tcW w:w="768" w:type="dxa"/>
            <w:shd w:val="clear" w:color="auto" w:fill="auto"/>
            <w:vAlign w:val="center"/>
          </w:tcPr>
          <w:p w:rsidR="00545DE5" w:rsidRDefault="0084530D" w:rsidP="00A6134D">
            <w:pPr>
              <w:pStyle w:val="txt"/>
              <w:jc w:val="center"/>
            </w:pPr>
            <w:r>
              <w:t>28 992</w:t>
            </w:r>
          </w:p>
        </w:tc>
        <w:tc>
          <w:tcPr>
            <w:tcW w:w="768" w:type="dxa"/>
            <w:shd w:val="clear" w:color="auto" w:fill="auto"/>
            <w:vAlign w:val="center"/>
          </w:tcPr>
          <w:p w:rsidR="00545DE5" w:rsidRDefault="0084530D" w:rsidP="00A6134D">
            <w:pPr>
              <w:pStyle w:val="txt"/>
              <w:jc w:val="center"/>
            </w:pPr>
            <w:r w:rsidRPr="00A6134D">
              <w:rPr>
                <w:lang w:val="en-US"/>
              </w:rPr>
              <w:t>39 013</w:t>
            </w:r>
          </w:p>
        </w:tc>
        <w:tc>
          <w:tcPr>
            <w:tcW w:w="825" w:type="dxa"/>
            <w:shd w:val="clear" w:color="auto" w:fill="auto"/>
            <w:vAlign w:val="center"/>
          </w:tcPr>
          <w:p w:rsidR="00545DE5" w:rsidRDefault="0084530D" w:rsidP="00A6134D">
            <w:pPr>
              <w:pStyle w:val="txt"/>
              <w:jc w:val="center"/>
            </w:pPr>
            <w:r>
              <w:t>2,843</w:t>
            </w:r>
          </w:p>
        </w:tc>
        <w:tc>
          <w:tcPr>
            <w:tcW w:w="804" w:type="dxa"/>
            <w:shd w:val="clear" w:color="auto" w:fill="auto"/>
            <w:vAlign w:val="center"/>
          </w:tcPr>
          <w:p w:rsidR="00545DE5" w:rsidRDefault="0084530D" w:rsidP="00A6134D">
            <w:pPr>
              <w:pStyle w:val="txt"/>
              <w:jc w:val="center"/>
            </w:pPr>
            <w:r>
              <w:t>1,534</w:t>
            </w:r>
          </w:p>
        </w:tc>
        <w:tc>
          <w:tcPr>
            <w:tcW w:w="658" w:type="dxa"/>
            <w:shd w:val="clear" w:color="auto" w:fill="auto"/>
            <w:vAlign w:val="center"/>
          </w:tcPr>
          <w:p w:rsidR="00545DE5" w:rsidRDefault="0084530D" w:rsidP="00A6134D">
            <w:pPr>
              <w:pStyle w:val="txt"/>
              <w:jc w:val="center"/>
            </w:pPr>
            <w:r>
              <w:t>128</w:t>
            </w:r>
          </w:p>
        </w:tc>
        <w:tc>
          <w:tcPr>
            <w:tcW w:w="728" w:type="dxa"/>
            <w:shd w:val="clear" w:color="auto" w:fill="auto"/>
            <w:vAlign w:val="center"/>
          </w:tcPr>
          <w:p w:rsidR="00545DE5" w:rsidRDefault="00630572" w:rsidP="00A6134D">
            <w:pPr>
              <w:pStyle w:val="txt"/>
              <w:jc w:val="center"/>
            </w:pPr>
            <w:r>
              <w:t>237</w:t>
            </w:r>
          </w:p>
        </w:tc>
        <w:tc>
          <w:tcPr>
            <w:tcW w:w="728" w:type="dxa"/>
            <w:shd w:val="clear" w:color="auto" w:fill="auto"/>
            <w:vAlign w:val="center"/>
          </w:tcPr>
          <w:p w:rsidR="00545DE5" w:rsidRDefault="00630572" w:rsidP="00A6134D">
            <w:pPr>
              <w:pStyle w:val="txt"/>
              <w:jc w:val="center"/>
            </w:pPr>
            <w:r>
              <w:t>-1,3</w:t>
            </w:r>
          </w:p>
        </w:tc>
        <w:tc>
          <w:tcPr>
            <w:tcW w:w="676" w:type="dxa"/>
            <w:shd w:val="clear" w:color="auto" w:fill="auto"/>
            <w:vAlign w:val="center"/>
          </w:tcPr>
          <w:p w:rsidR="00545DE5" w:rsidRDefault="00630572" w:rsidP="00A6134D">
            <w:pPr>
              <w:pStyle w:val="txt"/>
              <w:jc w:val="center"/>
            </w:pPr>
            <w:r>
              <w:t>+109</w:t>
            </w:r>
          </w:p>
        </w:tc>
      </w:tr>
      <w:tr w:rsidR="0084530D" w:rsidTr="00A6134D">
        <w:trPr>
          <w:trHeight w:val="780"/>
        </w:trPr>
        <w:tc>
          <w:tcPr>
            <w:tcW w:w="515" w:type="dxa"/>
            <w:shd w:val="clear" w:color="auto" w:fill="auto"/>
            <w:vAlign w:val="center"/>
          </w:tcPr>
          <w:p w:rsidR="00545DE5" w:rsidRDefault="00373078" w:rsidP="00A6134D">
            <w:pPr>
              <w:pStyle w:val="txt"/>
              <w:jc w:val="center"/>
            </w:pPr>
            <w:r>
              <w:t>2</w:t>
            </w:r>
          </w:p>
        </w:tc>
        <w:tc>
          <w:tcPr>
            <w:tcW w:w="1889" w:type="dxa"/>
            <w:shd w:val="clear" w:color="auto" w:fill="auto"/>
            <w:vAlign w:val="center"/>
          </w:tcPr>
          <w:p w:rsidR="00545DE5" w:rsidRDefault="00373078" w:rsidP="00A6134D">
            <w:pPr>
              <w:pStyle w:val="txt"/>
              <w:jc w:val="center"/>
            </w:pPr>
            <w:r>
              <w:t>Середня вартість оборотного капіталу</w:t>
            </w:r>
            <w:r w:rsidRPr="00A6134D">
              <w:rPr>
                <w:b/>
              </w:rPr>
              <w:t>:</w:t>
            </w:r>
          </w:p>
        </w:tc>
        <w:tc>
          <w:tcPr>
            <w:tcW w:w="825" w:type="dxa"/>
            <w:shd w:val="clear" w:color="auto" w:fill="auto"/>
            <w:vAlign w:val="center"/>
          </w:tcPr>
          <w:p w:rsidR="00545DE5" w:rsidRDefault="00860DFF" w:rsidP="00A6134D">
            <w:pPr>
              <w:pStyle w:val="txt"/>
              <w:jc w:val="center"/>
            </w:pPr>
            <w:r>
              <w:rPr>
                <w:noProof/>
              </w:rPr>
              <w:t>2 207</w:t>
            </w:r>
            <w:r>
              <w:t>.1</w:t>
            </w:r>
          </w:p>
        </w:tc>
        <w:tc>
          <w:tcPr>
            <w:tcW w:w="726" w:type="dxa"/>
            <w:shd w:val="clear" w:color="auto" w:fill="auto"/>
            <w:vAlign w:val="center"/>
          </w:tcPr>
          <w:p w:rsidR="00545DE5" w:rsidRDefault="00860DFF" w:rsidP="00A6134D">
            <w:pPr>
              <w:pStyle w:val="txt"/>
              <w:jc w:val="center"/>
            </w:pPr>
            <w:r>
              <w:t>4</w:t>
            </w:r>
            <w:r w:rsidR="0084530D">
              <w:t> </w:t>
            </w:r>
            <w:r>
              <w:t>273</w:t>
            </w:r>
          </w:p>
        </w:tc>
        <w:tc>
          <w:tcPr>
            <w:tcW w:w="768" w:type="dxa"/>
            <w:shd w:val="clear" w:color="auto" w:fill="auto"/>
            <w:vAlign w:val="center"/>
          </w:tcPr>
          <w:p w:rsidR="00545DE5" w:rsidRDefault="0084530D" w:rsidP="00A6134D">
            <w:pPr>
              <w:pStyle w:val="txt"/>
              <w:jc w:val="center"/>
            </w:pPr>
            <w:r>
              <w:t>28 992</w:t>
            </w:r>
          </w:p>
        </w:tc>
        <w:tc>
          <w:tcPr>
            <w:tcW w:w="768" w:type="dxa"/>
            <w:shd w:val="clear" w:color="auto" w:fill="auto"/>
            <w:vAlign w:val="center"/>
          </w:tcPr>
          <w:p w:rsidR="00545DE5" w:rsidRDefault="0084530D" w:rsidP="00A6134D">
            <w:pPr>
              <w:pStyle w:val="txt"/>
              <w:jc w:val="center"/>
            </w:pPr>
            <w:r w:rsidRPr="00A6134D">
              <w:rPr>
                <w:lang w:val="en-US"/>
              </w:rPr>
              <w:t>39 013</w:t>
            </w:r>
          </w:p>
        </w:tc>
        <w:tc>
          <w:tcPr>
            <w:tcW w:w="825" w:type="dxa"/>
            <w:shd w:val="clear" w:color="auto" w:fill="auto"/>
            <w:vAlign w:val="center"/>
          </w:tcPr>
          <w:p w:rsidR="00545DE5" w:rsidRDefault="0084530D" w:rsidP="00A6134D">
            <w:pPr>
              <w:pStyle w:val="txt"/>
              <w:jc w:val="center"/>
            </w:pPr>
            <w:r>
              <w:t>13,1</w:t>
            </w:r>
          </w:p>
        </w:tc>
        <w:tc>
          <w:tcPr>
            <w:tcW w:w="804" w:type="dxa"/>
            <w:shd w:val="clear" w:color="auto" w:fill="auto"/>
            <w:vAlign w:val="center"/>
          </w:tcPr>
          <w:p w:rsidR="00545DE5" w:rsidRDefault="0084530D" w:rsidP="00A6134D">
            <w:pPr>
              <w:pStyle w:val="txt"/>
              <w:jc w:val="center"/>
            </w:pPr>
            <w:r>
              <w:t>9,20</w:t>
            </w:r>
          </w:p>
        </w:tc>
        <w:tc>
          <w:tcPr>
            <w:tcW w:w="658" w:type="dxa"/>
            <w:shd w:val="clear" w:color="auto" w:fill="auto"/>
            <w:vAlign w:val="center"/>
          </w:tcPr>
          <w:p w:rsidR="00545DE5" w:rsidRDefault="00630572" w:rsidP="00A6134D">
            <w:pPr>
              <w:pStyle w:val="txt"/>
              <w:jc w:val="center"/>
            </w:pPr>
            <w:r>
              <w:t>27,8</w:t>
            </w:r>
          </w:p>
        </w:tc>
        <w:tc>
          <w:tcPr>
            <w:tcW w:w="728" w:type="dxa"/>
            <w:shd w:val="clear" w:color="auto" w:fill="auto"/>
            <w:vAlign w:val="center"/>
          </w:tcPr>
          <w:p w:rsidR="00545DE5" w:rsidRDefault="00630572" w:rsidP="00A6134D">
            <w:pPr>
              <w:pStyle w:val="txt"/>
              <w:jc w:val="center"/>
            </w:pPr>
            <w:r>
              <w:t>39,6</w:t>
            </w:r>
          </w:p>
        </w:tc>
        <w:tc>
          <w:tcPr>
            <w:tcW w:w="728" w:type="dxa"/>
            <w:shd w:val="clear" w:color="auto" w:fill="auto"/>
            <w:vAlign w:val="center"/>
          </w:tcPr>
          <w:p w:rsidR="00545DE5" w:rsidRDefault="00630572" w:rsidP="00A6134D">
            <w:pPr>
              <w:pStyle w:val="txt"/>
              <w:jc w:val="center"/>
            </w:pPr>
            <w:r>
              <w:t>-3,9</w:t>
            </w:r>
          </w:p>
        </w:tc>
        <w:tc>
          <w:tcPr>
            <w:tcW w:w="676" w:type="dxa"/>
            <w:shd w:val="clear" w:color="auto" w:fill="auto"/>
            <w:vAlign w:val="center"/>
          </w:tcPr>
          <w:p w:rsidR="00545DE5" w:rsidRDefault="00630572" w:rsidP="00A6134D">
            <w:pPr>
              <w:pStyle w:val="txt"/>
              <w:jc w:val="center"/>
            </w:pPr>
            <w:r>
              <w:t>+11,8</w:t>
            </w:r>
          </w:p>
        </w:tc>
      </w:tr>
      <w:tr w:rsidR="0084530D" w:rsidTr="00A6134D">
        <w:trPr>
          <w:trHeight w:val="817"/>
        </w:trPr>
        <w:tc>
          <w:tcPr>
            <w:tcW w:w="515" w:type="dxa"/>
            <w:shd w:val="clear" w:color="auto" w:fill="auto"/>
            <w:vAlign w:val="center"/>
          </w:tcPr>
          <w:p w:rsidR="00545DE5" w:rsidRDefault="00373078" w:rsidP="00A6134D">
            <w:pPr>
              <w:pStyle w:val="txt"/>
              <w:jc w:val="center"/>
            </w:pPr>
            <w:r>
              <w:t>2.1</w:t>
            </w:r>
          </w:p>
        </w:tc>
        <w:tc>
          <w:tcPr>
            <w:tcW w:w="1889" w:type="dxa"/>
            <w:shd w:val="clear" w:color="auto" w:fill="auto"/>
            <w:vAlign w:val="center"/>
          </w:tcPr>
          <w:p w:rsidR="00545DE5" w:rsidRDefault="00373078" w:rsidP="00A6134D">
            <w:pPr>
              <w:pStyle w:val="txt"/>
              <w:jc w:val="center"/>
            </w:pPr>
            <w:r>
              <w:t>виробничі  запаси</w:t>
            </w:r>
          </w:p>
        </w:tc>
        <w:tc>
          <w:tcPr>
            <w:tcW w:w="825" w:type="dxa"/>
            <w:shd w:val="clear" w:color="auto" w:fill="auto"/>
            <w:vAlign w:val="center"/>
          </w:tcPr>
          <w:p w:rsidR="00545DE5" w:rsidRDefault="00860DFF" w:rsidP="00A6134D">
            <w:pPr>
              <w:pStyle w:val="txt"/>
              <w:jc w:val="center"/>
            </w:pPr>
            <w:r>
              <w:t>923</w:t>
            </w:r>
          </w:p>
        </w:tc>
        <w:tc>
          <w:tcPr>
            <w:tcW w:w="726" w:type="dxa"/>
            <w:shd w:val="clear" w:color="auto" w:fill="auto"/>
            <w:vAlign w:val="center"/>
          </w:tcPr>
          <w:p w:rsidR="00545DE5" w:rsidRDefault="00860DFF" w:rsidP="00A6134D">
            <w:pPr>
              <w:pStyle w:val="txt"/>
              <w:jc w:val="center"/>
            </w:pPr>
            <w:r>
              <w:t xml:space="preserve">3 054 </w:t>
            </w:r>
          </w:p>
        </w:tc>
        <w:tc>
          <w:tcPr>
            <w:tcW w:w="768" w:type="dxa"/>
            <w:shd w:val="clear" w:color="auto" w:fill="auto"/>
            <w:vAlign w:val="center"/>
          </w:tcPr>
          <w:p w:rsidR="00545DE5" w:rsidRDefault="0084530D" w:rsidP="00A6134D">
            <w:pPr>
              <w:pStyle w:val="txt"/>
              <w:jc w:val="center"/>
            </w:pPr>
            <w:r>
              <w:t>28 992</w:t>
            </w:r>
          </w:p>
        </w:tc>
        <w:tc>
          <w:tcPr>
            <w:tcW w:w="768" w:type="dxa"/>
            <w:shd w:val="clear" w:color="auto" w:fill="auto"/>
            <w:vAlign w:val="center"/>
          </w:tcPr>
          <w:p w:rsidR="00545DE5" w:rsidRDefault="0084530D" w:rsidP="00A6134D">
            <w:pPr>
              <w:pStyle w:val="txt"/>
              <w:jc w:val="center"/>
            </w:pPr>
            <w:r w:rsidRPr="00A6134D">
              <w:rPr>
                <w:lang w:val="en-US"/>
              </w:rPr>
              <w:t>39 013</w:t>
            </w:r>
          </w:p>
        </w:tc>
        <w:tc>
          <w:tcPr>
            <w:tcW w:w="825" w:type="dxa"/>
            <w:shd w:val="clear" w:color="auto" w:fill="auto"/>
            <w:vAlign w:val="center"/>
          </w:tcPr>
          <w:p w:rsidR="00545DE5" w:rsidRDefault="0084530D" w:rsidP="00A6134D">
            <w:pPr>
              <w:pStyle w:val="txt"/>
              <w:jc w:val="center"/>
            </w:pPr>
            <w:r>
              <w:t>31,4</w:t>
            </w:r>
          </w:p>
        </w:tc>
        <w:tc>
          <w:tcPr>
            <w:tcW w:w="804" w:type="dxa"/>
            <w:shd w:val="clear" w:color="auto" w:fill="auto"/>
            <w:vAlign w:val="center"/>
          </w:tcPr>
          <w:p w:rsidR="00545DE5" w:rsidRDefault="0084530D" w:rsidP="00A6134D">
            <w:pPr>
              <w:pStyle w:val="txt"/>
              <w:jc w:val="center"/>
            </w:pPr>
            <w:r>
              <w:t>12,7</w:t>
            </w:r>
          </w:p>
        </w:tc>
        <w:tc>
          <w:tcPr>
            <w:tcW w:w="658" w:type="dxa"/>
            <w:shd w:val="clear" w:color="auto" w:fill="auto"/>
            <w:vAlign w:val="center"/>
          </w:tcPr>
          <w:p w:rsidR="00545DE5" w:rsidRDefault="00630572" w:rsidP="00A6134D">
            <w:pPr>
              <w:pStyle w:val="txt"/>
              <w:jc w:val="center"/>
            </w:pPr>
            <w:r>
              <w:t>11,6</w:t>
            </w:r>
          </w:p>
        </w:tc>
        <w:tc>
          <w:tcPr>
            <w:tcW w:w="728" w:type="dxa"/>
            <w:shd w:val="clear" w:color="auto" w:fill="auto"/>
            <w:vAlign w:val="center"/>
          </w:tcPr>
          <w:p w:rsidR="00545DE5" w:rsidRDefault="00630572" w:rsidP="00A6134D">
            <w:pPr>
              <w:pStyle w:val="txt"/>
              <w:jc w:val="center"/>
            </w:pPr>
            <w:r>
              <w:t>28,7</w:t>
            </w:r>
          </w:p>
        </w:tc>
        <w:tc>
          <w:tcPr>
            <w:tcW w:w="728" w:type="dxa"/>
            <w:shd w:val="clear" w:color="auto" w:fill="auto"/>
            <w:vAlign w:val="center"/>
          </w:tcPr>
          <w:p w:rsidR="00545DE5" w:rsidRDefault="00630572" w:rsidP="00A6134D">
            <w:pPr>
              <w:pStyle w:val="txt"/>
              <w:jc w:val="center"/>
            </w:pPr>
            <w:r>
              <w:t>-18,7</w:t>
            </w:r>
          </w:p>
        </w:tc>
        <w:tc>
          <w:tcPr>
            <w:tcW w:w="676" w:type="dxa"/>
            <w:shd w:val="clear" w:color="auto" w:fill="auto"/>
            <w:vAlign w:val="center"/>
          </w:tcPr>
          <w:p w:rsidR="00545DE5" w:rsidRDefault="00630572" w:rsidP="00A6134D">
            <w:pPr>
              <w:pStyle w:val="txt"/>
              <w:jc w:val="center"/>
            </w:pPr>
            <w:r>
              <w:t>+17,1</w:t>
            </w:r>
          </w:p>
        </w:tc>
      </w:tr>
      <w:tr w:rsidR="0084530D" w:rsidTr="00A6134D">
        <w:trPr>
          <w:trHeight w:val="780"/>
        </w:trPr>
        <w:tc>
          <w:tcPr>
            <w:tcW w:w="515" w:type="dxa"/>
            <w:shd w:val="clear" w:color="auto" w:fill="auto"/>
            <w:vAlign w:val="center"/>
          </w:tcPr>
          <w:p w:rsidR="00545DE5" w:rsidRDefault="00373078" w:rsidP="00A6134D">
            <w:pPr>
              <w:pStyle w:val="txt"/>
              <w:jc w:val="center"/>
            </w:pPr>
            <w:r>
              <w:t>2,2</w:t>
            </w:r>
          </w:p>
        </w:tc>
        <w:tc>
          <w:tcPr>
            <w:tcW w:w="1889" w:type="dxa"/>
            <w:shd w:val="clear" w:color="auto" w:fill="auto"/>
            <w:vAlign w:val="center"/>
          </w:tcPr>
          <w:p w:rsidR="00545DE5" w:rsidRPr="00373078" w:rsidRDefault="00373078" w:rsidP="00A6134D">
            <w:pPr>
              <w:pStyle w:val="txt"/>
              <w:jc w:val="center"/>
            </w:pPr>
            <w:r>
              <w:t>незавершене виробництво</w:t>
            </w:r>
          </w:p>
        </w:tc>
        <w:tc>
          <w:tcPr>
            <w:tcW w:w="825" w:type="dxa"/>
            <w:shd w:val="clear" w:color="auto" w:fill="auto"/>
            <w:vAlign w:val="center"/>
          </w:tcPr>
          <w:p w:rsidR="00545DE5" w:rsidRDefault="00860DFF" w:rsidP="00A6134D">
            <w:pPr>
              <w:pStyle w:val="txt"/>
              <w:jc w:val="center"/>
            </w:pPr>
            <w:r>
              <w:t>66,3</w:t>
            </w:r>
          </w:p>
        </w:tc>
        <w:tc>
          <w:tcPr>
            <w:tcW w:w="726" w:type="dxa"/>
            <w:shd w:val="clear" w:color="auto" w:fill="auto"/>
            <w:vAlign w:val="center"/>
          </w:tcPr>
          <w:p w:rsidR="00545DE5" w:rsidRDefault="00860DFF" w:rsidP="00A6134D">
            <w:pPr>
              <w:pStyle w:val="txt"/>
              <w:jc w:val="center"/>
            </w:pPr>
            <w:r>
              <w:t>105,4</w:t>
            </w:r>
          </w:p>
        </w:tc>
        <w:tc>
          <w:tcPr>
            <w:tcW w:w="768" w:type="dxa"/>
            <w:shd w:val="clear" w:color="auto" w:fill="auto"/>
            <w:vAlign w:val="center"/>
          </w:tcPr>
          <w:p w:rsidR="00545DE5" w:rsidRDefault="0084530D" w:rsidP="00A6134D">
            <w:pPr>
              <w:pStyle w:val="txt"/>
              <w:jc w:val="center"/>
            </w:pPr>
            <w:r>
              <w:t>28 992</w:t>
            </w:r>
          </w:p>
        </w:tc>
        <w:tc>
          <w:tcPr>
            <w:tcW w:w="768" w:type="dxa"/>
            <w:shd w:val="clear" w:color="auto" w:fill="auto"/>
            <w:vAlign w:val="center"/>
          </w:tcPr>
          <w:p w:rsidR="00545DE5" w:rsidRDefault="0084530D" w:rsidP="00A6134D">
            <w:pPr>
              <w:pStyle w:val="txt"/>
              <w:jc w:val="center"/>
            </w:pPr>
            <w:r w:rsidRPr="00A6134D">
              <w:rPr>
                <w:lang w:val="en-US"/>
              </w:rPr>
              <w:t>39 013</w:t>
            </w:r>
          </w:p>
        </w:tc>
        <w:tc>
          <w:tcPr>
            <w:tcW w:w="825" w:type="dxa"/>
            <w:shd w:val="clear" w:color="auto" w:fill="auto"/>
            <w:vAlign w:val="center"/>
          </w:tcPr>
          <w:p w:rsidR="00545DE5" w:rsidRDefault="0084530D" w:rsidP="00A6134D">
            <w:pPr>
              <w:pStyle w:val="txt"/>
              <w:jc w:val="center"/>
            </w:pPr>
            <w:r>
              <w:t>437,2</w:t>
            </w:r>
          </w:p>
        </w:tc>
        <w:tc>
          <w:tcPr>
            <w:tcW w:w="804" w:type="dxa"/>
            <w:shd w:val="clear" w:color="auto" w:fill="auto"/>
            <w:vAlign w:val="center"/>
          </w:tcPr>
          <w:p w:rsidR="00545DE5" w:rsidRDefault="00630572" w:rsidP="00A6134D">
            <w:pPr>
              <w:pStyle w:val="txt"/>
              <w:jc w:val="center"/>
            </w:pPr>
            <w:r>
              <w:t>370,1</w:t>
            </w:r>
          </w:p>
        </w:tc>
        <w:tc>
          <w:tcPr>
            <w:tcW w:w="658" w:type="dxa"/>
            <w:shd w:val="clear" w:color="auto" w:fill="auto"/>
            <w:vAlign w:val="center"/>
          </w:tcPr>
          <w:p w:rsidR="00545DE5" w:rsidRDefault="00630572" w:rsidP="00A6134D">
            <w:pPr>
              <w:pStyle w:val="txt"/>
              <w:jc w:val="center"/>
            </w:pPr>
            <w:r>
              <w:t>0,83</w:t>
            </w:r>
          </w:p>
        </w:tc>
        <w:tc>
          <w:tcPr>
            <w:tcW w:w="728" w:type="dxa"/>
            <w:shd w:val="clear" w:color="auto" w:fill="auto"/>
            <w:vAlign w:val="center"/>
          </w:tcPr>
          <w:p w:rsidR="00545DE5" w:rsidRDefault="00630572" w:rsidP="00A6134D">
            <w:pPr>
              <w:pStyle w:val="txt"/>
              <w:jc w:val="center"/>
            </w:pPr>
            <w:r>
              <w:t>0,986</w:t>
            </w:r>
          </w:p>
        </w:tc>
        <w:tc>
          <w:tcPr>
            <w:tcW w:w="728" w:type="dxa"/>
            <w:shd w:val="clear" w:color="auto" w:fill="auto"/>
            <w:vAlign w:val="center"/>
          </w:tcPr>
          <w:p w:rsidR="00545DE5" w:rsidRDefault="00630572" w:rsidP="00A6134D">
            <w:pPr>
              <w:pStyle w:val="txt"/>
              <w:jc w:val="center"/>
            </w:pPr>
            <w:r>
              <w:t>-67,1</w:t>
            </w:r>
          </w:p>
        </w:tc>
        <w:tc>
          <w:tcPr>
            <w:tcW w:w="676" w:type="dxa"/>
            <w:shd w:val="clear" w:color="auto" w:fill="auto"/>
            <w:vAlign w:val="center"/>
          </w:tcPr>
          <w:p w:rsidR="00545DE5" w:rsidRDefault="00630572" w:rsidP="00A6134D">
            <w:pPr>
              <w:pStyle w:val="txt"/>
              <w:jc w:val="center"/>
            </w:pPr>
            <w:r>
              <w:t>+0,15</w:t>
            </w:r>
          </w:p>
        </w:tc>
      </w:tr>
      <w:tr w:rsidR="0084530D" w:rsidTr="00A6134D">
        <w:trPr>
          <w:trHeight w:val="817"/>
        </w:trPr>
        <w:tc>
          <w:tcPr>
            <w:tcW w:w="515" w:type="dxa"/>
            <w:shd w:val="clear" w:color="auto" w:fill="auto"/>
            <w:vAlign w:val="center"/>
          </w:tcPr>
          <w:p w:rsidR="00545DE5" w:rsidRDefault="00373078" w:rsidP="00A6134D">
            <w:pPr>
              <w:pStyle w:val="txt"/>
              <w:jc w:val="center"/>
            </w:pPr>
            <w:r>
              <w:t>2,3</w:t>
            </w:r>
          </w:p>
        </w:tc>
        <w:tc>
          <w:tcPr>
            <w:tcW w:w="1889" w:type="dxa"/>
            <w:shd w:val="clear" w:color="auto" w:fill="auto"/>
            <w:vAlign w:val="center"/>
          </w:tcPr>
          <w:p w:rsidR="00545DE5" w:rsidRDefault="00373078" w:rsidP="00A6134D">
            <w:pPr>
              <w:pStyle w:val="txt"/>
              <w:jc w:val="center"/>
            </w:pPr>
            <w:r>
              <w:t>готова продукція</w:t>
            </w:r>
          </w:p>
        </w:tc>
        <w:tc>
          <w:tcPr>
            <w:tcW w:w="825" w:type="dxa"/>
            <w:shd w:val="clear" w:color="auto" w:fill="auto"/>
            <w:vAlign w:val="center"/>
          </w:tcPr>
          <w:p w:rsidR="00545DE5" w:rsidRDefault="00860DFF" w:rsidP="00A6134D">
            <w:pPr>
              <w:pStyle w:val="txt"/>
              <w:jc w:val="center"/>
            </w:pPr>
            <w:r>
              <w:t>1 154</w:t>
            </w:r>
          </w:p>
        </w:tc>
        <w:tc>
          <w:tcPr>
            <w:tcW w:w="726" w:type="dxa"/>
            <w:shd w:val="clear" w:color="auto" w:fill="auto"/>
            <w:vAlign w:val="center"/>
          </w:tcPr>
          <w:p w:rsidR="00545DE5" w:rsidRDefault="00860DFF" w:rsidP="00A6134D">
            <w:pPr>
              <w:pStyle w:val="txt"/>
              <w:jc w:val="center"/>
            </w:pPr>
            <w:r>
              <w:t>1</w:t>
            </w:r>
            <w:r w:rsidR="0084530D">
              <w:t> </w:t>
            </w:r>
            <w:r>
              <w:t>114</w:t>
            </w:r>
          </w:p>
        </w:tc>
        <w:tc>
          <w:tcPr>
            <w:tcW w:w="768" w:type="dxa"/>
            <w:shd w:val="clear" w:color="auto" w:fill="auto"/>
            <w:vAlign w:val="center"/>
          </w:tcPr>
          <w:p w:rsidR="00545DE5" w:rsidRDefault="0084530D" w:rsidP="00A6134D">
            <w:pPr>
              <w:pStyle w:val="txt"/>
              <w:jc w:val="center"/>
            </w:pPr>
            <w:r>
              <w:t>28 992</w:t>
            </w:r>
          </w:p>
        </w:tc>
        <w:tc>
          <w:tcPr>
            <w:tcW w:w="768" w:type="dxa"/>
            <w:shd w:val="clear" w:color="auto" w:fill="auto"/>
            <w:vAlign w:val="center"/>
          </w:tcPr>
          <w:p w:rsidR="00545DE5" w:rsidRDefault="0084530D" w:rsidP="00A6134D">
            <w:pPr>
              <w:pStyle w:val="txt"/>
              <w:jc w:val="center"/>
            </w:pPr>
            <w:r w:rsidRPr="00A6134D">
              <w:rPr>
                <w:lang w:val="en-US"/>
              </w:rPr>
              <w:t>39 013</w:t>
            </w:r>
          </w:p>
        </w:tc>
        <w:tc>
          <w:tcPr>
            <w:tcW w:w="825" w:type="dxa"/>
            <w:shd w:val="clear" w:color="auto" w:fill="auto"/>
            <w:vAlign w:val="center"/>
          </w:tcPr>
          <w:p w:rsidR="00545DE5" w:rsidRDefault="0084530D" w:rsidP="00A6134D">
            <w:pPr>
              <w:pStyle w:val="txt"/>
              <w:jc w:val="center"/>
            </w:pPr>
            <w:r>
              <w:t>25,1</w:t>
            </w:r>
          </w:p>
        </w:tc>
        <w:tc>
          <w:tcPr>
            <w:tcW w:w="804" w:type="dxa"/>
            <w:shd w:val="clear" w:color="auto" w:fill="auto"/>
            <w:vAlign w:val="center"/>
          </w:tcPr>
          <w:p w:rsidR="00545DE5" w:rsidRDefault="00630572" w:rsidP="00A6134D">
            <w:pPr>
              <w:pStyle w:val="txt"/>
              <w:jc w:val="center"/>
            </w:pPr>
            <w:r>
              <w:t>35,0</w:t>
            </w:r>
          </w:p>
        </w:tc>
        <w:tc>
          <w:tcPr>
            <w:tcW w:w="658" w:type="dxa"/>
            <w:shd w:val="clear" w:color="auto" w:fill="auto"/>
            <w:vAlign w:val="center"/>
          </w:tcPr>
          <w:p w:rsidR="00545DE5" w:rsidRDefault="00630572" w:rsidP="00A6134D">
            <w:pPr>
              <w:pStyle w:val="txt"/>
              <w:jc w:val="center"/>
            </w:pPr>
            <w:r>
              <w:t>14,5</w:t>
            </w:r>
          </w:p>
        </w:tc>
        <w:tc>
          <w:tcPr>
            <w:tcW w:w="728" w:type="dxa"/>
            <w:shd w:val="clear" w:color="auto" w:fill="auto"/>
            <w:vAlign w:val="center"/>
          </w:tcPr>
          <w:p w:rsidR="00545DE5" w:rsidRDefault="00630572" w:rsidP="00A6134D">
            <w:pPr>
              <w:pStyle w:val="txt"/>
              <w:jc w:val="center"/>
            </w:pPr>
            <w:r>
              <w:t>10,4</w:t>
            </w:r>
          </w:p>
        </w:tc>
        <w:tc>
          <w:tcPr>
            <w:tcW w:w="728" w:type="dxa"/>
            <w:shd w:val="clear" w:color="auto" w:fill="auto"/>
            <w:vAlign w:val="center"/>
          </w:tcPr>
          <w:p w:rsidR="00545DE5" w:rsidRDefault="00326126" w:rsidP="00A6134D">
            <w:pPr>
              <w:pStyle w:val="txt"/>
              <w:jc w:val="center"/>
            </w:pPr>
            <w:r>
              <w:t>+9,9</w:t>
            </w:r>
          </w:p>
        </w:tc>
        <w:tc>
          <w:tcPr>
            <w:tcW w:w="676" w:type="dxa"/>
            <w:shd w:val="clear" w:color="auto" w:fill="auto"/>
            <w:vAlign w:val="center"/>
          </w:tcPr>
          <w:p w:rsidR="00545DE5" w:rsidRDefault="00326126" w:rsidP="00A6134D">
            <w:pPr>
              <w:pStyle w:val="txt"/>
              <w:jc w:val="center"/>
            </w:pPr>
            <w:r>
              <w:t>-4,5</w:t>
            </w:r>
          </w:p>
        </w:tc>
      </w:tr>
    </w:tbl>
    <w:p w:rsidR="00545DE5" w:rsidRPr="00CB65A2" w:rsidRDefault="00CB65A2" w:rsidP="00CB65A2">
      <w:pPr>
        <w:pStyle w:val="affffd"/>
        <w:rPr>
          <w:lang w:val="uk-UA"/>
        </w:rPr>
      </w:pPr>
      <w:r>
        <w:rPr>
          <w:lang w:val="uk-UA"/>
        </w:rPr>
        <w:t xml:space="preserve">Як видно з таблиці, коефіцієнт обертання загального капіталу та оборотного знизився. Тривалість обороту по </w:t>
      </w:r>
      <w:r w:rsidRPr="00CB65A2">
        <w:rPr>
          <w:lang w:val="uk-UA"/>
        </w:rPr>
        <w:t>виробничим</w:t>
      </w:r>
      <w:r>
        <w:t xml:space="preserve">  запас</w:t>
      </w:r>
      <w:r>
        <w:rPr>
          <w:lang w:val="uk-UA"/>
        </w:rPr>
        <w:t xml:space="preserve">ам та </w:t>
      </w:r>
      <w:r w:rsidRPr="00CB65A2">
        <w:rPr>
          <w:lang w:val="uk-UA"/>
        </w:rPr>
        <w:t>н</w:t>
      </w:r>
      <w:r>
        <w:rPr>
          <w:lang w:val="uk-UA"/>
        </w:rPr>
        <w:t>езавершеному</w:t>
      </w:r>
      <w:r w:rsidRPr="00CB65A2">
        <w:rPr>
          <w:lang w:val="uk-UA"/>
        </w:rPr>
        <w:t xml:space="preserve"> виробництв</w:t>
      </w:r>
      <w:r>
        <w:rPr>
          <w:lang w:val="uk-UA"/>
        </w:rPr>
        <w:t>у збільшилася</w:t>
      </w:r>
      <w:r w:rsidR="008A673C">
        <w:rPr>
          <w:lang w:val="uk-UA"/>
        </w:rPr>
        <w:t xml:space="preserve"> (17 та 0,17 днів)</w:t>
      </w:r>
      <w:r>
        <w:rPr>
          <w:lang w:val="uk-UA"/>
        </w:rPr>
        <w:t>, готової продукції – зменшилася на 4,5 дні</w:t>
      </w:r>
      <w:r w:rsidR="008A673C">
        <w:rPr>
          <w:lang w:val="uk-UA"/>
        </w:rPr>
        <w:t>.</w:t>
      </w:r>
    </w:p>
    <w:p w:rsidR="00545DE5" w:rsidRDefault="00545DE5" w:rsidP="00545DE5">
      <w:pPr>
        <w:pStyle w:val="affffd"/>
        <w:rPr>
          <w:lang w:val="uk-UA"/>
        </w:rPr>
      </w:pPr>
      <w:r>
        <w:rPr>
          <w:lang w:val="uk-UA"/>
        </w:rPr>
        <w:t>Прискорити обертання капіталу можна такими шляхами:</w:t>
      </w:r>
    </w:p>
    <w:p w:rsidR="00545DE5" w:rsidRDefault="00545DE5" w:rsidP="00545DE5">
      <w:pPr>
        <w:pStyle w:val="affffd"/>
        <w:numPr>
          <w:ilvl w:val="0"/>
          <w:numId w:val="29"/>
        </w:numPr>
        <w:rPr>
          <w:lang w:val="uk-UA"/>
        </w:rPr>
      </w:pPr>
      <w:r>
        <w:rPr>
          <w:lang w:val="uk-UA"/>
        </w:rPr>
        <w:t>інтенсифікацією виробництва;</w:t>
      </w:r>
    </w:p>
    <w:p w:rsidR="00545DE5" w:rsidRDefault="00545DE5" w:rsidP="00545DE5">
      <w:pPr>
        <w:pStyle w:val="affffd"/>
        <w:numPr>
          <w:ilvl w:val="0"/>
          <w:numId w:val="29"/>
        </w:numPr>
        <w:rPr>
          <w:lang w:val="uk-UA"/>
        </w:rPr>
      </w:pPr>
      <w:r>
        <w:rPr>
          <w:lang w:val="uk-UA"/>
        </w:rPr>
        <w:t>повнішим і раціональнішим використанням земельних, трудових і матеріальних ресурсів;</w:t>
      </w:r>
    </w:p>
    <w:p w:rsidR="00545DE5" w:rsidRDefault="00545DE5" w:rsidP="00545DE5">
      <w:pPr>
        <w:pStyle w:val="affffd"/>
        <w:numPr>
          <w:ilvl w:val="0"/>
          <w:numId w:val="29"/>
        </w:numPr>
        <w:rPr>
          <w:lang w:val="uk-UA"/>
        </w:rPr>
      </w:pPr>
      <w:r>
        <w:rPr>
          <w:lang w:val="uk-UA"/>
        </w:rPr>
        <w:t>правильною організацією роботи щодо матеріально-технічного забезпечення;</w:t>
      </w:r>
    </w:p>
    <w:p w:rsidR="00545DE5" w:rsidRDefault="00545DE5" w:rsidP="00545DE5">
      <w:pPr>
        <w:pStyle w:val="affffd"/>
        <w:numPr>
          <w:ilvl w:val="0"/>
          <w:numId w:val="29"/>
        </w:numPr>
        <w:rPr>
          <w:lang w:val="uk-UA"/>
        </w:rPr>
      </w:pPr>
      <w:r>
        <w:rPr>
          <w:lang w:val="uk-UA"/>
        </w:rPr>
        <w:t>недопущенням створення надлишкових і непотрібних запасів;</w:t>
      </w:r>
    </w:p>
    <w:p w:rsidR="00545DE5" w:rsidRDefault="00545DE5" w:rsidP="00545DE5">
      <w:pPr>
        <w:pStyle w:val="affffd"/>
        <w:numPr>
          <w:ilvl w:val="0"/>
          <w:numId w:val="29"/>
        </w:numPr>
        <w:rPr>
          <w:lang w:val="uk-UA"/>
        </w:rPr>
      </w:pPr>
      <w:r>
        <w:rPr>
          <w:lang w:val="uk-UA"/>
        </w:rPr>
        <w:t xml:space="preserve">своєчасним відвантаженням продукції та оформленням документів; </w:t>
      </w:r>
    </w:p>
    <w:p w:rsidR="00545DE5" w:rsidRDefault="00545DE5" w:rsidP="00545DE5">
      <w:pPr>
        <w:pStyle w:val="affffd"/>
        <w:numPr>
          <w:ilvl w:val="0"/>
          <w:numId w:val="29"/>
        </w:numPr>
        <w:rPr>
          <w:lang w:val="uk-UA"/>
        </w:rPr>
      </w:pPr>
      <w:r>
        <w:rPr>
          <w:lang w:val="uk-UA"/>
        </w:rPr>
        <w:t>вивченням платоспроможності покупців і замовників, своєчасними заходами із стягнення дебіторської заборгованості</w:t>
      </w:r>
      <w:r w:rsidR="00F800ED">
        <w:rPr>
          <w:lang w:val="uk-UA"/>
        </w:rPr>
        <w:t>;</w:t>
      </w:r>
    </w:p>
    <w:p w:rsidR="00F800ED" w:rsidRDefault="00F800ED" w:rsidP="00545DE5">
      <w:pPr>
        <w:pStyle w:val="affffd"/>
        <w:numPr>
          <w:ilvl w:val="0"/>
          <w:numId w:val="29"/>
        </w:numPr>
        <w:rPr>
          <w:lang w:val="uk-UA"/>
        </w:rPr>
      </w:pPr>
      <w:r>
        <w:rPr>
          <w:lang w:val="uk-UA"/>
        </w:rPr>
        <w:t>недопущенням відволіканням коштів у дебіторську заборгованість;</w:t>
      </w:r>
    </w:p>
    <w:p w:rsidR="00F800ED" w:rsidRDefault="00F800ED" w:rsidP="00545DE5">
      <w:pPr>
        <w:pStyle w:val="affffd"/>
        <w:numPr>
          <w:ilvl w:val="0"/>
          <w:numId w:val="29"/>
        </w:numPr>
        <w:rPr>
          <w:lang w:val="uk-UA"/>
        </w:rPr>
      </w:pPr>
      <w:r>
        <w:rPr>
          <w:lang w:val="uk-UA"/>
        </w:rPr>
        <w:t>скороченням термінів обертання по всіх фазах кругообігу засобів.</w:t>
      </w:r>
    </w:p>
    <w:p w:rsidR="004335C5" w:rsidRDefault="00F800ED" w:rsidP="00EE6DA0">
      <w:pPr>
        <w:pStyle w:val="affffd"/>
        <w:rPr>
          <w:lang w:val="uk-UA"/>
        </w:rPr>
        <w:sectPr w:rsidR="004335C5" w:rsidSect="00C70D6E">
          <w:pgSz w:w="11907" w:h="16839"/>
          <w:pgMar w:top="1134" w:right="567" w:bottom="1418" w:left="1701" w:header="958" w:footer="958" w:gutter="0"/>
          <w:pgNumType w:start="19"/>
          <w:cols w:space="708"/>
          <w:docGrid w:linePitch="360"/>
        </w:sectPr>
      </w:pPr>
      <w:r>
        <w:rPr>
          <w:lang w:val="uk-UA"/>
        </w:rPr>
        <w:t>Тривалість обороту загального капіталу залежить від його органічної будови – співвідношення основного та оборотного капіталу. Чим більша частка основного капіталу в загальній величині, тим повільніше він обертається, та навпаки, за умов збільшення питомої ваги оборотних активів прискорюється загальне обертання капіталу.</w:t>
      </w:r>
    </w:p>
    <w:p w:rsidR="00F800ED" w:rsidRDefault="004335C5" w:rsidP="004335C5">
      <w:pPr>
        <w:pStyle w:val="affffd"/>
        <w:jc w:val="center"/>
        <w:rPr>
          <w:b/>
          <w:lang w:val="uk-UA"/>
        </w:rPr>
      </w:pPr>
      <w:r>
        <w:rPr>
          <w:b/>
          <w:lang w:val="uk-UA"/>
        </w:rPr>
        <w:t>7 Аналіз ділової активності та інвестиційної привабливості підприємства</w:t>
      </w:r>
    </w:p>
    <w:p w:rsidR="004335C5" w:rsidRDefault="006805D8" w:rsidP="004335C5">
      <w:pPr>
        <w:pStyle w:val="affffd"/>
        <w:rPr>
          <w:lang w:val="uk-UA"/>
        </w:rPr>
      </w:pPr>
      <w:r>
        <w:rPr>
          <w:lang w:val="uk-UA"/>
        </w:rPr>
        <w:t>Ділова активність підприємства у фінансовому аспекті проявляється передусім у швидкості обороту його засобів. Аналіз її полягає у досліджуванні рівнів і динаміки різнобічних фінансових коефіцієнтів оберненості, які є відносними показниками фінансових результатів діяльності господарюючого суб’єкта .</w:t>
      </w:r>
    </w:p>
    <w:p w:rsidR="006805D8" w:rsidRDefault="006805D8" w:rsidP="004335C5">
      <w:pPr>
        <w:pStyle w:val="affffd"/>
        <w:rPr>
          <w:lang w:val="uk-UA"/>
        </w:rPr>
      </w:pPr>
      <w:r>
        <w:rPr>
          <w:lang w:val="uk-UA"/>
        </w:rPr>
        <w:t>Загальна оберненість усіх засобів складається з часткових показників оберненості окремих елементів цих засобів.</w:t>
      </w:r>
    </w:p>
    <w:p w:rsidR="006805D8" w:rsidRDefault="006805D8" w:rsidP="004335C5">
      <w:pPr>
        <w:pStyle w:val="affffd"/>
        <w:rPr>
          <w:lang w:val="uk-UA"/>
        </w:rPr>
      </w:pPr>
      <w:r>
        <w:rPr>
          <w:lang w:val="uk-UA"/>
        </w:rPr>
        <w:t>Розглянемо показники, що характеризують ділову активність (табл..7)</w:t>
      </w:r>
    </w:p>
    <w:p w:rsidR="00BF2CD7" w:rsidRDefault="00BF2CD7" w:rsidP="00BF2CD7">
      <w:pPr>
        <w:pStyle w:val="affffd"/>
        <w:tabs>
          <w:tab w:val="left" w:pos="8700"/>
        </w:tabs>
        <w:jc w:val="right"/>
        <w:rPr>
          <w:lang w:val="uk-UA"/>
        </w:rPr>
      </w:pPr>
      <w:r>
        <w:rPr>
          <w:lang w:val="uk-UA"/>
        </w:rPr>
        <w:t>Таблиця 7</w:t>
      </w:r>
    </w:p>
    <w:p w:rsidR="00BF2CD7" w:rsidRPr="00CB2F9D" w:rsidRDefault="00BF2CD7" w:rsidP="00BF2CD7">
      <w:pPr>
        <w:pStyle w:val="affffd"/>
        <w:jc w:val="center"/>
        <w:rPr>
          <w:b/>
          <w:lang w:val="uk-UA"/>
        </w:rPr>
      </w:pPr>
      <w:r w:rsidRPr="00CB2F9D">
        <w:rPr>
          <w:b/>
          <w:lang w:val="uk-UA"/>
        </w:rPr>
        <w:t>Основні показники ділової активності господарюючого суб’єкта .</w:t>
      </w:r>
    </w:p>
    <w:tbl>
      <w:tblPr>
        <w:tblW w:w="9753"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496"/>
        <w:gridCol w:w="3577"/>
        <w:gridCol w:w="1351"/>
        <w:gridCol w:w="1395"/>
        <w:gridCol w:w="935"/>
        <w:gridCol w:w="909"/>
        <w:gridCol w:w="1090"/>
      </w:tblGrid>
      <w:tr w:rsidR="00750014" w:rsidTr="00A6134D">
        <w:trPr>
          <w:trHeight w:val="615"/>
        </w:trPr>
        <w:tc>
          <w:tcPr>
            <w:tcW w:w="496" w:type="dxa"/>
            <w:vMerge w:val="restart"/>
            <w:tcBorders>
              <w:top w:val="single" w:sz="12" w:space="0" w:color="000000"/>
            </w:tcBorders>
            <w:shd w:val="solid" w:color="808080" w:fill="FFFFFF"/>
            <w:vAlign w:val="center"/>
          </w:tcPr>
          <w:p w:rsidR="0073416A" w:rsidRPr="00A6134D" w:rsidRDefault="0073416A" w:rsidP="00A6134D">
            <w:pPr>
              <w:pStyle w:val="txt"/>
              <w:jc w:val="center"/>
              <w:rPr>
                <w:b/>
                <w:bCs/>
                <w:color w:val="FFFFFF"/>
              </w:rPr>
            </w:pPr>
            <w:r w:rsidRPr="00A6134D">
              <w:rPr>
                <w:b/>
                <w:bCs/>
                <w:color w:val="FFFFFF"/>
              </w:rPr>
              <w:t>№</w:t>
            </w:r>
          </w:p>
        </w:tc>
        <w:tc>
          <w:tcPr>
            <w:tcW w:w="3577" w:type="dxa"/>
            <w:vMerge w:val="restart"/>
            <w:tcBorders>
              <w:top w:val="single" w:sz="12" w:space="0" w:color="000000"/>
              <w:right w:val="dotted" w:sz="4" w:space="0" w:color="auto"/>
            </w:tcBorders>
            <w:shd w:val="solid" w:color="808080" w:fill="FFFFFF"/>
            <w:vAlign w:val="center"/>
          </w:tcPr>
          <w:p w:rsidR="0073416A" w:rsidRPr="00A6134D" w:rsidRDefault="0073416A" w:rsidP="00A6134D">
            <w:pPr>
              <w:pStyle w:val="txt"/>
              <w:jc w:val="center"/>
              <w:rPr>
                <w:b/>
                <w:bCs/>
                <w:color w:val="FFFFFF"/>
              </w:rPr>
            </w:pPr>
            <w:r w:rsidRPr="00A6134D">
              <w:rPr>
                <w:b/>
                <w:bCs/>
                <w:color w:val="FFFFFF"/>
              </w:rPr>
              <w:t xml:space="preserve">Показник </w:t>
            </w:r>
          </w:p>
        </w:tc>
        <w:tc>
          <w:tcPr>
            <w:tcW w:w="2746" w:type="dxa"/>
            <w:gridSpan w:val="2"/>
            <w:tcBorders>
              <w:top w:val="single" w:sz="12" w:space="0" w:color="000000"/>
              <w:left w:val="dotted" w:sz="4" w:space="0" w:color="auto"/>
              <w:bottom w:val="dotted" w:sz="4" w:space="0" w:color="auto"/>
              <w:right w:val="dotted" w:sz="4" w:space="0" w:color="auto"/>
            </w:tcBorders>
            <w:shd w:val="solid" w:color="808080" w:fill="FFFFFF"/>
            <w:vAlign w:val="center"/>
          </w:tcPr>
          <w:p w:rsidR="0073416A" w:rsidRPr="00A6134D" w:rsidRDefault="0073416A" w:rsidP="00A6134D">
            <w:pPr>
              <w:pStyle w:val="txt"/>
              <w:jc w:val="center"/>
              <w:rPr>
                <w:b/>
                <w:bCs/>
                <w:color w:val="FFFFFF"/>
              </w:rPr>
            </w:pPr>
            <w:r w:rsidRPr="00A6134D">
              <w:rPr>
                <w:b/>
                <w:bCs/>
                <w:color w:val="FFFFFF"/>
              </w:rPr>
              <w:t>Методика розрахунку</w:t>
            </w:r>
          </w:p>
        </w:tc>
        <w:tc>
          <w:tcPr>
            <w:tcW w:w="1844" w:type="dxa"/>
            <w:gridSpan w:val="2"/>
            <w:tcBorders>
              <w:top w:val="single" w:sz="12" w:space="0" w:color="000000"/>
              <w:left w:val="dotted" w:sz="4" w:space="0" w:color="auto"/>
              <w:bottom w:val="dotted" w:sz="4" w:space="0" w:color="auto"/>
              <w:right w:val="single" w:sz="4" w:space="0" w:color="FFFFFF"/>
            </w:tcBorders>
            <w:shd w:val="solid" w:color="808080" w:fill="FFFFFF"/>
            <w:vAlign w:val="center"/>
          </w:tcPr>
          <w:p w:rsidR="0073416A" w:rsidRPr="00A6134D" w:rsidRDefault="0073416A" w:rsidP="00A6134D">
            <w:pPr>
              <w:pStyle w:val="txt"/>
              <w:jc w:val="center"/>
              <w:rPr>
                <w:b/>
                <w:bCs/>
                <w:color w:val="FFFFFF"/>
              </w:rPr>
            </w:pPr>
            <w:r w:rsidRPr="00A6134D">
              <w:rPr>
                <w:b/>
                <w:bCs/>
                <w:color w:val="FFFFFF"/>
              </w:rPr>
              <w:t>Рівень показника</w:t>
            </w:r>
          </w:p>
        </w:tc>
        <w:tc>
          <w:tcPr>
            <w:tcW w:w="1090" w:type="dxa"/>
            <w:vMerge w:val="restart"/>
            <w:tcBorders>
              <w:top w:val="single" w:sz="12" w:space="0" w:color="000000"/>
              <w:left w:val="single" w:sz="4" w:space="0" w:color="FFFFFF"/>
            </w:tcBorders>
            <w:shd w:val="solid" w:color="808080" w:fill="FFFFFF"/>
            <w:vAlign w:val="center"/>
          </w:tcPr>
          <w:p w:rsidR="0073416A" w:rsidRPr="00A6134D" w:rsidRDefault="0073416A" w:rsidP="00A6134D">
            <w:pPr>
              <w:pStyle w:val="txt"/>
              <w:jc w:val="center"/>
              <w:rPr>
                <w:b/>
                <w:bCs/>
                <w:color w:val="FFFFFF"/>
              </w:rPr>
            </w:pPr>
            <w:r w:rsidRPr="00A6134D">
              <w:rPr>
                <w:b/>
                <w:bCs/>
                <w:color w:val="FFFFFF"/>
              </w:rPr>
              <w:t>Відхи-</w:t>
            </w:r>
          </w:p>
          <w:p w:rsidR="0073416A" w:rsidRPr="00A6134D" w:rsidRDefault="0073416A" w:rsidP="00A6134D">
            <w:pPr>
              <w:pStyle w:val="txt"/>
              <w:jc w:val="center"/>
              <w:rPr>
                <w:b/>
                <w:bCs/>
                <w:color w:val="FFFFFF"/>
              </w:rPr>
            </w:pPr>
            <w:r w:rsidRPr="00A6134D">
              <w:rPr>
                <w:b/>
                <w:bCs/>
                <w:color w:val="FFFFFF"/>
              </w:rPr>
              <w:t xml:space="preserve">лення </w:t>
            </w:r>
          </w:p>
          <w:p w:rsidR="0073416A" w:rsidRPr="00A6134D" w:rsidRDefault="0073416A" w:rsidP="00A6134D">
            <w:pPr>
              <w:pStyle w:val="txt"/>
              <w:jc w:val="center"/>
              <w:rPr>
                <w:b/>
                <w:bCs/>
                <w:color w:val="FFFFFF"/>
              </w:rPr>
            </w:pPr>
            <w:r w:rsidRPr="00A6134D">
              <w:rPr>
                <w:b/>
                <w:bCs/>
                <w:color w:val="FFFFFF"/>
              </w:rPr>
              <w:t>(+,-)</w:t>
            </w:r>
          </w:p>
        </w:tc>
      </w:tr>
      <w:tr w:rsidR="00750014" w:rsidTr="00A6134D">
        <w:trPr>
          <w:trHeight w:val="165"/>
        </w:trPr>
        <w:tc>
          <w:tcPr>
            <w:tcW w:w="496" w:type="dxa"/>
            <w:vMerge/>
            <w:shd w:val="solid" w:color="808080" w:fill="FFFFFF"/>
            <w:vAlign w:val="center"/>
          </w:tcPr>
          <w:p w:rsidR="0073416A" w:rsidRDefault="0073416A" w:rsidP="00A6134D">
            <w:pPr>
              <w:pStyle w:val="txt"/>
              <w:jc w:val="center"/>
            </w:pPr>
          </w:p>
        </w:tc>
        <w:tc>
          <w:tcPr>
            <w:tcW w:w="3577" w:type="dxa"/>
            <w:vMerge/>
            <w:tcBorders>
              <w:right w:val="dotted" w:sz="4" w:space="0" w:color="auto"/>
            </w:tcBorders>
            <w:shd w:val="solid" w:color="808080" w:fill="FFFFFF"/>
            <w:vAlign w:val="center"/>
          </w:tcPr>
          <w:p w:rsidR="0073416A" w:rsidRDefault="0073416A" w:rsidP="00A6134D">
            <w:pPr>
              <w:pStyle w:val="txt"/>
              <w:jc w:val="center"/>
            </w:pPr>
          </w:p>
        </w:tc>
        <w:tc>
          <w:tcPr>
            <w:tcW w:w="1351" w:type="dxa"/>
            <w:tcBorders>
              <w:top w:val="dotted" w:sz="4" w:space="0" w:color="auto"/>
              <w:left w:val="dotted" w:sz="4" w:space="0" w:color="auto"/>
              <w:right w:val="dotted" w:sz="4" w:space="0" w:color="auto"/>
            </w:tcBorders>
            <w:shd w:val="clear" w:color="auto" w:fill="auto"/>
            <w:vAlign w:val="center"/>
          </w:tcPr>
          <w:p w:rsidR="0073416A" w:rsidRPr="00A6134D" w:rsidRDefault="00812FE0" w:rsidP="00A6134D">
            <w:pPr>
              <w:pStyle w:val="txt"/>
              <w:jc w:val="center"/>
              <w:rPr>
                <w:bCs/>
              </w:rPr>
            </w:pPr>
            <w:r w:rsidRPr="00A6134D">
              <w:rPr>
                <w:bCs/>
              </w:rPr>
              <w:t>1999</w:t>
            </w:r>
          </w:p>
        </w:tc>
        <w:tc>
          <w:tcPr>
            <w:tcW w:w="1395" w:type="dxa"/>
            <w:tcBorders>
              <w:top w:val="dotted" w:sz="4" w:space="0" w:color="auto"/>
              <w:left w:val="dotted" w:sz="4" w:space="0" w:color="auto"/>
              <w:right w:val="dotted" w:sz="4" w:space="0" w:color="auto"/>
            </w:tcBorders>
            <w:shd w:val="clear" w:color="auto" w:fill="auto"/>
            <w:vAlign w:val="center"/>
          </w:tcPr>
          <w:p w:rsidR="0073416A" w:rsidRPr="00A6134D" w:rsidRDefault="00812FE0" w:rsidP="00A6134D">
            <w:pPr>
              <w:pStyle w:val="txt"/>
              <w:jc w:val="center"/>
              <w:rPr>
                <w:bCs/>
              </w:rPr>
            </w:pPr>
            <w:r w:rsidRPr="00A6134D">
              <w:rPr>
                <w:bCs/>
              </w:rPr>
              <w:t>2000</w:t>
            </w:r>
          </w:p>
        </w:tc>
        <w:tc>
          <w:tcPr>
            <w:tcW w:w="935" w:type="dxa"/>
            <w:tcBorders>
              <w:top w:val="dotted" w:sz="4" w:space="0" w:color="auto"/>
              <w:left w:val="dotted" w:sz="4" w:space="0" w:color="auto"/>
              <w:right w:val="dotted" w:sz="4" w:space="0" w:color="auto"/>
            </w:tcBorders>
            <w:shd w:val="clear" w:color="auto" w:fill="auto"/>
            <w:vAlign w:val="center"/>
          </w:tcPr>
          <w:p w:rsidR="0073416A" w:rsidRDefault="00812FE0" w:rsidP="00A6134D">
            <w:pPr>
              <w:pStyle w:val="txt"/>
              <w:jc w:val="center"/>
            </w:pPr>
            <w:r>
              <w:t>1999</w:t>
            </w:r>
          </w:p>
        </w:tc>
        <w:tc>
          <w:tcPr>
            <w:tcW w:w="909" w:type="dxa"/>
            <w:tcBorders>
              <w:top w:val="dotted" w:sz="4" w:space="0" w:color="auto"/>
              <w:left w:val="dotted" w:sz="4" w:space="0" w:color="auto"/>
              <w:right w:val="dotted" w:sz="4" w:space="0" w:color="auto"/>
            </w:tcBorders>
            <w:shd w:val="clear" w:color="auto" w:fill="auto"/>
            <w:vAlign w:val="center"/>
          </w:tcPr>
          <w:p w:rsidR="0073416A" w:rsidRDefault="00812FE0" w:rsidP="00A6134D">
            <w:pPr>
              <w:pStyle w:val="txt"/>
              <w:jc w:val="center"/>
            </w:pPr>
            <w:r>
              <w:t>2000</w:t>
            </w:r>
          </w:p>
        </w:tc>
        <w:tc>
          <w:tcPr>
            <w:tcW w:w="1090" w:type="dxa"/>
            <w:vMerge/>
            <w:tcBorders>
              <w:left w:val="dotted" w:sz="4" w:space="0" w:color="auto"/>
            </w:tcBorders>
            <w:shd w:val="solid" w:color="808080" w:fill="FFFFFF"/>
            <w:vAlign w:val="center"/>
          </w:tcPr>
          <w:p w:rsidR="0073416A" w:rsidRDefault="0073416A" w:rsidP="00A6134D">
            <w:pPr>
              <w:pStyle w:val="txt"/>
              <w:jc w:val="center"/>
            </w:pPr>
          </w:p>
        </w:tc>
      </w:tr>
      <w:tr w:rsidR="00750014" w:rsidTr="00A6134D">
        <w:trPr>
          <w:trHeight w:val="747"/>
        </w:trPr>
        <w:tc>
          <w:tcPr>
            <w:tcW w:w="496" w:type="dxa"/>
            <w:shd w:val="clear" w:color="auto" w:fill="auto"/>
            <w:vAlign w:val="center"/>
          </w:tcPr>
          <w:p w:rsidR="00EE6DA0" w:rsidRDefault="00EE6DA0" w:rsidP="00A6134D">
            <w:pPr>
              <w:pStyle w:val="txt"/>
              <w:jc w:val="center"/>
            </w:pPr>
            <w:r>
              <w:t>1</w:t>
            </w:r>
          </w:p>
        </w:tc>
        <w:tc>
          <w:tcPr>
            <w:tcW w:w="3577" w:type="dxa"/>
            <w:tcBorders>
              <w:right w:val="dotted" w:sz="4" w:space="0" w:color="auto"/>
            </w:tcBorders>
            <w:shd w:val="clear" w:color="auto" w:fill="auto"/>
            <w:vAlign w:val="center"/>
          </w:tcPr>
          <w:p w:rsidR="00D30108" w:rsidRDefault="00D30108" w:rsidP="00EE6DA0">
            <w:pPr>
              <w:pStyle w:val="txt"/>
            </w:pPr>
            <w:r>
              <w:t xml:space="preserve">Коефіцієнт загальної </w:t>
            </w:r>
          </w:p>
          <w:p w:rsidR="00EE6DA0" w:rsidRDefault="00D30108" w:rsidP="00EE6DA0">
            <w:pPr>
              <w:pStyle w:val="txt"/>
            </w:pPr>
            <w:r>
              <w:t>оберненості капіталу</w:t>
            </w:r>
          </w:p>
        </w:tc>
        <w:tc>
          <w:tcPr>
            <w:tcW w:w="1351"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43" type="#_x0000_t75" style="width:36pt;height:30.75pt">
                  <v:imagedata r:id="rId28" o:title=""/>
                </v:shape>
              </w:pict>
            </w:r>
          </w:p>
        </w:tc>
        <w:tc>
          <w:tcPr>
            <w:tcW w:w="1395"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44" type="#_x0000_t75" style="width:59.25pt;height:30.75pt">
                  <v:imagedata r:id="rId29" o:title=""/>
                </v:shape>
              </w:pict>
            </w:r>
          </w:p>
        </w:tc>
        <w:tc>
          <w:tcPr>
            <w:tcW w:w="935" w:type="dxa"/>
            <w:tcBorders>
              <w:righ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2.843</w:t>
            </w:r>
          </w:p>
        </w:tc>
        <w:tc>
          <w:tcPr>
            <w:tcW w:w="909" w:type="dxa"/>
            <w:tcBorders>
              <w:lef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1.53</w:t>
            </w:r>
          </w:p>
        </w:tc>
        <w:tc>
          <w:tcPr>
            <w:tcW w:w="1090" w:type="dxa"/>
            <w:shd w:val="clear" w:color="auto" w:fill="auto"/>
            <w:vAlign w:val="center"/>
          </w:tcPr>
          <w:p w:rsidR="00EE6DA0" w:rsidRPr="00A6134D" w:rsidRDefault="003B329A" w:rsidP="00A6134D">
            <w:pPr>
              <w:pStyle w:val="txt"/>
              <w:jc w:val="center"/>
              <w:rPr>
                <w:lang w:val="en-US"/>
              </w:rPr>
            </w:pPr>
            <w:r w:rsidRPr="00A6134D">
              <w:rPr>
                <w:lang w:val="en-US"/>
              </w:rPr>
              <w:t>-1.313</w:t>
            </w:r>
          </w:p>
        </w:tc>
      </w:tr>
      <w:tr w:rsidR="00750014" w:rsidTr="00A6134D">
        <w:trPr>
          <w:trHeight w:val="795"/>
        </w:trPr>
        <w:tc>
          <w:tcPr>
            <w:tcW w:w="496" w:type="dxa"/>
            <w:shd w:val="clear" w:color="auto" w:fill="auto"/>
            <w:vAlign w:val="center"/>
          </w:tcPr>
          <w:p w:rsidR="00EE6DA0" w:rsidRDefault="00EE6DA0" w:rsidP="00A6134D">
            <w:pPr>
              <w:pStyle w:val="txt"/>
              <w:jc w:val="center"/>
            </w:pPr>
            <w:r>
              <w:t>2</w:t>
            </w:r>
          </w:p>
        </w:tc>
        <w:tc>
          <w:tcPr>
            <w:tcW w:w="3577" w:type="dxa"/>
            <w:tcBorders>
              <w:right w:val="dotted" w:sz="4" w:space="0" w:color="auto"/>
            </w:tcBorders>
            <w:shd w:val="clear" w:color="auto" w:fill="auto"/>
            <w:vAlign w:val="center"/>
          </w:tcPr>
          <w:p w:rsidR="00EE6DA0" w:rsidRDefault="00D30108" w:rsidP="00EE6DA0">
            <w:pPr>
              <w:pStyle w:val="txt"/>
            </w:pPr>
            <w:r>
              <w:t xml:space="preserve">Коефіцієнт оберненості </w:t>
            </w:r>
          </w:p>
          <w:p w:rsidR="00D30108" w:rsidRDefault="00D30108" w:rsidP="00EE6DA0">
            <w:pPr>
              <w:pStyle w:val="txt"/>
            </w:pPr>
            <w:r>
              <w:t>мобільних засобів</w:t>
            </w:r>
          </w:p>
        </w:tc>
        <w:tc>
          <w:tcPr>
            <w:tcW w:w="1351"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45" type="#_x0000_t75" style="width:36pt;height:30.75pt">
                  <v:imagedata r:id="rId30" o:title=""/>
                </v:shape>
              </w:pict>
            </w:r>
          </w:p>
        </w:tc>
        <w:tc>
          <w:tcPr>
            <w:tcW w:w="1395"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46" type="#_x0000_t75" style="width:49.5pt;height:30.75pt">
                  <v:imagedata r:id="rId31" o:title=""/>
                </v:shape>
              </w:pict>
            </w:r>
          </w:p>
        </w:tc>
        <w:tc>
          <w:tcPr>
            <w:tcW w:w="935" w:type="dxa"/>
            <w:tcBorders>
              <w:righ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7.80</w:t>
            </w:r>
          </w:p>
        </w:tc>
        <w:tc>
          <w:tcPr>
            <w:tcW w:w="909" w:type="dxa"/>
            <w:tcBorders>
              <w:lef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7.77</w:t>
            </w:r>
          </w:p>
        </w:tc>
        <w:tc>
          <w:tcPr>
            <w:tcW w:w="1090" w:type="dxa"/>
            <w:shd w:val="clear" w:color="auto" w:fill="auto"/>
            <w:vAlign w:val="center"/>
          </w:tcPr>
          <w:p w:rsidR="00EE6DA0" w:rsidRPr="00A6134D" w:rsidRDefault="003B329A" w:rsidP="00A6134D">
            <w:pPr>
              <w:pStyle w:val="txt"/>
              <w:jc w:val="center"/>
              <w:rPr>
                <w:lang w:val="en-US"/>
              </w:rPr>
            </w:pPr>
            <w:r w:rsidRPr="00A6134D">
              <w:rPr>
                <w:lang w:val="en-US"/>
              </w:rPr>
              <w:t>-0.03</w:t>
            </w:r>
          </w:p>
        </w:tc>
      </w:tr>
      <w:tr w:rsidR="00750014" w:rsidTr="00A6134D">
        <w:trPr>
          <w:trHeight w:val="747"/>
        </w:trPr>
        <w:tc>
          <w:tcPr>
            <w:tcW w:w="496" w:type="dxa"/>
            <w:shd w:val="clear" w:color="auto" w:fill="auto"/>
            <w:vAlign w:val="center"/>
          </w:tcPr>
          <w:p w:rsidR="00EE6DA0" w:rsidRDefault="00EE6DA0" w:rsidP="00A6134D">
            <w:pPr>
              <w:pStyle w:val="txt"/>
              <w:jc w:val="center"/>
            </w:pPr>
            <w:r>
              <w:t>3</w:t>
            </w:r>
          </w:p>
        </w:tc>
        <w:tc>
          <w:tcPr>
            <w:tcW w:w="3577" w:type="dxa"/>
            <w:tcBorders>
              <w:right w:val="dotted" w:sz="4" w:space="0" w:color="auto"/>
            </w:tcBorders>
            <w:shd w:val="clear" w:color="auto" w:fill="auto"/>
            <w:vAlign w:val="center"/>
          </w:tcPr>
          <w:p w:rsidR="00EE6DA0" w:rsidRDefault="00D30108" w:rsidP="00EE6DA0">
            <w:pPr>
              <w:pStyle w:val="txt"/>
            </w:pPr>
            <w:r>
              <w:t>Коефіцієнт оберненості матеріальних оборотних коштів</w:t>
            </w:r>
          </w:p>
        </w:tc>
        <w:tc>
          <w:tcPr>
            <w:tcW w:w="1351"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47" type="#_x0000_t75" style="width:38.25pt;height:30.75pt">
                  <v:imagedata r:id="rId32" o:title=""/>
                </v:shape>
              </w:pict>
            </w:r>
          </w:p>
        </w:tc>
        <w:tc>
          <w:tcPr>
            <w:tcW w:w="1395"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48" type="#_x0000_t75" style="width:45.75pt;height:30.75pt">
                  <v:imagedata r:id="rId33" o:title=""/>
                </v:shape>
              </w:pict>
            </w:r>
          </w:p>
        </w:tc>
        <w:tc>
          <w:tcPr>
            <w:tcW w:w="935" w:type="dxa"/>
            <w:tcBorders>
              <w:righ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9.22</w:t>
            </w:r>
          </w:p>
        </w:tc>
        <w:tc>
          <w:tcPr>
            <w:tcW w:w="909" w:type="dxa"/>
            <w:tcBorders>
              <w:lef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9.12</w:t>
            </w:r>
          </w:p>
        </w:tc>
        <w:tc>
          <w:tcPr>
            <w:tcW w:w="1090" w:type="dxa"/>
            <w:shd w:val="clear" w:color="auto" w:fill="auto"/>
            <w:vAlign w:val="center"/>
          </w:tcPr>
          <w:p w:rsidR="00EE6DA0" w:rsidRPr="00A6134D" w:rsidRDefault="003B329A" w:rsidP="00A6134D">
            <w:pPr>
              <w:pStyle w:val="txt"/>
              <w:jc w:val="center"/>
              <w:rPr>
                <w:lang w:val="en-US"/>
              </w:rPr>
            </w:pPr>
            <w:r w:rsidRPr="00A6134D">
              <w:rPr>
                <w:lang w:val="en-US"/>
              </w:rPr>
              <w:t>-0.1</w:t>
            </w:r>
          </w:p>
        </w:tc>
      </w:tr>
      <w:tr w:rsidR="00750014" w:rsidTr="00A6134D">
        <w:trPr>
          <w:trHeight w:val="795"/>
        </w:trPr>
        <w:tc>
          <w:tcPr>
            <w:tcW w:w="496" w:type="dxa"/>
            <w:shd w:val="clear" w:color="auto" w:fill="auto"/>
            <w:vAlign w:val="center"/>
          </w:tcPr>
          <w:p w:rsidR="00EE6DA0" w:rsidRDefault="00EE6DA0" w:rsidP="00A6134D">
            <w:pPr>
              <w:pStyle w:val="txt"/>
              <w:jc w:val="center"/>
            </w:pPr>
            <w:r>
              <w:t>4</w:t>
            </w:r>
          </w:p>
        </w:tc>
        <w:tc>
          <w:tcPr>
            <w:tcW w:w="3577" w:type="dxa"/>
            <w:tcBorders>
              <w:right w:val="dotted" w:sz="4" w:space="0" w:color="auto"/>
            </w:tcBorders>
            <w:shd w:val="clear" w:color="auto" w:fill="auto"/>
            <w:vAlign w:val="center"/>
          </w:tcPr>
          <w:p w:rsidR="00D30108" w:rsidRDefault="00D30108" w:rsidP="00D30108">
            <w:pPr>
              <w:pStyle w:val="txt"/>
            </w:pPr>
            <w:r>
              <w:t xml:space="preserve">Коефіцієнт оберненості </w:t>
            </w:r>
          </w:p>
          <w:p w:rsidR="00EE6DA0" w:rsidRDefault="00D30108" w:rsidP="00EE6DA0">
            <w:pPr>
              <w:pStyle w:val="txt"/>
            </w:pPr>
            <w:r>
              <w:t>готової продукції</w:t>
            </w:r>
          </w:p>
        </w:tc>
        <w:tc>
          <w:tcPr>
            <w:tcW w:w="1351"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49" type="#_x0000_t75" style="width:31.5pt;height:30.75pt">
                  <v:imagedata r:id="rId34" o:title=""/>
                </v:shape>
              </w:pict>
            </w:r>
          </w:p>
        </w:tc>
        <w:tc>
          <w:tcPr>
            <w:tcW w:w="1395"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50" type="#_x0000_t75" style="width:48.75pt;height:30.75pt">
                  <v:imagedata r:id="rId35" o:title=""/>
                </v:shape>
              </w:pict>
            </w:r>
          </w:p>
        </w:tc>
        <w:tc>
          <w:tcPr>
            <w:tcW w:w="935" w:type="dxa"/>
            <w:tcBorders>
              <w:righ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25.1</w:t>
            </w:r>
          </w:p>
        </w:tc>
        <w:tc>
          <w:tcPr>
            <w:tcW w:w="909" w:type="dxa"/>
            <w:tcBorders>
              <w:lef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35.0</w:t>
            </w:r>
          </w:p>
        </w:tc>
        <w:tc>
          <w:tcPr>
            <w:tcW w:w="1090" w:type="dxa"/>
            <w:shd w:val="clear" w:color="auto" w:fill="auto"/>
            <w:vAlign w:val="center"/>
          </w:tcPr>
          <w:p w:rsidR="00EE6DA0" w:rsidRPr="00A6134D" w:rsidRDefault="003B329A" w:rsidP="00A6134D">
            <w:pPr>
              <w:pStyle w:val="txt"/>
              <w:jc w:val="center"/>
              <w:rPr>
                <w:lang w:val="en-US"/>
              </w:rPr>
            </w:pPr>
            <w:r w:rsidRPr="00A6134D">
              <w:rPr>
                <w:lang w:val="en-US"/>
              </w:rPr>
              <w:t>+9.9</w:t>
            </w:r>
          </w:p>
        </w:tc>
      </w:tr>
      <w:tr w:rsidR="00750014" w:rsidTr="00A6134D">
        <w:trPr>
          <w:trHeight w:val="747"/>
        </w:trPr>
        <w:tc>
          <w:tcPr>
            <w:tcW w:w="496" w:type="dxa"/>
            <w:shd w:val="clear" w:color="auto" w:fill="auto"/>
            <w:vAlign w:val="center"/>
          </w:tcPr>
          <w:p w:rsidR="00EE6DA0" w:rsidRDefault="00EE6DA0" w:rsidP="00A6134D">
            <w:pPr>
              <w:pStyle w:val="txt"/>
              <w:jc w:val="center"/>
            </w:pPr>
            <w:r>
              <w:t>5</w:t>
            </w:r>
          </w:p>
        </w:tc>
        <w:tc>
          <w:tcPr>
            <w:tcW w:w="3577" w:type="dxa"/>
            <w:tcBorders>
              <w:right w:val="dotted" w:sz="4" w:space="0" w:color="auto"/>
            </w:tcBorders>
            <w:shd w:val="clear" w:color="auto" w:fill="auto"/>
            <w:vAlign w:val="center"/>
          </w:tcPr>
          <w:p w:rsidR="00D30108" w:rsidRDefault="00D30108" w:rsidP="00D30108">
            <w:pPr>
              <w:pStyle w:val="txt1"/>
            </w:pPr>
            <w:r>
              <w:t xml:space="preserve">Коефіцієнт оберненості </w:t>
            </w:r>
          </w:p>
          <w:p w:rsidR="00EE6DA0" w:rsidRDefault="00D30108" w:rsidP="00EE6DA0">
            <w:pPr>
              <w:pStyle w:val="txt"/>
            </w:pPr>
            <w:r>
              <w:t>дебіторської заборгованості</w:t>
            </w:r>
          </w:p>
        </w:tc>
        <w:tc>
          <w:tcPr>
            <w:tcW w:w="1351" w:type="dxa"/>
            <w:tcBorders>
              <w:right w:val="dotted" w:sz="4" w:space="0" w:color="auto"/>
            </w:tcBorders>
            <w:shd w:val="clear" w:color="auto" w:fill="auto"/>
            <w:vAlign w:val="center"/>
          </w:tcPr>
          <w:p w:rsidR="00EE6DA0" w:rsidRDefault="006D04B7" w:rsidP="00A6134D">
            <w:pPr>
              <w:pStyle w:val="txt"/>
              <w:jc w:val="center"/>
            </w:pPr>
            <w:r>
              <w:rPr>
                <w:position w:val="-28"/>
              </w:rPr>
              <w:pict>
                <v:shape id="_x0000_i1051" type="#_x0000_t75" style="width:39pt;height:33pt">
                  <v:imagedata r:id="rId36" o:title=""/>
                </v:shape>
              </w:pict>
            </w:r>
          </w:p>
        </w:tc>
        <w:tc>
          <w:tcPr>
            <w:tcW w:w="1395"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52" type="#_x0000_t75" style="width:49.5pt;height:30.75pt">
                  <v:imagedata r:id="rId37" o:title=""/>
                </v:shape>
              </w:pict>
            </w:r>
          </w:p>
        </w:tc>
        <w:tc>
          <w:tcPr>
            <w:tcW w:w="935" w:type="dxa"/>
            <w:tcBorders>
              <w:righ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13.5</w:t>
            </w:r>
          </w:p>
        </w:tc>
        <w:tc>
          <w:tcPr>
            <w:tcW w:w="909" w:type="dxa"/>
            <w:tcBorders>
              <w:lef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13.6</w:t>
            </w:r>
          </w:p>
        </w:tc>
        <w:tc>
          <w:tcPr>
            <w:tcW w:w="1090" w:type="dxa"/>
            <w:shd w:val="clear" w:color="auto" w:fill="auto"/>
            <w:vAlign w:val="center"/>
          </w:tcPr>
          <w:p w:rsidR="00EE6DA0" w:rsidRPr="00A6134D" w:rsidRDefault="003B329A" w:rsidP="00A6134D">
            <w:pPr>
              <w:pStyle w:val="txt"/>
              <w:jc w:val="center"/>
              <w:rPr>
                <w:lang w:val="en-US"/>
              </w:rPr>
            </w:pPr>
            <w:r w:rsidRPr="00A6134D">
              <w:rPr>
                <w:lang w:val="en-US"/>
              </w:rPr>
              <w:t>+0.1</w:t>
            </w:r>
          </w:p>
        </w:tc>
      </w:tr>
      <w:tr w:rsidR="00750014" w:rsidTr="00A6134D">
        <w:trPr>
          <w:trHeight w:val="795"/>
        </w:trPr>
        <w:tc>
          <w:tcPr>
            <w:tcW w:w="496" w:type="dxa"/>
            <w:shd w:val="clear" w:color="auto" w:fill="auto"/>
            <w:vAlign w:val="center"/>
          </w:tcPr>
          <w:p w:rsidR="00EE6DA0" w:rsidRDefault="00EE6DA0" w:rsidP="00A6134D">
            <w:pPr>
              <w:pStyle w:val="txt"/>
              <w:jc w:val="center"/>
            </w:pPr>
            <w:r>
              <w:t>6</w:t>
            </w:r>
          </w:p>
        </w:tc>
        <w:tc>
          <w:tcPr>
            <w:tcW w:w="3577" w:type="dxa"/>
            <w:tcBorders>
              <w:right w:val="dotted" w:sz="4" w:space="0" w:color="auto"/>
            </w:tcBorders>
            <w:shd w:val="clear" w:color="auto" w:fill="auto"/>
            <w:vAlign w:val="center"/>
          </w:tcPr>
          <w:p w:rsidR="00EE6DA0" w:rsidRDefault="00D30108" w:rsidP="00EE6DA0">
            <w:pPr>
              <w:pStyle w:val="txt"/>
            </w:pPr>
            <w:r>
              <w:t>Середній термін обороту дебіторської заборгованості</w:t>
            </w:r>
          </w:p>
        </w:tc>
        <w:tc>
          <w:tcPr>
            <w:tcW w:w="1351"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53" type="#_x0000_t75" style="width:24.75pt;height:30.75pt">
                  <v:imagedata r:id="rId38" o:title=""/>
                </v:shape>
              </w:pict>
            </w:r>
          </w:p>
        </w:tc>
        <w:tc>
          <w:tcPr>
            <w:tcW w:w="1395"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54" type="#_x0000_t75" style="width:33pt;height:30.75pt">
                  <v:imagedata r:id="rId39" o:title=""/>
                </v:shape>
              </w:pict>
            </w:r>
          </w:p>
        </w:tc>
        <w:tc>
          <w:tcPr>
            <w:tcW w:w="935" w:type="dxa"/>
            <w:tcBorders>
              <w:righ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27.03</w:t>
            </w:r>
          </w:p>
        </w:tc>
        <w:tc>
          <w:tcPr>
            <w:tcW w:w="909" w:type="dxa"/>
            <w:tcBorders>
              <w:lef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26.8</w:t>
            </w:r>
          </w:p>
        </w:tc>
        <w:tc>
          <w:tcPr>
            <w:tcW w:w="1090" w:type="dxa"/>
            <w:shd w:val="clear" w:color="auto" w:fill="auto"/>
            <w:vAlign w:val="center"/>
          </w:tcPr>
          <w:p w:rsidR="00EE6DA0" w:rsidRPr="00A6134D" w:rsidRDefault="00F44D6C" w:rsidP="00A6134D">
            <w:pPr>
              <w:pStyle w:val="txt"/>
              <w:jc w:val="center"/>
              <w:rPr>
                <w:lang w:val="en-US"/>
              </w:rPr>
            </w:pPr>
            <w:r w:rsidRPr="00A6134D">
              <w:rPr>
                <w:lang w:val="en-US"/>
              </w:rPr>
              <w:t>-0.23</w:t>
            </w:r>
          </w:p>
        </w:tc>
      </w:tr>
      <w:tr w:rsidR="00750014" w:rsidTr="00A6134D">
        <w:trPr>
          <w:trHeight w:val="747"/>
        </w:trPr>
        <w:tc>
          <w:tcPr>
            <w:tcW w:w="496" w:type="dxa"/>
            <w:shd w:val="clear" w:color="auto" w:fill="auto"/>
            <w:vAlign w:val="center"/>
          </w:tcPr>
          <w:p w:rsidR="00EE6DA0" w:rsidRDefault="00EE6DA0" w:rsidP="00A6134D">
            <w:pPr>
              <w:pStyle w:val="txt"/>
              <w:jc w:val="center"/>
            </w:pPr>
            <w:r>
              <w:t>7</w:t>
            </w:r>
          </w:p>
        </w:tc>
        <w:tc>
          <w:tcPr>
            <w:tcW w:w="3577" w:type="dxa"/>
            <w:tcBorders>
              <w:right w:val="dotted" w:sz="4" w:space="0" w:color="auto"/>
            </w:tcBorders>
            <w:shd w:val="clear" w:color="auto" w:fill="auto"/>
            <w:vAlign w:val="center"/>
          </w:tcPr>
          <w:p w:rsidR="00D30108" w:rsidRDefault="00D30108" w:rsidP="00D30108">
            <w:pPr>
              <w:pStyle w:val="txt1"/>
            </w:pPr>
            <w:r>
              <w:t xml:space="preserve">Коефіцієнт оберненості </w:t>
            </w:r>
          </w:p>
          <w:p w:rsidR="00EE6DA0" w:rsidRDefault="00D30108" w:rsidP="00EE6DA0">
            <w:pPr>
              <w:pStyle w:val="txt"/>
            </w:pPr>
            <w:r>
              <w:t>кредиторської заборгованості</w:t>
            </w:r>
          </w:p>
        </w:tc>
        <w:tc>
          <w:tcPr>
            <w:tcW w:w="1351" w:type="dxa"/>
            <w:tcBorders>
              <w:right w:val="dotted" w:sz="4" w:space="0" w:color="auto"/>
            </w:tcBorders>
            <w:shd w:val="clear" w:color="auto" w:fill="auto"/>
            <w:vAlign w:val="center"/>
          </w:tcPr>
          <w:p w:rsidR="00EE6DA0" w:rsidRDefault="006D04B7" w:rsidP="00A6134D">
            <w:pPr>
              <w:pStyle w:val="txt"/>
              <w:jc w:val="center"/>
            </w:pPr>
            <w:r>
              <w:rPr>
                <w:position w:val="-28"/>
              </w:rPr>
              <w:pict>
                <v:shape id="_x0000_i1055" type="#_x0000_t75" style="width:39pt;height:33pt">
                  <v:imagedata r:id="rId40" o:title=""/>
                </v:shape>
              </w:pict>
            </w:r>
          </w:p>
        </w:tc>
        <w:tc>
          <w:tcPr>
            <w:tcW w:w="1395"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56" type="#_x0000_t75" style="width:49.5pt;height:30.75pt">
                  <v:imagedata r:id="rId41" o:title=""/>
                </v:shape>
              </w:pict>
            </w:r>
          </w:p>
        </w:tc>
        <w:tc>
          <w:tcPr>
            <w:tcW w:w="935" w:type="dxa"/>
            <w:tcBorders>
              <w:righ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16.4</w:t>
            </w:r>
          </w:p>
        </w:tc>
        <w:tc>
          <w:tcPr>
            <w:tcW w:w="909" w:type="dxa"/>
            <w:tcBorders>
              <w:lef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29.1</w:t>
            </w:r>
          </w:p>
        </w:tc>
        <w:tc>
          <w:tcPr>
            <w:tcW w:w="1090" w:type="dxa"/>
            <w:shd w:val="clear" w:color="auto" w:fill="auto"/>
            <w:vAlign w:val="center"/>
          </w:tcPr>
          <w:p w:rsidR="00EE6DA0" w:rsidRPr="00A6134D" w:rsidRDefault="00F44D6C" w:rsidP="00A6134D">
            <w:pPr>
              <w:pStyle w:val="txt"/>
              <w:jc w:val="center"/>
              <w:rPr>
                <w:lang w:val="en-US"/>
              </w:rPr>
            </w:pPr>
            <w:r w:rsidRPr="00A6134D">
              <w:rPr>
                <w:lang w:val="en-US"/>
              </w:rPr>
              <w:t>+12.7</w:t>
            </w:r>
          </w:p>
        </w:tc>
      </w:tr>
      <w:tr w:rsidR="00750014" w:rsidTr="00A6134D">
        <w:trPr>
          <w:trHeight w:val="795"/>
        </w:trPr>
        <w:tc>
          <w:tcPr>
            <w:tcW w:w="496" w:type="dxa"/>
            <w:shd w:val="clear" w:color="auto" w:fill="auto"/>
            <w:vAlign w:val="center"/>
          </w:tcPr>
          <w:p w:rsidR="00EE6DA0" w:rsidRDefault="00EE6DA0" w:rsidP="00A6134D">
            <w:pPr>
              <w:pStyle w:val="txt"/>
              <w:jc w:val="center"/>
            </w:pPr>
            <w:r>
              <w:t>8</w:t>
            </w:r>
          </w:p>
        </w:tc>
        <w:tc>
          <w:tcPr>
            <w:tcW w:w="3577" w:type="dxa"/>
            <w:tcBorders>
              <w:right w:val="dotted" w:sz="4" w:space="0" w:color="auto"/>
            </w:tcBorders>
            <w:shd w:val="clear" w:color="auto" w:fill="auto"/>
            <w:vAlign w:val="center"/>
          </w:tcPr>
          <w:p w:rsidR="00EE6DA0" w:rsidRDefault="00D30108" w:rsidP="00EE6DA0">
            <w:pPr>
              <w:pStyle w:val="txt"/>
            </w:pPr>
            <w:r>
              <w:t>Середній термін обороту кредиторської заборгованості</w:t>
            </w:r>
          </w:p>
        </w:tc>
        <w:tc>
          <w:tcPr>
            <w:tcW w:w="1351"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57" type="#_x0000_t75" style="width:24.75pt;height:30.75pt">
                  <v:imagedata r:id="rId42" o:title=""/>
                </v:shape>
              </w:pict>
            </w:r>
          </w:p>
        </w:tc>
        <w:tc>
          <w:tcPr>
            <w:tcW w:w="1395"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58" type="#_x0000_t75" style="width:33.75pt;height:30.75pt">
                  <v:imagedata r:id="rId43" o:title=""/>
                </v:shape>
              </w:pict>
            </w:r>
          </w:p>
        </w:tc>
        <w:tc>
          <w:tcPr>
            <w:tcW w:w="935" w:type="dxa"/>
            <w:tcBorders>
              <w:righ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22.2</w:t>
            </w:r>
          </w:p>
        </w:tc>
        <w:tc>
          <w:tcPr>
            <w:tcW w:w="909" w:type="dxa"/>
            <w:tcBorders>
              <w:lef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12.5</w:t>
            </w:r>
          </w:p>
        </w:tc>
        <w:tc>
          <w:tcPr>
            <w:tcW w:w="1090" w:type="dxa"/>
            <w:shd w:val="clear" w:color="auto" w:fill="auto"/>
            <w:vAlign w:val="center"/>
          </w:tcPr>
          <w:p w:rsidR="00EE6DA0" w:rsidRPr="00A6134D" w:rsidRDefault="00F44D6C" w:rsidP="00A6134D">
            <w:pPr>
              <w:pStyle w:val="txt"/>
              <w:jc w:val="center"/>
              <w:rPr>
                <w:lang w:val="en-US"/>
              </w:rPr>
            </w:pPr>
            <w:r w:rsidRPr="00A6134D">
              <w:rPr>
                <w:lang w:val="en-US"/>
              </w:rPr>
              <w:t>-9.7</w:t>
            </w:r>
          </w:p>
        </w:tc>
      </w:tr>
      <w:tr w:rsidR="00750014" w:rsidTr="00A6134D">
        <w:trPr>
          <w:trHeight w:val="747"/>
        </w:trPr>
        <w:tc>
          <w:tcPr>
            <w:tcW w:w="496" w:type="dxa"/>
            <w:shd w:val="clear" w:color="auto" w:fill="auto"/>
            <w:vAlign w:val="center"/>
          </w:tcPr>
          <w:p w:rsidR="00EE6DA0" w:rsidRDefault="00EE6DA0" w:rsidP="00A6134D">
            <w:pPr>
              <w:pStyle w:val="txt"/>
              <w:jc w:val="center"/>
            </w:pPr>
            <w:r>
              <w:t>9</w:t>
            </w:r>
          </w:p>
        </w:tc>
        <w:tc>
          <w:tcPr>
            <w:tcW w:w="3577" w:type="dxa"/>
            <w:tcBorders>
              <w:right w:val="dotted" w:sz="4" w:space="0" w:color="auto"/>
            </w:tcBorders>
            <w:shd w:val="clear" w:color="auto" w:fill="auto"/>
            <w:vAlign w:val="center"/>
          </w:tcPr>
          <w:p w:rsidR="00EE6DA0" w:rsidRDefault="00D30108" w:rsidP="00EE6DA0">
            <w:pPr>
              <w:pStyle w:val="txt"/>
            </w:pPr>
            <w:r>
              <w:t xml:space="preserve">Фондовіддача основних засобів та інших позаоборотних активів </w:t>
            </w:r>
          </w:p>
        </w:tc>
        <w:tc>
          <w:tcPr>
            <w:tcW w:w="1351" w:type="dxa"/>
            <w:tcBorders>
              <w:right w:val="dotted" w:sz="4" w:space="0" w:color="auto"/>
            </w:tcBorders>
            <w:shd w:val="clear" w:color="auto" w:fill="auto"/>
            <w:vAlign w:val="center"/>
          </w:tcPr>
          <w:p w:rsidR="00EE6DA0" w:rsidRDefault="006D04B7" w:rsidP="00A6134D">
            <w:pPr>
              <w:pStyle w:val="txt"/>
              <w:jc w:val="center"/>
            </w:pPr>
            <w:r>
              <w:rPr>
                <w:position w:val="-28"/>
              </w:rPr>
              <w:pict>
                <v:shape id="_x0000_i1059" type="#_x0000_t75" style="width:41.25pt;height:33pt">
                  <v:imagedata r:id="rId44" o:title=""/>
                </v:shape>
              </w:pict>
            </w:r>
          </w:p>
        </w:tc>
        <w:tc>
          <w:tcPr>
            <w:tcW w:w="1395"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60" type="#_x0000_t75" style="width:56.25pt;height:30.75pt">
                  <v:imagedata r:id="rId45" o:title=""/>
                </v:shape>
              </w:pict>
            </w:r>
          </w:p>
        </w:tc>
        <w:tc>
          <w:tcPr>
            <w:tcW w:w="935" w:type="dxa"/>
            <w:tcBorders>
              <w:righ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6.67</w:t>
            </w:r>
          </w:p>
        </w:tc>
        <w:tc>
          <w:tcPr>
            <w:tcW w:w="909" w:type="dxa"/>
            <w:tcBorders>
              <w:lef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2.21</w:t>
            </w:r>
          </w:p>
        </w:tc>
        <w:tc>
          <w:tcPr>
            <w:tcW w:w="1090" w:type="dxa"/>
            <w:shd w:val="clear" w:color="auto" w:fill="auto"/>
            <w:vAlign w:val="center"/>
          </w:tcPr>
          <w:p w:rsidR="00EE6DA0" w:rsidRPr="00A6134D" w:rsidRDefault="00F44D6C" w:rsidP="00A6134D">
            <w:pPr>
              <w:pStyle w:val="txt"/>
              <w:jc w:val="center"/>
              <w:rPr>
                <w:lang w:val="en-US"/>
              </w:rPr>
            </w:pPr>
            <w:r w:rsidRPr="00A6134D">
              <w:rPr>
                <w:lang w:val="en-US"/>
              </w:rPr>
              <w:t>-4.46</w:t>
            </w:r>
          </w:p>
        </w:tc>
      </w:tr>
      <w:tr w:rsidR="00750014" w:rsidTr="00A6134D">
        <w:trPr>
          <w:trHeight w:val="795"/>
        </w:trPr>
        <w:tc>
          <w:tcPr>
            <w:tcW w:w="496" w:type="dxa"/>
            <w:shd w:val="clear" w:color="auto" w:fill="auto"/>
            <w:vAlign w:val="center"/>
          </w:tcPr>
          <w:p w:rsidR="00EE6DA0" w:rsidRDefault="00EE6DA0" w:rsidP="00A6134D">
            <w:pPr>
              <w:pStyle w:val="txt"/>
              <w:jc w:val="center"/>
            </w:pPr>
            <w:r>
              <w:t>10</w:t>
            </w:r>
          </w:p>
        </w:tc>
        <w:tc>
          <w:tcPr>
            <w:tcW w:w="3577" w:type="dxa"/>
            <w:tcBorders>
              <w:right w:val="dotted" w:sz="4" w:space="0" w:color="auto"/>
            </w:tcBorders>
            <w:shd w:val="clear" w:color="auto" w:fill="auto"/>
            <w:vAlign w:val="center"/>
          </w:tcPr>
          <w:p w:rsidR="00D30108" w:rsidRDefault="00D30108" w:rsidP="00D30108">
            <w:pPr>
              <w:pStyle w:val="txt1"/>
            </w:pPr>
            <w:r>
              <w:t xml:space="preserve">Коефіцієнт оберненості </w:t>
            </w:r>
          </w:p>
          <w:p w:rsidR="00EE6DA0" w:rsidRDefault="00D30108" w:rsidP="00EE6DA0">
            <w:pPr>
              <w:pStyle w:val="txt"/>
            </w:pPr>
            <w:r>
              <w:t>власного капіталу</w:t>
            </w:r>
          </w:p>
        </w:tc>
        <w:tc>
          <w:tcPr>
            <w:tcW w:w="1351" w:type="dxa"/>
            <w:tcBorders>
              <w:right w:val="dotted" w:sz="4" w:space="0" w:color="auto"/>
            </w:tcBorders>
            <w:shd w:val="clear" w:color="auto" w:fill="auto"/>
            <w:vAlign w:val="center"/>
          </w:tcPr>
          <w:p w:rsidR="00EE6DA0" w:rsidRDefault="006D04B7" w:rsidP="00A6134D">
            <w:pPr>
              <w:pStyle w:val="txt"/>
              <w:jc w:val="center"/>
            </w:pPr>
            <w:r>
              <w:rPr>
                <w:position w:val="-28"/>
              </w:rPr>
              <w:pict>
                <v:shape id="_x0000_i1061" type="#_x0000_t75" style="width:41.25pt;height:33pt">
                  <v:imagedata r:id="rId46" o:title=""/>
                </v:shape>
              </w:pict>
            </w:r>
          </w:p>
        </w:tc>
        <w:tc>
          <w:tcPr>
            <w:tcW w:w="1395"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62" type="#_x0000_t75" style="width:55.5pt;height:30.75pt">
                  <v:imagedata r:id="rId47" o:title=""/>
                </v:shape>
              </w:pict>
            </w:r>
          </w:p>
        </w:tc>
        <w:tc>
          <w:tcPr>
            <w:tcW w:w="935" w:type="dxa"/>
            <w:tcBorders>
              <w:righ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3.77</w:t>
            </w:r>
          </w:p>
        </w:tc>
        <w:tc>
          <w:tcPr>
            <w:tcW w:w="909" w:type="dxa"/>
            <w:tcBorders>
              <w:lef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1.65</w:t>
            </w:r>
          </w:p>
        </w:tc>
        <w:tc>
          <w:tcPr>
            <w:tcW w:w="1090" w:type="dxa"/>
            <w:shd w:val="clear" w:color="auto" w:fill="auto"/>
            <w:vAlign w:val="center"/>
          </w:tcPr>
          <w:p w:rsidR="00EE6DA0" w:rsidRPr="00A6134D" w:rsidRDefault="00F44D6C" w:rsidP="00A6134D">
            <w:pPr>
              <w:pStyle w:val="txt"/>
              <w:jc w:val="center"/>
              <w:rPr>
                <w:lang w:val="en-US"/>
              </w:rPr>
            </w:pPr>
            <w:r w:rsidRPr="00A6134D">
              <w:rPr>
                <w:lang w:val="en-US"/>
              </w:rPr>
              <w:t>-2.12</w:t>
            </w:r>
          </w:p>
        </w:tc>
      </w:tr>
      <w:tr w:rsidR="00750014" w:rsidTr="00A6134D">
        <w:trPr>
          <w:trHeight w:val="747"/>
        </w:trPr>
        <w:tc>
          <w:tcPr>
            <w:tcW w:w="496" w:type="dxa"/>
            <w:shd w:val="clear" w:color="auto" w:fill="auto"/>
            <w:vAlign w:val="center"/>
          </w:tcPr>
          <w:p w:rsidR="00EE6DA0" w:rsidRDefault="00EE6DA0" w:rsidP="00A6134D">
            <w:pPr>
              <w:pStyle w:val="txt"/>
              <w:jc w:val="center"/>
            </w:pPr>
            <w:r>
              <w:t>11</w:t>
            </w:r>
          </w:p>
        </w:tc>
        <w:tc>
          <w:tcPr>
            <w:tcW w:w="3577" w:type="dxa"/>
            <w:tcBorders>
              <w:right w:val="dotted" w:sz="4" w:space="0" w:color="auto"/>
            </w:tcBorders>
            <w:shd w:val="clear" w:color="auto" w:fill="auto"/>
            <w:vAlign w:val="center"/>
          </w:tcPr>
          <w:p w:rsidR="00EE6DA0" w:rsidRDefault="00D30108" w:rsidP="00EE6DA0">
            <w:pPr>
              <w:pStyle w:val="txt"/>
            </w:pPr>
            <w:r>
              <w:t>Продуктивність праці</w:t>
            </w:r>
          </w:p>
        </w:tc>
        <w:tc>
          <w:tcPr>
            <w:tcW w:w="1351"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63" type="#_x0000_t75" style="width:36pt;height:30.75pt">
                  <v:imagedata r:id="rId48" o:title=""/>
                </v:shape>
              </w:pict>
            </w:r>
          </w:p>
        </w:tc>
        <w:tc>
          <w:tcPr>
            <w:tcW w:w="1395" w:type="dxa"/>
            <w:tcBorders>
              <w:right w:val="dotted" w:sz="4" w:space="0" w:color="auto"/>
            </w:tcBorders>
            <w:shd w:val="clear" w:color="auto" w:fill="auto"/>
            <w:vAlign w:val="center"/>
          </w:tcPr>
          <w:p w:rsidR="00EE6DA0" w:rsidRDefault="006D04B7" w:rsidP="00A6134D">
            <w:pPr>
              <w:pStyle w:val="txt"/>
              <w:jc w:val="center"/>
            </w:pPr>
            <w:r>
              <w:rPr>
                <w:position w:val="-24"/>
              </w:rPr>
              <w:pict>
                <v:shape id="_x0000_i1064" type="#_x0000_t75" style="width:35.25pt;height:30.75pt">
                  <v:imagedata r:id="rId49" o:title=""/>
                </v:shape>
              </w:pict>
            </w:r>
          </w:p>
        </w:tc>
        <w:tc>
          <w:tcPr>
            <w:tcW w:w="935" w:type="dxa"/>
            <w:tcBorders>
              <w:righ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22.3</w:t>
            </w:r>
          </w:p>
        </w:tc>
        <w:tc>
          <w:tcPr>
            <w:tcW w:w="909" w:type="dxa"/>
            <w:tcBorders>
              <w:left w:val="dotted" w:sz="4" w:space="0" w:color="auto"/>
            </w:tcBorders>
            <w:shd w:val="clear" w:color="auto" w:fill="auto"/>
            <w:vAlign w:val="center"/>
          </w:tcPr>
          <w:p w:rsidR="00EE6DA0" w:rsidRPr="00A6134D" w:rsidRDefault="00AE7334" w:rsidP="00A6134D">
            <w:pPr>
              <w:pStyle w:val="txt"/>
              <w:jc w:val="center"/>
              <w:rPr>
                <w:lang w:val="en-US"/>
              </w:rPr>
            </w:pPr>
            <w:r w:rsidRPr="00A6134D">
              <w:rPr>
                <w:lang w:val="en-US"/>
              </w:rPr>
              <w:t>29.7</w:t>
            </w:r>
          </w:p>
        </w:tc>
        <w:tc>
          <w:tcPr>
            <w:tcW w:w="1090" w:type="dxa"/>
            <w:shd w:val="clear" w:color="auto" w:fill="auto"/>
            <w:vAlign w:val="center"/>
          </w:tcPr>
          <w:p w:rsidR="00EE6DA0" w:rsidRPr="00A6134D" w:rsidRDefault="00F44D6C" w:rsidP="00A6134D">
            <w:pPr>
              <w:pStyle w:val="txt"/>
              <w:jc w:val="center"/>
              <w:rPr>
                <w:lang w:val="en-US"/>
              </w:rPr>
            </w:pPr>
            <w:r w:rsidRPr="00A6134D">
              <w:rPr>
                <w:lang w:val="en-US"/>
              </w:rPr>
              <w:t>7.4</w:t>
            </w:r>
          </w:p>
        </w:tc>
      </w:tr>
      <w:tr w:rsidR="00750014" w:rsidTr="00A6134D">
        <w:trPr>
          <w:trHeight w:val="795"/>
        </w:trPr>
        <w:tc>
          <w:tcPr>
            <w:tcW w:w="496" w:type="dxa"/>
            <w:tcBorders>
              <w:bottom w:val="single" w:sz="12" w:space="0" w:color="000000"/>
            </w:tcBorders>
            <w:shd w:val="clear" w:color="auto" w:fill="auto"/>
            <w:vAlign w:val="center"/>
          </w:tcPr>
          <w:p w:rsidR="00EE6DA0" w:rsidRDefault="00EE6DA0" w:rsidP="00A6134D">
            <w:pPr>
              <w:pStyle w:val="txt"/>
              <w:jc w:val="center"/>
            </w:pPr>
            <w:r>
              <w:t>12</w:t>
            </w:r>
          </w:p>
        </w:tc>
        <w:tc>
          <w:tcPr>
            <w:tcW w:w="3577" w:type="dxa"/>
            <w:tcBorders>
              <w:bottom w:val="single" w:sz="12" w:space="0" w:color="000000"/>
              <w:right w:val="dotted" w:sz="4" w:space="0" w:color="auto"/>
            </w:tcBorders>
            <w:shd w:val="clear" w:color="auto" w:fill="auto"/>
            <w:vAlign w:val="center"/>
          </w:tcPr>
          <w:p w:rsidR="00EE6DA0" w:rsidRDefault="00D30108" w:rsidP="00EE6DA0">
            <w:pPr>
              <w:pStyle w:val="txt"/>
            </w:pPr>
            <w:r>
              <w:t>Питома вага продукції що поставляється на експорт</w:t>
            </w:r>
          </w:p>
        </w:tc>
        <w:tc>
          <w:tcPr>
            <w:tcW w:w="1351" w:type="dxa"/>
            <w:tcBorders>
              <w:bottom w:val="single" w:sz="12" w:space="0" w:color="000000"/>
              <w:right w:val="dotted" w:sz="4" w:space="0" w:color="auto"/>
            </w:tcBorders>
            <w:shd w:val="clear" w:color="auto" w:fill="auto"/>
            <w:vAlign w:val="center"/>
          </w:tcPr>
          <w:p w:rsidR="00EE6DA0" w:rsidRPr="00A6134D" w:rsidRDefault="00F44D6C" w:rsidP="00A6134D">
            <w:pPr>
              <w:pStyle w:val="txt"/>
              <w:jc w:val="center"/>
              <w:rPr>
                <w:lang w:val="en-US"/>
              </w:rPr>
            </w:pPr>
            <w:r w:rsidRPr="00A6134D">
              <w:rPr>
                <w:lang w:val="en-US"/>
              </w:rPr>
              <w:t>----</w:t>
            </w:r>
          </w:p>
        </w:tc>
        <w:tc>
          <w:tcPr>
            <w:tcW w:w="1395" w:type="dxa"/>
            <w:tcBorders>
              <w:bottom w:val="single" w:sz="12" w:space="0" w:color="000000"/>
              <w:right w:val="dotted" w:sz="4" w:space="0" w:color="auto"/>
            </w:tcBorders>
            <w:shd w:val="clear" w:color="auto" w:fill="auto"/>
            <w:vAlign w:val="center"/>
          </w:tcPr>
          <w:p w:rsidR="00EE6DA0" w:rsidRPr="00A6134D" w:rsidRDefault="00F44D6C" w:rsidP="00A6134D">
            <w:pPr>
              <w:pStyle w:val="txt"/>
              <w:jc w:val="center"/>
              <w:rPr>
                <w:lang w:val="en-US"/>
              </w:rPr>
            </w:pPr>
            <w:r w:rsidRPr="00A6134D">
              <w:rPr>
                <w:lang w:val="en-US"/>
              </w:rPr>
              <w:t>----</w:t>
            </w:r>
          </w:p>
        </w:tc>
        <w:tc>
          <w:tcPr>
            <w:tcW w:w="935" w:type="dxa"/>
            <w:tcBorders>
              <w:bottom w:val="single" w:sz="12" w:space="0" w:color="000000"/>
              <w:right w:val="dotted" w:sz="4" w:space="0" w:color="auto"/>
            </w:tcBorders>
            <w:shd w:val="clear" w:color="auto" w:fill="auto"/>
            <w:vAlign w:val="center"/>
          </w:tcPr>
          <w:p w:rsidR="00EE6DA0" w:rsidRPr="00A6134D" w:rsidRDefault="00F44D6C" w:rsidP="00A6134D">
            <w:pPr>
              <w:pStyle w:val="txt"/>
              <w:jc w:val="center"/>
              <w:rPr>
                <w:lang w:val="en-US"/>
              </w:rPr>
            </w:pPr>
            <w:r w:rsidRPr="00A6134D">
              <w:rPr>
                <w:lang w:val="en-US"/>
              </w:rPr>
              <w:t>----</w:t>
            </w:r>
          </w:p>
        </w:tc>
        <w:tc>
          <w:tcPr>
            <w:tcW w:w="909" w:type="dxa"/>
            <w:tcBorders>
              <w:left w:val="dotted" w:sz="4" w:space="0" w:color="auto"/>
              <w:bottom w:val="single" w:sz="12" w:space="0" w:color="000000"/>
            </w:tcBorders>
            <w:shd w:val="clear" w:color="auto" w:fill="auto"/>
            <w:vAlign w:val="center"/>
          </w:tcPr>
          <w:p w:rsidR="00EE6DA0" w:rsidRPr="00A6134D" w:rsidRDefault="00F44D6C" w:rsidP="00A6134D">
            <w:pPr>
              <w:pStyle w:val="txt"/>
              <w:jc w:val="center"/>
              <w:rPr>
                <w:lang w:val="en-US"/>
              </w:rPr>
            </w:pPr>
            <w:r w:rsidRPr="00A6134D">
              <w:rPr>
                <w:lang w:val="en-US"/>
              </w:rPr>
              <w:t>----</w:t>
            </w:r>
          </w:p>
        </w:tc>
        <w:tc>
          <w:tcPr>
            <w:tcW w:w="1090" w:type="dxa"/>
            <w:tcBorders>
              <w:bottom w:val="single" w:sz="12" w:space="0" w:color="000000"/>
            </w:tcBorders>
            <w:shd w:val="clear" w:color="auto" w:fill="auto"/>
            <w:vAlign w:val="center"/>
          </w:tcPr>
          <w:p w:rsidR="00EE6DA0" w:rsidRPr="00A6134D" w:rsidRDefault="00F44D6C" w:rsidP="00A6134D">
            <w:pPr>
              <w:pStyle w:val="txt"/>
              <w:jc w:val="center"/>
              <w:rPr>
                <w:lang w:val="en-US"/>
              </w:rPr>
            </w:pPr>
            <w:r w:rsidRPr="00A6134D">
              <w:rPr>
                <w:lang w:val="en-US"/>
              </w:rPr>
              <w:t>----</w:t>
            </w:r>
            <w:r w:rsidR="00CB2F9D" w:rsidRPr="00A6134D">
              <w:rPr>
                <w:lang w:val="en-US"/>
              </w:rPr>
              <w:t>`</w:t>
            </w:r>
          </w:p>
        </w:tc>
      </w:tr>
    </w:tbl>
    <w:p w:rsidR="003F19B9" w:rsidRDefault="003F19B9" w:rsidP="00545DE5">
      <w:pPr>
        <w:rPr>
          <w:lang w:val="uk-UA"/>
        </w:rPr>
      </w:pPr>
    </w:p>
    <w:p w:rsidR="00A33936" w:rsidRDefault="003F19B9" w:rsidP="003F19B9">
      <w:pPr>
        <w:pStyle w:val="affffd"/>
        <w:rPr>
          <w:lang w:val="uk-UA"/>
        </w:rPr>
      </w:pPr>
      <w:r>
        <w:rPr>
          <w:lang w:val="uk-UA"/>
        </w:rPr>
        <w:t>1. Коефіцієнт загальної оберненості капіталу (Коз) обчислюється як відношення виручки від реалізації (</w:t>
      </w:r>
      <w:r w:rsidR="00C20889">
        <w:rPr>
          <w:lang w:val="uk-UA"/>
        </w:rPr>
        <w:t>ВР</w:t>
      </w:r>
      <w:r>
        <w:rPr>
          <w:lang w:val="uk-UA"/>
        </w:rPr>
        <w:t>)</w:t>
      </w:r>
      <w:r w:rsidR="00C20889">
        <w:rPr>
          <w:lang w:val="uk-UA"/>
        </w:rPr>
        <w:t xml:space="preserve"> до середньої вартості загального капіталу за певний період (ЗК):</w:t>
      </w:r>
    </w:p>
    <w:p w:rsidR="00C20889" w:rsidRDefault="00C20889" w:rsidP="003F19B9">
      <w:pPr>
        <w:pStyle w:val="affffd"/>
        <w:rPr>
          <w:lang w:val="uk-UA"/>
        </w:rPr>
      </w:pPr>
    </w:p>
    <w:p w:rsidR="00C20889" w:rsidRDefault="00C20889" w:rsidP="00C20889">
      <w:pPr>
        <w:pStyle w:val="affffd"/>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sidR="006D04B7">
        <w:rPr>
          <w:position w:val="-24"/>
          <w:lang w:val="uk-UA"/>
        </w:rPr>
        <w:pict>
          <v:shape id="_x0000_i1065" type="#_x0000_t75" style="width:78pt;height:45pt">
            <v:imagedata r:id="rId50" o:title=""/>
          </v:shape>
        </w:pict>
      </w:r>
      <w:r>
        <w:rPr>
          <w:lang w:val="uk-UA"/>
        </w:rPr>
        <w:t>.   (9)</w:t>
      </w:r>
    </w:p>
    <w:p w:rsidR="00C20889" w:rsidRDefault="00C20889" w:rsidP="00C20889">
      <w:pPr>
        <w:pStyle w:val="affffd"/>
        <w:rPr>
          <w:lang w:val="en-US"/>
        </w:rPr>
      </w:pPr>
    </w:p>
    <w:p w:rsidR="00DC782E" w:rsidRDefault="00CB2F9D" w:rsidP="00C20889">
      <w:pPr>
        <w:pStyle w:val="affffd"/>
        <w:rPr>
          <w:lang w:val="uk-UA"/>
        </w:rPr>
      </w:pPr>
      <w:r>
        <w:rPr>
          <w:lang w:val="uk-UA"/>
        </w:rPr>
        <w:t>Коефіцієнт відображає швидкість обороту (кількість оборотів за період) загального капіталу підприємства. Його зростання означає прискорення кругообігу засобі підприємства або зростання цін  (у випадках пониження рентабельності фірми)</w:t>
      </w:r>
      <w:r w:rsidR="00DC782E">
        <w:rPr>
          <w:lang w:val="uk-UA"/>
        </w:rPr>
        <w:t>.</w:t>
      </w:r>
    </w:p>
    <w:p w:rsidR="00CB2F9D" w:rsidRPr="00CB2F9D" w:rsidRDefault="00DC782E" w:rsidP="00C20889">
      <w:pPr>
        <w:pStyle w:val="affffd"/>
        <w:rPr>
          <w:lang w:val="uk-UA"/>
        </w:rPr>
      </w:pPr>
      <w:r>
        <w:rPr>
          <w:lang w:val="uk-UA"/>
        </w:rPr>
        <w:t>За звітний період швидкість обертання загального капіталу АТ „Електромех” уповільнилася (на 1,313 оберти)</w:t>
      </w:r>
    </w:p>
    <w:p w:rsidR="00C20889" w:rsidRDefault="00C20889" w:rsidP="00C20889">
      <w:pPr>
        <w:pStyle w:val="affffd"/>
        <w:rPr>
          <w:lang w:val="uk-UA"/>
        </w:rPr>
      </w:pPr>
      <w:r>
        <w:rPr>
          <w:lang w:val="uk-UA"/>
        </w:rPr>
        <w:t>2. Коефіцієнт оберненості мобільних засобів (Ком) являє собою відношення виручки від реалізації до середньої за період величини мобільних засобів (запаси і затрати, грошові кошти, розрахунки, інші оборотні активи) по балансу (МК) :</w:t>
      </w:r>
    </w:p>
    <w:p w:rsidR="00C20889" w:rsidRDefault="00C20889" w:rsidP="00C20889">
      <w:pPr>
        <w:pStyle w:val="affffd"/>
        <w:rPr>
          <w:lang w:val="uk-UA"/>
        </w:rPr>
      </w:pPr>
    </w:p>
    <w:p w:rsidR="00C20889" w:rsidRDefault="00C20889" w:rsidP="00C20889">
      <w:pPr>
        <w:pStyle w:val="affffd"/>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sidR="006D04B7">
        <w:rPr>
          <w:position w:val="-24"/>
          <w:lang w:val="uk-UA"/>
        </w:rPr>
        <w:pict>
          <v:shape id="_x0000_i1066" type="#_x0000_t75" style="width:88.5pt;height:45pt">
            <v:imagedata r:id="rId51" o:title=""/>
          </v:shape>
        </w:pict>
      </w:r>
      <w:r>
        <w:rPr>
          <w:lang w:val="uk-UA"/>
        </w:rPr>
        <w:t>. (10)</w:t>
      </w:r>
    </w:p>
    <w:p w:rsidR="00DC782E" w:rsidRDefault="005B3646" w:rsidP="00C20889">
      <w:pPr>
        <w:pStyle w:val="affffd"/>
        <w:rPr>
          <w:lang w:val="uk-UA"/>
        </w:rPr>
      </w:pPr>
      <w:r>
        <w:rPr>
          <w:lang w:val="uk-UA"/>
        </w:rPr>
        <w:t>Коефіцієнт показує швидкість обороту усіх мобільних (як матеріальних так і нематеріальних) засобів підприємства. Зростання цього показника характеризується позитивно.</w:t>
      </w:r>
      <w:r w:rsidR="00DC782E" w:rsidRPr="00DC782E">
        <w:rPr>
          <w:lang w:val="uk-UA"/>
        </w:rPr>
        <w:t xml:space="preserve"> </w:t>
      </w:r>
    </w:p>
    <w:p w:rsidR="00C20889" w:rsidRDefault="00DC782E" w:rsidP="00C20889">
      <w:pPr>
        <w:pStyle w:val="affffd"/>
        <w:rPr>
          <w:lang w:val="uk-UA"/>
        </w:rPr>
      </w:pPr>
      <w:r>
        <w:rPr>
          <w:lang w:val="uk-UA"/>
        </w:rPr>
        <w:t xml:space="preserve">Швидкість обороту усіх мобільних засобів АТ „Електромех” незначно уповільнилася.  </w:t>
      </w:r>
    </w:p>
    <w:p w:rsidR="00C20889" w:rsidRDefault="00C20889" w:rsidP="00C20889">
      <w:pPr>
        <w:pStyle w:val="affffd"/>
        <w:rPr>
          <w:lang w:val="uk-UA"/>
        </w:rPr>
      </w:pPr>
      <w:r>
        <w:rPr>
          <w:lang w:val="uk-UA"/>
        </w:rPr>
        <w:t>3. Коефіцієнт оберненості  матеріальних оборотних коштів (Комз) обчислюється як відношення виручки від реалізації до середньої за період вартості запасів і затрат по балансу (МЗ) :</w:t>
      </w:r>
    </w:p>
    <w:p w:rsidR="00C20889" w:rsidRDefault="00C20889" w:rsidP="00C20889">
      <w:pPr>
        <w:pStyle w:val="affffd"/>
        <w:rPr>
          <w:lang w:val="uk-UA"/>
        </w:rPr>
      </w:pPr>
    </w:p>
    <w:p w:rsidR="00C20889" w:rsidRDefault="00C20889" w:rsidP="00C20889">
      <w:pPr>
        <w:pStyle w:val="affffd"/>
        <w:rPr>
          <w:lang w:val="uk-UA"/>
        </w:rPr>
      </w:pPr>
      <w:r>
        <w:rPr>
          <w:lang w:val="uk-UA"/>
        </w:rPr>
        <w:tab/>
      </w:r>
      <w:r>
        <w:rPr>
          <w:lang w:val="uk-UA"/>
        </w:rPr>
        <w:tab/>
      </w:r>
      <w:r>
        <w:rPr>
          <w:lang w:val="uk-UA"/>
        </w:rPr>
        <w:tab/>
      </w:r>
      <w:r>
        <w:rPr>
          <w:lang w:val="uk-UA"/>
        </w:rPr>
        <w:tab/>
      </w:r>
      <w:r>
        <w:rPr>
          <w:lang w:val="uk-UA"/>
        </w:rPr>
        <w:tab/>
      </w:r>
      <w:r>
        <w:rPr>
          <w:lang w:val="uk-UA"/>
        </w:rPr>
        <w:tab/>
      </w:r>
      <w:r w:rsidR="006D04B7">
        <w:rPr>
          <w:position w:val="-24"/>
          <w:lang w:val="uk-UA"/>
        </w:rPr>
        <w:pict>
          <v:shape id="_x0000_i1067" type="#_x0000_t75" style="width:91.5pt;height:45pt">
            <v:imagedata r:id="rId52" o:title=""/>
          </v:shape>
        </w:pict>
      </w:r>
      <w:r>
        <w:rPr>
          <w:lang w:val="uk-UA"/>
        </w:rPr>
        <w:t>.  (11)</w:t>
      </w:r>
    </w:p>
    <w:p w:rsidR="00C20889" w:rsidRDefault="00C20889" w:rsidP="00C20889">
      <w:pPr>
        <w:pStyle w:val="affffd"/>
        <w:rPr>
          <w:lang w:val="uk-UA"/>
        </w:rPr>
      </w:pPr>
      <w:r>
        <w:rPr>
          <w:lang w:val="uk-UA"/>
        </w:rPr>
        <w:t xml:space="preserve"> </w:t>
      </w:r>
      <w:r w:rsidR="005B3646">
        <w:rPr>
          <w:lang w:val="uk-UA"/>
        </w:rPr>
        <w:t xml:space="preserve">Коефіцієнт відображає число оборотів запасів і затрат фірми. Зниження цього коефіцієнта свідчить про відносне збільшення виробничих запасів, незавершеного виробництва </w:t>
      </w:r>
      <w:r w:rsidR="007C1F93">
        <w:rPr>
          <w:lang w:val="uk-UA"/>
        </w:rPr>
        <w:t>або про зниження попиту на готову продукцію(у випадку зменшення оберненості готової продукції).</w:t>
      </w:r>
    </w:p>
    <w:p w:rsidR="00DC782E" w:rsidRPr="00DC782E" w:rsidRDefault="00C54BA5" w:rsidP="00C20889">
      <w:pPr>
        <w:pStyle w:val="affffd"/>
        <w:rPr>
          <w:lang w:val="uk-UA"/>
        </w:rPr>
      </w:pPr>
      <w:r>
        <w:rPr>
          <w:lang w:val="uk-UA"/>
        </w:rPr>
        <w:t xml:space="preserve">Підприємство АТ „Електромех” збільшило обсяги виробничих запасів (на 0,1) що можливо пов’язано з підвищенням попиту на її продукцію. </w:t>
      </w:r>
    </w:p>
    <w:p w:rsidR="00C54BA5" w:rsidRDefault="00C54BA5" w:rsidP="00C20889">
      <w:pPr>
        <w:pStyle w:val="affffd"/>
        <w:rPr>
          <w:lang w:val="uk-UA"/>
        </w:rPr>
      </w:pPr>
    </w:p>
    <w:p w:rsidR="00C54BA5" w:rsidRDefault="00C54BA5" w:rsidP="00C20889">
      <w:pPr>
        <w:pStyle w:val="affffd"/>
        <w:rPr>
          <w:lang w:val="uk-UA"/>
        </w:rPr>
      </w:pPr>
    </w:p>
    <w:p w:rsidR="00C54BA5" w:rsidRDefault="00C54BA5" w:rsidP="00C20889">
      <w:pPr>
        <w:pStyle w:val="affffd"/>
        <w:rPr>
          <w:lang w:val="uk-UA"/>
        </w:rPr>
      </w:pPr>
    </w:p>
    <w:p w:rsidR="00C20889" w:rsidRDefault="00C20889" w:rsidP="00C20889">
      <w:pPr>
        <w:pStyle w:val="affffd"/>
        <w:rPr>
          <w:lang w:val="uk-UA"/>
        </w:rPr>
      </w:pPr>
      <w:r>
        <w:rPr>
          <w:lang w:val="uk-UA"/>
        </w:rPr>
        <w:t>4. Коефіцієнт оберненості  готової продукції (Когп) визначається як відношення виручки від реалізації продукції до середньої за період величини готової продукції (ГП):</w:t>
      </w:r>
    </w:p>
    <w:p w:rsidR="00C20889" w:rsidRDefault="00C20889" w:rsidP="00C20889">
      <w:pPr>
        <w:pStyle w:val="affffd"/>
        <w:rPr>
          <w:lang w:val="uk-UA"/>
        </w:rPr>
      </w:pPr>
    </w:p>
    <w:p w:rsidR="00C20889" w:rsidRDefault="00C20889" w:rsidP="00C20889">
      <w:pPr>
        <w:pStyle w:val="affffd"/>
        <w:rPr>
          <w:lang w:val="uk-UA"/>
        </w:rPr>
      </w:pPr>
      <w:r>
        <w:rPr>
          <w:lang w:val="uk-UA"/>
        </w:rPr>
        <w:tab/>
      </w:r>
      <w:r>
        <w:rPr>
          <w:lang w:val="uk-UA"/>
        </w:rPr>
        <w:tab/>
      </w:r>
      <w:r>
        <w:rPr>
          <w:lang w:val="uk-UA"/>
        </w:rPr>
        <w:tab/>
      </w:r>
      <w:r>
        <w:rPr>
          <w:lang w:val="uk-UA"/>
        </w:rPr>
        <w:tab/>
      </w:r>
      <w:r>
        <w:rPr>
          <w:lang w:val="uk-UA"/>
        </w:rPr>
        <w:tab/>
      </w:r>
      <w:r>
        <w:rPr>
          <w:lang w:val="uk-UA"/>
        </w:rPr>
        <w:tab/>
      </w:r>
      <w:r w:rsidR="006D04B7">
        <w:rPr>
          <w:position w:val="-24"/>
          <w:lang w:val="uk-UA"/>
        </w:rPr>
        <w:pict>
          <v:shape id="_x0000_i1068" type="#_x0000_t75" style="width:90pt;height:45pt">
            <v:imagedata r:id="rId53" o:title=""/>
          </v:shape>
        </w:pict>
      </w:r>
      <w:r w:rsidR="00BA3BD1">
        <w:rPr>
          <w:lang w:val="uk-UA"/>
        </w:rPr>
        <w:t>.   (12)</w:t>
      </w:r>
    </w:p>
    <w:p w:rsidR="00BA3BD1" w:rsidRDefault="007C1F93" w:rsidP="00C20889">
      <w:pPr>
        <w:pStyle w:val="affffd"/>
        <w:rPr>
          <w:lang w:val="uk-UA"/>
        </w:rPr>
      </w:pPr>
      <w:r>
        <w:rPr>
          <w:lang w:val="uk-UA"/>
        </w:rPr>
        <w:t>Коефіцієнт відображає швидкість обороту готової продукції. Його зростання свідчить про підвищення попиту на продукцію, а зменшення – про збільшення залишків готової продукції у зв’язку із зниженням попиту на продукцію.</w:t>
      </w:r>
    </w:p>
    <w:p w:rsidR="00C54BA5" w:rsidRDefault="00C54BA5" w:rsidP="00C20889">
      <w:pPr>
        <w:pStyle w:val="affffd"/>
        <w:rPr>
          <w:lang w:val="uk-UA"/>
        </w:rPr>
      </w:pPr>
      <w:r>
        <w:rPr>
          <w:lang w:val="uk-UA"/>
        </w:rPr>
        <w:t>Цей показник значно виріс (на 9,9 оберти) що свідчить про підвищення попиту на продукцію АТ „Електромех” (його збільшення може бути пов’язаним з більш вигідним для покупців придбанням ГП у комерційний кредит)</w:t>
      </w:r>
      <w:r w:rsidR="005626E2">
        <w:rPr>
          <w:lang w:val="uk-UA"/>
        </w:rPr>
        <w:t>.</w:t>
      </w:r>
    </w:p>
    <w:p w:rsidR="00BA3BD1" w:rsidRDefault="00BA3BD1" w:rsidP="00C20889">
      <w:pPr>
        <w:pStyle w:val="affffd"/>
        <w:rPr>
          <w:lang w:val="uk-UA"/>
        </w:rPr>
      </w:pPr>
      <w:r>
        <w:rPr>
          <w:lang w:val="uk-UA"/>
        </w:rPr>
        <w:t>5. Коефіцієнт оберненості  дебіторської заборгованості (Кодз) визначається як відношення виручки від реалізації до середньої за період де</w:t>
      </w:r>
      <w:r w:rsidR="007C1F93">
        <w:rPr>
          <w:lang w:val="uk-UA"/>
        </w:rPr>
        <w:t>біторської заборгованості (ДЗ):</w:t>
      </w:r>
    </w:p>
    <w:p w:rsidR="00BA3BD1" w:rsidRDefault="00BA3BD1" w:rsidP="00C20889">
      <w:pPr>
        <w:pStyle w:val="affffd"/>
        <w:rPr>
          <w:lang w:val="uk-UA"/>
        </w:rPr>
      </w:pPr>
      <w:r>
        <w:rPr>
          <w:lang w:val="uk-UA"/>
        </w:rPr>
        <w:tab/>
      </w:r>
      <w:r>
        <w:rPr>
          <w:lang w:val="uk-UA"/>
        </w:rPr>
        <w:tab/>
      </w:r>
      <w:r>
        <w:rPr>
          <w:lang w:val="uk-UA"/>
        </w:rPr>
        <w:tab/>
      </w:r>
      <w:r>
        <w:rPr>
          <w:lang w:val="uk-UA"/>
        </w:rPr>
        <w:tab/>
      </w:r>
      <w:r>
        <w:rPr>
          <w:lang w:val="uk-UA"/>
        </w:rPr>
        <w:tab/>
      </w:r>
      <w:r>
        <w:rPr>
          <w:lang w:val="uk-UA"/>
        </w:rPr>
        <w:tab/>
      </w:r>
      <w:r w:rsidR="006D04B7">
        <w:rPr>
          <w:position w:val="-28"/>
          <w:lang w:val="uk-UA"/>
        </w:rPr>
        <w:pict>
          <v:shape id="_x0000_i1069" type="#_x0000_t75" style="width:88.5pt;height:48pt">
            <v:imagedata r:id="rId54" o:title=""/>
          </v:shape>
        </w:pict>
      </w:r>
      <w:r>
        <w:rPr>
          <w:lang w:val="uk-UA"/>
        </w:rPr>
        <w:t>.  (13)</w:t>
      </w:r>
    </w:p>
    <w:p w:rsidR="00BA3BD1" w:rsidRDefault="00D35A07" w:rsidP="00BA3BD1">
      <w:pPr>
        <w:pStyle w:val="affffd"/>
        <w:rPr>
          <w:lang w:val="uk-UA"/>
        </w:rPr>
      </w:pPr>
      <w:r>
        <w:rPr>
          <w:lang w:val="uk-UA"/>
        </w:rPr>
        <w:t xml:space="preserve">Коефіцієнт свідчить про розширення або зниження комерційного кредиту, що надає підприємство. Зростання означає збільшення швидкості сплати заборгованості підприємству , зменшення продажу в кредит. Зниження показника свідчить про збільшення обсягу кредиту </w:t>
      </w:r>
      <w:r w:rsidR="003B29BD">
        <w:rPr>
          <w:lang w:val="uk-UA"/>
        </w:rPr>
        <w:t xml:space="preserve">, що надає підприємство, тобто зростання купівлі продукції в кредит </w:t>
      </w:r>
      <w:r w:rsidR="00A97890">
        <w:rPr>
          <w:lang w:val="uk-UA"/>
        </w:rPr>
        <w:t>покупцям.</w:t>
      </w:r>
    </w:p>
    <w:p w:rsidR="00BA3BD1" w:rsidRDefault="005626E2" w:rsidP="00BA3BD1">
      <w:pPr>
        <w:pStyle w:val="affffd"/>
        <w:rPr>
          <w:lang w:val="uk-UA"/>
        </w:rPr>
      </w:pPr>
      <w:r>
        <w:rPr>
          <w:lang w:val="uk-UA"/>
        </w:rPr>
        <w:t>На АТ „Електромех” збільшилися обсяги продажу ГП в кредит але у незначному обсязі (Кодз збільшився на 0,1 оберти)</w:t>
      </w:r>
    </w:p>
    <w:p w:rsidR="00BA3BD1" w:rsidRDefault="00BA3BD1" w:rsidP="00BA3BD1">
      <w:pPr>
        <w:pStyle w:val="affffd"/>
        <w:rPr>
          <w:lang w:val="uk-UA"/>
        </w:rPr>
      </w:pPr>
      <w:r>
        <w:rPr>
          <w:lang w:val="uk-UA"/>
        </w:rPr>
        <w:t>6. Середній термін обороту дебіторської заборгованості (тривалість періоду обороту в днях ) (Тобд) як відношення календарного фонду часу за певний період (наприклад, за рік – 365 днів) до коефіцієнту оберненості дебіторської заборгованості (Кодз):</w:t>
      </w:r>
    </w:p>
    <w:p w:rsidR="00A97890" w:rsidRDefault="00BA3BD1" w:rsidP="00BA3BD1">
      <w:pPr>
        <w:pStyle w:val="affffd"/>
        <w:rPr>
          <w:lang w:val="uk-UA"/>
        </w:rPr>
      </w:pPr>
      <w:r>
        <w:rPr>
          <w:lang w:val="uk-UA"/>
        </w:rPr>
        <w:tab/>
      </w:r>
      <w:r>
        <w:rPr>
          <w:lang w:val="uk-UA"/>
        </w:rPr>
        <w:tab/>
      </w:r>
    </w:p>
    <w:p w:rsidR="00BA3BD1" w:rsidRDefault="00A97890" w:rsidP="00BA3BD1">
      <w:pPr>
        <w:pStyle w:val="affffd"/>
        <w:rPr>
          <w:lang w:val="uk-UA"/>
        </w:rPr>
      </w:pPr>
      <w:r>
        <w:rPr>
          <w:lang w:val="uk-UA"/>
        </w:rPr>
        <w:tab/>
      </w:r>
      <w:r>
        <w:rPr>
          <w:lang w:val="uk-UA"/>
        </w:rPr>
        <w:tab/>
      </w:r>
      <w:r w:rsidR="00BA3BD1">
        <w:rPr>
          <w:lang w:val="uk-UA"/>
        </w:rPr>
        <w:tab/>
      </w:r>
      <w:r w:rsidR="00BA3BD1">
        <w:rPr>
          <w:lang w:val="uk-UA"/>
        </w:rPr>
        <w:tab/>
      </w:r>
      <w:r w:rsidR="00BA3BD1">
        <w:rPr>
          <w:lang w:val="uk-UA"/>
        </w:rPr>
        <w:tab/>
      </w:r>
      <w:r w:rsidR="00BA3BD1">
        <w:rPr>
          <w:lang w:val="uk-UA"/>
        </w:rPr>
        <w:tab/>
      </w:r>
      <w:r w:rsidR="006D04B7">
        <w:rPr>
          <w:position w:val="-24"/>
          <w:lang w:val="uk-UA"/>
        </w:rPr>
        <w:pict>
          <v:shape id="_x0000_i1070" type="#_x0000_t75" style="width:99.75pt;height:45pt">
            <v:imagedata r:id="rId55" o:title=""/>
          </v:shape>
        </w:pict>
      </w:r>
      <w:r w:rsidR="00BA3BD1">
        <w:rPr>
          <w:lang w:val="uk-UA"/>
        </w:rPr>
        <w:t>.  (14)</w:t>
      </w:r>
    </w:p>
    <w:p w:rsidR="00BA3BD1" w:rsidRDefault="00A97890" w:rsidP="00BA3BD1">
      <w:pPr>
        <w:pStyle w:val="affffd"/>
        <w:rPr>
          <w:lang w:val="uk-UA"/>
        </w:rPr>
      </w:pPr>
      <w:r>
        <w:rPr>
          <w:lang w:val="uk-UA"/>
        </w:rPr>
        <w:t>Цей показник характеризує середній термін погашення дебіторської заборгованості. Позитивно оцінюється зниження цього коефіцієнта.</w:t>
      </w:r>
    </w:p>
    <w:p w:rsidR="005626E2" w:rsidRDefault="005626E2" w:rsidP="00BA3BD1">
      <w:pPr>
        <w:pStyle w:val="affffd"/>
        <w:rPr>
          <w:lang w:val="uk-UA"/>
        </w:rPr>
      </w:pPr>
      <w:r>
        <w:rPr>
          <w:lang w:val="uk-UA"/>
        </w:rPr>
        <w:t>Підприємству АТ „Електромех” у 2000 році почали швидше повертати борги за ГП. Це свідчить про більш ретельний вибір покупців підприємством.</w:t>
      </w:r>
    </w:p>
    <w:p w:rsidR="005626E2" w:rsidRDefault="005626E2" w:rsidP="00BA3BD1">
      <w:pPr>
        <w:pStyle w:val="affffd"/>
        <w:rPr>
          <w:lang w:val="uk-UA"/>
        </w:rPr>
      </w:pPr>
    </w:p>
    <w:p w:rsidR="005626E2" w:rsidRDefault="005626E2" w:rsidP="00BA3BD1">
      <w:pPr>
        <w:pStyle w:val="affffd"/>
        <w:rPr>
          <w:lang w:val="uk-UA"/>
        </w:rPr>
      </w:pPr>
    </w:p>
    <w:p w:rsidR="005626E2" w:rsidRDefault="005626E2" w:rsidP="00BA3BD1">
      <w:pPr>
        <w:pStyle w:val="affffd"/>
        <w:rPr>
          <w:lang w:val="uk-UA"/>
        </w:rPr>
      </w:pPr>
    </w:p>
    <w:p w:rsidR="005626E2" w:rsidRDefault="005626E2" w:rsidP="00BA3BD1">
      <w:pPr>
        <w:pStyle w:val="affffd"/>
        <w:rPr>
          <w:lang w:val="uk-UA"/>
        </w:rPr>
      </w:pPr>
    </w:p>
    <w:p w:rsidR="00BA3BD1" w:rsidRDefault="00BA3BD1" w:rsidP="00BA3BD1">
      <w:pPr>
        <w:pStyle w:val="affffd"/>
        <w:rPr>
          <w:lang w:val="uk-UA"/>
        </w:rPr>
      </w:pPr>
      <w:r>
        <w:rPr>
          <w:lang w:val="uk-UA"/>
        </w:rPr>
        <w:t>7 . Коефіцієнт оберненості  кредиторської заборгованості (Кокз) як відношення виручки від реалізації до середньої за період кредиторської заборгованості (КЗ):</w:t>
      </w:r>
    </w:p>
    <w:p w:rsidR="00BA3BD1" w:rsidRDefault="00BA3BD1" w:rsidP="00BA3BD1">
      <w:pPr>
        <w:pStyle w:val="affffd"/>
        <w:rPr>
          <w:lang w:val="uk-UA"/>
        </w:rPr>
      </w:pPr>
    </w:p>
    <w:p w:rsidR="00BA3BD1" w:rsidRDefault="00BA3BD1" w:rsidP="00BA3BD1">
      <w:pPr>
        <w:pStyle w:val="affffd"/>
        <w:rPr>
          <w:lang w:val="uk-UA"/>
        </w:rPr>
      </w:pPr>
      <w:r>
        <w:rPr>
          <w:lang w:val="uk-UA"/>
        </w:rPr>
        <w:tab/>
      </w:r>
      <w:r>
        <w:rPr>
          <w:lang w:val="uk-UA"/>
        </w:rPr>
        <w:tab/>
      </w:r>
      <w:r>
        <w:rPr>
          <w:lang w:val="uk-UA"/>
        </w:rPr>
        <w:tab/>
      </w:r>
      <w:r>
        <w:rPr>
          <w:lang w:val="uk-UA"/>
        </w:rPr>
        <w:tab/>
      </w:r>
      <w:r>
        <w:rPr>
          <w:lang w:val="uk-UA"/>
        </w:rPr>
        <w:tab/>
      </w:r>
      <w:r>
        <w:rPr>
          <w:lang w:val="uk-UA"/>
        </w:rPr>
        <w:tab/>
      </w:r>
      <w:r w:rsidR="006D04B7">
        <w:rPr>
          <w:position w:val="-24"/>
          <w:lang w:val="uk-UA"/>
        </w:rPr>
        <w:pict>
          <v:shape id="_x0000_i1071" type="#_x0000_t75" style="width:87pt;height:45pt">
            <v:imagedata r:id="rId56" o:title=""/>
          </v:shape>
        </w:pict>
      </w:r>
      <w:r>
        <w:rPr>
          <w:lang w:val="uk-UA"/>
        </w:rPr>
        <w:t>.   (15)</w:t>
      </w:r>
    </w:p>
    <w:p w:rsidR="00BA3BD1" w:rsidRDefault="00A97890" w:rsidP="00BA3BD1">
      <w:pPr>
        <w:pStyle w:val="affffd"/>
        <w:rPr>
          <w:lang w:val="uk-UA"/>
        </w:rPr>
      </w:pPr>
      <w:r>
        <w:rPr>
          <w:lang w:val="uk-UA"/>
        </w:rPr>
        <w:t>Коефіцієнт свідчить про розширення або зниження</w:t>
      </w:r>
      <w:r w:rsidR="000216B6">
        <w:rPr>
          <w:lang w:val="uk-UA"/>
        </w:rPr>
        <w:t xml:space="preserve"> комерційного кредиту, що надається підприємству. Зростання показника свідчить про підвищення швидкості сплати </w:t>
      </w:r>
      <w:r w:rsidR="00CE7F78">
        <w:rPr>
          <w:lang w:val="uk-UA"/>
        </w:rPr>
        <w:t>заборгованості підприємства, а зниження – про зростання купівлі продукції в кредит.</w:t>
      </w:r>
    </w:p>
    <w:p w:rsidR="005626E2" w:rsidRDefault="00CB0AFB" w:rsidP="00BA3BD1">
      <w:pPr>
        <w:pStyle w:val="affffd"/>
        <w:rPr>
          <w:lang w:val="uk-UA"/>
        </w:rPr>
      </w:pPr>
      <w:r>
        <w:rPr>
          <w:lang w:val="uk-UA"/>
        </w:rPr>
        <w:t>АТ „Електромех” у 2000 році значно швидше почало розраховуватися зі своїми кредиторами. Це можна оцінити дуже позитивно тому що Товариство набуває позитивного ділового іміджу.</w:t>
      </w:r>
    </w:p>
    <w:p w:rsidR="00BA3BD1" w:rsidRDefault="00BA3BD1" w:rsidP="00BA3BD1">
      <w:pPr>
        <w:pStyle w:val="affffd"/>
        <w:rPr>
          <w:lang w:val="uk-UA"/>
        </w:rPr>
      </w:pPr>
      <w:r>
        <w:rPr>
          <w:lang w:val="uk-UA"/>
        </w:rPr>
        <w:t>8. Середній термін обороту кредиторської заборгованості (Тобк) як відношення календарного фонду</w:t>
      </w:r>
      <w:r w:rsidR="00ED5154">
        <w:rPr>
          <w:lang w:val="uk-UA"/>
        </w:rPr>
        <w:t xml:space="preserve"> часу за певний період до коефіцієнта оберненості кредиторської заборгованості за цей же період (Кокз):</w:t>
      </w:r>
    </w:p>
    <w:p w:rsidR="00ED5154" w:rsidRDefault="00ED5154" w:rsidP="00BA3BD1">
      <w:pPr>
        <w:pStyle w:val="affffd"/>
        <w:rPr>
          <w:lang w:val="uk-UA"/>
        </w:rPr>
      </w:pPr>
    </w:p>
    <w:p w:rsidR="00ED5154" w:rsidRDefault="00ED5154" w:rsidP="00BA3BD1">
      <w:pPr>
        <w:pStyle w:val="affffd"/>
        <w:rPr>
          <w:lang w:val="uk-UA"/>
        </w:rPr>
      </w:pPr>
      <w:r>
        <w:rPr>
          <w:lang w:val="uk-UA"/>
        </w:rPr>
        <w:tab/>
      </w:r>
      <w:r>
        <w:rPr>
          <w:lang w:val="uk-UA"/>
        </w:rPr>
        <w:tab/>
      </w:r>
      <w:r>
        <w:rPr>
          <w:lang w:val="uk-UA"/>
        </w:rPr>
        <w:tab/>
      </w:r>
      <w:r>
        <w:rPr>
          <w:lang w:val="uk-UA"/>
        </w:rPr>
        <w:tab/>
      </w:r>
      <w:r>
        <w:rPr>
          <w:lang w:val="uk-UA"/>
        </w:rPr>
        <w:tab/>
      </w:r>
      <w:r>
        <w:rPr>
          <w:lang w:val="uk-UA"/>
        </w:rPr>
        <w:tab/>
      </w:r>
      <w:r w:rsidR="006D04B7">
        <w:rPr>
          <w:position w:val="-24"/>
          <w:lang w:val="uk-UA"/>
        </w:rPr>
        <w:pict>
          <v:shape id="_x0000_i1072" type="#_x0000_t75" style="width:99.75pt;height:45pt">
            <v:imagedata r:id="rId57" o:title=""/>
          </v:shape>
        </w:pict>
      </w:r>
      <w:r>
        <w:rPr>
          <w:lang w:val="uk-UA"/>
        </w:rPr>
        <w:t>.  (16)</w:t>
      </w:r>
    </w:p>
    <w:p w:rsidR="00ED5154" w:rsidRDefault="00CE7F78" w:rsidP="00BA3BD1">
      <w:pPr>
        <w:pStyle w:val="affffd"/>
        <w:rPr>
          <w:lang w:val="uk-UA"/>
        </w:rPr>
      </w:pPr>
      <w:r>
        <w:rPr>
          <w:lang w:val="uk-UA"/>
        </w:rPr>
        <w:t>Показник відображає середній термін повернення боргів підприємства.</w:t>
      </w:r>
    </w:p>
    <w:p w:rsidR="00CE7F78" w:rsidRDefault="00CB0AFB" w:rsidP="00BA3BD1">
      <w:pPr>
        <w:pStyle w:val="affffd"/>
        <w:rPr>
          <w:lang w:val="uk-UA"/>
        </w:rPr>
      </w:pPr>
      <w:r>
        <w:rPr>
          <w:lang w:val="uk-UA"/>
        </w:rPr>
        <w:t>Підприємству почали повертати борги значно швидше у середньому на 9 днів</w:t>
      </w:r>
      <w:r w:rsidR="00C81368">
        <w:rPr>
          <w:lang w:val="uk-UA"/>
        </w:rPr>
        <w:t>.</w:t>
      </w:r>
    </w:p>
    <w:p w:rsidR="00ED5154" w:rsidRDefault="00ED5154" w:rsidP="00BA3BD1">
      <w:pPr>
        <w:pStyle w:val="affffd"/>
        <w:rPr>
          <w:lang w:val="uk-UA"/>
        </w:rPr>
      </w:pPr>
      <w:r>
        <w:rPr>
          <w:lang w:val="uk-UA"/>
        </w:rPr>
        <w:t>9. Фондовіддача основних засобів та інших поза оборотних активів (ФПВ) як відношення виручки від реалізації до середньої за період величини необоротних активів (НОА):</w:t>
      </w:r>
    </w:p>
    <w:p w:rsidR="00ED5154" w:rsidRDefault="00ED5154" w:rsidP="00BA3BD1">
      <w:pPr>
        <w:pStyle w:val="affffd"/>
        <w:rPr>
          <w:lang w:val="uk-UA"/>
        </w:rPr>
      </w:pPr>
      <w:r>
        <w:rPr>
          <w:lang w:val="uk-UA"/>
        </w:rPr>
        <w:tab/>
      </w:r>
      <w:r>
        <w:rPr>
          <w:lang w:val="uk-UA"/>
        </w:rPr>
        <w:tab/>
      </w:r>
      <w:r>
        <w:rPr>
          <w:lang w:val="uk-UA"/>
        </w:rPr>
        <w:tab/>
      </w:r>
      <w:r>
        <w:rPr>
          <w:lang w:val="uk-UA"/>
        </w:rPr>
        <w:tab/>
      </w:r>
      <w:r>
        <w:rPr>
          <w:lang w:val="uk-UA"/>
        </w:rPr>
        <w:tab/>
      </w:r>
      <w:r>
        <w:rPr>
          <w:lang w:val="uk-UA"/>
        </w:rPr>
        <w:tab/>
      </w:r>
      <w:r w:rsidR="006D04B7">
        <w:rPr>
          <w:position w:val="-24"/>
          <w:lang w:val="uk-UA"/>
        </w:rPr>
        <w:pict>
          <v:shape id="_x0000_i1073" type="#_x0000_t75" style="width:99.75pt;height:45pt">
            <v:imagedata r:id="rId58" o:title=""/>
          </v:shape>
        </w:pict>
      </w:r>
      <w:r>
        <w:rPr>
          <w:lang w:val="uk-UA"/>
        </w:rPr>
        <w:t>.</w:t>
      </w:r>
      <w:r w:rsidR="00320883">
        <w:rPr>
          <w:lang w:val="uk-UA"/>
        </w:rPr>
        <w:t xml:space="preserve">   (17)</w:t>
      </w:r>
    </w:p>
    <w:p w:rsidR="00320883" w:rsidRDefault="00CE7F78" w:rsidP="00BA3BD1">
      <w:pPr>
        <w:pStyle w:val="affffd"/>
        <w:rPr>
          <w:lang w:val="uk-UA"/>
        </w:rPr>
      </w:pPr>
      <w:r>
        <w:rPr>
          <w:lang w:val="uk-UA"/>
        </w:rPr>
        <w:t>Показник характеризує ефективність використання необоротних активів. Позитивно оцінюється зростання цього показника, тобто збільшення величини продажу що припадає на одиницю вартості засобів.</w:t>
      </w:r>
    </w:p>
    <w:p w:rsidR="00C81368" w:rsidRDefault="00C81368" w:rsidP="00BA3BD1">
      <w:pPr>
        <w:pStyle w:val="affffd"/>
        <w:rPr>
          <w:lang w:val="uk-UA"/>
        </w:rPr>
      </w:pPr>
      <w:r>
        <w:rPr>
          <w:lang w:val="uk-UA"/>
        </w:rPr>
        <w:t xml:space="preserve">У зв’язку зі значним збільшенням вартості необоротних активів або їх значним придбанням у 2000 році </w:t>
      </w:r>
      <w:r w:rsidR="006E01A8">
        <w:rPr>
          <w:lang w:val="uk-UA"/>
        </w:rPr>
        <w:t>значно зменшилася фондовіддача</w:t>
      </w:r>
      <w:r w:rsidR="008D5467">
        <w:rPr>
          <w:lang w:val="uk-UA"/>
        </w:rPr>
        <w:t xml:space="preserve"> (на 4,46 грн. виручки з 1 грн. засобів).</w:t>
      </w:r>
    </w:p>
    <w:p w:rsidR="00320883" w:rsidRDefault="00320883" w:rsidP="00BA3BD1">
      <w:pPr>
        <w:pStyle w:val="affffd"/>
        <w:rPr>
          <w:lang w:val="uk-UA"/>
        </w:rPr>
      </w:pPr>
      <w:r>
        <w:rPr>
          <w:lang w:val="uk-UA"/>
        </w:rPr>
        <w:t>10. Коефіцієнт оберненості  власного капіталу (Ковк)</w:t>
      </w:r>
      <w:r w:rsidRPr="00320883">
        <w:rPr>
          <w:lang w:val="uk-UA"/>
        </w:rPr>
        <w:t xml:space="preserve"> </w:t>
      </w:r>
      <w:r>
        <w:rPr>
          <w:lang w:val="uk-UA"/>
        </w:rPr>
        <w:t>як відношення виручки від реалізації до середньої за період вартості власного капіталу (ВК):</w:t>
      </w:r>
    </w:p>
    <w:p w:rsidR="00320883" w:rsidRDefault="00320883" w:rsidP="00BA3BD1">
      <w:pPr>
        <w:pStyle w:val="affffd"/>
        <w:rPr>
          <w:lang w:val="uk-UA"/>
        </w:rPr>
      </w:pPr>
    </w:p>
    <w:p w:rsidR="00320883" w:rsidRDefault="00320883" w:rsidP="00BA3BD1">
      <w:pPr>
        <w:pStyle w:val="affffd"/>
        <w:rPr>
          <w:lang w:val="uk-UA"/>
        </w:rPr>
      </w:pPr>
      <w:r>
        <w:rPr>
          <w:lang w:val="uk-UA"/>
        </w:rPr>
        <w:tab/>
      </w:r>
      <w:r>
        <w:rPr>
          <w:lang w:val="uk-UA"/>
        </w:rPr>
        <w:tab/>
      </w:r>
      <w:r>
        <w:rPr>
          <w:lang w:val="uk-UA"/>
        </w:rPr>
        <w:tab/>
      </w:r>
      <w:r>
        <w:rPr>
          <w:lang w:val="uk-UA"/>
        </w:rPr>
        <w:tab/>
      </w:r>
      <w:r>
        <w:rPr>
          <w:lang w:val="uk-UA"/>
        </w:rPr>
        <w:tab/>
      </w:r>
      <w:r>
        <w:rPr>
          <w:lang w:val="uk-UA"/>
        </w:rPr>
        <w:tab/>
      </w:r>
      <w:r w:rsidR="006D04B7">
        <w:rPr>
          <w:position w:val="-24"/>
          <w:lang w:val="uk-UA"/>
        </w:rPr>
        <w:pict>
          <v:shape id="_x0000_i1074" type="#_x0000_t75" style="width:90pt;height:45pt">
            <v:imagedata r:id="rId59" o:title=""/>
          </v:shape>
        </w:pict>
      </w:r>
      <w:r>
        <w:rPr>
          <w:lang w:val="uk-UA"/>
        </w:rPr>
        <w:t>.    (18)</w:t>
      </w:r>
    </w:p>
    <w:p w:rsidR="00320883" w:rsidRDefault="00CE7F78" w:rsidP="00BA3BD1">
      <w:pPr>
        <w:pStyle w:val="affffd"/>
        <w:rPr>
          <w:lang w:val="uk-UA"/>
        </w:rPr>
      </w:pPr>
      <w:r>
        <w:rPr>
          <w:lang w:val="uk-UA"/>
        </w:rPr>
        <w:t xml:space="preserve">Коефіцієнт відображає швидкість обороту власного капіталу, тобто його активність. Різке зростання цього показника говорить про підвищення рівня продажу. Суттєве його зниження свідчить про тенденцію до бездії  </w:t>
      </w:r>
      <w:r w:rsidR="004A5827">
        <w:rPr>
          <w:lang w:val="uk-UA"/>
        </w:rPr>
        <w:t>частини власних коштів.</w:t>
      </w:r>
    </w:p>
    <w:p w:rsidR="008D5467" w:rsidRDefault="008D5467" w:rsidP="00BA3BD1">
      <w:pPr>
        <w:pStyle w:val="affffd"/>
        <w:rPr>
          <w:lang w:val="uk-UA"/>
        </w:rPr>
      </w:pPr>
      <w:r>
        <w:rPr>
          <w:lang w:val="uk-UA"/>
        </w:rPr>
        <w:t>На АТ „Електромех” з’явилася тенденція до бездії частини власних коштів що пов’язано зі значною часткою іншого додаткового капіталу у структурі власних коштів. Керівництву слід звернути на це увагу.</w:t>
      </w:r>
    </w:p>
    <w:p w:rsidR="00320883" w:rsidRDefault="00320883" w:rsidP="00BA3BD1">
      <w:pPr>
        <w:pStyle w:val="affffd"/>
        <w:rPr>
          <w:lang w:val="uk-UA"/>
        </w:rPr>
      </w:pPr>
      <w:r>
        <w:rPr>
          <w:lang w:val="uk-UA"/>
        </w:rPr>
        <w:t>11. Продуктивність праці (ПП) визначається як відношення виручки від реалізації до середньоспискової чисельності робітників (СЧ):</w:t>
      </w:r>
    </w:p>
    <w:p w:rsidR="00320883" w:rsidRDefault="00320883" w:rsidP="00BA3BD1">
      <w:pPr>
        <w:pStyle w:val="affffd"/>
        <w:rPr>
          <w:lang w:val="uk-UA"/>
        </w:rPr>
      </w:pPr>
    </w:p>
    <w:p w:rsidR="00320883" w:rsidRDefault="00320883" w:rsidP="00BA3BD1">
      <w:pPr>
        <w:pStyle w:val="affffd"/>
        <w:rPr>
          <w:lang w:val="uk-UA"/>
        </w:rPr>
      </w:pPr>
      <w:r>
        <w:rPr>
          <w:lang w:val="uk-UA"/>
        </w:rPr>
        <w:tab/>
      </w:r>
      <w:r>
        <w:rPr>
          <w:lang w:val="uk-UA"/>
        </w:rPr>
        <w:tab/>
      </w:r>
      <w:r>
        <w:rPr>
          <w:lang w:val="uk-UA"/>
        </w:rPr>
        <w:tab/>
      </w:r>
      <w:r>
        <w:rPr>
          <w:lang w:val="uk-UA"/>
        </w:rPr>
        <w:tab/>
      </w:r>
      <w:r>
        <w:rPr>
          <w:lang w:val="uk-UA"/>
        </w:rPr>
        <w:tab/>
      </w:r>
      <w:r>
        <w:rPr>
          <w:lang w:val="uk-UA"/>
        </w:rPr>
        <w:tab/>
      </w:r>
      <w:r w:rsidR="006D04B7">
        <w:rPr>
          <w:position w:val="-24"/>
          <w:lang w:val="uk-UA"/>
        </w:rPr>
        <w:pict>
          <v:shape id="_x0000_i1075" type="#_x0000_t75" style="width:81pt;height:45pt">
            <v:imagedata r:id="rId60" o:title=""/>
          </v:shape>
        </w:pict>
      </w:r>
      <w:r>
        <w:rPr>
          <w:lang w:val="uk-UA"/>
        </w:rPr>
        <w:t>.   (20)</w:t>
      </w:r>
    </w:p>
    <w:p w:rsidR="00320883" w:rsidRDefault="00320883" w:rsidP="00BA3BD1">
      <w:pPr>
        <w:pStyle w:val="affffd"/>
        <w:rPr>
          <w:lang w:val="uk-UA"/>
        </w:rPr>
      </w:pPr>
    </w:p>
    <w:p w:rsidR="009C683C" w:rsidRDefault="004312B1" w:rsidP="00BA3BD1">
      <w:pPr>
        <w:pStyle w:val="affffd"/>
        <w:rPr>
          <w:lang w:val="uk-UA"/>
        </w:rPr>
      </w:pPr>
      <w:r>
        <w:rPr>
          <w:lang w:val="uk-UA"/>
        </w:rPr>
        <w:t>На підприємстві АТ „Електромех” значно підвищилася продуктивність праці (на 7,4 грн. на 1 робітника) що є позитивним результатом.</w:t>
      </w:r>
    </w:p>
    <w:p w:rsidR="00320883" w:rsidRDefault="00320883" w:rsidP="00BA3BD1">
      <w:pPr>
        <w:pStyle w:val="affffd"/>
        <w:rPr>
          <w:lang w:val="uk-UA"/>
        </w:rPr>
      </w:pPr>
      <w:r>
        <w:rPr>
          <w:lang w:val="uk-UA"/>
        </w:rPr>
        <w:t xml:space="preserve">12. Питома вага продукції, що поставляється на експорт (ПВП), визначається як відношення виручки від реалізації </w:t>
      </w:r>
      <w:r w:rsidR="00A12C88">
        <w:rPr>
          <w:lang w:val="uk-UA"/>
        </w:rPr>
        <w:t>продукції на експорт (ВРЕ) до загальної виручки від реалізації продукції :</w:t>
      </w:r>
    </w:p>
    <w:p w:rsidR="00A12C88" w:rsidRDefault="00A12C88" w:rsidP="00BA3BD1">
      <w:pPr>
        <w:pStyle w:val="affffd"/>
        <w:rPr>
          <w:lang w:val="uk-UA"/>
        </w:rPr>
      </w:pPr>
    </w:p>
    <w:p w:rsidR="00A12C88" w:rsidRDefault="00A12C88" w:rsidP="00BA3BD1">
      <w:pPr>
        <w:pStyle w:val="affffd"/>
        <w:rPr>
          <w:lang w:val="uk-UA"/>
        </w:rPr>
      </w:pPr>
      <w:r>
        <w:rPr>
          <w:lang w:val="uk-UA"/>
        </w:rPr>
        <w:tab/>
      </w:r>
      <w:r>
        <w:rPr>
          <w:lang w:val="uk-UA"/>
        </w:rPr>
        <w:tab/>
      </w:r>
      <w:r>
        <w:rPr>
          <w:lang w:val="uk-UA"/>
        </w:rPr>
        <w:tab/>
      </w:r>
      <w:r>
        <w:rPr>
          <w:lang w:val="uk-UA"/>
        </w:rPr>
        <w:tab/>
      </w:r>
      <w:r>
        <w:rPr>
          <w:lang w:val="uk-UA"/>
        </w:rPr>
        <w:tab/>
      </w:r>
      <w:r>
        <w:rPr>
          <w:lang w:val="uk-UA"/>
        </w:rPr>
        <w:tab/>
      </w:r>
      <w:r w:rsidR="006D04B7">
        <w:rPr>
          <w:position w:val="-24"/>
          <w:lang w:val="uk-UA"/>
        </w:rPr>
        <w:pict>
          <v:shape id="_x0000_i1076" type="#_x0000_t75" style="width:99.75pt;height:45pt">
            <v:imagedata r:id="rId61" o:title=""/>
          </v:shape>
        </w:pict>
      </w:r>
      <w:r>
        <w:rPr>
          <w:lang w:val="uk-UA"/>
        </w:rPr>
        <w:t>.   (21)</w:t>
      </w:r>
    </w:p>
    <w:p w:rsidR="00A12C88" w:rsidRDefault="00A12C88" w:rsidP="00BA3BD1">
      <w:pPr>
        <w:pStyle w:val="affffd"/>
        <w:rPr>
          <w:lang w:val="uk-UA"/>
        </w:rPr>
      </w:pPr>
    </w:p>
    <w:p w:rsidR="00A12C88" w:rsidRDefault="00D47521" w:rsidP="00BA3BD1">
      <w:pPr>
        <w:pStyle w:val="affffd"/>
        <w:rPr>
          <w:lang w:val="uk-UA"/>
        </w:rPr>
      </w:pPr>
      <w:r>
        <w:rPr>
          <w:lang w:val="uk-UA"/>
        </w:rPr>
        <w:t>У чисельнику виручка від реалізації продукції (робіт, послуг) береться за мінусом ПДВ та акцизного збору.</w:t>
      </w:r>
    </w:p>
    <w:p w:rsidR="00096FCC" w:rsidRDefault="00D47521" w:rsidP="00D47521">
      <w:pPr>
        <w:pStyle w:val="affffd"/>
        <w:rPr>
          <w:lang w:val="uk-UA"/>
        </w:rPr>
      </w:pPr>
      <w:r>
        <w:rPr>
          <w:lang w:val="uk-UA"/>
        </w:rPr>
        <w:t xml:space="preserve">Аналіз ділової активності характеризується і якісними показниками. До них можна віднести широту ринку збуту продукції на експорт, </w:t>
      </w:r>
      <w:r w:rsidR="00096FCC">
        <w:rPr>
          <w:lang w:val="uk-UA"/>
        </w:rPr>
        <w:t>наявність продукції на експорт, репутацію підприємства, яка виражається , наприклад, в популярності користувачів його продукції або послуг.</w:t>
      </w:r>
    </w:p>
    <w:p w:rsidR="00D47521" w:rsidRDefault="00096FCC" w:rsidP="00D47521">
      <w:pPr>
        <w:pStyle w:val="affffd"/>
        <w:rPr>
          <w:lang w:val="uk-UA"/>
        </w:rPr>
      </w:pPr>
      <w:r>
        <w:rPr>
          <w:lang w:val="uk-UA"/>
        </w:rPr>
        <w:t>При аналізі ділової активності крім дослідження основних її кількісних показників, обов’язково треба аналізувати виконання планових показників, що відображають діяльність підприємства, їх динаміку. Особлива увага має приділятися аналізу ефективності використання ресурсів, темпів зростання обсягу реалізації; авансового капіталу, прибутку. При цьому темпи зростання обсягу реалізації повинні перевищувати зростання авансового капіталу, а темпи зростання прибутку перевищувати темпи зростання реалізації.</w:t>
      </w:r>
    </w:p>
    <w:p w:rsidR="00C70D6E" w:rsidRDefault="00BA3BD1" w:rsidP="00BA3BD1">
      <w:pPr>
        <w:pStyle w:val="affffd"/>
        <w:rPr>
          <w:lang w:val="uk-UA"/>
        </w:rPr>
        <w:sectPr w:rsidR="00C70D6E" w:rsidSect="00C70D6E">
          <w:pgSz w:w="11907" w:h="16839"/>
          <w:pgMar w:top="1134" w:right="567" w:bottom="1418" w:left="1701" w:header="958" w:footer="958" w:gutter="0"/>
          <w:pgNumType w:start="21"/>
          <w:cols w:space="708"/>
          <w:docGrid w:linePitch="360"/>
        </w:sectPr>
      </w:pPr>
      <w:r>
        <w:rPr>
          <w:lang w:val="uk-UA"/>
        </w:rPr>
        <w:tab/>
      </w:r>
    </w:p>
    <w:p w:rsidR="00BA3BD1" w:rsidRDefault="00C70D6E" w:rsidP="00C70D6E">
      <w:pPr>
        <w:pStyle w:val="affffd"/>
        <w:jc w:val="center"/>
        <w:rPr>
          <w:b/>
          <w:lang w:val="uk-UA"/>
        </w:rPr>
      </w:pPr>
      <w:r>
        <w:rPr>
          <w:b/>
          <w:lang w:val="uk-UA"/>
        </w:rPr>
        <w:t xml:space="preserve">СПИСОК ВИКОРИСТАНОЇ ЛІТЕРАТУРИ </w:t>
      </w:r>
    </w:p>
    <w:p w:rsidR="00C70D6E" w:rsidRPr="00515FDB" w:rsidRDefault="00C70D6E" w:rsidP="00760791">
      <w:pPr>
        <w:pStyle w:val="affffd"/>
        <w:ind w:left="754" w:hanging="312"/>
        <w:jc w:val="both"/>
        <w:rPr>
          <w:szCs w:val="28"/>
          <w:lang w:val="uk-UA"/>
        </w:rPr>
      </w:pPr>
    </w:p>
    <w:p w:rsidR="00515FDB" w:rsidRPr="00515FDB" w:rsidRDefault="00515FDB" w:rsidP="00760791">
      <w:pPr>
        <w:pStyle w:val="affffd"/>
        <w:numPr>
          <w:ilvl w:val="0"/>
          <w:numId w:val="39"/>
        </w:numPr>
        <w:tabs>
          <w:tab w:val="clear" w:pos="1287"/>
        </w:tabs>
        <w:ind w:left="624" w:firstLine="364"/>
        <w:jc w:val="both"/>
        <w:rPr>
          <w:szCs w:val="28"/>
          <w:lang w:val="uk-UA"/>
        </w:rPr>
      </w:pPr>
      <w:r w:rsidRPr="00515FDB">
        <w:rPr>
          <w:szCs w:val="28"/>
          <w:lang w:val="uk-UA"/>
        </w:rPr>
        <w:t>Закон України « Про оренду державного і комунального майна».// Галицькі контракти.-1998.-№ 15. -с.28-31</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Закон України « Про власність».// Бюлетень про приватизацію. -1992.- №3-4. –с.32-42</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Закон України « Про приватизацію майна державних підприємств» // Бюлетень про приватизацію. – 1992. - № 1. –с.26-39</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Указ президента України « Про грошову реформу в Україні ».// Вісник НБУ.-1996.  -  №5.</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 xml:space="preserve">-с.10-11 </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Указ президента України « Про заходи щодо введення в готівковий обіг іменних приватизаційних майнових сертифікатів». // Галицькі контракти. – 1995. - № 1. -с.13</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Указ президента України « Про корпоратизацію підприємств».// Бюлетень про приватизацію. –1993. -№7. –с.36</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Декрет Кабінету Міністрів України « Про оплату дивідендів (частки прибутку) суб’єктами підприємницької діяльності, створеними за участю державних підприємств і організацій».// Бюлетень про приватизацію. – 1993, -№6. – с.10</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Постанова Кабінету Міністрів України « Про звільнення від обкладання прибутковим податком з громадян сум компенсаційних виплат та благодійної (гуманітарної) допомоги жертвам нациських переслідувань».// Вісник податкової служби України. –2000. - №34. –с.26-28</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Положення про використання способів приватизації майна державних підприємств.// Галицькі контракти. –1993. - №6. –с.12</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Інструкція про організацію роботи з готівкового обігу установами банків України.// Законодавчі  і нормативні акти з банківської діяльності. –2001. - №4. –с.5</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Державна програма приватизації майна державних підприємств. // Бюлетень про приватизацію. –1992. - №1. –с.9-25</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Методичні рекомендації по проведенню секторного аналізу економіки. Мінекономіки України, Мінстат України, Антимонопольний Комітет України. К.: 1993. –с.4</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Аникеев С.Н. Методика разработки маркетинга. М.: Фолиум, 1996. –с. 270</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Беренс В., Хавранек П.М. Руководство по оценке эффективности инвестиций. М.: «Инфра-М», 1995. –с.326</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Весенние заморозки на инвестиционной почве.//Бизнес. –1995. -№97. –с.5</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Гальчинський А. Теорія грошей: Навчально-методичний посібник.// К.: ”Основа”,1996. –с.416</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Гроші та кредит: Підручник // За загальною редакцією проф. М.І. Савлука. Київ.2001. –с.604</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Єгаков І.І. та ін. Удосконалення системи роздержавлення економіки України. –Одеса: ОКФА.- 1994. –с.108</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Жуков Е.Ф. Самофинансирование при капитализме: теория и практика. –М.: Финансы и статистика. –1990. –с.103</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Золотогоров В.Г. Энциклопедический словарь по экономике. Мн.: Полымя. –1997. –с.508</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Индрисов А.Б., Карышев С.В.,Постников А.В. Стратегическое планирование  и анализ эффективности инвестиций. М.: « Филинь» – 1996. –с. 415</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Кудряшов В.П. Современная акционерная капиталистическая собственность:сущность, эволюция, противоречия. К.: Лыбидь.- 1991. –с.200</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Кучма Л.Д. Шляхом радикальних економічних реформ.// Урядовий кур’єр. – 1994. -№158-159. – с.6-13</w:t>
      </w:r>
    </w:p>
    <w:p w:rsidR="00515FDB" w:rsidRPr="00515FDB" w:rsidRDefault="00515FDB" w:rsidP="00760791">
      <w:pPr>
        <w:pStyle w:val="affffd"/>
        <w:numPr>
          <w:ilvl w:val="0"/>
          <w:numId w:val="39"/>
        </w:numPr>
        <w:tabs>
          <w:tab w:val="clear" w:pos="1287"/>
          <w:tab w:val="num" w:pos="1066"/>
        </w:tabs>
        <w:ind w:left="624" w:firstLine="364"/>
        <w:jc w:val="both"/>
        <w:rPr>
          <w:szCs w:val="28"/>
          <w:lang w:val="uk-UA"/>
        </w:rPr>
      </w:pPr>
      <w:r w:rsidRPr="00515FDB">
        <w:rPr>
          <w:szCs w:val="28"/>
          <w:lang w:val="uk-UA"/>
        </w:rPr>
        <w:t>Лановой В.Т. Рынок и воспроизводство // АН Украины, Ин-т экономики. –К.: Наукова думка. –1991. –с.232</w:t>
      </w:r>
    </w:p>
    <w:p w:rsidR="00515FDB" w:rsidRPr="00515FDB" w:rsidRDefault="00515FDB" w:rsidP="00760791">
      <w:pPr>
        <w:pStyle w:val="affffd"/>
        <w:numPr>
          <w:ilvl w:val="0"/>
          <w:numId w:val="39"/>
        </w:numPr>
        <w:ind w:left="624" w:firstLine="364"/>
        <w:jc w:val="both"/>
        <w:rPr>
          <w:szCs w:val="28"/>
          <w:lang w:val="uk-UA"/>
        </w:rPr>
      </w:pPr>
      <w:r w:rsidRPr="00515FDB">
        <w:rPr>
          <w:szCs w:val="28"/>
          <w:lang w:val="uk-UA"/>
        </w:rPr>
        <w:t>Липсиц И.В., Копосов В.В. Инвестиционный проект: методы подготовки и анализа : Учебно-справочное пособие. М.: БЕК. –1996. –с.280</w:t>
      </w:r>
    </w:p>
    <w:p w:rsidR="00C70D6E" w:rsidRPr="00C70D6E" w:rsidRDefault="00C70D6E" w:rsidP="00760791">
      <w:pPr>
        <w:pStyle w:val="affffd"/>
        <w:numPr>
          <w:ilvl w:val="0"/>
          <w:numId w:val="36"/>
        </w:numPr>
        <w:ind w:left="26"/>
        <w:jc w:val="center"/>
        <w:rPr>
          <w:b/>
          <w:lang w:val="uk-UA"/>
        </w:rPr>
        <w:sectPr w:rsidR="00C70D6E" w:rsidRPr="00C70D6E" w:rsidSect="00C70D6E">
          <w:pgSz w:w="11907" w:h="16839"/>
          <w:pgMar w:top="1134" w:right="567" w:bottom="1418" w:left="1701" w:header="958" w:footer="958" w:gutter="0"/>
          <w:pgNumType w:start="27"/>
          <w:cols w:space="708"/>
          <w:docGrid w:linePitch="360"/>
        </w:sectPr>
      </w:pPr>
    </w:p>
    <w:p w:rsidR="00BD61E8" w:rsidRDefault="00CE6C79" w:rsidP="00CE6C79">
      <w:pPr>
        <w:pStyle w:val="affffd"/>
        <w:jc w:val="center"/>
        <w:rPr>
          <w:b/>
          <w:u w:val="single"/>
          <w:lang w:val="uk-UA"/>
        </w:rPr>
      </w:pPr>
      <w:r>
        <w:rPr>
          <w:b/>
          <w:u w:val="single"/>
          <w:lang w:val="uk-UA"/>
        </w:rPr>
        <w:t xml:space="preserve">ДОДАТКИ </w:t>
      </w:r>
    </w:p>
    <w:p w:rsidR="00CE6C79" w:rsidRPr="00096FCC" w:rsidRDefault="005B2C64" w:rsidP="00CE6C79">
      <w:pPr>
        <w:pStyle w:val="afffff"/>
      </w:pPr>
      <w:r>
        <w:t>Додаток</w:t>
      </w:r>
      <w:r w:rsidR="00CE6C79">
        <w:t xml:space="preserve"> 1</w:t>
      </w:r>
    </w:p>
    <w:p w:rsidR="00CE6C79" w:rsidRDefault="00CE6C79" w:rsidP="00CE6C79">
      <w:pPr>
        <w:pStyle w:val="afffff1"/>
        <w:rPr>
          <w:lang w:val="uk-UA"/>
        </w:rPr>
      </w:pPr>
      <w:r>
        <w:rPr>
          <w:lang w:val="uk-UA"/>
        </w:rPr>
        <w:t>БАЛАНС  АТ „ЕЛЕКТ</w:t>
      </w:r>
      <w:r w:rsidR="00C833CA">
        <w:rPr>
          <w:lang w:val="uk-UA"/>
        </w:rPr>
        <w:t>Р</w:t>
      </w:r>
      <w:r>
        <w:rPr>
          <w:lang w:val="uk-UA"/>
        </w:rPr>
        <w:t xml:space="preserve">ОМЕХ” , тис.грн. </w:t>
      </w:r>
    </w:p>
    <w:tbl>
      <w:tblPr>
        <w:tblW w:w="9939" w:type="dxa"/>
        <w:tblLook w:val="01E0" w:firstRow="1" w:lastRow="1" w:firstColumn="1" w:lastColumn="1" w:noHBand="0" w:noVBand="0"/>
      </w:tblPr>
      <w:tblGrid>
        <w:gridCol w:w="587"/>
        <w:gridCol w:w="5336"/>
        <w:gridCol w:w="2104"/>
        <w:gridCol w:w="1912"/>
      </w:tblGrid>
      <w:tr w:rsidR="00407BC1" w:rsidRPr="00CE6C79" w:rsidTr="00A6134D">
        <w:trPr>
          <w:trHeight w:val="557"/>
        </w:trPr>
        <w:tc>
          <w:tcPr>
            <w:tcW w:w="5923" w:type="dxa"/>
            <w:gridSpan w:val="2"/>
            <w:tcBorders>
              <w:top w:val="single" w:sz="12" w:space="0" w:color="auto"/>
              <w:left w:val="single" w:sz="12" w:space="0" w:color="auto"/>
            </w:tcBorders>
            <w:shd w:val="clear" w:color="auto" w:fill="E6E6E6"/>
            <w:vAlign w:val="center"/>
          </w:tcPr>
          <w:p w:rsidR="00CE6C79" w:rsidRPr="00A6134D" w:rsidRDefault="00CE6C79" w:rsidP="00A6134D">
            <w:pPr>
              <w:pStyle w:val="txt"/>
              <w:jc w:val="center"/>
              <w:rPr>
                <w:sz w:val="32"/>
                <w:szCs w:val="32"/>
              </w:rPr>
            </w:pPr>
            <w:r w:rsidRPr="00A6134D">
              <w:rPr>
                <w:sz w:val="32"/>
                <w:szCs w:val="32"/>
              </w:rPr>
              <w:t>Актив</w:t>
            </w:r>
          </w:p>
        </w:tc>
        <w:tc>
          <w:tcPr>
            <w:tcW w:w="2104" w:type="dxa"/>
            <w:tcBorders>
              <w:top w:val="single" w:sz="12" w:space="0" w:color="auto"/>
            </w:tcBorders>
            <w:shd w:val="clear" w:color="auto" w:fill="E6E6E6"/>
            <w:vAlign w:val="center"/>
          </w:tcPr>
          <w:p w:rsidR="00CE6C79" w:rsidRPr="00A6134D" w:rsidRDefault="00CE6C79" w:rsidP="00A6134D">
            <w:pPr>
              <w:pStyle w:val="txt"/>
              <w:jc w:val="center"/>
              <w:rPr>
                <w:sz w:val="24"/>
                <w:szCs w:val="24"/>
              </w:rPr>
            </w:pPr>
            <w:r w:rsidRPr="00A6134D">
              <w:rPr>
                <w:sz w:val="24"/>
                <w:szCs w:val="24"/>
              </w:rPr>
              <w:t>На початок</w:t>
            </w:r>
          </w:p>
          <w:p w:rsidR="00CE6C79" w:rsidRPr="00A6134D" w:rsidRDefault="00CE6C79" w:rsidP="00A6134D">
            <w:pPr>
              <w:pStyle w:val="txt"/>
              <w:jc w:val="center"/>
              <w:rPr>
                <w:sz w:val="24"/>
                <w:szCs w:val="24"/>
              </w:rPr>
            </w:pPr>
            <w:r w:rsidRPr="00A6134D">
              <w:rPr>
                <w:sz w:val="24"/>
                <w:szCs w:val="24"/>
              </w:rPr>
              <w:t>звітного року</w:t>
            </w:r>
          </w:p>
        </w:tc>
        <w:tc>
          <w:tcPr>
            <w:tcW w:w="1912" w:type="dxa"/>
            <w:tcBorders>
              <w:top w:val="single" w:sz="12" w:space="0" w:color="auto"/>
              <w:right w:val="single" w:sz="12" w:space="0" w:color="auto"/>
            </w:tcBorders>
            <w:shd w:val="clear" w:color="auto" w:fill="E6E6E6"/>
            <w:vAlign w:val="center"/>
          </w:tcPr>
          <w:p w:rsidR="00CE6C79" w:rsidRPr="00A6134D" w:rsidRDefault="00CE6C79" w:rsidP="00A6134D">
            <w:pPr>
              <w:pStyle w:val="txt"/>
              <w:jc w:val="center"/>
              <w:rPr>
                <w:b/>
                <w:bCs/>
                <w:sz w:val="24"/>
                <w:szCs w:val="24"/>
              </w:rPr>
            </w:pPr>
            <w:r w:rsidRPr="00A6134D">
              <w:rPr>
                <w:b/>
                <w:bCs/>
                <w:sz w:val="24"/>
                <w:szCs w:val="24"/>
              </w:rPr>
              <w:t>На кінець</w:t>
            </w:r>
          </w:p>
          <w:p w:rsidR="00CE6C79" w:rsidRPr="00A6134D" w:rsidRDefault="00CE6C79" w:rsidP="00A6134D">
            <w:pPr>
              <w:pStyle w:val="txt"/>
              <w:jc w:val="center"/>
              <w:rPr>
                <w:b/>
                <w:bCs/>
                <w:sz w:val="24"/>
                <w:szCs w:val="24"/>
              </w:rPr>
            </w:pPr>
            <w:r w:rsidRPr="00A6134D">
              <w:rPr>
                <w:b/>
                <w:bCs/>
                <w:sz w:val="24"/>
                <w:szCs w:val="24"/>
              </w:rPr>
              <w:t>звітного року</w:t>
            </w:r>
          </w:p>
        </w:tc>
      </w:tr>
      <w:tr w:rsidR="00CB19D2" w:rsidRPr="00A6134D" w:rsidTr="00A6134D">
        <w:trPr>
          <w:trHeight w:val="154"/>
        </w:trPr>
        <w:tc>
          <w:tcPr>
            <w:tcW w:w="5923" w:type="dxa"/>
            <w:gridSpan w:val="2"/>
            <w:tcBorders>
              <w:left w:val="single" w:sz="12" w:space="0" w:color="auto"/>
              <w:bottom w:val="single" w:sz="12" w:space="0" w:color="auto"/>
            </w:tcBorders>
            <w:shd w:val="pct25" w:color="808000" w:fill="FFFFFF"/>
            <w:vAlign w:val="center"/>
          </w:tcPr>
          <w:p w:rsidR="00CE6C79" w:rsidRPr="00A6134D" w:rsidRDefault="00CE6C79" w:rsidP="00A6134D">
            <w:pPr>
              <w:pStyle w:val="txt"/>
              <w:jc w:val="center"/>
              <w:rPr>
                <w:i/>
                <w:lang w:val="ru-RU"/>
              </w:rPr>
            </w:pPr>
            <w:r w:rsidRPr="00A6134D">
              <w:rPr>
                <w:i/>
                <w:lang w:val="ru-RU"/>
              </w:rPr>
              <w:t>1</w:t>
            </w:r>
          </w:p>
        </w:tc>
        <w:tc>
          <w:tcPr>
            <w:tcW w:w="2104" w:type="dxa"/>
            <w:tcBorders>
              <w:bottom w:val="single" w:sz="12" w:space="0" w:color="auto"/>
            </w:tcBorders>
            <w:shd w:val="pct25" w:color="808000" w:fill="FFFFFF"/>
            <w:vAlign w:val="center"/>
          </w:tcPr>
          <w:p w:rsidR="00CE6C79" w:rsidRPr="00A6134D" w:rsidRDefault="00CE6C79" w:rsidP="00A6134D">
            <w:pPr>
              <w:pStyle w:val="txt"/>
              <w:jc w:val="center"/>
              <w:rPr>
                <w:i/>
                <w:lang w:val="ru-RU"/>
              </w:rPr>
            </w:pPr>
            <w:r w:rsidRPr="00A6134D">
              <w:rPr>
                <w:i/>
                <w:lang w:val="ru-RU"/>
              </w:rPr>
              <w:t>2</w:t>
            </w:r>
          </w:p>
        </w:tc>
        <w:tc>
          <w:tcPr>
            <w:tcW w:w="1912" w:type="dxa"/>
            <w:tcBorders>
              <w:bottom w:val="single" w:sz="12" w:space="0" w:color="auto"/>
              <w:right w:val="single" w:sz="12" w:space="0" w:color="auto"/>
            </w:tcBorders>
            <w:shd w:val="pct25" w:color="808000" w:fill="FFFFFF"/>
            <w:vAlign w:val="center"/>
          </w:tcPr>
          <w:p w:rsidR="00CE6C79" w:rsidRPr="00A6134D" w:rsidRDefault="00CE6C79" w:rsidP="00A6134D">
            <w:pPr>
              <w:pStyle w:val="txt"/>
              <w:jc w:val="center"/>
              <w:rPr>
                <w:i/>
              </w:rPr>
            </w:pPr>
            <w:r w:rsidRPr="00A6134D">
              <w:rPr>
                <w:i/>
              </w:rPr>
              <w:t>3</w:t>
            </w:r>
          </w:p>
        </w:tc>
      </w:tr>
      <w:tr w:rsidR="00CE6C79" w:rsidRPr="00CE6C79" w:rsidTr="00A6134D">
        <w:trPr>
          <w:trHeight w:val="284"/>
        </w:trPr>
        <w:tc>
          <w:tcPr>
            <w:tcW w:w="993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CE6C79" w:rsidRPr="00A6134D" w:rsidRDefault="00CE6C79" w:rsidP="00A6134D">
            <w:pPr>
              <w:pStyle w:val="txt"/>
              <w:ind w:firstLine="130"/>
              <w:rPr>
                <w:b/>
              </w:rPr>
            </w:pPr>
            <w:r w:rsidRPr="00A6134D">
              <w:rPr>
                <w:b/>
              </w:rPr>
              <w:t xml:space="preserve">І. Необоротні активи </w:t>
            </w:r>
          </w:p>
        </w:tc>
      </w:tr>
      <w:tr w:rsidR="00117B92" w:rsidRPr="00CE6C79" w:rsidTr="00A6134D">
        <w:trPr>
          <w:trHeight w:val="297"/>
        </w:trPr>
        <w:tc>
          <w:tcPr>
            <w:tcW w:w="587" w:type="dxa"/>
            <w:tcBorders>
              <w:top w:val="single" w:sz="12" w:space="0" w:color="auto"/>
              <w:left w:val="single" w:sz="12" w:space="0" w:color="auto"/>
              <w:right w:val="single" w:sz="4" w:space="0" w:color="auto"/>
            </w:tcBorders>
            <w:shd w:val="pct25" w:color="808000" w:fill="FFFFFF"/>
            <w:vAlign w:val="center"/>
          </w:tcPr>
          <w:p w:rsidR="00117B92" w:rsidRPr="00A6134D" w:rsidRDefault="00117B92" w:rsidP="00A6134D">
            <w:pPr>
              <w:pStyle w:val="txt"/>
              <w:jc w:val="center"/>
              <w:rPr>
                <w:lang w:val="ru-RU"/>
              </w:rPr>
            </w:pPr>
            <w:r w:rsidRPr="00A6134D">
              <w:rPr>
                <w:lang w:val="ru-RU"/>
              </w:rPr>
              <w:t>1.1</w:t>
            </w:r>
          </w:p>
        </w:tc>
        <w:tc>
          <w:tcPr>
            <w:tcW w:w="5336" w:type="dxa"/>
            <w:tcBorders>
              <w:top w:val="single" w:sz="12" w:space="0" w:color="auto"/>
              <w:left w:val="single" w:sz="4" w:space="0" w:color="auto"/>
              <w:right w:val="single" w:sz="12" w:space="0" w:color="auto"/>
            </w:tcBorders>
            <w:shd w:val="pct25" w:color="808000" w:fill="FFFFFF"/>
            <w:vAlign w:val="center"/>
          </w:tcPr>
          <w:p w:rsidR="00117B92" w:rsidRPr="00117B92" w:rsidRDefault="00117B92" w:rsidP="00A6134D">
            <w:pPr>
              <w:pStyle w:val="txt"/>
              <w:ind w:firstLine="148"/>
            </w:pPr>
            <w:r w:rsidRPr="00A6134D">
              <w:rPr>
                <w:lang w:val="ru-RU"/>
              </w:rPr>
              <w:t xml:space="preserve">Незавершене будівництво </w:t>
            </w:r>
          </w:p>
        </w:tc>
        <w:tc>
          <w:tcPr>
            <w:tcW w:w="2104" w:type="dxa"/>
            <w:tcBorders>
              <w:top w:val="single" w:sz="12" w:space="0" w:color="auto"/>
              <w:left w:val="single" w:sz="12" w:space="0" w:color="auto"/>
              <w:right w:val="single" w:sz="12" w:space="0" w:color="000000"/>
            </w:tcBorders>
            <w:shd w:val="pct25" w:color="808000" w:fill="FFFFFF"/>
            <w:vAlign w:val="center"/>
          </w:tcPr>
          <w:p w:rsidR="00117B92" w:rsidRPr="00A6134D" w:rsidRDefault="000A2A78" w:rsidP="00A6134D">
            <w:pPr>
              <w:pStyle w:val="txt"/>
              <w:jc w:val="center"/>
              <w:rPr>
                <w:lang w:val="ru-RU"/>
              </w:rPr>
            </w:pPr>
            <w:r w:rsidRPr="00A6134D">
              <w:rPr>
                <w:lang w:val="ru-RU"/>
              </w:rPr>
              <w:t>207,9</w:t>
            </w:r>
          </w:p>
        </w:tc>
        <w:tc>
          <w:tcPr>
            <w:tcW w:w="1912" w:type="dxa"/>
            <w:tcBorders>
              <w:top w:val="single" w:sz="12" w:space="0" w:color="auto"/>
              <w:left w:val="single" w:sz="12" w:space="0" w:color="000000"/>
              <w:right w:val="single" w:sz="12" w:space="0" w:color="auto"/>
            </w:tcBorders>
            <w:shd w:val="pct25" w:color="808000" w:fill="FFFFFF"/>
            <w:vAlign w:val="center"/>
          </w:tcPr>
          <w:p w:rsidR="00117B92" w:rsidRPr="00CE6C79" w:rsidRDefault="000A2A78" w:rsidP="00A6134D">
            <w:pPr>
              <w:pStyle w:val="txt"/>
              <w:jc w:val="center"/>
            </w:pPr>
            <w:r>
              <w:t>165,8</w:t>
            </w:r>
          </w:p>
        </w:tc>
      </w:tr>
      <w:tr w:rsidR="00117B92" w:rsidRPr="00CE6C79" w:rsidTr="00A6134D">
        <w:trPr>
          <w:trHeight w:val="284"/>
        </w:trPr>
        <w:tc>
          <w:tcPr>
            <w:tcW w:w="587" w:type="dxa"/>
            <w:tcBorders>
              <w:left w:val="single" w:sz="12" w:space="0" w:color="auto"/>
              <w:right w:val="single" w:sz="4" w:space="0" w:color="auto"/>
            </w:tcBorders>
            <w:shd w:val="clear" w:color="auto" w:fill="auto"/>
            <w:vAlign w:val="center"/>
          </w:tcPr>
          <w:p w:rsidR="00117B92" w:rsidRPr="00A6134D" w:rsidRDefault="00117B92" w:rsidP="00A6134D">
            <w:pPr>
              <w:pStyle w:val="txt"/>
              <w:jc w:val="center"/>
              <w:rPr>
                <w:lang w:val="ru-RU"/>
              </w:rPr>
            </w:pPr>
            <w:r w:rsidRPr="00A6134D">
              <w:rPr>
                <w:lang w:val="ru-RU"/>
              </w:rPr>
              <w:t>1.2</w:t>
            </w:r>
          </w:p>
        </w:tc>
        <w:tc>
          <w:tcPr>
            <w:tcW w:w="5336" w:type="dxa"/>
            <w:tcBorders>
              <w:left w:val="single" w:sz="4" w:space="0" w:color="auto"/>
              <w:right w:val="single" w:sz="12" w:space="0" w:color="auto"/>
            </w:tcBorders>
            <w:shd w:val="clear" w:color="auto" w:fill="auto"/>
            <w:vAlign w:val="center"/>
          </w:tcPr>
          <w:p w:rsidR="00117B92" w:rsidRPr="000A2A78" w:rsidRDefault="00117B92" w:rsidP="00A6134D">
            <w:pPr>
              <w:pStyle w:val="txt"/>
              <w:ind w:firstLine="148"/>
            </w:pPr>
            <w:r w:rsidRPr="000A2A78">
              <w:t xml:space="preserve">Основні засоби (залишкова вартість) </w:t>
            </w:r>
          </w:p>
        </w:tc>
        <w:tc>
          <w:tcPr>
            <w:tcW w:w="2104" w:type="dxa"/>
            <w:tcBorders>
              <w:left w:val="single" w:sz="12" w:space="0" w:color="auto"/>
              <w:right w:val="single" w:sz="12" w:space="0" w:color="000000"/>
            </w:tcBorders>
            <w:shd w:val="clear" w:color="auto" w:fill="auto"/>
            <w:vAlign w:val="center"/>
          </w:tcPr>
          <w:p w:rsidR="00117B92" w:rsidRPr="00A6134D" w:rsidRDefault="000A2A78" w:rsidP="00A6134D">
            <w:pPr>
              <w:pStyle w:val="txt"/>
              <w:jc w:val="center"/>
              <w:rPr>
                <w:lang w:val="ru-RU"/>
              </w:rPr>
            </w:pPr>
            <w:r w:rsidRPr="00A6134D">
              <w:rPr>
                <w:lang w:val="ru-RU"/>
              </w:rPr>
              <w:t>4 112,7</w:t>
            </w:r>
          </w:p>
        </w:tc>
        <w:tc>
          <w:tcPr>
            <w:tcW w:w="1912" w:type="dxa"/>
            <w:tcBorders>
              <w:left w:val="single" w:sz="12" w:space="0" w:color="000000"/>
              <w:right w:val="single" w:sz="12" w:space="0" w:color="auto"/>
            </w:tcBorders>
            <w:shd w:val="clear" w:color="auto" w:fill="auto"/>
            <w:vAlign w:val="center"/>
          </w:tcPr>
          <w:p w:rsidR="00117B92" w:rsidRPr="00CE6C79" w:rsidRDefault="000A2A78" w:rsidP="00A6134D">
            <w:pPr>
              <w:pStyle w:val="txt"/>
              <w:jc w:val="center"/>
            </w:pPr>
            <w:r>
              <w:t>17  382,4</w:t>
            </w:r>
          </w:p>
        </w:tc>
      </w:tr>
      <w:tr w:rsidR="00117B92" w:rsidRPr="00CE6C79" w:rsidTr="00A6134D">
        <w:trPr>
          <w:trHeight w:val="284"/>
        </w:trPr>
        <w:tc>
          <w:tcPr>
            <w:tcW w:w="587" w:type="dxa"/>
            <w:tcBorders>
              <w:left w:val="single" w:sz="12" w:space="0" w:color="auto"/>
              <w:right w:val="single" w:sz="4" w:space="0" w:color="auto"/>
            </w:tcBorders>
            <w:shd w:val="pct25" w:color="808000" w:fill="FFFFFF"/>
            <w:vAlign w:val="center"/>
          </w:tcPr>
          <w:p w:rsidR="00117B92" w:rsidRPr="00A6134D" w:rsidRDefault="00117B92" w:rsidP="00A6134D">
            <w:pPr>
              <w:pStyle w:val="txt"/>
              <w:jc w:val="center"/>
              <w:rPr>
                <w:lang w:val="ru-RU"/>
              </w:rPr>
            </w:pPr>
            <w:r w:rsidRPr="00A6134D">
              <w:rPr>
                <w:lang w:val="ru-RU"/>
              </w:rPr>
              <w:t>1.3</w:t>
            </w:r>
          </w:p>
        </w:tc>
        <w:tc>
          <w:tcPr>
            <w:tcW w:w="5336" w:type="dxa"/>
            <w:tcBorders>
              <w:left w:val="single" w:sz="4" w:space="0" w:color="auto"/>
              <w:right w:val="single" w:sz="12" w:space="0" w:color="auto"/>
            </w:tcBorders>
            <w:shd w:val="pct25" w:color="808000" w:fill="FFFFFF"/>
            <w:vAlign w:val="center"/>
          </w:tcPr>
          <w:p w:rsidR="00117B92" w:rsidRPr="000A2A78" w:rsidRDefault="00117B92" w:rsidP="00A6134D">
            <w:pPr>
              <w:pStyle w:val="txt"/>
              <w:ind w:firstLine="148"/>
            </w:pPr>
            <w:r w:rsidRPr="000A2A78">
              <w:t>Інші фінансові інвестиції</w:t>
            </w:r>
          </w:p>
        </w:tc>
        <w:tc>
          <w:tcPr>
            <w:tcW w:w="2104" w:type="dxa"/>
            <w:tcBorders>
              <w:left w:val="single" w:sz="12" w:space="0" w:color="auto"/>
              <w:right w:val="single" w:sz="12" w:space="0" w:color="000000"/>
            </w:tcBorders>
            <w:shd w:val="pct25" w:color="808000" w:fill="FFFFFF"/>
            <w:vAlign w:val="center"/>
          </w:tcPr>
          <w:p w:rsidR="00117B92" w:rsidRPr="00A6134D" w:rsidRDefault="000A2A78" w:rsidP="00A6134D">
            <w:pPr>
              <w:pStyle w:val="txt"/>
              <w:jc w:val="center"/>
              <w:rPr>
                <w:lang w:val="ru-RU"/>
              </w:rPr>
            </w:pPr>
            <w:r w:rsidRPr="00A6134D">
              <w:rPr>
                <w:lang w:val="ru-RU"/>
              </w:rPr>
              <w:t>25,1</w:t>
            </w:r>
          </w:p>
        </w:tc>
        <w:tc>
          <w:tcPr>
            <w:tcW w:w="1912" w:type="dxa"/>
            <w:tcBorders>
              <w:left w:val="single" w:sz="12" w:space="0" w:color="000000"/>
              <w:right w:val="single" w:sz="12" w:space="0" w:color="auto"/>
            </w:tcBorders>
            <w:shd w:val="pct25" w:color="808000" w:fill="FFFFFF"/>
            <w:vAlign w:val="center"/>
          </w:tcPr>
          <w:p w:rsidR="00117B92" w:rsidRPr="00CE6C79" w:rsidRDefault="000A2A78" w:rsidP="00A6134D">
            <w:pPr>
              <w:pStyle w:val="txt"/>
              <w:jc w:val="center"/>
            </w:pPr>
            <w:r>
              <w:t>73,0</w:t>
            </w:r>
          </w:p>
        </w:tc>
      </w:tr>
      <w:tr w:rsidR="00117B92" w:rsidRPr="00CE6C79" w:rsidTr="00A6134D">
        <w:trPr>
          <w:trHeight w:val="297"/>
        </w:trPr>
        <w:tc>
          <w:tcPr>
            <w:tcW w:w="587" w:type="dxa"/>
            <w:tcBorders>
              <w:left w:val="single" w:sz="12" w:space="0" w:color="auto"/>
              <w:bottom w:val="single" w:sz="12" w:space="0" w:color="auto"/>
              <w:right w:val="single" w:sz="4" w:space="0" w:color="auto"/>
            </w:tcBorders>
            <w:shd w:val="clear" w:color="auto" w:fill="auto"/>
            <w:vAlign w:val="center"/>
          </w:tcPr>
          <w:p w:rsidR="00117B92" w:rsidRPr="00A6134D" w:rsidRDefault="00117B92" w:rsidP="00A6134D">
            <w:pPr>
              <w:pStyle w:val="txt"/>
              <w:jc w:val="center"/>
              <w:rPr>
                <w:lang w:val="ru-RU"/>
              </w:rPr>
            </w:pPr>
          </w:p>
        </w:tc>
        <w:tc>
          <w:tcPr>
            <w:tcW w:w="5336" w:type="dxa"/>
            <w:tcBorders>
              <w:left w:val="single" w:sz="4" w:space="0" w:color="auto"/>
              <w:bottom w:val="single" w:sz="12" w:space="0" w:color="auto"/>
              <w:right w:val="single" w:sz="12" w:space="0" w:color="auto"/>
            </w:tcBorders>
            <w:shd w:val="clear" w:color="auto" w:fill="auto"/>
            <w:vAlign w:val="center"/>
          </w:tcPr>
          <w:p w:rsidR="00117B92" w:rsidRPr="000A2A78" w:rsidRDefault="00117B92" w:rsidP="00A6134D">
            <w:pPr>
              <w:pStyle w:val="txt"/>
              <w:ind w:firstLine="148"/>
            </w:pPr>
            <w:r w:rsidRPr="000A2A78">
              <w:t>Усього</w:t>
            </w:r>
            <w:r w:rsidR="000A2A78" w:rsidRPr="000A2A78">
              <w:t xml:space="preserve"> за розділом </w:t>
            </w:r>
            <w:r w:rsidRPr="000A2A78">
              <w:t xml:space="preserve"> </w:t>
            </w:r>
            <w:r w:rsidR="000A2A78">
              <w:t xml:space="preserve">І </w:t>
            </w:r>
          </w:p>
        </w:tc>
        <w:tc>
          <w:tcPr>
            <w:tcW w:w="2104" w:type="dxa"/>
            <w:tcBorders>
              <w:left w:val="single" w:sz="12" w:space="0" w:color="auto"/>
              <w:bottom w:val="single" w:sz="12" w:space="0" w:color="auto"/>
              <w:right w:val="single" w:sz="12" w:space="0" w:color="000000"/>
            </w:tcBorders>
            <w:shd w:val="clear" w:color="auto" w:fill="auto"/>
            <w:vAlign w:val="center"/>
          </w:tcPr>
          <w:p w:rsidR="00117B92" w:rsidRPr="00A6134D" w:rsidRDefault="000A2A78" w:rsidP="00A6134D">
            <w:pPr>
              <w:pStyle w:val="txt"/>
              <w:jc w:val="center"/>
              <w:rPr>
                <w:lang w:val="ru-RU"/>
              </w:rPr>
            </w:pPr>
            <w:r w:rsidRPr="00A6134D">
              <w:rPr>
                <w:lang w:val="ru-RU"/>
              </w:rPr>
              <w:t>4 345,7</w:t>
            </w:r>
          </w:p>
        </w:tc>
        <w:tc>
          <w:tcPr>
            <w:tcW w:w="1912" w:type="dxa"/>
            <w:tcBorders>
              <w:left w:val="single" w:sz="12" w:space="0" w:color="000000"/>
              <w:bottom w:val="single" w:sz="12" w:space="0" w:color="auto"/>
              <w:right w:val="single" w:sz="12" w:space="0" w:color="auto"/>
            </w:tcBorders>
            <w:shd w:val="clear" w:color="auto" w:fill="auto"/>
            <w:vAlign w:val="center"/>
          </w:tcPr>
          <w:p w:rsidR="00117B92" w:rsidRPr="00CE6C79" w:rsidRDefault="000A2A78" w:rsidP="00A6134D">
            <w:pPr>
              <w:pStyle w:val="txt"/>
              <w:jc w:val="center"/>
            </w:pPr>
            <w:r>
              <w:t>17 621,2</w:t>
            </w:r>
          </w:p>
        </w:tc>
      </w:tr>
      <w:tr w:rsidR="000A2A78" w:rsidRPr="00CE6C79" w:rsidTr="00A6134D">
        <w:trPr>
          <w:trHeight w:val="284"/>
        </w:trPr>
        <w:tc>
          <w:tcPr>
            <w:tcW w:w="9939" w:type="dxa"/>
            <w:gridSpan w:val="4"/>
            <w:tcBorders>
              <w:top w:val="single" w:sz="12" w:space="0" w:color="auto"/>
              <w:left w:val="single" w:sz="12" w:space="0" w:color="auto"/>
              <w:bottom w:val="single" w:sz="12" w:space="0" w:color="auto"/>
              <w:right w:val="single" w:sz="12" w:space="0" w:color="auto"/>
            </w:tcBorders>
            <w:shd w:val="pct25" w:color="808000" w:fill="FFFFFF"/>
            <w:vAlign w:val="center"/>
          </w:tcPr>
          <w:p w:rsidR="000A2A78" w:rsidRPr="00A6134D" w:rsidRDefault="000A2A78" w:rsidP="000A2A78">
            <w:pPr>
              <w:pStyle w:val="txt"/>
              <w:rPr>
                <w:b/>
              </w:rPr>
            </w:pPr>
            <w:r w:rsidRPr="00A6134D">
              <w:rPr>
                <w:b/>
              </w:rPr>
              <w:t xml:space="preserve">ІІ. Оборотні активи </w:t>
            </w:r>
          </w:p>
        </w:tc>
      </w:tr>
      <w:tr w:rsidR="000A2A78" w:rsidRPr="00CE6C79" w:rsidTr="00A6134D">
        <w:trPr>
          <w:trHeight w:val="297"/>
        </w:trPr>
        <w:tc>
          <w:tcPr>
            <w:tcW w:w="587" w:type="dxa"/>
            <w:tcBorders>
              <w:top w:val="single" w:sz="12" w:space="0" w:color="auto"/>
              <w:left w:val="single" w:sz="12" w:space="0" w:color="auto"/>
              <w:right w:val="single" w:sz="4" w:space="0" w:color="auto"/>
            </w:tcBorders>
            <w:shd w:val="clear" w:color="auto" w:fill="auto"/>
            <w:vAlign w:val="center"/>
          </w:tcPr>
          <w:p w:rsidR="000A2A78" w:rsidRPr="000A2A78" w:rsidRDefault="000A2A78" w:rsidP="00CE6C79">
            <w:pPr>
              <w:pStyle w:val="txt"/>
            </w:pPr>
          </w:p>
        </w:tc>
        <w:tc>
          <w:tcPr>
            <w:tcW w:w="5336" w:type="dxa"/>
            <w:tcBorders>
              <w:top w:val="single" w:sz="12" w:space="0" w:color="auto"/>
              <w:left w:val="single" w:sz="4" w:space="0" w:color="auto"/>
              <w:right w:val="single" w:sz="12" w:space="0" w:color="auto"/>
            </w:tcBorders>
            <w:shd w:val="clear" w:color="auto" w:fill="auto"/>
            <w:vAlign w:val="center"/>
          </w:tcPr>
          <w:p w:rsidR="000A2A78" w:rsidRPr="0098402E" w:rsidRDefault="0098402E" w:rsidP="00CE6C79">
            <w:pPr>
              <w:pStyle w:val="txt"/>
            </w:pPr>
            <w:r w:rsidRPr="0098402E">
              <w:t>Запаси</w:t>
            </w:r>
            <w:r w:rsidRPr="00A6134D">
              <w:rPr>
                <w:lang w:val="en-US"/>
              </w:rPr>
              <w:t xml:space="preserve"> </w:t>
            </w:r>
          </w:p>
        </w:tc>
        <w:tc>
          <w:tcPr>
            <w:tcW w:w="2104" w:type="dxa"/>
            <w:tcBorders>
              <w:top w:val="single" w:sz="12" w:space="0" w:color="auto"/>
              <w:left w:val="single" w:sz="12" w:space="0" w:color="auto"/>
            </w:tcBorders>
            <w:shd w:val="clear" w:color="auto" w:fill="auto"/>
            <w:vAlign w:val="center"/>
          </w:tcPr>
          <w:p w:rsidR="000A2A78" w:rsidRPr="00A6134D" w:rsidRDefault="000A2A78" w:rsidP="00A6134D">
            <w:pPr>
              <w:pStyle w:val="txt"/>
              <w:jc w:val="center"/>
              <w:rPr>
                <w:lang w:val="ru-RU"/>
              </w:rPr>
            </w:pPr>
          </w:p>
        </w:tc>
        <w:tc>
          <w:tcPr>
            <w:tcW w:w="1912" w:type="dxa"/>
            <w:tcBorders>
              <w:top w:val="single" w:sz="12" w:space="0" w:color="auto"/>
              <w:right w:val="single" w:sz="12" w:space="0" w:color="auto"/>
            </w:tcBorders>
            <w:shd w:val="clear" w:color="auto" w:fill="auto"/>
            <w:vAlign w:val="center"/>
          </w:tcPr>
          <w:p w:rsidR="000A2A78" w:rsidRPr="00CE6C79" w:rsidRDefault="000A2A78" w:rsidP="00A6134D">
            <w:pPr>
              <w:pStyle w:val="txt"/>
              <w:jc w:val="center"/>
            </w:pPr>
          </w:p>
        </w:tc>
      </w:tr>
      <w:tr w:rsidR="000A2A78" w:rsidRPr="00CE6C79" w:rsidTr="00A6134D">
        <w:trPr>
          <w:trHeight w:val="284"/>
        </w:trPr>
        <w:tc>
          <w:tcPr>
            <w:tcW w:w="587" w:type="dxa"/>
            <w:tcBorders>
              <w:left w:val="single" w:sz="12" w:space="0" w:color="auto"/>
              <w:right w:val="single" w:sz="4" w:space="0" w:color="auto"/>
            </w:tcBorders>
            <w:shd w:val="pct25" w:color="808000" w:fill="FFFFFF"/>
            <w:vAlign w:val="center"/>
          </w:tcPr>
          <w:p w:rsidR="000A2A78" w:rsidRPr="000A2A78" w:rsidRDefault="000A2A78" w:rsidP="00A6134D">
            <w:pPr>
              <w:pStyle w:val="txt"/>
              <w:jc w:val="center"/>
            </w:pPr>
            <w:r>
              <w:t>2.1</w:t>
            </w:r>
          </w:p>
        </w:tc>
        <w:tc>
          <w:tcPr>
            <w:tcW w:w="5336" w:type="dxa"/>
            <w:tcBorders>
              <w:left w:val="single" w:sz="4" w:space="0" w:color="auto"/>
              <w:right w:val="single" w:sz="12" w:space="0" w:color="auto"/>
            </w:tcBorders>
            <w:shd w:val="pct25" w:color="808000" w:fill="FFFFFF"/>
            <w:vAlign w:val="center"/>
          </w:tcPr>
          <w:p w:rsidR="000A2A78" w:rsidRPr="000A2A78" w:rsidRDefault="0098402E" w:rsidP="00A6134D">
            <w:pPr>
              <w:pStyle w:val="txt"/>
              <w:ind w:firstLine="330"/>
            </w:pPr>
            <w:r>
              <w:t xml:space="preserve">виробничі запаси </w:t>
            </w:r>
          </w:p>
        </w:tc>
        <w:tc>
          <w:tcPr>
            <w:tcW w:w="2104" w:type="dxa"/>
            <w:tcBorders>
              <w:left w:val="single" w:sz="12" w:space="0" w:color="auto"/>
            </w:tcBorders>
            <w:shd w:val="pct25" w:color="808000" w:fill="FFFFFF"/>
            <w:vAlign w:val="center"/>
          </w:tcPr>
          <w:p w:rsidR="000A2A78" w:rsidRPr="00A6134D" w:rsidRDefault="009B5625" w:rsidP="00A6134D">
            <w:pPr>
              <w:pStyle w:val="txt"/>
              <w:jc w:val="center"/>
              <w:rPr>
                <w:lang w:val="ru-RU"/>
              </w:rPr>
            </w:pPr>
            <w:r w:rsidRPr="00A6134D">
              <w:rPr>
                <w:lang w:val="ru-RU"/>
              </w:rPr>
              <w:t>1 923,0</w:t>
            </w:r>
          </w:p>
        </w:tc>
        <w:tc>
          <w:tcPr>
            <w:tcW w:w="1912" w:type="dxa"/>
            <w:tcBorders>
              <w:right w:val="single" w:sz="12" w:space="0" w:color="auto"/>
            </w:tcBorders>
            <w:shd w:val="pct25" w:color="808000" w:fill="FFFFFF"/>
            <w:vAlign w:val="center"/>
          </w:tcPr>
          <w:p w:rsidR="000A2A78" w:rsidRPr="00CE6C79" w:rsidRDefault="009B5625" w:rsidP="00A6134D">
            <w:pPr>
              <w:pStyle w:val="txt"/>
              <w:jc w:val="center"/>
            </w:pPr>
            <w:r>
              <w:t>3 054,0</w:t>
            </w:r>
          </w:p>
        </w:tc>
      </w:tr>
      <w:tr w:rsidR="000A2A78" w:rsidRPr="00CE6C79" w:rsidTr="00A6134D">
        <w:trPr>
          <w:trHeight w:val="284"/>
        </w:trPr>
        <w:tc>
          <w:tcPr>
            <w:tcW w:w="587" w:type="dxa"/>
            <w:tcBorders>
              <w:left w:val="single" w:sz="12" w:space="0" w:color="auto"/>
              <w:right w:val="single" w:sz="4" w:space="0" w:color="auto"/>
            </w:tcBorders>
            <w:shd w:val="clear" w:color="auto" w:fill="auto"/>
            <w:vAlign w:val="center"/>
          </w:tcPr>
          <w:p w:rsidR="000A2A78" w:rsidRPr="000A2A78" w:rsidRDefault="000A2A78" w:rsidP="00A6134D">
            <w:pPr>
              <w:pStyle w:val="txt"/>
              <w:jc w:val="center"/>
            </w:pPr>
            <w:r>
              <w:t>2.2</w:t>
            </w:r>
          </w:p>
        </w:tc>
        <w:tc>
          <w:tcPr>
            <w:tcW w:w="5336" w:type="dxa"/>
            <w:tcBorders>
              <w:left w:val="single" w:sz="4" w:space="0" w:color="auto"/>
              <w:right w:val="single" w:sz="12" w:space="0" w:color="auto"/>
            </w:tcBorders>
            <w:shd w:val="clear" w:color="auto" w:fill="auto"/>
            <w:vAlign w:val="center"/>
          </w:tcPr>
          <w:p w:rsidR="000A2A78" w:rsidRPr="000A2A78" w:rsidRDefault="0098402E" w:rsidP="00A6134D">
            <w:pPr>
              <w:pStyle w:val="txt"/>
              <w:ind w:firstLine="330"/>
            </w:pPr>
            <w:r>
              <w:t xml:space="preserve">незавершене виробництво </w:t>
            </w:r>
          </w:p>
        </w:tc>
        <w:tc>
          <w:tcPr>
            <w:tcW w:w="2104" w:type="dxa"/>
            <w:tcBorders>
              <w:left w:val="single" w:sz="12" w:space="0" w:color="auto"/>
            </w:tcBorders>
            <w:shd w:val="clear" w:color="auto" w:fill="auto"/>
            <w:vAlign w:val="center"/>
          </w:tcPr>
          <w:p w:rsidR="000A2A78" w:rsidRPr="00A6134D" w:rsidRDefault="009B5625" w:rsidP="00A6134D">
            <w:pPr>
              <w:pStyle w:val="txt"/>
              <w:jc w:val="center"/>
              <w:rPr>
                <w:lang w:val="ru-RU"/>
              </w:rPr>
            </w:pPr>
            <w:r w:rsidRPr="00A6134D">
              <w:rPr>
                <w:lang w:val="ru-RU"/>
              </w:rPr>
              <w:t>66,3</w:t>
            </w:r>
          </w:p>
        </w:tc>
        <w:tc>
          <w:tcPr>
            <w:tcW w:w="1912" w:type="dxa"/>
            <w:tcBorders>
              <w:right w:val="single" w:sz="12" w:space="0" w:color="auto"/>
            </w:tcBorders>
            <w:shd w:val="clear" w:color="auto" w:fill="auto"/>
            <w:vAlign w:val="center"/>
          </w:tcPr>
          <w:p w:rsidR="000A2A78" w:rsidRPr="00CE6C79" w:rsidRDefault="009B5625" w:rsidP="00A6134D">
            <w:pPr>
              <w:pStyle w:val="txt"/>
              <w:jc w:val="center"/>
            </w:pPr>
            <w:r>
              <w:t>105,4</w:t>
            </w:r>
          </w:p>
        </w:tc>
      </w:tr>
      <w:tr w:rsidR="000A2A78" w:rsidRPr="00CE6C79" w:rsidTr="00A6134D">
        <w:trPr>
          <w:trHeight w:val="297"/>
        </w:trPr>
        <w:tc>
          <w:tcPr>
            <w:tcW w:w="587" w:type="dxa"/>
            <w:tcBorders>
              <w:left w:val="single" w:sz="12" w:space="0" w:color="auto"/>
              <w:right w:val="single" w:sz="4" w:space="0" w:color="auto"/>
            </w:tcBorders>
            <w:shd w:val="pct25" w:color="808000" w:fill="FFFFFF"/>
            <w:vAlign w:val="center"/>
          </w:tcPr>
          <w:p w:rsidR="000A2A78" w:rsidRPr="000A2A78" w:rsidRDefault="000A2A78" w:rsidP="00A6134D">
            <w:pPr>
              <w:pStyle w:val="txt"/>
              <w:jc w:val="center"/>
            </w:pPr>
            <w:r>
              <w:t>2.3</w:t>
            </w:r>
          </w:p>
        </w:tc>
        <w:tc>
          <w:tcPr>
            <w:tcW w:w="5336" w:type="dxa"/>
            <w:tcBorders>
              <w:left w:val="single" w:sz="4" w:space="0" w:color="auto"/>
              <w:right w:val="single" w:sz="12" w:space="0" w:color="auto"/>
            </w:tcBorders>
            <w:shd w:val="pct25" w:color="808000" w:fill="FFFFFF"/>
            <w:vAlign w:val="center"/>
          </w:tcPr>
          <w:p w:rsidR="000A2A78" w:rsidRPr="000A2A78" w:rsidRDefault="0098402E" w:rsidP="00A6134D">
            <w:pPr>
              <w:pStyle w:val="txt"/>
              <w:ind w:firstLine="330"/>
            </w:pPr>
            <w:r>
              <w:t xml:space="preserve">готова продукція </w:t>
            </w:r>
          </w:p>
        </w:tc>
        <w:tc>
          <w:tcPr>
            <w:tcW w:w="2104" w:type="dxa"/>
            <w:tcBorders>
              <w:left w:val="single" w:sz="12" w:space="0" w:color="auto"/>
            </w:tcBorders>
            <w:shd w:val="pct25" w:color="808000" w:fill="FFFFFF"/>
            <w:vAlign w:val="center"/>
          </w:tcPr>
          <w:p w:rsidR="000A2A78" w:rsidRPr="00A6134D" w:rsidRDefault="009B5625" w:rsidP="00A6134D">
            <w:pPr>
              <w:pStyle w:val="txt"/>
              <w:jc w:val="center"/>
              <w:rPr>
                <w:lang w:val="ru-RU"/>
              </w:rPr>
            </w:pPr>
            <w:r w:rsidRPr="00A6134D">
              <w:rPr>
                <w:lang w:val="ru-RU"/>
              </w:rPr>
              <w:t>1 154,0</w:t>
            </w:r>
          </w:p>
        </w:tc>
        <w:tc>
          <w:tcPr>
            <w:tcW w:w="1912" w:type="dxa"/>
            <w:tcBorders>
              <w:right w:val="single" w:sz="12" w:space="0" w:color="auto"/>
            </w:tcBorders>
            <w:shd w:val="pct25" w:color="808000" w:fill="FFFFFF"/>
            <w:vAlign w:val="center"/>
          </w:tcPr>
          <w:p w:rsidR="000A2A78" w:rsidRPr="00CE6C79" w:rsidRDefault="009B5625" w:rsidP="00A6134D">
            <w:pPr>
              <w:pStyle w:val="txt"/>
              <w:jc w:val="center"/>
            </w:pPr>
            <w:r>
              <w:t>1 114,6</w:t>
            </w:r>
          </w:p>
        </w:tc>
      </w:tr>
      <w:tr w:rsidR="000A2A78" w:rsidRPr="00CE6C79" w:rsidTr="00A6134D">
        <w:trPr>
          <w:trHeight w:val="284"/>
        </w:trPr>
        <w:tc>
          <w:tcPr>
            <w:tcW w:w="587" w:type="dxa"/>
            <w:tcBorders>
              <w:left w:val="single" w:sz="12" w:space="0" w:color="auto"/>
              <w:right w:val="single" w:sz="4" w:space="0" w:color="auto"/>
            </w:tcBorders>
            <w:shd w:val="clear" w:color="auto" w:fill="auto"/>
            <w:vAlign w:val="center"/>
          </w:tcPr>
          <w:p w:rsidR="000A2A78" w:rsidRPr="000A2A78" w:rsidRDefault="000A2A78" w:rsidP="00A6134D">
            <w:pPr>
              <w:pStyle w:val="txt"/>
              <w:jc w:val="center"/>
            </w:pPr>
            <w:r>
              <w:t>2.4</w:t>
            </w:r>
          </w:p>
        </w:tc>
        <w:tc>
          <w:tcPr>
            <w:tcW w:w="5336" w:type="dxa"/>
            <w:tcBorders>
              <w:left w:val="single" w:sz="4" w:space="0" w:color="auto"/>
              <w:right w:val="single" w:sz="12" w:space="0" w:color="auto"/>
            </w:tcBorders>
            <w:shd w:val="clear" w:color="auto" w:fill="auto"/>
            <w:vAlign w:val="center"/>
          </w:tcPr>
          <w:p w:rsidR="000A2A78" w:rsidRPr="000A2A78" w:rsidRDefault="0098402E" w:rsidP="00CE6C79">
            <w:pPr>
              <w:pStyle w:val="txt"/>
            </w:pPr>
            <w:r>
              <w:t>Дебіторська заборгованість</w:t>
            </w:r>
          </w:p>
        </w:tc>
        <w:tc>
          <w:tcPr>
            <w:tcW w:w="2104" w:type="dxa"/>
            <w:tcBorders>
              <w:left w:val="single" w:sz="12" w:space="0" w:color="auto"/>
            </w:tcBorders>
            <w:shd w:val="clear" w:color="auto" w:fill="auto"/>
            <w:vAlign w:val="center"/>
          </w:tcPr>
          <w:p w:rsidR="000A2A78" w:rsidRPr="00A6134D" w:rsidRDefault="009B5625" w:rsidP="00A6134D">
            <w:pPr>
              <w:pStyle w:val="txt"/>
              <w:jc w:val="center"/>
              <w:rPr>
                <w:lang w:val="ru-RU"/>
              </w:rPr>
            </w:pPr>
            <w:r w:rsidRPr="00A6134D">
              <w:rPr>
                <w:lang w:val="ru-RU"/>
              </w:rPr>
              <w:t>2 137,3</w:t>
            </w:r>
          </w:p>
        </w:tc>
        <w:tc>
          <w:tcPr>
            <w:tcW w:w="1912" w:type="dxa"/>
            <w:tcBorders>
              <w:right w:val="single" w:sz="12" w:space="0" w:color="auto"/>
            </w:tcBorders>
            <w:shd w:val="clear" w:color="auto" w:fill="auto"/>
            <w:vAlign w:val="center"/>
          </w:tcPr>
          <w:p w:rsidR="000A2A78" w:rsidRPr="00CE6C79" w:rsidRDefault="009B5625" w:rsidP="00A6134D">
            <w:pPr>
              <w:pStyle w:val="txt"/>
              <w:jc w:val="center"/>
            </w:pPr>
            <w:r>
              <w:t>2 857,1</w:t>
            </w:r>
          </w:p>
        </w:tc>
      </w:tr>
      <w:tr w:rsidR="000A2A78" w:rsidRPr="00CE6C79" w:rsidTr="00A6134D">
        <w:trPr>
          <w:trHeight w:val="297"/>
        </w:trPr>
        <w:tc>
          <w:tcPr>
            <w:tcW w:w="587" w:type="dxa"/>
            <w:tcBorders>
              <w:left w:val="single" w:sz="12" w:space="0" w:color="auto"/>
              <w:right w:val="single" w:sz="4" w:space="0" w:color="auto"/>
            </w:tcBorders>
            <w:shd w:val="pct25" w:color="808000" w:fill="FFFFFF"/>
            <w:vAlign w:val="center"/>
          </w:tcPr>
          <w:p w:rsidR="000A2A78" w:rsidRPr="000A2A78" w:rsidRDefault="000A2A78" w:rsidP="00A6134D">
            <w:pPr>
              <w:pStyle w:val="txt"/>
              <w:jc w:val="center"/>
            </w:pPr>
            <w:r>
              <w:t>2.5</w:t>
            </w:r>
          </w:p>
        </w:tc>
        <w:tc>
          <w:tcPr>
            <w:tcW w:w="5336" w:type="dxa"/>
            <w:tcBorders>
              <w:left w:val="single" w:sz="4" w:space="0" w:color="auto"/>
              <w:right w:val="single" w:sz="12" w:space="0" w:color="auto"/>
            </w:tcBorders>
            <w:shd w:val="pct25" w:color="808000" w:fill="FFFFFF"/>
            <w:vAlign w:val="center"/>
          </w:tcPr>
          <w:p w:rsidR="000A2A78" w:rsidRPr="000A2A78" w:rsidRDefault="0098402E" w:rsidP="00CE6C79">
            <w:pPr>
              <w:pStyle w:val="txt"/>
            </w:pPr>
            <w:r>
              <w:t>Інші поточні фінансові інвестиції</w:t>
            </w:r>
          </w:p>
        </w:tc>
        <w:tc>
          <w:tcPr>
            <w:tcW w:w="2104" w:type="dxa"/>
            <w:tcBorders>
              <w:left w:val="single" w:sz="12" w:space="0" w:color="auto"/>
            </w:tcBorders>
            <w:shd w:val="pct25" w:color="808000" w:fill="FFFFFF"/>
            <w:vAlign w:val="center"/>
          </w:tcPr>
          <w:p w:rsidR="000A2A78" w:rsidRPr="00A6134D" w:rsidRDefault="009B5625" w:rsidP="00A6134D">
            <w:pPr>
              <w:pStyle w:val="txt"/>
              <w:jc w:val="center"/>
              <w:rPr>
                <w:lang w:val="ru-RU"/>
              </w:rPr>
            </w:pPr>
            <w:r w:rsidRPr="00A6134D">
              <w:rPr>
                <w:lang w:val="ru-RU"/>
              </w:rPr>
              <w:t>------</w:t>
            </w:r>
          </w:p>
        </w:tc>
        <w:tc>
          <w:tcPr>
            <w:tcW w:w="1912" w:type="dxa"/>
            <w:tcBorders>
              <w:right w:val="single" w:sz="12" w:space="0" w:color="auto"/>
            </w:tcBorders>
            <w:shd w:val="pct25" w:color="808000" w:fill="FFFFFF"/>
            <w:vAlign w:val="center"/>
          </w:tcPr>
          <w:p w:rsidR="000A2A78" w:rsidRPr="00CE6C79" w:rsidRDefault="009B5625" w:rsidP="00A6134D">
            <w:pPr>
              <w:pStyle w:val="txt"/>
              <w:jc w:val="center"/>
            </w:pPr>
            <w:r>
              <w:t>300,0</w:t>
            </w:r>
          </w:p>
        </w:tc>
      </w:tr>
      <w:tr w:rsidR="000A2A78" w:rsidRPr="00CE6C79" w:rsidTr="00A6134D">
        <w:trPr>
          <w:trHeight w:val="284"/>
        </w:trPr>
        <w:tc>
          <w:tcPr>
            <w:tcW w:w="587" w:type="dxa"/>
            <w:tcBorders>
              <w:left w:val="single" w:sz="12" w:space="0" w:color="auto"/>
              <w:right w:val="single" w:sz="4" w:space="0" w:color="auto"/>
            </w:tcBorders>
            <w:shd w:val="clear" w:color="auto" w:fill="auto"/>
            <w:vAlign w:val="center"/>
          </w:tcPr>
          <w:p w:rsidR="000A2A78" w:rsidRPr="000A2A78" w:rsidRDefault="000A2A78" w:rsidP="00A6134D">
            <w:pPr>
              <w:pStyle w:val="txt"/>
              <w:jc w:val="center"/>
            </w:pPr>
            <w:r>
              <w:t>2.6</w:t>
            </w:r>
          </w:p>
        </w:tc>
        <w:tc>
          <w:tcPr>
            <w:tcW w:w="5336" w:type="dxa"/>
            <w:tcBorders>
              <w:left w:val="single" w:sz="4" w:space="0" w:color="auto"/>
              <w:right w:val="single" w:sz="12" w:space="0" w:color="auto"/>
            </w:tcBorders>
            <w:shd w:val="clear" w:color="auto" w:fill="auto"/>
            <w:vAlign w:val="center"/>
          </w:tcPr>
          <w:p w:rsidR="000A2A78" w:rsidRPr="000A2A78" w:rsidRDefault="0098402E" w:rsidP="00CE6C79">
            <w:pPr>
              <w:pStyle w:val="txt"/>
            </w:pPr>
            <w:r>
              <w:t xml:space="preserve">Грошові кошти та їх еквіваленти </w:t>
            </w:r>
          </w:p>
        </w:tc>
        <w:tc>
          <w:tcPr>
            <w:tcW w:w="2104" w:type="dxa"/>
            <w:tcBorders>
              <w:left w:val="single" w:sz="12" w:space="0" w:color="auto"/>
            </w:tcBorders>
            <w:shd w:val="clear" w:color="auto" w:fill="auto"/>
            <w:vAlign w:val="center"/>
          </w:tcPr>
          <w:p w:rsidR="000A2A78" w:rsidRPr="00A6134D" w:rsidRDefault="009B5625" w:rsidP="00A6134D">
            <w:pPr>
              <w:pStyle w:val="txt"/>
              <w:jc w:val="center"/>
              <w:rPr>
                <w:lang w:val="ru-RU"/>
              </w:rPr>
            </w:pPr>
            <w:r>
              <w:t>571,4</w:t>
            </w:r>
          </w:p>
        </w:tc>
        <w:tc>
          <w:tcPr>
            <w:tcW w:w="1912" w:type="dxa"/>
            <w:tcBorders>
              <w:right w:val="single" w:sz="12" w:space="0" w:color="auto"/>
            </w:tcBorders>
            <w:shd w:val="clear" w:color="auto" w:fill="auto"/>
            <w:vAlign w:val="center"/>
          </w:tcPr>
          <w:p w:rsidR="000A2A78" w:rsidRPr="00CE6C79" w:rsidRDefault="009B5625" w:rsidP="00A6134D">
            <w:pPr>
              <w:pStyle w:val="txt"/>
              <w:jc w:val="center"/>
            </w:pPr>
            <w:r>
              <w:t>440,6</w:t>
            </w:r>
          </w:p>
        </w:tc>
      </w:tr>
      <w:tr w:rsidR="000A2A78" w:rsidRPr="00CE6C79" w:rsidTr="00A6134D">
        <w:trPr>
          <w:trHeight w:val="297"/>
        </w:trPr>
        <w:tc>
          <w:tcPr>
            <w:tcW w:w="587" w:type="dxa"/>
            <w:tcBorders>
              <w:left w:val="single" w:sz="12" w:space="0" w:color="auto"/>
              <w:bottom w:val="single" w:sz="12" w:space="0" w:color="auto"/>
              <w:right w:val="single" w:sz="4" w:space="0" w:color="auto"/>
            </w:tcBorders>
            <w:shd w:val="pct25" w:color="808000" w:fill="FFFFFF"/>
            <w:vAlign w:val="center"/>
          </w:tcPr>
          <w:p w:rsidR="000A2A78" w:rsidRPr="000A2A78" w:rsidRDefault="000A2A78" w:rsidP="00A6134D">
            <w:pPr>
              <w:pStyle w:val="txt"/>
              <w:jc w:val="center"/>
            </w:pPr>
          </w:p>
        </w:tc>
        <w:tc>
          <w:tcPr>
            <w:tcW w:w="5336" w:type="dxa"/>
            <w:tcBorders>
              <w:left w:val="single" w:sz="4" w:space="0" w:color="auto"/>
              <w:bottom w:val="single" w:sz="12" w:space="0" w:color="auto"/>
              <w:right w:val="single" w:sz="12" w:space="0" w:color="auto"/>
            </w:tcBorders>
            <w:shd w:val="pct25" w:color="808000" w:fill="FFFFFF"/>
            <w:vAlign w:val="center"/>
          </w:tcPr>
          <w:p w:rsidR="000A2A78" w:rsidRPr="000A2A78" w:rsidRDefault="0098402E" w:rsidP="00CE6C79">
            <w:pPr>
              <w:pStyle w:val="txt"/>
            </w:pPr>
            <w:r>
              <w:t xml:space="preserve">Усього за розділом ІІ </w:t>
            </w:r>
          </w:p>
        </w:tc>
        <w:tc>
          <w:tcPr>
            <w:tcW w:w="2104" w:type="dxa"/>
            <w:tcBorders>
              <w:left w:val="single" w:sz="12" w:space="0" w:color="auto"/>
              <w:bottom w:val="single" w:sz="12" w:space="0" w:color="auto"/>
            </w:tcBorders>
            <w:shd w:val="pct25" w:color="808000" w:fill="FFFFFF"/>
            <w:vAlign w:val="center"/>
          </w:tcPr>
          <w:p w:rsidR="000A2A78" w:rsidRPr="00A6134D" w:rsidRDefault="009B5625" w:rsidP="00A6134D">
            <w:pPr>
              <w:pStyle w:val="txt"/>
              <w:jc w:val="center"/>
              <w:rPr>
                <w:lang w:val="ru-RU"/>
              </w:rPr>
            </w:pPr>
            <w:r w:rsidRPr="00A6134D">
              <w:rPr>
                <w:lang w:val="ru-RU"/>
              </w:rPr>
              <w:t>5 852,0</w:t>
            </w:r>
          </w:p>
        </w:tc>
        <w:tc>
          <w:tcPr>
            <w:tcW w:w="1912" w:type="dxa"/>
            <w:tcBorders>
              <w:bottom w:val="single" w:sz="12" w:space="0" w:color="auto"/>
              <w:right w:val="single" w:sz="12" w:space="0" w:color="auto"/>
            </w:tcBorders>
            <w:shd w:val="pct25" w:color="808000" w:fill="FFFFFF"/>
            <w:vAlign w:val="center"/>
          </w:tcPr>
          <w:p w:rsidR="000A2A78" w:rsidRPr="00CE6C79" w:rsidRDefault="009B5625" w:rsidP="00A6134D">
            <w:pPr>
              <w:pStyle w:val="txt"/>
              <w:jc w:val="center"/>
            </w:pPr>
            <w:r>
              <w:t>7 871,7</w:t>
            </w:r>
          </w:p>
        </w:tc>
      </w:tr>
      <w:tr w:rsidR="0098402E" w:rsidRPr="00CE6C79" w:rsidTr="00A6134D">
        <w:trPr>
          <w:trHeight w:val="284"/>
        </w:trPr>
        <w:tc>
          <w:tcPr>
            <w:tcW w:w="993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8402E" w:rsidRPr="00A6134D" w:rsidRDefault="0098402E" w:rsidP="00CE6C79">
            <w:pPr>
              <w:pStyle w:val="txt"/>
              <w:rPr>
                <w:b/>
              </w:rPr>
            </w:pPr>
            <w:r w:rsidRPr="00A6134D">
              <w:rPr>
                <w:b/>
              </w:rPr>
              <w:t xml:space="preserve">ІІІ. Витрати майбутніх періодів </w:t>
            </w:r>
          </w:p>
        </w:tc>
      </w:tr>
      <w:tr w:rsidR="00CB19D2" w:rsidRPr="00CE6C79" w:rsidTr="00A6134D">
        <w:trPr>
          <w:trHeight w:val="284"/>
        </w:trPr>
        <w:tc>
          <w:tcPr>
            <w:tcW w:w="5923" w:type="dxa"/>
            <w:gridSpan w:val="2"/>
            <w:tcBorders>
              <w:left w:val="single" w:sz="12" w:space="0" w:color="auto"/>
              <w:bottom w:val="single" w:sz="12" w:space="0" w:color="auto"/>
            </w:tcBorders>
            <w:shd w:val="pct25" w:color="800080" w:fill="FFFFFF"/>
            <w:vAlign w:val="center"/>
          </w:tcPr>
          <w:p w:rsidR="00CE6C79" w:rsidRPr="00A6134D" w:rsidRDefault="009B5625" w:rsidP="00CE6C79">
            <w:pPr>
              <w:pStyle w:val="txt"/>
              <w:rPr>
                <w:b/>
                <w:bCs/>
              </w:rPr>
            </w:pPr>
            <w:r w:rsidRPr="00A6134D">
              <w:rPr>
                <w:b/>
                <w:bCs/>
              </w:rPr>
              <w:t>БАЛАНС</w:t>
            </w:r>
          </w:p>
        </w:tc>
        <w:tc>
          <w:tcPr>
            <w:tcW w:w="2104" w:type="dxa"/>
            <w:tcBorders>
              <w:bottom w:val="single" w:sz="12" w:space="0" w:color="auto"/>
            </w:tcBorders>
            <w:shd w:val="pct25" w:color="800080" w:fill="FFFFFF"/>
            <w:vAlign w:val="center"/>
          </w:tcPr>
          <w:p w:rsidR="00CE6C79" w:rsidRPr="00A6134D" w:rsidRDefault="009B5625" w:rsidP="00A6134D">
            <w:pPr>
              <w:pStyle w:val="txt"/>
              <w:jc w:val="center"/>
              <w:rPr>
                <w:lang w:val="ru-RU"/>
              </w:rPr>
            </w:pPr>
            <w:r w:rsidRPr="00A6134D">
              <w:rPr>
                <w:lang w:val="ru-RU"/>
              </w:rPr>
              <w:t>10 197,7</w:t>
            </w:r>
          </w:p>
        </w:tc>
        <w:tc>
          <w:tcPr>
            <w:tcW w:w="1912" w:type="dxa"/>
            <w:tcBorders>
              <w:bottom w:val="single" w:sz="12" w:space="0" w:color="auto"/>
              <w:right w:val="single" w:sz="12" w:space="0" w:color="auto"/>
            </w:tcBorders>
            <w:shd w:val="pct25" w:color="800080" w:fill="FFFFFF"/>
            <w:vAlign w:val="center"/>
          </w:tcPr>
          <w:p w:rsidR="00CE6C79" w:rsidRPr="00CE6C79" w:rsidRDefault="009B5625" w:rsidP="00A6134D">
            <w:pPr>
              <w:pStyle w:val="txt"/>
              <w:jc w:val="center"/>
            </w:pPr>
            <w:r>
              <w:t>25 492,9</w:t>
            </w:r>
          </w:p>
        </w:tc>
      </w:tr>
    </w:tbl>
    <w:p w:rsidR="00CE6C79" w:rsidRDefault="00CE6C79" w:rsidP="00CE6C79">
      <w:pPr>
        <w:pStyle w:val="afffff"/>
        <w:rPr>
          <w:lang w:val="en-US"/>
        </w:rPr>
      </w:pPr>
    </w:p>
    <w:tbl>
      <w:tblPr>
        <w:tblW w:w="9911" w:type="dxa"/>
        <w:tblLook w:val="01E0" w:firstRow="1" w:lastRow="1" w:firstColumn="1" w:lastColumn="1" w:noHBand="0" w:noVBand="0"/>
      </w:tblPr>
      <w:tblGrid>
        <w:gridCol w:w="583"/>
        <w:gridCol w:w="5337"/>
        <w:gridCol w:w="2088"/>
        <w:gridCol w:w="1903"/>
      </w:tblGrid>
      <w:tr w:rsidR="00CB19D2" w:rsidRPr="00A6134D" w:rsidTr="00A6134D">
        <w:trPr>
          <w:trHeight w:val="673"/>
        </w:trPr>
        <w:tc>
          <w:tcPr>
            <w:tcW w:w="5920" w:type="dxa"/>
            <w:gridSpan w:val="2"/>
            <w:tcBorders>
              <w:top w:val="single" w:sz="12" w:space="0" w:color="auto"/>
              <w:left w:val="single" w:sz="12" w:space="0" w:color="auto"/>
            </w:tcBorders>
            <w:shd w:val="clear" w:color="auto" w:fill="E6E6E6"/>
            <w:vAlign w:val="center"/>
          </w:tcPr>
          <w:p w:rsidR="00CB19D2" w:rsidRPr="00A6134D" w:rsidRDefault="001C7A1A" w:rsidP="00A6134D">
            <w:pPr>
              <w:pStyle w:val="txt"/>
              <w:jc w:val="center"/>
              <w:rPr>
                <w:sz w:val="32"/>
                <w:szCs w:val="32"/>
              </w:rPr>
            </w:pPr>
            <w:r w:rsidRPr="00A6134D">
              <w:rPr>
                <w:sz w:val="32"/>
                <w:szCs w:val="32"/>
              </w:rPr>
              <w:t>Пасив</w:t>
            </w:r>
          </w:p>
        </w:tc>
        <w:tc>
          <w:tcPr>
            <w:tcW w:w="2088" w:type="dxa"/>
            <w:tcBorders>
              <w:top w:val="single" w:sz="12" w:space="0" w:color="auto"/>
            </w:tcBorders>
            <w:shd w:val="clear" w:color="auto" w:fill="E6E6E6"/>
            <w:vAlign w:val="center"/>
          </w:tcPr>
          <w:p w:rsidR="001C7A1A" w:rsidRPr="00A6134D" w:rsidRDefault="001C7A1A" w:rsidP="00A6134D">
            <w:pPr>
              <w:pStyle w:val="txt"/>
              <w:jc w:val="center"/>
              <w:rPr>
                <w:sz w:val="24"/>
                <w:szCs w:val="24"/>
              </w:rPr>
            </w:pPr>
            <w:r w:rsidRPr="00A6134D">
              <w:rPr>
                <w:sz w:val="24"/>
                <w:szCs w:val="24"/>
              </w:rPr>
              <w:t>На початок</w:t>
            </w:r>
          </w:p>
          <w:p w:rsidR="00CB19D2" w:rsidRPr="001C7A1A" w:rsidRDefault="001C7A1A" w:rsidP="00A6134D">
            <w:pPr>
              <w:pStyle w:val="txt"/>
              <w:jc w:val="center"/>
            </w:pPr>
            <w:r w:rsidRPr="00A6134D">
              <w:rPr>
                <w:sz w:val="24"/>
                <w:szCs w:val="24"/>
              </w:rPr>
              <w:t>звітного року</w:t>
            </w:r>
          </w:p>
        </w:tc>
        <w:tc>
          <w:tcPr>
            <w:tcW w:w="1903" w:type="dxa"/>
            <w:tcBorders>
              <w:top w:val="single" w:sz="12" w:space="0" w:color="auto"/>
              <w:right w:val="single" w:sz="12" w:space="0" w:color="auto"/>
            </w:tcBorders>
            <w:shd w:val="clear" w:color="auto" w:fill="E6E6E6"/>
            <w:vAlign w:val="center"/>
          </w:tcPr>
          <w:p w:rsidR="001C7A1A" w:rsidRPr="00A6134D" w:rsidRDefault="001C7A1A" w:rsidP="00A6134D">
            <w:pPr>
              <w:pStyle w:val="txt"/>
              <w:jc w:val="center"/>
              <w:rPr>
                <w:b/>
                <w:bCs/>
                <w:sz w:val="24"/>
                <w:szCs w:val="24"/>
              </w:rPr>
            </w:pPr>
            <w:r w:rsidRPr="00A6134D">
              <w:rPr>
                <w:b/>
                <w:bCs/>
                <w:sz w:val="24"/>
                <w:szCs w:val="24"/>
              </w:rPr>
              <w:t>На кінець</w:t>
            </w:r>
          </w:p>
          <w:p w:rsidR="00CB19D2" w:rsidRPr="00A6134D" w:rsidRDefault="001C7A1A" w:rsidP="00A6134D">
            <w:pPr>
              <w:pStyle w:val="txt"/>
              <w:jc w:val="center"/>
              <w:rPr>
                <w:b/>
                <w:bCs/>
              </w:rPr>
            </w:pPr>
            <w:r w:rsidRPr="00A6134D">
              <w:rPr>
                <w:b/>
                <w:bCs/>
                <w:sz w:val="24"/>
                <w:szCs w:val="24"/>
              </w:rPr>
              <w:t>звітного року</w:t>
            </w:r>
          </w:p>
        </w:tc>
      </w:tr>
      <w:tr w:rsidR="00CB19D2" w:rsidRPr="00A6134D" w:rsidTr="00A6134D">
        <w:trPr>
          <w:trHeight w:val="295"/>
        </w:trPr>
        <w:tc>
          <w:tcPr>
            <w:tcW w:w="5920" w:type="dxa"/>
            <w:gridSpan w:val="2"/>
            <w:tcBorders>
              <w:left w:val="single" w:sz="12" w:space="0" w:color="auto"/>
              <w:bottom w:val="single" w:sz="12" w:space="0" w:color="auto"/>
            </w:tcBorders>
            <w:shd w:val="pct25" w:color="808000" w:fill="FFFFFF"/>
            <w:vAlign w:val="center"/>
          </w:tcPr>
          <w:p w:rsidR="00CB19D2" w:rsidRPr="00A6134D" w:rsidRDefault="001C7A1A" w:rsidP="00A6134D">
            <w:pPr>
              <w:pStyle w:val="txt"/>
              <w:jc w:val="center"/>
              <w:rPr>
                <w:i/>
              </w:rPr>
            </w:pPr>
            <w:r w:rsidRPr="00A6134D">
              <w:rPr>
                <w:i/>
              </w:rPr>
              <w:t>1</w:t>
            </w:r>
          </w:p>
        </w:tc>
        <w:tc>
          <w:tcPr>
            <w:tcW w:w="2088" w:type="dxa"/>
            <w:tcBorders>
              <w:bottom w:val="single" w:sz="12" w:space="0" w:color="auto"/>
            </w:tcBorders>
            <w:shd w:val="pct25" w:color="808000" w:fill="FFFFFF"/>
            <w:vAlign w:val="center"/>
          </w:tcPr>
          <w:p w:rsidR="00CB19D2" w:rsidRPr="00A6134D" w:rsidRDefault="001C7A1A" w:rsidP="00A6134D">
            <w:pPr>
              <w:pStyle w:val="txt"/>
              <w:jc w:val="center"/>
              <w:rPr>
                <w:i/>
              </w:rPr>
            </w:pPr>
            <w:r w:rsidRPr="00A6134D">
              <w:rPr>
                <w:i/>
              </w:rPr>
              <w:t>2</w:t>
            </w:r>
          </w:p>
        </w:tc>
        <w:tc>
          <w:tcPr>
            <w:tcW w:w="1903" w:type="dxa"/>
            <w:tcBorders>
              <w:bottom w:val="single" w:sz="12" w:space="0" w:color="auto"/>
              <w:right w:val="single" w:sz="12" w:space="0" w:color="auto"/>
            </w:tcBorders>
            <w:shd w:val="pct25" w:color="808000" w:fill="FFFFFF"/>
            <w:vAlign w:val="center"/>
          </w:tcPr>
          <w:p w:rsidR="00CB19D2" w:rsidRPr="00A6134D" w:rsidRDefault="001C7A1A" w:rsidP="00A6134D">
            <w:pPr>
              <w:pStyle w:val="txt"/>
              <w:jc w:val="center"/>
              <w:rPr>
                <w:i/>
              </w:rPr>
            </w:pPr>
            <w:r w:rsidRPr="00A6134D">
              <w:rPr>
                <w:i/>
              </w:rPr>
              <w:t>3</w:t>
            </w:r>
          </w:p>
        </w:tc>
      </w:tr>
      <w:tr w:rsidR="001C7A1A" w:rsidRPr="00A6134D" w:rsidTr="00A6134D">
        <w:trPr>
          <w:trHeight w:val="361"/>
        </w:trPr>
        <w:tc>
          <w:tcPr>
            <w:tcW w:w="991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1C7A1A" w:rsidRPr="00A6134D" w:rsidRDefault="001C7A1A" w:rsidP="001C7A1A">
            <w:pPr>
              <w:pStyle w:val="txt"/>
              <w:rPr>
                <w:b/>
              </w:rPr>
            </w:pPr>
            <w:r w:rsidRPr="00A6134D">
              <w:rPr>
                <w:b/>
              </w:rPr>
              <w:t>І. Власний капітал</w:t>
            </w:r>
          </w:p>
        </w:tc>
      </w:tr>
      <w:tr w:rsidR="001C7A1A" w:rsidRPr="00A6134D" w:rsidTr="00A6134D">
        <w:trPr>
          <w:trHeight w:val="295"/>
        </w:trPr>
        <w:tc>
          <w:tcPr>
            <w:tcW w:w="583" w:type="dxa"/>
            <w:tcBorders>
              <w:top w:val="single" w:sz="12" w:space="0" w:color="auto"/>
              <w:left w:val="single" w:sz="12" w:space="0" w:color="auto"/>
              <w:right w:val="single" w:sz="4" w:space="0" w:color="auto"/>
            </w:tcBorders>
            <w:shd w:val="pct25" w:color="808000" w:fill="FFFFFF"/>
            <w:vAlign w:val="center"/>
          </w:tcPr>
          <w:p w:rsidR="001C7A1A" w:rsidRPr="001C7A1A" w:rsidRDefault="00504B02" w:rsidP="00A6134D">
            <w:pPr>
              <w:pStyle w:val="txt"/>
              <w:jc w:val="center"/>
            </w:pPr>
            <w:r>
              <w:t>1.1</w:t>
            </w:r>
          </w:p>
        </w:tc>
        <w:tc>
          <w:tcPr>
            <w:tcW w:w="5337" w:type="dxa"/>
            <w:tcBorders>
              <w:top w:val="single" w:sz="12" w:space="0" w:color="auto"/>
              <w:left w:val="single" w:sz="4" w:space="0" w:color="auto"/>
              <w:right w:val="single" w:sz="12" w:space="0" w:color="auto"/>
            </w:tcBorders>
            <w:shd w:val="pct25" w:color="808000" w:fill="FFFFFF"/>
            <w:vAlign w:val="center"/>
          </w:tcPr>
          <w:p w:rsidR="001C7A1A" w:rsidRPr="001C7A1A" w:rsidRDefault="00AE77E2" w:rsidP="001C7A1A">
            <w:pPr>
              <w:pStyle w:val="txt"/>
            </w:pPr>
            <w:r>
              <w:t>Статутний капітал</w:t>
            </w:r>
          </w:p>
        </w:tc>
        <w:tc>
          <w:tcPr>
            <w:tcW w:w="2088" w:type="dxa"/>
            <w:tcBorders>
              <w:top w:val="single" w:sz="12" w:space="0" w:color="auto"/>
              <w:left w:val="single" w:sz="12" w:space="0" w:color="auto"/>
            </w:tcBorders>
            <w:shd w:val="pct25" w:color="808000" w:fill="FFFFFF"/>
            <w:vAlign w:val="center"/>
          </w:tcPr>
          <w:p w:rsidR="001C7A1A" w:rsidRPr="001C7A1A" w:rsidRDefault="00E6466C" w:rsidP="00A6134D">
            <w:pPr>
              <w:pStyle w:val="txt"/>
              <w:jc w:val="center"/>
            </w:pPr>
            <w:r>
              <w:t>138,9</w:t>
            </w:r>
          </w:p>
        </w:tc>
        <w:tc>
          <w:tcPr>
            <w:tcW w:w="1903" w:type="dxa"/>
            <w:tcBorders>
              <w:top w:val="single" w:sz="12" w:space="0" w:color="auto"/>
              <w:right w:val="single" w:sz="12" w:space="0" w:color="auto"/>
            </w:tcBorders>
            <w:shd w:val="pct25" w:color="808000" w:fill="FFFFFF"/>
            <w:vAlign w:val="center"/>
          </w:tcPr>
          <w:p w:rsidR="001C7A1A" w:rsidRPr="001C7A1A" w:rsidRDefault="00E6466C" w:rsidP="00A6134D">
            <w:pPr>
              <w:pStyle w:val="txt"/>
              <w:jc w:val="center"/>
            </w:pPr>
            <w:r>
              <w:t>138,9</w:t>
            </w:r>
          </w:p>
        </w:tc>
      </w:tr>
      <w:tr w:rsidR="001C7A1A" w:rsidRPr="00A6134D" w:rsidTr="00A6134D">
        <w:trPr>
          <w:trHeight w:val="295"/>
        </w:trPr>
        <w:tc>
          <w:tcPr>
            <w:tcW w:w="583" w:type="dxa"/>
            <w:tcBorders>
              <w:left w:val="single" w:sz="12" w:space="0" w:color="auto"/>
              <w:right w:val="single" w:sz="4" w:space="0" w:color="auto"/>
            </w:tcBorders>
            <w:shd w:val="clear" w:color="auto" w:fill="auto"/>
            <w:vAlign w:val="center"/>
          </w:tcPr>
          <w:p w:rsidR="001C7A1A" w:rsidRPr="001C7A1A" w:rsidRDefault="00504B02" w:rsidP="00A6134D">
            <w:pPr>
              <w:pStyle w:val="txt"/>
              <w:jc w:val="center"/>
            </w:pPr>
            <w:r>
              <w:t>1.2</w:t>
            </w:r>
          </w:p>
        </w:tc>
        <w:tc>
          <w:tcPr>
            <w:tcW w:w="5337" w:type="dxa"/>
            <w:tcBorders>
              <w:left w:val="single" w:sz="4" w:space="0" w:color="auto"/>
              <w:right w:val="single" w:sz="12" w:space="0" w:color="auto"/>
            </w:tcBorders>
            <w:shd w:val="clear" w:color="auto" w:fill="auto"/>
            <w:vAlign w:val="center"/>
          </w:tcPr>
          <w:p w:rsidR="001C7A1A" w:rsidRPr="001C7A1A" w:rsidRDefault="00AE77E2" w:rsidP="001C7A1A">
            <w:pPr>
              <w:pStyle w:val="txt"/>
            </w:pPr>
            <w:r>
              <w:t>Інший додатковий капітал</w:t>
            </w:r>
          </w:p>
        </w:tc>
        <w:tc>
          <w:tcPr>
            <w:tcW w:w="2088" w:type="dxa"/>
            <w:tcBorders>
              <w:left w:val="single" w:sz="12" w:space="0" w:color="auto"/>
            </w:tcBorders>
            <w:shd w:val="clear" w:color="auto" w:fill="auto"/>
            <w:vAlign w:val="center"/>
          </w:tcPr>
          <w:p w:rsidR="001C7A1A" w:rsidRPr="001C7A1A" w:rsidRDefault="00E6466C" w:rsidP="00A6134D">
            <w:pPr>
              <w:pStyle w:val="txt"/>
              <w:jc w:val="center"/>
            </w:pPr>
            <w:r>
              <w:t>7 391,7</w:t>
            </w:r>
          </w:p>
        </w:tc>
        <w:tc>
          <w:tcPr>
            <w:tcW w:w="1903" w:type="dxa"/>
            <w:tcBorders>
              <w:right w:val="single" w:sz="12" w:space="0" w:color="auto"/>
            </w:tcBorders>
            <w:shd w:val="clear" w:color="auto" w:fill="auto"/>
            <w:vAlign w:val="center"/>
          </w:tcPr>
          <w:p w:rsidR="001C7A1A" w:rsidRPr="001C7A1A" w:rsidRDefault="00E6466C" w:rsidP="00A6134D">
            <w:pPr>
              <w:pStyle w:val="txt"/>
              <w:jc w:val="center"/>
            </w:pPr>
            <w:r>
              <w:t>20 126,9</w:t>
            </w:r>
          </w:p>
        </w:tc>
      </w:tr>
      <w:tr w:rsidR="001C7A1A" w:rsidRPr="00A6134D" w:rsidTr="00A6134D">
        <w:trPr>
          <w:trHeight w:val="278"/>
        </w:trPr>
        <w:tc>
          <w:tcPr>
            <w:tcW w:w="583" w:type="dxa"/>
            <w:tcBorders>
              <w:left w:val="single" w:sz="12" w:space="0" w:color="auto"/>
              <w:right w:val="single" w:sz="4" w:space="0" w:color="auto"/>
            </w:tcBorders>
            <w:shd w:val="pct25" w:color="808000" w:fill="FFFFFF"/>
            <w:vAlign w:val="center"/>
          </w:tcPr>
          <w:p w:rsidR="001C7A1A" w:rsidRPr="001C7A1A" w:rsidRDefault="00504B02" w:rsidP="00A6134D">
            <w:pPr>
              <w:pStyle w:val="txt"/>
              <w:jc w:val="center"/>
            </w:pPr>
            <w:r>
              <w:t>1.3</w:t>
            </w:r>
          </w:p>
        </w:tc>
        <w:tc>
          <w:tcPr>
            <w:tcW w:w="5337" w:type="dxa"/>
            <w:tcBorders>
              <w:left w:val="single" w:sz="4" w:space="0" w:color="auto"/>
              <w:right w:val="single" w:sz="12" w:space="0" w:color="auto"/>
            </w:tcBorders>
            <w:shd w:val="pct25" w:color="808000" w:fill="FFFFFF"/>
            <w:vAlign w:val="center"/>
          </w:tcPr>
          <w:p w:rsidR="001C7A1A" w:rsidRPr="001C7A1A" w:rsidRDefault="00AE77E2" w:rsidP="001C7A1A">
            <w:pPr>
              <w:pStyle w:val="txt"/>
            </w:pPr>
            <w:r>
              <w:t>Резервний капітал</w:t>
            </w:r>
          </w:p>
        </w:tc>
        <w:tc>
          <w:tcPr>
            <w:tcW w:w="2088" w:type="dxa"/>
            <w:tcBorders>
              <w:left w:val="single" w:sz="12" w:space="0" w:color="auto"/>
            </w:tcBorders>
            <w:shd w:val="pct25" w:color="808000" w:fill="FFFFFF"/>
            <w:vAlign w:val="center"/>
          </w:tcPr>
          <w:p w:rsidR="001C7A1A" w:rsidRPr="001C7A1A" w:rsidRDefault="00E6466C" w:rsidP="00A6134D">
            <w:pPr>
              <w:pStyle w:val="txt"/>
              <w:jc w:val="center"/>
            </w:pPr>
            <w:r>
              <w:t>34,7</w:t>
            </w:r>
          </w:p>
        </w:tc>
        <w:tc>
          <w:tcPr>
            <w:tcW w:w="1903" w:type="dxa"/>
            <w:tcBorders>
              <w:right w:val="single" w:sz="12" w:space="0" w:color="auto"/>
            </w:tcBorders>
            <w:shd w:val="pct25" w:color="808000" w:fill="FFFFFF"/>
            <w:vAlign w:val="center"/>
          </w:tcPr>
          <w:p w:rsidR="001C7A1A" w:rsidRPr="001C7A1A" w:rsidRDefault="00E6466C" w:rsidP="00A6134D">
            <w:pPr>
              <w:pStyle w:val="txt"/>
              <w:jc w:val="center"/>
            </w:pPr>
            <w:r>
              <w:t>34,7</w:t>
            </w:r>
          </w:p>
        </w:tc>
      </w:tr>
      <w:tr w:rsidR="001C7A1A" w:rsidRPr="00A6134D" w:rsidTr="00A6134D">
        <w:trPr>
          <w:trHeight w:val="295"/>
        </w:trPr>
        <w:tc>
          <w:tcPr>
            <w:tcW w:w="583" w:type="dxa"/>
            <w:tcBorders>
              <w:left w:val="single" w:sz="12" w:space="0" w:color="auto"/>
              <w:right w:val="single" w:sz="4" w:space="0" w:color="auto"/>
            </w:tcBorders>
            <w:shd w:val="clear" w:color="auto" w:fill="auto"/>
            <w:vAlign w:val="center"/>
          </w:tcPr>
          <w:p w:rsidR="001C7A1A" w:rsidRPr="001C7A1A" w:rsidRDefault="00504B02" w:rsidP="00A6134D">
            <w:pPr>
              <w:pStyle w:val="txt"/>
              <w:jc w:val="center"/>
            </w:pPr>
            <w:r>
              <w:t>1.4</w:t>
            </w:r>
          </w:p>
        </w:tc>
        <w:tc>
          <w:tcPr>
            <w:tcW w:w="5337" w:type="dxa"/>
            <w:tcBorders>
              <w:left w:val="single" w:sz="4" w:space="0" w:color="auto"/>
              <w:right w:val="single" w:sz="12" w:space="0" w:color="auto"/>
            </w:tcBorders>
            <w:shd w:val="clear" w:color="auto" w:fill="auto"/>
            <w:vAlign w:val="center"/>
          </w:tcPr>
          <w:p w:rsidR="001C7A1A" w:rsidRPr="001C7A1A" w:rsidRDefault="00AE77E2" w:rsidP="001C7A1A">
            <w:pPr>
              <w:pStyle w:val="txt"/>
            </w:pPr>
            <w:r>
              <w:t>Нерозподілений прибуток</w:t>
            </w:r>
          </w:p>
        </w:tc>
        <w:tc>
          <w:tcPr>
            <w:tcW w:w="2088" w:type="dxa"/>
            <w:tcBorders>
              <w:left w:val="single" w:sz="12" w:space="0" w:color="auto"/>
            </w:tcBorders>
            <w:shd w:val="clear" w:color="auto" w:fill="auto"/>
            <w:vAlign w:val="center"/>
          </w:tcPr>
          <w:p w:rsidR="001C7A1A" w:rsidRPr="001C7A1A" w:rsidRDefault="00E6466C" w:rsidP="00A6134D">
            <w:pPr>
              <w:pStyle w:val="txt"/>
              <w:jc w:val="center"/>
            </w:pPr>
            <w:r>
              <w:t>72,7</w:t>
            </w:r>
          </w:p>
        </w:tc>
        <w:tc>
          <w:tcPr>
            <w:tcW w:w="1903" w:type="dxa"/>
            <w:tcBorders>
              <w:right w:val="single" w:sz="12" w:space="0" w:color="auto"/>
            </w:tcBorders>
            <w:shd w:val="clear" w:color="auto" w:fill="auto"/>
            <w:vAlign w:val="center"/>
          </w:tcPr>
          <w:p w:rsidR="001C7A1A" w:rsidRPr="001C7A1A" w:rsidRDefault="00E6466C" w:rsidP="00A6134D">
            <w:pPr>
              <w:pStyle w:val="txt"/>
              <w:jc w:val="center"/>
            </w:pPr>
            <w:r>
              <w:t>3 316,0</w:t>
            </w:r>
          </w:p>
        </w:tc>
      </w:tr>
      <w:tr w:rsidR="001C7A1A" w:rsidRPr="00A6134D" w:rsidTr="00A6134D">
        <w:trPr>
          <w:trHeight w:val="295"/>
        </w:trPr>
        <w:tc>
          <w:tcPr>
            <w:tcW w:w="583" w:type="dxa"/>
            <w:tcBorders>
              <w:left w:val="single" w:sz="12" w:space="0" w:color="auto"/>
              <w:bottom w:val="single" w:sz="12" w:space="0" w:color="auto"/>
              <w:right w:val="single" w:sz="4" w:space="0" w:color="auto"/>
            </w:tcBorders>
            <w:shd w:val="pct25" w:color="808000" w:fill="FFFFFF"/>
            <w:vAlign w:val="center"/>
          </w:tcPr>
          <w:p w:rsidR="001C7A1A" w:rsidRPr="001C7A1A" w:rsidRDefault="001C7A1A" w:rsidP="00A6134D">
            <w:pPr>
              <w:pStyle w:val="txt"/>
              <w:jc w:val="center"/>
            </w:pPr>
          </w:p>
        </w:tc>
        <w:tc>
          <w:tcPr>
            <w:tcW w:w="5337" w:type="dxa"/>
            <w:tcBorders>
              <w:left w:val="single" w:sz="4" w:space="0" w:color="auto"/>
              <w:bottom w:val="single" w:sz="12" w:space="0" w:color="auto"/>
              <w:right w:val="single" w:sz="12" w:space="0" w:color="auto"/>
            </w:tcBorders>
            <w:shd w:val="pct25" w:color="808000" w:fill="FFFFFF"/>
            <w:vAlign w:val="center"/>
          </w:tcPr>
          <w:p w:rsidR="001C7A1A" w:rsidRPr="001C7A1A" w:rsidRDefault="00AE77E2" w:rsidP="001C7A1A">
            <w:pPr>
              <w:pStyle w:val="txt"/>
            </w:pPr>
            <w:r>
              <w:t>Усього за розділом І</w:t>
            </w:r>
          </w:p>
        </w:tc>
        <w:tc>
          <w:tcPr>
            <w:tcW w:w="2088" w:type="dxa"/>
            <w:tcBorders>
              <w:left w:val="single" w:sz="12" w:space="0" w:color="auto"/>
              <w:bottom w:val="single" w:sz="12" w:space="0" w:color="auto"/>
            </w:tcBorders>
            <w:shd w:val="pct25" w:color="808000" w:fill="FFFFFF"/>
            <w:vAlign w:val="center"/>
          </w:tcPr>
          <w:p w:rsidR="001C7A1A" w:rsidRPr="001C7A1A" w:rsidRDefault="00E06838" w:rsidP="00A6134D">
            <w:pPr>
              <w:pStyle w:val="txt"/>
              <w:jc w:val="center"/>
            </w:pPr>
            <w:r>
              <w:t>7 683,0</w:t>
            </w:r>
          </w:p>
        </w:tc>
        <w:tc>
          <w:tcPr>
            <w:tcW w:w="1903" w:type="dxa"/>
            <w:tcBorders>
              <w:bottom w:val="single" w:sz="12" w:space="0" w:color="auto"/>
              <w:right w:val="single" w:sz="12" w:space="0" w:color="auto"/>
            </w:tcBorders>
            <w:shd w:val="pct25" w:color="808000" w:fill="FFFFFF"/>
            <w:vAlign w:val="center"/>
          </w:tcPr>
          <w:p w:rsidR="001C7A1A" w:rsidRPr="001C7A1A" w:rsidRDefault="00E06838" w:rsidP="00A6134D">
            <w:pPr>
              <w:pStyle w:val="txt"/>
              <w:jc w:val="center"/>
            </w:pPr>
            <w:r>
              <w:t>23 616,5</w:t>
            </w:r>
          </w:p>
        </w:tc>
      </w:tr>
      <w:tr w:rsidR="00AE77E2" w:rsidRPr="00AE77E2" w:rsidTr="00A6134D">
        <w:trPr>
          <w:trHeight w:val="295"/>
        </w:trPr>
        <w:tc>
          <w:tcPr>
            <w:tcW w:w="991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E77E2" w:rsidRPr="00A6134D" w:rsidRDefault="00AE77E2" w:rsidP="00AE77E2">
            <w:pPr>
              <w:pStyle w:val="txt"/>
              <w:rPr>
                <w:b/>
              </w:rPr>
            </w:pPr>
            <w:r w:rsidRPr="00A6134D">
              <w:rPr>
                <w:b/>
              </w:rPr>
              <w:t>ІІ. Забезпечення наступних витрат та платежів</w:t>
            </w:r>
          </w:p>
        </w:tc>
      </w:tr>
      <w:tr w:rsidR="00AE77E2" w:rsidRPr="00AE77E2" w:rsidTr="00A6134D">
        <w:trPr>
          <w:trHeight w:val="295"/>
        </w:trPr>
        <w:tc>
          <w:tcPr>
            <w:tcW w:w="9911" w:type="dxa"/>
            <w:gridSpan w:val="4"/>
            <w:tcBorders>
              <w:top w:val="single" w:sz="12" w:space="0" w:color="auto"/>
              <w:left w:val="single" w:sz="12" w:space="0" w:color="auto"/>
              <w:bottom w:val="single" w:sz="12" w:space="0" w:color="auto"/>
              <w:right w:val="single" w:sz="12" w:space="0" w:color="auto"/>
            </w:tcBorders>
            <w:shd w:val="pct25" w:color="808000" w:fill="FFFFFF"/>
            <w:vAlign w:val="center"/>
          </w:tcPr>
          <w:p w:rsidR="00AE77E2" w:rsidRPr="00A6134D" w:rsidRDefault="00AE77E2" w:rsidP="00AE77E2">
            <w:pPr>
              <w:pStyle w:val="txt"/>
              <w:rPr>
                <w:b/>
              </w:rPr>
            </w:pPr>
            <w:r w:rsidRPr="00A6134D">
              <w:rPr>
                <w:b/>
              </w:rPr>
              <w:t xml:space="preserve">ІІІ. Довгострокові зобов’язання </w:t>
            </w:r>
          </w:p>
        </w:tc>
      </w:tr>
      <w:tr w:rsidR="00AE77E2" w:rsidRPr="00AE77E2" w:rsidTr="00A6134D">
        <w:trPr>
          <w:trHeight w:val="295"/>
        </w:trPr>
        <w:tc>
          <w:tcPr>
            <w:tcW w:w="583" w:type="dxa"/>
            <w:tcBorders>
              <w:top w:val="single" w:sz="12" w:space="0" w:color="auto"/>
              <w:left w:val="single" w:sz="12" w:space="0" w:color="auto"/>
              <w:right w:val="single" w:sz="4" w:space="0" w:color="auto"/>
            </w:tcBorders>
            <w:shd w:val="clear" w:color="auto" w:fill="auto"/>
            <w:vAlign w:val="center"/>
          </w:tcPr>
          <w:p w:rsidR="00AE77E2" w:rsidRPr="001C7A1A" w:rsidRDefault="00AE77E2" w:rsidP="00A6134D">
            <w:pPr>
              <w:pStyle w:val="txt"/>
              <w:jc w:val="center"/>
            </w:pPr>
          </w:p>
        </w:tc>
        <w:tc>
          <w:tcPr>
            <w:tcW w:w="5337" w:type="dxa"/>
            <w:tcBorders>
              <w:top w:val="single" w:sz="12" w:space="0" w:color="auto"/>
              <w:left w:val="single" w:sz="4" w:space="0" w:color="auto"/>
              <w:right w:val="single" w:sz="12" w:space="0" w:color="auto"/>
            </w:tcBorders>
            <w:shd w:val="clear" w:color="auto" w:fill="auto"/>
            <w:vAlign w:val="center"/>
          </w:tcPr>
          <w:p w:rsidR="00AE77E2" w:rsidRPr="001C7A1A" w:rsidRDefault="00AE77E2" w:rsidP="001C7A1A">
            <w:pPr>
              <w:pStyle w:val="txt"/>
            </w:pPr>
            <w:r>
              <w:t xml:space="preserve">Інші довгострокові фінансові зобов’язання </w:t>
            </w:r>
          </w:p>
        </w:tc>
        <w:tc>
          <w:tcPr>
            <w:tcW w:w="2088" w:type="dxa"/>
            <w:tcBorders>
              <w:top w:val="single" w:sz="12" w:space="0" w:color="auto"/>
              <w:left w:val="single" w:sz="12" w:space="0" w:color="auto"/>
            </w:tcBorders>
            <w:shd w:val="clear" w:color="auto" w:fill="auto"/>
            <w:vAlign w:val="center"/>
          </w:tcPr>
          <w:p w:rsidR="00AE77E2" w:rsidRPr="001C7A1A" w:rsidRDefault="00E6466C" w:rsidP="00A6134D">
            <w:pPr>
              <w:pStyle w:val="txt"/>
              <w:jc w:val="center"/>
            </w:pPr>
            <w:r>
              <w:t>279,6</w:t>
            </w:r>
          </w:p>
        </w:tc>
        <w:tc>
          <w:tcPr>
            <w:tcW w:w="1903" w:type="dxa"/>
            <w:tcBorders>
              <w:top w:val="single" w:sz="12" w:space="0" w:color="auto"/>
              <w:right w:val="single" w:sz="12" w:space="0" w:color="auto"/>
            </w:tcBorders>
            <w:shd w:val="clear" w:color="auto" w:fill="auto"/>
            <w:vAlign w:val="center"/>
          </w:tcPr>
          <w:p w:rsidR="00AE77E2" w:rsidRPr="001C7A1A" w:rsidRDefault="00E6466C" w:rsidP="00A6134D">
            <w:pPr>
              <w:pStyle w:val="txt"/>
              <w:jc w:val="center"/>
            </w:pPr>
            <w:r>
              <w:t>135,8</w:t>
            </w:r>
          </w:p>
        </w:tc>
      </w:tr>
      <w:tr w:rsidR="00AE77E2" w:rsidRPr="00AE77E2" w:rsidTr="00A6134D">
        <w:trPr>
          <w:trHeight w:val="278"/>
        </w:trPr>
        <w:tc>
          <w:tcPr>
            <w:tcW w:w="583" w:type="dxa"/>
            <w:tcBorders>
              <w:left w:val="single" w:sz="12" w:space="0" w:color="auto"/>
              <w:bottom w:val="single" w:sz="12" w:space="0" w:color="auto"/>
              <w:right w:val="single" w:sz="4" w:space="0" w:color="auto"/>
            </w:tcBorders>
            <w:shd w:val="pct25" w:color="808000" w:fill="FFFFFF"/>
            <w:vAlign w:val="center"/>
          </w:tcPr>
          <w:p w:rsidR="00AE77E2" w:rsidRPr="001C7A1A" w:rsidRDefault="00AE77E2" w:rsidP="00A6134D">
            <w:pPr>
              <w:pStyle w:val="txt"/>
              <w:jc w:val="center"/>
            </w:pPr>
          </w:p>
        </w:tc>
        <w:tc>
          <w:tcPr>
            <w:tcW w:w="5337" w:type="dxa"/>
            <w:tcBorders>
              <w:left w:val="single" w:sz="4" w:space="0" w:color="auto"/>
              <w:bottom w:val="single" w:sz="12" w:space="0" w:color="auto"/>
              <w:right w:val="single" w:sz="12" w:space="0" w:color="auto"/>
            </w:tcBorders>
            <w:shd w:val="pct25" w:color="808000" w:fill="FFFFFF"/>
            <w:vAlign w:val="center"/>
          </w:tcPr>
          <w:p w:rsidR="00AE77E2" w:rsidRPr="001C7A1A" w:rsidRDefault="00AE77E2" w:rsidP="001C7A1A">
            <w:pPr>
              <w:pStyle w:val="txt"/>
            </w:pPr>
            <w:r>
              <w:t>Усього за розділом ІІІ</w:t>
            </w:r>
          </w:p>
        </w:tc>
        <w:tc>
          <w:tcPr>
            <w:tcW w:w="2088" w:type="dxa"/>
            <w:tcBorders>
              <w:left w:val="single" w:sz="12" w:space="0" w:color="auto"/>
              <w:bottom w:val="single" w:sz="12" w:space="0" w:color="auto"/>
            </w:tcBorders>
            <w:shd w:val="pct25" w:color="808000" w:fill="FFFFFF"/>
            <w:vAlign w:val="center"/>
          </w:tcPr>
          <w:p w:rsidR="00AE77E2" w:rsidRPr="001C7A1A" w:rsidRDefault="007F14DE" w:rsidP="00A6134D">
            <w:pPr>
              <w:pStyle w:val="txt"/>
              <w:jc w:val="center"/>
            </w:pPr>
            <w:r>
              <w:t>279,6</w:t>
            </w:r>
          </w:p>
        </w:tc>
        <w:tc>
          <w:tcPr>
            <w:tcW w:w="1903" w:type="dxa"/>
            <w:tcBorders>
              <w:bottom w:val="single" w:sz="12" w:space="0" w:color="auto"/>
              <w:right w:val="single" w:sz="12" w:space="0" w:color="auto"/>
            </w:tcBorders>
            <w:shd w:val="pct25" w:color="808000" w:fill="FFFFFF"/>
            <w:vAlign w:val="center"/>
          </w:tcPr>
          <w:p w:rsidR="00AE77E2" w:rsidRPr="001C7A1A" w:rsidRDefault="007F14DE" w:rsidP="00A6134D">
            <w:pPr>
              <w:pStyle w:val="txt"/>
              <w:jc w:val="center"/>
            </w:pPr>
            <w:r>
              <w:t>135,8</w:t>
            </w:r>
          </w:p>
        </w:tc>
      </w:tr>
      <w:tr w:rsidR="00AE77E2" w:rsidRPr="00AE77E2" w:rsidTr="00A6134D">
        <w:trPr>
          <w:trHeight w:val="295"/>
        </w:trPr>
        <w:tc>
          <w:tcPr>
            <w:tcW w:w="991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E77E2" w:rsidRPr="00A6134D" w:rsidRDefault="00AE77E2" w:rsidP="00AE77E2">
            <w:pPr>
              <w:pStyle w:val="txt"/>
              <w:rPr>
                <w:b/>
              </w:rPr>
            </w:pPr>
            <w:r w:rsidRPr="00A6134D">
              <w:rPr>
                <w:b/>
              </w:rPr>
              <w:t xml:space="preserve">IV. </w:t>
            </w:r>
            <w:r w:rsidR="00E6466C" w:rsidRPr="00A6134D">
              <w:rPr>
                <w:b/>
              </w:rPr>
              <w:t>П</w:t>
            </w:r>
            <w:r w:rsidRPr="00A6134D">
              <w:rPr>
                <w:b/>
              </w:rPr>
              <w:t xml:space="preserve">оточні </w:t>
            </w:r>
            <w:r w:rsidR="00E6466C" w:rsidRPr="00A6134D">
              <w:rPr>
                <w:b/>
              </w:rPr>
              <w:t xml:space="preserve"> зобов’язання </w:t>
            </w:r>
          </w:p>
        </w:tc>
      </w:tr>
      <w:tr w:rsidR="00AE77E2" w:rsidRPr="00AE77E2" w:rsidTr="00A6134D">
        <w:trPr>
          <w:trHeight w:val="295"/>
        </w:trPr>
        <w:tc>
          <w:tcPr>
            <w:tcW w:w="583" w:type="dxa"/>
            <w:tcBorders>
              <w:top w:val="single" w:sz="12" w:space="0" w:color="auto"/>
              <w:left w:val="single" w:sz="12" w:space="0" w:color="auto"/>
              <w:right w:val="single" w:sz="4" w:space="0" w:color="auto"/>
            </w:tcBorders>
            <w:shd w:val="pct25" w:color="808000" w:fill="FFFFFF"/>
            <w:vAlign w:val="center"/>
          </w:tcPr>
          <w:p w:rsidR="00AE77E2" w:rsidRPr="001C7A1A" w:rsidRDefault="00E6466C" w:rsidP="001C7A1A">
            <w:pPr>
              <w:pStyle w:val="txt"/>
            </w:pPr>
            <w:r>
              <w:t>4.1</w:t>
            </w:r>
          </w:p>
        </w:tc>
        <w:tc>
          <w:tcPr>
            <w:tcW w:w="5337" w:type="dxa"/>
            <w:tcBorders>
              <w:top w:val="single" w:sz="12" w:space="0" w:color="auto"/>
              <w:left w:val="single" w:sz="4" w:space="0" w:color="auto"/>
              <w:right w:val="single" w:sz="12" w:space="0" w:color="auto"/>
            </w:tcBorders>
            <w:shd w:val="pct25" w:color="808000" w:fill="FFFFFF"/>
            <w:vAlign w:val="center"/>
          </w:tcPr>
          <w:p w:rsidR="00AE77E2" w:rsidRPr="001C7A1A" w:rsidRDefault="00E6466C" w:rsidP="001C7A1A">
            <w:pPr>
              <w:pStyle w:val="txt"/>
            </w:pPr>
            <w:r>
              <w:t>Короткострокові кредити банків</w:t>
            </w:r>
          </w:p>
        </w:tc>
        <w:tc>
          <w:tcPr>
            <w:tcW w:w="2088" w:type="dxa"/>
            <w:tcBorders>
              <w:top w:val="single" w:sz="12" w:space="0" w:color="auto"/>
              <w:left w:val="single" w:sz="12" w:space="0" w:color="auto"/>
            </w:tcBorders>
            <w:shd w:val="pct25" w:color="808000" w:fill="FFFFFF"/>
            <w:vAlign w:val="center"/>
          </w:tcPr>
          <w:p w:rsidR="00AE77E2" w:rsidRPr="001C7A1A" w:rsidRDefault="007F14DE" w:rsidP="00A6134D">
            <w:pPr>
              <w:pStyle w:val="txt"/>
              <w:jc w:val="center"/>
            </w:pPr>
            <w:r>
              <w:t>400,0</w:t>
            </w:r>
          </w:p>
        </w:tc>
        <w:tc>
          <w:tcPr>
            <w:tcW w:w="1903" w:type="dxa"/>
            <w:tcBorders>
              <w:top w:val="single" w:sz="12" w:space="0" w:color="auto"/>
              <w:right w:val="single" w:sz="12" w:space="0" w:color="auto"/>
            </w:tcBorders>
            <w:shd w:val="pct25" w:color="808000" w:fill="FFFFFF"/>
            <w:vAlign w:val="center"/>
          </w:tcPr>
          <w:p w:rsidR="00AE77E2" w:rsidRPr="001C7A1A" w:rsidRDefault="007F14DE" w:rsidP="00A6134D">
            <w:pPr>
              <w:pStyle w:val="txt"/>
              <w:jc w:val="center"/>
            </w:pPr>
            <w:r>
              <w:t>300,0</w:t>
            </w:r>
          </w:p>
        </w:tc>
      </w:tr>
      <w:tr w:rsidR="00AE77E2" w:rsidRPr="00AE77E2" w:rsidTr="00A6134D">
        <w:trPr>
          <w:trHeight w:val="591"/>
        </w:trPr>
        <w:tc>
          <w:tcPr>
            <w:tcW w:w="583" w:type="dxa"/>
            <w:tcBorders>
              <w:left w:val="single" w:sz="12" w:space="0" w:color="auto"/>
              <w:right w:val="single" w:sz="4" w:space="0" w:color="auto"/>
            </w:tcBorders>
            <w:shd w:val="clear" w:color="auto" w:fill="auto"/>
            <w:vAlign w:val="center"/>
          </w:tcPr>
          <w:p w:rsidR="00AE77E2" w:rsidRPr="001C7A1A" w:rsidRDefault="00E6466C" w:rsidP="001C7A1A">
            <w:pPr>
              <w:pStyle w:val="txt"/>
            </w:pPr>
            <w:r>
              <w:t>4.2</w:t>
            </w:r>
          </w:p>
        </w:tc>
        <w:tc>
          <w:tcPr>
            <w:tcW w:w="5337" w:type="dxa"/>
            <w:tcBorders>
              <w:left w:val="single" w:sz="4" w:space="0" w:color="auto"/>
              <w:right w:val="single" w:sz="12" w:space="0" w:color="auto"/>
            </w:tcBorders>
            <w:shd w:val="clear" w:color="auto" w:fill="auto"/>
            <w:vAlign w:val="center"/>
          </w:tcPr>
          <w:p w:rsidR="00AE77E2" w:rsidRPr="001C7A1A" w:rsidRDefault="00E6466C" w:rsidP="001C7A1A">
            <w:pPr>
              <w:pStyle w:val="txt"/>
            </w:pPr>
            <w:r>
              <w:t>Поточна заборгованість за довгостроковими зобов’язаннями</w:t>
            </w:r>
          </w:p>
        </w:tc>
        <w:tc>
          <w:tcPr>
            <w:tcW w:w="2088" w:type="dxa"/>
            <w:tcBorders>
              <w:left w:val="single" w:sz="12" w:space="0" w:color="auto"/>
            </w:tcBorders>
            <w:shd w:val="clear" w:color="auto" w:fill="auto"/>
            <w:vAlign w:val="center"/>
          </w:tcPr>
          <w:p w:rsidR="00AE77E2" w:rsidRPr="001C7A1A" w:rsidRDefault="007F14DE" w:rsidP="00A6134D">
            <w:pPr>
              <w:pStyle w:val="txt"/>
              <w:jc w:val="center"/>
            </w:pPr>
            <w:r>
              <w:t>85,5</w:t>
            </w:r>
          </w:p>
        </w:tc>
        <w:tc>
          <w:tcPr>
            <w:tcW w:w="1903" w:type="dxa"/>
            <w:tcBorders>
              <w:right w:val="single" w:sz="12" w:space="0" w:color="auto"/>
            </w:tcBorders>
            <w:shd w:val="clear" w:color="auto" w:fill="auto"/>
            <w:vAlign w:val="center"/>
          </w:tcPr>
          <w:p w:rsidR="00AE77E2" w:rsidRPr="001C7A1A" w:rsidRDefault="007F14DE" w:rsidP="00A6134D">
            <w:pPr>
              <w:pStyle w:val="txt"/>
              <w:jc w:val="center"/>
            </w:pPr>
            <w:r>
              <w:t>60,0</w:t>
            </w:r>
          </w:p>
        </w:tc>
      </w:tr>
      <w:tr w:rsidR="00AE77E2" w:rsidRPr="00AE77E2" w:rsidTr="00A6134D">
        <w:trPr>
          <w:trHeight w:val="295"/>
        </w:trPr>
        <w:tc>
          <w:tcPr>
            <w:tcW w:w="583" w:type="dxa"/>
            <w:tcBorders>
              <w:left w:val="single" w:sz="12" w:space="0" w:color="auto"/>
              <w:right w:val="single" w:sz="4" w:space="0" w:color="auto"/>
            </w:tcBorders>
            <w:shd w:val="pct25" w:color="808000" w:fill="FFFFFF"/>
            <w:vAlign w:val="center"/>
          </w:tcPr>
          <w:p w:rsidR="00AE77E2" w:rsidRPr="001C7A1A" w:rsidRDefault="00E6466C" w:rsidP="001C7A1A">
            <w:pPr>
              <w:pStyle w:val="txt"/>
            </w:pPr>
            <w:r>
              <w:t>4.3</w:t>
            </w:r>
          </w:p>
        </w:tc>
        <w:tc>
          <w:tcPr>
            <w:tcW w:w="5337" w:type="dxa"/>
            <w:tcBorders>
              <w:left w:val="single" w:sz="4" w:space="0" w:color="auto"/>
              <w:right w:val="single" w:sz="12" w:space="0" w:color="auto"/>
            </w:tcBorders>
            <w:shd w:val="pct25" w:color="808000" w:fill="FFFFFF"/>
            <w:vAlign w:val="center"/>
          </w:tcPr>
          <w:p w:rsidR="00AE77E2" w:rsidRPr="001C7A1A" w:rsidRDefault="00E6466C" w:rsidP="001C7A1A">
            <w:pPr>
              <w:pStyle w:val="txt"/>
            </w:pPr>
            <w:r>
              <w:t>Кредиторська заборгованість</w:t>
            </w:r>
          </w:p>
        </w:tc>
        <w:tc>
          <w:tcPr>
            <w:tcW w:w="2088" w:type="dxa"/>
            <w:tcBorders>
              <w:left w:val="single" w:sz="12" w:space="0" w:color="auto"/>
            </w:tcBorders>
            <w:shd w:val="pct25" w:color="808000" w:fill="FFFFFF"/>
            <w:vAlign w:val="center"/>
          </w:tcPr>
          <w:p w:rsidR="00AE77E2" w:rsidRPr="001C7A1A" w:rsidRDefault="007F14DE" w:rsidP="00A6134D">
            <w:pPr>
              <w:pStyle w:val="txt"/>
              <w:jc w:val="center"/>
            </w:pPr>
            <w:r>
              <w:t>1 767,4</w:t>
            </w:r>
          </w:p>
        </w:tc>
        <w:tc>
          <w:tcPr>
            <w:tcW w:w="1903" w:type="dxa"/>
            <w:tcBorders>
              <w:right w:val="single" w:sz="12" w:space="0" w:color="auto"/>
            </w:tcBorders>
            <w:shd w:val="pct25" w:color="808000" w:fill="FFFFFF"/>
            <w:vAlign w:val="center"/>
          </w:tcPr>
          <w:p w:rsidR="00AE77E2" w:rsidRPr="001C7A1A" w:rsidRDefault="007F14DE" w:rsidP="00A6134D">
            <w:pPr>
              <w:pStyle w:val="txt"/>
              <w:jc w:val="center"/>
            </w:pPr>
            <w:r>
              <w:t>1 339,7</w:t>
            </w:r>
          </w:p>
        </w:tc>
      </w:tr>
      <w:tr w:rsidR="00AE77E2" w:rsidRPr="00AE77E2" w:rsidTr="00A6134D">
        <w:trPr>
          <w:trHeight w:val="278"/>
        </w:trPr>
        <w:tc>
          <w:tcPr>
            <w:tcW w:w="583" w:type="dxa"/>
            <w:tcBorders>
              <w:left w:val="single" w:sz="12" w:space="0" w:color="auto"/>
              <w:right w:val="single" w:sz="4" w:space="0" w:color="auto"/>
            </w:tcBorders>
            <w:shd w:val="clear" w:color="auto" w:fill="auto"/>
            <w:vAlign w:val="center"/>
          </w:tcPr>
          <w:p w:rsidR="00AE77E2" w:rsidRPr="001C7A1A" w:rsidRDefault="00E6466C" w:rsidP="001C7A1A">
            <w:pPr>
              <w:pStyle w:val="txt"/>
            </w:pPr>
            <w:r>
              <w:t>4.4</w:t>
            </w:r>
          </w:p>
        </w:tc>
        <w:tc>
          <w:tcPr>
            <w:tcW w:w="5337" w:type="dxa"/>
            <w:tcBorders>
              <w:left w:val="single" w:sz="4" w:space="0" w:color="auto"/>
              <w:right w:val="single" w:sz="12" w:space="0" w:color="auto"/>
            </w:tcBorders>
            <w:shd w:val="clear" w:color="auto" w:fill="auto"/>
            <w:vAlign w:val="center"/>
          </w:tcPr>
          <w:p w:rsidR="00AE77E2" w:rsidRPr="001C7A1A" w:rsidRDefault="00E6466C" w:rsidP="001C7A1A">
            <w:pPr>
              <w:pStyle w:val="txt"/>
            </w:pPr>
            <w:r>
              <w:t xml:space="preserve">Інші поточні зобов’язання </w:t>
            </w:r>
          </w:p>
        </w:tc>
        <w:tc>
          <w:tcPr>
            <w:tcW w:w="2088" w:type="dxa"/>
            <w:tcBorders>
              <w:left w:val="single" w:sz="12" w:space="0" w:color="auto"/>
            </w:tcBorders>
            <w:shd w:val="clear" w:color="auto" w:fill="auto"/>
            <w:vAlign w:val="center"/>
          </w:tcPr>
          <w:p w:rsidR="00AE77E2" w:rsidRPr="001C7A1A" w:rsidRDefault="007F14DE" w:rsidP="00A6134D">
            <w:pPr>
              <w:pStyle w:val="txt"/>
              <w:jc w:val="center"/>
            </w:pPr>
            <w:r>
              <w:t>27,2</w:t>
            </w:r>
          </w:p>
        </w:tc>
        <w:tc>
          <w:tcPr>
            <w:tcW w:w="1903" w:type="dxa"/>
            <w:tcBorders>
              <w:right w:val="single" w:sz="12" w:space="0" w:color="auto"/>
            </w:tcBorders>
            <w:shd w:val="clear" w:color="auto" w:fill="auto"/>
            <w:vAlign w:val="center"/>
          </w:tcPr>
          <w:p w:rsidR="00AE77E2" w:rsidRPr="001C7A1A" w:rsidRDefault="007F14DE" w:rsidP="00A6134D">
            <w:pPr>
              <w:pStyle w:val="txt"/>
              <w:jc w:val="center"/>
            </w:pPr>
            <w:r>
              <w:t>40,9</w:t>
            </w:r>
          </w:p>
        </w:tc>
      </w:tr>
      <w:tr w:rsidR="00AE77E2" w:rsidRPr="00AE77E2" w:rsidTr="00A6134D">
        <w:trPr>
          <w:trHeight w:val="295"/>
        </w:trPr>
        <w:tc>
          <w:tcPr>
            <w:tcW w:w="583" w:type="dxa"/>
            <w:tcBorders>
              <w:left w:val="single" w:sz="12" w:space="0" w:color="auto"/>
              <w:bottom w:val="single" w:sz="12" w:space="0" w:color="auto"/>
              <w:right w:val="single" w:sz="4" w:space="0" w:color="auto"/>
            </w:tcBorders>
            <w:shd w:val="pct25" w:color="808000" w:fill="FFFFFF"/>
            <w:vAlign w:val="center"/>
          </w:tcPr>
          <w:p w:rsidR="00AE77E2" w:rsidRPr="001C7A1A" w:rsidRDefault="00AE77E2" w:rsidP="001C7A1A">
            <w:pPr>
              <w:pStyle w:val="txt"/>
            </w:pPr>
          </w:p>
        </w:tc>
        <w:tc>
          <w:tcPr>
            <w:tcW w:w="5337" w:type="dxa"/>
            <w:tcBorders>
              <w:left w:val="single" w:sz="4" w:space="0" w:color="auto"/>
              <w:bottom w:val="single" w:sz="12" w:space="0" w:color="auto"/>
              <w:right w:val="single" w:sz="12" w:space="0" w:color="auto"/>
            </w:tcBorders>
            <w:shd w:val="pct25" w:color="808000" w:fill="FFFFFF"/>
            <w:vAlign w:val="center"/>
          </w:tcPr>
          <w:p w:rsidR="00AE77E2" w:rsidRPr="001C7A1A" w:rsidRDefault="00E6466C" w:rsidP="001C7A1A">
            <w:pPr>
              <w:pStyle w:val="txt"/>
            </w:pPr>
            <w:r>
              <w:t>Усього за розділо</w:t>
            </w:r>
            <w:r w:rsidRPr="00E6466C">
              <w:t>м IV</w:t>
            </w:r>
            <w:r w:rsidRPr="00A6134D">
              <w:rPr>
                <w:b/>
              </w:rPr>
              <w:t xml:space="preserve"> </w:t>
            </w:r>
          </w:p>
        </w:tc>
        <w:tc>
          <w:tcPr>
            <w:tcW w:w="2088" w:type="dxa"/>
            <w:tcBorders>
              <w:left w:val="single" w:sz="12" w:space="0" w:color="auto"/>
              <w:bottom w:val="single" w:sz="12" w:space="0" w:color="auto"/>
            </w:tcBorders>
            <w:shd w:val="pct25" w:color="808000" w:fill="FFFFFF"/>
            <w:vAlign w:val="center"/>
          </w:tcPr>
          <w:p w:rsidR="00AE77E2" w:rsidRPr="001C7A1A" w:rsidRDefault="007F14DE" w:rsidP="00A6134D">
            <w:pPr>
              <w:pStyle w:val="txt"/>
              <w:jc w:val="center"/>
            </w:pPr>
            <w:r>
              <w:t>2 280,1</w:t>
            </w:r>
          </w:p>
        </w:tc>
        <w:tc>
          <w:tcPr>
            <w:tcW w:w="1903" w:type="dxa"/>
            <w:tcBorders>
              <w:bottom w:val="single" w:sz="12" w:space="0" w:color="auto"/>
              <w:right w:val="single" w:sz="12" w:space="0" w:color="auto"/>
            </w:tcBorders>
            <w:shd w:val="pct25" w:color="808000" w:fill="FFFFFF"/>
            <w:vAlign w:val="center"/>
          </w:tcPr>
          <w:p w:rsidR="00AE77E2" w:rsidRPr="001C7A1A" w:rsidRDefault="007F14DE" w:rsidP="00A6134D">
            <w:pPr>
              <w:pStyle w:val="txt"/>
              <w:jc w:val="center"/>
            </w:pPr>
            <w:r>
              <w:t>1 740,6</w:t>
            </w:r>
          </w:p>
        </w:tc>
      </w:tr>
      <w:tr w:rsidR="00AE77E2" w:rsidRPr="00AE77E2" w:rsidTr="00A6134D">
        <w:trPr>
          <w:trHeight w:val="295"/>
        </w:trPr>
        <w:tc>
          <w:tcPr>
            <w:tcW w:w="9911" w:type="dxa"/>
            <w:gridSpan w:val="4"/>
            <w:tcBorders>
              <w:top w:val="single" w:sz="12" w:space="0" w:color="auto"/>
              <w:left w:val="single" w:sz="12" w:space="0" w:color="auto"/>
              <w:right w:val="single" w:sz="12" w:space="0" w:color="auto"/>
            </w:tcBorders>
            <w:shd w:val="clear" w:color="auto" w:fill="auto"/>
            <w:vAlign w:val="center"/>
          </w:tcPr>
          <w:p w:rsidR="00AE77E2" w:rsidRPr="00A6134D" w:rsidRDefault="00E6466C" w:rsidP="00E6466C">
            <w:pPr>
              <w:pStyle w:val="txt"/>
              <w:rPr>
                <w:b/>
              </w:rPr>
            </w:pPr>
            <w:r w:rsidRPr="00A6134D">
              <w:rPr>
                <w:b/>
              </w:rPr>
              <w:t xml:space="preserve">V. Витрати майбутніх періодів </w:t>
            </w:r>
          </w:p>
        </w:tc>
      </w:tr>
      <w:tr w:rsidR="00CB19D2" w:rsidRPr="00AE77E2" w:rsidTr="00A6134D">
        <w:trPr>
          <w:trHeight w:val="295"/>
        </w:trPr>
        <w:tc>
          <w:tcPr>
            <w:tcW w:w="5920" w:type="dxa"/>
            <w:gridSpan w:val="2"/>
            <w:tcBorders>
              <w:left w:val="single" w:sz="12" w:space="0" w:color="auto"/>
              <w:bottom w:val="single" w:sz="12" w:space="0" w:color="auto"/>
            </w:tcBorders>
            <w:shd w:val="pct25" w:color="800080" w:fill="FFFFFF"/>
            <w:vAlign w:val="center"/>
          </w:tcPr>
          <w:p w:rsidR="00CB19D2" w:rsidRPr="00A6134D" w:rsidRDefault="007F14DE" w:rsidP="001C7A1A">
            <w:pPr>
              <w:pStyle w:val="txt"/>
              <w:rPr>
                <w:b/>
                <w:bCs/>
              </w:rPr>
            </w:pPr>
            <w:r w:rsidRPr="00A6134D">
              <w:rPr>
                <w:b/>
                <w:bCs/>
              </w:rPr>
              <w:t>БАЛАНС</w:t>
            </w:r>
          </w:p>
        </w:tc>
        <w:tc>
          <w:tcPr>
            <w:tcW w:w="2088" w:type="dxa"/>
            <w:tcBorders>
              <w:bottom w:val="single" w:sz="12" w:space="0" w:color="auto"/>
            </w:tcBorders>
            <w:shd w:val="pct25" w:color="800080" w:fill="FFFFFF"/>
            <w:vAlign w:val="center"/>
          </w:tcPr>
          <w:p w:rsidR="00CB19D2" w:rsidRPr="001C7A1A" w:rsidRDefault="007F14DE" w:rsidP="00A6134D">
            <w:pPr>
              <w:pStyle w:val="txt"/>
              <w:jc w:val="center"/>
            </w:pPr>
            <w:r>
              <w:t>10 197,7</w:t>
            </w:r>
          </w:p>
        </w:tc>
        <w:tc>
          <w:tcPr>
            <w:tcW w:w="1903" w:type="dxa"/>
            <w:tcBorders>
              <w:bottom w:val="single" w:sz="12" w:space="0" w:color="auto"/>
              <w:right w:val="single" w:sz="12" w:space="0" w:color="auto"/>
            </w:tcBorders>
            <w:shd w:val="pct25" w:color="800080" w:fill="FFFFFF"/>
            <w:vAlign w:val="center"/>
          </w:tcPr>
          <w:p w:rsidR="00CB19D2" w:rsidRPr="001C7A1A" w:rsidRDefault="007F14DE" w:rsidP="00A6134D">
            <w:pPr>
              <w:pStyle w:val="txt"/>
              <w:jc w:val="center"/>
            </w:pPr>
            <w:r>
              <w:t>25 492,9</w:t>
            </w:r>
          </w:p>
        </w:tc>
      </w:tr>
    </w:tbl>
    <w:p w:rsidR="00254C89" w:rsidRDefault="00254C89" w:rsidP="004505CB">
      <w:pPr>
        <w:pStyle w:val="afffff"/>
        <w:ind w:left="0"/>
        <w:jc w:val="left"/>
        <w:sectPr w:rsidR="00254C89" w:rsidSect="004505CB">
          <w:pgSz w:w="11907" w:h="16839"/>
          <w:pgMar w:top="755" w:right="567" w:bottom="1418" w:left="1701" w:header="426" w:footer="196" w:gutter="0"/>
          <w:pgNumType w:start="29"/>
          <w:cols w:space="708"/>
          <w:docGrid w:linePitch="360"/>
        </w:sectPr>
      </w:pPr>
    </w:p>
    <w:p w:rsidR="00CB19D2" w:rsidRDefault="00216E3A" w:rsidP="00216E3A">
      <w:pPr>
        <w:pStyle w:val="affffd"/>
        <w:jc w:val="center"/>
        <w:rPr>
          <w:lang w:val="uk-UA"/>
        </w:rPr>
      </w:pPr>
      <w:r w:rsidRPr="00216E3A">
        <w:rPr>
          <w:b/>
          <w:lang w:val="uk-UA"/>
        </w:rPr>
        <w:t>З</w:t>
      </w:r>
      <w:r>
        <w:rPr>
          <w:b/>
          <w:lang w:val="uk-UA"/>
        </w:rPr>
        <w:t xml:space="preserve"> </w:t>
      </w:r>
      <w:r w:rsidRPr="00216E3A">
        <w:rPr>
          <w:b/>
          <w:lang w:val="uk-UA"/>
        </w:rPr>
        <w:t>в</w:t>
      </w:r>
      <w:r>
        <w:rPr>
          <w:b/>
          <w:lang w:val="uk-UA"/>
        </w:rPr>
        <w:t xml:space="preserve"> </w:t>
      </w:r>
      <w:r w:rsidRPr="00216E3A">
        <w:rPr>
          <w:b/>
          <w:lang w:val="uk-UA"/>
        </w:rPr>
        <w:t>і</w:t>
      </w:r>
      <w:r>
        <w:rPr>
          <w:b/>
          <w:lang w:val="uk-UA"/>
        </w:rPr>
        <w:t xml:space="preserve"> </w:t>
      </w:r>
      <w:r w:rsidRPr="00216E3A">
        <w:rPr>
          <w:b/>
          <w:lang w:val="uk-UA"/>
        </w:rPr>
        <w:t>т</w:t>
      </w:r>
      <w:r w:rsidRPr="00216E3A">
        <w:rPr>
          <w:lang w:val="uk-UA"/>
        </w:rPr>
        <w:t xml:space="preserve"> </w:t>
      </w:r>
    </w:p>
    <w:p w:rsidR="00216E3A" w:rsidRDefault="00216E3A" w:rsidP="00216E3A">
      <w:pPr>
        <w:pStyle w:val="affffd"/>
        <w:jc w:val="center"/>
        <w:rPr>
          <w:lang w:val="uk-UA"/>
        </w:rPr>
      </w:pPr>
      <w:r>
        <w:rPr>
          <w:lang w:val="uk-UA"/>
        </w:rPr>
        <w:t xml:space="preserve">про проходження переддипломної практики </w:t>
      </w:r>
    </w:p>
    <w:p w:rsidR="00216E3A" w:rsidRDefault="00216E3A" w:rsidP="00216E3A">
      <w:pPr>
        <w:pStyle w:val="affffd"/>
        <w:jc w:val="center"/>
        <w:rPr>
          <w:lang w:val="uk-UA"/>
        </w:rPr>
      </w:pPr>
      <w:r>
        <w:rPr>
          <w:lang w:val="uk-UA"/>
        </w:rPr>
        <w:t>на ВАТ „Херсонський електромеханічний завод”</w:t>
      </w:r>
    </w:p>
    <w:p w:rsidR="00216E3A" w:rsidRDefault="00216E3A" w:rsidP="00216E3A">
      <w:pPr>
        <w:pStyle w:val="affffd"/>
        <w:jc w:val="center"/>
        <w:rPr>
          <w:lang w:val="uk-UA"/>
        </w:rPr>
      </w:pPr>
      <w:r>
        <w:rPr>
          <w:lang w:val="uk-UA"/>
        </w:rPr>
        <w:t>студентів 4-го курсу ХДТУ</w:t>
      </w:r>
    </w:p>
    <w:p w:rsidR="00216E3A" w:rsidRDefault="00216E3A" w:rsidP="00216E3A">
      <w:pPr>
        <w:pStyle w:val="affffd"/>
        <w:jc w:val="center"/>
        <w:rPr>
          <w:lang w:val="uk-UA"/>
        </w:rPr>
      </w:pPr>
      <w:r>
        <w:rPr>
          <w:lang w:val="uk-UA"/>
        </w:rPr>
        <w:t>в період з 06.05.2002 р. по 02.06.2002 р.</w:t>
      </w:r>
    </w:p>
    <w:p w:rsidR="00216E3A" w:rsidRDefault="00216E3A" w:rsidP="00216E3A">
      <w:pPr>
        <w:pStyle w:val="affffd"/>
        <w:jc w:val="center"/>
        <w:rPr>
          <w:lang w:val="uk-UA"/>
        </w:rPr>
      </w:pPr>
    </w:p>
    <w:p w:rsidR="00216E3A" w:rsidRDefault="00216E3A" w:rsidP="00216E3A">
      <w:pPr>
        <w:pStyle w:val="affffd"/>
        <w:jc w:val="center"/>
        <w:rPr>
          <w:lang w:val="uk-UA"/>
        </w:rPr>
      </w:pPr>
    </w:p>
    <w:p w:rsidR="00216E3A" w:rsidRDefault="00216E3A" w:rsidP="00216E3A">
      <w:pPr>
        <w:pStyle w:val="affffd"/>
        <w:rPr>
          <w:lang w:val="uk-UA"/>
        </w:rPr>
      </w:pPr>
      <w:r>
        <w:rPr>
          <w:lang w:val="uk-UA"/>
        </w:rPr>
        <w:t>З 06.05.2002 р. по 02.06.2002 р. студентів ХДТУ економічного факультету спеціальності 7.050104 „Фінанси” пройшли переддипломну практику на ВАТ „Херсонський електромеханічний завод” в кількості двох чоловік:</w:t>
      </w:r>
    </w:p>
    <w:p w:rsidR="00216E3A" w:rsidRDefault="00216E3A" w:rsidP="00216E3A">
      <w:pPr>
        <w:pStyle w:val="affffd"/>
        <w:rPr>
          <w:lang w:val="uk-UA"/>
        </w:rPr>
      </w:pPr>
    </w:p>
    <w:p w:rsidR="00216E3A" w:rsidRDefault="00216E3A" w:rsidP="00216E3A">
      <w:pPr>
        <w:pStyle w:val="affffd"/>
        <w:numPr>
          <w:ilvl w:val="0"/>
          <w:numId w:val="40"/>
        </w:numPr>
        <w:rPr>
          <w:lang w:val="uk-UA"/>
        </w:rPr>
      </w:pPr>
      <w:r>
        <w:rPr>
          <w:lang w:val="uk-UA"/>
        </w:rPr>
        <w:t>Андрієнко А.В.</w:t>
      </w:r>
    </w:p>
    <w:p w:rsidR="00216E3A" w:rsidRDefault="00216E3A" w:rsidP="00216E3A">
      <w:pPr>
        <w:pStyle w:val="affffd"/>
        <w:numPr>
          <w:ilvl w:val="0"/>
          <w:numId w:val="40"/>
        </w:numPr>
        <w:rPr>
          <w:lang w:val="uk-UA"/>
        </w:rPr>
      </w:pPr>
      <w:r>
        <w:rPr>
          <w:lang w:val="uk-UA"/>
        </w:rPr>
        <w:t>Олефіренко О.В.</w:t>
      </w:r>
    </w:p>
    <w:p w:rsidR="00216E3A" w:rsidRDefault="00216E3A" w:rsidP="00216E3A">
      <w:pPr>
        <w:pStyle w:val="affffd"/>
        <w:ind w:left="567" w:firstLine="0"/>
        <w:rPr>
          <w:lang w:val="uk-UA"/>
        </w:rPr>
      </w:pPr>
    </w:p>
    <w:p w:rsidR="006034E1" w:rsidRDefault="00216E3A" w:rsidP="006034E1">
      <w:pPr>
        <w:pStyle w:val="affffd"/>
        <w:rPr>
          <w:u w:val="single"/>
          <w:lang w:val="uk-UA"/>
        </w:rPr>
      </w:pPr>
      <w:r>
        <w:rPr>
          <w:lang w:val="uk-UA"/>
        </w:rPr>
        <w:t>Керівником практики від кафедри „фінансів та банківської справи” визначена викладач Товстолес І.А. , керівником від ВАТ „Херсонський електромеханічний завод” керівник практики</w:t>
      </w:r>
      <w:r w:rsidRPr="006034E1">
        <w:rPr>
          <w:u w:val="single"/>
          <w:lang w:val="uk-UA"/>
        </w:rPr>
        <w:t xml:space="preserve"> </w:t>
      </w:r>
      <w:r w:rsidR="006034E1">
        <w:rPr>
          <w:u w:val="single"/>
          <w:lang w:val="uk-UA"/>
        </w:rPr>
        <w:t>________________________</w:t>
      </w:r>
      <w:r w:rsidRPr="006034E1">
        <w:rPr>
          <w:u w:val="single"/>
          <w:lang w:val="uk-UA"/>
        </w:rPr>
        <w:t xml:space="preserve"> </w:t>
      </w:r>
    </w:p>
    <w:p w:rsidR="006034E1" w:rsidRDefault="006034E1" w:rsidP="006034E1">
      <w:pPr>
        <w:pStyle w:val="affffd"/>
        <w:rPr>
          <w:lang w:val="uk-UA"/>
        </w:rPr>
      </w:pPr>
      <w:r>
        <w:rPr>
          <w:lang w:val="uk-UA"/>
        </w:rPr>
        <w:t>Підстава :</w:t>
      </w:r>
    </w:p>
    <w:p w:rsidR="00216E3A" w:rsidRDefault="006034E1" w:rsidP="006034E1">
      <w:pPr>
        <w:pStyle w:val="affffd"/>
        <w:numPr>
          <w:ilvl w:val="0"/>
          <w:numId w:val="40"/>
        </w:numPr>
        <w:rPr>
          <w:lang w:val="uk-UA"/>
        </w:rPr>
      </w:pPr>
      <w:r>
        <w:rPr>
          <w:lang w:val="uk-UA"/>
        </w:rPr>
        <w:t>Договір № 15 від 12.11.2001 р. між ХДТУ та ВАТ „Херсонський електромеханічний завод”</w:t>
      </w:r>
    </w:p>
    <w:p w:rsidR="006034E1" w:rsidRDefault="006034E1" w:rsidP="006034E1">
      <w:pPr>
        <w:pStyle w:val="affffd"/>
        <w:numPr>
          <w:ilvl w:val="0"/>
          <w:numId w:val="40"/>
        </w:numPr>
        <w:rPr>
          <w:lang w:val="uk-UA"/>
        </w:rPr>
      </w:pPr>
      <w:r w:rsidRPr="006034E1">
        <w:rPr>
          <w:lang w:val="uk-UA"/>
        </w:rPr>
        <w:t>Наказ по</w:t>
      </w:r>
      <w:r>
        <w:rPr>
          <w:lang w:val="uk-UA"/>
        </w:rPr>
        <w:t xml:space="preserve"> університету № 297-с від 22.04.2002 р.</w:t>
      </w:r>
    </w:p>
    <w:p w:rsidR="006034E1" w:rsidRDefault="006034E1" w:rsidP="006034E1">
      <w:pPr>
        <w:pStyle w:val="affffd"/>
        <w:numPr>
          <w:ilvl w:val="0"/>
          <w:numId w:val="40"/>
        </w:numPr>
        <w:rPr>
          <w:lang w:val="uk-UA"/>
        </w:rPr>
      </w:pPr>
      <w:r>
        <w:rPr>
          <w:lang w:val="uk-UA"/>
        </w:rPr>
        <w:t xml:space="preserve">Згідно з договором №15 </w:t>
      </w:r>
      <w:r w:rsidRPr="006034E1">
        <w:rPr>
          <w:lang w:val="uk-UA"/>
        </w:rPr>
        <w:t xml:space="preserve"> </w:t>
      </w:r>
      <w:r>
        <w:rPr>
          <w:lang w:val="uk-UA"/>
        </w:rPr>
        <w:t>від 12.11.2001 р.</w:t>
      </w:r>
    </w:p>
    <w:p w:rsidR="006034E1" w:rsidRDefault="006034E1" w:rsidP="006034E1">
      <w:pPr>
        <w:pStyle w:val="affffd"/>
        <w:numPr>
          <w:ilvl w:val="0"/>
          <w:numId w:val="40"/>
        </w:numPr>
        <w:rPr>
          <w:lang w:val="uk-UA"/>
        </w:rPr>
      </w:pPr>
      <w:r>
        <w:rPr>
          <w:lang w:val="uk-UA"/>
        </w:rPr>
        <w:t>Наказ по підприємству №  __ від ___________</w:t>
      </w:r>
    </w:p>
    <w:p w:rsidR="006034E1" w:rsidRDefault="006034E1" w:rsidP="006034E1">
      <w:pPr>
        <w:pStyle w:val="affffd"/>
        <w:rPr>
          <w:lang w:val="uk-UA"/>
        </w:rPr>
      </w:pPr>
    </w:p>
    <w:p w:rsidR="006034E1" w:rsidRDefault="006034E1" w:rsidP="006034E1">
      <w:pPr>
        <w:pStyle w:val="affffd"/>
        <w:rPr>
          <w:lang w:val="uk-UA"/>
        </w:rPr>
      </w:pPr>
      <w:r>
        <w:rPr>
          <w:lang w:val="uk-UA"/>
        </w:rPr>
        <w:t>Студенти знаходилися на практиці з 06.05.2002 р. по 02.06.2002 р. -  4 тижні.</w:t>
      </w:r>
    </w:p>
    <w:p w:rsidR="006034E1" w:rsidRDefault="006034E1" w:rsidP="006034E1">
      <w:pPr>
        <w:pStyle w:val="affffd"/>
        <w:rPr>
          <w:lang w:val="uk-UA"/>
        </w:rPr>
      </w:pPr>
    </w:p>
    <w:p w:rsidR="006034E1" w:rsidRDefault="006034E1" w:rsidP="006034E1">
      <w:pPr>
        <w:pStyle w:val="affffd"/>
        <w:rPr>
          <w:lang w:val="uk-UA"/>
        </w:rPr>
      </w:pPr>
    </w:p>
    <w:p w:rsidR="006034E1" w:rsidRDefault="006D04B7" w:rsidP="006034E1">
      <w:pPr>
        <w:pStyle w:val="affffd"/>
        <w:rPr>
          <w:lang w:val="uk-UA"/>
        </w:rPr>
      </w:pPr>
      <w:r>
        <w:rPr>
          <w:noProof/>
          <w:lang w:eastAsia="ru-RU"/>
        </w:rPr>
        <w:pict>
          <v:rect id="_x0000_s1070" style="position:absolute;left:0;text-align:left;margin-left:314.6pt;margin-top:11.75pt;width:179.4pt;height:117.15pt;z-index:251663360" strokecolor="white">
            <v:textbox style="mso-next-textbox:#_x0000_s1070">
              <w:txbxContent>
                <w:p w:rsidR="006034E1" w:rsidRDefault="006034E1" w:rsidP="00977F3F">
                  <w:pPr>
                    <w:pStyle w:val="affffd"/>
                    <w:ind w:firstLine="26"/>
                    <w:jc w:val="center"/>
                    <w:rPr>
                      <w:lang w:val="uk-UA"/>
                    </w:rPr>
                  </w:pPr>
                  <w:r>
                    <w:rPr>
                      <w:lang w:val="uk-UA"/>
                    </w:rPr>
                    <w:t>Керівник практики</w:t>
                  </w:r>
                </w:p>
                <w:p w:rsidR="006034E1" w:rsidRDefault="00EC66E8" w:rsidP="00977F3F">
                  <w:pPr>
                    <w:pStyle w:val="affffd"/>
                    <w:ind w:firstLine="0"/>
                    <w:jc w:val="center"/>
                    <w:rPr>
                      <w:lang w:val="uk-UA"/>
                    </w:rPr>
                  </w:pPr>
                  <w:r>
                    <w:rPr>
                      <w:lang w:val="uk-UA"/>
                    </w:rPr>
                    <w:t>від ВАТ „Херсонський електромеханічний завод”</w:t>
                  </w:r>
                </w:p>
                <w:p w:rsidR="00EC66E8" w:rsidRDefault="00EC66E8" w:rsidP="00977F3F">
                  <w:pPr>
                    <w:pStyle w:val="affffd"/>
                    <w:ind w:firstLine="0"/>
                    <w:jc w:val="center"/>
                    <w:rPr>
                      <w:lang w:val="uk-UA"/>
                    </w:rPr>
                  </w:pPr>
                </w:p>
                <w:p w:rsidR="00EC66E8" w:rsidRPr="00EC66E8" w:rsidRDefault="00EC66E8" w:rsidP="00977F3F">
                  <w:pPr>
                    <w:pStyle w:val="affffd"/>
                    <w:ind w:firstLine="0"/>
                    <w:jc w:val="center"/>
                    <w:rPr>
                      <w:lang w:val="uk-UA"/>
                    </w:rPr>
                  </w:pPr>
                  <w:r>
                    <w:rPr>
                      <w:lang w:val="uk-UA"/>
                    </w:rPr>
                    <w:t>_______________________</w:t>
                  </w:r>
                </w:p>
              </w:txbxContent>
            </v:textbox>
          </v:rect>
        </w:pict>
      </w:r>
    </w:p>
    <w:p w:rsidR="006034E1" w:rsidRDefault="006034E1" w:rsidP="006034E1">
      <w:pPr>
        <w:pStyle w:val="affffd"/>
        <w:rPr>
          <w:lang w:val="uk-UA"/>
        </w:rPr>
      </w:pPr>
      <w:r>
        <w:rPr>
          <w:lang w:val="uk-UA"/>
        </w:rPr>
        <w:t>Керівник практики</w:t>
      </w:r>
    </w:p>
    <w:p w:rsidR="006034E1" w:rsidRDefault="006034E1" w:rsidP="00977F3F">
      <w:pPr>
        <w:pStyle w:val="affffd"/>
        <w:ind w:firstLine="260"/>
        <w:rPr>
          <w:lang w:val="uk-UA"/>
        </w:rPr>
      </w:pPr>
      <w:r>
        <w:rPr>
          <w:lang w:val="uk-UA"/>
        </w:rPr>
        <w:t>від кафедри „Фінансів та</w:t>
      </w:r>
    </w:p>
    <w:p w:rsidR="006034E1" w:rsidRDefault="006034E1" w:rsidP="00977F3F">
      <w:pPr>
        <w:pStyle w:val="affffd"/>
        <w:ind w:firstLine="234"/>
        <w:rPr>
          <w:lang w:val="uk-UA"/>
        </w:rPr>
      </w:pPr>
      <w:r>
        <w:rPr>
          <w:lang w:val="uk-UA"/>
        </w:rPr>
        <w:t>банківської справи” ХДТУ:</w:t>
      </w:r>
    </w:p>
    <w:p w:rsidR="006034E1" w:rsidRDefault="006034E1" w:rsidP="006034E1">
      <w:pPr>
        <w:pStyle w:val="affffd"/>
        <w:rPr>
          <w:lang w:val="uk-UA"/>
        </w:rPr>
      </w:pPr>
    </w:p>
    <w:p w:rsidR="006034E1" w:rsidRPr="006034E1" w:rsidRDefault="006034E1" w:rsidP="00977F3F">
      <w:pPr>
        <w:pStyle w:val="affffd"/>
        <w:ind w:firstLine="780"/>
        <w:rPr>
          <w:lang w:val="uk-UA"/>
        </w:rPr>
      </w:pPr>
      <w:r>
        <w:rPr>
          <w:lang w:val="uk-UA"/>
        </w:rPr>
        <w:t>Товстолес І.А.</w:t>
      </w:r>
      <w:bookmarkStart w:id="0" w:name="_GoBack"/>
      <w:bookmarkEnd w:id="0"/>
    </w:p>
    <w:sectPr w:rsidR="006034E1" w:rsidRPr="006034E1" w:rsidSect="004505CB">
      <w:pgSz w:w="11907" w:h="16839"/>
      <w:pgMar w:top="755" w:right="567" w:bottom="1418" w:left="1701" w:header="426" w:footer="196"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34D" w:rsidRDefault="00A6134D">
      <w:r>
        <w:separator/>
      </w:r>
    </w:p>
  </w:endnote>
  <w:endnote w:type="continuationSeparator" w:id="0">
    <w:p w:rsidR="00A6134D" w:rsidRDefault="00A6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08" w:rsidRDefault="00D30108" w:rsidP="003A1D3D">
    <w:pPr>
      <w:pStyle w:val="af"/>
      <w:framePr w:wrap="around" w:vAnchor="text" w:hAnchor="margin" w:xAlign="right" w:y="1"/>
      <w:rPr>
        <w:rStyle w:val="afc"/>
      </w:rPr>
    </w:pPr>
  </w:p>
  <w:p w:rsidR="00D30108" w:rsidRDefault="00D30108" w:rsidP="00BC36A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08" w:rsidRPr="004658DC" w:rsidRDefault="00D30108" w:rsidP="004658DC">
    <w:pPr>
      <w:pStyle w:val="af"/>
    </w:pPr>
  </w:p>
  <w:p w:rsidR="00D30108" w:rsidRDefault="00D301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34D" w:rsidRDefault="00A6134D">
      <w:r>
        <w:separator/>
      </w:r>
    </w:p>
  </w:footnote>
  <w:footnote w:type="continuationSeparator" w:id="0">
    <w:p w:rsidR="00A6134D" w:rsidRDefault="00A61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08" w:rsidRDefault="00D30108" w:rsidP="004505CB">
    <w:pPr>
      <w:pStyle w:val="af3"/>
      <w:framePr w:wrap="around" w:vAnchor="text" w:hAnchor="margin" w:xAlign="right" w:y="1"/>
      <w:rPr>
        <w:rStyle w:val="afc"/>
      </w:rPr>
    </w:pPr>
  </w:p>
  <w:p w:rsidR="00D30108" w:rsidRDefault="00D30108" w:rsidP="00BC36AB">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08" w:rsidRDefault="00347C15" w:rsidP="004505CB">
    <w:pPr>
      <w:pStyle w:val="af3"/>
      <w:framePr w:wrap="around" w:vAnchor="text" w:hAnchor="page" w:x="11088" w:y="33"/>
      <w:rPr>
        <w:rStyle w:val="afc"/>
      </w:rPr>
    </w:pPr>
    <w:r>
      <w:rPr>
        <w:rStyle w:val="afc"/>
        <w:noProof/>
      </w:rPr>
      <w:t>2</w:t>
    </w:r>
  </w:p>
  <w:p w:rsidR="00D30108" w:rsidRDefault="00D30108" w:rsidP="00BC36AB">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7AE164"/>
    <w:lvl w:ilvl="0">
      <w:start w:val="1"/>
      <w:numFmt w:val="decimal"/>
      <w:lvlText w:val="%1."/>
      <w:lvlJc w:val="left"/>
      <w:pPr>
        <w:tabs>
          <w:tab w:val="num" w:pos="1492"/>
        </w:tabs>
        <w:ind w:left="1492" w:hanging="360"/>
      </w:pPr>
    </w:lvl>
  </w:abstractNum>
  <w:abstractNum w:abstractNumId="1">
    <w:nsid w:val="FFFFFF7D"/>
    <w:multiLevelType w:val="singleLevel"/>
    <w:tmpl w:val="E6DAEDCC"/>
    <w:lvl w:ilvl="0">
      <w:start w:val="1"/>
      <w:numFmt w:val="decimal"/>
      <w:lvlText w:val="%1."/>
      <w:lvlJc w:val="left"/>
      <w:pPr>
        <w:tabs>
          <w:tab w:val="num" w:pos="1209"/>
        </w:tabs>
        <w:ind w:left="1209" w:hanging="360"/>
      </w:pPr>
    </w:lvl>
  </w:abstractNum>
  <w:abstractNum w:abstractNumId="2">
    <w:nsid w:val="FFFFFF7E"/>
    <w:multiLevelType w:val="singleLevel"/>
    <w:tmpl w:val="4678E9A8"/>
    <w:lvl w:ilvl="0">
      <w:start w:val="1"/>
      <w:numFmt w:val="decimal"/>
      <w:lvlText w:val="%1."/>
      <w:lvlJc w:val="left"/>
      <w:pPr>
        <w:tabs>
          <w:tab w:val="num" w:pos="926"/>
        </w:tabs>
        <w:ind w:left="926" w:hanging="360"/>
      </w:pPr>
    </w:lvl>
  </w:abstractNum>
  <w:abstractNum w:abstractNumId="3">
    <w:nsid w:val="FFFFFF7F"/>
    <w:multiLevelType w:val="singleLevel"/>
    <w:tmpl w:val="DE5AD708"/>
    <w:lvl w:ilvl="0">
      <w:start w:val="1"/>
      <w:numFmt w:val="decimal"/>
      <w:lvlText w:val="%1."/>
      <w:lvlJc w:val="left"/>
      <w:pPr>
        <w:tabs>
          <w:tab w:val="num" w:pos="643"/>
        </w:tabs>
        <w:ind w:left="643" w:hanging="360"/>
      </w:pPr>
    </w:lvl>
  </w:abstractNum>
  <w:abstractNum w:abstractNumId="4">
    <w:nsid w:val="FFFFFF80"/>
    <w:multiLevelType w:val="singleLevel"/>
    <w:tmpl w:val="05F862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B8D8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B09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BAB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1226E6"/>
    <w:lvl w:ilvl="0">
      <w:start w:val="1"/>
      <w:numFmt w:val="decimal"/>
      <w:lvlText w:val="%1."/>
      <w:lvlJc w:val="left"/>
      <w:pPr>
        <w:tabs>
          <w:tab w:val="num" w:pos="360"/>
        </w:tabs>
        <w:ind w:left="360" w:hanging="360"/>
      </w:pPr>
    </w:lvl>
  </w:abstractNum>
  <w:abstractNum w:abstractNumId="9">
    <w:nsid w:val="FFFFFF89"/>
    <w:multiLevelType w:val="singleLevel"/>
    <w:tmpl w:val="8F5E8E6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pStyle w:val="a"/>
      <w:lvlText w:val="*"/>
      <w:lvlJc w:val="left"/>
    </w:lvl>
  </w:abstractNum>
  <w:abstractNum w:abstractNumId="11">
    <w:nsid w:val="114C3942"/>
    <w:multiLevelType w:val="singleLevel"/>
    <w:tmpl w:val="C8727A20"/>
    <w:lvl w:ilvl="0">
      <w:start w:val="1"/>
      <w:numFmt w:val="decimal"/>
      <w:lvlText w:val="%1)"/>
      <w:legacy w:legacy="1" w:legacySpace="0" w:legacyIndent="360"/>
      <w:lvlJc w:val="left"/>
      <w:pPr>
        <w:ind w:left="720" w:hanging="360"/>
      </w:pPr>
    </w:lvl>
  </w:abstractNum>
  <w:abstractNum w:abstractNumId="12">
    <w:nsid w:val="13AC6B07"/>
    <w:multiLevelType w:val="multilevel"/>
    <w:tmpl w:val="D99A7A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65"/>
        </w:tabs>
        <w:ind w:left="765" w:hanging="36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340"/>
        </w:tabs>
        <w:ind w:left="2340" w:hanging="72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13">
    <w:nsid w:val="152861C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69454EA"/>
    <w:multiLevelType w:val="singleLevel"/>
    <w:tmpl w:val="B2028EE8"/>
    <w:lvl w:ilvl="0">
      <w:start w:val="1"/>
      <w:numFmt w:val="decimal"/>
      <w:lvlText w:val="%1."/>
      <w:legacy w:legacy="1" w:legacySpace="0" w:legacyIndent="360"/>
      <w:lvlJc w:val="left"/>
      <w:pPr>
        <w:ind w:left="1440" w:hanging="360"/>
      </w:pPr>
    </w:lvl>
  </w:abstractNum>
  <w:abstractNum w:abstractNumId="15">
    <w:nsid w:val="1AD356D5"/>
    <w:multiLevelType w:val="hybridMultilevel"/>
    <w:tmpl w:val="FD78AC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1DCA7F92"/>
    <w:multiLevelType w:val="hybridMultilevel"/>
    <w:tmpl w:val="B596C4E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1EDD2EB9"/>
    <w:multiLevelType w:val="hybridMultilevel"/>
    <w:tmpl w:val="7EBEB4D0"/>
    <w:lvl w:ilvl="0" w:tplc="C234D3F0">
      <w:numFmt w:val="bullet"/>
      <w:lvlText w:val="-"/>
      <w:lvlJc w:val="left"/>
      <w:pPr>
        <w:tabs>
          <w:tab w:val="num" w:pos="927"/>
        </w:tabs>
        <w:ind w:left="927" w:hanging="360"/>
      </w:pPr>
      <w:rPr>
        <w:rFonts w:ascii="Arial Narrow" w:eastAsia="Times New Roman" w:hAnsi="Arial Narrow"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nsid w:val="20A8140E"/>
    <w:multiLevelType w:val="hybridMultilevel"/>
    <w:tmpl w:val="FD08B5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6E60D69"/>
    <w:multiLevelType w:val="multilevel"/>
    <w:tmpl w:val="0419001F"/>
    <w:numStyleLink w:val="111111"/>
  </w:abstractNum>
  <w:abstractNum w:abstractNumId="20">
    <w:nsid w:val="287C6786"/>
    <w:multiLevelType w:val="hybridMultilevel"/>
    <w:tmpl w:val="FED6E468"/>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1">
    <w:nsid w:val="29DD3576"/>
    <w:multiLevelType w:val="hybridMultilevel"/>
    <w:tmpl w:val="0D82A4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2F15756F"/>
    <w:multiLevelType w:val="multilevel"/>
    <w:tmpl w:val="D99A7A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65"/>
        </w:tabs>
        <w:ind w:left="765" w:hanging="36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340"/>
        </w:tabs>
        <w:ind w:left="2340" w:hanging="72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510"/>
        </w:tabs>
        <w:ind w:left="3510" w:hanging="108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23">
    <w:nsid w:val="305E4B09"/>
    <w:multiLevelType w:val="hybridMultilevel"/>
    <w:tmpl w:val="9AD2F8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67E36C6"/>
    <w:multiLevelType w:val="hybridMultilevel"/>
    <w:tmpl w:val="0B60DC9E"/>
    <w:lvl w:ilvl="0" w:tplc="04190001">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2157"/>
        </w:tabs>
        <w:ind w:left="2157" w:hanging="360"/>
      </w:pPr>
      <w:rPr>
        <w:rFonts w:ascii="Courier New" w:hAnsi="Courier New" w:cs="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cs="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cs="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25">
    <w:nsid w:val="367F69B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3E5D2907"/>
    <w:multiLevelType w:val="hybridMultilevel"/>
    <w:tmpl w:val="450EA62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3F085AC7"/>
    <w:multiLevelType w:val="hybridMultilevel"/>
    <w:tmpl w:val="2A660BD0"/>
    <w:lvl w:ilvl="0" w:tplc="04190001">
      <w:start w:val="1"/>
      <w:numFmt w:val="bullet"/>
      <w:lvlText w:val=""/>
      <w:lvlJc w:val="left"/>
      <w:pPr>
        <w:tabs>
          <w:tab w:val="num" w:pos="1077"/>
        </w:tabs>
        <w:ind w:left="1077" w:hanging="360"/>
      </w:pPr>
      <w:rPr>
        <w:rFonts w:ascii="Symbol" w:hAnsi="Symbol" w:hint="default"/>
      </w:rPr>
    </w:lvl>
    <w:lvl w:ilvl="1" w:tplc="0419000B">
      <w:start w:val="1"/>
      <w:numFmt w:val="bullet"/>
      <w:lvlText w:val=""/>
      <w:lvlJc w:val="left"/>
      <w:pPr>
        <w:tabs>
          <w:tab w:val="num" w:pos="1797"/>
        </w:tabs>
        <w:ind w:left="1797" w:hanging="360"/>
      </w:pPr>
      <w:rPr>
        <w:rFonts w:ascii="Wingdings" w:hAnsi="Wingdings"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8">
    <w:nsid w:val="50690766"/>
    <w:multiLevelType w:val="singleLevel"/>
    <w:tmpl w:val="EBF48F90"/>
    <w:lvl w:ilvl="0">
      <w:start w:val="1"/>
      <w:numFmt w:val="decimal"/>
      <w:lvlText w:val="%1."/>
      <w:legacy w:legacy="1" w:legacySpace="0" w:legacyIndent="360"/>
      <w:lvlJc w:val="left"/>
      <w:pPr>
        <w:ind w:left="1440" w:hanging="360"/>
      </w:pPr>
    </w:lvl>
  </w:abstractNum>
  <w:abstractNum w:abstractNumId="29">
    <w:nsid w:val="51126147"/>
    <w:multiLevelType w:val="multilevel"/>
    <w:tmpl w:val="29B8DD46"/>
    <w:lvl w:ilvl="0">
      <w:start w:val="1"/>
      <w:numFmt w:val="decimal"/>
      <w:lvlText w:val="%1."/>
      <w:lvlJc w:val="left"/>
      <w:pPr>
        <w:tabs>
          <w:tab w:val="num" w:pos="833"/>
        </w:tabs>
        <w:ind w:left="833" w:hanging="360"/>
      </w:pPr>
    </w:lvl>
    <w:lvl w:ilvl="1">
      <w:start w:val="1"/>
      <w:numFmt w:val="lowerLetter"/>
      <w:lvlText w:val="%2."/>
      <w:lvlJc w:val="left"/>
      <w:pPr>
        <w:tabs>
          <w:tab w:val="num" w:pos="1553"/>
        </w:tabs>
        <w:ind w:left="1553" w:hanging="360"/>
      </w:pPr>
    </w:lvl>
    <w:lvl w:ilvl="2">
      <w:start w:val="1"/>
      <w:numFmt w:val="lowerRoman"/>
      <w:lvlText w:val="%3."/>
      <w:lvlJc w:val="right"/>
      <w:pPr>
        <w:tabs>
          <w:tab w:val="num" w:pos="2273"/>
        </w:tabs>
        <w:ind w:left="2273" w:hanging="180"/>
      </w:pPr>
    </w:lvl>
    <w:lvl w:ilvl="3">
      <w:start w:val="1"/>
      <w:numFmt w:val="decimal"/>
      <w:lvlText w:val="%4."/>
      <w:lvlJc w:val="left"/>
      <w:pPr>
        <w:tabs>
          <w:tab w:val="num" w:pos="2993"/>
        </w:tabs>
        <w:ind w:left="2993" w:hanging="360"/>
      </w:pPr>
    </w:lvl>
    <w:lvl w:ilvl="4">
      <w:start w:val="1"/>
      <w:numFmt w:val="lowerLetter"/>
      <w:lvlText w:val="%5."/>
      <w:lvlJc w:val="left"/>
      <w:pPr>
        <w:tabs>
          <w:tab w:val="num" w:pos="3713"/>
        </w:tabs>
        <w:ind w:left="3713" w:hanging="360"/>
      </w:pPr>
    </w:lvl>
    <w:lvl w:ilvl="5">
      <w:start w:val="1"/>
      <w:numFmt w:val="lowerRoman"/>
      <w:lvlText w:val="%6."/>
      <w:lvlJc w:val="right"/>
      <w:pPr>
        <w:tabs>
          <w:tab w:val="num" w:pos="4433"/>
        </w:tabs>
        <w:ind w:left="4433" w:hanging="180"/>
      </w:pPr>
    </w:lvl>
    <w:lvl w:ilvl="6">
      <w:start w:val="1"/>
      <w:numFmt w:val="decimal"/>
      <w:lvlText w:val="%7."/>
      <w:lvlJc w:val="left"/>
      <w:pPr>
        <w:tabs>
          <w:tab w:val="num" w:pos="5153"/>
        </w:tabs>
        <w:ind w:left="5153" w:hanging="360"/>
      </w:pPr>
    </w:lvl>
    <w:lvl w:ilvl="7">
      <w:start w:val="1"/>
      <w:numFmt w:val="lowerLetter"/>
      <w:lvlText w:val="%8."/>
      <w:lvlJc w:val="left"/>
      <w:pPr>
        <w:tabs>
          <w:tab w:val="num" w:pos="5873"/>
        </w:tabs>
        <w:ind w:left="5873" w:hanging="360"/>
      </w:pPr>
    </w:lvl>
    <w:lvl w:ilvl="8">
      <w:start w:val="1"/>
      <w:numFmt w:val="lowerRoman"/>
      <w:lvlText w:val="%9."/>
      <w:lvlJc w:val="right"/>
      <w:pPr>
        <w:tabs>
          <w:tab w:val="num" w:pos="6593"/>
        </w:tabs>
        <w:ind w:left="6593" w:hanging="180"/>
      </w:pPr>
    </w:lvl>
  </w:abstractNum>
  <w:abstractNum w:abstractNumId="30">
    <w:nsid w:val="54C558BC"/>
    <w:multiLevelType w:val="hybridMultilevel"/>
    <w:tmpl w:val="A14E982E"/>
    <w:lvl w:ilvl="0" w:tplc="CBA4C7FE">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59310077"/>
    <w:multiLevelType w:val="multilevel"/>
    <w:tmpl w:val="0419001F"/>
    <w:numStyleLink w:val="111111"/>
  </w:abstractNum>
  <w:abstractNum w:abstractNumId="32">
    <w:nsid w:val="5EC629B3"/>
    <w:multiLevelType w:val="singleLevel"/>
    <w:tmpl w:val="C8727A20"/>
    <w:lvl w:ilvl="0">
      <w:start w:val="1"/>
      <w:numFmt w:val="decimal"/>
      <w:lvlText w:val="%1)"/>
      <w:legacy w:legacy="1" w:legacySpace="0" w:legacyIndent="360"/>
      <w:lvlJc w:val="left"/>
      <w:pPr>
        <w:ind w:left="720" w:hanging="360"/>
      </w:p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11"/>
  </w:num>
  <w:num w:numId="12">
    <w:abstractNumId w:val="10"/>
    <w:lvlOverride w:ilvl="0">
      <w:lvl w:ilvl="0">
        <w:start w:val="1"/>
        <w:numFmt w:val="bullet"/>
        <w:pStyle w:val="a"/>
        <w:lvlText w:val=""/>
        <w:legacy w:legacy="1" w:legacySpace="0" w:legacyIndent="360"/>
        <w:lvlJc w:val="left"/>
        <w:pPr>
          <w:ind w:left="720" w:hanging="360"/>
        </w:pPr>
        <w:rPr>
          <w:rFonts w:ascii="Wingdings" w:hAnsi="Wingdings" w:hint="default"/>
          <w:sz w:val="12"/>
        </w:rPr>
      </w:lvl>
    </w:lvlOverride>
  </w:num>
  <w:num w:numId="13">
    <w:abstractNumId w:val="32"/>
  </w:num>
  <w:num w:numId="14">
    <w:abstractNumId w:val="28"/>
  </w:num>
  <w:num w:numId="15">
    <w:abstractNumId w:val="28"/>
    <w:lvlOverride w:ilvl="0">
      <w:lvl w:ilvl="0">
        <w:start w:val="1"/>
        <w:numFmt w:val="decimal"/>
        <w:lvlText w:val="%1."/>
        <w:legacy w:legacy="1" w:legacySpace="0" w:legacyIndent="360"/>
        <w:lvlJc w:val="left"/>
        <w:pPr>
          <w:ind w:left="1440" w:hanging="360"/>
        </w:pPr>
      </w:lvl>
    </w:lvlOverride>
  </w:num>
  <w:num w:numId="16">
    <w:abstractNumId w:val="14"/>
  </w:num>
  <w:num w:numId="17">
    <w:abstractNumId w:val="14"/>
    <w:lvlOverride w:ilvl="0">
      <w:lvl w:ilvl="0">
        <w:start w:val="1"/>
        <w:numFmt w:val="decimal"/>
        <w:lvlText w:val="%1."/>
        <w:legacy w:legacy="1" w:legacySpace="0" w:legacyIndent="360"/>
        <w:lvlJc w:val="left"/>
        <w:pPr>
          <w:ind w:left="1440" w:hanging="360"/>
        </w:pPr>
      </w:lvl>
    </w:lvlOverride>
  </w:num>
  <w:num w:numId="18">
    <w:abstractNumId w:val="10"/>
    <w:lvlOverride w:ilvl="0">
      <w:lvl w:ilvl="0">
        <w:numFmt w:val="bullet"/>
        <w:pStyle w:val="a"/>
        <w:lvlText w:val=""/>
        <w:legacy w:legacy="1" w:legacySpace="0" w:legacyIndent="360"/>
        <w:lvlJc w:val="left"/>
        <w:pPr>
          <w:ind w:left="0" w:hanging="360"/>
        </w:pPr>
        <w:rPr>
          <w:rFonts w:ascii="Wingdings" w:hAnsi="Wingdings" w:hint="default"/>
          <w:sz w:val="12"/>
        </w:rPr>
      </w:lvl>
    </w:lvlOverride>
  </w:num>
  <w:num w:numId="19">
    <w:abstractNumId w:val="28"/>
    <w:lvlOverride w:ilvl="0">
      <w:startOverride w:val="1"/>
    </w:lvlOverride>
  </w:num>
  <w:num w:numId="20">
    <w:abstractNumId w:val="28"/>
    <w:lvlOverride w:ilvl="0">
      <w:lvl w:ilvl="0">
        <w:start w:val="1"/>
        <w:numFmt w:val="decimal"/>
        <w:lvlText w:val="%1."/>
        <w:legacy w:legacy="1" w:legacySpace="0" w:legacyIndent="360"/>
        <w:lvlJc w:val="left"/>
        <w:pPr>
          <w:ind w:left="1440" w:hanging="360"/>
        </w:pPr>
      </w:lvl>
    </w:lvlOverride>
  </w:num>
  <w:num w:numId="21">
    <w:abstractNumId w:val="14"/>
    <w:lvlOverride w:ilvl="0">
      <w:startOverride w:val="1"/>
    </w:lvlOverride>
  </w:num>
  <w:num w:numId="22">
    <w:abstractNumId w:val="14"/>
    <w:lvlOverride w:ilvl="0">
      <w:lvl w:ilvl="0">
        <w:start w:val="1"/>
        <w:numFmt w:val="decimal"/>
        <w:lvlText w:val="%1."/>
        <w:legacy w:legacy="1" w:legacySpace="0" w:legacyIndent="360"/>
        <w:lvlJc w:val="left"/>
        <w:pPr>
          <w:ind w:left="1440" w:hanging="360"/>
        </w:pPr>
      </w:lvl>
    </w:lvlOverride>
  </w:num>
  <w:num w:numId="23">
    <w:abstractNumId w:val="27"/>
  </w:num>
  <w:num w:numId="24">
    <w:abstractNumId w:val="24"/>
  </w:num>
  <w:num w:numId="25">
    <w:abstractNumId w:val="15"/>
  </w:num>
  <w:num w:numId="26">
    <w:abstractNumId w:val="17"/>
  </w:num>
  <w:num w:numId="27">
    <w:abstractNumId w:val="21"/>
  </w:num>
  <w:num w:numId="28">
    <w:abstractNumId w:val="26"/>
  </w:num>
  <w:num w:numId="29">
    <w:abstractNumId w:val="20"/>
  </w:num>
  <w:num w:numId="30">
    <w:abstractNumId w:val="31"/>
  </w:num>
  <w:num w:numId="31">
    <w:abstractNumId w:val="29"/>
  </w:num>
  <w:num w:numId="32">
    <w:abstractNumId w:val="25"/>
  </w:num>
  <w:num w:numId="33">
    <w:abstractNumId w:val="19"/>
  </w:num>
  <w:num w:numId="34">
    <w:abstractNumId w:val="22"/>
  </w:num>
  <w:num w:numId="35">
    <w:abstractNumId w:val="12"/>
  </w:num>
  <w:num w:numId="36">
    <w:abstractNumId w:val="23"/>
  </w:num>
  <w:num w:numId="37">
    <w:abstractNumId w:val="13"/>
  </w:num>
  <w:num w:numId="38">
    <w:abstractNumId w:val="18"/>
  </w:num>
  <w:num w:numId="39">
    <w:abstractNumId w:val="1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efaultTableStyle w:val="afffff2"/>
  <w:drawingGridHorizontalSpacing w:val="26"/>
  <w:drawingGridVerticalSpacing w:val="71"/>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CA8"/>
    <w:rsid w:val="00006441"/>
    <w:rsid w:val="000216B6"/>
    <w:rsid w:val="0003627B"/>
    <w:rsid w:val="00060F9E"/>
    <w:rsid w:val="000716D1"/>
    <w:rsid w:val="0008536A"/>
    <w:rsid w:val="00086764"/>
    <w:rsid w:val="0009151C"/>
    <w:rsid w:val="00096FCC"/>
    <w:rsid w:val="000A2A78"/>
    <w:rsid w:val="000B5B0D"/>
    <w:rsid w:val="000C5F9E"/>
    <w:rsid w:val="000C615C"/>
    <w:rsid w:val="000E215D"/>
    <w:rsid w:val="000E7147"/>
    <w:rsid w:val="00117AB5"/>
    <w:rsid w:val="00117B92"/>
    <w:rsid w:val="00127600"/>
    <w:rsid w:val="00146EDC"/>
    <w:rsid w:val="00156822"/>
    <w:rsid w:val="00161974"/>
    <w:rsid w:val="0017465D"/>
    <w:rsid w:val="00183157"/>
    <w:rsid w:val="00191136"/>
    <w:rsid w:val="00193703"/>
    <w:rsid w:val="001A275A"/>
    <w:rsid w:val="001B235E"/>
    <w:rsid w:val="001C7A1A"/>
    <w:rsid w:val="001D4FB7"/>
    <w:rsid w:val="001E39DA"/>
    <w:rsid w:val="001E6BDE"/>
    <w:rsid w:val="00202D05"/>
    <w:rsid w:val="00216E3A"/>
    <w:rsid w:val="00220A6D"/>
    <w:rsid w:val="00237197"/>
    <w:rsid w:val="002468F7"/>
    <w:rsid w:val="002525F6"/>
    <w:rsid w:val="00254C89"/>
    <w:rsid w:val="002730AC"/>
    <w:rsid w:val="0028368E"/>
    <w:rsid w:val="00283A23"/>
    <w:rsid w:val="002A045F"/>
    <w:rsid w:val="002A4A50"/>
    <w:rsid w:val="002B7B81"/>
    <w:rsid w:val="002C12D6"/>
    <w:rsid w:val="002D6F07"/>
    <w:rsid w:val="00300BE2"/>
    <w:rsid w:val="0030609F"/>
    <w:rsid w:val="00306509"/>
    <w:rsid w:val="00317593"/>
    <w:rsid w:val="00320883"/>
    <w:rsid w:val="00326126"/>
    <w:rsid w:val="00332497"/>
    <w:rsid w:val="00340A7B"/>
    <w:rsid w:val="00344B46"/>
    <w:rsid w:val="00347491"/>
    <w:rsid w:val="00347C15"/>
    <w:rsid w:val="00361600"/>
    <w:rsid w:val="00362A04"/>
    <w:rsid w:val="00373078"/>
    <w:rsid w:val="00375BEB"/>
    <w:rsid w:val="00381D64"/>
    <w:rsid w:val="00382F4B"/>
    <w:rsid w:val="003868BB"/>
    <w:rsid w:val="0039556A"/>
    <w:rsid w:val="003A1D3D"/>
    <w:rsid w:val="003B29BD"/>
    <w:rsid w:val="003B329A"/>
    <w:rsid w:val="003B5E8C"/>
    <w:rsid w:val="003C0702"/>
    <w:rsid w:val="003C2B35"/>
    <w:rsid w:val="003C32B0"/>
    <w:rsid w:val="003F19B9"/>
    <w:rsid w:val="00407BC1"/>
    <w:rsid w:val="004163E4"/>
    <w:rsid w:val="0042307D"/>
    <w:rsid w:val="004312B1"/>
    <w:rsid w:val="00431C58"/>
    <w:rsid w:val="0043247A"/>
    <w:rsid w:val="00432725"/>
    <w:rsid w:val="004335C5"/>
    <w:rsid w:val="00444224"/>
    <w:rsid w:val="004505CB"/>
    <w:rsid w:val="00456998"/>
    <w:rsid w:val="004658DC"/>
    <w:rsid w:val="004824E7"/>
    <w:rsid w:val="0048682A"/>
    <w:rsid w:val="00490222"/>
    <w:rsid w:val="0049098E"/>
    <w:rsid w:val="00492EFF"/>
    <w:rsid w:val="004A5827"/>
    <w:rsid w:val="004B7F2F"/>
    <w:rsid w:val="004C1EB5"/>
    <w:rsid w:val="004C7E03"/>
    <w:rsid w:val="004D5263"/>
    <w:rsid w:val="004D6BBC"/>
    <w:rsid w:val="004E3A49"/>
    <w:rsid w:val="004E412E"/>
    <w:rsid w:val="004F54FA"/>
    <w:rsid w:val="00504B02"/>
    <w:rsid w:val="005059BF"/>
    <w:rsid w:val="00505CB2"/>
    <w:rsid w:val="00515FDB"/>
    <w:rsid w:val="00516C19"/>
    <w:rsid w:val="00521141"/>
    <w:rsid w:val="005300D9"/>
    <w:rsid w:val="0054368B"/>
    <w:rsid w:val="00545DE5"/>
    <w:rsid w:val="0055589E"/>
    <w:rsid w:val="005626E2"/>
    <w:rsid w:val="00577777"/>
    <w:rsid w:val="00581922"/>
    <w:rsid w:val="00596401"/>
    <w:rsid w:val="00597EAB"/>
    <w:rsid w:val="005A1109"/>
    <w:rsid w:val="005B2C64"/>
    <w:rsid w:val="005B35CC"/>
    <w:rsid w:val="005B3646"/>
    <w:rsid w:val="005C0453"/>
    <w:rsid w:val="005C3EE0"/>
    <w:rsid w:val="006034E1"/>
    <w:rsid w:val="00606427"/>
    <w:rsid w:val="00610E76"/>
    <w:rsid w:val="00630572"/>
    <w:rsid w:val="00640FEA"/>
    <w:rsid w:val="00662B9D"/>
    <w:rsid w:val="00672CA8"/>
    <w:rsid w:val="006805D8"/>
    <w:rsid w:val="006A2DFE"/>
    <w:rsid w:val="006A4E3E"/>
    <w:rsid w:val="006A67D6"/>
    <w:rsid w:val="006A7F13"/>
    <w:rsid w:val="006B2040"/>
    <w:rsid w:val="006B6CDC"/>
    <w:rsid w:val="006D04B7"/>
    <w:rsid w:val="006D19B8"/>
    <w:rsid w:val="006D5C72"/>
    <w:rsid w:val="006E01A8"/>
    <w:rsid w:val="006F79EE"/>
    <w:rsid w:val="00702DD5"/>
    <w:rsid w:val="0071366E"/>
    <w:rsid w:val="00715282"/>
    <w:rsid w:val="0071686B"/>
    <w:rsid w:val="00723302"/>
    <w:rsid w:val="00733098"/>
    <w:rsid w:val="0073416A"/>
    <w:rsid w:val="00750014"/>
    <w:rsid w:val="00752AE9"/>
    <w:rsid w:val="00754CB8"/>
    <w:rsid w:val="007559B1"/>
    <w:rsid w:val="00760791"/>
    <w:rsid w:val="007607DB"/>
    <w:rsid w:val="007701B3"/>
    <w:rsid w:val="007804AE"/>
    <w:rsid w:val="00785C2C"/>
    <w:rsid w:val="007936E2"/>
    <w:rsid w:val="00794302"/>
    <w:rsid w:val="007A6661"/>
    <w:rsid w:val="007A759A"/>
    <w:rsid w:val="007B28ED"/>
    <w:rsid w:val="007C1F93"/>
    <w:rsid w:val="007D1676"/>
    <w:rsid w:val="007D16E4"/>
    <w:rsid w:val="007D4B87"/>
    <w:rsid w:val="007D5938"/>
    <w:rsid w:val="007E3DD0"/>
    <w:rsid w:val="007F14DE"/>
    <w:rsid w:val="008063E1"/>
    <w:rsid w:val="00812FE0"/>
    <w:rsid w:val="008146C4"/>
    <w:rsid w:val="008179B4"/>
    <w:rsid w:val="008379A2"/>
    <w:rsid w:val="00842D0C"/>
    <w:rsid w:val="0084530D"/>
    <w:rsid w:val="00851D4B"/>
    <w:rsid w:val="0085555F"/>
    <w:rsid w:val="00856331"/>
    <w:rsid w:val="00860DFF"/>
    <w:rsid w:val="00867C1C"/>
    <w:rsid w:val="008704CB"/>
    <w:rsid w:val="008A051C"/>
    <w:rsid w:val="008A673C"/>
    <w:rsid w:val="008B1CF5"/>
    <w:rsid w:val="008B5B78"/>
    <w:rsid w:val="008D03EA"/>
    <w:rsid w:val="008D0992"/>
    <w:rsid w:val="008D2C92"/>
    <w:rsid w:val="008D5467"/>
    <w:rsid w:val="008E569C"/>
    <w:rsid w:val="0093279A"/>
    <w:rsid w:val="00971E20"/>
    <w:rsid w:val="00977F3F"/>
    <w:rsid w:val="0098402E"/>
    <w:rsid w:val="00996BC8"/>
    <w:rsid w:val="009A1EFB"/>
    <w:rsid w:val="009B350D"/>
    <w:rsid w:val="009B5625"/>
    <w:rsid w:val="009C683C"/>
    <w:rsid w:val="009D4094"/>
    <w:rsid w:val="009E793B"/>
    <w:rsid w:val="00A00D8A"/>
    <w:rsid w:val="00A12C88"/>
    <w:rsid w:val="00A12FAE"/>
    <w:rsid w:val="00A21D1D"/>
    <w:rsid w:val="00A23AE8"/>
    <w:rsid w:val="00A33936"/>
    <w:rsid w:val="00A456B0"/>
    <w:rsid w:val="00A47EFE"/>
    <w:rsid w:val="00A6134D"/>
    <w:rsid w:val="00A7718B"/>
    <w:rsid w:val="00A828BB"/>
    <w:rsid w:val="00A97890"/>
    <w:rsid w:val="00AA3C90"/>
    <w:rsid w:val="00AA784B"/>
    <w:rsid w:val="00AB02CC"/>
    <w:rsid w:val="00AC07DA"/>
    <w:rsid w:val="00AC64BD"/>
    <w:rsid w:val="00AD7E1C"/>
    <w:rsid w:val="00AE4105"/>
    <w:rsid w:val="00AE644C"/>
    <w:rsid w:val="00AE7334"/>
    <w:rsid w:val="00AE77E2"/>
    <w:rsid w:val="00AF7621"/>
    <w:rsid w:val="00B166A0"/>
    <w:rsid w:val="00B24043"/>
    <w:rsid w:val="00B400A4"/>
    <w:rsid w:val="00B71F7E"/>
    <w:rsid w:val="00B80E1D"/>
    <w:rsid w:val="00B82675"/>
    <w:rsid w:val="00B85B17"/>
    <w:rsid w:val="00BA3BD1"/>
    <w:rsid w:val="00BC36AB"/>
    <w:rsid w:val="00BD3DFA"/>
    <w:rsid w:val="00BD51F5"/>
    <w:rsid w:val="00BD61E8"/>
    <w:rsid w:val="00BE22C0"/>
    <w:rsid w:val="00BE7EB2"/>
    <w:rsid w:val="00BF2CD7"/>
    <w:rsid w:val="00C1617C"/>
    <w:rsid w:val="00C16A2C"/>
    <w:rsid w:val="00C20889"/>
    <w:rsid w:val="00C35117"/>
    <w:rsid w:val="00C376F5"/>
    <w:rsid w:val="00C54BA5"/>
    <w:rsid w:val="00C57D87"/>
    <w:rsid w:val="00C612B1"/>
    <w:rsid w:val="00C6208E"/>
    <w:rsid w:val="00C70D6E"/>
    <w:rsid w:val="00C81368"/>
    <w:rsid w:val="00C833CA"/>
    <w:rsid w:val="00C90847"/>
    <w:rsid w:val="00C94A6F"/>
    <w:rsid w:val="00CA33FD"/>
    <w:rsid w:val="00CA5B87"/>
    <w:rsid w:val="00CB0AFB"/>
    <w:rsid w:val="00CB19D2"/>
    <w:rsid w:val="00CB2F9D"/>
    <w:rsid w:val="00CB65A2"/>
    <w:rsid w:val="00CC4C29"/>
    <w:rsid w:val="00CD2E8E"/>
    <w:rsid w:val="00CD7279"/>
    <w:rsid w:val="00CE390D"/>
    <w:rsid w:val="00CE4DEA"/>
    <w:rsid w:val="00CE6C79"/>
    <w:rsid w:val="00CE7F78"/>
    <w:rsid w:val="00CF089F"/>
    <w:rsid w:val="00CF1FEA"/>
    <w:rsid w:val="00CF28E7"/>
    <w:rsid w:val="00CF2F85"/>
    <w:rsid w:val="00D02373"/>
    <w:rsid w:val="00D12B0E"/>
    <w:rsid w:val="00D30108"/>
    <w:rsid w:val="00D30810"/>
    <w:rsid w:val="00D35A07"/>
    <w:rsid w:val="00D47521"/>
    <w:rsid w:val="00D54F39"/>
    <w:rsid w:val="00D56C69"/>
    <w:rsid w:val="00D721CD"/>
    <w:rsid w:val="00D97D46"/>
    <w:rsid w:val="00DA7450"/>
    <w:rsid w:val="00DB384B"/>
    <w:rsid w:val="00DC4FAC"/>
    <w:rsid w:val="00DC782E"/>
    <w:rsid w:val="00E06838"/>
    <w:rsid w:val="00E12E1D"/>
    <w:rsid w:val="00E32813"/>
    <w:rsid w:val="00E4361C"/>
    <w:rsid w:val="00E57CFA"/>
    <w:rsid w:val="00E6302A"/>
    <w:rsid w:val="00E6466C"/>
    <w:rsid w:val="00E75C78"/>
    <w:rsid w:val="00E8235E"/>
    <w:rsid w:val="00E86B05"/>
    <w:rsid w:val="00EA209A"/>
    <w:rsid w:val="00EB16C0"/>
    <w:rsid w:val="00EB17C1"/>
    <w:rsid w:val="00EB46B7"/>
    <w:rsid w:val="00EC66E8"/>
    <w:rsid w:val="00ED5154"/>
    <w:rsid w:val="00EE1C14"/>
    <w:rsid w:val="00EE6DA0"/>
    <w:rsid w:val="00EF6028"/>
    <w:rsid w:val="00F008D1"/>
    <w:rsid w:val="00F04037"/>
    <w:rsid w:val="00F27C33"/>
    <w:rsid w:val="00F35F18"/>
    <w:rsid w:val="00F368D5"/>
    <w:rsid w:val="00F44D6C"/>
    <w:rsid w:val="00F630F9"/>
    <w:rsid w:val="00F70EFA"/>
    <w:rsid w:val="00F750D1"/>
    <w:rsid w:val="00F800ED"/>
    <w:rsid w:val="00F8108D"/>
    <w:rsid w:val="00F84F1D"/>
    <w:rsid w:val="00F91165"/>
    <w:rsid w:val="00F9354D"/>
    <w:rsid w:val="00F9754C"/>
    <w:rsid w:val="00FA71BC"/>
    <w:rsid w:val="00FB0BE8"/>
    <w:rsid w:val="00FB350E"/>
    <w:rsid w:val="00FE47BE"/>
    <w:rsid w:val="00FF17E0"/>
    <w:rsid w:val="00FF3FD2"/>
    <w:rsid w:val="00FF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9D87112-E8BC-46BF-968A-01074C9C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Garamond" w:hAnsi="Garamond"/>
      <w:sz w:val="22"/>
      <w:lang w:eastAsia="en-US"/>
    </w:rPr>
  </w:style>
  <w:style w:type="paragraph" w:styleId="1">
    <w:name w:val="heading 1"/>
    <w:basedOn w:val="a1"/>
    <w:next w:val="a2"/>
    <w:qFormat/>
    <w:pPr>
      <w:pBdr>
        <w:top w:val="single" w:sz="6" w:space="6" w:color="808080"/>
        <w:bottom w:val="single" w:sz="6" w:space="6" w:color="808080"/>
      </w:pBdr>
      <w:spacing w:after="240"/>
      <w:jc w:val="center"/>
      <w:outlineLvl w:val="0"/>
    </w:pPr>
    <w:rPr>
      <w:b/>
      <w:caps/>
      <w:spacing w:val="20"/>
      <w:kern w:val="16"/>
      <w:sz w:val="18"/>
    </w:rPr>
  </w:style>
  <w:style w:type="paragraph" w:styleId="2">
    <w:name w:val="heading 2"/>
    <w:basedOn w:val="a1"/>
    <w:next w:val="a2"/>
    <w:qFormat/>
    <w:pPr>
      <w:spacing w:after="180"/>
      <w:jc w:val="center"/>
      <w:outlineLvl w:val="1"/>
    </w:pPr>
    <w:rPr>
      <w:b/>
      <w:caps/>
      <w:spacing w:val="10"/>
      <w:sz w:val="18"/>
    </w:rPr>
  </w:style>
  <w:style w:type="paragraph" w:styleId="3">
    <w:name w:val="heading 3"/>
    <w:basedOn w:val="a1"/>
    <w:next w:val="a2"/>
    <w:qFormat/>
    <w:pPr>
      <w:spacing w:before="240" w:after="180"/>
      <w:outlineLvl w:val="2"/>
    </w:pPr>
    <w:rPr>
      <w:caps/>
      <w:sz w:val="20"/>
    </w:rPr>
  </w:style>
  <w:style w:type="paragraph" w:styleId="4">
    <w:name w:val="heading 4"/>
    <w:basedOn w:val="a1"/>
    <w:next w:val="a2"/>
    <w:qFormat/>
    <w:pPr>
      <w:spacing w:before="240" w:after="240"/>
      <w:ind w:left="360"/>
      <w:outlineLvl w:val="3"/>
    </w:pPr>
    <w:rPr>
      <w:i/>
      <w:spacing w:val="5"/>
      <w:sz w:val="24"/>
    </w:rPr>
  </w:style>
  <w:style w:type="paragraph" w:styleId="5">
    <w:name w:val="heading 5"/>
    <w:basedOn w:val="a1"/>
    <w:next w:val="a2"/>
    <w:qFormat/>
    <w:pPr>
      <w:outlineLvl w:val="4"/>
    </w:pPr>
    <w:rPr>
      <w:b/>
    </w:rPr>
  </w:style>
  <w:style w:type="paragraph" w:styleId="6">
    <w:name w:val="heading 6"/>
    <w:basedOn w:val="a1"/>
    <w:next w:val="a2"/>
    <w:qFormat/>
    <w:pPr>
      <w:outlineLvl w:val="5"/>
    </w:pPr>
    <w:rPr>
      <w:i/>
      <w:spacing w:val="5"/>
    </w:rPr>
  </w:style>
  <w:style w:type="paragraph" w:styleId="7">
    <w:name w:val="heading 7"/>
    <w:basedOn w:val="a1"/>
    <w:next w:val="a2"/>
    <w:qFormat/>
    <w:pPr>
      <w:outlineLvl w:val="6"/>
    </w:pPr>
    <w:rPr>
      <w:caps/>
      <w:sz w:val="18"/>
    </w:rPr>
  </w:style>
  <w:style w:type="paragraph" w:styleId="8">
    <w:name w:val="heading 8"/>
    <w:basedOn w:val="a1"/>
    <w:next w:val="a2"/>
    <w:qFormat/>
    <w:pPr>
      <w:ind w:firstLine="360"/>
      <w:outlineLvl w:val="7"/>
    </w:pPr>
    <w:rPr>
      <w:i/>
      <w:spacing w:val="5"/>
    </w:rPr>
  </w:style>
  <w:style w:type="paragraph" w:styleId="9">
    <w:name w:val="heading 9"/>
    <w:basedOn w:val="a1"/>
    <w:next w:val="a2"/>
    <w:qFormat/>
    <w:pPr>
      <w:outlineLvl w:val="8"/>
    </w:pPr>
    <w:rPr>
      <w:spacing w:val="-5"/>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База заголовка"/>
    <w:basedOn w:val="a2"/>
    <w:next w:val="a2"/>
    <w:pPr>
      <w:keepNext/>
      <w:keepLines/>
      <w:spacing w:after="0"/>
      <w:ind w:firstLine="0"/>
      <w:jc w:val="left"/>
    </w:pPr>
    <w:rPr>
      <w:kern w:val="20"/>
    </w:rPr>
  </w:style>
  <w:style w:type="paragraph" w:styleId="a2">
    <w:name w:val="Body Text"/>
    <w:basedOn w:val="a0"/>
    <w:link w:val="a6"/>
    <w:pPr>
      <w:spacing w:after="240" w:line="240" w:lineRule="atLeast"/>
      <w:ind w:firstLine="360"/>
      <w:jc w:val="both"/>
    </w:pPr>
  </w:style>
  <w:style w:type="paragraph" w:customStyle="1" w:styleId="a7">
    <w:name w:val="База сноски"/>
    <w:basedOn w:val="a2"/>
    <w:pPr>
      <w:keepLines/>
      <w:spacing w:line="200" w:lineRule="atLeast"/>
      <w:ind w:firstLine="0"/>
    </w:pPr>
    <w:rPr>
      <w:sz w:val="18"/>
    </w:rPr>
  </w:style>
  <w:style w:type="paragraph" w:customStyle="1" w:styleId="a8">
    <w:name w:val="Цитаты"/>
    <w:basedOn w:val="a2"/>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a9">
    <w:name w:val="Неразрывный основной текст"/>
    <w:basedOn w:val="a2"/>
    <w:pPr>
      <w:keepNext/>
    </w:pPr>
  </w:style>
  <w:style w:type="paragraph" w:styleId="aa">
    <w:name w:val="caption"/>
    <w:basedOn w:val="ab"/>
    <w:next w:val="a2"/>
    <w:qFormat/>
    <w:pPr>
      <w:spacing w:before="60" w:after="240" w:line="200" w:lineRule="atLeast"/>
      <w:ind w:left="1920" w:hanging="120"/>
    </w:pPr>
    <w:rPr>
      <w:i/>
      <w:spacing w:val="5"/>
      <w:sz w:val="20"/>
    </w:rPr>
  </w:style>
  <w:style w:type="paragraph" w:customStyle="1" w:styleId="ab">
    <w:name w:val="Рисунок"/>
    <w:basedOn w:val="a0"/>
    <w:next w:val="aa"/>
    <w:pPr>
      <w:keepNext/>
    </w:pPr>
  </w:style>
  <w:style w:type="paragraph" w:customStyle="1" w:styleId="ac">
    <w:name w:val="Название документа"/>
    <w:next w:val="a0"/>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character" w:styleId="ad">
    <w:name w:val="endnote reference"/>
    <w:semiHidden/>
    <w:rPr>
      <w:vertAlign w:val="superscript"/>
    </w:rPr>
  </w:style>
  <w:style w:type="paragraph" w:styleId="ae">
    <w:name w:val="endnote text"/>
    <w:basedOn w:val="a7"/>
    <w:semiHidden/>
  </w:style>
  <w:style w:type="paragraph" w:styleId="af">
    <w:name w:val="footer"/>
    <w:basedOn w:val="af0"/>
    <w:pPr>
      <w:tabs>
        <w:tab w:val="clear" w:pos="8640"/>
        <w:tab w:val="right" w:pos="9480"/>
      </w:tabs>
      <w:spacing w:before="600"/>
      <w:ind w:left="-840" w:right="-840"/>
    </w:pPr>
    <w:rPr>
      <w:sz w:val="24"/>
    </w:rPr>
  </w:style>
  <w:style w:type="paragraph" w:customStyle="1" w:styleId="af0">
    <w:name w:val="База верхнего колонтитула"/>
    <w:basedOn w:val="a2"/>
    <w:pPr>
      <w:keepLines/>
      <w:tabs>
        <w:tab w:val="center" w:pos="4320"/>
        <w:tab w:val="right" w:pos="8640"/>
      </w:tabs>
      <w:spacing w:after="0"/>
      <w:ind w:firstLine="0"/>
      <w:jc w:val="center"/>
    </w:pPr>
    <w:rPr>
      <w:caps/>
      <w:spacing w:val="15"/>
      <w:sz w:val="18"/>
    </w:rPr>
  </w:style>
  <w:style w:type="character" w:styleId="af1">
    <w:name w:val="footnote reference"/>
    <w:semiHidden/>
    <w:rPr>
      <w:vertAlign w:val="superscript"/>
    </w:rPr>
  </w:style>
  <w:style w:type="paragraph" w:styleId="af2">
    <w:name w:val="footnote text"/>
    <w:basedOn w:val="a7"/>
    <w:semiHidden/>
  </w:style>
  <w:style w:type="paragraph" w:styleId="af3">
    <w:name w:val="header"/>
    <w:basedOn w:val="af0"/>
    <w:pPr>
      <w:spacing w:after="480"/>
    </w:pPr>
  </w:style>
  <w:style w:type="paragraph" w:styleId="10">
    <w:name w:val="index 1"/>
    <w:basedOn w:val="af4"/>
    <w:semiHidden/>
    <w:rPr>
      <w:sz w:val="21"/>
    </w:rPr>
  </w:style>
  <w:style w:type="paragraph" w:customStyle="1" w:styleId="af4">
    <w:name w:val="База указателя"/>
    <w:basedOn w:val="a0"/>
    <w:pPr>
      <w:spacing w:line="240" w:lineRule="atLeast"/>
      <w:ind w:left="360" w:hanging="360"/>
    </w:pPr>
  </w:style>
  <w:style w:type="paragraph" w:styleId="20">
    <w:name w:val="index 2"/>
    <w:basedOn w:val="af4"/>
    <w:semiHidden/>
    <w:pPr>
      <w:spacing w:line="240" w:lineRule="auto"/>
      <w:ind w:hanging="240"/>
    </w:pPr>
    <w:rPr>
      <w:sz w:val="21"/>
    </w:rPr>
  </w:style>
  <w:style w:type="paragraph" w:styleId="30">
    <w:name w:val="index 3"/>
    <w:basedOn w:val="af4"/>
    <w:semiHidden/>
    <w:pPr>
      <w:spacing w:line="240" w:lineRule="auto"/>
      <w:ind w:left="480" w:hanging="240"/>
    </w:pPr>
    <w:rPr>
      <w:sz w:val="21"/>
    </w:rPr>
  </w:style>
  <w:style w:type="paragraph" w:styleId="40">
    <w:name w:val="index 4"/>
    <w:basedOn w:val="af4"/>
    <w:semiHidden/>
    <w:pPr>
      <w:spacing w:line="240" w:lineRule="auto"/>
      <w:ind w:left="600" w:hanging="240"/>
    </w:pPr>
    <w:rPr>
      <w:sz w:val="21"/>
    </w:rPr>
  </w:style>
  <w:style w:type="paragraph" w:styleId="50">
    <w:name w:val="index 5"/>
    <w:basedOn w:val="af4"/>
    <w:semiHidden/>
    <w:pPr>
      <w:spacing w:line="240" w:lineRule="auto"/>
      <w:ind w:left="840"/>
    </w:pPr>
    <w:rPr>
      <w:sz w:val="21"/>
    </w:rPr>
  </w:style>
  <w:style w:type="paragraph" w:styleId="af5">
    <w:name w:val="index heading"/>
    <w:basedOn w:val="a1"/>
    <w:next w:val="10"/>
    <w:semiHidden/>
    <w:pPr>
      <w:keepLines w:val="0"/>
      <w:spacing w:line="480" w:lineRule="atLeast"/>
    </w:pPr>
    <w:rPr>
      <w:spacing w:val="-5"/>
      <w:kern w:val="0"/>
      <w:sz w:val="28"/>
    </w:rPr>
  </w:style>
  <w:style w:type="paragraph" w:customStyle="1" w:styleId="af6">
    <w:name w:val="Заглавие раздела"/>
    <w:basedOn w:val="1"/>
  </w:style>
  <w:style w:type="character" w:customStyle="1" w:styleId="af7">
    <w:name w:val="Вступление"/>
    <w:rPr>
      <w:caps/>
      <w:sz w:val="18"/>
    </w:rPr>
  </w:style>
  <w:style w:type="character" w:styleId="af8">
    <w:name w:val="line number"/>
    <w:rPr>
      <w:sz w:val="18"/>
    </w:rPr>
  </w:style>
  <w:style w:type="paragraph" w:styleId="af9">
    <w:name w:val="List"/>
    <w:basedOn w:val="a2"/>
    <w:pPr>
      <w:ind w:left="360" w:hanging="360"/>
    </w:pPr>
  </w:style>
  <w:style w:type="paragraph" w:styleId="a">
    <w:name w:val="List Bullet"/>
    <w:basedOn w:val="af9"/>
    <w:pPr>
      <w:numPr>
        <w:numId w:val="12"/>
      </w:numPr>
      <w:ind w:right="720"/>
    </w:pPr>
  </w:style>
  <w:style w:type="paragraph" w:styleId="afa">
    <w:name w:val="List Number"/>
    <w:basedOn w:val="af9"/>
    <w:pPr>
      <w:ind w:left="720" w:right="720"/>
    </w:pPr>
  </w:style>
  <w:style w:type="paragraph" w:styleId="afb">
    <w:name w:val="macro"/>
    <w:basedOn w:val="a2"/>
    <w:semiHidden/>
    <w:pPr>
      <w:spacing w:line="240" w:lineRule="auto"/>
      <w:jc w:val="left"/>
    </w:pPr>
    <w:rPr>
      <w:rFonts w:ascii="Courier New" w:hAnsi="Courier New"/>
    </w:rPr>
  </w:style>
  <w:style w:type="character" w:styleId="afc">
    <w:name w:val="page number"/>
    <w:rPr>
      <w:sz w:val="24"/>
    </w:rPr>
  </w:style>
  <w:style w:type="paragraph" w:customStyle="1" w:styleId="afd">
    <w:name w:val="Подзаголовок титульного листа"/>
    <w:basedOn w:val="afe"/>
    <w:next w:val="a2"/>
    <w:pPr>
      <w:pBdr>
        <w:top w:val="single" w:sz="6" w:space="12" w:color="808080"/>
      </w:pBdr>
      <w:spacing w:after="0" w:line="440" w:lineRule="atLeast"/>
    </w:pPr>
    <w:rPr>
      <w:spacing w:val="30"/>
      <w:sz w:val="36"/>
    </w:rPr>
  </w:style>
  <w:style w:type="paragraph" w:customStyle="1" w:styleId="afe">
    <w:name w:val="Заголовок титульного листа"/>
    <w:basedOn w:val="a1"/>
    <w:next w:val="afd"/>
    <w:pPr>
      <w:spacing w:after="240" w:line="720" w:lineRule="atLeast"/>
      <w:jc w:val="center"/>
    </w:pPr>
    <w:rPr>
      <w:caps/>
      <w:spacing w:val="65"/>
      <w:sz w:val="64"/>
    </w:rPr>
  </w:style>
  <w:style w:type="character" w:customStyle="1" w:styleId="aff">
    <w:name w:val="Надстрочный"/>
    <w:rPr>
      <w:vertAlign w:val="superscript"/>
    </w:rPr>
  </w:style>
  <w:style w:type="paragraph" w:customStyle="1" w:styleId="aff0">
    <w:name w:val="База оглавления"/>
    <w:basedOn w:val="a0"/>
    <w:pPr>
      <w:tabs>
        <w:tab w:val="right" w:leader="dot" w:pos="5040"/>
      </w:tabs>
      <w:spacing w:after="240" w:line="240" w:lineRule="atLeast"/>
    </w:pPr>
  </w:style>
  <w:style w:type="paragraph" w:styleId="aff1">
    <w:name w:val="table of figures"/>
    <w:basedOn w:val="aff0"/>
    <w:semiHidden/>
  </w:style>
  <w:style w:type="paragraph" w:styleId="11">
    <w:name w:val="toc 1"/>
    <w:basedOn w:val="aff0"/>
    <w:semiHidden/>
  </w:style>
  <w:style w:type="paragraph" w:styleId="21">
    <w:name w:val="toc 2"/>
    <w:basedOn w:val="aff0"/>
    <w:semiHidden/>
  </w:style>
  <w:style w:type="paragraph" w:styleId="31">
    <w:name w:val="toc 3"/>
    <w:basedOn w:val="aff0"/>
    <w:semiHidden/>
    <w:rPr>
      <w:i/>
    </w:rPr>
  </w:style>
  <w:style w:type="paragraph" w:styleId="41">
    <w:name w:val="toc 4"/>
    <w:basedOn w:val="aff0"/>
    <w:semiHidden/>
    <w:rPr>
      <w:i/>
    </w:rPr>
  </w:style>
  <w:style w:type="paragraph" w:styleId="51">
    <w:name w:val="toc 5"/>
    <w:basedOn w:val="aff0"/>
    <w:semiHidden/>
    <w:rPr>
      <w:i/>
    </w:rPr>
  </w:style>
  <w:style w:type="paragraph" w:customStyle="1" w:styleId="aff2">
    <w:name w:val="Название раздела"/>
    <w:basedOn w:val="a1"/>
    <w:next w:val="a2"/>
    <w:pPr>
      <w:pBdr>
        <w:bottom w:val="single" w:sz="6" w:space="24" w:color="808080"/>
      </w:pBdr>
      <w:spacing w:after="720"/>
      <w:jc w:val="center"/>
    </w:pPr>
    <w:rPr>
      <w:caps/>
      <w:spacing w:val="80"/>
      <w:sz w:val="48"/>
    </w:rPr>
  </w:style>
  <w:style w:type="paragraph" w:customStyle="1" w:styleId="aff3">
    <w:name w:val="Нижний колонтитул (первый)"/>
    <w:basedOn w:val="af"/>
  </w:style>
  <w:style w:type="paragraph" w:customStyle="1" w:styleId="aff4">
    <w:name w:val="Нижний колонтитул (четный)"/>
    <w:basedOn w:val="af"/>
  </w:style>
  <w:style w:type="paragraph" w:customStyle="1" w:styleId="aff5">
    <w:name w:val="Нижний колонтитул (нечетный)"/>
    <w:basedOn w:val="af"/>
  </w:style>
  <w:style w:type="paragraph" w:customStyle="1" w:styleId="aff6">
    <w:name w:val="Верхний колонтитул (первый)"/>
    <w:basedOn w:val="af3"/>
  </w:style>
  <w:style w:type="paragraph" w:customStyle="1" w:styleId="aff7">
    <w:name w:val="Верхний колонтитул (четный)"/>
    <w:basedOn w:val="af3"/>
    <w:rPr>
      <w:i/>
      <w:spacing w:val="10"/>
      <w:sz w:val="16"/>
    </w:rPr>
  </w:style>
  <w:style w:type="paragraph" w:customStyle="1" w:styleId="aff8">
    <w:name w:val="Верхний колонтитул (нечетный)"/>
    <w:basedOn w:val="af3"/>
  </w:style>
  <w:style w:type="paragraph" w:customStyle="1" w:styleId="aff9">
    <w:name w:val="Название главы"/>
    <w:basedOn w:val="aff2"/>
  </w:style>
  <w:style w:type="paragraph" w:customStyle="1" w:styleId="affa">
    <w:name w:val="Подзаголовок главы"/>
    <w:basedOn w:val="affb"/>
  </w:style>
  <w:style w:type="paragraph" w:styleId="affb">
    <w:name w:val="Subtitle"/>
    <w:basedOn w:val="affc"/>
    <w:next w:val="a2"/>
    <w:qFormat/>
    <w:pPr>
      <w:spacing w:after="420"/>
    </w:pPr>
    <w:rPr>
      <w:spacing w:val="20"/>
      <w:sz w:val="22"/>
    </w:rPr>
  </w:style>
  <w:style w:type="paragraph" w:styleId="affc">
    <w:name w:val="Title"/>
    <w:basedOn w:val="a1"/>
    <w:next w:val="affb"/>
    <w:qFormat/>
    <w:pPr>
      <w:spacing w:before="140" w:line="240" w:lineRule="auto"/>
      <w:jc w:val="center"/>
    </w:pPr>
    <w:rPr>
      <w:caps/>
      <w:spacing w:val="60"/>
      <w:sz w:val="44"/>
    </w:rPr>
  </w:style>
  <w:style w:type="paragraph" w:customStyle="1" w:styleId="affd">
    <w:name w:val="Заголовок главы"/>
    <w:basedOn w:val="affc"/>
  </w:style>
  <w:style w:type="paragraph" w:styleId="affe">
    <w:name w:val="Body Text Indent"/>
    <w:basedOn w:val="a2"/>
    <w:pPr>
      <w:ind w:left="360"/>
    </w:pPr>
  </w:style>
  <w:style w:type="paragraph" w:styleId="22">
    <w:name w:val="List Number 2"/>
    <w:basedOn w:val="afa"/>
    <w:pPr>
      <w:ind w:left="1080"/>
    </w:pPr>
  </w:style>
  <w:style w:type="paragraph" w:styleId="32">
    <w:name w:val="List Number 3"/>
    <w:basedOn w:val="afa"/>
    <w:pPr>
      <w:ind w:left="1440"/>
    </w:pPr>
  </w:style>
  <w:style w:type="paragraph" w:styleId="23">
    <w:name w:val="List Bullet 2"/>
    <w:basedOn w:val="a"/>
    <w:pPr>
      <w:ind w:left="1080"/>
    </w:pPr>
  </w:style>
  <w:style w:type="paragraph" w:styleId="42">
    <w:name w:val="List Number 4"/>
    <w:basedOn w:val="afa"/>
    <w:pPr>
      <w:ind w:left="1800"/>
    </w:pPr>
  </w:style>
  <w:style w:type="paragraph" w:styleId="33">
    <w:name w:val="List Bullet 3"/>
    <w:basedOn w:val="a"/>
    <w:pPr>
      <w:ind w:left="1440"/>
    </w:pPr>
  </w:style>
  <w:style w:type="paragraph" w:styleId="43">
    <w:name w:val="List Bullet 4"/>
    <w:basedOn w:val="a"/>
    <w:pPr>
      <w:ind w:left="1800"/>
    </w:pPr>
  </w:style>
  <w:style w:type="paragraph" w:styleId="52">
    <w:name w:val="List 5"/>
    <w:basedOn w:val="af9"/>
    <w:pPr>
      <w:ind w:left="1800"/>
    </w:pPr>
  </w:style>
  <w:style w:type="paragraph" w:styleId="44">
    <w:name w:val="List 4"/>
    <w:basedOn w:val="af9"/>
    <w:pPr>
      <w:ind w:left="1440"/>
    </w:pPr>
  </w:style>
  <w:style w:type="paragraph" w:styleId="34">
    <w:name w:val="List 3"/>
    <w:basedOn w:val="af9"/>
    <w:pPr>
      <w:ind w:left="1080"/>
    </w:pPr>
  </w:style>
  <w:style w:type="paragraph" w:styleId="24">
    <w:name w:val="List 2"/>
    <w:basedOn w:val="af9"/>
    <w:pPr>
      <w:ind w:left="720"/>
    </w:pPr>
  </w:style>
  <w:style w:type="character" w:styleId="afff">
    <w:name w:val="Emphasis"/>
    <w:qFormat/>
    <w:rPr>
      <w:caps/>
      <w:sz w:val="18"/>
    </w:rPr>
  </w:style>
  <w:style w:type="character" w:styleId="afff0">
    <w:name w:val="annotation reference"/>
    <w:semiHidden/>
    <w:rPr>
      <w:sz w:val="16"/>
    </w:rPr>
  </w:style>
  <w:style w:type="paragraph" w:styleId="afff1">
    <w:name w:val="annotation text"/>
    <w:basedOn w:val="a7"/>
    <w:semiHidden/>
  </w:style>
  <w:style w:type="paragraph" w:styleId="53">
    <w:name w:val="List Number 5"/>
    <w:basedOn w:val="afa"/>
    <w:pPr>
      <w:ind w:left="2160"/>
    </w:pPr>
  </w:style>
  <w:style w:type="paragraph" w:styleId="afff2">
    <w:name w:val="List Continue"/>
    <w:basedOn w:val="af9"/>
    <w:pPr>
      <w:ind w:left="720" w:right="720" w:firstLine="0"/>
    </w:pPr>
  </w:style>
  <w:style w:type="paragraph" w:styleId="25">
    <w:name w:val="List Continue 2"/>
    <w:basedOn w:val="afff2"/>
    <w:pPr>
      <w:ind w:left="1080"/>
    </w:pPr>
  </w:style>
  <w:style w:type="paragraph" w:styleId="35">
    <w:name w:val="List Continue 3"/>
    <w:basedOn w:val="afff2"/>
    <w:pPr>
      <w:ind w:left="1440"/>
    </w:pPr>
  </w:style>
  <w:style w:type="paragraph" w:styleId="45">
    <w:name w:val="List Continue 4"/>
    <w:basedOn w:val="afff2"/>
    <w:pPr>
      <w:ind w:left="1800"/>
    </w:pPr>
  </w:style>
  <w:style w:type="paragraph" w:styleId="54">
    <w:name w:val="List Continue 5"/>
    <w:basedOn w:val="afff2"/>
    <w:pPr>
      <w:ind w:left="2160"/>
    </w:pPr>
  </w:style>
  <w:style w:type="paragraph" w:styleId="afff3">
    <w:name w:val="Normal Indent"/>
    <w:basedOn w:val="a0"/>
    <w:pPr>
      <w:ind w:left="720"/>
    </w:pPr>
  </w:style>
  <w:style w:type="paragraph" w:customStyle="1" w:styleId="afff4">
    <w:name w:val="Обратный адрес"/>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character" w:customStyle="1" w:styleId="afff5">
    <w:name w:val="Девиз"/>
    <w:rPr>
      <w:i/>
      <w:spacing w:val="70"/>
      <w:lang w:val="ru-RU"/>
    </w:rPr>
  </w:style>
  <w:style w:type="paragraph" w:customStyle="1" w:styleId="afff6">
    <w:name w:val="Название предприятия"/>
    <w:basedOn w:val="a2"/>
    <w:pPr>
      <w:keepLines/>
      <w:framePr w:w="8640" w:h="1440" w:wrap="notBeside" w:vAnchor="page" w:hAnchor="margin" w:xAlign="center" w:y="889"/>
      <w:spacing w:after="40"/>
      <w:ind w:firstLine="0"/>
      <w:jc w:val="center"/>
    </w:pPr>
    <w:rPr>
      <w:caps/>
      <w:spacing w:val="75"/>
      <w:kern w:val="18"/>
    </w:rPr>
  </w:style>
  <w:style w:type="paragraph" w:customStyle="1" w:styleId="afff7">
    <w:name w:val="Заголовок части"/>
    <w:basedOn w:val="affc"/>
  </w:style>
  <w:style w:type="paragraph" w:customStyle="1" w:styleId="afff8">
    <w:name w:val="Название части"/>
    <w:basedOn w:val="aff2"/>
  </w:style>
  <w:style w:type="paragraph" w:styleId="afff9">
    <w:name w:val="table of authorities"/>
    <w:basedOn w:val="a0"/>
    <w:semiHidden/>
    <w:pPr>
      <w:tabs>
        <w:tab w:val="right" w:leader="dot" w:pos="7560"/>
      </w:tabs>
    </w:pPr>
  </w:style>
  <w:style w:type="paragraph" w:styleId="afffa">
    <w:name w:val="toa heading"/>
    <w:basedOn w:val="a0"/>
    <w:next w:val="afff9"/>
    <w:semiHidden/>
    <w:pPr>
      <w:keepNext/>
      <w:spacing w:line="720" w:lineRule="atLeast"/>
    </w:pPr>
    <w:rPr>
      <w:caps/>
      <w:spacing w:val="-10"/>
      <w:kern w:val="28"/>
    </w:rPr>
  </w:style>
  <w:style w:type="paragraph" w:styleId="55">
    <w:name w:val="List Bullet 5"/>
    <w:basedOn w:val="a"/>
    <w:pPr>
      <w:ind w:left="2160"/>
    </w:pPr>
  </w:style>
  <w:style w:type="paragraph" w:styleId="HTML">
    <w:name w:val="HTML Address"/>
    <w:basedOn w:val="a0"/>
    <w:rPr>
      <w:i/>
      <w:iCs/>
    </w:rPr>
  </w:style>
  <w:style w:type="paragraph" w:styleId="afffb">
    <w:name w:val="envelope address"/>
    <w:basedOn w:val="a0"/>
    <w:pPr>
      <w:framePr w:w="7920" w:h="1980" w:hRule="exact" w:hSpace="180" w:wrap="auto" w:hAnchor="page" w:xAlign="center" w:yAlign="bottom"/>
      <w:ind w:left="2880"/>
    </w:pPr>
    <w:rPr>
      <w:rFonts w:ascii="Arial" w:hAnsi="Arial" w:cs="Arial"/>
      <w:sz w:val="24"/>
      <w:szCs w:val="24"/>
    </w:rPr>
  </w:style>
  <w:style w:type="character" w:styleId="HTML0">
    <w:name w:val="HTML Acronym"/>
    <w:basedOn w:val="a3"/>
    <w:rPr>
      <w:lang w:val="ru-RU"/>
    </w:rPr>
  </w:style>
  <w:style w:type="character" w:styleId="afffc">
    <w:name w:val="Hyperlink"/>
    <w:rPr>
      <w:color w:val="0000FF"/>
      <w:u w:val="single"/>
      <w:lang w:val="ru-RU"/>
    </w:rPr>
  </w:style>
  <w:style w:type="paragraph" w:styleId="afffd">
    <w:name w:val="Date"/>
    <w:basedOn w:val="a0"/>
    <w:next w:val="a0"/>
  </w:style>
  <w:style w:type="paragraph" w:styleId="afffe">
    <w:name w:val="Note Heading"/>
    <w:basedOn w:val="a0"/>
    <w:next w:val="a0"/>
  </w:style>
  <w:style w:type="character" w:styleId="HTML1">
    <w:name w:val="HTML Keyboard"/>
    <w:rPr>
      <w:rFonts w:ascii="Courier New" w:hAnsi="Courier New"/>
      <w:sz w:val="20"/>
      <w:szCs w:val="20"/>
      <w:lang w:val="ru-RU"/>
    </w:rPr>
  </w:style>
  <w:style w:type="character" w:styleId="HTML2">
    <w:name w:val="HTML Code"/>
    <w:rPr>
      <w:rFonts w:ascii="Courier New" w:hAnsi="Courier New"/>
      <w:sz w:val="20"/>
      <w:szCs w:val="20"/>
      <w:lang w:val="ru-RU"/>
    </w:rPr>
  </w:style>
  <w:style w:type="paragraph" w:styleId="affff">
    <w:name w:val="Body Text First Indent"/>
    <w:basedOn w:val="a2"/>
    <w:pPr>
      <w:spacing w:after="120" w:line="240" w:lineRule="auto"/>
      <w:ind w:firstLine="210"/>
      <w:jc w:val="left"/>
    </w:pPr>
  </w:style>
  <w:style w:type="paragraph" w:styleId="26">
    <w:name w:val="Body Text First Indent 2"/>
    <w:basedOn w:val="affe"/>
    <w:pPr>
      <w:spacing w:after="120" w:line="240" w:lineRule="auto"/>
      <w:ind w:left="283" w:firstLine="210"/>
      <w:jc w:val="left"/>
    </w:pPr>
  </w:style>
  <w:style w:type="character" w:styleId="HTML3">
    <w:name w:val="HTML Sample"/>
    <w:rPr>
      <w:rFonts w:ascii="Courier New" w:hAnsi="Courier New"/>
      <w:lang w:val="ru-RU"/>
    </w:rPr>
  </w:style>
  <w:style w:type="paragraph" w:styleId="27">
    <w:name w:val="envelope return"/>
    <w:basedOn w:val="a0"/>
    <w:rPr>
      <w:rFonts w:ascii="Arial" w:hAnsi="Arial" w:cs="Arial"/>
      <w:sz w:val="20"/>
    </w:rPr>
  </w:style>
  <w:style w:type="paragraph" w:styleId="affff0">
    <w:name w:val="Normal (Web)"/>
    <w:basedOn w:val="a0"/>
    <w:rPr>
      <w:rFonts w:ascii="Times New Roman" w:hAnsi="Times New Roman"/>
      <w:sz w:val="24"/>
      <w:szCs w:val="24"/>
    </w:rPr>
  </w:style>
  <w:style w:type="paragraph" w:styleId="60">
    <w:name w:val="toc 6"/>
    <w:basedOn w:val="a0"/>
    <w:next w:val="a0"/>
    <w:autoRedefine/>
    <w:semiHidden/>
    <w:pPr>
      <w:ind w:left="1100"/>
    </w:pPr>
  </w:style>
  <w:style w:type="paragraph" w:styleId="70">
    <w:name w:val="toc 7"/>
    <w:basedOn w:val="a0"/>
    <w:next w:val="a0"/>
    <w:autoRedefine/>
    <w:semiHidden/>
    <w:pPr>
      <w:ind w:left="1320"/>
    </w:pPr>
  </w:style>
  <w:style w:type="paragraph" w:styleId="80">
    <w:name w:val="toc 8"/>
    <w:basedOn w:val="a0"/>
    <w:next w:val="a0"/>
    <w:autoRedefine/>
    <w:semiHidden/>
    <w:pPr>
      <w:ind w:left="1540"/>
    </w:pPr>
  </w:style>
  <w:style w:type="paragraph" w:styleId="90">
    <w:name w:val="toc 9"/>
    <w:basedOn w:val="a0"/>
    <w:next w:val="a0"/>
    <w:autoRedefine/>
    <w:semiHidden/>
    <w:pPr>
      <w:ind w:left="1760"/>
    </w:pPr>
  </w:style>
  <w:style w:type="character" w:styleId="HTML4">
    <w:name w:val="HTML Definition"/>
    <w:rPr>
      <w:i/>
      <w:iCs/>
      <w:lang w:val="ru-RU"/>
    </w:rPr>
  </w:style>
  <w:style w:type="paragraph" w:styleId="28">
    <w:name w:val="Body Text 2"/>
    <w:basedOn w:val="a0"/>
    <w:pPr>
      <w:spacing w:after="120" w:line="480" w:lineRule="auto"/>
    </w:pPr>
  </w:style>
  <w:style w:type="paragraph" w:styleId="36">
    <w:name w:val="Body Text 3"/>
    <w:basedOn w:val="a0"/>
    <w:pPr>
      <w:spacing w:after="120"/>
    </w:pPr>
    <w:rPr>
      <w:sz w:val="16"/>
      <w:szCs w:val="16"/>
    </w:rPr>
  </w:style>
  <w:style w:type="paragraph" w:styleId="29">
    <w:name w:val="Body Text Indent 2"/>
    <w:basedOn w:val="a0"/>
    <w:pPr>
      <w:spacing w:after="120" w:line="480" w:lineRule="auto"/>
      <w:ind w:left="283"/>
    </w:pPr>
  </w:style>
  <w:style w:type="paragraph" w:styleId="37">
    <w:name w:val="Body Text Indent 3"/>
    <w:basedOn w:val="a0"/>
    <w:pPr>
      <w:spacing w:after="120"/>
      <w:ind w:left="283"/>
    </w:pPr>
    <w:rPr>
      <w:sz w:val="16"/>
      <w:szCs w:val="16"/>
    </w:rPr>
  </w:style>
  <w:style w:type="character" w:styleId="HTML5">
    <w:name w:val="HTML Variable"/>
    <w:rPr>
      <w:i/>
      <w:iCs/>
      <w:lang w:val="ru-RU"/>
    </w:rPr>
  </w:style>
  <w:style w:type="character" w:styleId="HTML6">
    <w:name w:val="HTML Typewriter"/>
    <w:rPr>
      <w:rFonts w:ascii="Courier New" w:hAnsi="Courier New"/>
      <w:sz w:val="20"/>
      <w:szCs w:val="20"/>
      <w:lang w:val="ru-RU"/>
    </w:rPr>
  </w:style>
  <w:style w:type="paragraph" w:styleId="affff1">
    <w:name w:val="Signature"/>
    <w:basedOn w:val="a0"/>
    <w:pPr>
      <w:ind w:left="4252"/>
    </w:pPr>
  </w:style>
  <w:style w:type="paragraph" w:styleId="affff2">
    <w:name w:val="Salutation"/>
    <w:basedOn w:val="a0"/>
    <w:next w:val="a0"/>
  </w:style>
  <w:style w:type="character" w:styleId="affff3">
    <w:name w:val="FollowedHyperlink"/>
    <w:rPr>
      <w:color w:val="800080"/>
      <w:u w:val="single"/>
      <w:lang w:val="ru-RU"/>
    </w:rPr>
  </w:style>
  <w:style w:type="paragraph" w:styleId="affff4">
    <w:name w:val="Closing"/>
    <w:basedOn w:val="a0"/>
    <w:pPr>
      <w:ind w:left="4252"/>
    </w:pPr>
  </w:style>
  <w:style w:type="paragraph" w:styleId="HTML7">
    <w:name w:val="HTML Preformatted"/>
    <w:basedOn w:val="a0"/>
    <w:rPr>
      <w:rFonts w:ascii="Courier New" w:hAnsi="Courier New" w:cs="Courier New"/>
      <w:sz w:val="20"/>
    </w:rPr>
  </w:style>
  <w:style w:type="character" w:styleId="affff5">
    <w:name w:val="Strong"/>
    <w:qFormat/>
    <w:rPr>
      <w:b/>
      <w:bCs/>
      <w:lang w:val="ru-RU"/>
    </w:rPr>
  </w:style>
  <w:style w:type="paragraph" w:styleId="affff6">
    <w:name w:val="Document Map"/>
    <w:basedOn w:val="a0"/>
    <w:semiHidden/>
    <w:pPr>
      <w:shd w:val="clear" w:color="auto" w:fill="000080"/>
    </w:pPr>
    <w:rPr>
      <w:rFonts w:ascii="Tahoma" w:hAnsi="Tahoma" w:cs="Tahoma"/>
    </w:rPr>
  </w:style>
  <w:style w:type="paragraph" w:styleId="affff7">
    <w:name w:val="Plain Text"/>
    <w:basedOn w:val="a0"/>
    <w:rPr>
      <w:rFonts w:ascii="Courier New" w:hAnsi="Courier New" w:cs="Courier New"/>
      <w:sz w:val="20"/>
    </w:rPr>
  </w:style>
  <w:style w:type="paragraph" w:styleId="61">
    <w:name w:val="index 6"/>
    <w:basedOn w:val="a0"/>
    <w:next w:val="a0"/>
    <w:autoRedefine/>
    <w:semiHidden/>
    <w:pPr>
      <w:ind w:left="1320" w:hanging="220"/>
    </w:pPr>
  </w:style>
  <w:style w:type="paragraph" w:styleId="71">
    <w:name w:val="index 7"/>
    <w:basedOn w:val="a0"/>
    <w:next w:val="a0"/>
    <w:autoRedefine/>
    <w:semiHidden/>
    <w:pPr>
      <w:ind w:left="1540" w:hanging="220"/>
    </w:pPr>
  </w:style>
  <w:style w:type="paragraph" w:styleId="81">
    <w:name w:val="index 8"/>
    <w:basedOn w:val="a0"/>
    <w:next w:val="a0"/>
    <w:autoRedefine/>
    <w:semiHidden/>
    <w:pPr>
      <w:ind w:left="1760" w:hanging="220"/>
    </w:pPr>
  </w:style>
  <w:style w:type="paragraph" w:styleId="91">
    <w:name w:val="index 9"/>
    <w:basedOn w:val="a0"/>
    <w:next w:val="a0"/>
    <w:autoRedefine/>
    <w:semiHidden/>
    <w:pPr>
      <w:ind w:left="1980" w:hanging="220"/>
    </w:pPr>
  </w:style>
  <w:style w:type="paragraph" w:styleId="affff8">
    <w:name w:val="Block Text"/>
    <w:basedOn w:val="a0"/>
    <w:pPr>
      <w:spacing w:after="120"/>
      <w:ind w:left="1440" w:right="1440"/>
    </w:pPr>
  </w:style>
  <w:style w:type="character" w:styleId="HTML8">
    <w:name w:val="HTML Cite"/>
    <w:rPr>
      <w:i/>
      <w:iCs/>
      <w:lang w:val="ru-RU"/>
    </w:rPr>
  </w:style>
  <w:style w:type="paragraph" w:styleId="affff9">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a">
    <w:name w:val="E-mail Signature"/>
    <w:basedOn w:val="a0"/>
  </w:style>
  <w:style w:type="paragraph" w:customStyle="1" w:styleId="12">
    <w:name w:val="Маркированный список1"/>
    <w:basedOn w:val="a0"/>
    <w:pPr>
      <w:spacing w:before="100" w:beforeAutospacing="1" w:after="100" w:afterAutospacing="1"/>
    </w:pPr>
    <w:rPr>
      <w:rFonts w:ascii="Times New Roman" w:hAnsi="Times New Roman"/>
      <w:sz w:val="24"/>
      <w:szCs w:val="24"/>
      <w:lang w:eastAsia="ru-RU"/>
    </w:rPr>
  </w:style>
  <w:style w:type="paragraph" w:customStyle="1" w:styleId="affffb">
    <w:name w:val="Малюнок"/>
    <w:basedOn w:val="a0"/>
    <w:link w:val="affffc"/>
    <w:rsid w:val="00FA71BC"/>
    <w:pPr>
      <w:spacing w:line="0" w:lineRule="atLeast"/>
      <w:jc w:val="center"/>
    </w:pPr>
    <w:rPr>
      <w:rFonts w:ascii="Arial Narrow" w:hAnsi="Arial Narrow"/>
      <w:szCs w:val="22"/>
    </w:rPr>
  </w:style>
  <w:style w:type="paragraph" w:customStyle="1" w:styleId="affffd">
    <w:name w:val="Основной Яд Знак"/>
    <w:basedOn w:val="a2"/>
    <w:link w:val="affffe"/>
    <w:rsid w:val="00220A6D"/>
    <w:pPr>
      <w:spacing w:after="0" w:line="240" w:lineRule="auto"/>
      <w:ind w:firstLine="567"/>
      <w:jc w:val="left"/>
    </w:pPr>
    <w:rPr>
      <w:rFonts w:ascii="Arial Narrow" w:hAnsi="Arial Narrow"/>
      <w:sz w:val="28"/>
    </w:rPr>
  </w:style>
  <w:style w:type="character" w:customStyle="1" w:styleId="affffc">
    <w:name w:val="Малюнок Знак"/>
    <w:link w:val="affffb"/>
    <w:rsid w:val="00610E76"/>
    <w:rPr>
      <w:rFonts w:ascii="Arial Narrow" w:hAnsi="Arial Narrow"/>
      <w:sz w:val="22"/>
      <w:szCs w:val="22"/>
      <w:lang w:val="ru-RU" w:eastAsia="en-US" w:bidi="ar-SA"/>
    </w:rPr>
  </w:style>
  <w:style w:type="character" w:customStyle="1" w:styleId="a6">
    <w:name w:val="Основной текст Знак"/>
    <w:link w:val="a2"/>
    <w:rsid w:val="00610E76"/>
    <w:rPr>
      <w:rFonts w:ascii="Garamond" w:hAnsi="Garamond"/>
      <w:sz w:val="22"/>
      <w:lang w:val="ru-RU" w:eastAsia="en-US" w:bidi="ar-SA"/>
    </w:rPr>
  </w:style>
  <w:style w:type="character" w:customStyle="1" w:styleId="affffe">
    <w:name w:val="Основной Яд Знак Знак"/>
    <w:link w:val="affffd"/>
    <w:rsid w:val="00220A6D"/>
    <w:rPr>
      <w:rFonts w:ascii="Arial Narrow" w:hAnsi="Arial Narrow"/>
      <w:sz w:val="28"/>
      <w:lang w:val="ru-RU" w:eastAsia="en-US" w:bidi="ar-SA"/>
    </w:rPr>
  </w:style>
  <w:style w:type="paragraph" w:customStyle="1" w:styleId="afffff">
    <w:name w:val="Таблица"/>
    <w:basedOn w:val="affffd"/>
    <w:link w:val="afffff0"/>
    <w:rsid w:val="008063E1"/>
    <w:pPr>
      <w:ind w:left="5664" w:firstLine="0"/>
      <w:jc w:val="right"/>
    </w:pPr>
    <w:rPr>
      <w:lang w:val="uk-UA"/>
    </w:rPr>
  </w:style>
  <w:style w:type="table" w:styleId="13">
    <w:name w:val="Table Subtle 1"/>
    <w:basedOn w:val="a4"/>
    <w:rsid w:val="00CE6C7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1">
    <w:name w:val="Заглавие яд"/>
    <w:basedOn w:val="afffff"/>
    <w:rsid w:val="00CE6C79"/>
    <w:pPr>
      <w:ind w:left="0"/>
      <w:jc w:val="center"/>
    </w:pPr>
    <w:rPr>
      <w:lang w:val="en-US"/>
    </w:rPr>
  </w:style>
  <w:style w:type="paragraph" w:customStyle="1" w:styleId="txt">
    <w:name w:val="Таблица txt Знак"/>
    <w:basedOn w:val="afffff"/>
    <w:link w:val="txt0"/>
    <w:rsid w:val="000C615C"/>
    <w:pPr>
      <w:ind w:left="0"/>
      <w:jc w:val="left"/>
    </w:pPr>
    <w:rPr>
      <w:sz w:val="22"/>
    </w:rPr>
  </w:style>
  <w:style w:type="table" w:styleId="afffff2">
    <w:name w:val="Table Contemporary"/>
    <w:basedOn w:val="a4"/>
    <w:rsid w:val="00B8267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8">
    <w:name w:val="Table Columns 3"/>
    <w:basedOn w:val="a4"/>
    <w:rsid w:val="006B6CD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afffff0">
    <w:name w:val="Таблица Знак"/>
    <w:link w:val="afffff"/>
    <w:rsid w:val="002468F7"/>
    <w:rPr>
      <w:rFonts w:ascii="Arial Narrow" w:hAnsi="Arial Narrow"/>
      <w:sz w:val="28"/>
      <w:lang w:val="uk-UA" w:eastAsia="en-US" w:bidi="ar-SA"/>
    </w:rPr>
  </w:style>
  <w:style w:type="character" w:customStyle="1" w:styleId="txt0">
    <w:name w:val="Таблица txt Знак Знак"/>
    <w:link w:val="txt"/>
    <w:rsid w:val="000C615C"/>
    <w:rPr>
      <w:rFonts w:ascii="Arial Narrow" w:hAnsi="Arial Narrow"/>
      <w:sz w:val="22"/>
      <w:lang w:val="uk-UA" w:eastAsia="en-US" w:bidi="ar-SA"/>
    </w:rPr>
  </w:style>
  <w:style w:type="table" w:styleId="14">
    <w:name w:val="Table Columns 1"/>
    <w:basedOn w:val="a4"/>
    <w:rsid w:val="00FB350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3D effects 2"/>
    <w:basedOn w:val="a4"/>
    <w:rsid w:val="00A339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11111">
    <w:name w:val="Outline List 2"/>
    <w:basedOn w:val="a5"/>
    <w:rsid w:val="00FF4559"/>
    <w:pPr>
      <w:numPr>
        <w:numId w:val="32"/>
      </w:numPr>
    </w:pPr>
  </w:style>
  <w:style w:type="table" w:styleId="56">
    <w:name w:val="Table Columns 5"/>
    <w:basedOn w:val="a4"/>
    <w:rsid w:val="00545DE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
    <w:name w:val="Table List 4"/>
    <w:basedOn w:val="a4"/>
    <w:rsid w:val="004F54F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f3">
    <w:name w:val="Table Professional"/>
    <w:basedOn w:val="a4"/>
    <w:rsid w:val="004C7E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xt1">
    <w:name w:val="Таблица txt"/>
    <w:basedOn w:val="a0"/>
    <w:rsid w:val="00D30108"/>
    <w:rPr>
      <w:rFonts w:ascii="Arial Narrow" w:hAnsi="Arial Narrow"/>
      <w:lang w:val="uk-UA"/>
    </w:rPr>
  </w:style>
  <w:style w:type="table" w:styleId="afffff4">
    <w:name w:val="Table Grid"/>
    <w:basedOn w:val="a4"/>
    <w:rsid w:val="00D72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1689">
      <w:bodyDiv w:val="1"/>
      <w:marLeft w:val="0"/>
      <w:marRight w:val="0"/>
      <w:marTop w:val="0"/>
      <w:marBottom w:val="0"/>
      <w:divBdr>
        <w:top w:val="none" w:sz="0" w:space="0" w:color="auto"/>
        <w:left w:val="none" w:sz="0" w:space="0" w:color="auto"/>
        <w:bottom w:val="none" w:sz="0" w:space="0" w:color="auto"/>
        <w:right w:val="none" w:sz="0" w:space="0" w:color="auto"/>
      </w:divBdr>
    </w:div>
    <w:div w:id="288827323">
      <w:bodyDiv w:val="1"/>
      <w:marLeft w:val="0"/>
      <w:marRight w:val="0"/>
      <w:marTop w:val="0"/>
      <w:marBottom w:val="0"/>
      <w:divBdr>
        <w:top w:val="none" w:sz="0" w:space="0" w:color="auto"/>
        <w:left w:val="none" w:sz="0" w:space="0" w:color="auto"/>
        <w:bottom w:val="none" w:sz="0" w:space="0" w:color="auto"/>
        <w:right w:val="none" w:sz="0" w:space="0" w:color="auto"/>
      </w:divBdr>
    </w:div>
    <w:div w:id="496506789">
      <w:bodyDiv w:val="1"/>
      <w:marLeft w:val="0"/>
      <w:marRight w:val="0"/>
      <w:marTop w:val="0"/>
      <w:marBottom w:val="0"/>
      <w:divBdr>
        <w:top w:val="none" w:sz="0" w:space="0" w:color="auto"/>
        <w:left w:val="none" w:sz="0" w:space="0" w:color="auto"/>
        <w:bottom w:val="none" w:sz="0" w:space="0" w:color="auto"/>
        <w:right w:val="none" w:sz="0" w:space="0" w:color="auto"/>
      </w:divBdr>
    </w:div>
    <w:div w:id="585961961">
      <w:bodyDiv w:val="1"/>
      <w:marLeft w:val="0"/>
      <w:marRight w:val="0"/>
      <w:marTop w:val="0"/>
      <w:marBottom w:val="0"/>
      <w:divBdr>
        <w:top w:val="none" w:sz="0" w:space="0" w:color="auto"/>
        <w:left w:val="none" w:sz="0" w:space="0" w:color="auto"/>
        <w:bottom w:val="none" w:sz="0" w:space="0" w:color="auto"/>
        <w:right w:val="none" w:sz="0" w:space="0" w:color="auto"/>
      </w:divBdr>
    </w:div>
    <w:div w:id="689140355">
      <w:bodyDiv w:val="1"/>
      <w:marLeft w:val="0"/>
      <w:marRight w:val="0"/>
      <w:marTop w:val="0"/>
      <w:marBottom w:val="0"/>
      <w:divBdr>
        <w:top w:val="none" w:sz="0" w:space="0" w:color="auto"/>
        <w:left w:val="none" w:sz="0" w:space="0" w:color="auto"/>
        <w:bottom w:val="none" w:sz="0" w:space="0" w:color="auto"/>
        <w:right w:val="none" w:sz="0" w:space="0" w:color="auto"/>
      </w:divBdr>
    </w:div>
    <w:div w:id="1018311845">
      <w:bodyDiv w:val="1"/>
      <w:marLeft w:val="0"/>
      <w:marRight w:val="0"/>
      <w:marTop w:val="0"/>
      <w:marBottom w:val="0"/>
      <w:divBdr>
        <w:top w:val="none" w:sz="0" w:space="0" w:color="auto"/>
        <w:left w:val="none" w:sz="0" w:space="0" w:color="auto"/>
        <w:bottom w:val="none" w:sz="0" w:space="0" w:color="auto"/>
        <w:right w:val="none" w:sz="0" w:space="0" w:color="auto"/>
      </w:divBdr>
    </w:div>
    <w:div w:id="1219513116">
      <w:bodyDiv w:val="1"/>
      <w:marLeft w:val="0"/>
      <w:marRight w:val="0"/>
      <w:marTop w:val="0"/>
      <w:marBottom w:val="0"/>
      <w:divBdr>
        <w:top w:val="none" w:sz="0" w:space="0" w:color="auto"/>
        <w:left w:val="none" w:sz="0" w:space="0" w:color="auto"/>
        <w:bottom w:val="none" w:sz="0" w:space="0" w:color="auto"/>
        <w:right w:val="none" w:sz="0" w:space="0" w:color="auto"/>
      </w:divBdr>
    </w:div>
    <w:div w:id="1253316961">
      <w:bodyDiv w:val="1"/>
      <w:marLeft w:val="0"/>
      <w:marRight w:val="0"/>
      <w:marTop w:val="0"/>
      <w:marBottom w:val="0"/>
      <w:divBdr>
        <w:top w:val="none" w:sz="0" w:space="0" w:color="auto"/>
        <w:left w:val="none" w:sz="0" w:space="0" w:color="auto"/>
        <w:bottom w:val="none" w:sz="0" w:space="0" w:color="auto"/>
        <w:right w:val="none" w:sz="0" w:space="0" w:color="auto"/>
      </w:divBdr>
    </w:div>
    <w:div w:id="1300763058">
      <w:bodyDiv w:val="1"/>
      <w:marLeft w:val="0"/>
      <w:marRight w:val="0"/>
      <w:marTop w:val="0"/>
      <w:marBottom w:val="0"/>
      <w:divBdr>
        <w:top w:val="none" w:sz="0" w:space="0" w:color="auto"/>
        <w:left w:val="none" w:sz="0" w:space="0" w:color="auto"/>
        <w:bottom w:val="none" w:sz="0" w:space="0" w:color="auto"/>
        <w:right w:val="none" w:sz="0" w:space="0" w:color="auto"/>
      </w:divBdr>
    </w:div>
    <w:div w:id="13281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e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61" Type="http://schemas.openxmlformats.org/officeDocument/2006/relationships/image" Target="media/image51.wmf"/><Relationship Id="rId10" Type="http://schemas.openxmlformats.org/officeDocument/2006/relationships/footer" Target="footer2.xm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e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header" Target="header2.xml"/><Relationship Id="rId51"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Elegant%20Repor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Report.dot</Template>
  <TotalTime>0</TotalTime>
  <Pages>1</Pages>
  <Words>6259</Words>
  <Characters>35677</Characters>
  <Application>Microsoft Office Word</Application>
  <DocSecurity>0</DocSecurity>
  <PresentationFormat/>
  <Lines>297</Lines>
  <Paragraphs>83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Изысканный отчет</vt:lpstr>
    </vt:vector>
  </TitlesOfParts>
  <Manager/>
  <Company/>
  <LinksUpToDate>false</LinksUpToDate>
  <CharactersWithSpaces>41853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Изысканный отчет</dc:title>
  <dc:subject/>
  <dc:creator>SKADOVSK</dc:creator>
  <cp:keywords/>
  <dc:description/>
  <cp:lastModifiedBy>admin</cp:lastModifiedBy>
  <cp:revision>2</cp:revision>
  <dcterms:created xsi:type="dcterms:W3CDTF">2014-02-08T11:04:00Z</dcterms:created>
  <dcterms:modified xsi:type="dcterms:W3CDTF">2014-02-08T11:04:00Z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2000102700</vt:i4>
  </property>
</Properties>
</file>