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12" w:rsidRDefault="00776812" w:rsidP="008E1E31">
      <w:pPr>
        <w:spacing w:line="360" w:lineRule="auto"/>
        <w:ind w:firstLine="708"/>
        <w:rPr>
          <w:b/>
          <w:sz w:val="28"/>
          <w:szCs w:val="28"/>
        </w:rPr>
      </w:pPr>
    </w:p>
    <w:p w:rsidR="00931DF4" w:rsidRPr="00931DF4" w:rsidRDefault="00931DF4" w:rsidP="008E1E31">
      <w:pPr>
        <w:spacing w:line="360" w:lineRule="auto"/>
        <w:ind w:firstLine="708"/>
        <w:rPr>
          <w:b/>
          <w:sz w:val="28"/>
          <w:szCs w:val="28"/>
        </w:rPr>
      </w:pPr>
      <w:r w:rsidRPr="00931DF4">
        <w:rPr>
          <w:b/>
          <w:sz w:val="28"/>
          <w:szCs w:val="28"/>
        </w:rPr>
        <w:t>Содержание:</w:t>
      </w:r>
    </w:p>
    <w:tbl>
      <w:tblPr>
        <w:tblW w:w="0" w:type="auto"/>
        <w:tblLook w:val="01E0" w:firstRow="1" w:lastRow="1" w:firstColumn="1" w:lastColumn="1" w:noHBand="0" w:noVBand="0"/>
      </w:tblPr>
      <w:tblGrid>
        <w:gridCol w:w="8928"/>
        <w:gridCol w:w="926"/>
      </w:tblGrid>
      <w:tr w:rsidR="00931DF4" w:rsidRPr="0006671E" w:rsidTr="0006671E">
        <w:tc>
          <w:tcPr>
            <w:tcW w:w="8928" w:type="dxa"/>
          </w:tcPr>
          <w:p w:rsidR="00931DF4" w:rsidRPr="0006671E" w:rsidRDefault="00931DF4" w:rsidP="0006671E">
            <w:pPr>
              <w:spacing w:line="360" w:lineRule="auto"/>
              <w:rPr>
                <w:sz w:val="28"/>
                <w:szCs w:val="28"/>
              </w:rPr>
            </w:pPr>
            <w:r w:rsidRPr="0006671E">
              <w:rPr>
                <w:sz w:val="28"/>
                <w:szCs w:val="28"/>
              </w:rPr>
              <w:t xml:space="preserve">Введение </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2</w:t>
            </w:r>
          </w:p>
        </w:tc>
      </w:tr>
      <w:tr w:rsidR="00931DF4" w:rsidRPr="0006671E" w:rsidTr="0006671E">
        <w:tc>
          <w:tcPr>
            <w:tcW w:w="8928" w:type="dxa"/>
          </w:tcPr>
          <w:p w:rsidR="00931DF4" w:rsidRPr="0006671E" w:rsidRDefault="00931DF4" w:rsidP="0006671E">
            <w:pPr>
              <w:spacing w:line="360" w:lineRule="auto"/>
              <w:rPr>
                <w:sz w:val="28"/>
                <w:szCs w:val="28"/>
              </w:rPr>
            </w:pPr>
            <w:r w:rsidRPr="0006671E">
              <w:rPr>
                <w:sz w:val="28"/>
                <w:szCs w:val="28"/>
              </w:rPr>
              <w:t>История образования Администрации города Киселевска</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3</w:t>
            </w:r>
          </w:p>
        </w:tc>
      </w:tr>
      <w:tr w:rsidR="00931DF4" w:rsidRPr="0006671E" w:rsidTr="0006671E">
        <w:tc>
          <w:tcPr>
            <w:tcW w:w="8928" w:type="dxa"/>
          </w:tcPr>
          <w:p w:rsidR="00931DF4" w:rsidRPr="0006671E" w:rsidRDefault="00931DF4" w:rsidP="0006671E">
            <w:pPr>
              <w:spacing w:line="360" w:lineRule="auto"/>
              <w:rPr>
                <w:sz w:val="28"/>
                <w:szCs w:val="28"/>
              </w:rPr>
            </w:pPr>
            <w:r w:rsidRPr="0006671E">
              <w:rPr>
                <w:sz w:val="28"/>
                <w:szCs w:val="28"/>
              </w:rPr>
              <w:t>Организационно – правовая форма</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3</w:t>
            </w:r>
          </w:p>
        </w:tc>
      </w:tr>
      <w:tr w:rsidR="00931DF4" w:rsidRPr="0006671E" w:rsidTr="0006671E">
        <w:tc>
          <w:tcPr>
            <w:tcW w:w="8928" w:type="dxa"/>
          </w:tcPr>
          <w:p w:rsidR="00931DF4" w:rsidRPr="0006671E" w:rsidRDefault="000C369A" w:rsidP="0006671E">
            <w:pPr>
              <w:spacing w:line="360" w:lineRule="auto"/>
              <w:rPr>
                <w:sz w:val="28"/>
                <w:szCs w:val="28"/>
              </w:rPr>
            </w:pPr>
            <w:r w:rsidRPr="0006671E">
              <w:rPr>
                <w:sz w:val="28"/>
                <w:szCs w:val="28"/>
              </w:rPr>
              <w:t>Организационная структура и ее вид</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15</w:t>
            </w:r>
          </w:p>
        </w:tc>
      </w:tr>
      <w:tr w:rsidR="00931DF4" w:rsidRPr="0006671E" w:rsidTr="0006671E">
        <w:tc>
          <w:tcPr>
            <w:tcW w:w="8928" w:type="dxa"/>
          </w:tcPr>
          <w:p w:rsidR="00931DF4" w:rsidRPr="0006671E" w:rsidRDefault="000C369A" w:rsidP="0006671E">
            <w:pPr>
              <w:spacing w:line="360" w:lineRule="auto"/>
              <w:rPr>
                <w:sz w:val="28"/>
                <w:szCs w:val="28"/>
              </w:rPr>
            </w:pPr>
            <w:r w:rsidRPr="0006671E">
              <w:rPr>
                <w:sz w:val="28"/>
                <w:szCs w:val="28"/>
              </w:rPr>
              <w:t>Структура и динамика кадрового состава</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16</w:t>
            </w:r>
          </w:p>
        </w:tc>
      </w:tr>
      <w:tr w:rsidR="00931DF4" w:rsidRPr="0006671E" w:rsidTr="0006671E">
        <w:tc>
          <w:tcPr>
            <w:tcW w:w="8928" w:type="dxa"/>
          </w:tcPr>
          <w:p w:rsidR="00931DF4" w:rsidRPr="0006671E" w:rsidRDefault="000C369A" w:rsidP="0006671E">
            <w:pPr>
              <w:spacing w:line="360" w:lineRule="auto"/>
              <w:rPr>
                <w:sz w:val="28"/>
                <w:szCs w:val="28"/>
              </w:rPr>
            </w:pPr>
            <w:r w:rsidRPr="0006671E">
              <w:rPr>
                <w:sz w:val="28"/>
                <w:szCs w:val="28"/>
              </w:rPr>
              <w:t>Исполнение местного бюджета города Киселевска</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18</w:t>
            </w:r>
          </w:p>
        </w:tc>
      </w:tr>
      <w:tr w:rsidR="00931DF4" w:rsidRPr="0006671E" w:rsidTr="0006671E">
        <w:tc>
          <w:tcPr>
            <w:tcW w:w="8928" w:type="dxa"/>
          </w:tcPr>
          <w:p w:rsidR="00931DF4" w:rsidRPr="0006671E" w:rsidRDefault="000C369A" w:rsidP="0006671E">
            <w:pPr>
              <w:spacing w:line="360" w:lineRule="auto"/>
              <w:rPr>
                <w:sz w:val="28"/>
                <w:szCs w:val="28"/>
              </w:rPr>
            </w:pPr>
            <w:r w:rsidRPr="0006671E">
              <w:rPr>
                <w:sz w:val="28"/>
                <w:szCs w:val="28"/>
              </w:rPr>
              <w:t>Заключение</w:t>
            </w:r>
          </w:p>
          <w:p w:rsidR="000C369A" w:rsidRPr="0006671E" w:rsidRDefault="000C369A" w:rsidP="0006671E">
            <w:pPr>
              <w:spacing w:line="360" w:lineRule="auto"/>
              <w:rPr>
                <w:sz w:val="28"/>
                <w:szCs w:val="28"/>
              </w:rPr>
            </w:pPr>
          </w:p>
        </w:tc>
        <w:tc>
          <w:tcPr>
            <w:tcW w:w="926" w:type="dxa"/>
          </w:tcPr>
          <w:p w:rsidR="00931DF4" w:rsidRPr="0006671E" w:rsidRDefault="000C369A" w:rsidP="0006671E">
            <w:pPr>
              <w:spacing w:line="360" w:lineRule="auto"/>
              <w:jc w:val="right"/>
              <w:rPr>
                <w:sz w:val="28"/>
                <w:szCs w:val="28"/>
              </w:rPr>
            </w:pPr>
            <w:r w:rsidRPr="0006671E">
              <w:rPr>
                <w:sz w:val="28"/>
                <w:szCs w:val="28"/>
              </w:rPr>
              <w:t>22</w:t>
            </w:r>
          </w:p>
        </w:tc>
      </w:tr>
    </w:tbl>
    <w:p w:rsidR="00931DF4" w:rsidRDefault="000315F1" w:rsidP="000315F1">
      <w:pPr>
        <w:tabs>
          <w:tab w:val="right" w:pos="9638"/>
        </w:tabs>
        <w:spacing w:line="360" w:lineRule="auto"/>
        <w:rPr>
          <w:sz w:val="28"/>
          <w:szCs w:val="28"/>
        </w:rPr>
      </w:pPr>
      <w:r>
        <w:rPr>
          <w:sz w:val="28"/>
          <w:szCs w:val="28"/>
        </w:rPr>
        <w:t>Список использованной литературы</w:t>
      </w:r>
      <w:r>
        <w:rPr>
          <w:sz w:val="28"/>
          <w:szCs w:val="28"/>
        </w:rPr>
        <w:tab/>
        <w:t>23</w:t>
      </w: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8E1E31">
      <w:pPr>
        <w:spacing w:line="360" w:lineRule="auto"/>
        <w:ind w:firstLine="708"/>
        <w:rPr>
          <w:b/>
          <w:sz w:val="28"/>
          <w:szCs w:val="28"/>
        </w:rPr>
      </w:pPr>
    </w:p>
    <w:p w:rsidR="000C369A" w:rsidRDefault="000C369A" w:rsidP="000C369A">
      <w:pPr>
        <w:spacing w:line="360" w:lineRule="auto"/>
        <w:rPr>
          <w:b/>
          <w:sz w:val="28"/>
          <w:szCs w:val="28"/>
        </w:rPr>
      </w:pPr>
    </w:p>
    <w:p w:rsidR="008D33EC" w:rsidRPr="00931DF4" w:rsidRDefault="008D33EC" w:rsidP="000C369A">
      <w:pPr>
        <w:spacing w:line="360" w:lineRule="auto"/>
        <w:jc w:val="center"/>
        <w:rPr>
          <w:b/>
          <w:sz w:val="28"/>
          <w:szCs w:val="28"/>
        </w:rPr>
      </w:pPr>
      <w:r w:rsidRPr="00931DF4">
        <w:rPr>
          <w:b/>
          <w:sz w:val="28"/>
          <w:szCs w:val="28"/>
        </w:rPr>
        <w:t>Введение.</w:t>
      </w:r>
    </w:p>
    <w:p w:rsidR="0018195E" w:rsidRDefault="0018195E" w:rsidP="0018195E">
      <w:pPr>
        <w:spacing w:line="360" w:lineRule="auto"/>
        <w:jc w:val="both"/>
        <w:rPr>
          <w:sz w:val="28"/>
          <w:szCs w:val="28"/>
        </w:rPr>
      </w:pPr>
      <w:r>
        <w:rPr>
          <w:sz w:val="28"/>
          <w:szCs w:val="28"/>
        </w:rPr>
        <w:t>Объектом исследования моей практической работы является Администрация города Киселевска.</w:t>
      </w:r>
    </w:p>
    <w:p w:rsidR="0018195E" w:rsidRDefault="0018195E" w:rsidP="0018195E">
      <w:pPr>
        <w:spacing w:line="360" w:lineRule="auto"/>
        <w:jc w:val="both"/>
        <w:rPr>
          <w:sz w:val="28"/>
          <w:szCs w:val="28"/>
        </w:rPr>
      </w:pPr>
      <w:r>
        <w:rPr>
          <w:sz w:val="28"/>
          <w:szCs w:val="28"/>
        </w:rPr>
        <w:t xml:space="preserve">     Целью прохождения практики является углубленное изучение и сбор информации об Администрации города Киселевска для получения необходимых знаний и навыков. </w:t>
      </w:r>
    </w:p>
    <w:p w:rsidR="0018195E" w:rsidRDefault="0018195E" w:rsidP="0018195E">
      <w:pPr>
        <w:spacing w:line="360" w:lineRule="auto"/>
        <w:jc w:val="both"/>
        <w:rPr>
          <w:sz w:val="28"/>
          <w:szCs w:val="28"/>
        </w:rPr>
      </w:pPr>
      <w:r>
        <w:rPr>
          <w:sz w:val="28"/>
          <w:szCs w:val="28"/>
        </w:rPr>
        <w:t xml:space="preserve">      Предметом исследования является организационно-правовые характеристики деятельности Администрации города.</w:t>
      </w:r>
    </w:p>
    <w:p w:rsidR="0018195E" w:rsidRDefault="0018195E" w:rsidP="0018195E">
      <w:pPr>
        <w:spacing w:line="360" w:lineRule="auto"/>
        <w:jc w:val="both"/>
        <w:rPr>
          <w:sz w:val="28"/>
          <w:szCs w:val="28"/>
        </w:rPr>
      </w:pPr>
      <w:r>
        <w:rPr>
          <w:sz w:val="28"/>
          <w:szCs w:val="28"/>
        </w:rPr>
        <w:t xml:space="preserve">      Задачами настоящей практики являются:</w:t>
      </w:r>
    </w:p>
    <w:p w:rsidR="0018195E" w:rsidRDefault="0018195E" w:rsidP="0018195E">
      <w:pPr>
        <w:spacing w:line="360" w:lineRule="auto"/>
        <w:jc w:val="both"/>
        <w:rPr>
          <w:sz w:val="28"/>
          <w:szCs w:val="28"/>
        </w:rPr>
      </w:pPr>
      <w:r>
        <w:rPr>
          <w:sz w:val="28"/>
          <w:szCs w:val="28"/>
        </w:rPr>
        <w:t>- Определить статус Администрации города Киселевска и его положение в системе органов государственной (муниципальной) власти управления;</w:t>
      </w:r>
    </w:p>
    <w:p w:rsidR="0018195E" w:rsidRDefault="0018195E" w:rsidP="0018195E">
      <w:pPr>
        <w:spacing w:line="360" w:lineRule="auto"/>
        <w:jc w:val="both"/>
        <w:rPr>
          <w:sz w:val="28"/>
          <w:szCs w:val="28"/>
        </w:rPr>
      </w:pPr>
      <w:r>
        <w:rPr>
          <w:sz w:val="28"/>
          <w:szCs w:val="28"/>
        </w:rPr>
        <w:t>- Изучить функциональные задачи и полномочия данного органа;</w:t>
      </w:r>
    </w:p>
    <w:p w:rsidR="0018195E" w:rsidRDefault="0018195E" w:rsidP="0018195E">
      <w:pPr>
        <w:spacing w:line="360" w:lineRule="auto"/>
        <w:jc w:val="both"/>
        <w:rPr>
          <w:sz w:val="28"/>
          <w:szCs w:val="28"/>
        </w:rPr>
      </w:pPr>
      <w:r>
        <w:rPr>
          <w:sz w:val="28"/>
          <w:szCs w:val="28"/>
        </w:rPr>
        <w:t>- Изучить структуру, функции и задачи Администрации;</w:t>
      </w:r>
    </w:p>
    <w:p w:rsidR="0018195E" w:rsidRDefault="0018195E" w:rsidP="0018195E">
      <w:pPr>
        <w:spacing w:line="360" w:lineRule="auto"/>
        <w:jc w:val="both"/>
        <w:rPr>
          <w:sz w:val="28"/>
          <w:szCs w:val="28"/>
        </w:rPr>
      </w:pPr>
      <w:r>
        <w:rPr>
          <w:sz w:val="28"/>
          <w:szCs w:val="28"/>
        </w:rPr>
        <w:t>- Проанализировать порядок назначения на должности (освобождение от должности), численность, состав должностных лиц и служащих;</w:t>
      </w:r>
    </w:p>
    <w:p w:rsidR="0018195E" w:rsidRDefault="0018195E" w:rsidP="0018195E">
      <w:pPr>
        <w:spacing w:line="360" w:lineRule="auto"/>
        <w:jc w:val="both"/>
        <w:rPr>
          <w:sz w:val="28"/>
          <w:szCs w:val="28"/>
        </w:rPr>
      </w:pPr>
      <w:r>
        <w:rPr>
          <w:sz w:val="28"/>
          <w:szCs w:val="28"/>
        </w:rPr>
        <w:t>- Рассмотреть финансовое, информационное, техническое и иное обеспечение деятельности;</w:t>
      </w:r>
    </w:p>
    <w:p w:rsidR="0018195E" w:rsidRDefault="0018195E" w:rsidP="0018195E">
      <w:pPr>
        <w:spacing w:line="360" w:lineRule="auto"/>
        <w:jc w:val="both"/>
        <w:rPr>
          <w:sz w:val="28"/>
          <w:szCs w:val="28"/>
        </w:rPr>
      </w:pPr>
      <w:r>
        <w:rPr>
          <w:sz w:val="28"/>
          <w:szCs w:val="28"/>
        </w:rPr>
        <w:t>- Изучить виды и порядок подготовки итоговых документов;</w:t>
      </w:r>
    </w:p>
    <w:p w:rsidR="0018195E" w:rsidRDefault="0018195E" w:rsidP="0018195E">
      <w:pPr>
        <w:spacing w:line="360" w:lineRule="auto"/>
        <w:jc w:val="both"/>
        <w:rPr>
          <w:sz w:val="28"/>
          <w:szCs w:val="28"/>
        </w:rPr>
      </w:pPr>
      <w:r>
        <w:rPr>
          <w:sz w:val="28"/>
          <w:szCs w:val="28"/>
        </w:rPr>
        <w:t>- Освоить правовую базу Администрации города Киселевска;</w:t>
      </w:r>
    </w:p>
    <w:p w:rsidR="0018195E" w:rsidRDefault="0018195E" w:rsidP="0018195E">
      <w:pPr>
        <w:spacing w:line="360" w:lineRule="auto"/>
        <w:jc w:val="both"/>
        <w:rPr>
          <w:sz w:val="28"/>
          <w:szCs w:val="28"/>
        </w:rPr>
      </w:pPr>
      <w:r>
        <w:rPr>
          <w:sz w:val="28"/>
          <w:szCs w:val="28"/>
        </w:rPr>
        <w:t>- Участвовать в решении текущих задач ( совещания, заседания, семинары, приемы граждан и т. п.)</w:t>
      </w:r>
    </w:p>
    <w:p w:rsidR="0018195E" w:rsidRDefault="0018195E" w:rsidP="0018195E">
      <w:pPr>
        <w:spacing w:line="360" w:lineRule="auto"/>
        <w:jc w:val="both"/>
        <w:rPr>
          <w:sz w:val="28"/>
          <w:szCs w:val="28"/>
        </w:rPr>
      </w:pPr>
      <w:r>
        <w:rPr>
          <w:sz w:val="28"/>
          <w:szCs w:val="28"/>
        </w:rPr>
        <w:t>- Изучить порядок взаимодействия структурного подразделения    с вышестоящими и подведомственными органами государственной (муниципальной) власти управления;</w:t>
      </w:r>
    </w:p>
    <w:p w:rsidR="0018195E" w:rsidRDefault="0018195E" w:rsidP="0018195E">
      <w:pPr>
        <w:spacing w:line="360" w:lineRule="auto"/>
        <w:jc w:val="both"/>
        <w:rPr>
          <w:sz w:val="28"/>
          <w:szCs w:val="28"/>
        </w:rPr>
      </w:pPr>
      <w:r>
        <w:rPr>
          <w:sz w:val="28"/>
          <w:szCs w:val="28"/>
        </w:rPr>
        <w:t xml:space="preserve">- Подготовить отчет о результатах практики. </w:t>
      </w:r>
    </w:p>
    <w:p w:rsidR="00897B72" w:rsidRDefault="00897B72" w:rsidP="00897B72">
      <w:pPr>
        <w:spacing w:line="360" w:lineRule="auto"/>
        <w:ind w:left="708"/>
        <w:rPr>
          <w:sz w:val="28"/>
          <w:szCs w:val="28"/>
        </w:rPr>
      </w:pPr>
    </w:p>
    <w:p w:rsidR="00897B72" w:rsidRDefault="00897B72" w:rsidP="00897B72">
      <w:pPr>
        <w:spacing w:line="360" w:lineRule="auto"/>
        <w:ind w:left="708"/>
        <w:rPr>
          <w:sz w:val="28"/>
          <w:szCs w:val="28"/>
        </w:rPr>
      </w:pPr>
    </w:p>
    <w:p w:rsidR="00897B72" w:rsidRDefault="00897B72" w:rsidP="00897B72">
      <w:pPr>
        <w:spacing w:line="360" w:lineRule="auto"/>
        <w:ind w:left="708"/>
        <w:rPr>
          <w:sz w:val="28"/>
          <w:szCs w:val="28"/>
        </w:rPr>
      </w:pPr>
    </w:p>
    <w:p w:rsidR="00897B72" w:rsidRDefault="00897B72" w:rsidP="00897B72">
      <w:pPr>
        <w:spacing w:line="360" w:lineRule="auto"/>
        <w:ind w:left="708"/>
        <w:rPr>
          <w:sz w:val="28"/>
          <w:szCs w:val="28"/>
        </w:rPr>
      </w:pPr>
    </w:p>
    <w:p w:rsidR="0018195E" w:rsidRDefault="0018195E" w:rsidP="0018195E">
      <w:pPr>
        <w:spacing w:line="360" w:lineRule="auto"/>
        <w:rPr>
          <w:sz w:val="28"/>
          <w:szCs w:val="28"/>
        </w:rPr>
      </w:pPr>
    </w:p>
    <w:p w:rsidR="00897B72" w:rsidRPr="00931DF4" w:rsidRDefault="00897B72" w:rsidP="0018195E">
      <w:pPr>
        <w:spacing w:line="360" w:lineRule="auto"/>
        <w:jc w:val="center"/>
        <w:rPr>
          <w:b/>
          <w:sz w:val="28"/>
          <w:szCs w:val="28"/>
        </w:rPr>
      </w:pPr>
      <w:r w:rsidRPr="00931DF4">
        <w:rPr>
          <w:b/>
          <w:sz w:val="28"/>
          <w:szCs w:val="28"/>
        </w:rPr>
        <w:t>История образования Администрации города Киселевска.</w:t>
      </w:r>
    </w:p>
    <w:p w:rsidR="00897B72" w:rsidRDefault="00897B72" w:rsidP="00897B72">
      <w:pPr>
        <w:spacing w:line="360" w:lineRule="auto"/>
        <w:ind w:firstLine="708"/>
        <w:rPr>
          <w:sz w:val="28"/>
          <w:szCs w:val="28"/>
        </w:rPr>
      </w:pPr>
      <w:r>
        <w:rPr>
          <w:sz w:val="28"/>
          <w:szCs w:val="28"/>
        </w:rPr>
        <w:t>1 ноября 1932 года на месте деревень Афонино и Черкасово образован рабочий поселок Киселевск и избран поселковый совет.</w:t>
      </w:r>
    </w:p>
    <w:p w:rsidR="0082252E" w:rsidRDefault="00897B72" w:rsidP="00897B72">
      <w:pPr>
        <w:spacing w:line="360" w:lineRule="auto"/>
        <w:ind w:firstLine="708"/>
        <w:rPr>
          <w:sz w:val="28"/>
          <w:szCs w:val="28"/>
        </w:rPr>
      </w:pPr>
      <w:r>
        <w:rPr>
          <w:sz w:val="28"/>
          <w:szCs w:val="28"/>
        </w:rPr>
        <w:t xml:space="preserve">20 января 1936 года  рабочий поселок Киселевск постановлением ВЦИК присвоен статус города и образован Городской Исполнительный Комитет. </w:t>
      </w:r>
      <w:r w:rsidR="0082252E">
        <w:rPr>
          <w:sz w:val="28"/>
          <w:szCs w:val="28"/>
        </w:rPr>
        <w:t xml:space="preserve">       </w:t>
      </w:r>
    </w:p>
    <w:p w:rsidR="00897B72" w:rsidRDefault="00897B72" w:rsidP="00897B72">
      <w:pPr>
        <w:spacing w:line="360" w:lineRule="auto"/>
        <w:ind w:firstLine="708"/>
        <w:rPr>
          <w:sz w:val="28"/>
          <w:szCs w:val="28"/>
        </w:rPr>
      </w:pPr>
      <w:r>
        <w:rPr>
          <w:sz w:val="28"/>
          <w:szCs w:val="28"/>
        </w:rPr>
        <w:t>Начало 90-х насыщенно политическими событиями. В 1991г. проводится реформа местного самоуправления и разделение ветвей власти на местах. Исполнительная власть выходит из подчинения городского Совета.  И Городской Исполнительный Комитет разделяется на городской Совет народных депутатов и Администрацию города Киселевска</w:t>
      </w:r>
      <w:r w:rsidR="0082252E">
        <w:rPr>
          <w:sz w:val="28"/>
          <w:szCs w:val="28"/>
        </w:rPr>
        <w:t>.</w:t>
      </w:r>
    </w:p>
    <w:p w:rsidR="00497DF5" w:rsidRDefault="00497DF5" w:rsidP="00897B72">
      <w:pPr>
        <w:spacing w:line="360" w:lineRule="auto"/>
        <w:ind w:firstLine="708"/>
        <w:rPr>
          <w:sz w:val="28"/>
          <w:szCs w:val="28"/>
        </w:rPr>
      </w:pPr>
    </w:p>
    <w:p w:rsidR="0082252E" w:rsidRPr="00931DF4" w:rsidRDefault="00061DED" w:rsidP="00061DED">
      <w:pPr>
        <w:spacing w:line="360" w:lineRule="auto"/>
        <w:ind w:firstLine="708"/>
        <w:jc w:val="center"/>
        <w:rPr>
          <w:b/>
          <w:sz w:val="28"/>
          <w:szCs w:val="28"/>
        </w:rPr>
      </w:pPr>
      <w:r w:rsidRPr="00931DF4">
        <w:rPr>
          <w:b/>
          <w:sz w:val="28"/>
          <w:szCs w:val="28"/>
        </w:rPr>
        <w:t>Организационно – правовая форма.</w:t>
      </w:r>
    </w:p>
    <w:p w:rsidR="00061DED" w:rsidRDefault="00061DED" w:rsidP="00061DED">
      <w:pPr>
        <w:spacing w:line="360" w:lineRule="auto"/>
        <w:rPr>
          <w:sz w:val="28"/>
          <w:szCs w:val="28"/>
        </w:rPr>
      </w:pPr>
      <w:r>
        <w:rPr>
          <w:sz w:val="28"/>
          <w:szCs w:val="28"/>
        </w:rPr>
        <w:t>Систему органов местного самоуправления составляют:</w:t>
      </w:r>
    </w:p>
    <w:p w:rsidR="00061DED" w:rsidRDefault="00061DED" w:rsidP="00061DED">
      <w:pPr>
        <w:numPr>
          <w:ilvl w:val="0"/>
          <w:numId w:val="3"/>
        </w:numPr>
        <w:spacing w:line="360" w:lineRule="auto"/>
        <w:rPr>
          <w:sz w:val="28"/>
          <w:szCs w:val="28"/>
        </w:rPr>
      </w:pPr>
      <w:r>
        <w:rPr>
          <w:sz w:val="28"/>
          <w:szCs w:val="28"/>
        </w:rPr>
        <w:t>Представительный орган местного самоуправления – Киселевский городской Совет народных депутатов;</w:t>
      </w:r>
    </w:p>
    <w:p w:rsidR="00061DED" w:rsidRDefault="00061DED" w:rsidP="00061DED">
      <w:pPr>
        <w:numPr>
          <w:ilvl w:val="0"/>
          <w:numId w:val="3"/>
        </w:numPr>
        <w:spacing w:line="360" w:lineRule="auto"/>
        <w:rPr>
          <w:sz w:val="28"/>
          <w:szCs w:val="28"/>
        </w:rPr>
      </w:pPr>
      <w:r>
        <w:rPr>
          <w:sz w:val="28"/>
          <w:szCs w:val="28"/>
        </w:rPr>
        <w:t>Глава муниципального образования – Глава города Киселевска;</w:t>
      </w:r>
    </w:p>
    <w:p w:rsidR="00061DED" w:rsidRDefault="00061DED" w:rsidP="00061DED">
      <w:pPr>
        <w:numPr>
          <w:ilvl w:val="0"/>
          <w:numId w:val="3"/>
        </w:numPr>
        <w:spacing w:line="360" w:lineRule="auto"/>
        <w:rPr>
          <w:sz w:val="28"/>
          <w:szCs w:val="28"/>
        </w:rPr>
      </w:pPr>
      <w:r>
        <w:rPr>
          <w:sz w:val="28"/>
          <w:szCs w:val="28"/>
        </w:rPr>
        <w:t>Исполнительно – распорядительный орган муниципального образования – Администрация города Киселевска (местная Администрация).</w:t>
      </w:r>
    </w:p>
    <w:p w:rsidR="00061DED" w:rsidRDefault="00061DED" w:rsidP="00061DED">
      <w:pPr>
        <w:spacing w:line="360" w:lineRule="auto"/>
        <w:ind w:firstLine="360"/>
        <w:rPr>
          <w:sz w:val="28"/>
          <w:szCs w:val="28"/>
        </w:rPr>
      </w:pPr>
      <w:r>
        <w:rPr>
          <w:sz w:val="28"/>
          <w:szCs w:val="28"/>
        </w:rPr>
        <w:t>Помимо органов  местного самоуправления в систему органов местного самоуправления города Киселевска может входить муниципальная избирательная комиссия, ревизионная комиссия.</w:t>
      </w:r>
    </w:p>
    <w:p w:rsidR="00061DED" w:rsidRDefault="00061DED" w:rsidP="00605E37">
      <w:pPr>
        <w:spacing w:line="360" w:lineRule="auto"/>
        <w:ind w:firstLine="360"/>
        <w:rPr>
          <w:sz w:val="28"/>
          <w:szCs w:val="28"/>
        </w:rPr>
      </w:pPr>
      <w:r>
        <w:rPr>
          <w:sz w:val="28"/>
          <w:szCs w:val="28"/>
        </w:rPr>
        <w:t xml:space="preserve">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государственных полномочий.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определяются  Уставом муниципального образования города  Киселевска. Изменение системы органов местного самоуправления осуществляется внесением изменений в Устав муниципального образования города Киселевска. Финансирование расходов на содержание органов местного самоуправления  осуществляется за счет собственных доходов бюджета города Киселевска. </w:t>
      </w:r>
      <w:r>
        <w:rPr>
          <w:sz w:val="28"/>
          <w:szCs w:val="28"/>
        </w:rPr>
        <w:tab/>
      </w:r>
      <w:r>
        <w:rPr>
          <w:sz w:val="28"/>
          <w:szCs w:val="28"/>
        </w:rPr>
        <w:tab/>
      </w:r>
    </w:p>
    <w:p w:rsidR="00061DED" w:rsidRDefault="00061DED" w:rsidP="00061DED">
      <w:pPr>
        <w:spacing w:line="360" w:lineRule="auto"/>
        <w:ind w:firstLine="360"/>
        <w:rPr>
          <w:rFonts w:ascii="Lucida Console" w:hAnsi="Lucida Console" w:cs="Lucida Console"/>
          <w:spacing w:val="-3"/>
          <w:sz w:val="28"/>
          <w:szCs w:val="28"/>
        </w:rPr>
      </w:pPr>
      <w:r>
        <w:rPr>
          <w:sz w:val="28"/>
          <w:szCs w:val="28"/>
        </w:rPr>
        <w:t>Киселевский  городской Совет народных депутатов является выборным, коллегиальным, представительным органом местного самоуправления, подотчетным населению города Киселевска. Городской Совет народных депутатов состоит из 25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Киселевский Совет народных депутатов может осуществлять свои полномочия в случаи избрания не менее двух третей от установленной численности депутатов; обладает правами юридического лица  и имеет гербовою печать. Расходы на обеспечение деятельности Киселевского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 Киселевский городской Совет народных депутатов принимает Регламент, регулирующий  вопросы его организации и деятельности, а также порядок принятия решений.</w:t>
      </w:r>
      <w:r w:rsidRPr="006144A7">
        <w:rPr>
          <w:rFonts w:ascii="Lucida Console" w:hAnsi="Lucida Console" w:cs="Lucida Console"/>
          <w:spacing w:val="-3"/>
          <w:sz w:val="28"/>
          <w:szCs w:val="28"/>
        </w:rPr>
        <w:t xml:space="preserve"> </w:t>
      </w:r>
    </w:p>
    <w:p w:rsidR="00061DED" w:rsidRDefault="00061DED" w:rsidP="00061DED">
      <w:pPr>
        <w:spacing w:line="360" w:lineRule="auto"/>
        <w:ind w:firstLine="360"/>
        <w:rPr>
          <w:sz w:val="28"/>
          <w:szCs w:val="28"/>
        </w:rPr>
      </w:pPr>
      <w:r w:rsidRPr="006144A7">
        <w:rPr>
          <w:spacing w:val="-3"/>
          <w:sz w:val="28"/>
          <w:szCs w:val="28"/>
        </w:rPr>
        <w:t>Статус депутат</w:t>
      </w:r>
      <w:r w:rsidR="00012667">
        <w:rPr>
          <w:spacing w:val="-3"/>
          <w:sz w:val="28"/>
          <w:szCs w:val="28"/>
        </w:rPr>
        <w:t>а Киселевского го</w:t>
      </w:r>
      <w:r w:rsidRPr="006144A7">
        <w:rPr>
          <w:spacing w:val="-3"/>
          <w:sz w:val="28"/>
          <w:szCs w:val="28"/>
        </w:rPr>
        <w:t>родского Совета народных депутатов</w:t>
      </w:r>
      <w:r>
        <w:rPr>
          <w:sz w:val="28"/>
          <w:szCs w:val="28"/>
        </w:rPr>
        <w:t>:</w:t>
      </w:r>
    </w:p>
    <w:p w:rsidR="00061DED" w:rsidRDefault="00061DED" w:rsidP="00061DED">
      <w:pPr>
        <w:numPr>
          <w:ilvl w:val="0"/>
          <w:numId w:val="4"/>
        </w:numPr>
        <w:spacing w:line="360" w:lineRule="auto"/>
        <w:rPr>
          <w:spacing w:val="1"/>
          <w:sz w:val="28"/>
          <w:szCs w:val="28"/>
        </w:rPr>
      </w:pPr>
      <w:r w:rsidRPr="006144A7">
        <w:rPr>
          <w:sz w:val="28"/>
          <w:szCs w:val="28"/>
        </w:rPr>
        <w:t xml:space="preserve">Депутатом Киселевского городского Совета народных депутатов может быть избран гражданин Российской Федерации, достигший возраста 21 года, обладающий пассивным </w:t>
      </w:r>
      <w:r w:rsidRPr="006144A7">
        <w:rPr>
          <w:spacing w:val="-3"/>
          <w:sz w:val="28"/>
          <w:szCs w:val="28"/>
        </w:rPr>
        <w:t>избирательным правом, в соответствии с законом Кемеровской области.</w:t>
      </w:r>
      <w:r>
        <w:rPr>
          <w:spacing w:val="-3"/>
          <w:sz w:val="28"/>
          <w:szCs w:val="28"/>
        </w:rPr>
        <w:t xml:space="preserve"> </w:t>
      </w:r>
      <w:r w:rsidR="00012667">
        <w:rPr>
          <w:spacing w:val="-3"/>
          <w:sz w:val="28"/>
          <w:szCs w:val="28"/>
        </w:rPr>
        <w:t>Избрание депутата Киселевског</w:t>
      </w:r>
      <w:r w:rsidR="00012667" w:rsidRPr="006144A7">
        <w:rPr>
          <w:spacing w:val="-3"/>
          <w:sz w:val="28"/>
          <w:szCs w:val="28"/>
        </w:rPr>
        <w:t>о</w:t>
      </w:r>
      <w:r w:rsidRPr="006144A7">
        <w:rPr>
          <w:spacing w:val="-3"/>
          <w:sz w:val="28"/>
          <w:szCs w:val="28"/>
        </w:rPr>
        <w:t xml:space="preserve"> городского Совета народных депутатов на муници</w:t>
      </w:r>
      <w:r w:rsidRPr="006144A7">
        <w:rPr>
          <w:spacing w:val="-3"/>
          <w:sz w:val="28"/>
          <w:szCs w:val="28"/>
        </w:rPr>
        <w:softHyphen/>
      </w:r>
      <w:r w:rsidRPr="006144A7">
        <w:rPr>
          <w:sz w:val="28"/>
          <w:szCs w:val="28"/>
        </w:rPr>
        <w:t>пальных выборах осуществляется в порядке, установленном законами Кемеровской об</w:t>
      </w:r>
      <w:r w:rsidRPr="006144A7">
        <w:rPr>
          <w:sz w:val="28"/>
          <w:szCs w:val="28"/>
        </w:rPr>
        <w:softHyphen/>
        <w:t>л</w:t>
      </w:r>
      <w:r w:rsidRPr="006144A7">
        <w:rPr>
          <w:spacing w:val="1"/>
          <w:sz w:val="28"/>
          <w:szCs w:val="28"/>
        </w:rPr>
        <w:t>асти.</w:t>
      </w:r>
    </w:p>
    <w:p w:rsidR="00061DED" w:rsidRPr="006144A7" w:rsidRDefault="00061DED" w:rsidP="00061DED">
      <w:pPr>
        <w:numPr>
          <w:ilvl w:val="0"/>
          <w:numId w:val="4"/>
        </w:numPr>
        <w:spacing w:line="360" w:lineRule="auto"/>
        <w:rPr>
          <w:sz w:val="28"/>
          <w:szCs w:val="28"/>
        </w:rPr>
      </w:pPr>
      <w:r>
        <w:rPr>
          <w:spacing w:val="-4"/>
          <w:sz w:val="28"/>
          <w:szCs w:val="28"/>
        </w:rPr>
        <w:t>Полномочия депутата Киселевского городского Совета народных депутатов начина</w:t>
      </w:r>
      <w:r>
        <w:rPr>
          <w:spacing w:val="-4"/>
          <w:sz w:val="28"/>
          <w:szCs w:val="28"/>
        </w:rPr>
        <w:softHyphen/>
      </w:r>
      <w:r>
        <w:rPr>
          <w:sz w:val="28"/>
          <w:szCs w:val="28"/>
        </w:rPr>
        <w:t xml:space="preserve">ются со дня его избрания и прекращаются со дня начала работы Киселевского городского </w:t>
      </w:r>
      <w:r>
        <w:rPr>
          <w:spacing w:val="5"/>
          <w:sz w:val="28"/>
          <w:szCs w:val="28"/>
        </w:rPr>
        <w:t>Совета народн</w:t>
      </w:r>
      <w:r>
        <w:rPr>
          <w:sz w:val="28"/>
          <w:szCs w:val="28"/>
        </w:rPr>
        <w:t>ы</w:t>
      </w:r>
      <w:r>
        <w:rPr>
          <w:spacing w:val="-3"/>
          <w:sz w:val="28"/>
          <w:szCs w:val="28"/>
        </w:rPr>
        <w:t>х депутатов нового созыва.</w:t>
      </w:r>
    </w:p>
    <w:p w:rsidR="00061DED" w:rsidRDefault="00061DED" w:rsidP="00061DED">
      <w:pPr>
        <w:numPr>
          <w:ilvl w:val="0"/>
          <w:numId w:val="4"/>
        </w:numPr>
        <w:spacing w:line="360" w:lineRule="auto"/>
        <w:rPr>
          <w:sz w:val="28"/>
          <w:szCs w:val="28"/>
        </w:rPr>
      </w:pPr>
      <w:r>
        <w:rPr>
          <w:spacing w:val="-2"/>
          <w:sz w:val="28"/>
          <w:szCs w:val="28"/>
        </w:rPr>
        <w:t>Количество депутатов Киселевского городского Совета народных депутатов, осу</w:t>
      </w:r>
      <w:r>
        <w:rPr>
          <w:spacing w:val="3"/>
          <w:sz w:val="28"/>
          <w:szCs w:val="28"/>
        </w:rPr>
        <w:t>ществляющих свои полномочия на постоянной основе, не может превышать десяти про</w:t>
      </w:r>
      <w:r>
        <w:rPr>
          <w:spacing w:val="3"/>
          <w:sz w:val="28"/>
          <w:szCs w:val="28"/>
        </w:rPr>
        <w:softHyphen/>
      </w:r>
      <w:r>
        <w:rPr>
          <w:sz w:val="28"/>
          <w:szCs w:val="28"/>
        </w:rPr>
        <w:t>центов от установленной численности депутатов Киселевского городс</w:t>
      </w:r>
      <w:r w:rsidR="00E7393B">
        <w:rPr>
          <w:sz w:val="28"/>
          <w:szCs w:val="28"/>
        </w:rPr>
        <w:t>кого Совета народ</w:t>
      </w:r>
      <w:r w:rsidR="00E7393B">
        <w:rPr>
          <w:sz w:val="28"/>
          <w:szCs w:val="28"/>
        </w:rPr>
        <w:softHyphen/>
        <w:t>ных депутатов.</w:t>
      </w:r>
    </w:p>
    <w:p w:rsidR="00061DED" w:rsidRDefault="00061DED" w:rsidP="00061DED">
      <w:pPr>
        <w:numPr>
          <w:ilvl w:val="0"/>
          <w:numId w:val="4"/>
        </w:numPr>
        <w:spacing w:line="360" w:lineRule="auto"/>
        <w:rPr>
          <w:sz w:val="28"/>
          <w:szCs w:val="28"/>
        </w:rPr>
      </w:pPr>
      <w:r>
        <w:rPr>
          <w:sz w:val="28"/>
          <w:szCs w:val="28"/>
        </w:rPr>
        <w:t>Депутаты К</w:t>
      </w:r>
      <w:r w:rsidR="00012667">
        <w:rPr>
          <w:sz w:val="28"/>
          <w:szCs w:val="28"/>
        </w:rPr>
        <w:t>и</w:t>
      </w:r>
      <w:r>
        <w:rPr>
          <w:sz w:val="28"/>
          <w:szCs w:val="28"/>
        </w:rPr>
        <w:t xml:space="preserve">селевского городского Совета народных депутатов пользуются правом внеочередного приема у Главы города Киселевска, первого заместителя Главы города Киселевска, заместителей Главы города, руководителей отраслевых (функциональных) и </w:t>
      </w:r>
      <w:r>
        <w:rPr>
          <w:spacing w:val="1"/>
          <w:sz w:val="28"/>
          <w:szCs w:val="28"/>
        </w:rPr>
        <w:t>территориальных органов Администрации города Киселевска, иных должностных лиц Ад</w:t>
      </w:r>
      <w:r>
        <w:rPr>
          <w:sz w:val="28"/>
          <w:szCs w:val="28"/>
        </w:rPr>
        <w:t>министрации города Киселевска. Порядок осуществления депутатами своих полномочий устанавливается Регламентом Киселевского городского Совета народных депутатов в соответствии с федеральным законодательством, законодательством Кемеровской области.</w:t>
      </w:r>
    </w:p>
    <w:p w:rsidR="00061DED" w:rsidRPr="00B877A8" w:rsidRDefault="00061DED" w:rsidP="00061DED">
      <w:pPr>
        <w:numPr>
          <w:ilvl w:val="0"/>
          <w:numId w:val="4"/>
        </w:numPr>
        <w:spacing w:line="360" w:lineRule="auto"/>
        <w:rPr>
          <w:sz w:val="28"/>
          <w:szCs w:val="28"/>
        </w:rPr>
      </w:pPr>
      <w:r>
        <w:rPr>
          <w:sz w:val="28"/>
          <w:szCs w:val="28"/>
        </w:rPr>
        <w:t>Депутаты Киселевского городского Совета народных депутатов не могут быть депу</w:t>
      </w:r>
      <w:r>
        <w:rPr>
          <w:sz w:val="28"/>
          <w:szCs w:val="28"/>
        </w:rPr>
        <w:softHyphen/>
        <w:t>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w:t>
      </w:r>
      <w:r>
        <w:rPr>
          <w:sz w:val="28"/>
          <w:szCs w:val="28"/>
        </w:rPr>
        <w:softHyphen/>
        <w:t>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w:t>
      </w:r>
      <w:r>
        <w:rPr>
          <w:sz w:val="28"/>
          <w:szCs w:val="28"/>
        </w:rPr>
        <w:softHyphen/>
        <w:t>ственные должности субъектов Российской Федерации, а также должности государствен</w:t>
      </w:r>
      <w:r>
        <w:rPr>
          <w:sz w:val="28"/>
          <w:szCs w:val="28"/>
        </w:rPr>
        <w:softHyphen/>
        <w:t>ной гражданской службы и муниципальные должности муницип</w:t>
      </w:r>
      <w:r w:rsidR="00012667">
        <w:rPr>
          <w:sz w:val="28"/>
          <w:szCs w:val="28"/>
        </w:rPr>
        <w:t>альной службы. Депутаты Киселевс</w:t>
      </w:r>
      <w:r>
        <w:rPr>
          <w:sz w:val="28"/>
          <w:szCs w:val="28"/>
        </w:rPr>
        <w:t>кого городского Совета народных депутатов не могут одновременно исполнять полномочия депутата представительного органа иного муниципального образо</w:t>
      </w:r>
      <w:r>
        <w:rPr>
          <w:sz w:val="28"/>
          <w:szCs w:val="28"/>
        </w:rPr>
        <w:softHyphen/>
        <w:t xml:space="preserve">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w:t>
      </w:r>
      <w:r>
        <w:rPr>
          <w:spacing w:val="1"/>
          <w:sz w:val="28"/>
          <w:szCs w:val="28"/>
        </w:rPr>
        <w:t>решения Киселевского городского Совета народных депутатов от 27.12.2006с N 59-н).</w:t>
      </w:r>
    </w:p>
    <w:p w:rsidR="00061DED" w:rsidRDefault="00061DED" w:rsidP="00061DED">
      <w:pPr>
        <w:numPr>
          <w:ilvl w:val="0"/>
          <w:numId w:val="4"/>
        </w:numPr>
        <w:spacing w:line="360" w:lineRule="auto"/>
        <w:rPr>
          <w:sz w:val="28"/>
          <w:szCs w:val="28"/>
        </w:rPr>
      </w:pPr>
      <w:r>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w:t>
      </w:r>
      <w:r>
        <w:rPr>
          <w:sz w:val="28"/>
          <w:szCs w:val="28"/>
        </w:rPr>
        <w:softHyphen/>
        <w:t xml:space="preserve">ведении оперативно-розыскных мероприятий а отношении депутатов, занимаемого ими </w:t>
      </w:r>
      <w:r>
        <w:rPr>
          <w:spacing w:val="4"/>
          <w:sz w:val="28"/>
          <w:szCs w:val="28"/>
        </w:rPr>
        <w:t xml:space="preserve">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w:t>
      </w:r>
      <w:r>
        <w:rPr>
          <w:sz w:val="28"/>
          <w:szCs w:val="28"/>
        </w:rPr>
        <w:t>устанавливаются федеральными законами.</w:t>
      </w:r>
    </w:p>
    <w:p w:rsidR="00061DED" w:rsidRPr="00154CEC" w:rsidRDefault="00061DED" w:rsidP="00061DED">
      <w:pPr>
        <w:numPr>
          <w:ilvl w:val="0"/>
          <w:numId w:val="4"/>
        </w:numPr>
        <w:spacing w:line="360" w:lineRule="auto"/>
        <w:rPr>
          <w:sz w:val="28"/>
          <w:szCs w:val="28"/>
        </w:rPr>
      </w:pPr>
      <w:r>
        <w:rPr>
          <w:sz w:val="28"/>
          <w:szCs w:val="28"/>
        </w:rPr>
        <w:t>Депутат не может быть привлечен к уголовной или административной ответственно</w:t>
      </w:r>
      <w:r>
        <w:rPr>
          <w:sz w:val="28"/>
          <w:szCs w:val="28"/>
        </w:rPr>
        <w:softHyphen/>
        <w:t>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w:t>
      </w:r>
      <w:r>
        <w:rPr>
          <w:sz w:val="28"/>
          <w:szCs w:val="28"/>
        </w:rPr>
        <w:softHyphen/>
        <w:t>ли</w:t>
      </w:r>
      <w:r>
        <w:rPr>
          <w:spacing w:val="2"/>
          <w:sz w:val="28"/>
          <w:szCs w:val="28"/>
        </w:rPr>
        <w:t>чные оскорбления, клевета или иные нарушения, ответственность за которые предус</w:t>
      </w:r>
      <w:r>
        <w:rPr>
          <w:spacing w:val="2"/>
          <w:sz w:val="28"/>
          <w:szCs w:val="28"/>
        </w:rPr>
        <w:softHyphen/>
      </w:r>
      <w:r>
        <w:rPr>
          <w:spacing w:val="1"/>
          <w:sz w:val="28"/>
          <w:szCs w:val="28"/>
        </w:rPr>
        <w:t>мотрена федеральным законом.</w:t>
      </w:r>
    </w:p>
    <w:p w:rsidR="00061DED" w:rsidRDefault="00061DED" w:rsidP="00061DED">
      <w:pPr>
        <w:spacing w:line="360" w:lineRule="auto"/>
        <w:ind w:left="36"/>
        <w:rPr>
          <w:sz w:val="28"/>
          <w:szCs w:val="28"/>
        </w:rPr>
      </w:pPr>
      <w:r>
        <w:rPr>
          <w:spacing w:val="1"/>
          <w:sz w:val="28"/>
          <w:szCs w:val="28"/>
        </w:rPr>
        <w:t xml:space="preserve">В исключительной компетенции Киселевского городского Совета народных депутатов </w:t>
      </w:r>
      <w:r>
        <w:rPr>
          <w:sz w:val="28"/>
          <w:szCs w:val="28"/>
        </w:rPr>
        <w:t>находятся:</w:t>
      </w:r>
    </w:p>
    <w:p w:rsidR="00061DED" w:rsidRPr="00C75EB4" w:rsidRDefault="00061DED" w:rsidP="00061DED">
      <w:pPr>
        <w:widowControl w:val="0"/>
        <w:tabs>
          <w:tab w:val="left" w:pos="7740"/>
        </w:tabs>
        <w:autoSpaceDE w:val="0"/>
        <w:autoSpaceDN w:val="0"/>
        <w:spacing w:line="360" w:lineRule="auto"/>
        <w:rPr>
          <w:sz w:val="28"/>
          <w:szCs w:val="28"/>
        </w:rPr>
      </w:pPr>
      <w:r w:rsidRPr="00C75EB4">
        <w:rPr>
          <w:sz w:val="28"/>
          <w:szCs w:val="28"/>
        </w:rPr>
        <w:t>1) принятие Устава города Киселевска и внесение в него изменений и дополнений;</w:t>
      </w:r>
    </w:p>
    <w:p w:rsidR="00061DED" w:rsidRPr="00C75EB4" w:rsidRDefault="00061DED" w:rsidP="00061DED">
      <w:pPr>
        <w:widowControl w:val="0"/>
        <w:tabs>
          <w:tab w:val="left" w:pos="7740"/>
        </w:tabs>
        <w:autoSpaceDE w:val="0"/>
        <w:autoSpaceDN w:val="0"/>
        <w:spacing w:line="360" w:lineRule="auto"/>
        <w:rPr>
          <w:sz w:val="28"/>
          <w:szCs w:val="28"/>
        </w:rPr>
      </w:pPr>
      <w:r w:rsidRPr="00C75EB4">
        <w:rPr>
          <w:sz w:val="28"/>
          <w:szCs w:val="28"/>
        </w:rPr>
        <w:t>2) утверждение местного бюджета и отчета о его исполнении;</w:t>
      </w:r>
    </w:p>
    <w:p w:rsidR="00061DED" w:rsidRPr="00C75EB4" w:rsidRDefault="00061DED" w:rsidP="00061DED">
      <w:pPr>
        <w:widowControl w:val="0"/>
        <w:tabs>
          <w:tab w:val="left" w:pos="7740"/>
        </w:tabs>
        <w:autoSpaceDE w:val="0"/>
        <w:autoSpaceDN w:val="0"/>
        <w:spacing w:line="360" w:lineRule="auto"/>
        <w:rPr>
          <w:sz w:val="28"/>
          <w:szCs w:val="28"/>
        </w:rPr>
      </w:pPr>
      <w:r w:rsidRPr="00C75EB4">
        <w:rPr>
          <w:spacing w:val="1"/>
          <w:sz w:val="28"/>
          <w:szCs w:val="28"/>
        </w:rPr>
        <w:t>3) установление, изменение и отмена местных налогов и сборов в соответствии с зако</w:t>
      </w:r>
      <w:r w:rsidRPr="00C75EB4">
        <w:rPr>
          <w:spacing w:val="1"/>
          <w:sz w:val="28"/>
          <w:szCs w:val="28"/>
        </w:rPr>
        <w:softHyphen/>
        <w:t>но</w:t>
      </w:r>
      <w:r w:rsidRPr="00C75EB4">
        <w:rPr>
          <w:sz w:val="28"/>
          <w:szCs w:val="28"/>
        </w:rPr>
        <w:t>дательством Российской Федерации о налогах и сборах;</w:t>
      </w:r>
    </w:p>
    <w:p w:rsidR="00061DED" w:rsidRPr="00C75EB4" w:rsidRDefault="00061DED" w:rsidP="00061DED">
      <w:pPr>
        <w:widowControl w:val="0"/>
        <w:tabs>
          <w:tab w:val="left" w:pos="7740"/>
        </w:tabs>
        <w:autoSpaceDE w:val="0"/>
        <w:autoSpaceDN w:val="0"/>
        <w:spacing w:line="360" w:lineRule="auto"/>
        <w:rPr>
          <w:sz w:val="28"/>
          <w:szCs w:val="28"/>
        </w:rPr>
      </w:pPr>
      <w:r w:rsidRPr="00C75EB4">
        <w:rPr>
          <w:spacing w:val="-2"/>
          <w:sz w:val="28"/>
          <w:szCs w:val="28"/>
        </w:rPr>
        <w:t xml:space="preserve">4) принятие планов и программ развития города Киселевска, утверждение отчетов об их </w:t>
      </w:r>
      <w:r w:rsidRPr="00C75EB4">
        <w:rPr>
          <w:sz w:val="28"/>
          <w:szCs w:val="28"/>
        </w:rPr>
        <w:t>исполнении;</w:t>
      </w:r>
    </w:p>
    <w:p w:rsidR="00061DED" w:rsidRPr="00C75EB4" w:rsidRDefault="00061DED" w:rsidP="00061DED">
      <w:pPr>
        <w:widowControl w:val="0"/>
        <w:tabs>
          <w:tab w:val="left" w:pos="7740"/>
        </w:tabs>
        <w:autoSpaceDE w:val="0"/>
        <w:autoSpaceDN w:val="0"/>
        <w:spacing w:line="360" w:lineRule="auto"/>
        <w:rPr>
          <w:sz w:val="28"/>
          <w:szCs w:val="28"/>
        </w:rPr>
      </w:pPr>
      <w:r w:rsidRPr="00C75EB4">
        <w:rPr>
          <w:sz w:val="28"/>
          <w:szCs w:val="28"/>
        </w:rPr>
        <w:t>5) определение порядка управления и распоряжения имуществом, находящимся в муни</w:t>
      </w:r>
      <w:r w:rsidRPr="00C75EB4">
        <w:rPr>
          <w:sz w:val="28"/>
          <w:szCs w:val="28"/>
        </w:rPr>
        <w:softHyphen/>
        <w:t>ципальной собственности;</w:t>
      </w:r>
    </w:p>
    <w:p w:rsidR="00061DED" w:rsidRPr="00C75EB4" w:rsidRDefault="00061DED" w:rsidP="00061DED">
      <w:pPr>
        <w:widowControl w:val="0"/>
        <w:tabs>
          <w:tab w:val="left" w:pos="7740"/>
        </w:tabs>
        <w:autoSpaceDE w:val="0"/>
        <w:autoSpaceDN w:val="0"/>
        <w:spacing w:line="360" w:lineRule="auto"/>
        <w:rPr>
          <w:sz w:val="28"/>
          <w:szCs w:val="28"/>
        </w:rPr>
      </w:pPr>
      <w:r w:rsidRPr="00C75EB4">
        <w:rPr>
          <w:spacing w:val="-3"/>
          <w:sz w:val="28"/>
          <w:szCs w:val="28"/>
        </w:rPr>
        <w:t>6) определение порядка приня</w:t>
      </w:r>
      <w:r w:rsidRPr="00C75EB4">
        <w:rPr>
          <w:sz w:val="28"/>
          <w:szCs w:val="28"/>
        </w:rPr>
        <w:t>ти</w:t>
      </w:r>
      <w:r w:rsidRPr="00C75EB4">
        <w:rPr>
          <w:spacing w:val="-5"/>
          <w:sz w:val="28"/>
          <w:szCs w:val="28"/>
        </w:rPr>
        <w:t>я решений о создании, реорганизации и ликвидации муни</w:t>
      </w:r>
      <w:r w:rsidRPr="00C75EB4">
        <w:rPr>
          <w:spacing w:val="-5"/>
          <w:sz w:val="28"/>
          <w:szCs w:val="28"/>
        </w:rPr>
        <w:softHyphen/>
      </w:r>
      <w:r w:rsidRPr="00C75EB4">
        <w:rPr>
          <w:sz w:val="28"/>
          <w:szCs w:val="28"/>
        </w:rPr>
        <w:t>ципальных предприятий и учреждений, а также об установлении тарифов на услуги муни</w:t>
      </w:r>
      <w:r w:rsidRPr="00C75EB4">
        <w:rPr>
          <w:sz w:val="28"/>
          <w:szCs w:val="28"/>
        </w:rPr>
        <w:softHyphen/>
        <w:t>ципальных предприятий и учреждений;</w:t>
      </w:r>
    </w:p>
    <w:p w:rsidR="00061DED" w:rsidRDefault="00061DED" w:rsidP="00061DED">
      <w:pPr>
        <w:spacing w:line="360" w:lineRule="auto"/>
        <w:rPr>
          <w:sz w:val="28"/>
          <w:szCs w:val="28"/>
        </w:rPr>
      </w:pPr>
      <w:r w:rsidRPr="00C75EB4">
        <w:rPr>
          <w:sz w:val="28"/>
          <w:szCs w:val="28"/>
        </w:rPr>
        <w:t>7) определение порядка участия муниципального образования в организациях меж муни</w:t>
      </w:r>
      <w:r w:rsidRPr="00C75EB4">
        <w:rPr>
          <w:sz w:val="28"/>
          <w:szCs w:val="28"/>
        </w:rPr>
        <w:softHyphen/>
        <w:t>ципального сотрудничества;</w:t>
      </w:r>
    </w:p>
    <w:p w:rsidR="00061DED" w:rsidRPr="00C75EB4" w:rsidRDefault="00061DED" w:rsidP="00061DED">
      <w:pPr>
        <w:widowControl w:val="0"/>
        <w:tabs>
          <w:tab w:val="left" w:pos="7740"/>
        </w:tabs>
        <w:autoSpaceDE w:val="0"/>
        <w:autoSpaceDN w:val="0"/>
        <w:spacing w:line="360" w:lineRule="auto"/>
        <w:rPr>
          <w:spacing w:val="1"/>
          <w:sz w:val="28"/>
          <w:szCs w:val="28"/>
        </w:rPr>
      </w:pPr>
      <w:r w:rsidRPr="00C75EB4">
        <w:rPr>
          <w:spacing w:val="-6"/>
          <w:sz w:val="28"/>
          <w:szCs w:val="28"/>
        </w:rPr>
        <w:t>8) определение порядка материально-технического и организационного обеспечения де</w:t>
      </w:r>
      <w:r w:rsidRPr="00C75EB4">
        <w:rPr>
          <w:spacing w:val="-6"/>
          <w:sz w:val="28"/>
          <w:szCs w:val="28"/>
        </w:rPr>
        <w:softHyphen/>
      </w:r>
      <w:r w:rsidRPr="00C75EB4">
        <w:rPr>
          <w:spacing w:val="1"/>
          <w:sz w:val="28"/>
          <w:szCs w:val="28"/>
        </w:rPr>
        <w:t>ятельности органов местного самоуправления;</w:t>
      </w:r>
    </w:p>
    <w:p w:rsidR="00061DED" w:rsidRDefault="00061DED" w:rsidP="00061DED">
      <w:pPr>
        <w:spacing w:line="360" w:lineRule="auto"/>
        <w:rPr>
          <w:spacing w:val="-4"/>
          <w:sz w:val="28"/>
          <w:szCs w:val="28"/>
        </w:rPr>
      </w:pPr>
      <w:r w:rsidRPr="00C75EB4">
        <w:rPr>
          <w:spacing w:val="-4"/>
          <w:sz w:val="28"/>
          <w:szCs w:val="28"/>
        </w:rPr>
        <w:t>9) контроль за исполнением органами местного самоуправления и должностными лица</w:t>
      </w:r>
      <w:r w:rsidRPr="00C75EB4">
        <w:rPr>
          <w:spacing w:val="-4"/>
          <w:sz w:val="28"/>
          <w:szCs w:val="28"/>
        </w:rPr>
        <w:softHyphen/>
        <w:t>ми местного самоуправления полномочий по решению вопросов местного значения.</w:t>
      </w:r>
    </w:p>
    <w:p w:rsidR="00061DED" w:rsidRDefault="00061DED" w:rsidP="00061DED">
      <w:pPr>
        <w:spacing w:line="360" w:lineRule="auto"/>
        <w:ind w:firstLine="708"/>
        <w:rPr>
          <w:sz w:val="28"/>
          <w:szCs w:val="28"/>
        </w:rPr>
      </w:pPr>
      <w:r>
        <w:rPr>
          <w:sz w:val="28"/>
          <w:szCs w:val="28"/>
        </w:rPr>
        <w:t>Основной формой работы Киселевского городского Совета народных депутатов являются его заседания.</w:t>
      </w:r>
    </w:p>
    <w:p w:rsidR="00061DED" w:rsidRPr="005F59FF" w:rsidRDefault="00061DED" w:rsidP="00061DED">
      <w:pPr>
        <w:tabs>
          <w:tab w:val="left" w:pos="7740"/>
        </w:tabs>
        <w:spacing w:line="360" w:lineRule="auto"/>
        <w:rPr>
          <w:spacing w:val="-4"/>
          <w:sz w:val="28"/>
          <w:szCs w:val="28"/>
        </w:rPr>
      </w:pPr>
      <w:r>
        <w:rPr>
          <w:spacing w:val="-4"/>
          <w:sz w:val="28"/>
          <w:szCs w:val="28"/>
        </w:rPr>
        <w:t>Киселевский городской Совет народных депутатов избирает из своего состава Пред</w:t>
      </w:r>
      <w:r>
        <w:rPr>
          <w:spacing w:val="-4"/>
          <w:sz w:val="28"/>
          <w:szCs w:val="28"/>
        </w:rPr>
        <w:softHyphen/>
      </w:r>
      <w:r>
        <w:rPr>
          <w:spacing w:val="-3"/>
          <w:sz w:val="28"/>
          <w:szCs w:val="28"/>
        </w:rPr>
        <w:t xml:space="preserve">седателя Киселевского городского Совета народных депутатов. </w:t>
      </w:r>
      <w:r w:rsidRPr="005F59FF">
        <w:rPr>
          <w:spacing w:val="-4"/>
          <w:sz w:val="28"/>
          <w:szCs w:val="28"/>
        </w:rPr>
        <w:t>Председатель Киселевского городского Совета народных депутатов:</w:t>
      </w:r>
    </w:p>
    <w:p w:rsidR="00061DED" w:rsidRPr="005F59FF" w:rsidRDefault="00061DED" w:rsidP="00061DED">
      <w:pPr>
        <w:widowControl w:val="0"/>
        <w:tabs>
          <w:tab w:val="left" w:pos="7740"/>
        </w:tabs>
        <w:autoSpaceDE w:val="0"/>
        <w:autoSpaceDN w:val="0"/>
        <w:spacing w:line="360" w:lineRule="auto"/>
        <w:rPr>
          <w:spacing w:val="-3"/>
          <w:sz w:val="28"/>
          <w:szCs w:val="28"/>
        </w:rPr>
      </w:pPr>
      <w:r w:rsidRPr="005F59FF">
        <w:rPr>
          <w:sz w:val="28"/>
          <w:szCs w:val="28"/>
        </w:rPr>
        <w:t xml:space="preserve">- </w:t>
      </w:r>
      <w:r w:rsidRPr="005F59FF">
        <w:rPr>
          <w:spacing w:val="-5"/>
          <w:sz w:val="28"/>
          <w:szCs w:val="28"/>
        </w:rPr>
        <w:t>созывает заседания Киселевского городского Совета народных депутатов и председа</w:t>
      </w:r>
      <w:r w:rsidRPr="005F59FF">
        <w:rPr>
          <w:spacing w:val="-5"/>
          <w:sz w:val="28"/>
          <w:szCs w:val="28"/>
        </w:rPr>
        <w:softHyphen/>
      </w:r>
      <w:r w:rsidRPr="005F59FF">
        <w:rPr>
          <w:spacing w:val="-3"/>
          <w:sz w:val="28"/>
          <w:szCs w:val="28"/>
        </w:rPr>
        <w:t>тельствует на них;</w:t>
      </w:r>
    </w:p>
    <w:p w:rsidR="00061DED" w:rsidRPr="005F59FF" w:rsidRDefault="00061DED" w:rsidP="00061DED">
      <w:pPr>
        <w:widowControl w:val="0"/>
        <w:tabs>
          <w:tab w:val="left" w:pos="7740"/>
        </w:tabs>
        <w:autoSpaceDE w:val="0"/>
        <w:autoSpaceDN w:val="0"/>
        <w:spacing w:line="360" w:lineRule="auto"/>
        <w:rPr>
          <w:spacing w:val="2"/>
          <w:sz w:val="28"/>
          <w:szCs w:val="28"/>
        </w:rPr>
      </w:pPr>
      <w:r w:rsidRPr="005F59FF">
        <w:rPr>
          <w:sz w:val="28"/>
          <w:szCs w:val="28"/>
        </w:rPr>
        <w:t xml:space="preserve">- </w:t>
      </w:r>
      <w:r w:rsidRPr="005F59FF">
        <w:rPr>
          <w:spacing w:val="-2"/>
          <w:sz w:val="28"/>
          <w:szCs w:val="28"/>
        </w:rPr>
        <w:t xml:space="preserve">организует процесс подготовки и принятия правовых актов Киселевского городского </w:t>
      </w:r>
      <w:r w:rsidRPr="005F59FF">
        <w:rPr>
          <w:spacing w:val="2"/>
          <w:sz w:val="28"/>
          <w:szCs w:val="28"/>
        </w:rPr>
        <w:t>Совета народных депутатов;</w:t>
      </w:r>
    </w:p>
    <w:p w:rsidR="00061DED" w:rsidRPr="005F59FF" w:rsidRDefault="00061DED" w:rsidP="00061DED">
      <w:pPr>
        <w:widowControl w:val="0"/>
        <w:tabs>
          <w:tab w:val="left" w:pos="7740"/>
        </w:tabs>
        <w:autoSpaceDE w:val="0"/>
        <w:autoSpaceDN w:val="0"/>
        <w:spacing w:line="360" w:lineRule="auto"/>
        <w:rPr>
          <w:spacing w:val="-4"/>
          <w:sz w:val="28"/>
          <w:szCs w:val="28"/>
        </w:rPr>
      </w:pPr>
      <w:r w:rsidRPr="005F59FF">
        <w:rPr>
          <w:sz w:val="28"/>
          <w:szCs w:val="28"/>
        </w:rPr>
        <w:t>- организует деятельность постоянных и временных комиссий и комитетов Киселевско</w:t>
      </w:r>
      <w:r w:rsidRPr="005F59FF">
        <w:rPr>
          <w:sz w:val="28"/>
          <w:szCs w:val="28"/>
        </w:rPr>
        <w:softHyphen/>
      </w:r>
      <w:r w:rsidRPr="005F59FF">
        <w:rPr>
          <w:spacing w:val="-4"/>
          <w:sz w:val="28"/>
          <w:szCs w:val="28"/>
        </w:rPr>
        <w:t>го городского Совета народных депутатов и ведение протоколов заседаний;</w:t>
      </w:r>
    </w:p>
    <w:p w:rsidR="00061DED" w:rsidRPr="005F59FF" w:rsidRDefault="00061DED" w:rsidP="00061DED">
      <w:pPr>
        <w:widowControl w:val="0"/>
        <w:tabs>
          <w:tab w:val="left" w:pos="7740"/>
        </w:tabs>
        <w:autoSpaceDE w:val="0"/>
        <w:autoSpaceDN w:val="0"/>
        <w:spacing w:line="360" w:lineRule="auto"/>
        <w:rPr>
          <w:sz w:val="28"/>
          <w:szCs w:val="28"/>
        </w:rPr>
      </w:pPr>
      <w:r w:rsidRPr="005F59FF">
        <w:rPr>
          <w:sz w:val="28"/>
          <w:szCs w:val="28"/>
        </w:rPr>
        <w:t xml:space="preserve">- направляет нормативные правовые акты Киселевского городского Совета народных </w:t>
      </w:r>
      <w:r w:rsidRPr="005F59FF">
        <w:rPr>
          <w:spacing w:val="-3"/>
          <w:sz w:val="28"/>
          <w:szCs w:val="28"/>
        </w:rPr>
        <w:t>депутатов Главе города Киселевска для подписания и обнародования в порядке, предус</w:t>
      </w:r>
      <w:r w:rsidRPr="005F59FF">
        <w:rPr>
          <w:spacing w:val="-3"/>
          <w:sz w:val="28"/>
          <w:szCs w:val="28"/>
        </w:rPr>
        <w:softHyphen/>
      </w:r>
      <w:r w:rsidRPr="005F59FF">
        <w:rPr>
          <w:sz w:val="28"/>
          <w:szCs w:val="28"/>
        </w:rPr>
        <w:t>мотренном действующим законодательством РФ;</w:t>
      </w:r>
    </w:p>
    <w:p w:rsidR="00061DED" w:rsidRPr="005F59FF" w:rsidRDefault="00061DED" w:rsidP="00061DED">
      <w:pPr>
        <w:widowControl w:val="0"/>
        <w:tabs>
          <w:tab w:val="left" w:pos="7740"/>
        </w:tabs>
        <w:autoSpaceDE w:val="0"/>
        <w:autoSpaceDN w:val="0"/>
        <w:spacing w:line="360" w:lineRule="auto"/>
        <w:rPr>
          <w:sz w:val="28"/>
          <w:szCs w:val="28"/>
        </w:rPr>
      </w:pPr>
      <w:r w:rsidRPr="005F59FF">
        <w:rPr>
          <w:sz w:val="28"/>
          <w:szCs w:val="28"/>
        </w:rPr>
        <w:t xml:space="preserve">- </w:t>
      </w:r>
      <w:r w:rsidRPr="005F59FF">
        <w:rPr>
          <w:spacing w:val="-5"/>
          <w:sz w:val="28"/>
          <w:szCs w:val="28"/>
        </w:rPr>
        <w:t>представляет Киселевский городской Совет народных депутатов в отношениях с орга</w:t>
      </w:r>
      <w:r w:rsidRPr="005F59FF">
        <w:rPr>
          <w:spacing w:val="-5"/>
          <w:sz w:val="28"/>
          <w:szCs w:val="28"/>
        </w:rPr>
        <w:softHyphen/>
      </w:r>
      <w:r w:rsidRPr="005F59FF">
        <w:rPr>
          <w:spacing w:val="-1"/>
          <w:sz w:val="28"/>
          <w:szCs w:val="28"/>
        </w:rPr>
        <w:t>нами государственной власти, органами местного самоуправления, юридическими лица</w:t>
      </w:r>
      <w:r w:rsidRPr="005F59FF">
        <w:rPr>
          <w:spacing w:val="-1"/>
          <w:sz w:val="28"/>
          <w:szCs w:val="28"/>
        </w:rPr>
        <w:softHyphen/>
      </w:r>
      <w:r w:rsidRPr="005F59FF">
        <w:rPr>
          <w:sz w:val="28"/>
          <w:szCs w:val="28"/>
        </w:rPr>
        <w:t>ми;</w:t>
      </w:r>
    </w:p>
    <w:p w:rsidR="00061DED" w:rsidRPr="005F59FF" w:rsidRDefault="00061DED" w:rsidP="00061DED">
      <w:pPr>
        <w:widowControl w:val="0"/>
        <w:tabs>
          <w:tab w:val="left" w:pos="7740"/>
        </w:tabs>
        <w:autoSpaceDE w:val="0"/>
        <w:autoSpaceDN w:val="0"/>
        <w:spacing w:line="360" w:lineRule="auto"/>
        <w:rPr>
          <w:sz w:val="28"/>
          <w:szCs w:val="28"/>
        </w:rPr>
      </w:pPr>
      <w:r w:rsidRPr="005F59FF">
        <w:rPr>
          <w:sz w:val="28"/>
          <w:szCs w:val="28"/>
        </w:rPr>
        <w:t>- открывает и закрывает расчетные, текущие и иные счета Киселевского городского Совета народных депутатов, является распорядителем по этим счетам;</w:t>
      </w:r>
    </w:p>
    <w:p w:rsidR="00061DED" w:rsidRPr="005F59FF" w:rsidRDefault="00061DED" w:rsidP="00061DED">
      <w:pPr>
        <w:widowControl w:val="0"/>
        <w:tabs>
          <w:tab w:val="left" w:pos="7740"/>
        </w:tabs>
        <w:autoSpaceDE w:val="0"/>
        <w:autoSpaceDN w:val="0"/>
        <w:spacing w:line="360" w:lineRule="auto"/>
        <w:rPr>
          <w:spacing w:val="-2"/>
          <w:sz w:val="28"/>
          <w:szCs w:val="28"/>
        </w:rPr>
      </w:pPr>
      <w:r w:rsidRPr="005F59FF">
        <w:rPr>
          <w:sz w:val="28"/>
          <w:szCs w:val="28"/>
        </w:rPr>
        <w:t xml:space="preserve">- </w:t>
      </w:r>
      <w:r w:rsidRPr="005F59FF">
        <w:rPr>
          <w:spacing w:val="-2"/>
          <w:sz w:val="28"/>
          <w:szCs w:val="28"/>
        </w:rPr>
        <w:t>руководит аппаратом Киселевского городского Совета народных депутатов;</w:t>
      </w:r>
    </w:p>
    <w:p w:rsidR="00061DED" w:rsidRPr="005F59FF" w:rsidRDefault="00061DED" w:rsidP="00061DED">
      <w:pPr>
        <w:widowControl w:val="0"/>
        <w:tabs>
          <w:tab w:val="left" w:pos="7740"/>
        </w:tabs>
        <w:autoSpaceDE w:val="0"/>
        <w:autoSpaceDN w:val="0"/>
        <w:spacing w:line="360" w:lineRule="auto"/>
        <w:rPr>
          <w:sz w:val="28"/>
          <w:szCs w:val="28"/>
        </w:rPr>
      </w:pPr>
      <w:r w:rsidRPr="005F59FF">
        <w:rPr>
          <w:sz w:val="28"/>
          <w:szCs w:val="28"/>
        </w:rPr>
        <w:t>- организует прием граждан, рассмотрение их обращений, заявлений и жал</w:t>
      </w:r>
      <w:r>
        <w:rPr>
          <w:sz w:val="28"/>
          <w:szCs w:val="28"/>
        </w:rPr>
        <w:t>об</w:t>
      </w:r>
      <w:r w:rsidRPr="005F59FF">
        <w:rPr>
          <w:sz w:val="28"/>
          <w:szCs w:val="28"/>
        </w:rPr>
        <w:t>;</w:t>
      </w:r>
    </w:p>
    <w:p w:rsidR="00061DED" w:rsidRDefault="00061DED" w:rsidP="00061DED">
      <w:pPr>
        <w:spacing w:line="360" w:lineRule="auto"/>
        <w:rPr>
          <w:spacing w:val="-4"/>
          <w:sz w:val="28"/>
          <w:szCs w:val="28"/>
        </w:rPr>
      </w:pPr>
      <w:r w:rsidRPr="005F59FF">
        <w:rPr>
          <w:sz w:val="28"/>
          <w:szCs w:val="28"/>
        </w:rPr>
        <w:t>- выполняет иные функции в соответствии с настоящим Уставом и Регламентом Кисе</w:t>
      </w:r>
      <w:r w:rsidRPr="005F59FF">
        <w:rPr>
          <w:sz w:val="28"/>
          <w:szCs w:val="28"/>
        </w:rPr>
        <w:softHyphen/>
      </w:r>
      <w:r w:rsidRPr="005F59FF">
        <w:rPr>
          <w:spacing w:val="-4"/>
          <w:sz w:val="28"/>
          <w:szCs w:val="28"/>
        </w:rPr>
        <w:t>левского городского Совета народных депутатов.</w:t>
      </w:r>
    </w:p>
    <w:p w:rsidR="00061DED" w:rsidRDefault="00061DED" w:rsidP="00061DED">
      <w:pPr>
        <w:pStyle w:val="ConsPlusNormal"/>
        <w:widowControl/>
        <w:spacing w:line="360" w:lineRule="auto"/>
        <w:ind w:firstLine="540"/>
        <w:jc w:val="both"/>
      </w:pPr>
      <w:r>
        <w:tab/>
      </w:r>
    </w:p>
    <w:p w:rsidR="00061DED" w:rsidRPr="003E3336" w:rsidRDefault="00061DED" w:rsidP="00061DED">
      <w:pPr>
        <w:pStyle w:val="ConsPlusNormal"/>
        <w:widowControl/>
        <w:spacing w:line="360" w:lineRule="auto"/>
        <w:ind w:firstLine="540"/>
        <w:jc w:val="both"/>
        <w:rPr>
          <w:rFonts w:ascii="Times New Roman" w:hAnsi="Times New Roman" w:cs="Times New Roman"/>
          <w:sz w:val="28"/>
          <w:szCs w:val="28"/>
        </w:rPr>
      </w:pPr>
      <w:r w:rsidRPr="003E3336">
        <w:rPr>
          <w:rFonts w:ascii="Times New Roman" w:hAnsi="Times New Roman" w:cs="Times New Roman"/>
          <w:sz w:val="28"/>
          <w:szCs w:val="28"/>
        </w:rPr>
        <w:t xml:space="preserve">Глава города </w:t>
      </w:r>
      <w:r>
        <w:rPr>
          <w:rFonts w:ascii="Times New Roman" w:hAnsi="Times New Roman" w:cs="Times New Roman"/>
          <w:sz w:val="28"/>
          <w:szCs w:val="28"/>
        </w:rPr>
        <w:t>Киселевска</w:t>
      </w:r>
      <w:r w:rsidRPr="003E3336">
        <w:rPr>
          <w:rFonts w:ascii="Times New Roman" w:hAnsi="Times New Roman" w:cs="Times New Roman"/>
          <w:sz w:val="28"/>
          <w:szCs w:val="28"/>
        </w:rPr>
        <w:t xml:space="preserve"> является высшим должностным лицом</w:t>
      </w:r>
      <w:r>
        <w:rPr>
          <w:rFonts w:ascii="Times New Roman" w:hAnsi="Times New Roman" w:cs="Times New Roman"/>
          <w:sz w:val="28"/>
          <w:szCs w:val="28"/>
        </w:rPr>
        <w:t xml:space="preserve">, </w:t>
      </w:r>
      <w:r w:rsidRPr="003E3336">
        <w:rPr>
          <w:rFonts w:ascii="Times New Roman" w:hAnsi="Times New Roman" w:cs="Times New Roman"/>
          <w:sz w:val="28"/>
          <w:szCs w:val="28"/>
        </w:rPr>
        <w:t xml:space="preserve"> выборным должностным лицом местного самоуправления.</w:t>
      </w:r>
    </w:p>
    <w:p w:rsidR="00061DED" w:rsidRPr="003E3336" w:rsidRDefault="00061DED" w:rsidP="00061DED">
      <w:pPr>
        <w:pStyle w:val="ConsPlusNormal"/>
        <w:widowControl/>
        <w:spacing w:line="360" w:lineRule="auto"/>
        <w:ind w:firstLine="0"/>
        <w:jc w:val="both"/>
        <w:rPr>
          <w:rFonts w:ascii="Times New Roman" w:hAnsi="Times New Roman" w:cs="Times New Roman"/>
          <w:sz w:val="28"/>
          <w:szCs w:val="28"/>
        </w:rPr>
      </w:pPr>
      <w:r w:rsidRPr="003E3336">
        <w:rPr>
          <w:rFonts w:ascii="Times New Roman" w:hAnsi="Times New Roman" w:cs="Times New Roman"/>
          <w:sz w:val="28"/>
          <w:szCs w:val="28"/>
        </w:rPr>
        <w:t xml:space="preserve"> </w:t>
      </w:r>
      <w:r>
        <w:rPr>
          <w:rFonts w:ascii="Times New Roman" w:hAnsi="Times New Roman" w:cs="Times New Roman"/>
          <w:sz w:val="28"/>
          <w:szCs w:val="28"/>
        </w:rPr>
        <w:tab/>
      </w:r>
      <w:r w:rsidRPr="003E3336">
        <w:rPr>
          <w:rFonts w:ascii="Times New Roman" w:hAnsi="Times New Roman" w:cs="Times New Roman"/>
          <w:sz w:val="28"/>
          <w:szCs w:val="28"/>
        </w:rPr>
        <w:t xml:space="preserve">Глава города </w:t>
      </w:r>
      <w:r>
        <w:rPr>
          <w:rFonts w:ascii="Times New Roman" w:hAnsi="Times New Roman" w:cs="Times New Roman"/>
          <w:sz w:val="28"/>
          <w:szCs w:val="28"/>
        </w:rPr>
        <w:t>Киселевска</w:t>
      </w:r>
      <w:r w:rsidRPr="003E3336">
        <w:rPr>
          <w:rFonts w:ascii="Times New Roman" w:hAnsi="Times New Roman" w:cs="Times New Roman"/>
          <w:sz w:val="28"/>
          <w:szCs w:val="28"/>
        </w:rPr>
        <w:t xml:space="preserve"> является Главой Администрации города </w:t>
      </w:r>
      <w:r>
        <w:rPr>
          <w:rFonts w:ascii="Times New Roman" w:hAnsi="Times New Roman" w:cs="Times New Roman"/>
          <w:sz w:val="28"/>
          <w:szCs w:val="28"/>
        </w:rPr>
        <w:t>Киселевска</w:t>
      </w:r>
      <w:r w:rsidRPr="003E3336">
        <w:rPr>
          <w:rFonts w:ascii="Times New Roman" w:hAnsi="Times New Roman" w:cs="Times New Roman"/>
          <w:sz w:val="28"/>
          <w:szCs w:val="28"/>
        </w:rPr>
        <w:t xml:space="preserve"> и осуществляет свои полномочия на постоянной основе. Наделяется  Уставом собственными полномочиями по решению вопросов местного значения.</w:t>
      </w:r>
      <w:r>
        <w:rPr>
          <w:rFonts w:ascii="Times New Roman" w:hAnsi="Times New Roman" w:cs="Times New Roman"/>
          <w:sz w:val="28"/>
          <w:szCs w:val="28"/>
        </w:rPr>
        <w:t xml:space="preserve"> </w:t>
      </w:r>
      <w:r w:rsidRPr="003E3336">
        <w:rPr>
          <w:rFonts w:ascii="Times New Roman" w:hAnsi="Times New Roman" w:cs="Times New Roman"/>
          <w:sz w:val="28"/>
          <w:szCs w:val="28"/>
        </w:rPr>
        <w:t xml:space="preserve">Глава города </w:t>
      </w:r>
      <w:r>
        <w:rPr>
          <w:rFonts w:ascii="Times New Roman" w:hAnsi="Times New Roman" w:cs="Times New Roman"/>
          <w:sz w:val="28"/>
          <w:szCs w:val="28"/>
        </w:rPr>
        <w:t>Киселевска</w:t>
      </w:r>
      <w:r w:rsidRPr="003E3336">
        <w:rPr>
          <w:rFonts w:ascii="Times New Roman" w:hAnsi="Times New Roman" w:cs="Times New Roman"/>
          <w:sz w:val="28"/>
          <w:szCs w:val="28"/>
        </w:rPr>
        <w:t xml:space="preserve"> подконтролен и подотчетен населению города </w:t>
      </w:r>
      <w:r>
        <w:rPr>
          <w:rFonts w:ascii="Times New Roman" w:hAnsi="Times New Roman" w:cs="Times New Roman"/>
          <w:sz w:val="28"/>
          <w:szCs w:val="28"/>
        </w:rPr>
        <w:t>Киселевска</w:t>
      </w:r>
      <w:r w:rsidRPr="003E3336">
        <w:rPr>
          <w:rFonts w:ascii="Times New Roman" w:hAnsi="Times New Roman" w:cs="Times New Roman"/>
          <w:sz w:val="28"/>
          <w:szCs w:val="28"/>
        </w:rPr>
        <w:t xml:space="preserve"> и </w:t>
      </w:r>
      <w:r>
        <w:rPr>
          <w:rFonts w:ascii="Times New Roman" w:hAnsi="Times New Roman" w:cs="Times New Roman"/>
          <w:sz w:val="28"/>
          <w:szCs w:val="28"/>
        </w:rPr>
        <w:t>Киселевскому</w:t>
      </w:r>
      <w:r w:rsidRPr="003E3336">
        <w:rPr>
          <w:rFonts w:ascii="Times New Roman" w:hAnsi="Times New Roman" w:cs="Times New Roman"/>
          <w:sz w:val="28"/>
          <w:szCs w:val="28"/>
        </w:rPr>
        <w:t xml:space="preserve"> городскому Совету народных депутатов.</w:t>
      </w:r>
      <w:r>
        <w:rPr>
          <w:rFonts w:ascii="Times New Roman" w:hAnsi="Times New Roman" w:cs="Times New Roman"/>
          <w:sz w:val="28"/>
          <w:szCs w:val="28"/>
        </w:rPr>
        <w:t xml:space="preserve"> Он</w:t>
      </w:r>
      <w:r w:rsidRPr="003E3336">
        <w:rPr>
          <w:rFonts w:ascii="Times New Roman" w:hAnsi="Times New Roman" w:cs="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депутатом представительных органов местного самоуправления,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r>
        <w:rPr>
          <w:rFonts w:ascii="Times New Roman" w:hAnsi="Times New Roman" w:cs="Times New Roman"/>
          <w:sz w:val="28"/>
          <w:szCs w:val="28"/>
        </w:rPr>
        <w:t xml:space="preserve"> Так же он</w:t>
      </w:r>
      <w:r w:rsidRPr="003E3336">
        <w:rPr>
          <w:rFonts w:ascii="Times New Roman" w:hAnsi="Times New Roman" w:cs="Times New Roman"/>
          <w:sz w:val="28"/>
          <w:szCs w:val="28"/>
        </w:rPr>
        <w:t xml:space="preserve">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061DED" w:rsidRDefault="00061DED" w:rsidP="00061DED">
      <w:pPr>
        <w:pStyle w:val="ConsPlusNormal"/>
        <w:widowControl/>
        <w:spacing w:line="360" w:lineRule="auto"/>
        <w:ind w:firstLine="540"/>
        <w:jc w:val="both"/>
        <w:rPr>
          <w:rFonts w:ascii="Times New Roman" w:hAnsi="Times New Roman" w:cs="Times New Roman"/>
          <w:sz w:val="28"/>
          <w:szCs w:val="28"/>
        </w:rPr>
      </w:pPr>
      <w:r w:rsidRPr="00E96420">
        <w:rPr>
          <w:rFonts w:ascii="Times New Roman" w:hAnsi="Times New Roman" w:cs="Times New Roman"/>
          <w:sz w:val="28"/>
          <w:szCs w:val="28"/>
        </w:rPr>
        <w:t xml:space="preserve">Глава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избирается на муниципальных выборах на основе всеобщего, равного и прямого избирательного права при тайном голосовании сроком на пять лет.</w:t>
      </w:r>
      <w:r>
        <w:rPr>
          <w:rFonts w:ascii="Times New Roman" w:hAnsi="Times New Roman" w:cs="Times New Roman"/>
          <w:sz w:val="28"/>
          <w:szCs w:val="28"/>
        </w:rPr>
        <w:t xml:space="preserve"> </w:t>
      </w:r>
      <w:r w:rsidRPr="00E96420">
        <w:rPr>
          <w:rFonts w:ascii="Times New Roman" w:hAnsi="Times New Roman" w:cs="Times New Roman"/>
          <w:sz w:val="28"/>
          <w:szCs w:val="28"/>
        </w:rPr>
        <w:t xml:space="preserve">Избрание Главы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w:t>
      </w:r>
    </w:p>
    <w:p w:rsidR="00061DED" w:rsidRPr="00CC7B49" w:rsidRDefault="00061DED" w:rsidP="00061DED">
      <w:pPr>
        <w:pStyle w:val="ConsPlusNormal"/>
        <w:widowControl/>
        <w:spacing w:line="360" w:lineRule="auto"/>
        <w:ind w:firstLine="0"/>
        <w:jc w:val="both"/>
        <w:rPr>
          <w:rFonts w:ascii="Times New Roman" w:hAnsi="Times New Roman" w:cs="Times New Roman"/>
          <w:sz w:val="28"/>
          <w:szCs w:val="28"/>
        </w:rPr>
      </w:pPr>
      <w:r w:rsidRPr="00CC7B49">
        <w:rPr>
          <w:rFonts w:ascii="Times New Roman" w:hAnsi="Times New Roman" w:cs="Times New Roman"/>
          <w:sz w:val="28"/>
          <w:szCs w:val="28"/>
        </w:rPr>
        <w:t xml:space="preserve">Глава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еди</w:t>
      </w:r>
      <w:r>
        <w:rPr>
          <w:rFonts w:ascii="Times New Roman" w:hAnsi="Times New Roman" w:cs="Times New Roman"/>
          <w:sz w:val="28"/>
          <w:szCs w:val="28"/>
        </w:rPr>
        <w:t xml:space="preserve">нолично руководит деятельностью </w:t>
      </w:r>
      <w:r w:rsidRPr="00CC7B49">
        <w:rPr>
          <w:rFonts w:ascii="Times New Roman" w:hAnsi="Times New Roman" w:cs="Times New Roman"/>
          <w:sz w:val="28"/>
          <w:szCs w:val="28"/>
        </w:rPr>
        <w:t>Администрации города Прокопьевска</w:t>
      </w:r>
      <w:r>
        <w:rPr>
          <w:rFonts w:ascii="Times New Roman" w:hAnsi="Times New Roman" w:cs="Times New Roman"/>
          <w:sz w:val="28"/>
          <w:szCs w:val="28"/>
        </w:rPr>
        <w:t xml:space="preserve">,  </w:t>
      </w:r>
      <w:r w:rsidRPr="00CC7B49">
        <w:rPr>
          <w:rFonts w:ascii="Times New Roman" w:hAnsi="Times New Roman" w:cs="Times New Roman"/>
          <w:sz w:val="28"/>
          <w:szCs w:val="28"/>
        </w:rPr>
        <w:t>назначает и освобождает от должности</w:t>
      </w:r>
      <w:r>
        <w:rPr>
          <w:rFonts w:ascii="Times New Roman" w:hAnsi="Times New Roman" w:cs="Times New Roman"/>
          <w:sz w:val="28"/>
          <w:szCs w:val="28"/>
        </w:rPr>
        <w:t>:</w:t>
      </w:r>
      <w:r w:rsidRPr="00CC7B49">
        <w:rPr>
          <w:rFonts w:ascii="Times New Roman" w:hAnsi="Times New Roman" w:cs="Times New Roman"/>
          <w:sz w:val="28"/>
          <w:szCs w:val="28"/>
        </w:rPr>
        <w:t xml:space="preserve"> первого заместителя Главы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заместителей Главы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председателей комитетов, начальников управлений, начальников отделов Ад</w:t>
      </w:r>
      <w:r>
        <w:rPr>
          <w:rFonts w:ascii="Times New Roman" w:hAnsi="Times New Roman" w:cs="Times New Roman"/>
          <w:sz w:val="28"/>
          <w:szCs w:val="28"/>
        </w:rPr>
        <w:t xml:space="preserve">министрации города Киселевска. </w:t>
      </w:r>
      <w:r w:rsidRPr="00CC7B49">
        <w:rPr>
          <w:rFonts w:ascii="Times New Roman" w:hAnsi="Times New Roman" w:cs="Times New Roman"/>
          <w:sz w:val="28"/>
          <w:szCs w:val="28"/>
        </w:rPr>
        <w:t xml:space="preserve">Организует исполнение бюджета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распоряжается средствами бюджета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в соответствии с утвержденным </w:t>
      </w:r>
      <w:r>
        <w:rPr>
          <w:rFonts w:ascii="Times New Roman" w:hAnsi="Times New Roman" w:cs="Times New Roman"/>
          <w:sz w:val="28"/>
          <w:szCs w:val="28"/>
        </w:rPr>
        <w:t>Киселевским</w:t>
      </w:r>
      <w:r w:rsidRPr="00CC7B49">
        <w:rPr>
          <w:rFonts w:ascii="Times New Roman" w:hAnsi="Times New Roman" w:cs="Times New Roman"/>
          <w:sz w:val="28"/>
          <w:szCs w:val="28"/>
        </w:rPr>
        <w:t xml:space="preserve"> городским Советом народных депутатов бюджетом и действующим бюджетным законодательством, руководит гражданской обороной; утверждает реестр муниципальной собственности</w:t>
      </w:r>
      <w:r>
        <w:rPr>
          <w:rFonts w:ascii="Times New Roman" w:hAnsi="Times New Roman" w:cs="Times New Roman"/>
          <w:sz w:val="28"/>
          <w:szCs w:val="28"/>
        </w:rPr>
        <w:t>.</w:t>
      </w:r>
      <w:r w:rsidRPr="00CC7B49">
        <w:rPr>
          <w:rFonts w:ascii="Times New Roman" w:hAnsi="Times New Roman" w:cs="Times New Roman"/>
          <w:sz w:val="28"/>
          <w:szCs w:val="28"/>
        </w:rPr>
        <w:t xml:space="preserve"> Разрабатывает и представляет на утверждение </w:t>
      </w:r>
      <w:r>
        <w:rPr>
          <w:rFonts w:ascii="Times New Roman" w:hAnsi="Times New Roman" w:cs="Times New Roman"/>
          <w:sz w:val="28"/>
          <w:szCs w:val="28"/>
        </w:rPr>
        <w:t>Киселевского</w:t>
      </w:r>
      <w:r w:rsidRPr="00CC7B49">
        <w:rPr>
          <w:rFonts w:ascii="Times New Roman" w:hAnsi="Times New Roman" w:cs="Times New Roman"/>
          <w:sz w:val="28"/>
          <w:szCs w:val="28"/>
        </w:rPr>
        <w:t xml:space="preserve"> городского Совета народных депутатов структуру Администрации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формирует Администрацию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в пределах утвержденных в местном бюджете средств на ее содержание</w:t>
      </w:r>
      <w:r>
        <w:rPr>
          <w:rFonts w:ascii="Times New Roman" w:hAnsi="Times New Roman" w:cs="Times New Roman"/>
          <w:sz w:val="28"/>
          <w:szCs w:val="28"/>
        </w:rPr>
        <w:t>.</w:t>
      </w:r>
      <w:r w:rsidRPr="00CC7B49">
        <w:rPr>
          <w:rFonts w:ascii="Times New Roman" w:hAnsi="Times New Roman" w:cs="Times New Roman"/>
          <w:sz w:val="28"/>
          <w:szCs w:val="28"/>
        </w:rPr>
        <w:t xml:space="preserve"> Глава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осуществляет иные полномочия в соответствии с федеральным законодательством, законодательством Кемеровской области и Уставом</w:t>
      </w:r>
      <w:r>
        <w:rPr>
          <w:rFonts w:ascii="Times New Roman" w:hAnsi="Times New Roman" w:cs="Times New Roman"/>
          <w:sz w:val="28"/>
          <w:szCs w:val="28"/>
        </w:rPr>
        <w:t xml:space="preserve"> города Киселевска</w:t>
      </w:r>
      <w:r w:rsidRPr="00CC7B49">
        <w:rPr>
          <w:rFonts w:ascii="Times New Roman" w:hAnsi="Times New Roman" w:cs="Times New Roman"/>
          <w:sz w:val="28"/>
          <w:szCs w:val="28"/>
        </w:rPr>
        <w:t xml:space="preserve">, иными нормативными правовыми актами органов местного самоуправления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w:t>
      </w:r>
    </w:p>
    <w:p w:rsidR="00061DED" w:rsidRDefault="00061DED" w:rsidP="00061DED">
      <w:pPr>
        <w:pStyle w:val="ConsPlusNormal"/>
        <w:widowControl/>
        <w:spacing w:line="360" w:lineRule="auto"/>
        <w:ind w:firstLine="540"/>
        <w:jc w:val="both"/>
        <w:rPr>
          <w:rFonts w:ascii="Times New Roman" w:hAnsi="Times New Roman" w:cs="Times New Roman"/>
          <w:sz w:val="28"/>
          <w:szCs w:val="28"/>
        </w:rPr>
      </w:pPr>
      <w:r w:rsidRPr="00CC7B49">
        <w:rPr>
          <w:rFonts w:ascii="Times New Roman" w:hAnsi="Times New Roman" w:cs="Times New Roman"/>
          <w:sz w:val="28"/>
          <w:szCs w:val="28"/>
        </w:rPr>
        <w:t xml:space="preserve">При досрочном прекращении полномочий Главы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а также во всех случаях отсутствия Главы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 xml:space="preserve"> или невозможности исполнения им должностных обязанностей его полномочия в полном объеме осуществляет первый заместитель Главы города </w:t>
      </w:r>
      <w:r>
        <w:rPr>
          <w:rFonts w:ascii="Times New Roman" w:hAnsi="Times New Roman" w:cs="Times New Roman"/>
          <w:sz w:val="28"/>
          <w:szCs w:val="28"/>
        </w:rPr>
        <w:t>Киселевска</w:t>
      </w:r>
      <w:r w:rsidRPr="00CC7B49">
        <w:rPr>
          <w:rFonts w:ascii="Times New Roman" w:hAnsi="Times New Roman" w:cs="Times New Roman"/>
          <w:sz w:val="28"/>
          <w:szCs w:val="28"/>
        </w:rPr>
        <w:t>.</w:t>
      </w:r>
    </w:p>
    <w:p w:rsidR="00061DED" w:rsidRDefault="00061DED" w:rsidP="00061DED">
      <w:pPr>
        <w:spacing w:line="360" w:lineRule="auto"/>
      </w:pPr>
    </w:p>
    <w:p w:rsidR="00061DED" w:rsidRPr="00E96420" w:rsidRDefault="00061DED" w:rsidP="00061DED">
      <w:pPr>
        <w:pStyle w:val="ConsPlusNormal"/>
        <w:widowControl/>
        <w:spacing w:line="360" w:lineRule="auto"/>
        <w:ind w:firstLine="540"/>
        <w:jc w:val="both"/>
        <w:rPr>
          <w:rFonts w:ascii="Times New Roman" w:hAnsi="Times New Roman" w:cs="Times New Roman"/>
          <w:sz w:val="28"/>
          <w:szCs w:val="28"/>
        </w:rPr>
      </w:pPr>
      <w:r w:rsidRPr="00E96420">
        <w:rPr>
          <w:rFonts w:ascii="Times New Roman" w:hAnsi="Times New Roman" w:cs="Times New Roman"/>
          <w:sz w:val="28"/>
          <w:szCs w:val="28"/>
        </w:rPr>
        <w:t xml:space="preserve">Администрация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федеральными законами и законами Кемеровской области.</w:t>
      </w:r>
    </w:p>
    <w:p w:rsidR="00061DED" w:rsidRPr="00E96420" w:rsidRDefault="00061DED" w:rsidP="00061DED">
      <w:pPr>
        <w:pStyle w:val="ConsPlusNormal"/>
        <w:widowControl/>
        <w:spacing w:line="360" w:lineRule="auto"/>
        <w:ind w:firstLine="0"/>
        <w:jc w:val="both"/>
        <w:rPr>
          <w:rFonts w:ascii="Times New Roman" w:hAnsi="Times New Roman" w:cs="Times New Roman"/>
          <w:sz w:val="28"/>
          <w:szCs w:val="28"/>
        </w:rPr>
      </w:pPr>
      <w:r w:rsidRPr="00E96420">
        <w:rPr>
          <w:rFonts w:ascii="Times New Roman" w:hAnsi="Times New Roman" w:cs="Times New Roman"/>
          <w:sz w:val="28"/>
          <w:szCs w:val="28"/>
        </w:rPr>
        <w:t xml:space="preserve"> </w:t>
      </w:r>
      <w:r>
        <w:rPr>
          <w:rFonts w:ascii="Times New Roman" w:hAnsi="Times New Roman" w:cs="Times New Roman"/>
          <w:sz w:val="28"/>
          <w:szCs w:val="28"/>
        </w:rPr>
        <w:tab/>
      </w:r>
      <w:r w:rsidRPr="00E96420">
        <w:rPr>
          <w:rFonts w:ascii="Times New Roman" w:hAnsi="Times New Roman" w:cs="Times New Roman"/>
          <w:sz w:val="28"/>
          <w:szCs w:val="28"/>
        </w:rPr>
        <w:t xml:space="preserve">Администрация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является юридическим лицом</w:t>
      </w:r>
      <w:r>
        <w:rPr>
          <w:rFonts w:ascii="Times New Roman" w:hAnsi="Times New Roman" w:cs="Times New Roman"/>
          <w:sz w:val="28"/>
          <w:szCs w:val="28"/>
        </w:rPr>
        <w:t xml:space="preserve">, а так же </w:t>
      </w:r>
      <w:r w:rsidRPr="00E96420">
        <w:rPr>
          <w:rFonts w:ascii="Times New Roman" w:hAnsi="Times New Roman" w:cs="Times New Roman"/>
          <w:sz w:val="28"/>
          <w:szCs w:val="28"/>
        </w:rPr>
        <w:t xml:space="preserve"> является муниципальным учреждением и подлежит государственной регистрации в качестве юридического лица в соответствии с федеральным законом. Структура Администрации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изменения в структуре Администрации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утверждаются </w:t>
      </w:r>
      <w:r>
        <w:rPr>
          <w:rFonts w:ascii="Times New Roman" w:hAnsi="Times New Roman" w:cs="Times New Roman"/>
          <w:sz w:val="28"/>
          <w:szCs w:val="28"/>
        </w:rPr>
        <w:t>Киселевским</w:t>
      </w:r>
      <w:r w:rsidRPr="00E96420">
        <w:rPr>
          <w:rFonts w:ascii="Times New Roman" w:hAnsi="Times New Roman" w:cs="Times New Roman"/>
          <w:sz w:val="28"/>
          <w:szCs w:val="28"/>
        </w:rPr>
        <w:t xml:space="preserve"> городским Советом народных депутатов по представлению Главы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w:t>
      </w:r>
      <w:r>
        <w:rPr>
          <w:rFonts w:ascii="Times New Roman" w:hAnsi="Times New Roman" w:cs="Times New Roman"/>
          <w:sz w:val="28"/>
          <w:szCs w:val="28"/>
        </w:rPr>
        <w:t xml:space="preserve"> </w:t>
      </w:r>
      <w:r w:rsidRPr="00E96420">
        <w:rPr>
          <w:rFonts w:ascii="Times New Roman" w:hAnsi="Times New Roman" w:cs="Times New Roman"/>
          <w:sz w:val="28"/>
          <w:szCs w:val="28"/>
        </w:rPr>
        <w:t xml:space="preserve">Структурные подразделения Администрации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созданные по распоряжению Главы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могут являться юридическими лицами. Смета расходов на содержание Администрации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 xml:space="preserve"> утверждается </w:t>
      </w:r>
      <w:r>
        <w:rPr>
          <w:rFonts w:ascii="Times New Roman" w:hAnsi="Times New Roman" w:cs="Times New Roman"/>
          <w:sz w:val="28"/>
          <w:szCs w:val="28"/>
        </w:rPr>
        <w:t>Киселевским</w:t>
      </w:r>
      <w:r w:rsidRPr="00E96420">
        <w:rPr>
          <w:rFonts w:ascii="Times New Roman" w:hAnsi="Times New Roman" w:cs="Times New Roman"/>
          <w:sz w:val="28"/>
          <w:szCs w:val="28"/>
        </w:rPr>
        <w:t xml:space="preserve"> городским Советом народных депутатов отдельной строкой в бюджете города </w:t>
      </w:r>
      <w:r>
        <w:rPr>
          <w:rFonts w:ascii="Times New Roman" w:hAnsi="Times New Roman" w:cs="Times New Roman"/>
          <w:sz w:val="28"/>
          <w:szCs w:val="28"/>
        </w:rPr>
        <w:t>Киселевска</w:t>
      </w:r>
      <w:r w:rsidRPr="00E96420">
        <w:rPr>
          <w:rFonts w:ascii="Times New Roman" w:hAnsi="Times New Roman" w:cs="Times New Roman"/>
          <w:sz w:val="28"/>
          <w:szCs w:val="28"/>
        </w:rPr>
        <w:t>.</w:t>
      </w:r>
    </w:p>
    <w:p w:rsidR="00061DED" w:rsidRPr="003431F4" w:rsidRDefault="00061DED" w:rsidP="00061DED">
      <w:pPr>
        <w:pStyle w:val="ConsPlusNormal"/>
        <w:widowControl/>
        <w:spacing w:line="360" w:lineRule="auto"/>
        <w:ind w:firstLine="540"/>
        <w:jc w:val="both"/>
        <w:rPr>
          <w:rFonts w:ascii="Times New Roman" w:hAnsi="Times New Roman" w:cs="Times New Roman"/>
          <w:sz w:val="28"/>
          <w:szCs w:val="28"/>
        </w:rPr>
      </w:pPr>
      <w:r w:rsidRPr="003431F4">
        <w:rPr>
          <w:rFonts w:ascii="Times New Roman" w:hAnsi="Times New Roman" w:cs="Times New Roman"/>
          <w:sz w:val="28"/>
          <w:szCs w:val="28"/>
        </w:rPr>
        <w:t xml:space="preserve"> В области обеспечения законности, правопорядка, охраны прав и свобод граждан</w:t>
      </w:r>
      <w:r>
        <w:rPr>
          <w:rFonts w:ascii="Times New Roman" w:hAnsi="Times New Roman" w:cs="Times New Roman"/>
          <w:sz w:val="28"/>
          <w:szCs w:val="28"/>
        </w:rPr>
        <w:t xml:space="preserve"> </w:t>
      </w:r>
      <w:r w:rsidRPr="003431F4">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3431F4">
        <w:rPr>
          <w:rFonts w:ascii="Times New Roman" w:hAnsi="Times New Roman" w:cs="Times New Roman"/>
          <w:sz w:val="28"/>
          <w:szCs w:val="28"/>
        </w:rPr>
        <w:t xml:space="preserve">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обеспечивает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соблюдение законов, актов органов государственной власти, охрану прав и свобод граждан, правовых актов </w:t>
      </w:r>
      <w:r>
        <w:rPr>
          <w:rFonts w:ascii="Times New Roman" w:hAnsi="Times New Roman" w:cs="Times New Roman"/>
          <w:sz w:val="28"/>
          <w:szCs w:val="28"/>
        </w:rPr>
        <w:t>Киселевского</w:t>
      </w:r>
      <w:r w:rsidRPr="003431F4">
        <w:rPr>
          <w:rFonts w:ascii="Times New Roman" w:hAnsi="Times New Roman" w:cs="Times New Roman"/>
          <w:sz w:val="28"/>
          <w:szCs w:val="28"/>
        </w:rPr>
        <w:t xml:space="preserve"> городского Совета народных депутатов и Главы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предприятиями, учреждениями, организациями и гражданами. Осуществляет в случае стихийных бедствий, экологических катастроф, эпидемий, эпизоотии,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r>
        <w:rPr>
          <w:rFonts w:ascii="Times New Roman" w:hAnsi="Times New Roman" w:cs="Times New Roman"/>
          <w:sz w:val="28"/>
          <w:szCs w:val="28"/>
        </w:rPr>
        <w:t xml:space="preserve"> </w:t>
      </w:r>
      <w:r w:rsidRPr="003431F4">
        <w:rPr>
          <w:rFonts w:ascii="Times New Roman" w:hAnsi="Times New Roman" w:cs="Times New Roman"/>
          <w:sz w:val="28"/>
          <w:szCs w:val="28"/>
        </w:rPr>
        <w:t>Руководит муниципальным архивом.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r>
        <w:rPr>
          <w:rFonts w:ascii="Times New Roman" w:hAnsi="Times New Roman" w:cs="Times New Roman"/>
          <w:sz w:val="28"/>
          <w:szCs w:val="28"/>
        </w:rPr>
        <w:t xml:space="preserve"> </w:t>
      </w:r>
      <w:r w:rsidRPr="003431F4">
        <w:rPr>
          <w:rFonts w:ascii="Times New Roman" w:hAnsi="Times New Roman" w:cs="Times New Roman"/>
          <w:sz w:val="28"/>
          <w:szCs w:val="28"/>
        </w:rPr>
        <w:t xml:space="preserve">Налагает в пределах своей компетенции административные взыскания на граждан и должностных лиц за совершенные ими административные правонарушения. Получает от предприятий, организаций, учреждений, расположенных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осуществляет обязательные для таких планов и мероприятий согласования.</w:t>
      </w:r>
    </w:p>
    <w:p w:rsidR="00061DED" w:rsidRPr="003431F4" w:rsidRDefault="00061DED" w:rsidP="00061DED">
      <w:pPr>
        <w:pStyle w:val="ConsPlusNormal"/>
        <w:widowControl/>
        <w:spacing w:line="360" w:lineRule="auto"/>
        <w:ind w:firstLine="540"/>
        <w:jc w:val="both"/>
        <w:rPr>
          <w:rFonts w:ascii="Times New Roman" w:hAnsi="Times New Roman" w:cs="Times New Roman"/>
          <w:sz w:val="28"/>
          <w:szCs w:val="28"/>
        </w:rPr>
      </w:pPr>
      <w:r w:rsidRPr="003431F4">
        <w:rPr>
          <w:rFonts w:ascii="Times New Roman" w:hAnsi="Times New Roman" w:cs="Times New Roman"/>
          <w:sz w:val="28"/>
          <w:szCs w:val="28"/>
        </w:rPr>
        <w:t xml:space="preserve"> В области экономики, финансов и управления муниципальным имуществом</w:t>
      </w:r>
      <w:r>
        <w:rPr>
          <w:rFonts w:ascii="Times New Roman" w:hAnsi="Times New Roman" w:cs="Times New Roman"/>
          <w:sz w:val="28"/>
          <w:szCs w:val="28"/>
        </w:rPr>
        <w:t xml:space="preserve"> </w:t>
      </w:r>
      <w:r w:rsidRPr="003431F4">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3431F4">
        <w:rPr>
          <w:rFonts w:ascii="Times New Roman" w:hAnsi="Times New Roman" w:cs="Times New Roman"/>
          <w:sz w:val="28"/>
          <w:szCs w:val="28"/>
        </w:rPr>
        <w:t xml:space="preserve">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разрабатывает и реализует планы и программы социально-экономического развития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Рассматривает планы размещения, развития, специализации и реконструкции предприятий и организаций различных форм собственности, действующих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готовит по ним заключения и предложения. Разрабатывает проект бюджета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и организует его исполнение.</w:t>
      </w:r>
      <w:r>
        <w:rPr>
          <w:rFonts w:ascii="Times New Roman" w:hAnsi="Times New Roman" w:cs="Times New Roman"/>
          <w:sz w:val="28"/>
          <w:szCs w:val="28"/>
        </w:rPr>
        <w:t xml:space="preserve"> </w:t>
      </w:r>
      <w:r w:rsidRPr="003431F4">
        <w:rPr>
          <w:rFonts w:ascii="Times New Roman" w:hAnsi="Times New Roman" w:cs="Times New Roman"/>
          <w:sz w:val="28"/>
          <w:szCs w:val="28"/>
        </w:rPr>
        <w:t>Осуществляет в соответствии с законодательством контроль за состоянием учета и отчетности</w:t>
      </w:r>
      <w:r w:rsidR="00511F93">
        <w:rPr>
          <w:rFonts w:ascii="Times New Roman" w:hAnsi="Times New Roman" w:cs="Times New Roman"/>
          <w:sz w:val="28"/>
          <w:szCs w:val="28"/>
        </w:rPr>
        <w:t>,</w:t>
      </w:r>
      <w:r w:rsidRPr="003431F4">
        <w:rPr>
          <w:rFonts w:ascii="Times New Roman" w:hAnsi="Times New Roman" w:cs="Times New Roman"/>
          <w:sz w:val="28"/>
          <w:szCs w:val="28"/>
        </w:rPr>
        <w:t xml:space="preserve"> расположенных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предприятий и организаций, оказывает содействие органам государственной статистики, предоставляет им и получает от них необходимые статистические данные. Разрабатывает и осуществляет меры по поддержке малого предпринимательства. Разрабатывает предложения для </w:t>
      </w:r>
      <w:r>
        <w:rPr>
          <w:rFonts w:ascii="Times New Roman" w:hAnsi="Times New Roman" w:cs="Times New Roman"/>
          <w:sz w:val="28"/>
          <w:szCs w:val="28"/>
        </w:rPr>
        <w:t>Киселевского</w:t>
      </w:r>
      <w:r w:rsidRPr="003431F4">
        <w:rPr>
          <w:rFonts w:ascii="Times New Roman" w:hAnsi="Times New Roman" w:cs="Times New Roman"/>
          <w:sz w:val="28"/>
          <w:szCs w:val="28"/>
        </w:rPr>
        <w:t xml:space="preserve"> городского Совета народных депутатов по установлению, изменению к отмене местных налогов и сборов. Разрабатывает и контролирует выполнение муниципального заказа.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Учреждает, реорганизует и ликвидирует муниципальные предприятия, учреждения в порядке, определяемом </w:t>
      </w:r>
      <w:r>
        <w:rPr>
          <w:rFonts w:ascii="Times New Roman" w:hAnsi="Times New Roman" w:cs="Times New Roman"/>
          <w:sz w:val="28"/>
          <w:szCs w:val="28"/>
        </w:rPr>
        <w:t>Киселевским</w:t>
      </w:r>
      <w:r w:rsidRPr="003431F4">
        <w:rPr>
          <w:rFonts w:ascii="Times New Roman" w:hAnsi="Times New Roman" w:cs="Times New Roman"/>
          <w:sz w:val="28"/>
          <w:szCs w:val="28"/>
        </w:rPr>
        <w:t xml:space="preserve"> городским Советом народных депутатов. Планирует, регулирует и контролирует деятельность муниципальных предприятий, учреждений и организаций. Устанавливает права юридических и физических лиц на землепользование. Утверждает цены (тарифы) на продукцию, товары (услуги) муниципальных учреждений.</w:t>
      </w:r>
    </w:p>
    <w:p w:rsidR="00061DED" w:rsidRPr="003431F4" w:rsidRDefault="00061DED" w:rsidP="00061DED">
      <w:pPr>
        <w:pStyle w:val="ConsPlusNormal"/>
        <w:widowControl/>
        <w:spacing w:line="360" w:lineRule="auto"/>
        <w:ind w:firstLine="540"/>
        <w:jc w:val="both"/>
        <w:rPr>
          <w:rFonts w:ascii="Times New Roman" w:hAnsi="Times New Roman" w:cs="Times New Roman"/>
          <w:sz w:val="28"/>
          <w:szCs w:val="28"/>
        </w:rPr>
      </w:pPr>
      <w:r w:rsidRPr="003431F4">
        <w:rPr>
          <w:rFonts w:ascii="Times New Roman" w:hAnsi="Times New Roman" w:cs="Times New Roman"/>
          <w:sz w:val="28"/>
          <w:szCs w:val="28"/>
        </w:rPr>
        <w:t>В области управления природными ресурсами и охраны окружающей среды</w:t>
      </w:r>
      <w:r>
        <w:rPr>
          <w:rFonts w:ascii="Times New Roman" w:hAnsi="Times New Roman" w:cs="Times New Roman"/>
          <w:sz w:val="28"/>
          <w:szCs w:val="28"/>
        </w:rPr>
        <w:t xml:space="preserve"> </w:t>
      </w:r>
      <w:r w:rsidRPr="003431F4">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3431F4">
        <w:rPr>
          <w:rFonts w:ascii="Times New Roman" w:hAnsi="Times New Roman" w:cs="Times New Roman"/>
          <w:sz w:val="28"/>
          <w:szCs w:val="28"/>
        </w:rPr>
        <w:t xml:space="preserve">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организует сбор земельных платежей в соответствии с Федеральным законом "О плате за землю". Осуществляет управление и контроль в области использования и охраны вод, лесов, недр, атмосферного воздуха, растительного и животного мира, других природных ресурсов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Разрабатывает местные экологические программы, планирует, финансирует и обеспечивает проведение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местных мероприятий по охране окружающей среды.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Устанавливает базовые размеры арендной платы по видам использования земель и категориям арендаторов при аренде земель, находящихся в муниципальной собственности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w:t>
      </w:r>
    </w:p>
    <w:p w:rsidR="00061DED" w:rsidRPr="003431F4" w:rsidRDefault="00061DED" w:rsidP="00061DED">
      <w:pPr>
        <w:pStyle w:val="ConsPlusNormal"/>
        <w:widowControl/>
        <w:spacing w:line="360" w:lineRule="auto"/>
        <w:ind w:firstLine="540"/>
        <w:jc w:val="both"/>
        <w:rPr>
          <w:rFonts w:ascii="Times New Roman" w:hAnsi="Times New Roman" w:cs="Times New Roman"/>
          <w:sz w:val="28"/>
          <w:szCs w:val="28"/>
        </w:rPr>
      </w:pPr>
      <w:r w:rsidRPr="003431F4">
        <w:rPr>
          <w:rFonts w:ascii="Times New Roman" w:hAnsi="Times New Roman" w:cs="Times New Roman"/>
          <w:sz w:val="28"/>
          <w:szCs w:val="28"/>
        </w:rPr>
        <w:t xml:space="preserve">В области строительства, благоустройства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и управления жилищно-коммунальным хозяйством</w:t>
      </w:r>
      <w:r>
        <w:rPr>
          <w:rFonts w:ascii="Times New Roman" w:hAnsi="Times New Roman" w:cs="Times New Roman"/>
          <w:sz w:val="28"/>
          <w:szCs w:val="28"/>
        </w:rPr>
        <w:t xml:space="preserve">. </w:t>
      </w:r>
      <w:r w:rsidRPr="003431F4">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Pr="003431F4">
        <w:rPr>
          <w:rFonts w:ascii="Times New Roman" w:hAnsi="Times New Roman" w:cs="Times New Roman"/>
          <w:sz w:val="28"/>
          <w:szCs w:val="28"/>
        </w:rPr>
        <w:t xml:space="preserve">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организует подготовку Генерального плана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и проекта планировки пригородной зоны, проектов детальной планировки и застройки микрорайонов и других градостроительных комплексов, проектов инженерных сооружений и благоустройства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разрабатывает правила застройки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в соответствии с его Генеральным планом, осуществляет контроль за соблюдением утвержденных проектов строительства объектов жилищно-коммунального хозяйства и производственного назначения.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 Назначает приемочные комиссии, утверждает акты о приемке в эксплуатацию законченных объектов жилищно-гражданского назначения, а также принимает участие в приемке в эксплуатацию других законченных объектов, расположенных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Применяет меры административного характера за нарушения в области градостроительства. Планирует развитие жилищно-коммунального хозяйства, транспорта, связи,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 Разрабатывает в порядке, установленном действующим законодательством, нормы и правила, устанавливающие порядок предоставления жилищных, коммунальных, транспортных услуг, услуг связи. Утверждает маршруты и графики движения городского транспорта, привлекает на договорных началах к транспортному обслуживанию населения предприятия и организации, действующие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Организует работы по благоустройству и озеленению территории города </w:t>
      </w:r>
      <w:r w:rsidR="001D6068">
        <w:rPr>
          <w:rFonts w:ascii="Times New Roman" w:hAnsi="Times New Roman" w:cs="Times New Roman"/>
          <w:sz w:val="28"/>
          <w:szCs w:val="28"/>
        </w:rPr>
        <w:t>Киселевска</w:t>
      </w:r>
      <w:r w:rsidRPr="003431F4">
        <w:rPr>
          <w:rFonts w:ascii="Times New Roman" w:hAnsi="Times New Roman" w:cs="Times New Roman"/>
          <w:sz w:val="28"/>
          <w:szCs w:val="28"/>
        </w:rPr>
        <w:t>, освещению улиц и установке указателей улиц и номеров домов. Распределяет в установленном порядке муниципальный жилищный фонд, ведет учет граждан, нуждающихся в улучшении жилищных условий, и предоставляет им жилые помещения в домах муниципального жилищного фонда, решает вопросы продажи домов и квартир, использования нежилых помещений, аренды зданий и сооружений, находящихся в муниципальной собственности.</w:t>
      </w:r>
    </w:p>
    <w:p w:rsidR="00061DED" w:rsidRDefault="00061DED" w:rsidP="00061DED">
      <w:pPr>
        <w:pStyle w:val="ConsPlusNormal"/>
        <w:widowControl/>
        <w:spacing w:line="360" w:lineRule="auto"/>
        <w:ind w:firstLine="540"/>
        <w:jc w:val="both"/>
        <w:rPr>
          <w:rFonts w:ascii="Times New Roman" w:hAnsi="Times New Roman" w:cs="Times New Roman"/>
          <w:sz w:val="28"/>
          <w:szCs w:val="28"/>
        </w:rPr>
      </w:pPr>
      <w:r w:rsidRPr="003431F4">
        <w:rPr>
          <w:rFonts w:ascii="Times New Roman" w:hAnsi="Times New Roman" w:cs="Times New Roman"/>
          <w:sz w:val="28"/>
          <w:szCs w:val="28"/>
        </w:rPr>
        <w:t>В области социальной политики</w:t>
      </w:r>
      <w:r w:rsidRPr="00E94AB8">
        <w:rPr>
          <w:rFonts w:ascii="Times New Roman" w:hAnsi="Times New Roman" w:cs="Times New Roman"/>
          <w:sz w:val="28"/>
          <w:szCs w:val="28"/>
        </w:rPr>
        <w:t xml:space="preserve"> </w:t>
      </w:r>
      <w:r w:rsidRPr="003431F4">
        <w:rPr>
          <w:rFonts w:ascii="Times New Roman" w:hAnsi="Times New Roman" w:cs="Times New Roman"/>
          <w:sz w:val="28"/>
          <w:szCs w:val="28"/>
        </w:rPr>
        <w:t>Администраци</w:t>
      </w:r>
      <w:r>
        <w:rPr>
          <w:rFonts w:ascii="Times New Roman" w:hAnsi="Times New Roman" w:cs="Times New Roman"/>
          <w:sz w:val="28"/>
          <w:szCs w:val="28"/>
        </w:rPr>
        <w:t>я</w:t>
      </w:r>
      <w:r w:rsidRPr="003431F4">
        <w:rPr>
          <w:rFonts w:ascii="Times New Roman" w:hAnsi="Times New Roman" w:cs="Times New Roman"/>
          <w:sz w:val="28"/>
          <w:szCs w:val="28"/>
        </w:rPr>
        <w:t xml:space="preserve">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разрабатывает и осуществляет местные программы социальной защиты населения. Назначает и выплачивает в соответствии с законодательством муниципальные доплаты к пенсиям. Принимает меры по улучшению жилищных и материально-бытовых условий семей, потерявших кормильца, инвалидов и престарелых граждан, нуждающихся в уходе на дому, а также меры по устройству нуждающихся граждан в учреждения социального обеспечения. Предоставляет в пределах своих полномочий и за счет собственных средств дополнительные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 на воспитание в семьи граждан. Обеспечивает содержание и функционирование муниципальных учреждений культуры, социального обеспечения, физкультуры и спорта. Содействует развитию театрального, музыкального, изобразительного и иных видов искусства, народного творчества. Организует исполнение и осуществляет контроль за соблюдением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федеральных законов и законов Кемеровской области о национально-культурных правах граждан и праве пользования родным языком. Планирует развитие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xml:space="preserve"> сети учреждений образования и здравоохранения. Решает вопросы опеки и попечительства. В соответствии с законодательством РФ, законодательством Кемеровской области предоставляет гражданам компенсации (субсидии) на оплату жилья и коммунальных услуг. Содействует занятости населения и обеспечению благоприятных условий труда на предприятиях, расположенных на территории города </w:t>
      </w:r>
      <w:r>
        <w:rPr>
          <w:rFonts w:ascii="Times New Roman" w:hAnsi="Times New Roman" w:cs="Times New Roman"/>
          <w:sz w:val="28"/>
          <w:szCs w:val="28"/>
        </w:rPr>
        <w:t>Киселевска</w:t>
      </w:r>
      <w:r w:rsidRPr="003431F4">
        <w:rPr>
          <w:rFonts w:ascii="Times New Roman" w:hAnsi="Times New Roman" w:cs="Times New Roman"/>
          <w:sz w:val="28"/>
          <w:szCs w:val="28"/>
        </w:rPr>
        <w:t>. Реализует муниципальную молодежную политику.</w:t>
      </w:r>
    </w:p>
    <w:p w:rsidR="00061DED" w:rsidRDefault="00061DED" w:rsidP="00061DED">
      <w:pPr>
        <w:pStyle w:val="ConsPlusNormal"/>
        <w:widowControl/>
        <w:spacing w:line="360" w:lineRule="auto"/>
        <w:ind w:firstLine="540"/>
        <w:jc w:val="both"/>
        <w:rPr>
          <w:rFonts w:ascii="Times New Roman" w:hAnsi="Times New Roman" w:cs="Times New Roman"/>
          <w:sz w:val="28"/>
          <w:szCs w:val="28"/>
        </w:rPr>
      </w:pPr>
    </w:p>
    <w:p w:rsidR="00061DED" w:rsidRPr="00C142C0" w:rsidRDefault="00061DED" w:rsidP="00061DED">
      <w:pPr>
        <w:widowControl w:val="0"/>
        <w:autoSpaceDE w:val="0"/>
        <w:autoSpaceDN w:val="0"/>
        <w:spacing w:line="360" w:lineRule="auto"/>
        <w:ind w:firstLine="540"/>
        <w:rPr>
          <w:sz w:val="28"/>
          <w:szCs w:val="28"/>
        </w:rPr>
      </w:pPr>
      <w:r w:rsidRPr="00C142C0">
        <w:rPr>
          <w:spacing w:val="-3"/>
          <w:sz w:val="28"/>
          <w:szCs w:val="28"/>
        </w:rPr>
        <w:t>Муниципальная избирательная комиссия г. Киселевска организует подготовку и прове</w:t>
      </w:r>
      <w:r w:rsidRPr="00C142C0">
        <w:rPr>
          <w:spacing w:val="-3"/>
          <w:sz w:val="28"/>
          <w:szCs w:val="28"/>
        </w:rPr>
        <w:softHyphen/>
      </w:r>
      <w:r w:rsidRPr="00C142C0">
        <w:rPr>
          <w:spacing w:val="-5"/>
          <w:sz w:val="28"/>
          <w:szCs w:val="28"/>
        </w:rPr>
        <w:t>дение муниципальных вы</w:t>
      </w:r>
      <w:r>
        <w:rPr>
          <w:spacing w:val="-5"/>
          <w:sz w:val="28"/>
          <w:szCs w:val="28"/>
        </w:rPr>
        <w:t>б</w:t>
      </w:r>
      <w:r w:rsidRPr="00C142C0">
        <w:rPr>
          <w:spacing w:val="-5"/>
          <w:sz w:val="28"/>
          <w:szCs w:val="28"/>
        </w:rPr>
        <w:t>оров, местного референдума, голосования по отз</w:t>
      </w:r>
      <w:r>
        <w:rPr>
          <w:spacing w:val="-5"/>
          <w:sz w:val="28"/>
          <w:szCs w:val="28"/>
        </w:rPr>
        <w:t>ы</w:t>
      </w:r>
      <w:r w:rsidR="00E7393B">
        <w:rPr>
          <w:spacing w:val="-5"/>
          <w:sz w:val="28"/>
          <w:szCs w:val="28"/>
        </w:rPr>
        <w:t>ву депутата Киселевско</w:t>
      </w:r>
      <w:r w:rsidRPr="00C142C0">
        <w:rPr>
          <w:spacing w:val="-5"/>
          <w:sz w:val="28"/>
          <w:szCs w:val="28"/>
        </w:rPr>
        <w:t>го городского Совета народных депутатов, Главы города Киселевска, голосо</w:t>
      </w:r>
      <w:r w:rsidRPr="00C142C0">
        <w:rPr>
          <w:spacing w:val="-5"/>
          <w:sz w:val="28"/>
          <w:szCs w:val="28"/>
        </w:rPr>
        <w:softHyphen/>
      </w:r>
      <w:r>
        <w:rPr>
          <w:spacing w:val="-7"/>
          <w:sz w:val="28"/>
          <w:szCs w:val="28"/>
        </w:rPr>
        <w:t>в</w:t>
      </w:r>
      <w:r w:rsidRPr="00C142C0">
        <w:rPr>
          <w:spacing w:val="-7"/>
          <w:sz w:val="28"/>
          <w:szCs w:val="28"/>
        </w:rPr>
        <w:t>ания по вопроса</w:t>
      </w:r>
      <w:r>
        <w:rPr>
          <w:spacing w:val="-7"/>
          <w:sz w:val="28"/>
          <w:szCs w:val="28"/>
        </w:rPr>
        <w:t>м</w:t>
      </w:r>
      <w:r w:rsidRPr="00C142C0">
        <w:rPr>
          <w:spacing w:val="-7"/>
          <w:sz w:val="28"/>
          <w:szCs w:val="28"/>
        </w:rPr>
        <w:t xml:space="preserve"> изменения границ города Киселевска, преобразо</w:t>
      </w:r>
      <w:r>
        <w:rPr>
          <w:spacing w:val="-7"/>
          <w:sz w:val="28"/>
          <w:szCs w:val="28"/>
        </w:rPr>
        <w:t>в</w:t>
      </w:r>
      <w:r w:rsidRPr="00C142C0">
        <w:rPr>
          <w:spacing w:val="-7"/>
          <w:sz w:val="28"/>
          <w:szCs w:val="28"/>
        </w:rPr>
        <w:t>ания города Киселев</w:t>
      </w:r>
      <w:r w:rsidRPr="00C142C0">
        <w:rPr>
          <w:spacing w:val="-7"/>
          <w:sz w:val="28"/>
          <w:szCs w:val="28"/>
        </w:rPr>
        <w:softHyphen/>
      </w:r>
      <w:r w:rsidRPr="00C142C0">
        <w:rPr>
          <w:spacing w:val="-10"/>
          <w:sz w:val="28"/>
          <w:szCs w:val="28"/>
        </w:rPr>
        <w:t>ска.</w:t>
      </w:r>
      <w:r>
        <w:rPr>
          <w:spacing w:val="-4"/>
          <w:sz w:val="28"/>
          <w:szCs w:val="28"/>
        </w:rPr>
        <w:t xml:space="preserve"> Муниципальная изб</w:t>
      </w:r>
      <w:r w:rsidRPr="00C142C0">
        <w:rPr>
          <w:spacing w:val="-4"/>
          <w:sz w:val="28"/>
          <w:szCs w:val="28"/>
        </w:rPr>
        <w:t xml:space="preserve">ирательная комиссия города Киселевска является муниципальным </w:t>
      </w:r>
      <w:r w:rsidRPr="00C142C0">
        <w:rPr>
          <w:spacing w:val="-1"/>
          <w:sz w:val="28"/>
          <w:szCs w:val="28"/>
        </w:rPr>
        <w:t>органо</w:t>
      </w:r>
      <w:r>
        <w:rPr>
          <w:spacing w:val="-1"/>
          <w:sz w:val="28"/>
          <w:szCs w:val="28"/>
        </w:rPr>
        <w:t>м,</w:t>
      </w:r>
      <w:r w:rsidRPr="00C142C0">
        <w:rPr>
          <w:spacing w:val="-1"/>
          <w:sz w:val="28"/>
          <w:szCs w:val="28"/>
        </w:rPr>
        <w:t xml:space="preserve"> который не входит в струк</w:t>
      </w:r>
      <w:r>
        <w:rPr>
          <w:spacing w:val="-1"/>
          <w:sz w:val="28"/>
          <w:szCs w:val="28"/>
        </w:rPr>
        <w:t>т</w:t>
      </w:r>
      <w:r w:rsidRPr="00C142C0">
        <w:rPr>
          <w:spacing w:val="-1"/>
          <w:sz w:val="28"/>
          <w:szCs w:val="28"/>
        </w:rPr>
        <w:t>уру органов местного са</w:t>
      </w:r>
      <w:r>
        <w:rPr>
          <w:spacing w:val="-1"/>
          <w:sz w:val="28"/>
          <w:szCs w:val="28"/>
        </w:rPr>
        <w:t>м</w:t>
      </w:r>
      <w:r w:rsidRPr="00C142C0">
        <w:rPr>
          <w:spacing w:val="-1"/>
          <w:sz w:val="28"/>
          <w:szCs w:val="28"/>
        </w:rPr>
        <w:t>оуправления. Муниципаль</w:t>
      </w:r>
      <w:r w:rsidRPr="00C142C0">
        <w:rPr>
          <w:spacing w:val="-1"/>
          <w:sz w:val="28"/>
          <w:szCs w:val="28"/>
        </w:rPr>
        <w:softHyphen/>
      </w:r>
      <w:r w:rsidRPr="00C142C0">
        <w:rPr>
          <w:spacing w:val="5"/>
          <w:sz w:val="28"/>
          <w:szCs w:val="28"/>
        </w:rPr>
        <w:t xml:space="preserve">ная </w:t>
      </w:r>
      <w:r w:rsidRPr="00C142C0">
        <w:rPr>
          <w:sz w:val="28"/>
          <w:szCs w:val="28"/>
        </w:rPr>
        <w:t>И</w:t>
      </w:r>
      <w:r w:rsidRPr="00C142C0">
        <w:rPr>
          <w:spacing w:val="-4"/>
          <w:sz w:val="28"/>
          <w:szCs w:val="28"/>
        </w:rPr>
        <w:t>збирательная комиссия города Киселевска со</w:t>
      </w:r>
      <w:r>
        <w:rPr>
          <w:spacing w:val="-4"/>
          <w:sz w:val="28"/>
          <w:szCs w:val="28"/>
        </w:rPr>
        <w:t>с</w:t>
      </w:r>
      <w:r w:rsidRPr="00C142C0">
        <w:rPr>
          <w:spacing w:val="-4"/>
          <w:sz w:val="28"/>
          <w:szCs w:val="28"/>
        </w:rPr>
        <w:t>тоит из девяти ч</w:t>
      </w:r>
      <w:r>
        <w:rPr>
          <w:spacing w:val="-4"/>
          <w:sz w:val="28"/>
          <w:szCs w:val="28"/>
        </w:rPr>
        <w:t>л</w:t>
      </w:r>
      <w:r w:rsidRPr="00C142C0">
        <w:rPr>
          <w:spacing w:val="-4"/>
          <w:sz w:val="28"/>
          <w:szCs w:val="28"/>
        </w:rPr>
        <w:t xml:space="preserve">енов </w:t>
      </w:r>
      <w:r w:rsidRPr="00C142C0">
        <w:rPr>
          <w:spacing w:val="1"/>
          <w:sz w:val="28"/>
          <w:szCs w:val="28"/>
        </w:rPr>
        <w:t>с правом реша</w:t>
      </w:r>
      <w:r w:rsidRPr="00C142C0">
        <w:rPr>
          <w:spacing w:val="1"/>
          <w:sz w:val="28"/>
          <w:szCs w:val="28"/>
        </w:rPr>
        <w:softHyphen/>
      </w:r>
      <w:r w:rsidRPr="00C142C0">
        <w:rPr>
          <w:spacing w:val="-2"/>
          <w:sz w:val="28"/>
          <w:szCs w:val="28"/>
        </w:rPr>
        <w:t>юще</w:t>
      </w:r>
      <w:r>
        <w:rPr>
          <w:spacing w:val="-2"/>
          <w:sz w:val="28"/>
          <w:szCs w:val="28"/>
        </w:rPr>
        <w:t xml:space="preserve">го </w:t>
      </w:r>
      <w:r w:rsidRPr="00C142C0">
        <w:rPr>
          <w:spacing w:val="-2"/>
          <w:sz w:val="28"/>
          <w:szCs w:val="28"/>
        </w:rPr>
        <w:t xml:space="preserve"> голоса.</w:t>
      </w:r>
      <w:r>
        <w:rPr>
          <w:spacing w:val="-2"/>
          <w:sz w:val="28"/>
          <w:szCs w:val="28"/>
        </w:rPr>
        <w:t xml:space="preserve"> </w:t>
      </w:r>
      <w:r w:rsidRPr="00C142C0">
        <w:rPr>
          <w:spacing w:val="-5"/>
          <w:sz w:val="28"/>
          <w:szCs w:val="28"/>
        </w:rPr>
        <w:t xml:space="preserve"> </w:t>
      </w:r>
      <w:r>
        <w:rPr>
          <w:spacing w:val="-5"/>
          <w:sz w:val="28"/>
          <w:szCs w:val="28"/>
        </w:rPr>
        <w:t>С</w:t>
      </w:r>
      <w:r w:rsidRPr="00C142C0">
        <w:rPr>
          <w:spacing w:val="-5"/>
          <w:sz w:val="28"/>
          <w:szCs w:val="28"/>
        </w:rPr>
        <w:t xml:space="preserve">рок </w:t>
      </w:r>
      <w:r>
        <w:rPr>
          <w:spacing w:val="-5"/>
          <w:sz w:val="28"/>
          <w:szCs w:val="28"/>
        </w:rPr>
        <w:t>п</w:t>
      </w:r>
      <w:r w:rsidRPr="00C142C0">
        <w:rPr>
          <w:spacing w:val="-5"/>
          <w:sz w:val="28"/>
          <w:szCs w:val="28"/>
        </w:rPr>
        <w:t xml:space="preserve">олномочий муниципальной избирательной комиссии города </w:t>
      </w:r>
      <w:r>
        <w:rPr>
          <w:spacing w:val="-5"/>
          <w:sz w:val="28"/>
          <w:szCs w:val="28"/>
        </w:rPr>
        <w:t>К</w:t>
      </w:r>
      <w:r w:rsidRPr="00C142C0">
        <w:rPr>
          <w:spacing w:val="-5"/>
          <w:sz w:val="28"/>
          <w:szCs w:val="28"/>
        </w:rPr>
        <w:t>иселевска состав</w:t>
      </w:r>
      <w:r w:rsidRPr="00C142C0">
        <w:rPr>
          <w:spacing w:val="-5"/>
          <w:sz w:val="28"/>
          <w:szCs w:val="28"/>
        </w:rPr>
        <w:softHyphen/>
      </w:r>
      <w:r w:rsidRPr="00C142C0">
        <w:rPr>
          <w:sz w:val="28"/>
          <w:szCs w:val="28"/>
        </w:rPr>
        <w:t>л</w:t>
      </w:r>
      <w:r w:rsidRPr="00C142C0">
        <w:rPr>
          <w:spacing w:val="-1"/>
          <w:sz w:val="28"/>
          <w:szCs w:val="28"/>
        </w:rPr>
        <w:t>яет четыре года.</w:t>
      </w:r>
      <w:r>
        <w:rPr>
          <w:spacing w:val="-1"/>
          <w:sz w:val="28"/>
          <w:szCs w:val="28"/>
        </w:rPr>
        <w:t xml:space="preserve"> </w:t>
      </w:r>
      <w:r w:rsidRPr="00C142C0">
        <w:rPr>
          <w:spacing w:val="-2"/>
          <w:sz w:val="28"/>
          <w:szCs w:val="28"/>
        </w:rPr>
        <w:t xml:space="preserve"> Порядо</w:t>
      </w:r>
      <w:r>
        <w:rPr>
          <w:spacing w:val="-2"/>
          <w:sz w:val="28"/>
          <w:szCs w:val="28"/>
        </w:rPr>
        <w:t>к</w:t>
      </w:r>
      <w:r w:rsidRPr="00C142C0">
        <w:rPr>
          <w:spacing w:val="-2"/>
          <w:sz w:val="28"/>
          <w:szCs w:val="28"/>
        </w:rPr>
        <w:t xml:space="preserve"> фор</w:t>
      </w:r>
      <w:r>
        <w:rPr>
          <w:spacing w:val="-2"/>
          <w:sz w:val="28"/>
          <w:szCs w:val="28"/>
        </w:rPr>
        <w:t>ми</w:t>
      </w:r>
      <w:r w:rsidRPr="00C142C0">
        <w:rPr>
          <w:spacing w:val="-2"/>
          <w:sz w:val="28"/>
          <w:szCs w:val="28"/>
        </w:rPr>
        <w:t>рования и полномочия муниципальной изб</w:t>
      </w:r>
      <w:r>
        <w:rPr>
          <w:spacing w:val="-2"/>
          <w:sz w:val="28"/>
          <w:szCs w:val="28"/>
        </w:rPr>
        <w:t>и</w:t>
      </w:r>
      <w:r w:rsidRPr="00C142C0">
        <w:rPr>
          <w:spacing w:val="-2"/>
          <w:sz w:val="28"/>
          <w:szCs w:val="28"/>
        </w:rPr>
        <w:t xml:space="preserve">рательной </w:t>
      </w:r>
      <w:r w:rsidRPr="00C142C0">
        <w:rPr>
          <w:sz w:val="28"/>
          <w:szCs w:val="28"/>
        </w:rPr>
        <w:t>ком</w:t>
      </w:r>
      <w:r w:rsidRPr="00C142C0">
        <w:rPr>
          <w:spacing w:val="-1"/>
          <w:sz w:val="28"/>
          <w:szCs w:val="28"/>
        </w:rPr>
        <w:t xml:space="preserve">иссии города </w:t>
      </w:r>
      <w:r w:rsidRPr="00C142C0">
        <w:rPr>
          <w:spacing w:val="1"/>
          <w:sz w:val="28"/>
          <w:szCs w:val="28"/>
        </w:rPr>
        <w:t xml:space="preserve">Киселевска устанавливаются федеральным законом и принимаемым в соответствии с </w:t>
      </w:r>
      <w:r w:rsidRPr="00C142C0">
        <w:rPr>
          <w:spacing w:val="-2"/>
          <w:sz w:val="28"/>
          <w:szCs w:val="28"/>
        </w:rPr>
        <w:t>ним законом Кемеровской области, а также настоящим Уставом.</w:t>
      </w:r>
      <w:r>
        <w:rPr>
          <w:spacing w:val="-2"/>
          <w:sz w:val="28"/>
          <w:szCs w:val="28"/>
        </w:rPr>
        <w:t xml:space="preserve"> </w:t>
      </w:r>
      <w:r w:rsidRPr="00C142C0">
        <w:rPr>
          <w:spacing w:val="-4"/>
          <w:sz w:val="28"/>
          <w:szCs w:val="28"/>
        </w:rPr>
        <w:t xml:space="preserve"> Возможность работы на постоянной </w:t>
      </w:r>
      <w:r w:rsidRPr="00C142C0">
        <w:rPr>
          <w:sz w:val="28"/>
          <w:szCs w:val="28"/>
        </w:rPr>
        <w:t>(</w:t>
      </w:r>
      <w:r w:rsidRPr="00C142C0">
        <w:rPr>
          <w:spacing w:val="-1"/>
          <w:sz w:val="28"/>
          <w:szCs w:val="28"/>
        </w:rPr>
        <w:t>штатной)</w:t>
      </w:r>
      <w:r>
        <w:rPr>
          <w:spacing w:val="-1"/>
          <w:sz w:val="28"/>
          <w:szCs w:val="28"/>
        </w:rPr>
        <w:t xml:space="preserve"> </w:t>
      </w:r>
      <w:r w:rsidRPr="00C142C0">
        <w:rPr>
          <w:spacing w:val="-1"/>
          <w:sz w:val="28"/>
          <w:szCs w:val="28"/>
        </w:rPr>
        <w:t>осно</w:t>
      </w:r>
      <w:r>
        <w:rPr>
          <w:spacing w:val="-1"/>
          <w:sz w:val="28"/>
          <w:szCs w:val="28"/>
        </w:rPr>
        <w:t>в</w:t>
      </w:r>
      <w:r w:rsidRPr="00C142C0">
        <w:rPr>
          <w:spacing w:val="-1"/>
          <w:sz w:val="28"/>
          <w:szCs w:val="28"/>
        </w:rPr>
        <w:t>е ч</w:t>
      </w:r>
      <w:r>
        <w:rPr>
          <w:spacing w:val="-1"/>
          <w:sz w:val="28"/>
          <w:szCs w:val="28"/>
        </w:rPr>
        <w:t>л</w:t>
      </w:r>
      <w:r w:rsidRPr="00C142C0">
        <w:rPr>
          <w:spacing w:val="-1"/>
          <w:sz w:val="28"/>
          <w:szCs w:val="28"/>
        </w:rPr>
        <w:t>енов муниципальной избира</w:t>
      </w:r>
      <w:r w:rsidRPr="00C142C0">
        <w:rPr>
          <w:spacing w:val="-1"/>
          <w:sz w:val="28"/>
          <w:szCs w:val="28"/>
        </w:rPr>
        <w:softHyphen/>
      </w:r>
      <w:r w:rsidRPr="00C142C0">
        <w:rPr>
          <w:spacing w:val="5"/>
          <w:sz w:val="28"/>
          <w:szCs w:val="28"/>
        </w:rPr>
        <w:t>т</w:t>
      </w:r>
      <w:r>
        <w:rPr>
          <w:spacing w:val="5"/>
          <w:sz w:val="28"/>
          <w:szCs w:val="28"/>
        </w:rPr>
        <w:t>е</w:t>
      </w:r>
      <w:r w:rsidRPr="00C142C0">
        <w:rPr>
          <w:spacing w:val="5"/>
          <w:sz w:val="28"/>
          <w:szCs w:val="28"/>
        </w:rPr>
        <w:t xml:space="preserve">льной комиссии с правом решающего голоса, размер и виды денежного </w:t>
      </w:r>
      <w:r w:rsidRPr="00C142C0">
        <w:rPr>
          <w:spacing w:val="3"/>
          <w:sz w:val="28"/>
          <w:szCs w:val="28"/>
        </w:rPr>
        <w:t xml:space="preserve">содержания </w:t>
      </w:r>
      <w:r w:rsidRPr="00C142C0">
        <w:rPr>
          <w:spacing w:val="-3"/>
          <w:sz w:val="28"/>
          <w:szCs w:val="28"/>
        </w:rPr>
        <w:t xml:space="preserve">указанных членов </w:t>
      </w:r>
      <w:r>
        <w:rPr>
          <w:spacing w:val="-3"/>
          <w:sz w:val="28"/>
          <w:szCs w:val="28"/>
        </w:rPr>
        <w:t>м</w:t>
      </w:r>
      <w:r w:rsidRPr="00C142C0">
        <w:rPr>
          <w:spacing w:val="-3"/>
          <w:sz w:val="28"/>
          <w:szCs w:val="28"/>
        </w:rPr>
        <w:t>униципальной избирательной комиссии г</w:t>
      </w:r>
      <w:r>
        <w:rPr>
          <w:spacing w:val="-3"/>
          <w:sz w:val="28"/>
          <w:szCs w:val="28"/>
        </w:rPr>
        <w:t>о</w:t>
      </w:r>
      <w:r w:rsidRPr="00C142C0">
        <w:rPr>
          <w:spacing w:val="-3"/>
          <w:sz w:val="28"/>
          <w:szCs w:val="28"/>
        </w:rPr>
        <w:t>рода Киселевска о</w:t>
      </w:r>
      <w:r>
        <w:rPr>
          <w:spacing w:val="-3"/>
          <w:sz w:val="28"/>
          <w:szCs w:val="28"/>
        </w:rPr>
        <w:t>п</w:t>
      </w:r>
      <w:r w:rsidRPr="00C142C0">
        <w:rPr>
          <w:spacing w:val="-3"/>
          <w:sz w:val="28"/>
          <w:szCs w:val="28"/>
        </w:rPr>
        <w:t>ределя</w:t>
      </w:r>
      <w:r w:rsidRPr="00C142C0">
        <w:rPr>
          <w:spacing w:val="-3"/>
          <w:sz w:val="28"/>
          <w:szCs w:val="28"/>
        </w:rPr>
        <w:softHyphen/>
      </w:r>
      <w:r w:rsidRPr="00C142C0">
        <w:rPr>
          <w:spacing w:val="-2"/>
          <w:sz w:val="28"/>
          <w:szCs w:val="28"/>
        </w:rPr>
        <w:t>ются нормативн</w:t>
      </w:r>
      <w:r>
        <w:rPr>
          <w:spacing w:val="-2"/>
          <w:sz w:val="28"/>
          <w:szCs w:val="28"/>
        </w:rPr>
        <w:t>ы</w:t>
      </w:r>
      <w:r w:rsidRPr="00C142C0">
        <w:rPr>
          <w:spacing w:val="-2"/>
          <w:sz w:val="28"/>
          <w:szCs w:val="28"/>
        </w:rPr>
        <w:t>ми правовыми актами Киселевского городского Совета народных депу</w:t>
      </w:r>
      <w:r w:rsidRPr="00C142C0">
        <w:rPr>
          <w:spacing w:val="-2"/>
          <w:sz w:val="28"/>
          <w:szCs w:val="28"/>
        </w:rPr>
        <w:softHyphen/>
      </w:r>
      <w:r w:rsidRPr="00C142C0">
        <w:rPr>
          <w:spacing w:val="2"/>
          <w:sz w:val="28"/>
          <w:szCs w:val="28"/>
        </w:rPr>
        <w:t>татов.</w:t>
      </w:r>
      <w:r w:rsidRPr="00C142C0">
        <w:rPr>
          <w:spacing w:val="-2"/>
          <w:sz w:val="28"/>
          <w:szCs w:val="28"/>
        </w:rPr>
        <w:t xml:space="preserve"> Полно</w:t>
      </w:r>
      <w:r w:rsidRPr="00C142C0">
        <w:rPr>
          <w:sz w:val="28"/>
          <w:szCs w:val="28"/>
        </w:rPr>
        <w:t>м</w:t>
      </w:r>
      <w:r w:rsidRPr="00C142C0">
        <w:rPr>
          <w:spacing w:val="-1"/>
          <w:sz w:val="28"/>
          <w:szCs w:val="28"/>
        </w:rPr>
        <w:t xml:space="preserve">очия </w:t>
      </w:r>
      <w:r w:rsidRPr="00C142C0">
        <w:rPr>
          <w:sz w:val="28"/>
          <w:szCs w:val="28"/>
        </w:rPr>
        <w:t>м</w:t>
      </w:r>
      <w:r w:rsidRPr="00C142C0">
        <w:rPr>
          <w:spacing w:val="-5"/>
          <w:sz w:val="28"/>
          <w:szCs w:val="28"/>
        </w:rPr>
        <w:t>униципальной избирательн</w:t>
      </w:r>
      <w:r>
        <w:rPr>
          <w:spacing w:val="-5"/>
          <w:sz w:val="28"/>
          <w:szCs w:val="28"/>
        </w:rPr>
        <w:t>о</w:t>
      </w:r>
      <w:r w:rsidR="00012667">
        <w:rPr>
          <w:spacing w:val="-5"/>
          <w:sz w:val="28"/>
          <w:szCs w:val="28"/>
        </w:rPr>
        <w:t>й комиссии города Киселев</w:t>
      </w:r>
      <w:r w:rsidRPr="00C142C0">
        <w:rPr>
          <w:spacing w:val="-5"/>
          <w:sz w:val="28"/>
          <w:szCs w:val="28"/>
        </w:rPr>
        <w:t xml:space="preserve">ска по </w:t>
      </w:r>
      <w:r w:rsidRPr="00C142C0">
        <w:rPr>
          <w:spacing w:val="3"/>
          <w:sz w:val="28"/>
          <w:szCs w:val="28"/>
        </w:rPr>
        <w:t>реш</w:t>
      </w:r>
      <w:r>
        <w:rPr>
          <w:spacing w:val="3"/>
          <w:sz w:val="28"/>
          <w:szCs w:val="28"/>
        </w:rPr>
        <w:t>е</w:t>
      </w:r>
      <w:r w:rsidRPr="00C142C0">
        <w:rPr>
          <w:spacing w:val="3"/>
          <w:sz w:val="28"/>
          <w:szCs w:val="28"/>
        </w:rPr>
        <w:t>нию</w:t>
      </w:r>
      <w:r>
        <w:rPr>
          <w:spacing w:val="3"/>
          <w:sz w:val="28"/>
          <w:szCs w:val="28"/>
        </w:rPr>
        <w:t xml:space="preserve"> избирательной</w:t>
      </w:r>
      <w:r w:rsidRPr="00C142C0">
        <w:rPr>
          <w:spacing w:val="-6"/>
          <w:sz w:val="28"/>
          <w:szCs w:val="28"/>
        </w:rPr>
        <w:t xml:space="preserve"> комиссии Кемеровской об</w:t>
      </w:r>
      <w:r>
        <w:rPr>
          <w:spacing w:val="-6"/>
          <w:sz w:val="28"/>
          <w:szCs w:val="28"/>
        </w:rPr>
        <w:t>л</w:t>
      </w:r>
      <w:r w:rsidRPr="00C142C0">
        <w:rPr>
          <w:spacing w:val="-6"/>
          <w:sz w:val="28"/>
          <w:szCs w:val="28"/>
        </w:rPr>
        <w:t>асти, принятому на основании обращения Кис</w:t>
      </w:r>
      <w:r>
        <w:rPr>
          <w:spacing w:val="-6"/>
          <w:sz w:val="28"/>
          <w:szCs w:val="28"/>
        </w:rPr>
        <w:t>е</w:t>
      </w:r>
      <w:r w:rsidRPr="00C142C0">
        <w:rPr>
          <w:spacing w:val="-6"/>
          <w:sz w:val="28"/>
          <w:szCs w:val="28"/>
        </w:rPr>
        <w:softHyphen/>
        <w:t>л</w:t>
      </w:r>
      <w:r>
        <w:rPr>
          <w:spacing w:val="-6"/>
          <w:sz w:val="28"/>
          <w:szCs w:val="28"/>
        </w:rPr>
        <w:t>е</w:t>
      </w:r>
      <w:r w:rsidRPr="00C142C0">
        <w:rPr>
          <w:spacing w:val="-6"/>
          <w:sz w:val="28"/>
          <w:szCs w:val="28"/>
        </w:rPr>
        <w:t>вского городс</w:t>
      </w:r>
      <w:r>
        <w:rPr>
          <w:spacing w:val="-6"/>
          <w:sz w:val="28"/>
          <w:szCs w:val="28"/>
        </w:rPr>
        <w:t>к</w:t>
      </w:r>
      <w:r w:rsidRPr="00C142C0">
        <w:rPr>
          <w:spacing w:val="-6"/>
          <w:sz w:val="28"/>
          <w:szCs w:val="28"/>
        </w:rPr>
        <w:t xml:space="preserve">ого Совета народных депутатов, могут возлагаться на территориальную </w:t>
      </w:r>
      <w:r>
        <w:rPr>
          <w:sz w:val="28"/>
          <w:szCs w:val="28"/>
        </w:rPr>
        <w:t>комиссию</w:t>
      </w:r>
      <w:r w:rsidRPr="00C142C0">
        <w:rPr>
          <w:sz w:val="28"/>
          <w:szCs w:val="28"/>
        </w:rPr>
        <w:t>.</w:t>
      </w:r>
    </w:p>
    <w:p w:rsidR="00061DED" w:rsidRPr="00C142C0" w:rsidRDefault="00061DED" w:rsidP="00061DED">
      <w:pPr>
        <w:widowControl w:val="0"/>
        <w:autoSpaceDE w:val="0"/>
        <w:autoSpaceDN w:val="0"/>
        <w:spacing w:line="360" w:lineRule="auto"/>
        <w:rPr>
          <w:spacing w:val="10"/>
          <w:sz w:val="28"/>
          <w:szCs w:val="28"/>
        </w:rPr>
      </w:pPr>
    </w:p>
    <w:p w:rsidR="00061DED" w:rsidRDefault="00061DED" w:rsidP="00061DED">
      <w:pPr>
        <w:widowControl w:val="0"/>
        <w:autoSpaceDE w:val="0"/>
        <w:autoSpaceDN w:val="0"/>
        <w:spacing w:line="360" w:lineRule="auto"/>
        <w:ind w:firstLine="540"/>
        <w:rPr>
          <w:spacing w:val="-1"/>
          <w:sz w:val="28"/>
          <w:szCs w:val="28"/>
        </w:rPr>
      </w:pPr>
      <w:r w:rsidRPr="00C142C0">
        <w:rPr>
          <w:spacing w:val="-8"/>
          <w:sz w:val="28"/>
          <w:szCs w:val="28"/>
        </w:rPr>
        <w:t xml:space="preserve"> Ревизионная </w:t>
      </w:r>
      <w:r w:rsidRPr="00C142C0">
        <w:rPr>
          <w:spacing w:val="-3"/>
          <w:sz w:val="28"/>
          <w:szCs w:val="28"/>
        </w:rPr>
        <w:t xml:space="preserve">комиссия </w:t>
      </w:r>
      <w:r w:rsidR="00012667">
        <w:rPr>
          <w:spacing w:val="-8"/>
          <w:sz w:val="28"/>
          <w:szCs w:val="28"/>
        </w:rPr>
        <w:t>города Киселе</w:t>
      </w:r>
      <w:r w:rsidRPr="00C142C0">
        <w:rPr>
          <w:spacing w:val="-8"/>
          <w:sz w:val="28"/>
          <w:szCs w:val="28"/>
        </w:rPr>
        <w:t>вска образуется в целях контроля за испо</w:t>
      </w:r>
      <w:r>
        <w:rPr>
          <w:spacing w:val="-8"/>
          <w:sz w:val="28"/>
          <w:szCs w:val="28"/>
        </w:rPr>
        <w:t>л</w:t>
      </w:r>
      <w:r w:rsidRPr="00C142C0">
        <w:rPr>
          <w:spacing w:val="-8"/>
          <w:sz w:val="28"/>
          <w:szCs w:val="28"/>
        </w:rPr>
        <w:t>нени</w:t>
      </w:r>
      <w:r w:rsidRPr="00C142C0">
        <w:rPr>
          <w:spacing w:val="-8"/>
          <w:sz w:val="28"/>
          <w:szCs w:val="28"/>
        </w:rPr>
        <w:softHyphen/>
      </w:r>
      <w:r w:rsidRPr="00C142C0">
        <w:rPr>
          <w:spacing w:val="1"/>
          <w:sz w:val="28"/>
          <w:szCs w:val="28"/>
        </w:rPr>
        <w:t xml:space="preserve">ем бюджета города Киселевска, соблюдением установленного </w:t>
      </w:r>
      <w:r w:rsidRPr="00C142C0">
        <w:rPr>
          <w:spacing w:val="-3"/>
          <w:sz w:val="28"/>
          <w:szCs w:val="28"/>
        </w:rPr>
        <w:t>порядка подготовки и рас</w:t>
      </w:r>
      <w:r w:rsidRPr="00C142C0">
        <w:rPr>
          <w:spacing w:val="-3"/>
          <w:sz w:val="28"/>
          <w:szCs w:val="28"/>
        </w:rPr>
        <w:softHyphen/>
      </w:r>
      <w:r w:rsidRPr="00C142C0">
        <w:rPr>
          <w:spacing w:val="-1"/>
          <w:sz w:val="28"/>
          <w:szCs w:val="28"/>
        </w:rPr>
        <w:t>с</w:t>
      </w:r>
      <w:r>
        <w:rPr>
          <w:spacing w:val="-1"/>
          <w:sz w:val="28"/>
          <w:szCs w:val="28"/>
        </w:rPr>
        <w:t>м</w:t>
      </w:r>
      <w:r w:rsidRPr="00C142C0">
        <w:rPr>
          <w:spacing w:val="-1"/>
          <w:sz w:val="28"/>
          <w:szCs w:val="28"/>
        </w:rPr>
        <w:t xml:space="preserve">отрения проекта местного бюджета, отчета о его </w:t>
      </w:r>
      <w:r>
        <w:rPr>
          <w:spacing w:val="-1"/>
          <w:sz w:val="28"/>
          <w:szCs w:val="28"/>
        </w:rPr>
        <w:t>и</w:t>
      </w:r>
      <w:r w:rsidRPr="00C142C0">
        <w:rPr>
          <w:spacing w:val="-1"/>
          <w:sz w:val="28"/>
          <w:szCs w:val="28"/>
        </w:rPr>
        <w:t>спо</w:t>
      </w:r>
      <w:r>
        <w:rPr>
          <w:spacing w:val="-1"/>
          <w:sz w:val="28"/>
          <w:szCs w:val="28"/>
        </w:rPr>
        <w:t>л</w:t>
      </w:r>
      <w:r w:rsidRPr="00C142C0">
        <w:rPr>
          <w:spacing w:val="-1"/>
          <w:sz w:val="28"/>
          <w:szCs w:val="28"/>
        </w:rPr>
        <w:t xml:space="preserve">нении, </w:t>
      </w:r>
      <w:r w:rsidRPr="00C142C0">
        <w:rPr>
          <w:sz w:val="28"/>
          <w:szCs w:val="28"/>
        </w:rPr>
        <w:t xml:space="preserve">а также в цепях контроля </w:t>
      </w:r>
      <w:r w:rsidRPr="00C142C0">
        <w:rPr>
          <w:spacing w:val="-1"/>
          <w:sz w:val="28"/>
          <w:szCs w:val="28"/>
        </w:rPr>
        <w:t>за соблюдением установленного порядка управления и распоряжения имуществом,</w:t>
      </w:r>
      <w:r>
        <w:rPr>
          <w:spacing w:val="-1"/>
          <w:sz w:val="28"/>
          <w:szCs w:val="28"/>
        </w:rPr>
        <w:t xml:space="preserve"> </w:t>
      </w:r>
      <w:r w:rsidRPr="00C142C0">
        <w:rPr>
          <w:spacing w:val="-1"/>
          <w:sz w:val="28"/>
          <w:szCs w:val="28"/>
        </w:rPr>
        <w:t>нахо</w:t>
      </w:r>
      <w:r w:rsidRPr="00C142C0">
        <w:rPr>
          <w:spacing w:val="-1"/>
          <w:sz w:val="28"/>
          <w:szCs w:val="28"/>
        </w:rPr>
        <w:softHyphen/>
        <w:t>дящимся в муниципальной собственности города Киселевска.</w:t>
      </w:r>
      <w:r>
        <w:rPr>
          <w:spacing w:val="-1"/>
          <w:sz w:val="28"/>
          <w:szCs w:val="28"/>
        </w:rPr>
        <w:t xml:space="preserve"> </w:t>
      </w:r>
      <w:r w:rsidRPr="00C142C0">
        <w:rPr>
          <w:spacing w:val="-4"/>
          <w:sz w:val="28"/>
          <w:szCs w:val="28"/>
        </w:rPr>
        <w:t xml:space="preserve"> Р</w:t>
      </w:r>
      <w:r w:rsidR="00012667">
        <w:rPr>
          <w:spacing w:val="-4"/>
          <w:sz w:val="28"/>
          <w:szCs w:val="28"/>
        </w:rPr>
        <w:t>евизионная комиссия города Кисел</w:t>
      </w:r>
      <w:r w:rsidRPr="00C142C0">
        <w:rPr>
          <w:spacing w:val="-4"/>
          <w:sz w:val="28"/>
          <w:szCs w:val="28"/>
        </w:rPr>
        <w:t>евска формируется Киселевским городским С</w:t>
      </w:r>
      <w:r>
        <w:rPr>
          <w:spacing w:val="-4"/>
          <w:sz w:val="28"/>
          <w:szCs w:val="28"/>
        </w:rPr>
        <w:t>о</w:t>
      </w:r>
      <w:r w:rsidRPr="00C142C0">
        <w:rPr>
          <w:spacing w:val="-4"/>
          <w:sz w:val="28"/>
          <w:szCs w:val="28"/>
        </w:rPr>
        <w:t>ве</w:t>
      </w:r>
      <w:r w:rsidRPr="00C142C0">
        <w:rPr>
          <w:spacing w:val="-4"/>
          <w:sz w:val="28"/>
          <w:szCs w:val="28"/>
        </w:rPr>
        <w:softHyphen/>
      </w:r>
      <w:r>
        <w:rPr>
          <w:sz w:val="28"/>
          <w:szCs w:val="28"/>
        </w:rPr>
        <w:t>т</w:t>
      </w:r>
      <w:r w:rsidRPr="00C142C0">
        <w:rPr>
          <w:sz w:val="28"/>
          <w:szCs w:val="28"/>
        </w:rPr>
        <w:t>о</w:t>
      </w:r>
      <w:r>
        <w:rPr>
          <w:sz w:val="28"/>
          <w:szCs w:val="28"/>
        </w:rPr>
        <w:t>м</w:t>
      </w:r>
      <w:r w:rsidRPr="00C142C0">
        <w:rPr>
          <w:sz w:val="28"/>
          <w:szCs w:val="28"/>
        </w:rPr>
        <w:t xml:space="preserve"> народных депутатов в установленном и</w:t>
      </w:r>
      <w:r>
        <w:rPr>
          <w:sz w:val="28"/>
          <w:szCs w:val="28"/>
        </w:rPr>
        <w:t>м</w:t>
      </w:r>
      <w:r w:rsidRPr="00C142C0">
        <w:rPr>
          <w:sz w:val="28"/>
          <w:szCs w:val="28"/>
        </w:rPr>
        <w:t xml:space="preserve"> порядке.</w:t>
      </w:r>
      <w:r>
        <w:rPr>
          <w:sz w:val="28"/>
          <w:szCs w:val="28"/>
        </w:rPr>
        <w:t xml:space="preserve"> </w:t>
      </w:r>
      <w:r w:rsidRPr="00C142C0">
        <w:rPr>
          <w:sz w:val="28"/>
          <w:szCs w:val="28"/>
        </w:rPr>
        <w:t xml:space="preserve"> Результаты проверок,</w:t>
      </w:r>
      <w:r>
        <w:rPr>
          <w:sz w:val="28"/>
          <w:szCs w:val="28"/>
        </w:rPr>
        <w:t xml:space="preserve"> </w:t>
      </w:r>
      <w:r w:rsidRPr="00C142C0">
        <w:rPr>
          <w:sz w:val="28"/>
          <w:szCs w:val="28"/>
        </w:rPr>
        <w:t>осуществляемых ревизионной комиссией города Киселевска, под</w:t>
      </w:r>
      <w:r>
        <w:rPr>
          <w:sz w:val="28"/>
          <w:szCs w:val="28"/>
        </w:rPr>
        <w:t>л</w:t>
      </w:r>
      <w:r w:rsidRPr="00C142C0">
        <w:rPr>
          <w:sz w:val="28"/>
          <w:szCs w:val="28"/>
        </w:rPr>
        <w:t>ежат опубликованию (обнародованию).</w:t>
      </w:r>
      <w:r>
        <w:rPr>
          <w:sz w:val="28"/>
          <w:szCs w:val="28"/>
        </w:rPr>
        <w:t xml:space="preserve"> </w:t>
      </w:r>
      <w:r w:rsidRPr="00C142C0">
        <w:rPr>
          <w:spacing w:val="-5"/>
          <w:sz w:val="28"/>
          <w:szCs w:val="28"/>
        </w:rPr>
        <w:t xml:space="preserve"> </w:t>
      </w:r>
      <w:r>
        <w:rPr>
          <w:spacing w:val="-5"/>
          <w:sz w:val="28"/>
          <w:szCs w:val="28"/>
        </w:rPr>
        <w:t>О</w:t>
      </w:r>
      <w:r w:rsidRPr="00C142C0">
        <w:rPr>
          <w:spacing w:val="-5"/>
          <w:sz w:val="28"/>
          <w:szCs w:val="28"/>
        </w:rPr>
        <w:t xml:space="preserve">рганы </w:t>
      </w:r>
      <w:r>
        <w:rPr>
          <w:spacing w:val="-5"/>
          <w:sz w:val="28"/>
          <w:szCs w:val="28"/>
        </w:rPr>
        <w:t>м</w:t>
      </w:r>
      <w:r w:rsidRPr="00C142C0">
        <w:rPr>
          <w:spacing w:val="-5"/>
          <w:sz w:val="28"/>
          <w:szCs w:val="28"/>
        </w:rPr>
        <w:t>естного са</w:t>
      </w:r>
      <w:r>
        <w:rPr>
          <w:spacing w:val="-5"/>
          <w:sz w:val="28"/>
          <w:szCs w:val="28"/>
        </w:rPr>
        <w:t>м</w:t>
      </w:r>
      <w:r w:rsidRPr="00C142C0">
        <w:rPr>
          <w:spacing w:val="-5"/>
          <w:sz w:val="28"/>
          <w:szCs w:val="28"/>
        </w:rPr>
        <w:t xml:space="preserve">оуправления и должностные лица местного самоуправления </w:t>
      </w:r>
      <w:r w:rsidRPr="00C142C0">
        <w:rPr>
          <w:spacing w:val="-3"/>
          <w:sz w:val="28"/>
          <w:szCs w:val="28"/>
        </w:rPr>
        <w:t>обя</w:t>
      </w:r>
      <w:r w:rsidRPr="00C142C0">
        <w:rPr>
          <w:spacing w:val="-3"/>
          <w:sz w:val="28"/>
          <w:szCs w:val="28"/>
        </w:rPr>
        <w:softHyphen/>
      </w:r>
      <w:r>
        <w:rPr>
          <w:spacing w:val="-4"/>
          <w:sz w:val="28"/>
          <w:szCs w:val="28"/>
        </w:rPr>
        <w:t xml:space="preserve">заны </w:t>
      </w:r>
      <w:r w:rsidRPr="00C142C0">
        <w:rPr>
          <w:spacing w:val="-4"/>
          <w:sz w:val="28"/>
          <w:szCs w:val="28"/>
        </w:rPr>
        <w:t>пр</w:t>
      </w:r>
      <w:r>
        <w:rPr>
          <w:spacing w:val="-4"/>
          <w:sz w:val="28"/>
          <w:szCs w:val="28"/>
        </w:rPr>
        <w:t>е</w:t>
      </w:r>
      <w:r w:rsidRPr="00C142C0">
        <w:rPr>
          <w:spacing w:val="-4"/>
          <w:sz w:val="28"/>
          <w:szCs w:val="28"/>
        </w:rPr>
        <w:t>д</w:t>
      </w:r>
      <w:r>
        <w:rPr>
          <w:spacing w:val="-4"/>
          <w:sz w:val="28"/>
          <w:szCs w:val="28"/>
        </w:rPr>
        <w:t>ос</w:t>
      </w:r>
      <w:r w:rsidRPr="00C142C0">
        <w:rPr>
          <w:spacing w:val="-4"/>
          <w:sz w:val="28"/>
          <w:szCs w:val="28"/>
        </w:rPr>
        <w:t>тавлять в ревизионную комиссию города К</w:t>
      </w:r>
      <w:r>
        <w:rPr>
          <w:spacing w:val="-4"/>
          <w:sz w:val="28"/>
          <w:szCs w:val="28"/>
        </w:rPr>
        <w:t>и</w:t>
      </w:r>
      <w:r w:rsidRPr="00C142C0">
        <w:rPr>
          <w:spacing w:val="-4"/>
          <w:sz w:val="28"/>
          <w:szCs w:val="28"/>
        </w:rPr>
        <w:t xml:space="preserve">селевска по ее требованию </w:t>
      </w:r>
      <w:r>
        <w:rPr>
          <w:spacing w:val="-4"/>
          <w:sz w:val="28"/>
          <w:szCs w:val="28"/>
        </w:rPr>
        <w:t>необходимую</w:t>
      </w:r>
      <w:r w:rsidRPr="00C142C0">
        <w:rPr>
          <w:spacing w:val="-1"/>
          <w:sz w:val="28"/>
          <w:szCs w:val="28"/>
        </w:rPr>
        <w:t xml:space="preserve"> ин</w:t>
      </w:r>
      <w:r>
        <w:rPr>
          <w:spacing w:val="-1"/>
          <w:sz w:val="28"/>
          <w:szCs w:val="28"/>
        </w:rPr>
        <w:t>ф</w:t>
      </w:r>
      <w:r w:rsidRPr="00C142C0">
        <w:rPr>
          <w:spacing w:val="-1"/>
          <w:sz w:val="28"/>
          <w:szCs w:val="28"/>
        </w:rPr>
        <w:t>ор</w:t>
      </w:r>
      <w:r>
        <w:rPr>
          <w:spacing w:val="-1"/>
          <w:sz w:val="28"/>
          <w:szCs w:val="28"/>
        </w:rPr>
        <w:t>м</w:t>
      </w:r>
      <w:r w:rsidRPr="00C142C0">
        <w:rPr>
          <w:spacing w:val="-1"/>
          <w:sz w:val="28"/>
          <w:szCs w:val="28"/>
        </w:rPr>
        <w:t>ацию и документы по вопросам, относящ</w:t>
      </w:r>
      <w:r>
        <w:rPr>
          <w:spacing w:val="-1"/>
          <w:sz w:val="28"/>
          <w:szCs w:val="28"/>
        </w:rPr>
        <w:t>и</w:t>
      </w:r>
      <w:r w:rsidRPr="00C142C0">
        <w:rPr>
          <w:spacing w:val="-1"/>
          <w:sz w:val="28"/>
          <w:szCs w:val="28"/>
        </w:rPr>
        <w:t>мся к их компетенции.</w:t>
      </w:r>
    </w:p>
    <w:p w:rsidR="00061DED" w:rsidRDefault="00061DED" w:rsidP="00061DED">
      <w:pPr>
        <w:widowControl w:val="0"/>
        <w:autoSpaceDE w:val="0"/>
        <w:autoSpaceDN w:val="0"/>
        <w:spacing w:line="360" w:lineRule="auto"/>
        <w:ind w:firstLine="540"/>
        <w:rPr>
          <w:spacing w:val="-1"/>
          <w:sz w:val="28"/>
          <w:szCs w:val="28"/>
        </w:rPr>
      </w:pPr>
    </w:p>
    <w:p w:rsidR="00061DED" w:rsidRPr="00931DF4" w:rsidRDefault="00061DED" w:rsidP="00061DED">
      <w:pPr>
        <w:widowControl w:val="0"/>
        <w:autoSpaceDE w:val="0"/>
        <w:autoSpaceDN w:val="0"/>
        <w:spacing w:line="360" w:lineRule="auto"/>
        <w:ind w:firstLine="540"/>
        <w:jc w:val="center"/>
        <w:rPr>
          <w:b/>
          <w:spacing w:val="-1"/>
          <w:sz w:val="28"/>
          <w:szCs w:val="28"/>
        </w:rPr>
      </w:pPr>
      <w:r w:rsidRPr="00931DF4">
        <w:rPr>
          <w:b/>
          <w:spacing w:val="-1"/>
          <w:sz w:val="28"/>
          <w:szCs w:val="28"/>
        </w:rPr>
        <w:t>Организационная структура управления и ее вид.</w:t>
      </w:r>
    </w:p>
    <w:p w:rsidR="00ED382C" w:rsidRPr="00ED382C" w:rsidRDefault="00ED382C" w:rsidP="00ED382C">
      <w:pPr>
        <w:spacing w:line="360" w:lineRule="auto"/>
        <w:ind w:firstLine="540"/>
        <w:rPr>
          <w:sz w:val="28"/>
          <w:szCs w:val="28"/>
        </w:rPr>
      </w:pPr>
      <w:r w:rsidRPr="00ED382C">
        <w:rPr>
          <w:sz w:val="28"/>
          <w:szCs w:val="28"/>
        </w:rPr>
        <w:t>Организационная структура и ее вид дают нам необходимые представления о внутрипроизводственном разделении труда, результатом которых являются наилучшие способы работы людей.</w:t>
      </w:r>
    </w:p>
    <w:p w:rsidR="00ED382C" w:rsidRDefault="00ED382C" w:rsidP="00ED382C">
      <w:pPr>
        <w:spacing w:line="360" w:lineRule="auto"/>
        <w:ind w:right="-106"/>
        <w:jc w:val="both"/>
        <w:rPr>
          <w:sz w:val="28"/>
          <w:szCs w:val="28"/>
        </w:rPr>
      </w:pPr>
      <w:r>
        <w:t xml:space="preserve">         </w:t>
      </w:r>
      <w:r>
        <w:rPr>
          <w:sz w:val="28"/>
          <w:szCs w:val="28"/>
        </w:rPr>
        <w:t>Рассмотрим организационную структуру Администрации города Киселевска (см. приложение 1)</w:t>
      </w:r>
    </w:p>
    <w:p w:rsidR="00ED382C" w:rsidRPr="00971A34" w:rsidRDefault="00ED382C" w:rsidP="00ED382C">
      <w:pPr>
        <w:spacing w:line="360" w:lineRule="auto"/>
        <w:ind w:right="-106"/>
        <w:jc w:val="both"/>
        <w:rPr>
          <w:sz w:val="28"/>
          <w:szCs w:val="28"/>
        </w:rPr>
      </w:pPr>
      <w:r>
        <w:rPr>
          <w:sz w:val="28"/>
          <w:szCs w:val="28"/>
        </w:rPr>
        <w:t xml:space="preserve">    </w:t>
      </w:r>
      <w:r w:rsidRPr="00971A34">
        <w:rPr>
          <w:sz w:val="28"/>
          <w:szCs w:val="28"/>
        </w:rPr>
        <w:t xml:space="preserve">   По данной  структуре видно</w:t>
      </w:r>
      <w:r w:rsidR="00511F93">
        <w:rPr>
          <w:sz w:val="28"/>
          <w:szCs w:val="28"/>
        </w:rPr>
        <w:t>, что структура является функциональной</w:t>
      </w:r>
      <w:r>
        <w:rPr>
          <w:sz w:val="28"/>
          <w:szCs w:val="28"/>
        </w:rPr>
        <w:t>.</w:t>
      </w:r>
    </w:p>
    <w:p w:rsidR="00ED382C" w:rsidRPr="00971A34" w:rsidRDefault="00ED382C" w:rsidP="00ED382C">
      <w:pPr>
        <w:spacing w:line="360" w:lineRule="auto"/>
        <w:ind w:right="-106" w:firstLine="720"/>
        <w:jc w:val="both"/>
        <w:rPr>
          <w:sz w:val="28"/>
          <w:szCs w:val="28"/>
        </w:rPr>
      </w:pPr>
      <w:r w:rsidRPr="00971A34">
        <w:rPr>
          <w:sz w:val="28"/>
          <w:szCs w:val="28"/>
        </w:rPr>
        <w:t xml:space="preserve">Каждый отдел находится в непосредственном подчинении у одного из заместителей Главы </w:t>
      </w:r>
      <w:r>
        <w:rPr>
          <w:sz w:val="28"/>
          <w:szCs w:val="28"/>
        </w:rPr>
        <w:t>города</w:t>
      </w:r>
      <w:r w:rsidRPr="00971A34">
        <w:rPr>
          <w:sz w:val="28"/>
          <w:szCs w:val="28"/>
        </w:rPr>
        <w:t xml:space="preserve"> в зависимости от того, к какой области управления относится данный отдел, в опосредованном подчинении Главы </w:t>
      </w:r>
      <w:r w:rsidR="000E2EAF">
        <w:rPr>
          <w:sz w:val="28"/>
          <w:szCs w:val="28"/>
        </w:rPr>
        <w:t>города</w:t>
      </w:r>
      <w:r w:rsidR="00511F93">
        <w:rPr>
          <w:sz w:val="28"/>
          <w:szCs w:val="28"/>
        </w:rPr>
        <w:t>.</w:t>
      </w:r>
    </w:p>
    <w:p w:rsidR="00511F93" w:rsidRPr="009B30F5" w:rsidRDefault="00511F93" w:rsidP="00511F93">
      <w:pPr>
        <w:spacing w:line="360" w:lineRule="auto"/>
        <w:ind w:right="-106"/>
        <w:jc w:val="both"/>
        <w:rPr>
          <w:sz w:val="28"/>
          <w:szCs w:val="28"/>
        </w:rPr>
      </w:pPr>
      <w:r w:rsidRPr="009B30F5">
        <w:rPr>
          <w:sz w:val="28"/>
          <w:szCs w:val="28"/>
        </w:rPr>
        <w:t>Подчинение заместителей Главе города – это линейные связи, а подчинение отделов своим заместителям – это функциональные связи.</w:t>
      </w:r>
    </w:p>
    <w:p w:rsidR="00511F93" w:rsidRPr="009B30F5" w:rsidRDefault="00511F93" w:rsidP="00511F93">
      <w:pPr>
        <w:spacing w:line="360" w:lineRule="auto"/>
        <w:ind w:right="-106" w:firstLine="336"/>
        <w:jc w:val="both"/>
        <w:rPr>
          <w:sz w:val="28"/>
          <w:szCs w:val="28"/>
        </w:rPr>
      </w:pPr>
      <w:r w:rsidRPr="009B30F5">
        <w:rPr>
          <w:sz w:val="28"/>
          <w:szCs w:val="28"/>
        </w:rPr>
        <w:t>Этот  тип структуры имеет  достоинства и линейной, и функциональной структур. Но ему присущи и не</w:t>
      </w:r>
      <w:r w:rsidRPr="009B30F5">
        <w:rPr>
          <w:sz w:val="28"/>
          <w:szCs w:val="28"/>
        </w:rPr>
        <w:softHyphen/>
        <w:t>достатки: возможно искусственное расширение аппарата управ</w:t>
      </w:r>
      <w:r w:rsidRPr="009B30F5">
        <w:rPr>
          <w:sz w:val="28"/>
          <w:szCs w:val="28"/>
        </w:rPr>
        <w:softHyphen/>
        <w:t>ления, его отрыв от производства, бюрократизм и волокита в принятии решений из-за высокой загрузки линейного руководи</w:t>
      </w:r>
      <w:r w:rsidRPr="009B30F5">
        <w:rPr>
          <w:sz w:val="28"/>
          <w:szCs w:val="28"/>
        </w:rPr>
        <w:softHyphen/>
        <w:t>теля согласованием разного рода решений.</w:t>
      </w:r>
    </w:p>
    <w:p w:rsidR="00511F93" w:rsidRPr="009B30F5" w:rsidRDefault="00511F93" w:rsidP="00511F93">
      <w:pPr>
        <w:autoSpaceDE w:val="0"/>
        <w:autoSpaceDN w:val="0"/>
        <w:adjustRightInd w:val="0"/>
        <w:spacing w:line="360" w:lineRule="auto"/>
        <w:ind w:firstLine="336"/>
        <w:jc w:val="both"/>
        <w:rPr>
          <w:sz w:val="28"/>
          <w:szCs w:val="28"/>
        </w:rPr>
      </w:pPr>
      <w:r w:rsidRPr="009B30F5">
        <w:rPr>
          <w:sz w:val="28"/>
          <w:szCs w:val="28"/>
        </w:rPr>
        <w:t>Соотношение между линейными и функциональными связя</w:t>
      </w:r>
      <w:r w:rsidRPr="009B30F5">
        <w:rPr>
          <w:sz w:val="28"/>
          <w:szCs w:val="28"/>
        </w:rPr>
        <w:softHyphen/>
        <w:t>ми в линейно-функциональном типе структуры определяет меру сочетания управления, раздробленного по функциям, децентрализованного и комплексного централизованного управления, ох</w:t>
      </w:r>
      <w:r w:rsidRPr="009B30F5">
        <w:rPr>
          <w:sz w:val="28"/>
          <w:szCs w:val="28"/>
        </w:rPr>
        <w:softHyphen/>
        <w:t>ватывающего все функции.</w:t>
      </w:r>
    </w:p>
    <w:p w:rsidR="00511F93" w:rsidRPr="009B30F5" w:rsidRDefault="00511F93" w:rsidP="00511F93">
      <w:pPr>
        <w:autoSpaceDE w:val="0"/>
        <w:autoSpaceDN w:val="0"/>
        <w:adjustRightInd w:val="0"/>
        <w:spacing w:line="360" w:lineRule="auto"/>
        <w:ind w:right="100" w:firstLine="360"/>
        <w:jc w:val="both"/>
        <w:rPr>
          <w:sz w:val="28"/>
          <w:szCs w:val="28"/>
        </w:rPr>
      </w:pPr>
      <w:r w:rsidRPr="009B30F5">
        <w:rPr>
          <w:sz w:val="28"/>
          <w:szCs w:val="28"/>
        </w:rPr>
        <w:t>Данный тип структуры особенно эффек</w:t>
      </w:r>
      <w:r w:rsidRPr="009B30F5">
        <w:rPr>
          <w:sz w:val="28"/>
          <w:szCs w:val="28"/>
        </w:rPr>
        <w:softHyphen/>
        <w:t>тивен при решении повторяющихся, неизменных в течение дли</w:t>
      </w:r>
      <w:r w:rsidRPr="009B30F5">
        <w:rPr>
          <w:sz w:val="28"/>
          <w:szCs w:val="28"/>
        </w:rPr>
        <w:softHyphen/>
        <w:t>тельного времени задач. Он обеспечивает максимальную ста</w:t>
      </w:r>
      <w:r w:rsidRPr="009B30F5">
        <w:rPr>
          <w:sz w:val="28"/>
          <w:szCs w:val="28"/>
        </w:rPr>
        <w:softHyphen/>
        <w:t>бильность организации, создает наиболее благоприятную основу для формальной регламентации полномочий и ответственности. Однако он не всегда обладает необходимой гибкостью и приспо</w:t>
      </w:r>
      <w:r w:rsidRPr="009B30F5">
        <w:rPr>
          <w:sz w:val="28"/>
          <w:szCs w:val="28"/>
        </w:rPr>
        <w:softHyphen/>
        <w:t>собляемостью при возникновении новых задач, не обеспечивает координацию деятельности по внедрению новых программ.</w:t>
      </w:r>
    </w:p>
    <w:p w:rsidR="00DC071B" w:rsidRDefault="00DC071B" w:rsidP="00897B72">
      <w:pPr>
        <w:spacing w:line="360" w:lineRule="auto"/>
        <w:ind w:firstLine="708"/>
        <w:rPr>
          <w:sz w:val="28"/>
          <w:szCs w:val="28"/>
        </w:rPr>
      </w:pPr>
    </w:p>
    <w:p w:rsidR="000B5FBA" w:rsidRPr="00931DF4" w:rsidRDefault="000B5FBA" w:rsidP="000B5FBA">
      <w:pPr>
        <w:spacing w:line="360" w:lineRule="auto"/>
        <w:jc w:val="center"/>
        <w:rPr>
          <w:b/>
          <w:sz w:val="28"/>
          <w:szCs w:val="28"/>
        </w:rPr>
      </w:pPr>
      <w:r w:rsidRPr="00931DF4">
        <w:rPr>
          <w:b/>
          <w:sz w:val="28"/>
          <w:szCs w:val="28"/>
        </w:rPr>
        <w:t>Структура и динамика кадрового состава.</w:t>
      </w:r>
    </w:p>
    <w:p w:rsidR="00511F93" w:rsidRPr="009B30F5" w:rsidRDefault="000B5FBA" w:rsidP="00511F93">
      <w:pPr>
        <w:spacing w:line="360" w:lineRule="auto"/>
        <w:jc w:val="both"/>
        <w:rPr>
          <w:sz w:val="28"/>
          <w:szCs w:val="28"/>
        </w:rPr>
      </w:pPr>
      <w:r>
        <w:rPr>
          <w:sz w:val="28"/>
          <w:szCs w:val="28"/>
        </w:rPr>
        <w:t xml:space="preserve"> </w:t>
      </w:r>
      <w:r w:rsidR="00AF34AD">
        <w:rPr>
          <w:sz w:val="28"/>
          <w:szCs w:val="28"/>
        </w:rPr>
        <w:tab/>
      </w:r>
      <w:r w:rsidR="00511F93" w:rsidRPr="009B30F5">
        <w:rPr>
          <w:sz w:val="28"/>
          <w:szCs w:val="28"/>
        </w:rPr>
        <w:t>Кадры играют важную роль в организации. Именно от персонала зависит функционирование всей организации. Если у организации есть проблемы - это в первую очередь отразится на кадровом составе.</w:t>
      </w:r>
    </w:p>
    <w:bookmarkStart w:id="0" w:name="_MON_1288985990"/>
    <w:bookmarkEnd w:id="0"/>
    <w:p w:rsidR="00605E37" w:rsidRDefault="00605E37" w:rsidP="00605E37">
      <w:pPr>
        <w:spacing w:line="360" w:lineRule="auto"/>
        <w:jc w:val="both"/>
      </w:pPr>
      <w:r>
        <w:object w:dxaOrig="7701" w:dyaOrig="4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34.75pt" o:ole="">
            <v:imagedata r:id="rId7" o:title=""/>
          </v:shape>
          <o:OLEObject Type="Embed" ProgID="Excel.Sheet.8" ShapeID="_x0000_i1025" DrawAspect="Content" ObjectID="_1469731706" r:id="rId8">
            <o:FieldCodes>\s</o:FieldCodes>
          </o:OLEObject>
        </w:object>
      </w:r>
    </w:p>
    <w:p w:rsidR="00605E37" w:rsidRDefault="00605E37" w:rsidP="00605E37">
      <w:pPr>
        <w:spacing w:line="360" w:lineRule="auto"/>
        <w:jc w:val="both"/>
        <w:rPr>
          <w:sz w:val="28"/>
          <w:szCs w:val="28"/>
          <w:vertAlign w:val="superscript"/>
        </w:rPr>
      </w:pPr>
      <w:r>
        <w:rPr>
          <w:sz w:val="28"/>
          <w:szCs w:val="28"/>
          <w:vertAlign w:val="superscript"/>
        </w:rPr>
        <w:t xml:space="preserve">                                                Рис. 1 Текучесть кадрового состава</w:t>
      </w:r>
    </w:p>
    <w:p w:rsidR="00605E37" w:rsidRPr="006B6D0B" w:rsidRDefault="00605E37" w:rsidP="00605E37">
      <w:pPr>
        <w:spacing w:line="360" w:lineRule="auto"/>
        <w:jc w:val="both"/>
        <w:rPr>
          <w:sz w:val="28"/>
          <w:szCs w:val="28"/>
        </w:rPr>
      </w:pPr>
      <w:r>
        <w:rPr>
          <w:sz w:val="28"/>
          <w:szCs w:val="28"/>
        </w:rPr>
        <w:t xml:space="preserve"> </w:t>
      </w:r>
      <w:r>
        <w:rPr>
          <w:sz w:val="28"/>
          <w:szCs w:val="28"/>
        </w:rPr>
        <w:tab/>
        <w:t>Такое различие между принятыми и уволенными в 2007 году может быть связано с тем, что в предыдущих годах принимали больше чем увольняли. Также это может быть связано с системой и методами управления персоналом.</w:t>
      </w:r>
    </w:p>
    <w:p w:rsidR="00605E37" w:rsidRDefault="00605E37" w:rsidP="00605E37">
      <w:pPr>
        <w:spacing w:line="360" w:lineRule="auto"/>
        <w:ind w:firstLine="708"/>
        <w:jc w:val="both"/>
        <w:rPr>
          <w:sz w:val="28"/>
          <w:szCs w:val="28"/>
        </w:rPr>
      </w:pPr>
      <w:r>
        <w:rPr>
          <w:sz w:val="28"/>
          <w:szCs w:val="28"/>
        </w:rPr>
        <w:t>Общие выводы о кадровом составе можно сделать на основании расчетов коэффициентов приема, выбытия и стабильности.</w:t>
      </w:r>
    </w:p>
    <w:p w:rsidR="00605E37" w:rsidRDefault="00605E37" w:rsidP="00605E37">
      <w:pPr>
        <w:spacing w:line="360" w:lineRule="auto"/>
        <w:jc w:val="both"/>
        <w:rPr>
          <w:sz w:val="28"/>
          <w:szCs w:val="28"/>
        </w:rPr>
      </w:pPr>
      <w:r>
        <w:rPr>
          <w:sz w:val="28"/>
          <w:szCs w:val="28"/>
        </w:rPr>
        <w:t>Коэффициенты рассчитываются по данным за 3 года.</w:t>
      </w:r>
    </w:p>
    <w:p w:rsidR="00605E37" w:rsidRDefault="00605E37" w:rsidP="00605E37">
      <w:pPr>
        <w:numPr>
          <w:ilvl w:val="0"/>
          <w:numId w:val="5"/>
        </w:numPr>
        <w:spacing w:line="360" w:lineRule="auto"/>
        <w:jc w:val="both"/>
        <w:rPr>
          <w:sz w:val="28"/>
          <w:szCs w:val="28"/>
        </w:rPr>
      </w:pPr>
      <w:r>
        <w:rPr>
          <w:sz w:val="28"/>
          <w:szCs w:val="28"/>
        </w:rPr>
        <w:t>Коэффициент приема рассчитывается по формуле:</w:t>
      </w:r>
    </w:p>
    <w:p w:rsidR="00605E37" w:rsidRDefault="00605E37" w:rsidP="00605E37">
      <w:pPr>
        <w:spacing w:line="360" w:lineRule="auto"/>
        <w:ind w:left="360"/>
        <w:jc w:val="center"/>
        <w:rPr>
          <w:sz w:val="28"/>
          <w:szCs w:val="28"/>
        </w:rPr>
      </w:pPr>
      <w:r w:rsidRPr="00A12DDB">
        <w:rPr>
          <w:position w:val="-24"/>
          <w:sz w:val="32"/>
          <w:szCs w:val="32"/>
        </w:rPr>
        <w:object w:dxaOrig="2060" w:dyaOrig="660">
          <v:shape id="_x0000_i1026" type="#_x0000_t75" style="width:102.75pt;height:33pt" o:ole="">
            <v:imagedata r:id="rId9" o:title=""/>
          </v:shape>
          <o:OLEObject Type="Embed" ProgID="Equation.3" ShapeID="_x0000_i1026" DrawAspect="Content" ObjectID="_1469731707" r:id="rId10"/>
        </w:object>
      </w:r>
      <w:r>
        <w:rPr>
          <w:sz w:val="28"/>
          <w:szCs w:val="28"/>
        </w:rPr>
        <w:t>,</w:t>
      </w:r>
    </w:p>
    <w:p w:rsidR="00605E37" w:rsidRDefault="00605E37" w:rsidP="00605E37">
      <w:pPr>
        <w:spacing w:line="360" w:lineRule="auto"/>
        <w:ind w:left="360"/>
        <w:jc w:val="both"/>
        <w:rPr>
          <w:sz w:val="28"/>
          <w:szCs w:val="28"/>
        </w:rPr>
      </w:pPr>
      <w:r>
        <w:rPr>
          <w:sz w:val="28"/>
          <w:szCs w:val="28"/>
        </w:rPr>
        <w:t xml:space="preserve">где  </w:t>
      </w:r>
      <w:r w:rsidRPr="00A12DDB">
        <w:rPr>
          <w:sz w:val="28"/>
          <w:szCs w:val="28"/>
        </w:rPr>
        <w:t>Р</w:t>
      </w:r>
      <w:r w:rsidRPr="00A12DDB">
        <w:rPr>
          <w:sz w:val="22"/>
          <w:szCs w:val="22"/>
        </w:rPr>
        <w:t>пр.к.</w:t>
      </w:r>
      <w:r>
        <w:rPr>
          <w:sz w:val="28"/>
          <w:szCs w:val="28"/>
        </w:rPr>
        <w:t xml:space="preserve"> – количество работников принятых;</w:t>
      </w:r>
    </w:p>
    <w:p w:rsidR="00605E37" w:rsidRDefault="00605E37" w:rsidP="00605E37">
      <w:pPr>
        <w:spacing w:line="360" w:lineRule="auto"/>
        <w:ind w:left="360"/>
        <w:jc w:val="both"/>
        <w:rPr>
          <w:sz w:val="28"/>
          <w:szCs w:val="28"/>
        </w:rPr>
      </w:pPr>
      <w:r>
        <w:rPr>
          <w:sz w:val="28"/>
          <w:szCs w:val="28"/>
        </w:rPr>
        <w:t>Р – среднесписочная численность.</w:t>
      </w:r>
    </w:p>
    <w:p w:rsidR="00605E37" w:rsidRDefault="00605E37" w:rsidP="00605E37">
      <w:pPr>
        <w:spacing w:line="360" w:lineRule="auto"/>
        <w:ind w:left="360"/>
        <w:jc w:val="both"/>
        <w:rPr>
          <w:sz w:val="28"/>
          <w:szCs w:val="28"/>
        </w:rPr>
      </w:pPr>
    </w:p>
    <w:p w:rsidR="00605E37" w:rsidRDefault="00605E37" w:rsidP="00605E37">
      <w:pPr>
        <w:spacing w:line="360" w:lineRule="auto"/>
        <w:ind w:left="360"/>
        <w:jc w:val="center"/>
        <w:rPr>
          <w:sz w:val="28"/>
          <w:szCs w:val="28"/>
        </w:rPr>
      </w:pPr>
      <w:r w:rsidRPr="00A12DDB">
        <w:rPr>
          <w:position w:val="-24"/>
          <w:sz w:val="28"/>
          <w:szCs w:val="28"/>
        </w:rPr>
        <w:object w:dxaOrig="2740" w:dyaOrig="620">
          <v:shape id="_x0000_i1027" type="#_x0000_t75" style="width:137.25pt;height:30.75pt" o:ole="">
            <v:imagedata r:id="rId11" o:title=""/>
          </v:shape>
          <o:OLEObject Type="Embed" ProgID="Equation.3" ShapeID="_x0000_i1027" DrawAspect="Content" ObjectID="_1469731708" r:id="rId12"/>
        </w:object>
      </w:r>
    </w:p>
    <w:p w:rsidR="00605E37" w:rsidRDefault="00605E37" w:rsidP="00605E37">
      <w:pPr>
        <w:spacing w:line="360" w:lineRule="auto"/>
        <w:ind w:left="360"/>
        <w:jc w:val="both"/>
        <w:rPr>
          <w:sz w:val="28"/>
          <w:szCs w:val="28"/>
        </w:rPr>
      </w:pPr>
    </w:p>
    <w:p w:rsidR="00605E37" w:rsidRDefault="00605E37" w:rsidP="00605E37">
      <w:pPr>
        <w:spacing w:line="360" w:lineRule="auto"/>
        <w:jc w:val="center"/>
        <w:rPr>
          <w:sz w:val="28"/>
          <w:szCs w:val="28"/>
        </w:rPr>
      </w:pPr>
      <w:r w:rsidRPr="006B4B8B">
        <w:rPr>
          <w:position w:val="-14"/>
          <w:sz w:val="28"/>
          <w:szCs w:val="28"/>
        </w:rPr>
        <w:object w:dxaOrig="2460" w:dyaOrig="380">
          <v:shape id="_x0000_i1028" type="#_x0000_t75" style="width:123pt;height:18.75pt" o:ole="">
            <v:imagedata r:id="rId13" o:title=""/>
          </v:shape>
          <o:OLEObject Type="Embed" ProgID="Equation.3" ShapeID="_x0000_i1028" DrawAspect="Content" ObjectID="_1469731709" r:id="rId14"/>
        </w:object>
      </w:r>
    </w:p>
    <w:p w:rsidR="00605E37" w:rsidRDefault="00605E37" w:rsidP="00605E37">
      <w:pPr>
        <w:spacing w:line="360" w:lineRule="auto"/>
        <w:jc w:val="both"/>
        <w:rPr>
          <w:sz w:val="28"/>
          <w:szCs w:val="28"/>
        </w:rPr>
      </w:pPr>
    </w:p>
    <w:p w:rsidR="00605E37" w:rsidRDefault="00605E37" w:rsidP="00605E37">
      <w:pPr>
        <w:spacing w:line="360" w:lineRule="auto"/>
        <w:jc w:val="center"/>
        <w:rPr>
          <w:sz w:val="28"/>
          <w:szCs w:val="28"/>
        </w:rPr>
      </w:pPr>
      <w:r w:rsidRPr="00A12DDB">
        <w:rPr>
          <w:position w:val="-28"/>
          <w:sz w:val="28"/>
          <w:szCs w:val="28"/>
        </w:rPr>
        <w:object w:dxaOrig="2760" w:dyaOrig="660">
          <v:shape id="_x0000_i1029" type="#_x0000_t75" style="width:138pt;height:33pt" o:ole="">
            <v:imagedata r:id="rId15" o:title=""/>
          </v:shape>
          <o:OLEObject Type="Embed" ProgID="Equation.3" ShapeID="_x0000_i1029" DrawAspect="Content" ObjectID="_1469731710" r:id="rId16"/>
        </w:object>
      </w:r>
    </w:p>
    <w:p w:rsidR="00605E37" w:rsidRDefault="00605E37" w:rsidP="00605E37">
      <w:pPr>
        <w:spacing w:line="360" w:lineRule="auto"/>
        <w:jc w:val="center"/>
        <w:rPr>
          <w:sz w:val="28"/>
          <w:szCs w:val="28"/>
        </w:rPr>
      </w:pPr>
    </w:p>
    <w:p w:rsidR="00605E37" w:rsidRDefault="00605E37" w:rsidP="00605E37">
      <w:pPr>
        <w:numPr>
          <w:ilvl w:val="0"/>
          <w:numId w:val="5"/>
        </w:numPr>
        <w:spacing w:line="360" w:lineRule="auto"/>
        <w:jc w:val="both"/>
        <w:rPr>
          <w:sz w:val="28"/>
          <w:szCs w:val="28"/>
        </w:rPr>
      </w:pPr>
      <w:r>
        <w:rPr>
          <w:sz w:val="28"/>
          <w:szCs w:val="28"/>
        </w:rPr>
        <w:t>Коэффициент выбытия рассчитывается по формуле:</w:t>
      </w:r>
    </w:p>
    <w:p w:rsidR="00605E37" w:rsidRDefault="00605E37" w:rsidP="00605E37">
      <w:pPr>
        <w:spacing w:line="360" w:lineRule="auto"/>
        <w:ind w:left="360"/>
        <w:jc w:val="center"/>
        <w:rPr>
          <w:sz w:val="28"/>
          <w:szCs w:val="28"/>
        </w:rPr>
      </w:pPr>
      <w:r w:rsidRPr="006B4B8B">
        <w:rPr>
          <w:position w:val="-24"/>
          <w:sz w:val="28"/>
          <w:szCs w:val="28"/>
        </w:rPr>
        <w:object w:dxaOrig="1939" w:dyaOrig="660">
          <v:shape id="_x0000_i1030" type="#_x0000_t75" style="width:96.75pt;height:33pt" o:ole="">
            <v:imagedata r:id="rId17" o:title=""/>
          </v:shape>
          <o:OLEObject Type="Embed" ProgID="Equation.3" ShapeID="_x0000_i1030" DrawAspect="Content" ObjectID="_1469731711" r:id="rId18"/>
        </w:object>
      </w:r>
      <w:r>
        <w:rPr>
          <w:sz w:val="28"/>
          <w:szCs w:val="28"/>
        </w:rPr>
        <w:t>,</w:t>
      </w:r>
    </w:p>
    <w:p w:rsidR="00605E37" w:rsidRDefault="00605E37" w:rsidP="00605E37">
      <w:pPr>
        <w:spacing w:line="360" w:lineRule="auto"/>
        <w:ind w:left="360"/>
        <w:jc w:val="both"/>
        <w:rPr>
          <w:sz w:val="28"/>
          <w:szCs w:val="28"/>
        </w:rPr>
      </w:pPr>
      <w:r>
        <w:rPr>
          <w:sz w:val="28"/>
          <w:szCs w:val="28"/>
        </w:rPr>
        <w:t>где Р</w:t>
      </w:r>
      <w:r w:rsidRPr="006B4B8B">
        <w:rPr>
          <w:sz w:val="22"/>
          <w:szCs w:val="22"/>
        </w:rPr>
        <w:t>ув</w:t>
      </w:r>
      <w:r>
        <w:rPr>
          <w:sz w:val="22"/>
          <w:szCs w:val="22"/>
        </w:rPr>
        <w:t xml:space="preserve">.к. </w:t>
      </w:r>
      <w:r>
        <w:rPr>
          <w:sz w:val="28"/>
          <w:szCs w:val="28"/>
        </w:rPr>
        <w:t>– количество уволенных работников.</w:t>
      </w:r>
    </w:p>
    <w:p w:rsidR="00605E37" w:rsidRDefault="00605E37" w:rsidP="00605E37">
      <w:pPr>
        <w:spacing w:line="360" w:lineRule="auto"/>
        <w:ind w:left="360"/>
        <w:jc w:val="center"/>
        <w:rPr>
          <w:sz w:val="28"/>
          <w:szCs w:val="28"/>
        </w:rPr>
      </w:pPr>
      <w:r w:rsidRPr="006B4B8B">
        <w:rPr>
          <w:position w:val="-10"/>
          <w:sz w:val="28"/>
          <w:szCs w:val="28"/>
        </w:rPr>
        <w:object w:dxaOrig="999" w:dyaOrig="320">
          <v:shape id="_x0000_i1031" type="#_x0000_t75" style="width:50.25pt;height:15.75pt" o:ole="">
            <v:imagedata r:id="rId19" o:title=""/>
          </v:shape>
          <o:OLEObject Type="Embed" ProgID="Equation.3" ShapeID="_x0000_i1031" DrawAspect="Content" ObjectID="_1469731712" r:id="rId20"/>
        </w:object>
      </w:r>
    </w:p>
    <w:p w:rsidR="00605E37" w:rsidRDefault="00605E37" w:rsidP="00605E37">
      <w:pPr>
        <w:spacing w:line="360" w:lineRule="auto"/>
        <w:ind w:left="360"/>
        <w:jc w:val="center"/>
        <w:rPr>
          <w:sz w:val="28"/>
          <w:szCs w:val="28"/>
        </w:rPr>
      </w:pPr>
      <w:r w:rsidRPr="006B4B8B">
        <w:rPr>
          <w:position w:val="-14"/>
          <w:sz w:val="28"/>
          <w:szCs w:val="28"/>
        </w:rPr>
        <w:object w:dxaOrig="2400" w:dyaOrig="380">
          <v:shape id="_x0000_i1032" type="#_x0000_t75" style="width:120pt;height:18.75pt" o:ole="">
            <v:imagedata r:id="rId21" o:title=""/>
          </v:shape>
          <o:OLEObject Type="Embed" ProgID="Equation.3" ShapeID="_x0000_i1032" DrawAspect="Content" ObjectID="_1469731713" r:id="rId22"/>
        </w:object>
      </w:r>
    </w:p>
    <w:p w:rsidR="00605E37" w:rsidRDefault="00605E37" w:rsidP="00605E37">
      <w:pPr>
        <w:spacing w:line="360" w:lineRule="auto"/>
        <w:ind w:left="360"/>
        <w:jc w:val="center"/>
        <w:rPr>
          <w:sz w:val="28"/>
          <w:szCs w:val="28"/>
        </w:rPr>
      </w:pPr>
      <w:r w:rsidRPr="006B4B8B">
        <w:rPr>
          <w:position w:val="-28"/>
          <w:sz w:val="28"/>
          <w:szCs w:val="28"/>
        </w:rPr>
        <w:object w:dxaOrig="2659" w:dyaOrig="660">
          <v:shape id="_x0000_i1033" type="#_x0000_t75" style="width:132.75pt;height:33pt" o:ole="">
            <v:imagedata r:id="rId23" o:title=""/>
          </v:shape>
          <o:OLEObject Type="Embed" ProgID="Equation.3" ShapeID="_x0000_i1033" DrawAspect="Content" ObjectID="_1469731714" r:id="rId24"/>
        </w:object>
      </w:r>
    </w:p>
    <w:p w:rsidR="00605E37" w:rsidRDefault="00605E37" w:rsidP="00605E37">
      <w:pPr>
        <w:numPr>
          <w:ilvl w:val="0"/>
          <w:numId w:val="5"/>
        </w:numPr>
        <w:spacing w:line="360" w:lineRule="auto"/>
        <w:jc w:val="both"/>
        <w:rPr>
          <w:sz w:val="28"/>
          <w:szCs w:val="28"/>
        </w:rPr>
      </w:pPr>
      <w:r>
        <w:rPr>
          <w:sz w:val="28"/>
          <w:szCs w:val="28"/>
        </w:rPr>
        <w:t>Коэффициент стабильности рассчитывается по формуле:</w:t>
      </w:r>
    </w:p>
    <w:p w:rsidR="00605E37" w:rsidRDefault="00605E37" w:rsidP="00605E37">
      <w:pPr>
        <w:spacing w:line="360" w:lineRule="auto"/>
        <w:ind w:left="360"/>
        <w:jc w:val="center"/>
        <w:rPr>
          <w:sz w:val="28"/>
          <w:szCs w:val="28"/>
        </w:rPr>
      </w:pPr>
      <w:r w:rsidRPr="00E01226">
        <w:rPr>
          <w:position w:val="-34"/>
          <w:sz w:val="28"/>
          <w:szCs w:val="28"/>
        </w:rPr>
        <w:object w:dxaOrig="3498" w:dyaOrig="1034">
          <v:shape id="_x0000_i1034" type="#_x0000_t75" style="width:174.75pt;height:51.75pt" o:ole="">
            <v:imagedata r:id="rId25" o:title=""/>
          </v:shape>
          <o:OLEObject Type="Embed" ProgID="Equation.3" ShapeID="_x0000_i1034" DrawAspect="Content" ObjectID="_1469731715" r:id="rId26"/>
        </w:object>
      </w:r>
    </w:p>
    <w:p w:rsidR="00605E37" w:rsidRDefault="00605E37" w:rsidP="00605E37">
      <w:pPr>
        <w:spacing w:line="360" w:lineRule="auto"/>
        <w:ind w:left="360"/>
        <w:jc w:val="center"/>
        <w:rPr>
          <w:sz w:val="28"/>
          <w:szCs w:val="28"/>
        </w:rPr>
      </w:pPr>
      <w:r w:rsidRPr="00E01226">
        <w:rPr>
          <w:position w:val="-28"/>
          <w:sz w:val="28"/>
          <w:szCs w:val="28"/>
        </w:rPr>
        <w:object w:dxaOrig="3340" w:dyaOrig="660">
          <v:shape id="_x0000_i1035" type="#_x0000_t75" style="width:167.25pt;height:33pt" o:ole="">
            <v:imagedata r:id="rId27" o:title=""/>
          </v:shape>
          <o:OLEObject Type="Embed" ProgID="Equation.3" ShapeID="_x0000_i1035" DrawAspect="Content" ObjectID="_1469731716" r:id="rId28"/>
        </w:object>
      </w:r>
    </w:p>
    <w:p w:rsidR="00605E37" w:rsidRDefault="00605E37" w:rsidP="00605E37">
      <w:pPr>
        <w:spacing w:line="360" w:lineRule="auto"/>
        <w:ind w:left="360"/>
        <w:jc w:val="both"/>
        <w:rPr>
          <w:sz w:val="28"/>
          <w:szCs w:val="28"/>
        </w:rPr>
      </w:pPr>
      <w:r>
        <w:rPr>
          <w:sz w:val="28"/>
          <w:szCs w:val="28"/>
        </w:rPr>
        <w:t xml:space="preserve"> </w:t>
      </w:r>
      <w:r>
        <w:rPr>
          <w:sz w:val="28"/>
          <w:szCs w:val="28"/>
        </w:rPr>
        <w:tab/>
        <w:t>Если сравнить между собой коэффициенты приема и выбытия то можно сделать вывод что за  три года принято было на 7,9% больше, чем уволено.</w:t>
      </w:r>
    </w:p>
    <w:p w:rsidR="00605E37" w:rsidRDefault="00605E37" w:rsidP="00605E37">
      <w:pPr>
        <w:spacing w:line="360" w:lineRule="auto"/>
        <w:ind w:left="360"/>
        <w:jc w:val="both"/>
        <w:rPr>
          <w:sz w:val="28"/>
          <w:szCs w:val="28"/>
        </w:rPr>
      </w:pPr>
      <w:r>
        <w:rPr>
          <w:sz w:val="28"/>
          <w:szCs w:val="28"/>
        </w:rPr>
        <w:t xml:space="preserve">Коэффициент стабильности равный 70% говорит о достаточном стабильном кадровом составе. В 30% нестабильности входят те молодые специалисты, которые ищут лучшую работу с хорошим заработком и те кто не выдержал системы и методов управления на данном предприятии. </w:t>
      </w:r>
    </w:p>
    <w:p w:rsidR="00AF34AD" w:rsidRDefault="00AF34AD" w:rsidP="000B5FBA">
      <w:pPr>
        <w:spacing w:line="360" w:lineRule="auto"/>
        <w:rPr>
          <w:sz w:val="28"/>
          <w:szCs w:val="28"/>
        </w:rPr>
      </w:pPr>
    </w:p>
    <w:p w:rsidR="008304B3" w:rsidRPr="00931DF4" w:rsidRDefault="008304B3" w:rsidP="00931DF4">
      <w:pPr>
        <w:spacing w:line="360" w:lineRule="auto"/>
        <w:ind w:firstLine="709"/>
        <w:jc w:val="center"/>
        <w:rPr>
          <w:b/>
          <w:sz w:val="28"/>
          <w:szCs w:val="28"/>
        </w:rPr>
      </w:pPr>
      <w:r w:rsidRPr="00931DF4">
        <w:rPr>
          <w:b/>
          <w:sz w:val="28"/>
          <w:szCs w:val="28"/>
        </w:rPr>
        <w:t>Исполнение местного бюджета города Киселевска.</w:t>
      </w:r>
    </w:p>
    <w:p w:rsidR="00605E37" w:rsidRDefault="00605E37" w:rsidP="00605E37">
      <w:pPr>
        <w:widowControl w:val="0"/>
        <w:autoSpaceDE w:val="0"/>
        <w:autoSpaceDN w:val="0"/>
        <w:spacing w:line="360" w:lineRule="auto"/>
        <w:ind w:left="72" w:right="72" w:firstLine="720"/>
        <w:jc w:val="both"/>
        <w:rPr>
          <w:spacing w:val="-9"/>
          <w:sz w:val="28"/>
          <w:szCs w:val="28"/>
        </w:rPr>
      </w:pPr>
      <w:r w:rsidRPr="00277D4E">
        <w:rPr>
          <w:spacing w:val="7"/>
          <w:sz w:val="28"/>
          <w:szCs w:val="28"/>
        </w:rPr>
        <w:t>Бюджет города Киселевска за 200</w:t>
      </w:r>
      <w:r>
        <w:rPr>
          <w:spacing w:val="7"/>
          <w:sz w:val="28"/>
          <w:szCs w:val="28"/>
        </w:rPr>
        <w:t>6</w:t>
      </w:r>
      <w:r w:rsidRPr="00277D4E">
        <w:rPr>
          <w:spacing w:val="7"/>
          <w:sz w:val="28"/>
          <w:szCs w:val="28"/>
        </w:rPr>
        <w:t>-200</w:t>
      </w:r>
      <w:r>
        <w:rPr>
          <w:spacing w:val="7"/>
          <w:sz w:val="28"/>
          <w:szCs w:val="28"/>
        </w:rPr>
        <w:t>8</w:t>
      </w:r>
      <w:r w:rsidRPr="00277D4E">
        <w:rPr>
          <w:spacing w:val="7"/>
          <w:sz w:val="28"/>
          <w:szCs w:val="28"/>
        </w:rPr>
        <w:t xml:space="preserve"> гг. (см. таблицу </w:t>
      </w:r>
      <w:r w:rsidR="00B52A7F">
        <w:rPr>
          <w:spacing w:val="7"/>
          <w:sz w:val="28"/>
          <w:szCs w:val="28"/>
        </w:rPr>
        <w:t>1</w:t>
      </w:r>
      <w:r>
        <w:rPr>
          <w:spacing w:val="7"/>
          <w:sz w:val="28"/>
          <w:szCs w:val="28"/>
        </w:rPr>
        <w:t>)</w:t>
      </w:r>
      <w:r w:rsidRPr="00277D4E">
        <w:rPr>
          <w:spacing w:val="7"/>
          <w:sz w:val="28"/>
          <w:szCs w:val="28"/>
        </w:rPr>
        <w:t xml:space="preserve"> имеет </w:t>
      </w:r>
      <w:r w:rsidRPr="00277D4E">
        <w:rPr>
          <w:spacing w:val="9"/>
          <w:sz w:val="28"/>
          <w:szCs w:val="28"/>
        </w:rPr>
        <w:t>тенденцию к превышению доходной части над расходной. Если в 200</w:t>
      </w:r>
      <w:r>
        <w:rPr>
          <w:spacing w:val="9"/>
          <w:sz w:val="28"/>
          <w:szCs w:val="28"/>
        </w:rPr>
        <w:t>6</w:t>
      </w:r>
      <w:r w:rsidRPr="00277D4E">
        <w:rPr>
          <w:spacing w:val="9"/>
          <w:sz w:val="28"/>
          <w:szCs w:val="28"/>
        </w:rPr>
        <w:t xml:space="preserve"> г. </w:t>
      </w:r>
      <w:r w:rsidRPr="00277D4E">
        <w:rPr>
          <w:spacing w:val="1"/>
          <w:sz w:val="28"/>
          <w:szCs w:val="28"/>
        </w:rPr>
        <w:t xml:space="preserve">бюджет был дефицитным (дефицит составил </w:t>
      </w:r>
      <w:r w:rsidRPr="00277D4E">
        <w:rPr>
          <w:spacing w:val="-2"/>
          <w:sz w:val="28"/>
          <w:szCs w:val="28"/>
        </w:rPr>
        <w:t xml:space="preserve">(-) </w:t>
      </w:r>
      <w:r>
        <w:rPr>
          <w:sz w:val="28"/>
          <w:szCs w:val="28"/>
        </w:rPr>
        <w:t>10791 тыс.</w:t>
      </w:r>
      <w:r w:rsidRPr="00277D4E">
        <w:rPr>
          <w:sz w:val="28"/>
          <w:szCs w:val="28"/>
        </w:rPr>
        <w:t xml:space="preserve"> руб.), то в 200</w:t>
      </w:r>
      <w:r>
        <w:rPr>
          <w:sz w:val="28"/>
          <w:szCs w:val="28"/>
        </w:rPr>
        <w:t>7</w:t>
      </w:r>
      <w:r w:rsidRPr="00277D4E">
        <w:rPr>
          <w:sz w:val="28"/>
          <w:szCs w:val="28"/>
        </w:rPr>
        <w:t xml:space="preserve">г. </w:t>
      </w:r>
      <w:r w:rsidRPr="00277D4E">
        <w:rPr>
          <w:spacing w:val="3"/>
          <w:sz w:val="28"/>
          <w:szCs w:val="28"/>
        </w:rPr>
        <w:t>и в 200</w:t>
      </w:r>
      <w:r>
        <w:rPr>
          <w:spacing w:val="3"/>
          <w:sz w:val="28"/>
          <w:szCs w:val="28"/>
        </w:rPr>
        <w:t>8</w:t>
      </w:r>
      <w:r w:rsidRPr="00277D4E">
        <w:rPr>
          <w:spacing w:val="3"/>
          <w:sz w:val="28"/>
          <w:szCs w:val="28"/>
        </w:rPr>
        <w:t xml:space="preserve"> г. бюджет характеризуется как </w:t>
      </w:r>
      <w:r>
        <w:rPr>
          <w:spacing w:val="3"/>
          <w:sz w:val="28"/>
          <w:szCs w:val="28"/>
        </w:rPr>
        <w:t>профицитный</w:t>
      </w:r>
      <w:r w:rsidRPr="00277D4E">
        <w:rPr>
          <w:spacing w:val="3"/>
          <w:sz w:val="28"/>
          <w:szCs w:val="28"/>
        </w:rPr>
        <w:t xml:space="preserve"> (в </w:t>
      </w:r>
      <w:smartTag w:uri="urn:schemas-microsoft-com:office:smarttags" w:element="metricconverter">
        <w:smartTagPr>
          <w:attr w:name="ProductID" w:val="2006 г"/>
        </w:smartTagPr>
        <w:r w:rsidRPr="00277D4E">
          <w:rPr>
            <w:spacing w:val="3"/>
            <w:sz w:val="28"/>
            <w:szCs w:val="28"/>
          </w:rPr>
          <w:t>200</w:t>
        </w:r>
        <w:r>
          <w:rPr>
            <w:spacing w:val="3"/>
            <w:sz w:val="28"/>
            <w:szCs w:val="28"/>
          </w:rPr>
          <w:t>6</w:t>
        </w:r>
        <w:r w:rsidRPr="00277D4E">
          <w:rPr>
            <w:spacing w:val="3"/>
            <w:sz w:val="28"/>
            <w:szCs w:val="28"/>
          </w:rPr>
          <w:t xml:space="preserve"> г</w:t>
        </w:r>
      </w:smartTag>
      <w:r w:rsidRPr="00277D4E">
        <w:rPr>
          <w:spacing w:val="3"/>
          <w:sz w:val="28"/>
          <w:szCs w:val="28"/>
        </w:rPr>
        <w:t xml:space="preserve">.: (+) 16119 </w:t>
      </w:r>
      <w:r w:rsidRPr="00277D4E">
        <w:rPr>
          <w:spacing w:val="16"/>
          <w:sz w:val="28"/>
          <w:szCs w:val="28"/>
        </w:rPr>
        <w:t xml:space="preserve">тыс, руб.; в </w:t>
      </w:r>
      <w:smartTag w:uri="urn:schemas-microsoft-com:office:smarttags" w:element="metricconverter">
        <w:smartTagPr>
          <w:attr w:name="ProductID" w:val="2007 г"/>
        </w:smartTagPr>
        <w:r w:rsidRPr="00277D4E">
          <w:rPr>
            <w:spacing w:val="16"/>
            <w:sz w:val="28"/>
            <w:szCs w:val="28"/>
          </w:rPr>
          <w:t>200</w:t>
        </w:r>
        <w:r>
          <w:rPr>
            <w:spacing w:val="16"/>
            <w:sz w:val="28"/>
            <w:szCs w:val="28"/>
          </w:rPr>
          <w:t>7</w:t>
        </w:r>
        <w:r w:rsidRPr="00277D4E">
          <w:rPr>
            <w:spacing w:val="16"/>
            <w:sz w:val="28"/>
            <w:szCs w:val="28"/>
          </w:rPr>
          <w:t xml:space="preserve"> г</w:t>
        </w:r>
      </w:smartTag>
      <w:r>
        <w:rPr>
          <w:spacing w:val="16"/>
          <w:sz w:val="28"/>
          <w:szCs w:val="28"/>
        </w:rPr>
        <w:t>.: (+) 10701 тыс.</w:t>
      </w:r>
      <w:r w:rsidRPr="00277D4E">
        <w:rPr>
          <w:spacing w:val="16"/>
          <w:sz w:val="28"/>
          <w:szCs w:val="28"/>
        </w:rPr>
        <w:t xml:space="preserve"> руб.), это связано с улучшением </w:t>
      </w:r>
      <w:r w:rsidRPr="00277D4E">
        <w:rPr>
          <w:spacing w:val="-9"/>
          <w:sz w:val="28"/>
          <w:szCs w:val="28"/>
        </w:rPr>
        <w:t>финансовых результатов основных предприятии.</w:t>
      </w:r>
    </w:p>
    <w:p w:rsidR="00605E37" w:rsidRPr="00D0332F" w:rsidRDefault="00605E37" w:rsidP="00605E37">
      <w:pPr>
        <w:widowControl w:val="0"/>
        <w:autoSpaceDE w:val="0"/>
        <w:autoSpaceDN w:val="0"/>
        <w:spacing w:line="360" w:lineRule="auto"/>
        <w:ind w:left="828"/>
        <w:jc w:val="both"/>
        <w:rPr>
          <w:spacing w:val="-1"/>
          <w:sz w:val="32"/>
          <w:szCs w:val="32"/>
          <w:vertAlign w:val="subscript"/>
        </w:rPr>
      </w:pPr>
      <w:r w:rsidRPr="00D0332F">
        <w:rPr>
          <w:spacing w:val="-2"/>
          <w:sz w:val="32"/>
          <w:szCs w:val="32"/>
          <w:vertAlign w:val="subscript"/>
        </w:rPr>
        <w:t>Таблица</w:t>
      </w:r>
      <w:r w:rsidR="00B52A7F">
        <w:rPr>
          <w:spacing w:val="-2"/>
          <w:sz w:val="32"/>
          <w:szCs w:val="32"/>
          <w:vertAlign w:val="subscript"/>
        </w:rPr>
        <w:t xml:space="preserve"> 1</w:t>
      </w:r>
      <w:r>
        <w:rPr>
          <w:spacing w:val="-2"/>
          <w:sz w:val="32"/>
          <w:szCs w:val="32"/>
          <w:vertAlign w:val="subscript"/>
        </w:rPr>
        <w:t>.</w:t>
      </w:r>
      <w:r w:rsidRPr="00D0332F">
        <w:rPr>
          <w:spacing w:val="-2"/>
          <w:sz w:val="32"/>
          <w:szCs w:val="32"/>
          <w:vertAlign w:val="subscript"/>
        </w:rPr>
        <w:t xml:space="preserve"> </w:t>
      </w:r>
      <w:r w:rsidRPr="00D0332F">
        <w:rPr>
          <w:spacing w:val="-1"/>
          <w:sz w:val="32"/>
          <w:szCs w:val="32"/>
          <w:vertAlign w:val="subscript"/>
        </w:rPr>
        <w:t>Бюджет города Киселевска, млн. руб.</w:t>
      </w:r>
    </w:p>
    <w:tbl>
      <w:tblPr>
        <w:tblW w:w="0" w:type="auto"/>
        <w:tblInd w:w="144" w:type="dxa"/>
        <w:tblLayout w:type="fixed"/>
        <w:tblCellMar>
          <w:left w:w="0" w:type="dxa"/>
          <w:right w:w="0" w:type="dxa"/>
        </w:tblCellMar>
        <w:tblLook w:val="0000" w:firstRow="0" w:lastRow="0" w:firstColumn="0" w:lastColumn="0" w:noHBand="0" w:noVBand="0"/>
      </w:tblPr>
      <w:tblGrid>
        <w:gridCol w:w="3651"/>
        <w:gridCol w:w="1378"/>
        <w:gridCol w:w="1392"/>
        <w:gridCol w:w="1387"/>
        <w:gridCol w:w="1446"/>
      </w:tblGrid>
      <w:tr w:rsidR="00605E37" w:rsidRPr="00277D4E" w:rsidTr="006D057D">
        <w:trPr>
          <w:trHeight w:hRule="exact" w:val="322"/>
        </w:trPr>
        <w:tc>
          <w:tcPr>
            <w:tcW w:w="3651"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jc w:val="both"/>
              <w:rPr>
                <w:sz w:val="28"/>
                <w:szCs w:val="28"/>
              </w:rPr>
            </w:pPr>
          </w:p>
        </w:tc>
        <w:tc>
          <w:tcPr>
            <w:tcW w:w="5603" w:type="dxa"/>
            <w:gridSpan w:val="4"/>
            <w:tcBorders>
              <w:top w:val="single" w:sz="2" w:space="0" w:color="auto"/>
              <w:left w:val="single" w:sz="2" w:space="0" w:color="auto"/>
              <w:bottom w:val="single" w:sz="2" w:space="0" w:color="auto"/>
              <w:right w:val="single" w:sz="4" w:space="0" w:color="auto"/>
            </w:tcBorders>
          </w:tcPr>
          <w:p w:rsidR="00605E37" w:rsidRPr="00277D4E" w:rsidRDefault="00605E37" w:rsidP="006D057D">
            <w:pPr>
              <w:widowControl w:val="0"/>
              <w:autoSpaceDE w:val="0"/>
              <w:autoSpaceDN w:val="0"/>
              <w:jc w:val="center"/>
              <w:rPr>
                <w:sz w:val="28"/>
                <w:szCs w:val="28"/>
              </w:rPr>
            </w:pPr>
            <w:r w:rsidRPr="00277D4E">
              <w:rPr>
                <w:sz w:val="28"/>
                <w:szCs w:val="28"/>
              </w:rPr>
              <w:t>Годы</w:t>
            </w:r>
          </w:p>
        </w:tc>
      </w:tr>
      <w:tr w:rsidR="00605E37" w:rsidRPr="00277D4E" w:rsidTr="006D057D">
        <w:trPr>
          <w:trHeight w:hRule="exact" w:val="740"/>
        </w:trPr>
        <w:tc>
          <w:tcPr>
            <w:tcW w:w="3651"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ind w:left="534"/>
              <w:jc w:val="both"/>
              <w:rPr>
                <w:spacing w:val="7"/>
                <w:sz w:val="28"/>
                <w:szCs w:val="28"/>
              </w:rPr>
            </w:pPr>
            <w:r w:rsidRPr="00277D4E">
              <w:rPr>
                <w:spacing w:val="7"/>
                <w:sz w:val="28"/>
                <w:szCs w:val="28"/>
              </w:rPr>
              <w:t>Наименование показателя</w:t>
            </w:r>
          </w:p>
        </w:tc>
        <w:tc>
          <w:tcPr>
            <w:tcW w:w="137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jc w:val="center"/>
              <w:rPr>
                <w:spacing w:val="10"/>
                <w:sz w:val="28"/>
                <w:szCs w:val="28"/>
              </w:rPr>
            </w:pPr>
            <w:r w:rsidRPr="00277D4E">
              <w:rPr>
                <w:spacing w:val="10"/>
                <w:sz w:val="28"/>
                <w:szCs w:val="28"/>
              </w:rPr>
              <w:t>200</w:t>
            </w:r>
            <w:r>
              <w:rPr>
                <w:spacing w:val="10"/>
                <w:sz w:val="28"/>
                <w:szCs w:val="28"/>
              </w:rPr>
              <w:t>6</w:t>
            </w:r>
          </w:p>
        </w:tc>
        <w:tc>
          <w:tcPr>
            <w:tcW w:w="139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ind w:left="387"/>
              <w:jc w:val="center"/>
              <w:rPr>
                <w:spacing w:val="16"/>
                <w:sz w:val="28"/>
                <w:szCs w:val="28"/>
              </w:rPr>
            </w:pPr>
            <w:r w:rsidRPr="00277D4E">
              <w:rPr>
                <w:spacing w:val="16"/>
                <w:sz w:val="28"/>
                <w:szCs w:val="28"/>
              </w:rPr>
              <w:t>200</w:t>
            </w:r>
            <w:r>
              <w:rPr>
                <w:spacing w:val="16"/>
                <w:sz w:val="28"/>
                <w:szCs w:val="28"/>
              </w:rPr>
              <w:t>7</w:t>
            </w:r>
          </w:p>
        </w:tc>
        <w:tc>
          <w:tcPr>
            <w:tcW w:w="1387"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jc w:val="center"/>
              <w:rPr>
                <w:spacing w:val="14"/>
                <w:sz w:val="28"/>
                <w:szCs w:val="28"/>
              </w:rPr>
            </w:pPr>
            <w:r w:rsidRPr="00277D4E">
              <w:rPr>
                <w:spacing w:val="14"/>
                <w:sz w:val="28"/>
                <w:szCs w:val="28"/>
              </w:rPr>
              <w:t>200</w:t>
            </w:r>
            <w:r>
              <w:rPr>
                <w:spacing w:val="14"/>
                <w:sz w:val="28"/>
                <w:szCs w:val="28"/>
              </w:rPr>
              <w:t>8</w:t>
            </w:r>
          </w:p>
        </w:tc>
        <w:tc>
          <w:tcPr>
            <w:tcW w:w="1446"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3"/>
                <w:sz w:val="28"/>
                <w:szCs w:val="28"/>
              </w:rPr>
            </w:pPr>
            <w:r w:rsidRPr="00277D4E">
              <w:rPr>
                <w:spacing w:val="13"/>
                <w:sz w:val="28"/>
                <w:szCs w:val="28"/>
              </w:rPr>
              <w:t>200</w:t>
            </w:r>
            <w:r>
              <w:rPr>
                <w:spacing w:val="13"/>
                <w:sz w:val="28"/>
                <w:szCs w:val="28"/>
              </w:rPr>
              <w:t>9</w:t>
            </w:r>
          </w:p>
          <w:p w:rsidR="00605E37" w:rsidRPr="00277D4E" w:rsidRDefault="00605E37" w:rsidP="006D057D">
            <w:pPr>
              <w:widowControl w:val="0"/>
              <w:autoSpaceDE w:val="0"/>
              <w:autoSpaceDN w:val="0"/>
              <w:jc w:val="center"/>
              <w:rPr>
                <w:spacing w:val="2"/>
                <w:sz w:val="28"/>
                <w:szCs w:val="28"/>
              </w:rPr>
            </w:pPr>
            <w:r w:rsidRPr="00277D4E">
              <w:rPr>
                <w:spacing w:val="2"/>
                <w:sz w:val="28"/>
                <w:szCs w:val="28"/>
              </w:rPr>
              <w:t>(оценка)</w:t>
            </w:r>
          </w:p>
        </w:tc>
      </w:tr>
      <w:tr w:rsidR="00605E37" w:rsidRPr="00277D4E" w:rsidTr="006D057D">
        <w:trPr>
          <w:trHeight w:hRule="exact" w:val="500"/>
        </w:trPr>
        <w:tc>
          <w:tcPr>
            <w:tcW w:w="3651"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94"/>
              <w:jc w:val="both"/>
              <w:rPr>
                <w:spacing w:val="4"/>
                <w:sz w:val="28"/>
                <w:szCs w:val="28"/>
              </w:rPr>
            </w:pPr>
            <w:r w:rsidRPr="00277D4E">
              <w:rPr>
                <w:spacing w:val="4"/>
                <w:sz w:val="28"/>
                <w:szCs w:val="28"/>
              </w:rPr>
              <w:t>Доходы местного бюджета</w:t>
            </w:r>
          </w:p>
        </w:tc>
        <w:tc>
          <w:tcPr>
            <w:tcW w:w="137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666,7</w:t>
            </w:r>
          </w:p>
        </w:tc>
        <w:tc>
          <w:tcPr>
            <w:tcW w:w="139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397"/>
              <w:jc w:val="center"/>
              <w:rPr>
                <w:spacing w:val="-2"/>
                <w:sz w:val="28"/>
                <w:szCs w:val="28"/>
              </w:rPr>
            </w:pPr>
            <w:r w:rsidRPr="00277D4E">
              <w:rPr>
                <w:spacing w:val="-2"/>
                <w:sz w:val="28"/>
                <w:szCs w:val="28"/>
              </w:rPr>
              <w:t>1013,2</w:t>
            </w:r>
          </w:p>
        </w:tc>
        <w:tc>
          <w:tcPr>
            <w:tcW w:w="1387"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1288,0</w:t>
            </w:r>
          </w:p>
        </w:tc>
        <w:tc>
          <w:tcPr>
            <w:tcW w:w="1446"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2034,0</w:t>
            </w:r>
          </w:p>
        </w:tc>
      </w:tr>
      <w:tr w:rsidR="00605E37" w:rsidRPr="00277D4E" w:rsidTr="006D057D">
        <w:trPr>
          <w:trHeight w:hRule="exact" w:val="536"/>
        </w:trPr>
        <w:tc>
          <w:tcPr>
            <w:tcW w:w="3651"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94"/>
              <w:jc w:val="both"/>
              <w:rPr>
                <w:spacing w:val="2"/>
                <w:sz w:val="28"/>
                <w:szCs w:val="28"/>
              </w:rPr>
            </w:pPr>
            <w:r w:rsidRPr="00277D4E">
              <w:rPr>
                <w:spacing w:val="2"/>
                <w:sz w:val="28"/>
                <w:szCs w:val="28"/>
              </w:rPr>
              <w:t>Расходы местного бюджета</w:t>
            </w:r>
          </w:p>
        </w:tc>
        <w:tc>
          <w:tcPr>
            <w:tcW w:w="137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5"/>
                <w:sz w:val="28"/>
                <w:szCs w:val="28"/>
              </w:rPr>
            </w:pPr>
            <w:r w:rsidRPr="00277D4E">
              <w:rPr>
                <w:spacing w:val="-5"/>
                <w:sz w:val="28"/>
                <w:szCs w:val="28"/>
              </w:rPr>
              <w:t>677,5</w:t>
            </w:r>
          </w:p>
        </w:tc>
        <w:tc>
          <w:tcPr>
            <w:tcW w:w="139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397"/>
              <w:jc w:val="center"/>
              <w:rPr>
                <w:spacing w:val="1"/>
                <w:sz w:val="28"/>
                <w:szCs w:val="28"/>
              </w:rPr>
            </w:pPr>
            <w:r w:rsidRPr="00277D4E">
              <w:rPr>
                <w:spacing w:val="1"/>
                <w:sz w:val="28"/>
                <w:szCs w:val="28"/>
              </w:rPr>
              <w:t>997,1</w:t>
            </w:r>
          </w:p>
        </w:tc>
        <w:tc>
          <w:tcPr>
            <w:tcW w:w="1387"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1277,0</w:t>
            </w:r>
          </w:p>
        </w:tc>
        <w:tc>
          <w:tcPr>
            <w:tcW w:w="1446"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4"/>
                <w:sz w:val="28"/>
                <w:szCs w:val="28"/>
              </w:rPr>
            </w:pPr>
            <w:r w:rsidRPr="00277D4E">
              <w:rPr>
                <w:spacing w:val="-4"/>
                <w:sz w:val="28"/>
                <w:szCs w:val="28"/>
              </w:rPr>
              <w:t>2074,5</w:t>
            </w:r>
          </w:p>
        </w:tc>
      </w:tr>
      <w:tr w:rsidR="00605E37" w:rsidRPr="00277D4E" w:rsidTr="006D057D">
        <w:trPr>
          <w:trHeight w:hRule="exact" w:val="354"/>
        </w:trPr>
        <w:tc>
          <w:tcPr>
            <w:tcW w:w="3651"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94"/>
              <w:jc w:val="both"/>
              <w:rPr>
                <w:spacing w:val="3"/>
                <w:sz w:val="28"/>
                <w:szCs w:val="28"/>
              </w:rPr>
            </w:pPr>
            <w:r w:rsidRPr="00277D4E">
              <w:rPr>
                <w:spacing w:val="3"/>
                <w:sz w:val="28"/>
                <w:szCs w:val="28"/>
              </w:rPr>
              <w:t>Дефицит (профицит) бюджета</w:t>
            </w:r>
          </w:p>
        </w:tc>
        <w:tc>
          <w:tcPr>
            <w:tcW w:w="137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-10,8</w:t>
            </w:r>
          </w:p>
        </w:tc>
        <w:tc>
          <w:tcPr>
            <w:tcW w:w="139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397"/>
              <w:jc w:val="center"/>
              <w:rPr>
                <w:spacing w:val="5"/>
                <w:sz w:val="28"/>
                <w:szCs w:val="28"/>
              </w:rPr>
            </w:pPr>
            <w:r w:rsidRPr="00277D4E">
              <w:rPr>
                <w:spacing w:val="5"/>
                <w:sz w:val="28"/>
                <w:szCs w:val="28"/>
              </w:rPr>
              <w:t>+16,1</w:t>
            </w:r>
          </w:p>
        </w:tc>
        <w:tc>
          <w:tcPr>
            <w:tcW w:w="1387"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3"/>
                <w:sz w:val="28"/>
                <w:szCs w:val="28"/>
              </w:rPr>
            </w:pPr>
            <w:r w:rsidRPr="00277D4E">
              <w:rPr>
                <w:spacing w:val="3"/>
                <w:sz w:val="28"/>
                <w:szCs w:val="28"/>
              </w:rPr>
              <w:t>+10,7</w:t>
            </w:r>
          </w:p>
        </w:tc>
        <w:tc>
          <w:tcPr>
            <w:tcW w:w="1446"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-40,4</w:t>
            </w:r>
          </w:p>
        </w:tc>
      </w:tr>
    </w:tbl>
    <w:p w:rsidR="00605E37" w:rsidRDefault="00605E37" w:rsidP="00605E37">
      <w:pPr>
        <w:widowControl w:val="0"/>
        <w:autoSpaceDE w:val="0"/>
        <w:autoSpaceDN w:val="0"/>
        <w:spacing w:line="360" w:lineRule="auto"/>
        <w:ind w:left="72" w:right="144" w:firstLine="720"/>
        <w:jc w:val="both"/>
        <w:rPr>
          <w:spacing w:val="-4"/>
          <w:sz w:val="28"/>
          <w:szCs w:val="28"/>
        </w:rPr>
      </w:pPr>
    </w:p>
    <w:p w:rsidR="00605E37" w:rsidRPr="00277D4E" w:rsidRDefault="00605E37" w:rsidP="00605E37">
      <w:pPr>
        <w:widowControl w:val="0"/>
        <w:autoSpaceDE w:val="0"/>
        <w:autoSpaceDN w:val="0"/>
        <w:spacing w:line="360" w:lineRule="auto"/>
        <w:ind w:left="72" w:right="144" w:firstLine="720"/>
        <w:jc w:val="both"/>
        <w:rPr>
          <w:spacing w:val="-14"/>
          <w:sz w:val="28"/>
          <w:szCs w:val="28"/>
        </w:rPr>
      </w:pPr>
      <w:r w:rsidRPr="00277D4E">
        <w:rPr>
          <w:spacing w:val="-4"/>
          <w:sz w:val="28"/>
          <w:szCs w:val="28"/>
        </w:rPr>
        <w:t xml:space="preserve">Доходную часть бюджета города Киселевска формируют собственные </w:t>
      </w:r>
      <w:r w:rsidRPr="00277D4E">
        <w:rPr>
          <w:spacing w:val="-14"/>
          <w:sz w:val="28"/>
          <w:szCs w:val="28"/>
        </w:rPr>
        <w:t xml:space="preserve">налоговые и неналоговые поступления и прочие средства (см. таблицу </w:t>
      </w:r>
      <w:r w:rsidR="00B52A7F">
        <w:rPr>
          <w:spacing w:val="-14"/>
          <w:sz w:val="28"/>
          <w:szCs w:val="28"/>
        </w:rPr>
        <w:t>2</w:t>
      </w:r>
      <w:r w:rsidRPr="00277D4E">
        <w:rPr>
          <w:spacing w:val="-14"/>
          <w:sz w:val="28"/>
          <w:szCs w:val="28"/>
        </w:rPr>
        <w:t>).</w:t>
      </w:r>
    </w:p>
    <w:p w:rsidR="00605E37" w:rsidRPr="00D0332F" w:rsidRDefault="00605E37" w:rsidP="00605E37">
      <w:pPr>
        <w:widowControl w:val="0"/>
        <w:autoSpaceDE w:val="0"/>
        <w:autoSpaceDN w:val="0"/>
        <w:spacing w:line="360" w:lineRule="auto"/>
        <w:ind w:left="828"/>
        <w:jc w:val="both"/>
        <w:rPr>
          <w:spacing w:val="3"/>
          <w:sz w:val="32"/>
          <w:szCs w:val="32"/>
          <w:vertAlign w:val="subscript"/>
        </w:rPr>
      </w:pPr>
      <w:r w:rsidRPr="00D0332F">
        <w:rPr>
          <w:sz w:val="32"/>
          <w:szCs w:val="32"/>
          <w:vertAlign w:val="subscript"/>
        </w:rPr>
        <w:t xml:space="preserve">Таблица </w:t>
      </w:r>
      <w:r w:rsidR="00B52A7F">
        <w:rPr>
          <w:sz w:val="32"/>
          <w:szCs w:val="32"/>
          <w:vertAlign w:val="subscript"/>
        </w:rPr>
        <w:t>2.</w:t>
      </w:r>
      <w:r w:rsidRPr="00D0332F">
        <w:rPr>
          <w:sz w:val="32"/>
          <w:szCs w:val="32"/>
          <w:vertAlign w:val="subscript"/>
        </w:rPr>
        <w:t xml:space="preserve"> </w:t>
      </w:r>
      <w:r w:rsidRPr="00D0332F">
        <w:rPr>
          <w:spacing w:val="-2"/>
          <w:sz w:val="32"/>
          <w:szCs w:val="32"/>
          <w:vertAlign w:val="subscript"/>
        </w:rPr>
        <w:t xml:space="preserve">- </w:t>
      </w:r>
      <w:r w:rsidRPr="00D0332F">
        <w:rPr>
          <w:spacing w:val="3"/>
          <w:sz w:val="32"/>
          <w:szCs w:val="32"/>
          <w:vertAlign w:val="subscript"/>
        </w:rPr>
        <w:t>Структура доходной части бюджета города Киселевска,</w:t>
      </w:r>
    </w:p>
    <w:tbl>
      <w:tblPr>
        <w:tblW w:w="10073" w:type="dxa"/>
        <w:jc w:val="center"/>
        <w:tblLayout w:type="fixed"/>
        <w:tblCellMar>
          <w:left w:w="0" w:type="dxa"/>
          <w:right w:w="0" w:type="dxa"/>
        </w:tblCellMar>
        <w:tblLook w:val="0000" w:firstRow="0" w:lastRow="0" w:firstColumn="0" w:lastColumn="0" w:noHBand="0" w:noVBand="0"/>
      </w:tblPr>
      <w:tblGrid>
        <w:gridCol w:w="5040"/>
        <w:gridCol w:w="1215"/>
        <w:gridCol w:w="1258"/>
        <w:gridCol w:w="1238"/>
        <w:gridCol w:w="1322"/>
      </w:tblGrid>
      <w:tr w:rsidR="00605E37" w:rsidRPr="00277D4E" w:rsidTr="006D057D">
        <w:trPr>
          <w:trHeight w:hRule="exact" w:val="376"/>
          <w:jc w:val="center"/>
        </w:trPr>
        <w:tc>
          <w:tcPr>
            <w:tcW w:w="5040"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jc w:val="both"/>
              <w:rPr>
                <w:sz w:val="28"/>
                <w:szCs w:val="28"/>
              </w:rPr>
            </w:pPr>
          </w:p>
        </w:tc>
        <w:tc>
          <w:tcPr>
            <w:tcW w:w="5033" w:type="dxa"/>
            <w:gridSpan w:val="4"/>
            <w:tcBorders>
              <w:top w:val="single" w:sz="2" w:space="0" w:color="auto"/>
              <w:left w:val="single" w:sz="2" w:space="0" w:color="auto"/>
              <w:bottom w:val="single" w:sz="2" w:space="0" w:color="auto"/>
              <w:right w:val="single" w:sz="4" w:space="0" w:color="auto"/>
            </w:tcBorders>
          </w:tcPr>
          <w:p w:rsidR="00605E37" w:rsidRPr="00277D4E" w:rsidRDefault="00605E37" w:rsidP="006D057D">
            <w:pPr>
              <w:widowControl w:val="0"/>
              <w:autoSpaceDE w:val="0"/>
              <w:autoSpaceDN w:val="0"/>
              <w:jc w:val="center"/>
              <w:rPr>
                <w:sz w:val="28"/>
                <w:szCs w:val="28"/>
              </w:rPr>
            </w:pPr>
            <w:r w:rsidRPr="00277D4E">
              <w:rPr>
                <w:sz w:val="28"/>
                <w:szCs w:val="28"/>
              </w:rPr>
              <w:t>Годы</w:t>
            </w:r>
          </w:p>
        </w:tc>
      </w:tr>
      <w:tr w:rsidR="00605E37" w:rsidRPr="00277D4E" w:rsidTr="006D057D">
        <w:trPr>
          <w:trHeight w:hRule="exact" w:val="699"/>
          <w:jc w:val="center"/>
        </w:trPr>
        <w:tc>
          <w:tcPr>
            <w:tcW w:w="5040"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jc w:val="both"/>
              <w:rPr>
                <w:spacing w:val="6"/>
                <w:sz w:val="28"/>
                <w:szCs w:val="28"/>
              </w:rPr>
            </w:pPr>
            <w:r w:rsidRPr="00277D4E">
              <w:rPr>
                <w:spacing w:val="6"/>
                <w:sz w:val="28"/>
                <w:szCs w:val="28"/>
              </w:rPr>
              <w:t>Поступления в бюджет</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jc w:val="center"/>
              <w:rPr>
                <w:spacing w:val="-6"/>
                <w:sz w:val="28"/>
                <w:szCs w:val="28"/>
              </w:rPr>
            </w:pPr>
            <w:r w:rsidRPr="00277D4E">
              <w:rPr>
                <w:spacing w:val="-6"/>
                <w:sz w:val="28"/>
                <w:szCs w:val="28"/>
              </w:rPr>
              <w:t>200</w:t>
            </w:r>
            <w:r>
              <w:rPr>
                <w:spacing w:val="-6"/>
                <w:sz w:val="28"/>
                <w:szCs w:val="28"/>
              </w:rPr>
              <w:t>6</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52"/>
              <w:jc w:val="center"/>
              <w:rPr>
                <w:spacing w:val="-1"/>
                <w:sz w:val="28"/>
                <w:szCs w:val="28"/>
              </w:rPr>
            </w:pPr>
            <w:r w:rsidRPr="00277D4E">
              <w:rPr>
                <w:spacing w:val="-1"/>
                <w:sz w:val="28"/>
                <w:szCs w:val="28"/>
              </w:rPr>
              <w:t>200</w:t>
            </w:r>
            <w:r>
              <w:rPr>
                <w:spacing w:val="-1"/>
                <w:sz w:val="28"/>
                <w:szCs w:val="28"/>
              </w:rPr>
              <w:t>7</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after="216"/>
              <w:jc w:val="center"/>
              <w:rPr>
                <w:spacing w:val="-5"/>
                <w:sz w:val="28"/>
                <w:szCs w:val="28"/>
              </w:rPr>
            </w:pPr>
            <w:r w:rsidRPr="00277D4E">
              <w:rPr>
                <w:spacing w:val="-5"/>
                <w:sz w:val="28"/>
                <w:szCs w:val="28"/>
              </w:rPr>
              <w:t>200</w:t>
            </w:r>
            <w:r>
              <w:rPr>
                <w:spacing w:val="-5"/>
                <w:sz w:val="28"/>
                <w:szCs w:val="28"/>
              </w:rPr>
              <w:t>8</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3"/>
                <w:sz w:val="28"/>
                <w:szCs w:val="28"/>
              </w:rPr>
            </w:pPr>
            <w:r w:rsidRPr="00277D4E">
              <w:rPr>
                <w:spacing w:val="-3"/>
                <w:sz w:val="28"/>
                <w:szCs w:val="28"/>
              </w:rPr>
              <w:t>200</w:t>
            </w:r>
            <w:r>
              <w:rPr>
                <w:spacing w:val="-3"/>
                <w:sz w:val="28"/>
                <w:szCs w:val="28"/>
              </w:rPr>
              <w:t>9</w:t>
            </w:r>
          </w:p>
          <w:p w:rsidR="00605E37" w:rsidRPr="00277D4E" w:rsidRDefault="00605E37" w:rsidP="006D057D">
            <w:pPr>
              <w:widowControl w:val="0"/>
              <w:autoSpaceDE w:val="0"/>
              <w:autoSpaceDN w:val="0"/>
              <w:jc w:val="center"/>
              <w:rPr>
                <w:spacing w:val="8"/>
                <w:sz w:val="28"/>
                <w:szCs w:val="28"/>
              </w:rPr>
            </w:pPr>
            <w:r w:rsidRPr="00277D4E">
              <w:rPr>
                <w:spacing w:val="8"/>
                <w:sz w:val="28"/>
                <w:szCs w:val="28"/>
              </w:rPr>
              <w:t>оценка</w:t>
            </w:r>
          </w:p>
        </w:tc>
      </w:tr>
      <w:tr w:rsidR="00605E37" w:rsidRPr="00277D4E" w:rsidTr="006D057D">
        <w:trPr>
          <w:trHeight w:hRule="exact" w:val="302"/>
          <w:jc w:val="center"/>
        </w:trPr>
        <w:tc>
          <w:tcPr>
            <w:tcW w:w="5040" w:type="dxa"/>
            <w:vMerge w:val="restart"/>
            <w:tcBorders>
              <w:top w:val="single" w:sz="2" w:space="0" w:color="auto"/>
              <w:left w:val="single" w:sz="2" w:space="0" w:color="auto"/>
              <w:right w:val="single" w:sz="2" w:space="0" w:color="auto"/>
            </w:tcBorders>
          </w:tcPr>
          <w:p w:rsidR="00605E37" w:rsidRPr="00277D4E" w:rsidRDefault="00605E37" w:rsidP="006D057D">
            <w:pPr>
              <w:widowControl w:val="0"/>
              <w:autoSpaceDE w:val="0"/>
              <w:autoSpaceDN w:val="0"/>
              <w:ind w:left="89"/>
              <w:jc w:val="both"/>
              <w:rPr>
                <w:spacing w:val="12"/>
                <w:sz w:val="28"/>
                <w:szCs w:val="28"/>
              </w:rPr>
            </w:pPr>
            <w:r w:rsidRPr="00277D4E">
              <w:rPr>
                <w:spacing w:val="-20"/>
                <w:sz w:val="28"/>
                <w:szCs w:val="28"/>
              </w:rPr>
              <w:t>Доходы</w:t>
            </w:r>
            <w:r>
              <w:rPr>
                <w:spacing w:val="-20"/>
                <w:sz w:val="28"/>
                <w:szCs w:val="28"/>
              </w:rPr>
              <w:t xml:space="preserve"> </w:t>
            </w:r>
            <w:r w:rsidRPr="00277D4E">
              <w:rPr>
                <w:spacing w:val="10"/>
                <w:sz w:val="28"/>
                <w:szCs w:val="28"/>
              </w:rPr>
              <w:t>в</w:t>
            </w:r>
            <w:r>
              <w:rPr>
                <w:spacing w:val="10"/>
                <w:sz w:val="28"/>
                <w:szCs w:val="28"/>
              </w:rPr>
              <w:t xml:space="preserve"> </w:t>
            </w:r>
            <w:r w:rsidRPr="00277D4E">
              <w:rPr>
                <w:sz w:val="28"/>
                <w:szCs w:val="28"/>
              </w:rPr>
              <w:t>бюджет</w:t>
            </w:r>
            <w:r>
              <w:rPr>
                <w:sz w:val="28"/>
                <w:szCs w:val="28"/>
              </w:rPr>
              <w:t xml:space="preserve"> </w:t>
            </w:r>
            <w:r w:rsidRPr="00277D4E">
              <w:rPr>
                <w:spacing w:val="12"/>
                <w:sz w:val="28"/>
                <w:szCs w:val="28"/>
              </w:rPr>
              <w:t>муниципального</w:t>
            </w:r>
            <w:r>
              <w:rPr>
                <w:spacing w:val="12"/>
                <w:sz w:val="28"/>
                <w:szCs w:val="28"/>
              </w:rPr>
              <w:t xml:space="preserve"> </w:t>
            </w:r>
            <w:r w:rsidRPr="00277D4E">
              <w:rPr>
                <w:spacing w:val="5"/>
                <w:sz w:val="28"/>
                <w:szCs w:val="28"/>
              </w:rPr>
              <w:t>образования</w:t>
            </w:r>
          </w:p>
        </w:tc>
        <w:tc>
          <w:tcPr>
            <w:tcW w:w="1215"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100</w:t>
            </w:r>
          </w:p>
        </w:tc>
        <w:tc>
          <w:tcPr>
            <w:tcW w:w="1258"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100</w:t>
            </w:r>
          </w:p>
        </w:tc>
        <w:tc>
          <w:tcPr>
            <w:tcW w:w="1238"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jc w:val="center"/>
              <w:rPr>
                <w:spacing w:val="3"/>
                <w:sz w:val="28"/>
                <w:szCs w:val="28"/>
              </w:rPr>
            </w:pPr>
            <w:r w:rsidRPr="00277D4E">
              <w:rPr>
                <w:spacing w:val="3"/>
                <w:sz w:val="28"/>
                <w:szCs w:val="28"/>
              </w:rPr>
              <w:t>100</w:t>
            </w:r>
          </w:p>
        </w:tc>
        <w:tc>
          <w:tcPr>
            <w:tcW w:w="1322" w:type="dxa"/>
            <w:tcBorders>
              <w:top w:val="single" w:sz="2" w:space="0" w:color="auto"/>
              <w:left w:val="single" w:sz="2" w:space="0" w:color="auto"/>
              <w:bottom w:val="nil"/>
              <w:right w:val="single" w:sz="2" w:space="0" w:color="auto"/>
            </w:tcBorders>
          </w:tcPr>
          <w:p w:rsidR="00605E37" w:rsidRPr="00277D4E" w:rsidRDefault="00605E37" w:rsidP="006D057D">
            <w:pPr>
              <w:widowControl w:val="0"/>
              <w:autoSpaceDE w:val="0"/>
              <w:autoSpaceDN w:val="0"/>
              <w:ind w:right="357"/>
              <w:jc w:val="center"/>
              <w:rPr>
                <w:spacing w:val="3"/>
                <w:sz w:val="28"/>
                <w:szCs w:val="28"/>
              </w:rPr>
            </w:pPr>
            <w:r w:rsidRPr="00277D4E">
              <w:rPr>
                <w:spacing w:val="3"/>
                <w:sz w:val="28"/>
                <w:szCs w:val="28"/>
              </w:rPr>
              <w:t>100</w:t>
            </w:r>
          </w:p>
        </w:tc>
      </w:tr>
      <w:tr w:rsidR="00605E37" w:rsidRPr="00277D4E" w:rsidTr="006D057D">
        <w:trPr>
          <w:trHeight w:hRule="exact" w:val="408"/>
          <w:jc w:val="center"/>
        </w:trPr>
        <w:tc>
          <w:tcPr>
            <w:tcW w:w="5040" w:type="dxa"/>
            <w:vMerge/>
            <w:tcBorders>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89"/>
              <w:jc w:val="both"/>
              <w:rPr>
                <w:spacing w:val="5"/>
                <w:sz w:val="28"/>
                <w:szCs w:val="28"/>
              </w:rPr>
            </w:pPr>
          </w:p>
        </w:tc>
        <w:tc>
          <w:tcPr>
            <w:tcW w:w="1215"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89"/>
              <w:jc w:val="center"/>
              <w:rPr>
                <w:spacing w:val="5"/>
                <w:sz w:val="28"/>
                <w:szCs w:val="28"/>
              </w:rPr>
            </w:pPr>
          </w:p>
        </w:tc>
        <w:tc>
          <w:tcPr>
            <w:tcW w:w="1258"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89"/>
              <w:jc w:val="center"/>
              <w:rPr>
                <w:spacing w:val="5"/>
                <w:sz w:val="28"/>
                <w:szCs w:val="28"/>
              </w:rPr>
            </w:pPr>
          </w:p>
        </w:tc>
        <w:tc>
          <w:tcPr>
            <w:tcW w:w="1238"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89"/>
              <w:jc w:val="center"/>
              <w:rPr>
                <w:spacing w:val="5"/>
                <w:sz w:val="28"/>
                <w:szCs w:val="28"/>
              </w:rPr>
            </w:pPr>
          </w:p>
        </w:tc>
        <w:tc>
          <w:tcPr>
            <w:tcW w:w="1322" w:type="dxa"/>
            <w:tcBorders>
              <w:top w:val="nil"/>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89"/>
              <w:jc w:val="center"/>
              <w:rPr>
                <w:spacing w:val="5"/>
                <w:sz w:val="28"/>
                <w:szCs w:val="28"/>
              </w:rPr>
            </w:pPr>
          </w:p>
        </w:tc>
      </w:tr>
      <w:tr w:rsidR="00605E37" w:rsidRPr="00277D4E" w:rsidTr="006D057D">
        <w:trPr>
          <w:trHeight w:hRule="exact" w:val="524"/>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99"/>
              <w:jc w:val="both"/>
              <w:rPr>
                <w:spacing w:val="1"/>
                <w:sz w:val="28"/>
                <w:szCs w:val="28"/>
              </w:rPr>
            </w:pPr>
            <w:r w:rsidRPr="00277D4E">
              <w:rPr>
                <w:spacing w:val="1"/>
                <w:sz w:val="28"/>
                <w:szCs w:val="28"/>
              </w:rPr>
              <w:t>Собственные средства, из них</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44,83</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50,64</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46,59</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3"/>
                <w:sz w:val="28"/>
                <w:szCs w:val="28"/>
              </w:rPr>
            </w:pPr>
            <w:r w:rsidRPr="00277D4E">
              <w:rPr>
                <w:spacing w:val="-3"/>
                <w:sz w:val="28"/>
                <w:szCs w:val="28"/>
              </w:rPr>
              <w:t>50,08</w:t>
            </w:r>
          </w:p>
        </w:tc>
      </w:tr>
      <w:tr w:rsidR="00605E37" w:rsidRPr="00277D4E" w:rsidTr="006D057D">
        <w:trPr>
          <w:trHeight w:hRule="exact" w:val="572"/>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180"/>
              <w:jc w:val="both"/>
              <w:rPr>
                <w:spacing w:val="4"/>
                <w:sz w:val="28"/>
                <w:szCs w:val="28"/>
              </w:rPr>
            </w:pPr>
            <w:r w:rsidRPr="00277D4E">
              <w:rPr>
                <w:spacing w:val="4"/>
                <w:sz w:val="28"/>
                <w:szCs w:val="28"/>
              </w:rPr>
              <w:t>Налог на прибыль организации</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0,66</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3"/>
                <w:sz w:val="28"/>
                <w:szCs w:val="28"/>
              </w:rPr>
            </w:pPr>
            <w:r w:rsidRPr="00277D4E">
              <w:rPr>
                <w:spacing w:val="-3"/>
                <w:sz w:val="28"/>
                <w:szCs w:val="28"/>
              </w:rPr>
              <w:t>1,94</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0,13</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z w:val="28"/>
                <w:szCs w:val="28"/>
              </w:rPr>
            </w:pPr>
            <w:r w:rsidRPr="00277D4E">
              <w:rPr>
                <w:sz w:val="28"/>
                <w:szCs w:val="28"/>
              </w:rPr>
              <w:t>0</w:t>
            </w:r>
          </w:p>
        </w:tc>
      </w:tr>
      <w:tr w:rsidR="00605E37" w:rsidRPr="00277D4E" w:rsidTr="006D057D">
        <w:trPr>
          <w:trHeight w:hRule="exact" w:val="408"/>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459" w:hanging="279"/>
              <w:jc w:val="both"/>
              <w:rPr>
                <w:spacing w:val="4"/>
                <w:sz w:val="28"/>
                <w:szCs w:val="28"/>
              </w:rPr>
            </w:pPr>
            <w:r w:rsidRPr="00277D4E">
              <w:rPr>
                <w:spacing w:val="4"/>
                <w:sz w:val="28"/>
                <w:szCs w:val="28"/>
              </w:rPr>
              <w:t>Налог на доходы физических лиц</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4"/>
                <w:sz w:val="28"/>
                <w:szCs w:val="28"/>
              </w:rPr>
            </w:pPr>
            <w:r w:rsidRPr="00277D4E">
              <w:rPr>
                <w:spacing w:val="-4"/>
                <w:sz w:val="28"/>
                <w:szCs w:val="28"/>
              </w:rPr>
              <w:t>15,78</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15,49</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15,33</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3"/>
                <w:sz w:val="28"/>
                <w:szCs w:val="28"/>
              </w:rPr>
            </w:pPr>
            <w:r w:rsidRPr="00277D4E">
              <w:rPr>
                <w:spacing w:val="-3"/>
                <w:sz w:val="28"/>
                <w:szCs w:val="28"/>
              </w:rPr>
              <w:t>9,94</w:t>
            </w:r>
          </w:p>
        </w:tc>
      </w:tr>
      <w:tr w:rsidR="00605E37" w:rsidRPr="00277D4E" w:rsidTr="006D057D">
        <w:trPr>
          <w:trHeight w:hRule="exact" w:val="542"/>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459" w:hanging="279"/>
              <w:jc w:val="both"/>
              <w:rPr>
                <w:spacing w:val="4"/>
                <w:sz w:val="28"/>
                <w:szCs w:val="28"/>
              </w:rPr>
            </w:pPr>
            <w:r w:rsidRPr="00277D4E">
              <w:rPr>
                <w:spacing w:val="4"/>
                <w:sz w:val="28"/>
                <w:szCs w:val="28"/>
              </w:rPr>
              <w:t>Налог на имущество</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3,89</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3,16</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0,12</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6"/>
                <w:sz w:val="28"/>
                <w:szCs w:val="28"/>
              </w:rPr>
            </w:pPr>
            <w:r w:rsidRPr="00277D4E">
              <w:rPr>
                <w:spacing w:val="-6"/>
                <w:sz w:val="28"/>
                <w:szCs w:val="28"/>
              </w:rPr>
              <w:t>0,05</w:t>
            </w:r>
          </w:p>
        </w:tc>
      </w:tr>
      <w:tr w:rsidR="00605E37" w:rsidRPr="00277D4E" w:rsidTr="006D057D">
        <w:trPr>
          <w:trHeight w:hRule="exact" w:val="370"/>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459" w:hanging="279"/>
              <w:jc w:val="both"/>
              <w:rPr>
                <w:spacing w:val="-2"/>
                <w:sz w:val="28"/>
                <w:szCs w:val="28"/>
              </w:rPr>
            </w:pPr>
            <w:r w:rsidRPr="00277D4E">
              <w:rPr>
                <w:spacing w:val="-2"/>
                <w:sz w:val="28"/>
                <w:szCs w:val="28"/>
              </w:rPr>
              <w:t>Земельный налог</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6"/>
                <w:sz w:val="28"/>
                <w:szCs w:val="28"/>
              </w:rPr>
            </w:pPr>
            <w:r w:rsidRPr="00277D4E">
              <w:rPr>
                <w:spacing w:val="-6"/>
                <w:sz w:val="28"/>
                <w:szCs w:val="28"/>
              </w:rPr>
              <w:t>6,93</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3"/>
                <w:sz w:val="28"/>
                <w:szCs w:val="28"/>
              </w:rPr>
            </w:pPr>
            <w:r w:rsidRPr="00277D4E">
              <w:rPr>
                <w:spacing w:val="-3"/>
                <w:sz w:val="28"/>
                <w:szCs w:val="28"/>
              </w:rPr>
              <w:t>5,28</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2"/>
                <w:sz w:val="28"/>
                <w:szCs w:val="28"/>
              </w:rPr>
            </w:pPr>
            <w:r w:rsidRPr="00277D4E">
              <w:rPr>
                <w:spacing w:val="-2"/>
                <w:sz w:val="28"/>
                <w:szCs w:val="28"/>
              </w:rPr>
              <w:t>5,04</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2"/>
                <w:sz w:val="28"/>
                <w:szCs w:val="28"/>
              </w:rPr>
            </w:pPr>
            <w:r w:rsidRPr="00277D4E">
              <w:rPr>
                <w:spacing w:val="-2"/>
                <w:sz w:val="28"/>
                <w:szCs w:val="28"/>
              </w:rPr>
              <w:t>2,96</w:t>
            </w:r>
          </w:p>
        </w:tc>
      </w:tr>
      <w:tr w:rsidR="00605E37" w:rsidRPr="00277D4E" w:rsidTr="006D057D">
        <w:trPr>
          <w:trHeight w:hRule="exact" w:val="1153"/>
          <w:jc w:val="center"/>
        </w:trPr>
        <w:tc>
          <w:tcPr>
            <w:tcW w:w="5040" w:type="dxa"/>
            <w:tcBorders>
              <w:top w:val="single" w:sz="2" w:space="0" w:color="auto"/>
              <w:left w:val="single" w:sz="2" w:space="0" w:color="auto"/>
              <w:bottom w:val="single" w:sz="2" w:space="0" w:color="auto"/>
              <w:right w:val="single" w:sz="2" w:space="0" w:color="auto"/>
            </w:tcBorders>
          </w:tcPr>
          <w:p w:rsidR="00605E37" w:rsidRPr="00D0332F" w:rsidRDefault="00605E37" w:rsidP="006D057D">
            <w:pPr>
              <w:widowControl w:val="0"/>
              <w:autoSpaceDE w:val="0"/>
              <w:autoSpaceDN w:val="0"/>
              <w:ind w:left="181" w:hanging="11"/>
              <w:jc w:val="both"/>
              <w:rPr>
                <w:sz w:val="28"/>
                <w:szCs w:val="28"/>
              </w:rPr>
            </w:pPr>
            <w:r w:rsidRPr="00D0332F">
              <w:rPr>
                <w:sz w:val="28"/>
                <w:szCs w:val="28"/>
              </w:rPr>
              <w:t>Доходы</w:t>
            </w:r>
            <w:r>
              <w:rPr>
                <w:sz w:val="28"/>
                <w:szCs w:val="28"/>
              </w:rPr>
              <w:t xml:space="preserve"> от использования имущества, находящегося в муниципальной собственности</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before="288" w:after="252"/>
              <w:jc w:val="center"/>
              <w:rPr>
                <w:spacing w:val="-1"/>
                <w:sz w:val="28"/>
                <w:szCs w:val="28"/>
              </w:rPr>
            </w:pPr>
            <w:r w:rsidRPr="00277D4E">
              <w:rPr>
                <w:spacing w:val="-1"/>
                <w:sz w:val="28"/>
                <w:szCs w:val="28"/>
              </w:rPr>
              <w:t>3,36</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before="288" w:after="252"/>
              <w:jc w:val="center"/>
              <w:rPr>
                <w:spacing w:val="-1"/>
                <w:sz w:val="28"/>
                <w:szCs w:val="28"/>
              </w:rPr>
            </w:pPr>
            <w:r w:rsidRPr="00277D4E">
              <w:rPr>
                <w:spacing w:val="-1"/>
                <w:sz w:val="28"/>
                <w:szCs w:val="28"/>
              </w:rPr>
              <w:t>7,66</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before="288" w:after="252"/>
              <w:jc w:val="center"/>
              <w:rPr>
                <w:spacing w:val="-2"/>
                <w:sz w:val="28"/>
                <w:szCs w:val="28"/>
              </w:rPr>
            </w:pPr>
            <w:r w:rsidRPr="00277D4E">
              <w:rPr>
                <w:spacing w:val="-2"/>
                <w:sz w:val="28"/>
                <w:szCs w:val="28"/>
              </w:rPr>
              <w:t>10,64</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spacing w:before="288" w:after="216"/>
              <w:ind w:right="366"/>
              <w:jc w:val="center"/>
              <w:rPr>
                <w:spacing w:val="-4"/>
                <w:sz w:val="28"/>
                <w:szCs w:val="28"/>
              </w:rPr>
            </w:pPr>
            <w:r w:rsidRPr="00277D4E">
              <w:rPr>
                <w:spacing w:val="-4"/>
                <w:sz w:val="28"/>
                <w:szCs w:val="28"/>
              </w:rPr>
              <w:t>7,38</w:t>
            </w:r>
          </w:p>
        </w:tc>
      </w:tr>
      <w:tr w:rsidR="00605E37" w:rsidRPr="00277D4E" w:rsidTr="006D057D">
        <w:trPr>
          <w:trHeight w:hRule="exact" w:val="544"/>
          <w:jc w:val="center"/>
        </w:trPr>
        <w:tc>
          <w:tcPr>
            <w:tcW w:w="5040"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left="99"/>
              <w:jc w:val="both"/>
              <w:rPr>
                <w:sz w:val="28"/>
                <w:szCs w:val="28"/>
              </w:rPr>
            </w:pPr>
            <w:r w:rsidRPr="00277D4E">
              <w:rPr>
                <w:sz w:val="28"/>
                <w:szCs w:val="28"/>
              </w:rPr>
              <w:t>Прочие средства</w:t>
            </w:r>
          </w:p>
        </w:tc>
        <w:tc>
          <w:tcPr>
            <w:tcW w:w="1215"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i/>
                <w:iCs/>
                <w:sz w:val="28"/>
                <w:szCs w:val="28"/>
              </w:rPr>
            </w:pPr>
            <w:r w:rsidRPr="00277D4E">
              <w:rPr>
                <w:i/>
                <w:iCs/>
                <w:sz w:val="28"/>
                <w:szCs w:val="28"/>
              </w:rPr>
              <w:t>55,17</w:t>
            </w:r>
          </w:p>
        </w:tc>
        <w:tc>
          <w:tcPr>
            <w:tcW w:w="125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49,36</w:t>
            </w:r>
          </w:p>
        </w:tc>
        <w:tc>
          <w:tcPr>
            <w:tcW w:w="1238"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jc w:val="center"/>
              <w:rPr>
                <w:spacing w:val="-1"/>
                <w:sz w:val="28"/>
                <w:szCs w:val="28"/>
              </w:rPr>
            </w:pPr>
            <w:r w:rsidRPr="00277D4E">
              <w:rPr>
                <w:spacing w:val="-1"/>
                <w:sz w:val="28"/>
                <w:szCs w:val="28"/>
              </w:rPr>
              <w:t>53,41</w:t>
            </w:r>
          </w:p>
        </w:tc>
        <w:tc>
          <w:tcPr>
            <w:tcW w:w="1322" w:type="dxa"/>
            <w:tcBorders>
              <w:top w:val="single" w:sz="2" w:space="0" w:color="auto"/>
              <w:left w:val="single" w:sz="2" w:space="0" w:color="auto"/>
              <w:bottom w:val="single" w:sz="2" w:space="0" w:color="auto"/>
              <w:right w:val="single" w:sz="2" w:space="0" w:color="auto"/>
            </w:tcBorders>
          </w:tcPr>
          <w:p w:rsidR="00605E37" w:rsidRPr="00277D4E" w:rsidRDefault="00605E37" w:rsidP="006D057D">
            <w:pPr>
              <w:widowControl w:val="0"/>
              <w:autoSpaceDE w:val="0"/>
              <w:autoSpaceDN w:val="0"/>
              <w:ind w:right="366"/>
              <w:jc w:val="center"/>
              <w:rPr>
                <w:spacing w:val="-2"/>
                <w:sz w:val="28"/>
                <w:szCs w:val="28"/>
              </w:rPr>
            </w:pPr>
            <w:r w:rsidRPr="00277D4E">
              <w:rPr>
                <w:spacing w:val="-2"/>
                <w:sz w:val="28"/>
                <w:szCs w:val="28"/>
              </w:rPr>
              <w:t>49,92</w:t>
            </w:r>
          </w:p>
        </w:tc>
      </w:tr>
    </w:tbl>
    <w:p w:rsidR="00605E37" w:rsidRDefault="00605E37" w:rsidP="00605E37">
      <w:pPr>
        <w:widowControl w:val="0"/>
        <w:autoSpaceDE w:val="0"/>
        <w:autoSpaceDN w:val="0"/>
        <w:spacing w:line="360" w:lineRule="auto"/>
        <w:ind w:left="72" w:right="144" w:firstLine="720"/>
        <w:jc w:val="both"/>
        <w:rPr>
          <w:spacing w:val="12"/>
          <w:sz w:val="28"/>
          <w:szCs w:val="28"/>
        </w:rPr>
      </w:pPr>
    </w:p>
    <w:p w:rsidR="00605E37" w:rsidRPr="00277D4E" w:rsidRDefault="00605E37" w:rsidP="00605E37">
      <w:pPr>
        <w:widowControl w:val="0"/>
        <w:autoSpaceDE w:val="0"/>
        <w:autoSpaceDN w:val="0"/>
        <w:spacing w:line="360" w:lineRule="auto"/>
        <w:ind w:left="72" w:right="144" w:firstLine="720"/>
        <w:jc w:val="both"/>
        <w:rPr>
          <w:spacing w:val="-2"/>
          <w:sz w:val="28"/>
          <w:szCs w:val="28"/>
        </w:rPr>
      </w:pPr>
      <w:r w:rsidRPr="00277D4E">
        <w:rPr>
          <w:spacing w:val="12"/>
          <w:sz w:val="28"/>
          <w:szCs w:val="28"/>
        </w:rPr>
        <w:t>В соответствии с измене</w:t>
      </w:r>
      <w:r>
        <w:rPr>
          <w:spacing w:val="12"/>
          <w:sz w:val="28"/>
          <w:szCs w:val="28"/>
        </w:rPr>
        <w:t>ниями в Бюджетном кодексе с 2006</w:t>
      </w:r>
      <w:r w:rsidRPr="00277D4E">
        <w:rPr>
          <w:spacing w:val="12"/>
          <w:sz w:val="28"/>
          <w:szCs w:val="28"/>
        </w:rPr>
        <w:t xml:space="preserve"> </w:t>
      </w:r>
      <w:r w:rsidRPr="00277D4E">
        <w:rPr>
          <w:spacing w:val="11"/>
          <w:sz w:val="28"/>
          <w:szCs w:val="28"/>
        </w:rPr>
        <w:t xml:space="preserve">г. в </w:t>
      </w:r>
      <w:r w:rsidRPr="00277D4E">
        <w:rPr>
          <w:spacing w:val="13"/>
          <w:sz w:val="28"/>
          <w:szCs w:val="28"/>
        </w:rPr>
        <w:t xml:space="preserve">городской округ не поступают налог на прибыль и налог на имущество </w:t>
      </w:r>
      <w:r w:rsidRPr="00277D4E">
        <w:rPr>
          <w:spacing w:val="-9"/>
          <w:sz w:val="28"/>
          <w:szCs w:val="28"/>
        </w:rPr>
        <w:t xml:space="preserve">организаций. Тем не менее, собственные средства в доходах местного бюджета </w:t>
      </w:r>
      <w:r w:rsidRPr="00277D4E">
        <w:rPr>
          <w:spacing w:val="-11"/>
          <w:sz w:val="28"/>
          <w:szCs w:val="28"/>
        </w:rPr>
        <w:t>имеют тенденцию к увеличению. В 200</w:t>
      </w:r>
      <w:r>
        <w:rPr>
          <w:spacing w:val="-11"/>
          <w:sz w:val="28"/>
          <w:szCs w:val="28"/>
        </w:rPr>
        <w:t>8</w:t>
      </w:r>
      <w:r w:rsidRPr="00277D4E">
        <w:rPr>
          <w:spacing w:val="-11"/>
          <w:sz w:val="28"/>
          <w:szCs w:val="28"/>
        </w:rPr>
        <w:t>г. темп роста составил 116,9</w:t>
      </w:r>
      <w:r>
        <w:rPr>
          <w:spacing w:val="-11"/>
          <w:sz w:val="28"/>
          <w:szCs w:val="28"/>
        </w:rPr>
        <w:t>%</w:t>
      </w:r>
      <w:r w:rsidRPr="00277D4E">
        <w:rPr>
          <w:spacing w:val="-13"/>
          <w:sz w:val="28"/>
          <w:szCs w:val="28"/>
        </w:rPr>
        <w:t xml:space="preserve">. Такое положение обусловлено стабильно высокими темпами роста налога на </w:t>
      </w:r>
      <w:r>
        <w:rPr>
          <w:spacing w:val="-14"/>
          <w:sz w:val="28"/>
          <w:szCs w:val="28"/>
        </w:rPr>
        <w:t>доходы физических лиц (в 2006</w:t>
      </w:r>
      <w:r w:rsidRPr="00277D4E">
        <w:rPr>
          <w:spacing w:val="-14"/>
          <w:sz w:val="28"/>
          <w:szCs w:val="28"/>
        </w:rPr>
        <w:t xml:space="preserve"> г. </w:t>
      </w:r>
      <w:r w:rsidRPr="00277D4E">
        <w:rPr>
          <w:spacing w:val="-2"/>
          <w:sz w:val="28"/>
          <w:szCs w:val="28"/>
        </w:rPr>
        <w:t xml:space="preserve">- </w:t>
      </w:r>
      <w:r w:rsidRPr="00277D4E">
        <w:rPr>
          <w:spacing w:val="-12"/>
          <w:sz w:val="28"/>
          <w:szCs w:val="28"/>
        </w:rPr>
        <w:t>125,8 °/о к 200</w:t>
      </w:r>
      <w:r>
        <w:rPr>
          <w:spacing w:val="-12"/>
          <w:sz w:val="28"/>
          <w:szCs w:val="28"/>
        </w:rPr>
        <w:t>7</w:t>
      </w:r>
      <w:r w:rsidRPr="00277D4E">
        <w:rPr>
          <w:spacing w:val="-12"/>
          <w:sz w:val="28"/>
          <w:szCs w:val="28"/>
        </w:rPr>
        <w:t xml:space="preserve"> </w:t>
      </w:r>
      <w:r w:rsidRPr="00277D4E">
        <w:rPr>
          <w:spacing w:val="-2"/>
          <w:sz w:val="28"/>
          <w:szCs w:val="28"/>
        </w:rPr>
        <w:t xml:space="preserve">г.), </w:t>
      </w:r>
      <w:r w:rsidRPr="00277D4E">
        <w:rPr>
          <w:sz w:val="28"/>
          <w:szCs w:val="28"/>
        </w:rPr>
        <w:t xml:space="preserve">земельного налога (с </w:t>
      </w:r>
      <w:r w:rsidRPr="00277D4E">
        <w:rPr>
          <w:spacing w:val="-2"/>
          <w:sz w:val="28"/>
          <w:szCs w:val="28"/>
        </w:rPr>
        <w:t>200</w:t>
      </w:r>
      <w:r>
        <w:rPr>
          <w:spacing w:val="-2"/>
          <w:sz w:val="28"/>
          <w:szCs w:val="28"/>
        </w:rPr>
        <w:t>8</w:t>
      </w:r>
      <w:r w:rsidRPr="00277D4E">
        <w:rPr>
          <w:spacing w:val="-2"/>
          <w:sz w:val="28"/>
          <w:szCs w:val="28"/>
        </w:rPr>
        <w:t xml:space="preserve"> г. земельный налог </w:t>
      </w:r>
      <w:r>
        <w:rPr>
          <w:spacing w:val="-2"/>
          <w:sz w:val="28"/>
          <w:szCs w:val="28"/>
        </w:rPr>
        <w:t>стал поступать в размере 100 %</w:t>
      </w:r>
      <w:r w:rsidRPr="00277D4E">
        <w:rPr>
          <w:spacing w:val="-2"/>
          <w:sz w:val="28"/>
          <w:szCs w:val="28"/>
        </w:rPr>
        <w:t xml:space="preserve">) и доходов от использования имущества, находящегося в государственной и муниципальной </w:t>
      </w:r>
      <w:r w:rsidRPr="00277D4E">
        <w:rPr>
          <w:spacing w:val="-9"/>
          <w:sz w:val="28"/>
          <w:szCs w:val="28"/>
        </w:rPr>
        <w:t>собственности (в 200</w:t>
      </w:r>
      <w:r>
        <w:rPr>
          <w:spacing w:val="-9"/>
          <w:sz w:val="28"/>
          <w:szCs w:val="28"/>
        </w:rPr>
        <w:t>7</w:t>
      </w:r>
      <w:r w:rsidRPr="00277D4E">
        <w:rPr>
          <w:spacing w:val="-9"/>
          <w:sz w:val="28"/>
          <w:szCs w:val="28"/>
        </w:rPr>
        <w:t xml:space="preserve"> г. </w:t>
      </w:r>
      <w:r w:rsidRPr="00277D4E">
        <w:rPr>
          <w:spacing w:val="-2"/>
          <w:sz w:val="28"/>
          <w:szCs w:val="28"/>
        </w:rPr>
        <w:t xml:space="preserve">- </w:t>
      </w:r>
      <w:r>
        <w:rPr>
          <w:spacing w:val="-16"/>
          <w:sz w:val="28"/>
          <w:szCs w:val="28"/>
        </w:rPr>
        <w:t>347,0 %</w:t>
      </w:r>
      <w:r w:rsidRPr="00277D4E">
        <w:rPr>
          <w:spacing w:val="-16"/>
          <w:sz w:val="28"/>
          <w:szCs w:val="28"/>
        </w:rPr>
        <w:t xml:space="preserve"> к 200</w:t>
      </w:r>
      <w:r>
        <w:rPr>
          <w:spacing w:val="-16"/>
          <w:sz w:val="28"/>
          <w:szCs w:val="28"/>
        </w:rPr>
        <w:t>6</w:t>
      </w:r>
      <w:r w:rsidRPr="00277D4E">
        <w:rPr>
          <w:spacing w:val="-16"/>
          <w:sz w:val="28"/>
          <w:szCs w:val="28"/>
        </w:rPr>
        <w:t xml:space="preserve"> г., в 200</w:t>
      </w:r>
      <w:r>
        <w:rPr>
          <w:spacing w:val="-16"/>
          <w:sz w:val="28"/>
          <w:szCs w:val="28"/>
        </w:rPr>
        <w:t>8 г. -176,4 %</w:t>
      </w:r>
      <w:r w:rsidRPr="00277D4E">
        <w:rPr>
          <w:spacing w:val="-16"/>
          <w:sz w:val="28"/>
          <w:szCs w:val="28"/>
        </w:rPr>
        <w:t xml:space="preserve"> к 200</w:t>
      </w:r>
      <w:r>
        <w:rPr>
          <w:spacing w:val="-16"/>
          <w:sz w:val="28"/>
          <w:szCs w:val="28"/>
        </w:rPr>
        <w:t>7</w:t>
      </w:r>
      <w:r w:rsidRPr="00277D4E">
        <w:rPr>
          <w:spacing w:val="-16"/>
          <w:sz w:val="28"/>
          <w:szCs w:val="28"/>
        </w:rPr>
        <w:t xml:space="preserve"> </w:t>
      </w:r>
      <w:r w:rsidRPr="00277D4E">
        <w:rPr>
          <w:spacing w:val="-2"/>
          <w:sz w:val="28"/>
          <w:szCs w:val="28"/>
        </w:rPr>
        <w:t>г.).</w:t>
      </w:r>
    </w:p>
    <w:p w:rsidR="00605E37" w:rsidRPr="00277D4E" w:rsidRDefault="00605E37" w:rsidP="00605E37">
      <w:pPr>
        <w:widowControl w:val="0"/>
        <w:autoSpaceDE w:val="0"/>
        <w:autoSpaceDN w:val="0"/>
        <w:spacing w:line="360" w:lineRule="auto"/>
        <w:ind w:left="72" w:right="72" w:firstLine="720"/>
        <w:jc w:val="both"/>
        <w:rPr>
          <w:spacing w:val="8"/>
          <w:sz w:val="28"/>
          <w:szCs w:val="28"/>
        </w:rPr>
      </w:pPr>
      <w:r w:rsidRPr="00277D4E">
        <w:rPr>
          <w:spacing w:val="12"/>
          <w:sz w:val="28"/>
          <w:szCs w:val="28"/>
        </w:rPr>
        <w:t xml:space="preserve">Увеличение </w:t>
      </w:r>
      <w:r w:rsidRPr="00277D4E">
        <w:rPr>
          <w:spacing w:val="10"/>
          <w:sz w:val="28"/>
          <w:szCs w:val="28"/>
        </w:rPr>
        <w:t xml:space="preserve">поступлений </w:t>
      </w:r>
      <w:r w:rsidRPr="00277D4E">
        <w:rPr>
          <w:spacing w:val="8"/>
          <w:sz w:val="28"/>
          <w:szCs w:val="28"/>
        </w:rPr>
        <w:t xml:space="preserve">в </w:t>
      </w:r>
      <w:r w:rsidRPr="00277D4E">
        <w:rPr>
          <w:sz w:val="28"/>
          <w:szCs w:val="28"/>
        </w:rPr>
        <w:t xml:space="preserve">бюджет по </w:t>
      </w:r>
      <w:r w:rsidRPr="00277D4E">
        <w:rPr>
          <w:spacing w:val="4"/>
          <w:sz w:val="28"/>
          <w:szCs w:val="28"/>
        </w:rPr>
        <w:t xml:space="preserve">налогу </w:t>
      </w:r>
      <w:r w:rsidRPr="00277D4E">
        <w:rPr>
          <w:spacing w:val="21"/>
          <w:sz w:val="28"/>
          <w:szCs w:val="28"/>
        </w:rPr>
        <w:t xml:space="preserve">на </w:t>
      </w:r>
      <w:r w:rsidRPr="00277D4E">
        <w:rPr>
          <w:spacing w:val="18"/>
          <w:sz w:val="28"/>
          <w:szCs w:val="28"/>
        </w:rPr>
        <w:t xml:space="preserve">доходы </w:t>
      </w:r>
      <w:r w:rsidRPr="00277D4E">
        <w:rPr>
          <w:spacing w:val="8"/>
          <w:sz w:val="28"/>
          <w:szCs w:val="28"/>
        </w:rPr>
        <w:t>физических лиц обусловлено ростом заработной платы работников по</w:t>
      </w:r>
    </w:p>
    <w:p w:rsidR="00605E37" w:rsidRPr="00277D4E" w:rsidRDefault="00605E37" w:rsidP="00605E37">
      <w:pPr>
        <w:widowControl w:val="0"/>
        <w:autoSpaceDE w:val="0"/>
        <w:autoSpaceDN w:val="0"/>
        <w:spacing w:line="360" w:lineRule="auto"/>
        <w:ind w:left="72"/>
        <w:jc w:val="both"/>
        <w:rPr>
          <w:spacing w:val="3"/>
          <w:sz w:val="28"/>
          <w:szCs w:val="28"/>
        </w:rPr>
      </w:pPr>
      <w:r w:rsidRPr="00277D4E">
        <w:rPr>
          <w:spacing w:val="3"/>
          <w:sz w:val="28"/>
          <w:szCs w:val="28"/>
        </w:rPr>
        <w:t>всем видам экономической деятельности.</w:t>
      </w:r>
    </w:p>
    <w:p w:rsidR="00605E37" w:rsidRPr="00277D4E" w:rsidRDefault="00605E37" w:rsidP="00605E37">
      <w:pPr>
        <w:widowControl w:val="0"/>
        <w:autoSpaceDE w:val="0"/>
        <w:autoSpaceDN w:val="0"/>
        <w:spacing w:line="360" w:lineRule="auto"/>
        <w:ind w:left="72" w:right="72" w:firstLine="720"/>
        <w:jc w:val="both"/>
        <w:rPr>
          <w:spacing w:val="-1"/>
          <w:sz w:val="28"/>
          <w:szCs w:val="28"/>
        </w:rPr>
      </w:pPr>
      <w:r>
        <w:rPr>
          <w:spacing w:val="-13"/>
          <w:sz w:val="28"/>
          <w:szCs w:val="28"/>
        </w:rPr>
        <w:t>В 2007</w:t>
      </w:r>
      <w:r w:rsidRPr="00277D4E">
        <w:rPr>
          <w:spacing w:val="-13"/>
          <w:sz w:val="28"/>
          <w:szCs w:val="28"/>
        </w:rPr>
        <w:t xml:space="preserve"> г. снижаются доходы от сдачи в аренду объектов муниципального </w:t>
      </w:r>
      <w:r w:rsidRPr="00277D4E">
        <w:rPr>
          <w:spacing w:val="12"/>
          <w:sz w:val="28"/>
          <w:szCs w:val="28"/>
        </w:rPr>
        <w:t>не</w:t>
      </w:r>
      <w:r>
        <w:rPr>
          <w:spacing w:val="12"/>
          <w:sz w:val="28"/>
          <w:szCs w:val="28"/>
        </w:rPr>
        <w:t>жилого фонда по отношению к 2006</w:t>
      </w:r>
      <w:r w:rsidRPr="00277D4E">
        <w:rPr>
          <w:spacing w:val="12"/>
          <w:sz w:val="28"/>
          <w:szCs w:val="28"/>
        </w:rPr>
        <w:t xml:space="preserve"> г. за счёт уменьшения количества </w:t>
      </w:r>
      <w:r w:rsidRPr="00277D4E">
        <w:rPr>
          <w:spacing w:val="10"/>
          <w:sz w:val="28"/>
          <w:szCs w:val="28"/>
        </w:rPr>
        <w:t xml:space="preserve">объектов сдаваемых в аренду. Доходы от сдачи в аренду муниципальных </w:t>
      </w:r>
      <w:r w:rsidRPr="00277D4E">
        <w:rPr>
          <w:spacing w:val="14"/>
          <w:sz w:val="28"/>
          <w:szCs w:val="28"/>
        </w:rPr>
        <w:t>осн</w:t>
      </w:r>
      <w:r>
        <w:rPr>
          <w:spacing w:val="14"/>
          <w:sz w:val="28"/>
          <w:szCs w:val="28"/>
        </w:rPr>
        <w:t>овных средств увеличились в 2007 г. по сравнению с 2006</w:t>
      </w:r>
      <w:r w:rsidRPr="00277D4E">
        <w:rPr>
          <w:spacing w:val="14"/>
          <w:sz w:val="28"/>
          <w:szCs w:val="28"/>
        </w:rPr>
        <w:t xml:space="preserve"> г. за счёт</w:t>
      </w:r>
      <w:r>
        <w:rPr>
          <w:spacing w:val="14"/>
          <w:sz w:val="28"/>
          <w:szCs w:val="28"/>
        </w:rPr>
        <w:t xml:space="preserve"> </w:t>
      </w:r>
      <w:r w:rsidRPr="00277D4E">
        <w:rPr>
          <w:spacing w:val="-3"/>
          <w:sz w:val="28"/>
          <w:szCs w:val="28"/>
        </w:rPr>
        <w:t xml:space="preserve">улучшения экономической ситуации предприятий-арендаторов, усиления </w:t>
      </w:r>
      <w:r w:rsidRPr="00277D4E">
        <w:rPr>
          <w:spacing w:val="6"/>
          <w:sz w:val="28"/>
          <w:szCs w:val="28"/>
        </w:rPr>
        <w:t>претензионно</w:t>
      </w:r>
      <w:r>
        <w:rPr>
          <w:spacing w:val="6"/>
          <w:sz w:val="28"/>
          <w:szCs w:val="28"/>
        </w:rPr>
        <w:t xml:space="preserve"> </w:t>
      </w:r>
      <w:r w:rsidRPr="00277D4E">
        <w:rPr>
          <w:spacing w:val="6"/>
          <w:sz w:val="28"/>
          <w:szCs w:val="28"/>
        </w:rPr>
        <w:t>-</w:t>
      </w:r>
      <w:r>
        <w:rPr>
          <w:spacing w:val="6"/>
          <w:sz w:val="28"/>
          <w:szCs w:val="28"/>
        </w:rPr>
        <w:t xml:space="preserve"> </w:t>
      </w:r>
      <w:r w:rsidRPr="00277D4E">
        <w:rPr>
          <w:spacing w:val="6"/>
          <w:sz w:val="28"/>
          <w:szCs w:val="28"/>
        </w:rPr>
        <w:t>исковой работы, увеличения объёма ремонтных работ</w:t>
      </w:r>
      <w:r>
        <w:rPr>
          <w:spacing w:val="6"/>
          <w:sz w:val="28"/>
          <w:szCs w:val="28"/>
        </w:rPr>
        <w:t xml:space="preserve"> </w:t>
      </w:r>
      <w:r w:rsidRPr="00277D4E">
        <w:rPr>
          <w:spacing w:val="8"/>
          <w:sz w:val="28"/>
          <w:szCs w:val="28"/>
        </w:rPr>
        <w:t>арендованных основных средств и с приходом на предприятия ЖКХ нов</w:t>
      </w:r>
      <w:r>
        <w:rPr>
          <w:spacing w:val="8"/>
          <w:sz w:val="28"/>
          <w:szCs w:val="28"/>
        </w:rPr>
        <w:t>ы</w:t>
      </w:r>
      <w:r w:rsidRPr="00277D4E">
        <w:rPr>
          <w:sz w:val="28"/>
          <w:szCs w:val="28"/>
        </w:rPr>
        <w:t xml:space="preserve">х </w:t>
      </w:r>
      <w:r w:rsidRPr="00277D4E">
        <w:rPr>
          <w:spacing w:val="-1"/>
          <w:sz w:val="28"/>
          <w:szCs w:val="28"/>
        </w:rPr>
        <w:t>собственников.</w:t>
      </w:r>
    </w:p>
    <w:p w:rsidR="00605E37" w:rsidRDefault="00605E37" w:rsidP="00605E37">
      <w:pPr>
        <w:widowControl w:val="0"/>
        <w:autoSpaceDE w:val="0"/>
        <w:autoSpaceDN w:val="0"/>
        <w:spacing w:line="360" w:lineRule="auto"/>
        <w:ind w:left="72" w:right="72" w:firstLine="720"/>
        <w:jc w:val="both"/>
        <w:rPr>
          <w:spacing w:val="1"/>
          <w:sz w:val="28"/>
          <w:szCs w:val="28"/>
        </w:rPr>
      </w:pPr>
      <w:r w:rsidRPr="00277D4E">
        <w:rPr>
          <w:spacing w:val="10"/>
          <w:sz w:val="28"/>
          <w:szCs w:val="28"/>
        </w:rPr>
        <w:t xml:space="preserve">В расходах бюджета города наибольший удельный вес занимают </w:t>
      </w:r>
      <w:r w:rsidRPr="00277D4E">
        <w:rPr>
          <w:sz w:val="28"/>
          <w:szCs w:val="28"/>
        </w:rPr>
        <w:t xml:space="preserve">расходы на образование (25,8 </w:t>
      </w:r>
      <w:r>
        <w:rPr>
          <w:sz w:val="28"/>
          <w:szCs w:val="28"/>
        </w:rPr>
        <w:t>%</w:t>
      </w:r>
      <w:r w:rsidRPr="00277D4E">
        <w:rPr>
          <w:sz w:val="28"/>
          <w:szCs w:val="28"/>
        </w:rPr>
        <w:t xml:space="preserve">), жилищно-коммунальное хозяйство (32,8 </w:t>
      </w:r>
      <w:r>
        <w:rPr>
          <w:sz w:val="28"/>
          <w:szCs w:val="28"/>
        </w:rPr>
        <w:t>%</w:t>
      </w:r>
      <w:r w:rsidRPr="00277D4E">
        <w:rPr>
          <w:sz w:val="28"/>
          <w:szCs w:val="28"/>
        </w:rPr>
        <w:t xml:space="preserve">), </w:t>
      </w:r>
      <w:r w:rsidRPr="00277D4E">
        <w:rPr>
          <w:spacing w:val="-4"/>
          <w:sz w:val="28"/>
          <w:szCs w:val="28"/>
        </w:rPr>
        <w:t xml:space="preserve">здравоохранение (12,6 </w:t>
      </w:r>
      <w:r>
        <w:rPr>
          <w:sz w:val="28"/>
          <w:szCs w:val="28"/>
        </w:rPr>
        <w:t>%</w:t>
      </w:r>
      <w:r w:rsidRPr="00277D4E">
        <w:rPr>
          <w:spacing w:val="1"/>
          <w:sz w:val="28"/>
          <w:szCs w:val="28"/>
        </w:rPr>
        <w:t xml:space="preserve">) (см. таблицу </w:t>
      </w:r>
      <w:r>
        <w:rPr>
          <w:spacing w:val="1"/>
          <w:sz w:val="28"/>
          <w:szCs w:val="28"/>
        </w:rPr>
        <w:t>3</w:t>
      </w:r>
      <w:r w:rsidRPr="00277D4E">
        <w:rPr>
          <w:spacing w:val="1"/>
          <w:sz w:val="28"/>
          <w:szCs w:val="28"/>
        </w:rPr>
        <w:t>).</w:t>
      </w:r>
    </w:p>
    <w:p w:rsidR="00605E37" w:rsidRDefault="00605E37" w:rsidP="00605E37">
      <w:pPr>
        <w:widowControl w:val="0"/>
        <w:autoSpaceDE w:val="0"/>
        <w:autoSpaceDN w:val="0"/>
        <w:spacing w:line="360" w:lineRule="auto"/>
        <w:ind w:left="72" w:right="72" w:firstLine="720"/>
        <w:jc w:val="both"/>
        <w:rPr>
          <w:spacing w:val="1"/>
          <w:sz w:val="28"/>
          <w:szCs w:val="28"/>
        </w:rPr>
      </w:pPr>
    </w:p>
    <w:p w:rsidR="00605E37" w:rsidRPr="00677995" w:rsidRDefault="00605E37" w:rsidP="00605E37">
      <w:pPr>
        <w:widowControl w:val="0"/>
        <w:autoSpaceDE w:val="0"/>
        <w:autoSpaceDN w:val="0"/>
        <w:spacing w:line="360" w:lineRule="auto"/>
        <w:ind w:left="72" w:right="72" w:firstLine="720"/>
        <w:jc w:val="both"/>
        <w:rPr>
          <w:spacing w:val="7"/>
          <w:sz w:val="32"/>
          <w:szCs w:val="32"/>
          <w:vertAlign w:val="subscript"/>
        </w:rPr>
      </w:pPr>
      <w:r w:rsidRPr="00677995">
        <w:rPr>
          <w:spacing w:val="2"/>
          <w:sz w:val="32"/>
          <w:szCs w:val="32"/>
          <w:vertAlign w:val="subscript"/>
        </w:rPr>
        <w:t xml:space="preserve">Таблица </w:t>
      </w:r>
      <w:r>
        <w:rPr>
          <w:spacing w:val="2"/>
          <w:sz w:val="32"/>
          <w:szCs w:val="32"/>
          <w:vertAlign w:val="subscript"/>
        </w:rPr>
        <w:t>3</w:t>
      </w:r>
      <w:r w:rsidRPr="00677995">
        <w:rPr>
          <w:spacing w:val="2"/>
          <w:sz w:val="32"/>
          <w:szCs w:val="32"/>
          <w:vertAlign w:val="subscript"/>
        </w:rPr>
        <w:t xml:space="preserve"> </w:t>
      </w:r>
      <w:r w:rsidRPr="00677995">
        <w:rPr>
          <w:sz w:val="32"/>
          <w:szCs w:val="32"/>
          <w:vertAlign w:val="subscript"/>
        </w:rPr>
        <w:t xml:space="preserve">- </w:t>
      </w:r>
      <w:r w:rsidRPr="00677995">
        <w:rPr>
          <w:spacing w:val="7"/>
          <w:sz w:val="32"/>
          <w:szCs w:val="32"/>
          <w:vertAlign w:val="subscript"/>
        </w:rPr>
        <w:t>Структура расходной части бюджета города Киселевска,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080"/>
        <w:gridCol w:w="1260"/>
        <w:gridCol w:w="1260"/>
        <w:gridCol w:w="1183"/>
      </w:tblGrid>
      <w:tr w:rsidR="00605E37" w:rsidRPr="00605E37" w:rsidTr="00605E37">
        <w:trPr>
          <w:trHeight w:val="240"/>
        </w:trPr>
        <w:tc>
          <w:tcPr>
            <w:tcW w:w="4788" w:type="dxa"/>
            <w:vMerge w:val="restart"/>
            <w:vAlign w:val="center"/>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Статьи бюджета</w:t>
            </w:r>
          </w:p>
        </w:tc>
        <w:tc>
          <w:tcPr>
            <w:tcW w:w="4783" w:type="dxa"/>
            <w:gridSpan w:val="4"/>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Годы</w:t>
            </w:r>
          </w:p>
        </w:tc>
      </w:tr>
      <w:tr w:rsidR="00605E37" w:rsidRPr="00605E37" w:rsidTr="00605E37">
        <w:trPr>
          <w:trHeight w:val="240"/>
        </w:trPr>
        <w:tc>
          <w:tcPr>
            <w:tcW w:w="4788" w:type="dxa"/>
            <w:vMerge/>
          </w:tcPr>
          <w:p w:rsidR="00605E37" w:rsidRPr="00605E37" w:rsidRDefault="00605E37" w:rsidP="00605E37">
            <w:pPr>
              <w:widowControl w:val="0"/>
              <w:autoSpaceDE w:val="0"/>
              <w:autoSpaceDN w:val="0"/>
              <w:ind w:right="74"/>
              <w:jc w:val="both"/>
              <w:rPr>
                <w:spacing w:val="7"/>
                <w:sz w:val="28"/>
                <w:szCs w:val="28"/>
              </w:rPr>
            </w:pP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Pr>
                <w:spacing w:val="7"/>
                <w:sz w:val="28"/>
                <w:szCs w:val="28"/>
              </w:rPr>
              <w:t>2006</w:t>
            </w:r>
          </w:p>
        </w:tc>
        <w:tc>
          <w:tcPr>
            <w:tcW w:w="1260" w:type="dxa"/>
            <w:shd w:val="clear" w:color="auto" w:fill="auto"/>
            <w:vAlign w:val="center"/>
          </w:tcPr>
          <w:p w:rsidR="00605E37" w:rsidRPr="00605E37" w:rsidRDefault="00605E37" w:rsidP="00605E37">
            <w:pPr>
              <w:widowControl w:val="0"/>
              <w:autoSpaceDE w:val="0"/>
              <w:autoSpaceDN w:val="0"/>
              <w:ind w:right="74"/>
              <w:jc w:val="center"/>
              <w:rPr>
                <w:spacing w:val="7"/>
                <w:sz w:val="28"/>
                <w:szCs w:val="28"/>
              </w:rPr>
            </w:pPr>
            <w:r>
              <w:rPr>
                <w:spacing w:val="7"/>
                <w:sz w:val="28"/>
                <w:szCs w:val="28"/>
              </w:rPr>
              <w:t>2007</w:t>
            </w:r>
          </w:p>
        </w:tc>
        <w:tc>
          <w:tcPr>
            <w:tcW w:w="1260" w:type="dxa"/>
            <w:shd w:val="clear" w:color="auto" w:fill="auto"/>
            <w:vAlign w:val="center"/>
          </w:tcPr>
          <w:p w:rsidR="00605E37" w:rsidRPr="00605E37" w:rsidRDefault="00605E37" w:rsidP="00605E37">
            <w:pPr>
              <w:widowControl w:val="0"/>
              <w:autoSpaceDE w:val="0"/>
              <w:autoSpaceDN w:val="0"/>
              <w:ind w:right="74"/>
              <w:jc w:val="center"/>
              <w:rPr>
                <w:spacing w:val="7"/>
                <w:sz w:val="28"/>
                <w:szCs w:val="28"/>
              </w:rPr>
            </w:pPr>
            <w:r>
              <w:rPr>
                <w:spacing w:val="7"/>
                <w:sz w:val="28"/>
                <w:szCs w:val="28"/>
              </w:rPr>
              <w:t>2008</w:t>
            </w:r>
          </w:p>
        </w:tc>
        <w:tc>
          <w:tcPr>
            <w:tcW w:w="1183" w:type="dxa"/>
            <w:shd w:val="clear" w:color="auto" w:fill="auto"/>
            <w:vAlign w:val="center"/>
          </w:tcPr>
          <w:p w:rsidR="00605E37" w:rsidRPr="00605E37" w:rsidRDefault="00605E37" w:rsidP="00605E37">
            <w:pPr>
              <w:widowControl w:val="0"/>
              <w:autoSpaceDE w:val="0"/>
              <w:autoSpaceDN w:val="0"/>
              <w:ind w:right="74"/>
              <w:jc w:val="center"/>
              <w:rPr>
                <w:spacing w:val="7"/>
                <w:sz w:val="28"/>
                <w:szCs w:val="28"/>
              </w:rPr>
            </w:pPr>
            <w:r>
              <w:rPr>
                <w:spacing w:val="7"/>
                <w:sz w:val="28"/>
                <w:szCs w:val="28"/>
              </w:rPr>
              <w:t>2009</w:t>
            </w:r>
            <w:r w:rsidRPr="00605E37">
              <w:rPr>
                <w:spacing w:val="7"/>
                <w:sz w:val="28"/>
                <w:szCs w:val="28"/>
              </w:rPr>
              <w:t xml:space="preserve"> оценка</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Национальная безопасность и правоохранительная деятельность</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2,03</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2,06</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2,05</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1,64</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ЖКХ</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22,66</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32,89</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32,81</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26,77</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Организация, содержание и развитие учреждений образования, находящиеся в государственной и муниципальной собственности или в ведении органов местного самоуправления</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29,91</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28,75</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25,78</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20,00</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Культура, кинематография, средства массовой информации21</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2,85</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2,28</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2,34</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1,86</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Здравоохранение и спорт</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21,29</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21,11</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12,62</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7,48</w:t>
            </w:r>
          </w:p>
        </w:tc>
      </w:tr>
      <w:tr w:rsidR="00605E37" w:rsidRPr="00605E37" w:rsidTr="00605E37">
        <w:tc>
          <w:tcPr>
            <w:tcW w:w="4788" w:type="dxa"/>
          </w:tcPr>
          <w:p w:rsidR="00605E37" w:rsidRPr="00605E37" w:rsidRDefault="00605E37" w:rsidP="00605E37">
            <w:pPr>
              <w:widowControl w:val="0"/>
              <w:autoSpaceDE w:val="0"/>
              <w:autoSpaceDN w:val="0"/>
              <w:ind w:right="74"/>
              <w:jc w:val="both"/>
              <w:rPr>
                <w:spacing w:val="7"/>
                <w:sz w:val="28"/>
                <w:szCs w:val="28"/>
              </w:rPr>
            </w:pPr>
            <w:r w:rsidRPr="00605E37">
              <w:rPr>
                <w:spacing w:val="7"/>
                <w:sz w:val="28"/>
                <w:szCs w:val="28"/>
              </w:rPr>
              <w:t>Социальная политика</w:t>
            </w:r>
          </w:p>
        </w:tc>
        <w:tc>
          <w:tcPr>
            <w:tcW w:w="108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9,60</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6,54</w:t>
            </w:r>
          </w:p>
        </w:tc>
        <w:tc>
          <w:tcPr>
            <w:tcW w:w="1260"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8,65</w:t>
            </w:r>
          </w:p>
        </w:tc>
        <w:tc>
          <w:tcPr>
            <w:tcW w:w="1183" w:type="dxa"/>
            <w:vAlign w:val="center"/>
          </w:tcPr>
          <w:p w:rsidR="00605E37" w:rsidRPr="00605E37" w:rsidRDefault="00605E37" w:rsidP="00605E37">
            <w:pPr>
              <w:widowControl w:val="0"/>
              <w:autoSpaceDE w:val="0"/>
              <w:autoSpaceDN w:val="0"/>
              <w:ind w:right="74"/>
              <w:jc w:val="center"/>
              <w:rPr>
                <w:spacing w:val="7"/>
                <w:sz w:val="28"/>
                <w:szCs w:val="28"/>
              </w:rPr>
            </w:pPr>
            <w:r w:rsidRPr="00605E37">
              <w:rPr>
                <w:spacing w:val="7"/>
                <w:sz w:val="28"/>
                <w:szCs w:val="28"/>
              </w:rPr>
              <w:t>8,28</w:t>
            </w:r>
          </w:p>
        </w:tc>
      </w:tr>
    </w:tbl>
    <w:p w:rsidR="00605E37" w:rsidRDefault="00605E37" w:rsidP="00605E37">
      <w:pPr>
        <w:widowControl w:val="0"/>
        <w:autoSpaceDE w:val="0"/>
        <w:autoSpaceDN w:val="0"/>
        <w:spacing w:line="360" w:lineRule="auto"/>
        <w:ind w:left="72" w:right="72" w:firstLine="720"/>
        <w:jc w:val="both"/>
        <w:rPr>
          <w:spacing w:val="6"/>
          <w:sz w:val="28"/>
          <w:szCs w:val="28"/>
        </w:rPr>
      </w:pPr>
    </w:p>
    <w:p w:rsidR="00605E37" w:rsidRPr="00277D4E" w:rsidRDefault="00605E37" w:rsidP="00605E37">
      <w:pPr>
        <w:widowControl w:val="0"/>
        <w:autoSpaceDE w:val="0"/>
        <w:autoSpaceDN w:val="0"/>
        <w:spacing w:line="360" w:lineRule="auto"/>
        <w:ind w:left="72" w:right="72" w:firstLine="720"/>
        <w:jc w:val="both"/>
        <w:rPr>
          <w:spacing w:val="-12"/>
          <w:sz w:val="28"/>
          <w:szCs w:val="28"/>
        </w:rPr>
      </w:pPr>
      <w:r>
        <w:rPr>
          <w:spacing w:val="6"/>
          <w:sz w:val="28"/>
          <w:szCs w:val="28"/>
        </w:rPr>
        <w:t xml:space="preserve">В </w:t>
      </w:r>
      <w:r w:rsidRPr="00277D4E">
        <w:rPr>
          <w:spacing w:val="6"/>
          <w:sz w:val="28"/>
          <w:szCs w:val="28"/>
        </w:rPr>
        <w:t>200</w:t>
      </w:r>
      <w:r>
        <w:rPr>
          <w:spacing w:val="6"/>
          <w:sz w:val="28"/>
          <w:szCs w:val="28"/>
        </w:rPr>
        <w:t>8</w:t>
      </w:r>
      <w:r w:rsidRPr="00277D4E">
        <w:rPr>
          <w:spacing w:val="6"/>
          <w:sz w:val="28"/>
          <w:szCs w:val="28"/>
        </w:rPr>
        <w:t>г. сократились расходы местного бюджета на здравоохранение</w:t>
      </w:r>
      <w:r w:rsidRPr="00277D4E">
        <w:rPr>
          <w:spacing w:val="-2"/>
          <w:sz w:val="28"/>
          <w:szCs w:val="28"/>
        </w:rPr>
        <w:t xml:space="preserve">. Сократились </w:t>
      </w:r>
      <w:r w:rsidRPr="00277D4E">
        <w:rPr>
          <w:sz w:val="28"/>
          <w:szCs w:val="28"/>
        </w:rPr>
        <w:t>расходы на здравоохранение и спорт (н</w:t>
      </w:r>
      <w:r>
        <w:rPr>
          <w:sz w:val="28"/>
          <w:szCs w:val="28"/>
        </w:rPr>
        <w:t>а 6 млн. руб. в сравнении с 2006</w:t>
      </w:r>
      <w:r w:rsidRPr="00277D4E">
        <w:rPr>
          <w:sz w:val="28"/>
          <w:szCs w:val="28"/>
        </w:rPr>
        <w:t xml:space="preserve"> г.), </w:t>
      </w:r>
      <w:r w:rsidRPr="00277D4E">
        <w:rPr>
          <w:spacing w:val="6"/>
          <w:sz w:val="28"/>
          <w:szCs w:val="28"/>
        </w:rPr>
        <w:t xml:space="preserve">что </w:t>
      </w:r>
      <w:r w:rsidRPr="00277D4E">
        <w:rPr>
          <w:spacing w:val="-17"/>
          <w:sz w:val="28"/>
          <w:szCs w:val="28"/>
        </w:rPr>
        <w:t xml:space="preserve">произошло, </w:t>
      </w:r>
      <w:r>
        <w:rPr>
          <w:spacing w:val="-17"/>
          <w:sz w:val="28"/>
          <w:szCs w:val="28"/>
        </w:rPr>
        <w:t xml:space="preserve">главным </w:t>
      </w:r>
      <w:r w:rsidRPr="00277D4E">
        <w:rPr>
          <w:spacing w:val="-17"/>
          <w:sz w:val="28"/>
          <w:szCs w:val="28"/>
        </w:rPr>
        <w:t xml:space="preserve">образом, за счёт передачи специализированных учреждений </w:t>
      </w:r>
      <w:r w:rsidRPr="00277D4E">
        <w:rPr>
          <w:spacing w:val="-12"/>
          <w:sz w:val="28"/>
          <w:szCs w:val="28"/>
        </w:rPr>
        <w:t>здравоохранения в государственную собственность.</w:t>
      </w:r>
    </w:p>
    <w:p w:rsidR="00605E37" w:rsidRPr="00277D4E" w:rsidRDefault="00605E37" w:rsidP="00605E37">
      <w:pPr>
        <w:widowControl w:val="0"/>
        <w:autoSpaceDE w:val="0"/>
        <w:autoSpaceDN w:val="0"/>
        <w:spacing w:line="360" w:lineRule="auto"/>
        <w:ind w:left="72" w:right="72" w:firstLine="720"/>
        <w:jc w:val="both"/>
        <w:rPr>
          <w:spacing w:val="-7"/>
          <w:sz w:val="28"/>
          <w:szCs w:val="28"/>
        </w:rPr>
      </w:pPr>
      <w:r w:rsidRPr="00277D4E">
        <w:rPr>
          <w:spacing w:val="-7"/>
          <w:sz w:val="28"/>
          <w:szCs w:val="28"/>
        </w:rPr>
        <w:t xml:space="preserve">Доля расходов на образование снизилась с 28,7 </w:t>
      </w:r>
      <w:r>
        <w:rPr>
          <w:spacing w:val="-7"/>
          <w:sz w:val="28"/>
          <w:szCs w:val="28"/>
        </w:rPr>
        <w:t>%</w:t>
      </w:r>
      <w:r w:rsidRPr="00277D4E">
        <w:rPr>
          <w:spacing w:val="-7"/>
          <w:sz w:val="28"/>
          <w:szCs w:val="28"/>
        </w:rPr>
        <w:t xml:space="preserve"> до 25,8 </w:t>
      </w:r>
      <w:r>
        <w:rPr>
          <w:spacing w:val="-7"/>
          <w:sz w:val="28"/>
          <w:szCs w:val="28"/>
        </w:rPr>
        <w:t>%</w:t>
      </w:r>
      <w:r w:rsidRPr="00277D4E">
        <w:rPr>
          <w:spacing w:val="-7"/>
          <w:sz w:val="28"/>
          <w:szCs w:val="28"/>
        </w:rPr>
        <w:t xml:space="preserve"> за счёт</w:t>
      </w:r>
    </w:p>
    <w:p w:rsidR="00605E37" w:rsidRPr="00277D4E" w:rsidRDefault="00605E37" w:rsidP="00605E37">
      <w:pPr>
        <w:widowControl w:val="0"/>
        <w:autoSpaceDE w:val="0"/>
        <w:autoSpaceDN w:val="0"/>
        <w:spacing w:line="360" w:lineRule="auto"/>
        <w:ind w:left="72" w:right="72" w:firstLine="108"/>
        <w:jc w:val="both"/>
        <w:rPr>
          <w:spacing w:val="-1"/>
          <w:sz w:val="28"/>
          <w:szCs w:val="28"/>
        </w:rPr>
      </w:pPr>
      <w:r w:rsidRPr="00277D4E">
        <w:rPr>
          <w:spacing w:val="-22"/>
          <w:sz w:val="28"/>
          <w:szCs w:val="28"/>
        </w:rPr>
        <w:t>общего увеличения расходов с ростом субвенций из областного бюджета на</w:t>
      </w:r>
      <w:r>
        <w:rPr>
          <w:spacing w:val="-22"/>
          <w:sz w:val="28"/>
          <w:szCs w:val="28"/>
        </w:rPr>
        <w:t xml:space="preserve"> </w:t>
      </w:r>
      <w:r w:rsidRPr="00277D4E">
        <w:rPr>
          <w:spacing w:val="8"/>
          <w:sz w:val="28"/>
          <w:szCs w:val="28"/>
        </w:rPr>
        <w:t xml:space="preserve">социальную политику (на оплату жилищно-коммунальных услуг отдельным </w:t>
      </w:r>
      <w:r w:rsidRPr="00277D4E">
        <w:rPr>
          <w:spacing w:val="1"/>
          <w:sz w:val="28"/>
          <w:szCs w:val="28"/>
        </w:rPr>
        <w:t>категориям граждан и предоставление других льгот). В рас</w:t>
      </w:r>
      <w:r>
        <w:rPr>
          <w:spacing w:val="1"/>
          <w:sz w:val="28"/>
          <w:szCs w:val="28"/>
        </w:rPr>
        <w:t>х</w:t>
      </w:r>
      <w:r w:rsidRPr="00277D4E">
        <w:rPr>
          <w:spacing w:val="1"/>
          <w:sz w:val="28"/>
          <w:szCs w:val="28"/>
        </w:rPr>
        <w:t xml:space="preserve">одах бюджета доля </w:t>
      </w:r>
      <w:r w:rsidRPr="00277D4E">
        <w:rPr>
          <w:spacing w:val="3"/>
          <w:sz w:val="28"/>
          <w:szCs w:val="28"/>
        </w:rPr>
        <w:t>субве</w:t>
      </w:r>
      <w:r>
        <w:rPr>
          <w:spacing w:val="3"/>
          <w:sz w:val="28"/>
          <w:szCs w:val="28"/>
        </w:rPr>
        <w:t>нций и субсидий составила в 2006</w:t>
      </w:r>
      <w:r w:rsidRPr="00277D4E">
        <w:rPr>
          <w:spacing w:val="3"/>
          <w:sz w:val="28"/>
          <w:szCs w:val="28"/>
        </w:rPr>
        <w:t xml:space="preserve">г. </w:t>
      </w:r>
      <w:r w:rsidRPr="00277D4E">
        <w:rPr>
          <w:sz w:val="28"/>
          <w:szCs w:val="28"/>
        </w:rPr>
        <w:t xml:space="preserve">- </w:t>
      </w:r>
      <w:r w:rsidR="00B52A7F">
        <w:rPr>
          <w:spacing w:val="1"/>
          <w:sz w:val="28"/>
          <w:szCs w:val="28"/>
        </w:rPr>
        <w:t>295,9 млн.</w:t>
      </w:r>
      <w:r w:rsidRPr="00277D4E">
        <w:rPr>
          <w:spacing w:val="1"/>
          <w:sz w:val="28"/>
          <w:szCs w:val="28"/>
        </w:rPr>
        <w:t xml:space="preserve"> руб. или 23,2 </w:t>
      </w:r>
      <w:r>
        <w:rPr>
          <w:spacing w:val="1"/>
          <w:sz w:val="28"/>
          <w:szCs w:val="28"/>
        </w:rPr>
        <w:t>%, в 2007</w:t>
      </w:r>
      <w:r w:rsidRPr="00277D4E">
        <w:rPr>
          <w:spacing w:val="1"/>
          <w:sz w:val="28"/>
          <w:szCs w:val="28"/>
        </w:rPr>
        <w:t xml:space="preserve"> </w:t>
      </w:r>
      <w:r>
        <w:rPr>
          <w:spacing w:val="-1"/>
          <w:sz w:val="28"/>
          <w:szCs w:val="28"/>
        </w:rPr>
        <w:t>г.- 531,8 млн.</w:t>
      </w:r>
      <w:r w:rsidRPr="00277D4E">
        <w:rPr>
          <w:spacing w:val="-1"/>
          <w:sz w:val="28"/>
          <w:szCs w:val="28"/>
        </w:rPr>
        <w:t xml:space="preserve"> руб. или 25,6 </w:t>
      </w:r>
      <w:r>
        <w:rPr>
          <w:spacing w:val="-1"/>
          <w:sz w:val="28"/>
          <w:szCs w:val="28"/>
        </w:rPr>
        <w:t>%</w:t>
      </w:r>
      <w:r w:rsidRPr="00277D4E">
        <w:rPr>
          <w:spacing w:val="-1"/>
          <w:sz w:val="28"/>
          <w:szCs w:val="28"/>
        </w:rPr>
        <w:t>.</w:t>
      </w:r>
    </w:p>
    <w:p w:rsidR="00605E37" w:rsidRPr="00B52A7F" w:rsidRDefault="00605E37" w:rsidP="00B52A7F">
      <w:pPr>
        <w:widowControl w:val="0"/>
        <w:autoSpaceDE w:val="0"/>
        <w:autoSpaceDN w:val="0"/>
        <w:spacing w:line="360" w:lineRule="auto"/>
        <w:ind w:left="72" w:right="72" w:firstLine="720"/>
        <w:jc w:val="both"/>
        <w:rPr>
          <w:spacing w:val="5"/>
          <w:sz w:val="28"/>
          <w:szCs w:val="28"/>
        </w:rPr>
      </w:pPr>
      <w:r w:rsidRPr="00277D4E">
        <w:rPr>
          <w:spacing w:val="8"/>
          <w:sz w:val="28"/>
          <w:szCs w:val="28"/>
        </w:rPr>
        <w:t>Значительный рост расходов в 200</w:t>
      </w:r>
      <w:r>
        <w:rPr>
          <w:spacing w:val="8"/>
          <w:sz w:val="28"/>
          <w:szCs w:val="28"/>
        </w:rPr>
        <w:t>8</w:t>
      </w:r>
      <w:r w:rsidRPr="00277D4E">
        <w:rPr>
          <w:spacing w:val="8"/>
          <w:sz w:val="28"/>
          <w:szCs w:val="28"/>
        </w:rPr>
        <w:t xml:space="preserve">г. обусловлен тем, что в бюджете </w:t>
      </w:r>
      <w:r w:rsidRPr="00277D4E">
        <w:rPr>
          <w:spacing w:val="5"/>
          <w:sz w:val="28"/>
          <w:szCs w:val="28"/>
        </w:rPr>
        <w:t>города запланированы мероприятия по проведению дня Шахтёра (770,0 млн. руб.).</w:t>
      </w:r>
    </w:p>
    <w:p w:rsidR="00605E37" w:rsidRDefault="00605E37" w:rsidP="00605E37">
      <w:pPr>
        <w:widowControl w:val="0"/>
        <w:autoSpaceDE w:val="0"/>
        <w:autoSpaceDN w:val="0"/>
        <w:spacing w:line="360" w:lineRule="auto"/>
        <w:ind w:right="72"/>
        <w:jc w:val="both"/>
        <w:rPr>
          <w:spacing w:val="1"/>
          <w:sz w:val="28"/>
          <w:szCs w:val="28"/>
        </w:rPr>
      </w:pPr>
      <w:r>
        <w:rPr>
          <w:spacing w:val="1"/>
          <w:sz w:val="28"/>
          <w:szCs w:val="28"/>
        </w:rPr>
        <w:tab/>
        <w:t>Проанализировав полученные показатели можно сделать вывод о том, что Администрация удовлетворительно выполняет свои функции. Благодаря:</w:t>
      </w:r>
    </w:p>
    <w:p w:rsidR="00605E37" w:rsidRDefault="00605E37" w:rsidP="00605E37">
      <w:pPr>
        <w:widowControl w:val="0"/>
        <w:autoSpaceDE w:val="0"/>
        <w:autoSpaceDN w:val="0"/>
        <w:spacing w:line="360" w:lineRule="auto"/>
        <w:ind w:right="72"/>
        <w:jc w:val="both"/>
        <w:rPr>
          <w:spacing w:val="1"/>
          <w:sz w:val="28"/>
          <w:szCs w:val="28"/>
        </w:rPr>
      </w:pPr>
      <w:r>
        <w:rPr>
          <w:spacing w:val="1"/>
          <w:sz w:val="28"/>
          <w:szCs w:val="28"/>
        </w:rPr>
        <w:t>- применяемым административным методам управления персонала;</w:t>
      </w:r>
    </w:p>
    <w:p w:rsidR="00605E37" w:rsidRDefault="00605E37" w:rsidP="00605E37">
      <w:pPr>
        <w:widowControl w:val="0"/>
        <w:autoSpaceDE w:val="0"/>
        <w:autoSpaceDN w:val="0"/>
        <w:spacing w:line="360" w:lineRule="auto"/>
        <w:ind w:right="72"/>
        <w:jc w:val="both"/>
        <w:rPr>
          <w:spacing w:val="1"/>
          <w:sz w:val="28"/>
          <w:szCs w:val="28"/>
        </w:rPr>
      </w:pPr>
      <w:r>
        <w:rPr>
          <w:spacing w:val="1"/>
          <w:sz w:val="28"/>
          <w:szCs w:val="28"/>
        </w:rPr>
        <w:t>- организации и планированию работы;</w:t>
      </w:r>
    </w:p>
    <w:p w:rsidR="00605E37" w:rsidRDefault="00605E37" w:rsidP="00605E37">
      <w:pPr>
        <w:widowControl w:val="0"/>
        <w:autoSpaceDE w:val="0"/>
        <w:autoSpaceDN w:val="0"/>
        <w:spacing w:line="360" w:lineRule="auto"/>
        <w:ind w:right="72"/>
        <w:jc w:val="both"/>
        <w:rPr>
          <w:spacing w:val="1"/>
          <w:sz w:val="28"/>
          <w:szCs w:val="28"/>
        </w:rPr>
      </w:pPr>
      <w:r>
        <w:rPr>
          <w:spacing w:val="1"/>
          <w:sz w:val="28"/>
          <w:szCs w:val="28"/>
        </w:rPr>
        <w:t>- подбору и стабильности кадрового состава.</w:t>
      </w:r>
    </w:p>
    <w:p w:rsidR="00605E37" w:rsidRDefault="00605E37" w:rsidP="00605E37">
      <w:pPr>
        <w:widowControl w:val="0"/>
        <w:autoSpaceDE w:val="0"/>
        <w:autoSpaceDN w:val="0"/>
        <w:spacing w:line="360" w:lineRule="auto"/>
        <w:ind w:right="72"/>
        <w:jc w:val="both"/>
        <w:rPr>
          <w:spacing w:val="1"/>
          <w:sz w:val="28"/>
          <w:szCs w:val="28"/>
        </w:rPr>
      </w:pPr>
      <w:r>
        <w:rPr>
          <w:spacing w:val="1"/>
          <w:sz w:val="28"/>
          <w:szCs w:val="28"/>
        </w:rPr>
        <w:t xml:space="preserve">Негативно на работу Администрации города Киселевска влияют административная волокита и бюрократизм, большая загрузка руководителей при согласовании решений по вопросам местного значения.  </w:t>
      </w:r>
    </w:p>
    <w:p w:rsidR="00605E37" w:rsidRDefault="00605E37" w:rsidP="00605E37">
      <w:pPr>
        <w:widowControl w:val="0"/>
        <w:autoSpaceDE w:val="0"/>
        <w:autoSpaceDN w:val="0"/>
        <w:spacing w:line="360" w:lineRule="auto"/>
        <w:ind w:left="72" w:right="72" w:firstLine="720"/>
        <w:jc w:val="both"/>
        <w:rPr>
          <w:spacing w:val="1"/>
          <w:sz w:val="28"/>
          <w:szCs w:val="28"/>
        </w:rPr>
      </w:pPr>
    </w:p>
    <w:p w:rsidR="00ED382C" w:rsidRPr="00277D4E" w:rsidRDefault="00ED382C" w:rsidP="00ED382C">
      <w:pPr>
        <w:widowControl w:val="0"/>
        <w:autoSpaceDE w:val="0"/>
        <w:autoSpaceDN w:val="0"/>
        <w:spacing w:line="360" w:lineRule="auto"/>
        <w:ind w:left="72" w:right="72" w:firstLine="720"/>
        <w:jc w:val="both"/>
        <w:rPr>
          <w:spacing w:val="5"/>
          <w:sz w:val="28"/>
          <w:szCs w:val="28"/>
        </w:rPr>
      </w:pPr>
    </w:p>
    <w:p w:rsidR="008304B3" w:rsidRDefault="008304B3"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ED382C" w:rsidRDefault="00ED382C" w:rsidP="00923662">
      <w:pPr>
        <w:spacing w:line="360" w:lineRule="auto"/>
        <w:ind w:firstLine="709"/>
        <w:rPr>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605E37" w:rsidRDefault="00605E37" w:rsidP="00511F93">
      <w:pPr>
        <w:spacing w:line="360" w:lineRule="auto"/>
        <w:rPr>
          <w:b/>
          <w:sz w:val="28"/>
          <w:szCs w:val="28"/>
        </w:rPr>
      </w:pPr>
    </w:p>
    <w:p w:rsidR="00B52A7F" w:rsidRDefault="00B52A7F" w:rsidP="00511F93">
      <w:pPr>
        <w:spacing w:line="360" w:lineRule="auto"/>
        <w:rPr>
          <w:b/>
          <w:sz w:val="28"/>
          <w:szCs w:val="28"/>
        </w:rPr>
      </w:pPr>
    </w:p>
    <w:p w:rsidR="00ED382C" w:rsidRDefault="00ED382C" w:rsidP="00B52A7F">
      <w:pPr>
        <w:spacing w:line="360" w:lineRule="auto"/>
        <w:jc w:val="center"/>
        <w:rPr>
          <w:sz w:val="28"/>
          <w:szCs w:val="28"/>
        </w:rPr>
      </w:pPr>
      <w:r w:rsidRPr="00931DF4">
        <w:rPr>
          <w:b/>
          <w:sz w:val="28"/>
          <w:szCs w:val="28"/>
        </w:rPr>
        <w:t>Заключение</w:t>
      </w:r>
      <w:r>
        <w:rPr>
          <w:sz w:val="28"/>
          <w:szCs w:val="28"/>
        </w:rPr>
        <w:t>.</w:t>
      </w:r>
    </w:p>
    <w:p w:rsidR="0018195E" w:rsidRDefault="0018195E" w:rsidP="0018195E">
      <w:pPr>
        <w:spacing w:line="360" w:lineRule="auto"/>
        <w:jc w:val="both"/>
        <w:rPr>
          <w:sz w:val="28"/>
          <w:szCs w:val="28"/>
        </w:rPr>
      </w:pPr>
      <w:r>
        <w:rPr>
          <w:sz w:val="28"/>
          <w:szCs w:val="28"/>
        </w:rPr>
        <w:t>Во время прохождения ознакомительной практики В Администрации города Киселевска, я научилась работать с документацией, имеющейся в отделе по работе с населением и общественными объединениями, а именно: карточками приема населения, журналами входящей и исходящей почты, базой граждан, архивом др. Также приобрела навыки работы с населением в ходе приема, обработки статистической информации, проведение деловых бесед (устных, по телефону), т. к. граждане обращались в Администрацию по различным вопросам.</w:t>
      </w:r>
    </w:p>
    <w:p w:rsidR="0018195E" w:rsidRDefault="0018195E" w:rsidP="0018195E">
      <w:pPr>
        <w:spacing w:line="360" w:lineRule="auto"/>
        <w:jc w:val="both"/>
        <w:rPr>
          <w:sz w:val="28"/>
          <w:szCs w:val="28"/>
        </w:rPr>
      </w:pPr>
      <w:r>
        <w:rPr>
          <w:sz w:val="28"/>
          <w:szCs w:val="28"/>
        </w:rPr>
        <w:t xml:space="preserve">     Я изучила структуру Администрации, порядок взаимодействия между отделами, порядок принятия на должность (работу), ознакомилась с Уставом города Киселевска.</w:t>
      </w:r>
    </w:p>
    <w:p w:rsidR="000E2EAF" w:rsidRDefault="000E2EAF" w:rsidP="000E2EAF">
      <w:pPr>
        <w:shd w:val="clear" w:color="auto" w:fill="FFFFFF"/>
        <w:tabs>
          <w:tab w:val="left" w:pos="1502"/>
        </w:tabs>
        <w:spacing w:line="360" w:lineRule="auto"/>
        <w:ind w:firstLine="540"/>
        <w:jc w:val="both"/>
        <w:rPr>
          <w:sz w:val="28"/>
          <w:szCs w:val="28"/>
        </w:rPr>
      </w:pPr>
      <w:r>
        <w:rPr>
          <w:sz w:val="28"/>
          <w:szCs w:val="28"/>
        </w:rPr>
        <w:t xml:space="preserve">Проанализировав полученную информацию, отраженную в данном отчете, </w:t>
      </w:r>
      <w:r w:rsidR="00624B66">
        <w:rPr>
          <w:sz w:val="28"/>
          <w:szCs w:val="28"/>
        </w:rPr>
        <w:t xml:space="preserve">можно сказать о том, что Администрация города Киселевска </w:t>
      </w:r>
      <w:r w:rsidR="00EF44DF">
        <w:rPr>
          <w:sz w:val="28"/>
          <w:szCs w:val="28"/>
        </w:rPr>
        <w:t>удовлетворительно</w:t>
      </w:r>
      <w:r w:rsidR="00624B66">
        <w:rPr>
          <w:sz w:val="28"/>
          <w:szCs w:val="28"/>
        </w:rPr>
        <w:t xml:space="preserve"> исполняет свои полномочия. Это </w:t>
      </w:r>
      <w:r w:rsidR="00EF44DF">
        <w:rPr>
          <w:sz w:val="28"/>
          <w:szCs w:val="28"/>
        </w:rPr>
        <w:t>связано с тем</w:t>
      </w:r>
      <w:r w:rsidR="00012667">
        <w:rPr>
          <w:sz w:val="28"/>
          <w:szCs w:val="28"/>
        </w:rPr>
        <w:t>,</w:t>
      </w:r>
      <w:r w:rsidR="00EF44DF">
        <w:rPr>
          <w:sz w:val="28"/>
          <w:szCs w:val="28"/>
        </w:rPr>
        <w:t xml:space="preserve"> что основная часть работников близка к пенсионному возрасту, а у молодых не достаточно опыта</w:t>
      </w:r>
      <w:r w:rsidR="006837A6">
        <w:rPr>
          <w:sz w:val="28"/>
          <w:szCs w:val="28"/>
        </w:rPr>
        <w:t xml:space="preserve">. Также Администрация города Киселевска может работать лучше и быстрее реагировать на обращения граждан если откажется от бумажной волокиты, что так ей свойственно. </w:t>
      </w:r>
    </w:p>
    <w:p w:rsidR="00624B66" w:rsidRDefault="00624B66"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0E2EAF">
      <w:pPr>
        <w:shd w:val="clear" w:color="auto" w:fill="FFFFFF"/>
        <w:tabs>
          <w:tab w:val="left" w:pos="1502"/>
        </w:tabs>
        <w:spacing w:line="360" w:lineRule="auto"/>
        <w:ind w:firstLine="540"/>
        <w:jc w:val="both"/>
        <w:rPr>
          <w:sz w:val="28"/>
          <w:szCs w:val="28"/>
        </w:rPr>
      </w:pPr>
    </w:p>
    <w:p w:rsidR="0018195E" w:rsidRDefault="0018195E" w:rsidP="0018195E">
      <w:pPr>
        <w:spacing w:line="360" w:lineRule="auto"/>
        <w:jc w:val="center"/>
        <w:rPr>
          <w:b/>
          <w:sz w:val="28"/>
          <w:szCs w:val="28"/>
        </w:rPr>
      </w:pPr>
      <w:r w:rsidRPr="00020D89">
        <w:rPr>
          <w:b/>
          <w:sz w:val="28"/>
          <w:szCs w:val="28"/>
        </w:rPr>
        <w:t>СПИСОК ИСПОЛЬЗУЕМО ЛИТЕРАТУРЫ</w:t>
      </w:r>
    </w:p>
    <w:p w:rsidR="0018195E" w:rsidRDefault="0018195E" w:rsidP="0018195E">
      <w:pPr>
        <w:spacing w:line="360" w:lineRule="auto"/>
        <w:jc w:val="both"/>
        <w:rPr>
          <w:sz w:val="28"/>
          <w:szCs w:val="28"/>
        </w:rPr>
      </w:pPr>
      <w:r>
        <w:rPr>
          <w:sz w:val="28"/>
          <w:szCs w:val="28"/>
        </w:rPr>
        <w:t>1 Агеев В. Г. Киселевск: Киселевск: ГТРК Киселевск, 2006. – 112с.</w:t>
      </w:r>
    </w:p>
    <w:p w:rsidR="0018195E" w:rsidRDefault="0018195E" w:rsidP="0018195E">
      <w:pPr>
        <w:spacing w:line="360" w:lineRule="auto"/>
        <w:jc w:val="both"/>
        <w:rPr>
          <w:sz w:val="28"/>
          <w:szCs w:val="28"/>
        </w:rPr>
      </w:pPr>
      <w:r>
        <w:rPr>
          <w:sz w:val="28"/>
          <w:szCs w:val="28"/>
        </w:rPr>
        <w:t>2 Российская Федерация. Конституция Российской Федерации (1993).</w:t>
      </w:r>
    </w:p>
    <w:p w:rsidR="0018195E" w:rsidRPr="00020D89" w:rsidRDefault="0018195E" w:rsidP="0018195E">
      <w:pPr>
        <w:spacing w:line="360" w:lineRule="auto"/>
        <w:jc w:val="both"/>
        <w:rPr>
          <w:sz w:val="28"/>
          <w:szCs w:val="28"/>
        </w:rPr>
      </w:pPr>
      <w:r>
        <w:rPr>
          <w:sz w:val="28"/>
          <w:szCs w:val="28"/>
        </w:rPr>
        <w:t>Конституция РФ: официальный текст: Сибирское университетское                                 издательство «Новосибирск», 2006 – 48с.</w:t>
      </w:r>
    </w:p>
    <w:p w:rsidR="0018195E" w:rsidRPr="00020D89" w:rsidRDefault="0018195E" w:rsidP="0018195E">
      <w:pPr>
        <w:spacing w:line="360" w:lineRule="auto"/>
        <w:jc w:val="both"/>
        <w:rPr>
          <w:sz w:val="28"/>
          <w:szCs w:val="28"/>
        </w:rPr>
      </w:pPr>
      <w:r>
        <w:rPr>
          <w:sz w:val="28"/>
          <w:szCs w:val="28"/>
        </w:rPr>
        <w:t xml:space="preserve">3 Устав города Киселевска: </w:t>
      </w:r>
      <w:r w:rsidRPr="00020D89">
        <w:rPr>
          <w:sz w:val="28"/>
          <w:szCs w:val="28"/>
        </w:rPr>
        <w:t>[</w:t>
      </w:r>
      <w:r>
        <w:rPr>
          <w:sz w:val="28"/>
          <w:szCs w:val="28"/>
        </w:rPr>
        <w:t>принят Киселевским городским Советом народных депутатов 22. 06 2005г.</w:t>
      </w:r>
      <w:r w:rsidRPr="00020D89">
        <w:rPr>
          <w:sz w:val="28"/>
          <w:szCs w:val="28"/>
        </w:rPr>
        <w:t>]</w:t>
      </w:r>
    </w:p>
    <w:p w:rsidR="0018195E" w:rsidRDefault="0018195E" w:rsidP="0018195E">
      <w:pPr>
        <w:spacing w:line="360" w:lineRule="auto"/>
        <w:jc w:val="both"/>
        <w:rPr>
          <w:sz w:val="28"/>
          <w:szCs w:val="28"/>
        </w:rPr>
      </w:pPr>
      <w:r>
        <w:rPr>
          <w:sz w:val="28"/>
          <w:szCs w:val="28"/>
        </w:rPr>
        <w:t>4 Юлия Потапова. Развитие местного самоуправления в Кузбассе // Российская газета. – 2008г. - №205 – 17с.</w:t>
      </w:r>
    </w:p>
    <w:p w:rsidR="0018195E" w:rsidRDefault="0018195E" w:rsidP="000E2EAF">
      <w:pPr>
        <w:shd w:val="clear" w:color="auto" w:fill="FFFFFF"/>
        <w:tabs>
          <w:tab w:val="left" w:pos="1502"/>
        </w:tabs>
        <w:spacing w:line="360" w:lineRule="auto"/>
        <w:ind w:firstLine="540"/>
        <w:jc w:val="both"/>
        <w:rPr>
          <w:sz w:val="28"/>
          <w:szCs w:val="28"/>
        </w:rPr>
      </w:pPr>
      <w:bookmarkStart w:id="1" w:name="_GoBack"/>
      <w:bookmarkEnd w:id="1"/>
    </w:p>
    <w:sectPr w:rsidR="0018195E" w:rsidSect="00E90A23">
      <w:footerReference w:type="even" r:id="rId29"/>
      <w:footerReference w:type="default" r:id="rId3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99" w:rsidRDefault="00744F99">
      <w:r>
        <w:separator/>
      </w:r>
    </w:p>
  </w:endnote>
  <w:endnote w:type="continuationSeparator" w:id="0">
    <w:p w:rsidR="00744F99" w:rsidRDefault="0074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F4" w:rsidRDefault="00931DF4" w:rsidP="00E060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31DF4" w:rsidRDefault="00931DF4" w:rsidP="00E060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DF4" w:rsidRDefault="00931DF4" w:rsidP="00E060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76812">
      <w:rPr>
        <w:rStyle w:val="a4"/>
        <w:noProof/>
      </w:rPr>
      <w:t>1</w:t>
    </w:r>
    <w:r>
      <w:rPr>
        <w:rStyle w:val="a4"/>
      </w:rPr>
      <w:fldChar w:fldCharType="end"/>
    </w:r>
  </w:p>
  <w:p w:rsidR="00931DF4" w:rsidRDefault="00931DF4" w:rsidP="00E060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99" w:rsidRDefault="00744F99">
      <w:r>
        <w:separator/>
      </w:r>
    </w:p>
  </w:footnote>
  <w:footnote w:type="continuationSeparator" w:id="0">
    <w:p w:rsidR="00744F99" w:rsidRDefault="00744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BE7"/>
    <w:multiLevelType w:val="hybridMultilevel"/>
    <w:tmpl w:val="EE46846E"/>
    <w:lvl w:ilvl="0" w:tplc="920EB7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24D2B74"/>
    <w:multiLevelType w:val="hybridMultilevel"/>
    <w:tmpl w:val="67E43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6D6A08"/>
    <w:multiLevelType w:val="hybridMultilevel"/>
    <w:tmpl w:val="A560E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217621"/>
    <w:multiLevelType w:val="hybridMultilevel"/>
    <w:tmpl w:val="25F0B132"/>
    <w:lvl w:ilvl="0" w:tplc="42DECC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BE673D0"/>
    <w:multiLevelType w:val="hybridMultilevel"/>
    <w:tmpl w:val="3DA67314"/>
    <w:lvl w:ilvl="0" w:tplc="E560127A">
      <w:start w:val="1"/>
      <w:numFmt w:val="decimal"/>
      <w:lvlText w:val="%1."/>
      <w:lvlJc w:val="left"/>
      <w:pPr>
        <w:tabs>
          <w:tab w:val="num" w:pos="396"/>
        </w:tabs>
        <w:ind w:left="396" w:hanging="360"/>
      </w:pPr>
      <w:rPr>
        <w:rFonts w:hint="default"/>
      </w:rPr>
    </w:lvl>
    <w:lvl w:ilvl="1" w:tplc="04190001">
      <w:start w:val="1"/>
      <w:numFmt w:val="bullet"/>
      <w:lvlText w:val=""/>
      <w:lvlJc w:val="left"/>
      <w:pPr>
        <w:tabs>
          <w:tab w:val="num" w:pos="1116"/>
        </w:tabs>
        <w:ind w:left="1116" w:hanging="360"/>
      </w:pPr>
      <w:rPr>
        <w:rFonts w:ascii="Symbol" w:hAnsi="Symbol" w:hint="default"/>
      </w:rPr>
    </w:lvl>
    <w:lvl w:ilvl="2" w:tplc="0419001B" w:tentative="1">
      <w:start w:val="1"/>
      <w:numFmt w:val="lowerRoman"/>
      <w:lvlText w:val="%3."/>
      <w:lvlJc w:val="right"/>
      <w:pPr>
        <w:tabs>
          <w:tab w:val="num" w:pos="1836"/>
        </w:tabs>
        <w:ind w:left="1836" w:hanging="180"/>
      </w:pPr>
    </w:lvl>
    <w:lvl w:ilvl="3" w:tplc="0419000F" w:tentative="1">
      <w:start w:val="1"/>
      <w:numFmt w:val="decimal"/>
      <w:lvlText w:val="%4."/>
      <w:lvlJc w:val="left"/>
      <w:pPr>
        <w:tabs>
          <w:tab w:val="num" w:pos="2556"/>
        </w:tabs>
        <w:ind w:left="2556" w:hanging="360"/>
      </w:pPr>
    </w:lvl>
    <w:lvl w:ilvl="4" w:tplc="04190019" w:tentative="1">
      <w:start w:val="1"/>
      <w:numFmt w:val="lowerLetter"/>
      <w:lvlText w:val="%5."/>
      <w:lvlJc w:val="left"/>
      <w:pPr>
        <w:tabs>
          <w:tab w:val="num" w:pos="3276"/>
        </w:tabs>
        <w:ind w:left="3276" w:hanging="360"/>
      </w:pPr>
    </w:lvl>
    <w:lvl w:ilvl="5" w:tplc="0419001B" w:tentative="1">
      <w:start w:val="1"/>
      <w:numFmt w:val="lowerRoman"/>
      <w:lvlText w:val="%6."/>
      <w:lvlJc w:val="right"/>
      <w:pPr>
        <w:tabs>
          <w:tab w:val="num" w:pos="3996"/>
        </w:tabs>
        <w:ind w:left="3996" w:hanging="180"/>
      </w:pPr>
    </w:lvl>
    <w:lvl w:ilvl="6" w:tplc="0419000F" w:tentative="1">
      <w:start w:val="1"/>
      <w:numFmt w:val="decimal"/>
      <w:lvlText w:val="%7."/>
      <w:lvlJc w:val="left"/>
      <w:pPr>
        <w:tabs>
          <w:tab w:val="num" w:pos="4716"/>
        </w:tabs>
        <w:ind w:left="4716" w:hanging="360"/>
      </w:pPr>
    </w:lvl>
    <w:lvl w:ilvl="7" w:tplc="04190019" w:tentative="1">
      <w:start w:val="1"/>
      <w:numFmt w:val="lowerLetter"/>
      <w:lvlText w:val="%8."/>
      <w:lvlJc w:val="left"/>
      <w:pPr>
        <w:tabs>
          <w:tab w:val="num" w:pos="5436"/>
        </w:tabs>
        <w:ind w:left="5436" w:hanging="360"/>
      </w:pPr>
    </w:lvl>
    <w:lvl w:ilvl="8" w:tplc="0419001B" w:tentative="1">
      <w:start w:val="1"/>
      <w:numFmt w:val="lowerRoman"/>
      <w:lvlText w:val="%9."/>
      <w:lvlJc w:val="right"/>
      <w:pPr>
        <w:tabs>
          <w:tab w:val="num" w:pos="6156"/>
        </w:tabs>
        <w:ind w:left="6156"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01C"/>
    <w:rsid w:val="00012667"/>
    <w:rsid w:val="000315F1"/>
    <w:rsid w:val="00061DED"/>
    <w:rsid w:val="0006671E"/>
    <w:rsid w:val="000B5FBA"/>
    <w:rsid w:val="000C369A"/>
    <w:rsid w:val="000E2EAF"/>
    <w:rsid w:val="0018195E"/>
    <w:rsid w:val="001D6068"/>
    <w:rsid w:val="003A524D"/>
    <w:rsid w:val="00472893"/>
    <w:rsid w:val="00497DF5"/>
    <w:rsid w:val="004B272D"/>
    <w:rsid w:val="00511F93"/>
    <w:rsid w:val="00605E37"/>
    <w:rsid w:val="00624B66"/>
    <w:rsid w:val="00677995"/>
    <w:rsid w:val="006837A6"/>
    <w:rsid w:val="006D057D"/>
    <w:rsid w:val="00741A19"/>
    <w:rsid w:val="00744F99"/>
    <w:rsid w:val="00770AB3"/>
    <w:rsid w:val="00776812"/>
    <w:rsid w:val="00777E16"/>
    <w:rsid w:val="0082252E"/>
    <w:rsid w:val="008304B3"/>
    <w:rsid w:val="0087000F"/>
    <w:rsid w:val="00897B72"/>
    <w:rsid w:val="008D33EC"/>
    <w:rsid w:val="008E1E31"/>
    <w:rsid w:val="00923662"/>
    <w:rsid w:val="00931DF4"/>
    <w:rsid w:val="00957A88"/>
    <w:rsid w:val="009D71A9"/>
    <w:rsid w:val="00A22180"/>
    <w:rsid w:val="00AF34AD"/>
    <w:rsid w:val="00B52A7F"/>
    <w:rsid w:val="00C07192"/>
    <w:rsid w:val="00CE3208"/>
    <w:rsid w:val="00D0332F"/>
    <w:rsid w:val="00DC071B"/>
    <w:rsid w:val="00DE75CA"/>
    <w:rsid w:val="00E0601C"/>
    <w:rsid w:val="00E52D84"/>
    <w:rsid w:val="00E7393B"/>
    <w:rsid w:val="00E90A23"/>
    <w:rsid w:val="00EC723A"/>
    <w:rsid w:val="00ED382C"/>
    <w:rsid w:val="00E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F1D3B85B-3456-455B-80B2-6D1EA8AB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D38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0601C"/>
    <w:pPr>
      <w:tabs>
        <w:tab w:val="center" w:pos="4677"/>
        <w:tab w:val="right" w:pos="9355"/>
      </w:tabs>
    </w:pPr>
  </w:style>
  <w:style w:type="character" w:styleId="a4">
    <w:name w:val="page number"/>
    <w:basedOn w:val="a0"/>
    <w:rsid w:val="00E0601C"/>
  </w:style>
  <w:style w:type="paragraph" w:customStyle="1" w:styleId="ConsPlusNormal">
    <w:name w:val="ConsPlusNormal"/>
    <w:rsid w:val="00061DED"/>
    <w:pPr>
      <w:widowControl w:val="0"/>
      <w:autoSpaceDE w:val="0"/>
      <w:autoSpaceDN w:val="0"/>
      <w:adjustRightInd w:val="0"/>
      <w:ind w:firstLine="720"/>
    </w:pPr>
    <w:rPr>
      <w:rFonts w:ascii="Arial" w:hAnsi="Arial" w:cs="Arial"/>
    </w:rPr>
  </w:style>
  <w:style w:type="table" w:styleId="a5">
    <w:name w:val="Table Grid"/>
    <w:basedOn w:val="a1"/>
    <w:rsid w:val="000B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ED382C"/>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29849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Irina</cp:lastModifiedBy>
  <cp:revision>2</cp:revision>
  <dcterms:created xsi:type="dcterms:W3CDTF">2014-08-16T19:02:00Z</dcterms:created>
  <dcterms:modified xsi:type="dcterms:W3CDTF">2014-08-16T19:02:00Z</dcterms:modified>
</cp:coreProperties>
</file>