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F19" w:rsidRDefault="000A013F" w:rsidP="000A013F">
      <w:pPr>
        <w:pStyle w:val="10"/>
      </w:pPr>
      <w:r>
        <w:t>СОДЕРЖАНИЕ</w:t>
      </w:r>
    </w:p>
    <w:p w:rsidR="000A013F" w:rsidRDefault="000A013F" w:rsidP="000A013F"/>
    <w:p w:rsidR="000A013F" w:rsidRPr="000A013F" w:rsidRDefault="000A013F" w:rsidP="000A013F"/>
    <w:p w:rsidR="00D14036" w:rsidRPr="00D14036" w:rsidRDefault="00C46F19">
      <w:pPr>
        <w:pStyle w:val="10"/>
      </w:pPr>
      <w:r w:rsidRPr="00D14036">
        <w:fldChar w:fldCharType="begin"/>
      </w:r>
      <w:r w:rsidRPr="00D14036">
        <w:instrText xml:space="preserve"> TOC \o "1-3" \h \z \u </w:instrText>
      </w:r>
      <w:r w:rsidRPr="00D14036">
        <w:fldChar w:fldCharType="separate"/>
      </w:r>
      <w:hyperlink w:anchor="_Toc242019379" w:history="1">
        <w:r w:rsidR="00D14036" w:rsidRPr="00D14036">
          <w:rPr>
            <w:rStyle w:val="a6"/>
          </w:rPr>
          <w:t>ВВЕДЕНИЕ</w:t>
        </w:r>
        <w:r w:rsidR="00D14036" w:rsidRPr="00D14036">
          <w:rPr>
            <w:webHidden/>
          </w:rPr>
          <w:tab/>
        </w:r>
        <w:r w:rsidR="00D14036" w:rsidRPr="00D14036">
          <w:rPr>
            <w:webHidden/>
          </w:rPr>
          <w:fldChar w:fldCharType="begin"/>
        </w:r>
        <w:r w:rsidR="00D14036" w:rsidRPr="00D14036">
          <w:rPr>
            <w:webHidden/>
          </w:rPr>
          <w:instrText xml:space="preserve"> PAGEREF _Toc242019379 \h </w:instrText>
        </w:r>
        <w:r w:rsidR="00D14036" w:rsidRPr="00D14036">
          <w:rPr>
            <w:webHidden/>
          </w:rPr>
        </w:r>
        <w:r w:rsidR="00D14036" w:rsidRPr="00D14036">
          <w:rPr>
            <w:webHidden/>
          </w:rPr>
          <w:fldChar w:fldCharType="separate"/>
        </w:r>
        <w:r w:rsidR="00D14036" w:rsidRPr="00D14036">
          <w:rPr>
            <w:webHidden/>
          </w:rPr>
          <w:t>3</w:t>
        </w:r>
        <w:r w:rsidR="00D14036" w:rsidRPr="00D14036">
          <w:rPr>
            <w:webHidden/>
          </w:rPr>
          <w:fldChar w:fldCharType="end"/>
        </w:r>
      </w:hyperlink>
    </w:p>
    <w:p w:rsidR="00D14036" w:rsidRPr="00D14036" w:rsidRDefault="00B34B74">
      <w:pPr>
        <w:pStyle w:val="10"/>
      </w:pPr>
      <w:hyperlink w:anchor="_Toc242019380" w:history="1">
        <w:r w:rsidR="00D14036" w:rsidRPr="00D14036">
          <w:rPr>
            <w:rStyle w:val="a6"/>
          </w:rPr>
          <w:t>1 ОБЩАЯ ХАРАКТЕРИСТИКА ОАО БАНК «ВТБ»</w:t>
        </w:r>
        <w:r w:rsidR="00D14036" w:rsidRPr="00D14036">
          <w:rPr>
            <w:webHidden/>
          </w:rPr>
          <w:tab/>
        </w:r>
        <w:r w:rsidR="00D14036" w:rsidRPr="00D14036">
          <w:rPr>
            <w:webHidden/>
          </w:rPr>
          <w:fldChar w:fldCharType="begin"/>
        </w:r>
        <w:r w:rsidR="00D14036" w:rsidRPr="00D14036">
          <w:rPr>
            <w:webHidden/>
          </w:rPr>
          <w:instrText xml:space="preserve"> PAGEREF _Toc242019380 \h </w:instrText>
        </w:r>
        <w:r w:rsidR="00D14036" w:rsidRPr="00D14036">
          <w:rPr>
            <w:webHidden/>
          </w:rPr>
        </w:r>
        <w:r w:rsidR="00D14036" w:rsidRPr="00D14036">
          <w:rPr>
            <w:webHidden/>
          </w:rPr>
          <w:fldChar w:fldCharType="separate"/>
        </w:r>
        <w:r w:rsidR="00D14036" w:rsidRPr="00D14036">
          <w:rPr>
            <w:webHidden/>
          </w:rPr>
          <w:t>4</w:t>
        </w:r>
        <w:r w:rsidR="00D14036" w:rsidRPr="00D14036">
          <w:rPr>
            <w:webHidden/>
          </w:rPr>
          <w:fldChar w:fldCharType="end"/>
        </w:r>
      </w:hyperlink>
    </w:p>
    <w:p w:rsidR="00D14036" w:rsidRPr="00D14036" w:rsidRDefault="00B34B74">
      <w:pPr>
        <w:pStyle w:val="21"/>
        <w:tabs>
          <w:tab w:val="left" w:pos="960"/>
        </w:tabs>
        <w:rPr>
          <w:noProof/>
          <w:sz w:val="28"/>
          <w:szCs w:val="28"/>
        </w:rPr>
      </w:pPr>
      <w:hyperlink w:anchor="_Toc242019381" w:history="1">
        <w:r w:rsidR="00D14036" w:rsidRPr="00D14036">
          <w:rPr>
            <w:rStyle w:val="a6"/>
            <w:noProof/>
            <w:sz w:val="28"/>
            <w:szCs w:val="28"/>
          </w:rPr>
          <w:t>1.1</w:t>
        </w:r>
        <w:r w:rsidR="00D14036" w:rsidRPr="00D14036">
          <w:rPr>
            <w:noProof/>
            <w:sz w:val="28"/>
            <w:szCs w:val="28"/>
          </w:rPr>
          <w:tab/>
        </w:r>
        <w:r w:rsidR="00D14036" w:rsidRPr="00D14036">
          <w:rPr>
            <w:rStyle w:val="a6"/>
            <w:noProof/>
            <w:sz w:val="28"/>
            <w:szCs w:val="28"/>
          </w:rPr>
          <w:t>История создания ОАО Банк ВТБ</w:t>
        </w:r>
        <w:r w:rsidR="00D14036" w:rsidRPr="00D14036">
          <w:rPr>
            <w:noProof/>
            <w:webHidden/>
            <w:sz w:val="28"/>
            <w:szCs w:val="28"/>
          </w:rPr>
          <w:tab/>
        </w:r>
        <w:r w:rsidR="00D14036" w:rsidRPr="00D14036">
          <w:rPr>
            <w:noProof/>
            <w:webHidden/>
            <w:sz w:val="28"/>
            <w:szCs w:val="28"/>
          </w:rPr>
          <w:fldChar w:fldCharType="begin"/>
        </w:r>
        <w:r w:rsidR="00D14036" w:rsidRPr="00D14036">
          <w:rPr>
            <w:noProof/>
            <w:webHidden/>
            <w:sz w:val="28"/>
            <w:szCs w:val="28"/>
          </w:rPr>
          <w:instrText xml:space="preserve"> PAGEREF _Toc242019381 \h </w:instrText>
        </w:r>
        <w:r w:rsidR="00D14036" w:rsidRPr="00D14036">
          <w:rPr>
            <w:noProof/>
            <w:webHidden/>
            <w:sz w:val="28"/>
            <w:szCs w:val="28"/>
          </w:rPr>
        </w:r>
        <w:r w:rsidR="00D14036" w:rsidRPr="00D14036">
          <w:rPr>
            <w:noProof/>
            <w:webHidden/>
            <w:sz w:val="28"/>
            <w:szCs w:val="28"/>
          </w:rPr>
          <w:fldChar w:fldCharType="separate"/>
        </w:r>
        <w:r w:rsidR="00D14036" w:rsidRPr="00D14036">
          <w:rPr>
            <w:noProof/>
            <w:webHidden/>
            <w:sz w:val="28"/>
            <w:szCs w:val="28"/>
          </w:rPr>
          <w:t>4</w:t>
        </w:r>
        <w:r w:rsidR="00D14036" w:rsidRPr="00D14036">
          <w:rPr>
            <w:noProof/>
            <w:webHidden/>
            <w:sz w:val="28"/>
            <w:szCs w:val="28"/>
          </w:rPr>
          <w:fldChar w:fldCharType="end"/>
        </w:r>
      </w:hyperlink>
    </w:p>
    <w:p w:rsidR="00D14036" w:rsidRPr="00D14036" w:rsidRDefault="00B34B74">
      <w:pPr>
        <w:pStyle w:val="21"/>
        <w:tabs>
          <w:tab w:val="left" w:pos="960"/>
        </w:tabs>
        <w:rPr>
          <w:noProof/>
          <w:sz w:val="28"/>
          <w:szCs w:val="28"/>
        </w:rPr>
      </w:pPr>
      <w:hyperlink w:anchor="_Toc242019382" w:history="1">
        <w:r w:rsidR="00D14036" w:rsidRPr="00D14036">
          <w:rPr>
            <w:rStyle w:val="a6"/>
            <w:rFonts w:eastAsia="MS Mincho"/>
            <w:noProof/>
            <w:sz w:val="28"/>
            <w:szCs w:val="28"/>
          </w:rPr>
          <w:t>1.2</w:t>
        </w:r>
        <w:r w:rsidR="00D14036" w:rsidRPr="00D14036">
          <w:rPr>
            <w:noProof/>
            <w:sz w:val="28"/>
            <w:szCs w:val="28"/>
          </w:rPr>
          <w:tab/>
        </w:r>
        <w:r w:rsidR="00D14036" w:rsidRPr="00D14036">
          <w:rPr>
            <w:rStyle w:val="a6"/>
            <w:rFonts w:eastAsia="MS Mincho"/>
            <w:noProof/>
            <w:sz w:val="28"/>
            <w:szCs w:val="28"/>
          </w:rPr>
          <w:t>Миссия ОАО Банк ВТБ, его стратегические цели, задачи и рейтинги</w:t>
        </w:r>
        <w:r w:rsidR="00D14036" w:rsidRPr="00D14036">
          <w:rPr>
            <w:noProof/>
            <w:webHidden/>
            <w:sz w:val="28"/>
            <w:szCs w:val="28"/>
          </w:rPr>
          <w:tab/>
        </w:r>
        <w:r w:rsidR="00D14036" w:rsidRPr="00D14036">
          <w:rPr>
            <w:noProof/>
            <w:webHidden/>
            <w:sz w:val="28"/>
            <w:szCs w:val="28"/>
          </w:rPr>
          <w:fldChar w:fldCharType="begin"/>
        </w:r>
        <w:r w:rsidR="00D14036" w:rsidRPr="00D14036">
          <w:rPr>
            <w:noProof/>
            <w:webHidden/>
            <w:sz w:val="28"/>
            <w:szCs w:val="28"/>
          </w:rPr>
          <w:instrText xml:space="preserve"> PAGEREF _Toc242019382 \h </w:instrText>
        </w:r>
        <w:r w:rsidR="00D14036" w:rsidRPr="00D14036">
          <w:rPr>
            <w:noProof/>
            <w:webHidden/>
            <w:sz w:val="28"/>
            <w:szCs w:val="28"/>
          </w:rPr>
        </w:r>
        <w:r w:rsidR="00D14036" w:rsidRPr="00D14036">
          <w:rPr>
            <w:noProof/>
            <w:webHidden/>
            <w:sz w:val="28"/>
            <w:szCs w:val="28"/>
          </w:rPr>
          <w:fldChar w:fldCharType="separate"/>
        </w:r>
        <w:r w:rsidR="00D14036" w:rsidRPr="00D14036">
          <w:rPr>
            <w:noProof/>
            <w:webHidden/>
            <w:sz w:val="28"/>
            <w:szCs w:val="28"/>
          </w:rPr>
          <w:t>7</w:t>
        </w:r>
        <w:r w:rsidR="00D14036" w:rsidRPr="00D14036">
          <w:rPr>
            <w:noProof/>
            <w:webHidden/>
            <w:sz w:val="28"/>
            <w:szCs w:val="28"/>
          </w:rPr>
          <w:fldChar w:fldCharType="end"/>
        </w:r>
      </w:hyperlink>
    </w:p>
    <w:p w:rsidR="00D14036" w:rsidRPr="00D14036" w:rsidRDefault="00B34B74">
      <w:pPr>
        <w:pStyle w:val="21"/>
        <w:rPr>
          <w:noProof/>
          <w:sz w:val="28"/>
          <w:szCs w:val="28"/>
        </w:rPr>
      </w:pPr>
      <w:hyperlink w:anchor="_Toc242019383" w:history="1">
        <w:r w:rsidR="00D14036" w:rsidRPr="00D14036">
          <w:rPr>
            <w:rStyle w:val="a6"/>
            <w:noProof/>
            <w:sz w:val="28"/>
            <w:szCs w:val="28"/>
          </w:rPr>
          <w:t>1.3 Виды деятельности ОАО Банк ВТБ</w:t>
        </w:r>
        <w:r w:rsidR="00D14036" w:rsidRPr="00D14036">
          <w:rPr>
            <w:noProof/>
            <w:webHidden/>
            <w:sz w:val="28"/>
            <w:szCs w:val="28"/>
          </w:rPr>
          <w:tab/>
        </w:r>
        <w:r w:rsidR="00D14036" w:rsidRPr="00D14036">
          <w:rPr>
            <w:noProof/>
            <w:webHidden/>
            <w:sz w:val="28"/>
            <w:szCs w:val="28"/>
          </w:rPr>
          <w:fldChar w:fldCharType="begin"/>
        </w:r>
        <w:r w:rsidR="00D14036" w:rsidRPr="00D14036">
          <w:rPr>
            <w:noProof/>
            <w:webHidden/>
            <w:sz w:val="28"/>
            <w:szCs w:val="28"/>
          </w:rPr>
          <w:instrText xml:space="preserve"> PAGEREF _Toc242019383 \h </w:instrText>
        </w:r>
        <w:r w:rsidR="00D14036" w:rsidRPr="00D14036">
          <w:rPr>
            <w:noProof/>
            <w:webHidden/>
            <w:sz w:val="28"/>
            <w:szCs w:val="28"/>
          </w:rPr>
        </w:r>
        <w:r w:rsidR="00D14036" w:rsidRPr="00D14036">
          <w:rPr>
            <w:noProof/>
            <w:webHidden/>
            <w:sz w:val="28"/>
            <w:szCs w:val="28"/>
          </w:rPr>
          <w:fldChar w:fldCharType="separate"/>
        </w:r>
        <w:r w:rsidR="00D14036" w:rsidRPr="00D14036">
          <w:rPr>
            <w:noProof/>
            <w:webHidden/>
            <w:sz w:val="28"/>
            <w:szCs w:val="28"/>
          </w:rPr>
          <w:t>11</w:t>
        </w:r>
        <w:r w:rsidR="00D14036" w:rsidRPr="00D14036">
          <w:rPr>
            <w:noProof/>
            <w:webHidden/>
            <w:sz w:val="28"/>
            <w:szCs w:val="28"/>
          </w:rPr>
          <w:fldChar w:fldCharType="end"/>
        </w:r>
      </w:hyperlink>
    </w:p>
    <w:p w:rsidR="00D14036" w:rsidRPr="00D14036" w:rsidRDefault="00B34B74">
      <w:pPr>
        <w:pStyle w:val="10"/>
      </w:pPr>
      <w:hyperlink w:anchor="_Toc242019384" w:history="1">
        <w:r w:rsidR="00D14036" w:rsidRPr="00D14036">
          <w:rPr>
            <w:rStyle w:val="a6"/>
          </w:rPr>
          <w:t>2 ЭКОНОМИЧЕСКАЯ ХАРАКТЕРИСТИКА ОАО БАНК ВТБ</w:t>
        </w:r>
        <w:r w:rsidR="00D14036" w:rsidRPr="00D14036">
          <w:rPr>
            <w:webHidden/>
          </w:rPr>
          <w:tab/>
        </w:r>
        <w:r w:rsidR="00D14036" w:rsidRPr="00D14036">
          <w:rPr>
            <w:webHidden/>
          </w:rPr>
          <w:fldChar w:fldCharType="begin"/>
        </w:r>
        <w:r w:rsidR="00D14036" w:rsidRPr="00D14036">
          <w:rPr>
            <w:webHidden/>
          </w:rPr>
          <w:instrText xml:space="preserve"> PAGEREF _Toc242019384 \h </w:instrText>
        </w:r>
        <w:r w:rsidR="00D14036" w:rsidRPr="00D14036">
          <w:rPr>
            <w:webHidden/>
          </w:rPr>
        </w:r>
        <w:r w:rsidR="00D14036" w:rsidRPr="00D14036">
          <w:rPr>
            <w:webHidden/>
          </w:rPr>
          <w:fldChar w:fldCharType="separate"/>
        </w:r>
        <w:r w:rsidR="00D14036" w:rsidRPr="00D14036">
          <w:rPr>
            <w:webHidden/>
          </w:rPr>
          <w:t>17</w:t>
        </w:r>
        <w:r w:rsidR="00D14036" w:rsidRPr="00D14036">
          <w:rPr>
            <w:webHidden/>
          </w:rPr>
          <w:fldChar w:fldCharType="end"/>
        </w:r>
      </w:hyperlink>
    </w:p>
    <w:p w:rsidR="00D14036" w:rsidRPr="00D14036" w:rsidRDefault="00B34B74" w:rsidP="00D14036">
      <w:pPr>
        <w:pStyle w:val="10"/>
        <w:jc w:val="left"/>
      </w:pPr>
      <w:hyperlink w:anchor="_Toc242019385" w:history="1">
        <w:r w:rsidR="00D14036" w:rsidRPr="00D14036">
          <w:rPr>
            <w:rStyle w:val="a6"/>
          </w:rPr>
          <w:t>3 ХАРАКТЕРИСТИКА ОСНОВНЫХ ОПЕРАЦИЙ И ВИДОВ ДЕЯТЕЛЬНОСТИ ФИЛИАЛА ОАО БАНК ВТБ В г. КРАСНОДАРЕ</w:t>
        </w:r>
        <w:r w:rsidR="00D14036" w:rsidRPr="00D14036">
          <w:rPr>
            <w:webHidden/>
          </w:rPr>
          <w:tab/>
        </w:r>
        <w:r w:rsidR="00D14036" w:rsidRPr="00D14036">
          <w:rPr>
            <w:webHidden/>
          </w:rPr>
          <w:fldChar w:fldCharType="begin"/>
        </w:r>
        <w:r w:rsidR="00D14036" w:rsidRPr="00D14036">
          <w:rPr>
            <w:webHidden/>
          </w:rPr>
          <w:instrText xml:space="preserve"> PAGEREF _Toc242019385 \h </w:instrText>
        </w:r>
        <w:r w:rsidR="00D14036" w:rsidRPr="00D14036">
          <w:rPr>
            <w:webHidden/>
          </w:rPr>
        </w:r>
        <w:r w:rsidR="00D14036" w:rsidRPr="00D14036">
          <w:rPr>
            <w:webHidden/>
          </w:rPr>
          <w:fldChar w:fldCharType="separate"/>
        </w:r>
        <w:r w:rsidR="00D14036" w:rsidRPr="00D14036">
          <w:rPr>
            <w:webHidden/>
          </w:rPr>
          <w:t>29</w:t>
        </w:r>
        <w:r w:rsidR="00D14036" w:rsidRPr="00D14036">
          <w:rPr>
            <w:webHidden/>
          </w:rPr>
          <w:fldChar w:fldCharType="end"/>
        </w:r>
      </w:hyperlink>
    </w:p>
    <w:p w:rsidR="00D14036" w:rsidRPr="00D14036" w:rsidRDefault="00B34B74">
      <w:pPr>
        <w:pStyle w:val="21"/>
        <w:rPr>
          <w:noProof/>
          <w:sz w:val="28"/>
          <w:szCs w:val="28"/>
        </w:rPr>
      </w:pPr>
      <w:hyperlink w:anchor="_Toc242019386" w:history="1">
        <w:r w:rsidR="00D14036" w:rsidRPr="00D14036">
          <w:rPr>
            <w:rStyle w:val="a6"/>
            <w:iCs/>
            <w:noProof/>
            <w:sz w:val="28"/>
            <w:szCs w:val="28"/>
          </w:rPr>
          <w:t>3.1 Отдел расчетов</w:t>
        </w:r>
        <w:r w:rsidR="00D14036" w:rsidRPr="00D14036">
          <w:rPr>
            <w:noProof/>
            <w:webHidden/>
            <w:sz w:val="28"/>
            <w:szCs w:val="28"/>
          </w:rPr>
          <w:tab/>
        </w:r>
        <w:r w:rsidR="00D14036" w:rsidRPr="00D14036">
          <w:rPr>
            <w:noProof/>
            <w:webHidden/>
            <w:sz w:val="28"/>
            <w:szCs w:val="28"/>
          </w:rPr>
          <w:fldChar w:fldCharType="begin"/>
        </w:r>
        <w:r w:rsidR="00D14036" w:rsidRPr="00D14036">
          <w:rPr>
            <w:noProof/>
            <w:webHidden/>
            <w:sz w:val="28"/>
            <w:szCs w:val="28"/>
          </w:rPr>
          <w:instrText xml:space="preserve"> PAGEREF _Toc242019386 \h </w:instrText>
        </w:r>
        <w:r w:rsidR="00D14036" w:rsidRPr="00D14036">
          <w:rPr>
            <w:noProof/>
            <w:webHidden/>
            <w:sz w:val="28"/>
            <w:szCs w:val="28"/>
          </w:rPr>
        </w:r>
        <w:r w:rsidR="00D14036" w:rsidRPr="00D14036">
          <w:rPr>
            <w:noProof/>
            <w:webHidden/>
            <w:sz w:val="28"/>
            <w:szCs w:val="28"/>
          </w:rPr>
          <w:fldChar w:fldCharType="separate"/>
        </w:r>
        <w:r w:rsidR="00D14036" w:rsidRPr="00D14036">
          <w:rPr>
            <w:noProof/>
            <w:webHidden/>
            <w:sz w:val="28"/>
            <w:szCs w:val="28"/>
          </w:rPr>
          <w:t>29</w:t>
        </w:r>
        <w:r w:rsidR="00D14036" w:rsidRPr="00D14036">
          <w:rPr>
            <w:noProof/>
            <w:webHidden/>
            <w:sz w:val="28"/>
            <w:szCs w:val="28"/>
          </w:rPr>
          <w:fldChar w:fldCharType="end"/>
        </w:r>
      </w:hyperlink>
    </w:p>
    <w:p w:rsidR="00D14036" w:rsidRPr="00D14036" w:rsidRDefault="00B34B74">
      <w:pPr>
        <w:pStyle w:val="21"/>
        <w:rPr>
          <w:noProof/>
          <w:sz w:val="28"/>
          <w:szCs w:val="28"/>
        </w:rPr>
      </w:pPr>
      <w:hyperlink w:anchor="_Toc242019387" w:history="1">
        <w:r w:rsidR="00D14036" w:rsidRPr="00D14036">
          <w:rPr>
            <w:rStyle w:val="a6"/>
            <w:noProof/>
            <w:sz w:val="28"/>
            <w:szCs w:val="28"/>
          </w:rPr>
          <w:t>3.2 Отдел кредитования и анализа рисков</w:t>
        </w:r>
        <w:r w:rsidR="00D14036" w:rsidRPr="00D14036">
          <w:rPr>
            <w:noProof/>
            <w:webHidden/>
            <w:sz w:val="28"/>
            <w:szCs w:val="28"/>
          </w:rPr>
          <w:tab/>
        </w:r>
        <w:r w:rsidR="00D14036" w:rsidRPr="00D14036">
          <w:rPr>
            <w:noProof/>
            <w:webHidden/>
            <w:sz w:val="28"/>
            <w:szCs w:val="28"/>
          </w:rPr>
          <w:fldChar w:fldCharType="begin"/>
        </w:r>
        <w:r w:rsidR="00D14036" w:rsidRPr="00D14036">
          <w:rPr>
            <w:noProof/>
            <w:webHidden/>
            <w:sz w:val="28"/>
            <w:szCs w:val="28"/>
          </w:rPr>
          <w:instrText xml:space="preserve"> PAGEREF _Toc242019387 \h </w:instrText>
        </w:r>
        <w:r w:rsidR="00D14036" w:rsidRPr="00D14036">
          <w:rPr>
            <w:noProof/>
            <w:webHidden/>
            <w:sz w:val="28"/>
            <w:szCs w:val="28"/>
          </w:rPr>
        </w:r>
        <w:r w:rsidR="00D14036" w:rsidRPr="00D14036">
          <w:rPr>
            <w:noProof/>
            <w:webHidden/>
            <w:sz w:val="28"/>
            <w:szCs w:val="28"/>
          </w:rPr>
          <w:fldChar w:fldCharType="separate"/>
        </w:r>
        <w:r w:rsidR="00D14036" w:rsidRPr="00D14036">
          <w:rPr>
            <w:noProof/>
            <w:webHidden/>
            <w:sz w:val="28"/>
            <w:szCs w:val="28"/>
          </w:rPr>
          <w:t>35</w:t>
        </w:r>
        <w:r w:rsidR="00D14036" w:rsidRPr="00D14036">
          <w:rPr>
            <w:noProof/>
            <w:webHidden/>
            <w:sz w:val="28"/>
            <w:szCs w:val="28"/>
          </w:rPr>
          <w:fldChar w:fldCharType="end"/>
        </w:r>
      </w:hyperlink>
    </w:p>
    <w:p w:rsidR="00D14036" w:rsidRPr="00D14036" w:rsidRDefault="00B34B74">
      <w:pPr>
        <w:pStyle w:val="21"/>
        <w:rPr>
          <w:noProof/>
          <w:sz w:val="28"/>
          <w:szCs w:val="28"/>
        </w:rPr>
      </w:pPr>
      <w:hyperlink w:anchor="_Toc242019388" w:history="1">
        <w:r w:rsidR="00D14036" w:rsidRPr="00D14036">
          <w:rPr>
            <w:rStyle w:val="a6"/>
            <w:iCs/>
            <w:noProof/>
            <w:sz w:val="28"/>
            <w:szCs w:val="28"/>
          </w:rPr>
          <w:t>3.3</w:t>
        </w:r>
        <w:r w:rsidR="00D14036" w:rsidRPr="00D14036">
          <w:rPr>
            <w:rStyle w:val="a6"/>
            <w:noProof/>
            <w:sz w:val="28"/>
            <w:szCs w:val="28"/>
          </w:rPr>
          <w:t xml:space="preserve"> Отдел документарных операций и валютного контроля</w:t>
        </w:r>
        <w:r w:rsidR="00D14036" w:rsidRPr="00D14036">
          <w:rPr>
            <w:noProof/>
            <w:webHidden/>
            <w:sz w:val="28"/>
            <w:szCs w:val="28"/>
          </w:rPr>
          <w:tab/>
        </w:r>
        <w:r w:rsidR="00D14036" w:rsidRPr="00D14036">
          <w:rPr>
            <w:noProof/>
            <w:webHidden/>
            <w:sz w:val="28"/>
            <w:szCs w:val="28"/>
          </w:rPr>
          <w:fldChar w:fldCharType="begin"/>
        </w:r>
        <w:r w:rsidR="00D14036" w:rsidRPr="00D14036">
          <w:rPr>
            <w:noProof/>
            <w:webHidden/>
            <w:sz w:val="28"/>
            <w:szCs w:val="28"/>
          </w:rPr>
          <w:instrText xml:space="preserve"> PAGEREF _Toc242019388 \h </w:instrText>
        </w:r>
        <w:r w:rsidR="00D14036" w:rsidRPr="00D14036">
          <w:rPr>
            <w:noProof/>
            <w:webHidden/>
            <w:sz w:val="28"/>
            <w:szCs w:val="28"/>
          </w:rPr>
        </w:r>
        <w:r w:rsidR="00D14036" w:rsidRPr="00D14036">
          <w:rPr>
            <w:noProof/>
            <w:webHidden/>
            <w:sz w:val="28"/>
            <w:szCs w:val="28"/>
          </w:rPr>
          <w:fldChar w:fldCharType="separate"/>
        </w:r>
        <w:r w:rsidR="00D14036" w:rsidRPr="00D14036">
          <w:rPr>
            <w:noProof/>
            <w:webHidden/>
            <w:sz w:val="28"/>
            <w:szCs w:val="28"/>
          </w:rPr>
          <w:t>46</w:t>
        </w:r>
        <w:r w:rsidR="00D14036" w:rsidRPr="00D14036">
          <w:rPr>
            <w:noProof/>
            <w:webHidden/>
            <w:sz w:val="28"/>
            <w:szCs w:val="28"/>
          </w:rPr>
          <w:fldChar w:fldCharType="end"/>
        </w:r>
      </w:hyperlink>
    </w:p>
    <w:p w:rsidR="00D14036" w:rsidRPr="00D14036" w:rsidRDefault="00B34B74">
      <w:pPr>
        <w:pStyle w:val="21"/>
        <w:rPr>
          <w:noProof/>
          <w:sz w:val="28"/>
          <w:szCs w:val="28"/>
        </w:rPr>
      </w:pPr>
      <w:hyperlink w:anchor="_Toc242019389" w:history="1">
        <w:r w:rsidR="00D14036" w:rsidRPr="00D14036">
          <w:rPr>
            <w:rStyle w:val="a6"/>
            <w:iCs/>
            <w:noProof/>
            <w:sz w:val="28"/>
            <w:szCs w:val="28"/>
          </w:rPr>
          <w:t>3.4 Отдел кассового обслуживания</w:t>
        </w:r>
        <w:r w:rsidR="00D14036" w:rsidRPr="00D14036">
          <w:rPr>
            <w:noProof/>
            <w:webHidden/>
            <w:sz w:val="28"/>
            <w:szCs w:val="28"/>
          </w:rPr>
          <w:tab/>
        </w:r>
        <w:r w:rsidR="00D14036" w:rsidRPr="00D14036">
          <w:rPr>
            <w:noProof/>
            <w:webHidden/>
            <w:sz w:val="28"/>
            <w:szCs w:val="28"/>
          </w:rPr>
          <w:fldChar w:fldCharType="begin"/>
        </w:r>
        <w:r w:rsidR="00D14036" w:rsidRPr="00D14036">
          <w:rPr>
            <w:noProof/>
            <w:webHidden/>
            <w:sz w:val="28"/>
            <w:szCs w:val="28"/>
          </w:rPr>
          <w:instrText xml:space="preserve"> PAGEREF _Toc242019389 \h </w:instrText>
        </w:r>
        <w:r w:rsidR="00D14036" w:rsidRPr="00D14036">
          <w:rPr>
            <w:noProof/>
            <w:webHidden/>
            <w:sz w:val="28"/>
            <w:szCs w:val="28"/>
          </w:rPr>
        </w:r>
        <w:r w:rsidR="00D14036" w:rsidRPr="00D14036">
          <w:rPr>
            <w:noProof/>
            <w:webHidden/>
            <w:sz w:val="28"/>
            <w:szCs w:val="28"/>
          </w:rPr>
          <w:fldChar w:fldCharType="separate"/>
        </w:r>
        <w:r w:rsidR="00D14036" w:rsidRPr="00D14036">
          <w:rPr>
            <w:noProof/>
            <w:webHidden/>
            <w:sz w:val="28"/>
            <w:szCs w:val="28"/>
          </w:rPr>
          <w:t>51</w:t>
        </w:r>
        <w:r w:rsidR="00D14036" w:rsidRPr="00D14036">
          <w:rPr>
            <w:noProof/>
            <w:webHidden/>
            <w:sz w:val="28"/>
            <w:szCs w:val="28"/>
          </w:rPr>
          <w:fldChar w:fldCharType="end"/>
        </w:r>
      </w:hyperlink>
    </w:p>
    <w:p w:rsidR="00D14036" w:rsidRPr="00D14036" w:rsidRDefault="00B34B74">
      <w:pPr>
        <w:pStyle w:val="21"/>
        <w:rPr>
          <w:noProof/>
          <w:sz w:val="28"/>
          <w:szCs w:val="28"/>
        </w:rPr>
      </w:pPr>
      <w:hyperlink w:anchor="_Toc242019390" w:history="1">
        <w:r w:rsidR="00D14036" w:rsidRPr="00D14036">
          <w:rPr>
            <w:rStyle w:val="a6"/>
            <w:noProof/>
            <w:sz w:val="28"/>
            <w:szCs w:val="28"/>
          </w:rPr>
          <w:t>3.5 Отдел регионального бизнеса</w:t>
        </w:r>
        <w:r w:rsidR="00D14036" w:rsidRPr="00D14036">
          <w:rPr>
            <w:noProof/>
            <w:webHidden/>
            <w:sz w:val="28"/>
            <w:szCs w:val="28"/>
          </w:rPr>
          <w:tab/>
        </w:r>
        <w:r w:rsidR="00D14036" w:rsidRPr="00D14036">
          <w:rPr>
            <w:noProof/>
            <w:webHidden/>
            <w:sz w:val="28"/>
            <w:szCs w:val="28"/>
          </w:rPr>
          <w:fldChar w:fldCharType="begin"/>
        </w:r>
        <w:r w:rsidR="00D14036" w:rsidRPr="00D14036">
          <w:rPr>
            <w:noProof/>
            <w:webHidden/>
            <w:sz w:val="28"/>
            <w:szCs w:val="28"/>
          </w:rPr>
          <w:instrText xml:space="preserve"> PAGEREF _Toc242019390 \h </w:instrText>
        </w:r>
        <w:r w:rsidR="00D14036" w:rsidRPr="00D14036">
          <w:rPr>
            <w:noProof/>
            <w:webHidden/>
            <w:sz w:val="28"/>
            <w:szCs w:val="28"/>
          </w:rPr>
        </w:r>
        <w:r w:rsidR="00D14036" w:rsidRPr="00D14036">
          <w:rPr>
            <w:noProof/>
            <w:webHidden/>
            <w:sz w:val="28"/>
            <w:szCs w:val="28"/>
          </w:rPr>
          <w:fldChar w:fldCharType="separate"/>
        </w:r>
        <w:r w:rsidR="00D14036" w:rsidRPr="00D14036">
          <w:rPr>
            <w:noProof/>
            <w:webHidden/>
            <w:sz w:val="28"/>
            <w:szCs w:val="28"/>
          </w:rPr>
          <w:t>54</w:t>
        </w:r>
        <w:r w:rsidR="00D14036" w:rsidRPr="00D14036">
          <w:rPr>
            <w:noProof/>
            <w:webHidden/>
            <w:sz w:val="28"/>
            <w:szCs w:val="28"/>
          </w:rPr>
          <w:fldChar w:fldCharType="end"/>
        </w:r>
      </w:hyperlink>
    </w:p>
    <w:p w:rsidR="00D14036" w:rsidRPr="00D14036" w:rsidRDefault="00B34B74">
      <w:pPr>
        <w:pStyle w:val="10"/>
      </w:pPr>
      <w:hyperlink w:anchor="_Toc242019391" w:history="1">
        <w:r w:rsidR="00D14036" w:rsidRPr="00D14036">
          <w:rPr>
            <w:rStyle w:val="a6"/>
          </w:rPr>
          <w:t>ЗАКЛЮЧЕНИЕ</w:t>
        </w:r>
        <w:r w:rsidR="00D14036" w:rsidRPr="00D14036">
          <w:rPr>
            <w:webHidden/>
          </w:rPr>
          <w:tab/>
        </w:r>
        <w:r w:rsidR="00D14036" w:rsidRPr="00D14036">
          <w:rPr>
            <w:webHidden/>
          </w:rPr>
          <w:fldChar w:fldCharType="begin"/>
        </w:r>
        <w:r w:rsidR="00D14036" w:rsidRPr="00D14036">
          <w:rPr>
            <w:webHidden/>
          </w:rPr>
          <w:instrText xml:space="preserve"> PAGEREF _Toc242019391 \h </w:instrText>
        </w:r>
        <w:r w:rsidR="00D14036" w:rsidRPr="00D14036">
          <w:rPr>
            <w:webHidden/>
          </w:rPr>
        </w:r>
        <w:r w:rsidR="00D14036" w:rsidRPr="00D14036">
          <w:rPr>
            <w:webHidden/>
          </w:rPr>
          <w:fldChar w:fldCharType="separate"/>
        </w:r>
        <w:r w:rsidR="00D14036" w:rsidRPr="00D14036">
          <w:rPr>
            <w:webHidden/>
          </w:rPr>
          <w:t>57</w:t>
        </w:r>
        <w:r w:rsidR="00D14036" w:rsidRPr="00D14036">
          <w:rPr>
            <w:webHidden/>
          </w:rPr>
          <w:fldChar w:fldCharType="end"/>
        </w:r>
      </w:hyperlink>
    </w:p>
    <w:p w:rsidR="00D14036" w:rsidRPr="00D14036" w:rsidRDefault="00B34B74">
      <w:pPr>
        <w:pStyle w:val="10"/>
      </w:pPr>
      <w:hyperlink w:anchor="_Toc242019392" w:history="1">
        <w:r w:rsidR="00D14036" w:rsidRPr="00D14036">
          <w:rPr>
            <w:rStyle w:val="a6"/>
          </w:rPr>
          <w:t>СПИСОК ИСПОЛЬЗОВАННЫХ ИСТОЧНИКОВ</w:t>
        </w:r>
        <w:r w:rsidR="00D14036" w:rsidRPr="00D14036">
          <w:rPr>
            <w:webHidden/>
          </w:rPr>
          <w:tab/>
        </w:r>
        <w:r w:rsidR="00D14036" w:rsidRPr="00D14036">
          <w:rPr>
            <w:webHidden/>
          </w:rPr>
          <w:fldChar w:fldCharType="begin"/>
        </w:r>
        <w:r w:rsidR="00D14036" w:rsidRPr="00D14036">
          <w:rPr>
            <w:webHidden/>
          </w:rPr>
          <w:instrText xml:space="preserve"> PAGEREF _Toc242019392 \h </w:instrText>
        </w:r>
        <w:r w:rsidR="00D14036" w:rsidRPr="00D14036">
          <w:rPr>
            <w:webHidden/>
          </w:rPr>
        </w:r>
        <w:r w:rsidR="00D14036" w:rsidRPr="00D14036">
          <w:rPr>
            <w:webHidden/>
          </w:rPr>
          <w:fldChar w:fldCharType="separate"/>
        </w:r>
        <w:r w:rsidR="00D14036" w:rsidRPr="00D14036">
          <w:rPr>
            <w:webHidden/>
          </w:rPr>
          <w:t>59</w:t>
        </w:r>
        <w:r w:rsidR="00D14036" w:rsidRPr="00D14036">
          <w:rPr>
            <w:webHidden/>
          </w:rPr>
          <w:fldChar w:fldCharType="end"/>
        </w:r>
      </w:hyperlink>
    </w:p>
    <w:p w:rsidR="00D14036" w:rsidRPr="00D14036" w:rsidRDefault="00B34B74">
      <w:pPr>
        <w:pStyle w:val="10"/>
      </w:pPr>
      <w:hyperlink w:anchor="_Toc242019393" w:history="1">
        <w:r w:rsidR="00D14036" w:rsidRPr="00D14036">
          <w:rPr>
            <w:rStyle w:val="a6"/>
          </w:rPr>
          <w:t>ПРИЛОЖЕНИЯ</w:t>
        </w:r>
        <w:r w:rsidR="00D14036" w:rsidRPr="00D14036">
          <w:rPr>
            <w:webHidden/>
          </w:rPr>
          <w:tab/>
        </w:r>
        <w:r w:rsidR="00D14036" w:rsidRPr="00D14036">
          <w:rPr>
            <w:webHidden/>
          </w:rPr>
          <w:fldChar w:fldCharType="begin"/>
        </w:r>
        <w:r w:rsidR="00D14036" w:rsidRPr="00D14036">
          <w:rPr>
            <w:webHidden/>
          </w:rPr>
          <w:instrText xml:space="preserve"> PAGEREF _Toc242019393 \h </w:instrText>
        </w:r>
        <w:r w:rsidR="00D14036" w:rsidRPr="00D14036">
          <w:rPr>
            <w:webHidden/>
          </w:rPr>
        </w:r>
        <w:r w:rsidR="00D14036" w:rsidRPr="00D14036">
          <w:rPr>
            <w:webHidden/>
          </w:rPr>
          <w:fldChar w:fldCharType="separate"/>
        </w:r>
        <w:r w:rsidR="00D14036" w:rsidRPr="00D14036">
          <w:rPr>
            <w:webHidden/>
          </w:rPr>
          <w:t>61</w:t>
        </w:r>
        <w:r w:rsidR="00D14036" w:rsidRPr="00D14036">
          <w:rPr>
            <w:webHidden/>
          </w:rPr>
          <w:fldChar w:fldCharType="end"/>
        </w:r>
      </w:hyperlink>
    </w:p>
    <w:p w:rsidR="00A11AC5" w:rsidRPr="00D14036" w:rsidRDefault="00C46F19" w:rsidP="00A11AC5">
      <w:pPr>
        <w:spacing w:line="360" w:lineRule="auto"/>
        <w:ind w:firstLine="720"/>
        <w:jc w:val="both"/>
        <w:rPr>
          <w:sz w:val="28"/>
          <w:szCs w:val="28"/>
        </w:rPr>
      </w:pPr>
      <w:r w:rsidRPr="00D14036">
        <w:rPr>
          <w:sz w:val="28"/>
          <w:szCs w:val="28"/>
        </w:rPr>
        <w:fldChar w:fldCharType="end"/>
      </w:r>
    </w:p>
    <w:p w:rsidR="00A11AC5" w:rsidRPr="00D524D7" w:rsidRDefault="00A11AC5" w:rsidP="00D524D7">
      <w:pPr>
        <w:pStyle w:val="1"/>
        <w:spacing w:line="360" w:lineRule="auto"/>
        <w:ind w:firstLine="720"/>
        <w:jc w:val="center"/>
        <w:rPr>
          <w:rFonts w:ascii="Times New Roman" w:hAnsi="Times New Roman"/>
          <w:b w:val="0"/>
          <w:bCs w:val="0"/>
          <w:sz w:val="28"/>
        </w:rPr>
      </w:pPr>
      <w:r w:rsidRPr="00B70F47">
        <w:rPr>
          <w:sz w:val="28"/>
          <w:szCs w:val="28"/>
        </w:rPr>
        <w:br w:type="page"/>
      </w:r>
      <w:bookmarkStart w:id="0" w:name="_Toc242019379"/>
      <w:r w:rsidRPr="00D524D7">
        <w:rPr>
          <w:rFonts w:ascii="Times New Roman" w:hAnsi="Times New Roman"/>
          <w:b w:val="0"/>
          <w:bCs w:val="0"/>
          <w:sz w:val="28"/>
        </w:rPr>
        <w:t>ВВЕДЕНИЕ</w:t>
      </w:r>
      <w:bookmarkEnd w:id="0"/>
    </w:p>
    <w:p w:rsidR="00A11AC5" w:rsidRDefault="00A11AC5" w:rsidP="00A11AC5">
      <w:pPr>
        <w:rPr>
          <w:sz w:val="28"/>
        </w:rPr>
      </w:pPr>
    </w:p>
    <w:p w:rsidR="00A11AC5" w:rsidRDefault="00A11AC5" w:rsidP="006310C1">
      <w:pPr>
        <w:pStyle w:val="a5"/>
        <w:spacing w:after="0" w:line="360" w:lineRule="auto"/>
        <w:ind w:left="0" w:firstLine="720"/>
        <w:jc w:val="both"/>
        <w:rPr>
          <w:sz w:val="28"/>
          <w:szCs w:val="28"/>
        </w:rPr>
      </w:pPr>
      <w:r w:rsidRPr="00B70F47">
        <w:rPr>
          <w:sz w:val="28"/>
          <w:szCs w:val="28"/>
        </w:rPr>
        <w:t xml:space="preserve">Основная цель производственной практики – закрепление и углубление теоретических знаний, полученных в процессе обучения, в организационных банковской системы РФ. </w:t>
      </w:r>
    </w:p>
    <w:p w:rsidR="00CB7A45" w:rsidRDefault="00CB7A45" w:rsidP="00A11D47">
      <w:pPr>
        <w:pStyle w:val="a5"/>
        <w:spacing w:after="0" w:line="360" w:lineRule="auto"/>
        <w:ind w:left="0" w:firstLine="720"/>
        <w:jc w:val="both"/>
        <w:rPr>
          <w:sz w:val="28"/>
        </w:rPr>
      </w:pPr>
      <w:r>
        <w:rPr>
          <w:sz w:val="28"/>
          <w:szCs w:val="28"/>
        </w:rPr>
        <w:t xml:space="preserve">Место прохождения практики - </w:t>
      </w:r>
      <w:r w:rsidRPr="00A92415">
        <w:rPr>
          <w:sz w:val="28"/>
        </w:rPr>
        <w:t>Филиал ОАО Банк ВТБ в г. Краснодаре</w:t>
      </w:r>
      <w:r>
        <w:rPr>
          <w:sz w:val="28"/>
        </w:rPr>
        <w:t>.</w:t>
      </w:r>
    </w:p>
    <w:p w:rsidR="00B72606" w:rsidRDefault="00B72606" w:rsidP="00A11D47">
      <w:pPr>
        <w:pStyle w:val="a5"/>
        <w:spacing w:after="0" w:line="360" w:lineRule="auto"/>
        <w:ind w:left="0" w:firstLine="720"/>
        <w:jc w:val="both"/>
        <w:rPr>
          <w:sz w:val="28"/>
        </w:rPr>
      </w:pPr>
      <w:r>
        <w:rPr>
          <w:sz w:val="28"/>
          <w:szCs w:val="28"/>
        </w:rPr>
        <w:t xml:space="preserve">Срок прохождения производственной практики в </w:t>
      </w:r>
      <w:r w:rsidRPr="00A92415">
        <w:rPr>
          <w:sz w:val="28"/>
        </w:rPr>
        <w:t>Филиал</w:t>
      </w:r>
      <w:r>
        <w:rPr>
          <w:sz w:val="28"/>
        </w:rPr>
        <w:t>е</w:t>
      </w:r>
      <w:r w:rsidRPr="00A92415">
        <w:rPr>
          <w:sz w:val="28"/>
        </w:rPr>
        <w:t xml:space="preserve"> ОАО Банк ВТБ в г. Краснодаре</w:t>
      </w:r>
      <w:r>
        <w:rPr>
          <w:sz w:val="28"/>
          <w:szCs w:val="28"/>
        </w:rPr>
        <w:t xml:space="preserve"> с 1 по 30 июня.</w:t>
      </w:r>
    </w:p>
    <w:p w:rsidR="00A11D47" w:rsidRPr="00A11D47" w:rsidRDefault="00A11D47" w:rsidP="00B72606">
      <w:pPr>
        <w:pStyle w:val="a8"/>
        <w:spacing w:before="0" w:beforeAutospacing="0" w:after="0" w:afterAutospacing="0" w:line="360" w:lineRule="auto"/>
        <w:ind w:firstLine="708"/>
        <w:jc w:val="both"/>
        <w:rPr>
          <w:sz w:val="28"/>
          <w:szCs w:val="28"/>
        </w:rPr>
      </w:pPr>
      <w:r w:rsidRPr="00A11D47">
        <w:rPr>
          <w:sz w:val="28"/>
          <w:szCs w:val="28"/>
        </w:rPr>
        <w:t>ВТБ – один из лидеров национального банковского сектора. Банк занимает прочные конкурентные позиции во всех сегментах рынка банковских услуг. Главный акционер ВТБ с долей в 77,5% – Правительство РФ.</w:t>
      </w:r>
    </w:p>
    <w:p w:rsidR="00A11AC5" w:rsidRPr="00B70F47" w:rsidRDefault="00A11AC5" w:rsidP="00A11D47">
      <w:pPr>
        <w:spacing w:line="360" w:lineRule="auto"/>
        <w:ind w:firstLine="708"/>
        <w:jc w:val="both"/>
        <w:rPr>
          <w:sz w:val="28"/>
          <w:szCs w:val="28"/>
        </w:rPr>
      </w:pPr>
      <w:r w:rsidRPr="00B70F47">
        <w:rPr>
          <w:sz w:val="28"/>
          <w:szCs w:val="28"/>
        </w:rPr>
        <w:t>Главные задачи практики:</w:t>
      </w:r>
    </w:p>
    <w:p w:rsidR="00A11AC5" w:rsidRPr="00B70F47" w:rsidRDefault="00A11AC5" w:rsidP="00A11D47">
      <w:pPr>
        <w:pStyle w:val="a3"/>
        <w:spacing w:after="0" w:line="360" w:lineRule="auto"/>
        <w:ind w:firstLine="709"/>
        <w:jc w:val="both"/>
        <w:rPr>
          <w:sz w:val="28"/>
          <w:szCs w:val="28"/>
        </w:rPr>
      </w:pPr>
      <w:r w:rsidRPr="00B70F47">
        <w:rPr>
          <w:sz w:val="28"/>
          <w:szCs w:val="28"/>
        </w:rPr>
        <w:t>- изучение организационно-функциональной структуры и содержание работы кредитной организации;</w:t>
      </w:r>
    </w:p>
    <w:p w:rsidR="00A11AC5" w:rsidRPr="00B70F47" w:rsidRDefault="00A11AC5" w:rsidP="006310C1">
      <w:pPr>
        <w:spacing w:line="360" w:lineRule="auto"/>
        <w:ind w:firstLine="709"/>
        <w:jc w:val="both"/>
        <w:rPr>
          <w:sz w:val="28"/>
          <w:szCs w:val="28"/>
        </w:rPr>
      </w:pPr>
      <w:r w:rsidRPr="00B70F47">
        <w:rPr>
          <w:sz w:val="28"/>
          <w:szCs w:val="28"/>
        </w:rPr>
        <w:t>- приобретение практических навыков работы в кредитной организации с выполнением обязанностей экономиста;</w:t>
      </w:r>
    </w:p>
    <w:p w:rsidR="00A11AC5" w:rsidRDefault="00A11AC5" w:rsidP="006310C1">
      <w:pPr>
        <w:pStyle w:val="a5"/>
        <w:spacing w:after="0" w:line="360" w:lineRule="auto"/>
        <w:ind w:left="0" w:firstLine="720"/>
        <w:jc w:val="both"/>
        <w:rPr>
          <w:sz w:val="28"/>
          <w:szCs w:val="28"/>
        </w:rPr>
      </w:pPr>
      <w:r w:rsidRPr="00B70F47">
        <w:rPr>
          <w:sz w:val="28"/>
          <w:szCs w:val="28"/>
        </w:rPr>
        <w:t>- получение опыта самостоятельной научно-исследовательской работы, участие в разработке конкретных методических материалов, в разработке мероприятий по управлению ликвидности и финансовой устойчивости коммерческого банка, совершенствованию кредитной, валютной и депозитной политики, ознакомление с методиками проведения надзорных, инспекционных проверок кредитных организаций Банком Росс</w:t>
      </w:r>
      <w:r w:rsidR="00B72606">
        <w:rPr>
          <w:sz w:val="28"/>
          <w:szCs w:val="28"/>
        </w:rPr>
        <w:t>ии;</w:t>
      </w:r>
    </w:p>
    <w:p w:rsidR="00B72606" w:rsidRDefault="00B72606" w:rsidP="00B72606">
      <w:pPr>
        <w:numPr>
          <w:ilvl w:val="0"/>
          <w:numId w:val="23"/>
        </w:numPr>
        <w:shd w:val="clear" w:color="auto" w:fill="FFFFFF"/>
        <w:spacing w:line="360" w:lineRule="auto"/>
        <w:ind w:firstLine="720"/>
        <w:jc w:val="both"/>
        <w:rPr>
          <w:color w:val="000000"/>
          <w:sz w:val="28"/>
          <w:szCs w:val="28"/>
        </w:rPr>
      </w:pPr>
      <w:r w:rsidRPr="00303EFC">
        <w:rPr>
          <w:color w:val="000000"/>
          <w:spacing w:val="4"/>
          <w:sz w:val="28"/>
          <w:szCs w:val="28"/>
        </w:rPr>
        <w:t>сбор нео</w:t>
      </w:r>
      <w:r w:rsidR="00037177">
        <w:rPr>
          <w:color w:val="000000"/>
          <w:spacing w:val="4"/>
          <w:sz w:val="28"/>
          <w:szCs w:val="28"/>
        </w:rPr>
        <w:t>бходимого материала для изучения</w:t>
      </w:r>
      <w:r w:rsidRPr="00303EFC">
        <w:rPr>
          <w:color w:val="000000"/>
          <w:spacing w:val="4"/>
          <w:sz w:val="28"/>
          <w:szCs w:val="28"/>
        </w:rPr>
        <w:t xml:space="preserve"> конкретных эко</w:t>
      </w:r>
      <w:r w:rsidRPr="00303EFC">
        <w:rPr>
          <w:color w:val="000000"/>
          <w:spacing w:val="2"/>
          <w:sz w:val="28"/>
          <w:szCs w:val="28"/>
        </w:rPr>
        <w:t>номических проблем.</w:t>
      </w:r>
    </w:p>
    <w:p w:rsidR="00B72606" w:rsidRPr="00B70F47" w:rsidRDefault="00B72606" w:rsidP="006310C1">
      <w:pPr>
        <w:pStyle w:val="a5"/>
        <w:spacing w:after="0" w:line="360" w:lineRule="auto"/>
        <w:ind w:left="0" w:firstLine="720"/>
        <w:jc w:val="both"/>
        <w:rPr>
          <w:sz w:val="28"/>
          <w:szCs w:val="28"/>
        </w:rPr>
      </w:pPr>
    </w:p>
    <w:p w:rsidR="00A11AC5" w:rsidRPr="00B70F47" w:rsidRDefault="00A11AC5" w:rsidP="00A11AC5">
      <w:pPr>
        <w:pStyle w:val="1"/>
        <w:spacing w:before="0" w:after="0"/>
        <w:jc w:val="center"/>
      </w:pPr>
      <w:r>
        <w:rPr>
          <w:szCs w:val="28"/>
        </w:rPr>
        <w:br w:type="page"/>
      </w:r>
      <w:bookmarkStart w:id="1" w:name="_Toc242019380"/>
      <w:r>
        <w:rPr>
          <w:rFonts w:ascii="Times New Roman" w:hAnsi="Times New Roman" w:cs="Times New Roman"/>
          <w:b w:val="0"/>
          <w:sz w:val="28"/>
          <w:szCs w:val="28"/>
        </w:rPr>
        <w:t>1 ОБЩАЯ ХАРАКТЕРИСТИКА ОАО БАНК «ВТБ»</w:t>
      </w:r>
      <w:bookmarkEnd w:id="1"/>
    </w:p>
    <w:p w:rsidR="00A11AC5" w:rsidRPr="00286473" w:rsidRDefault="00A11AC5" w:rsidP="00A11AC5">
      <w:pPr>
        <w:ind w:firstLine="720"/>
        <w:rPr>
          <w:sz w:val="28"/>
          <w:szCs w:val="28"/>
        </w:rPr>
      </w:pPr>
    </w:p>
    <w:p w:rsidR="00A11AC5" w:rsidRDefault="00A11AC5" w:rsidP="00FE6CA7">
      <w:pPr>
        <w:pStyle w:val="2"/>
        <w:numPr>
          <w:ilvl w:val="1"/>
          <w:numId w:val="22"/>
        </w:numPr>
        <w:spacing w:line="360" w:lineRule="auto"/>
        <w:rPr>
          <w:b w:val="0"/>
          <w:bCs w:val="0"/>
          <w:szCs w:val="28"/>
        </w:rPr>
      </w:pPr>
      <w:bookmarkStart w:id="2" w:name="_Toc148006854"/>
      <w:bookmarkStart w:id="3" w:name="_Toc242019381"/>
      <w:r w:rsidRPr="00FE52D9">
        <w:rPr>
          <w:b w:val="0"/>
          <w:bCs w:val="0"/>
          <w:szCs w:val="28"/>
        </w:rPr>
        <w:t>История создания ОАО</w:t>
      </w:r>
      <w:bookmarkEnd w:id="2"/>
      <w:r w:rsidR="00FE52D9">
        <w:rPr>
          <w:b w:val="0"/>
          <w:bCs w:val="0"/>
          <w:szCs w:val="28"/>
        </w:rPr>
        <w:t xml:space="preserve"> Банк ВТБ</w:t>
      </w:r>
      <w:bookmarkEnd w:id="3"/>
    </w:p>
    <w:p w:rsidR="00FE6CA7" w:rsidRPr="00FE6CA7" w:rsidRDefault="00FE6CA7" w:rsidP="00FE6CA7"/>
    <w:p w:rsidR="00692F85" w:rsidRPr="00692F85" w:rsidRDefault="00692F85" w:rsidP="00692F85">
      <w:pPr>
        <w:shd w:val="clear" w:color="auto" w:fill="FFFFFF"/>
        <w:spacing w:line="360" w:lineRule="auto"/>
        <w:ind w:firstLine="720"/>
        <w:jc w:val="both"/>
        <w:rPr>
          <w:sz w:val="28"/>
          <w:szCs w:val="28"/>
        </w:rPr>
      </w:pPr>
      <w:r w:rsidRPr="00692F85">
        <w:rPr>
          <w:sz w:val="28"/>
          <w:szCs w:val="28"/>
        </w:rPr>
        <w:t xml:space="preserve">История Банка ВТБ – это история становления флагмана отечественной банковской индустрии. ВТБ сегодня принадлежит ключевая роль в инвестиционном кредитовании экономики и развитии розничного рынка банковских услуг в России. </w:t>
      </w:r>
    </w:p>
    <w:p w:rsidR="00692F85" w:rsidRPr="00692F85" w:rsidRDefault="00692F85" w:rsidP="00692F85">
      <w:pPr>
        <w:shd w:val="clear" w:color="auto" w:fill="FFFFFF"/>
        <w:spacing w:line="360" w:lineRule="auto"/>
        <w:ind w:firstLine="720"/>
        <w:jc w:val="both"/>
        <w:rPr>
          <w:sz w:val="28"/>
          <w:szCs w:val="28"/>
        </w:rPr>
      </w:pPr>
      <w:r w:rsidRPr="00692F85">
        <w:rPr>
          <w:sz w:val="28"/>
          <w:szCs w:val="28"/>
        </w:rPr>
        <w:t>Банк внешней торговли (Внешторгбанк) был создан в октябре 1990 года при участии государства в целях содействия развитию внешнеэкономических операций отечественных предприятий. Его появление стало ответом на растущие потребности страны в банковских институтах, способных насытить экономику современными финансовыми услугами.</w:t>
      </w:r>
    </w:p>
    <w:p w:rsidR="00692F85" w:rsidRPr="00692F85" w:rsidRDefault="00692F85" w:rsidP="00692F85">
      <w:pPr>
        <w:shd w:val="clear" w:color="auto" w:fill="FFFFFF"/>
        <w:spacing w:line="360" w:lineRule="auto"/>
        <w:ind w:firstLine="720"/>
        <w:jc w:val="both"/>
        <w:rPr>
          <w:sz w:val="28"/>
          <w:szCs w:val="28"/>
        </w:rPr>
      </w:pPr>
      <w:r w:rsidRPr="00692F85">
        <w:rPr>
          <w:sz w:val="28"/>
          <w:szCs w:val="28"/>
        </w:rPr>
        <w:t xml:space="preserve">ВТБ быстро сумел занять прочные позиции на российском рынке банковских услуг, добиться международного признания и заслужить репутацию одного из самых надежных и финансово устойчивых банков страны. </w:t>
      </w:r>
    </w:p>
    <w:p w:rsidR="00692F85" w:rsidRPr="00692F85" w:rsidRDefault="00692F85" w:rsidP="00692F85">
      <w:pPr>
        <w:spacing w:line="360" w:lineRule="auto"/>
        <w:ind w:firstLine="720"/>
        <w:jc w:val="both"/>
        <w:rPr>
          <w:sz w:val="28"/>
          <w:szCs w:val="28"/>
        </w:rPr>
      </w:pPr>
      <w:r w:rsidRPr="00692F85">
        <w:rPr>
          <w:sz w:val="28"/>
          <w:szCs w:val="28"/>
        </w:rPr>
        <w:t>ВТБ изначально свойственны: глобальный характер операций, высокое качество обслуживания, внимательное отношение к клиентам, широчайший выбор продуктов и услуг, передовые банковские технологии.</w:t>
      </w:r>
    </w:p>
    <w:p w:rsidR="00692F85" w:rsidRPr="00692F85" w:rsidRDefault="00692F85" w:rsidP="00692F85">
      <w:pPr>
        <w:shd w:val="clear" w:color="auto" w:fill="FFFFFF"/>
        <w:spacing w:line="360" w:lineRule="auto"/>
        <w:ind w:firstLine="720"/>
        <w:jc w:val="both"/>
        <w:rPr>
          <w:sz w:val="28"/>
          <w:szCs w:val="28"/>
        </w:rPr>
      </w:pPr>
      <w:r w:rsidRPr="00692F85">
        <w:rPr>
          <w:sz w:val="28"/>
          <w:szCs w:val="28"/>
        </w:rPr>
        <w:t>В 1990-е годы ВТБ успешно развивался как крупный специализированный Банк, ориентированный на работу с корпоративными клиентами, преимущественно российскими предприятиями-экспортерами. Уникальный опыт в области проведения международных расчетов и широкая корреспондентская сеть, позволяли Банку обслуживать до трети всего внешнеторгового оборота России.</w:t>
      </w:r>
    </w:p>
    <w:p w:rsidR="00692F85" w:rsidRDefault="00692F85" w:rsidP="00692F85">
      <w:pPr>
        <w:shd w:val="clear" w:color="auto" w:fill="FFFFFF"/>
        <w:spacing w:line="360" w:lineRule="auto"/>
        <w:ind w:firstLine="720"/>
        <w:jc w:val="both"/>
        <w:rPr>
          <w:sz w:val="28"/>
          <w:szCs w:val="28"/>
        </w:rPr>
      </w:pPr>
      <w:r w:rsidRPr="00692F85">
        <w:rPr>
          <w:sz w:val="28"/>
          <w:szCs w:val="28"/>
        </w:rPr>
        <w:t>Сохранение ВТБ полной платежеспособности в ходе финансового кризиса 1998 года способствовало дальнейшему укреплению рыночных позиций Банка. ВТБ смог избежать участи многих обанкротившихся крупных кредитных организаций.</w:t>
      </w:r>
    </w:p>
    <w:p w:rsidR="00D63185" w:rsidRDefault="00D63185" w:rsidP="00692F85">
      <w:pPr>
        <w:shd w:val="clear" w:color="auto" w:fill="FFFFFF"/>
        <w:spacing w:line="360" w:lineRule="auto"/>
        <w:ind w:firstLine="720"/>
        <w:jc w:val="both"/>
        <w:rPr>
          <w:sz w:val="28"/>
          <w:szCs w:val="28"/>
        </w:rPr>
      </w:pPr>
      <w:r>
        <w:rPr>
          <w:sz w:val="28"/>
          <w:szCs w:val="28"/>
        </w:rPr>
        <w:t xml:space="preserve">В феврале 1998 года был открыт филиал ОАО Банк ВТБ в городе Краснодаре, в период 1998 – 2004 было открыто 5 дополнительных офисов по Краснодарскому краю. </w:t>
      </w:r>
    </w:p>
    <w:p w:rsidR="00D63185" w:rsidRPr="00692F85" w:rsidRDefault="00D63185" w:rsidP="00692F85">
      <w:pPr>
        <w:shd w:val="clear" w:color="auto" w:fill="FFFFFF"/>
        <w:spacing w:line="360" w:lineRule="auto"/>
        <w:ind w:firstLine="720"/>
        <w:jc w:val="both"/>
        <w:rPr>
          <w:sz w:val="28"/>
          <w:szCs w:val="28"/>
        </w:rPr>
      </w:pPr>
      <w:r>
        <w:rPr>
          <w:sz w:val="28"/>
          <w:szCs w:val="28"/>
        </w:rPr>
        <w:t>Филиал ОАО Банк ВТБ в городе Краснодаре входит в тройку лучших филиалов ОАО Банка ВТБ России.</w:t>
      </w:r>
    </w:p>
    <w:p w:rsidR="00692F85" w:rsidRPr="00692F85" w:rsidRDefault="00692F85" w:rsidP="00692F85">
      <w:pPr>
        <w:shd w:val="clear" w:color="auto" w:fill="FFFFFF"/>
        <w:spacing w:line="360" w:lineRule="auto"/>
        <w:ind w:firstLine="720"/>
        <w:jc w:val="both"/>
        <w:rPr>
          <w:sz w:val="28"/>
          <w:szCs w:val="28"/>
        </w:rPr>
      </w:pPr>
      <w:r w:rsidRPr="00692F85">
        <w:rPr>
          <w:sz w:val="28"/>
          <w:szCs w:val="28"/>
        </w:rPr>
        <w:t>С приходом в ВТБ в 2002 году новой команды топ-менеджеров во главе с действующим президентом-председателем правления А.Л.</w:t>
      </w:r>
      <w:r w:rsidR="0084299C">
        <w:rPr>
          <w:sz w:val="28"/>
          <w:szCs w:val="28"/>
        </w:rPr>
        <w:t xml:space="preserve"> </w:t>
      </w:r>
      <w:r w:rsidRPr="00692F85">
        <w:rPr>
          <w:sz w:val="28"/>
          <w:szCs w:val="28"/>
        </w:rPr>
        <w:t xml:space="preserve">Костиным начался один из наиболее ярких этапов в истории Банка. </w:t>
      </w:r>
    </w:p>
    <w:p w:rsidR="00692F85" w:rsidRPr="00FA17E5" w:rsidRDefault="00692F85" w:rsidP="00692F85">
      <w:pPr>
        <w:shd w:val="clear" w:color="auto" w:fill="FFFFFF"/>
        <w:spacing w:line="360" w:lineRule="auto"/>
        <w:ind w:firstLine="720"/>
        <w:jc w:val="both"/>
        <w:rPr>
          <w:sz w:val="28"/>
          <w:szCs w:val="28"/>
        </w:rPr>
      </w:pPr>
      <w:r w:rsidRPr="00692F85">
        <w:rPr>
          <w:sz w:val="28"/>
          <w:szCs w:val="28"/>
        </w:rPr>
        <w:t>Новое руководство ВТБ поставило стратегическую задачу - превратить Банк в универсальный кредитный институт европейского уровня, работающий во всех ключевых сегментах банковского рынка России, включая розничный бизнес и и</w:t>
      </w:r>
      <w:r w:rsidR="00FA17E5">
        <w:rPr>
          <w:sz w:val="28"/>
          <w:szCs w:val="28"/>
        </w:rPr>
        <w:t xml:space="preserve">нвестиционно-банковские услуги </w:t>
      </w:r>
      <w:r w:rsidR="00FA17E5" w:rsidRPr="00FA17E5">
        <w:rPr>
          <w:sz w:val="28"/>
          <w:szCs w:val="28"/>
        </w:rPr>
        <w:t>[18].</w:t>
      </w:r>
    </w:p>
    <w:p w:rsidR="00692F85" w:rsidRPr="00692F85" w:rsidRDefault="00692F85" w:rsidP="00692F85">
      <w:pPr>
        <w:shd w:val="clear" w:color="auto" w:fill="FFFFFF"/>
        <w:spacing w:line="360" w:lineRule="auto"/>
        <w:ind w:firstLine="720"/>
        <w:jc w:val="both"/>
        <w:rPr>
          <w:sz w:val="28"/>
          <w:szCs w:val="28"/>
        </w:rPr>
      </w:pPr>
      <w:r w:rsidRPr="00692F85">
        <w:rPr>
          <w:sz w:val="28"/>
          <w:szCs w:val="28"/>
        </w:rPr>
        <w:t xml:space="preserve">Последовательно реализуя указанную задачу, Банк активизировал работу с населением и добился существенного увеличения объемов инвестиционного кредитования экономики. ВТБ были запущены сразу две масштабные целевые программы – финансирование малого бизнеса и развитие ипотеки в России, – заложившие долговременную основу его лидерства на российском рынке розничных банковских услуг. </w:t>
      </w:r>
    </w:p>
    <w:p w:rsidR="00692F85" w:rsidRPr="00692F85" w:rsidRDefault="00692F85" w:rsidP="00692F85">
      <w:pPr>
        <w:shd w:val="clear" w:color="auto" w:fill="FFFFFF"/>
        <w:spacing w:line="360" w:lineRule="auto"/>
        <w:ind w:firstLine="720"/>
        <w:jc w:val="both"/>
        <w:rPr>
          <w:sz w:val="28"/>
          <w:szCs w:val="28"/>
        </w:rPr>
      </w:pPr>
      <w:r w:rsidRPr="00692F85">
        <w:rPr>
          <w:sz w:val="28"/>
          <w:szCs w:val="28"/>
        </w:rPr>
        <w:t xml:space="preserve">Стратегически важными для развития бизнеса ВТБ в России стали решения о создании в 2004 году специализированного розничного банка ВТБ 24 и приобретении в 2005 году крупнейшего регионального банка страны – петербургского Промстройбанка. </w:t>
      </w:r>
    </w:p>
    <w:p w:rsidR="00692F85" w:rsidRPr="00692F85" w:rsidRDefault="00692F85" w:rsidP="00692F85">
      <w:pPr>
        <w:shd w:val="clear" w:color="auto" w:fill="FFFFFF"/>
        <w:spacing w:line="360" w:lineRule="auto"/>
        <w:ind w:firstLine="720"/>
        <w:jc w:val="both"/>
        <w:rPr>
          <w:sz w:val="28"/>
          <w:szCs w:val="28"/>
        </w:rPr>
      </w:pPr>
      <w:r w:rsidRPr="00692F85">
        <w:rPr>
          <w:sz w:val="28"/>
          <w:szCs w:val="28"/>
        </w:rPr>
        <w:t xml:space="preserve">Менее чем за пять лет из узкоспециализированного Банка с небольшой филиальной сетью ВТБ превратился в один из крупнейших, системообразующих кредитных институтов страны общефедерального значения (по темпам роста бизнеса, существенно опережавшим другие крупные российские банки). </w:t>
      </w:r>
    </w:p>
    <w:p w:rsidR="00692F85" w:rsidRPr="00692F85" w:rsidRDefault="00692F85" w:rsidP="00692F85">
      <w:pPr>
        <w:shd w:val="clear" w:color="auto" w:fill="FFFFFF"/>
        <w:spacing w:line="360" w:lineRule="auto"/>
        <w:ind w:firstLine="720"/>
        <w:jc w:val="both"/>
        <w:rPr>
          <w:sz w:val="28"/>
          <w:szCs w:val="28"/>
        </w:rPr>
      </w:pPr>
      <w:r w:rsidRPr="00692F85">
        <w:rPr>
          <w:sz w:val="28"/>
          <w:szCs w:val="28"/>
        </w:rPr>
        <w:t xml:space="preserve">Уже к концу 2006 года Банку удалось удвоить свою долю в активах российской банковской системы, доведя ее до 9%, и охватить своей филиальной сетью практически всю территорию страны. Сегодня ВТБ прочно занимает в России второе место по размеру активов, капитала, ресурсной базы, объемам кредитования предприятий и населения, величине чистой прибыли. </w:t>
      </w:r>
    </w:p>
    <w:p w:rsidR="00692F85" w:rsidRPr="00692F85" w:rsidRDefault="00692F85" w:rsidP="00692F85">
      <w:pPr>
        <w:shd w:val="clear" w:color="auto" w:fill="FFFFFF"/>
        <w:spacing w:line="360" w:lineRule="auto"/>
        <w:ind w:firstLine="720"/>
        <w:jc w:val="both"/>
        <w:rPr>
          <w:sz w:val="28"/>
          <w:szCs w:val="28"/>
        </w:rPr>
      </w:pPr>
      <w:r w:rsidRPr="00692F85">
        <w:rPr>
          <w:sz w:val="28"/>
          <w:szCs w:val="28"/>
        </w:rPr>
        <w:t xml:space="preserve">Наряду с быстрым увеличением объемов банковских операций в России ВТБ взял курс на создание первой в истории страны международной банковской группы, способной на равных конкурировать с первоклассными западными кредитно-финансовыми институтами и предоставлять высококачественные банковские услуги по всему миру. </w:t>
      </w:r>
    </w:p>
    <w:p w:rsidR="00692F85" w:rsidRPr="00692F85" w:rsidRDefault="00692F85" w:rsidP="00692F85">
      <w:pPr>
        <w:shd w:val="clear" w:color="auto" w:fill="FFFFFF"/>
        <w:spacing w:line="360" w:lineRule="auto"/>
        <w:ind w:firstLine="720"/>
        <w:jc w:val="both"/>
        <w:rPr>
          <w:sz w:val="28"/>
          <w:szCs w:val="28"/>
        </w:rPr>
      </w:pPr>
      <w:r w:rsidRPr="00692F85">
        <w:rPr>
          <w:sz w:val="28"/>
          <w:szCs w:val="28"/>
        </w:rPr>
        <w:t xml:space="preserve">В этот период приоритетными направлениями развития бизнеса ВТБ за рубежом стали: формирование сети дочерних банковских учреждений в странах СНГ, расширение деятельности в Западной Европе, выход на рынки стран Азиатско-Тихоокеанского региона. </w:t>
      </w:r>
    </w:p>
    <w:p w:rsidR="00692F85" w:rsidRPr="00692F85" w:rsidRDefault="00692F85" w:rsidP="00692F85">
      <w:pPr>
        <w:shd w:val="clear" w:color="auto" w:fill="FFFFFF"/>
        <w:spacing w:line="360" w:lineRule="auto"/>
        <w:ind w:firstLine="720"/>
        <w:jc w:val="both"/>
        <w:rPr>
          <w:sz w:val="28"/>
          <w:szCs w:val="28"/>
        </w:rPr>
      </w:pPr>
      <w:r w:rsidRPr="00692F85">
        <w:rPr>
          <w:sz w:val="28"/>
          <w:szCs w:val="28"/>
        </w:rPr>
        <w:t xml:space="preserve">Всего за три года ВТБ создал банки в Украине, Белоруссии, Армении и Грузии, консолидировал участия в капитале росзагранбанков в Западной Европе, открыл филиалы в Индии и Китае. Таким образом, за короткое время ВТБ стал ядром крупной международной банковской группы, имеющей многочисленные отделения более чем в 15 странах СНГ, Западной Европы, Азии и Африки. </w:t>
      </w:r>
    </w:p>
    <w:p w:rsidR="00692F85" w:rsidRPr="00692F85" w:rsidRDefault="00692F85" w:rsidP="00692F85">
      <w:pPr>
        <w:shd w:val="clear" w:color="auto" w:fill="FFFFFF"/>
        <w:spacing w:line="360" w:lineRule="auto"/>
        <w:ind w:firstLine="720"/>
        <w:jc w:val="both"/>
        <w:rPr>
          <w:sz w:val="28"/>
          <w:szCs w:val="28"/>
        </w:rPr>
      </w:pPr>
      <w:r w:rsidRPr="00692F85">
        <w:rPr>
          <w:sz w:val="28"/>
          <w:szCs w:val="28"/>
        </w:rPr>
        <w:t>Проведение в 2007 году первичного публичного размещения (IPO) ВТБ положило начало качественно новому этапу развития Банка. Благодаря одному из крупнейших в мире банковских IPO ВТБ, сумевший привлечь в капитал почти 8 млрд</w:t>
      </w:r>
      <w:r w:rsidR="00D63185">
        <w:rPr>
          <w:sz w:val="28"/>
          <w:szCs w:val="28"/>
        </w:rPr>
        <w:t>.</w:t>
      </w:r>
      <w:r w:rsidRPr="00692F85">
        <w:rPr>
          <w:sz w:val="28"/>
          <w:szCs w:val="28"/>
        </w:rPr>
        <w:t xml:space="preserve"> долларов, превратился из крупного государственного банка в кредитный институт мирового уровня, акции которого свободно обращаются на российском и международном фондовом рынках. </w:t>
      </w:r>
    </w:p>
    <w:p w:rsidR="00692F85" w:rsidRDefault="00692F85" w:rsidP="00692F85">
      <w:pPr>
        <w:shd w:val="clear" w:color="auto" w:fill="FFFFFF"/>
        <w:spacing w:line="360" w:lineRule="auto"/>
        <w:ind w:firstLine="720"/>
        <w:jc w:val="both"/>
        <w:rPr>
          <w:sz w:val="28"/>
          <w:szCs w:val="28"/>
        </w:rPr>
      </w:pPr>
      <w:r w:rsidRPr="00692F85">
        <w:rPr>
          <w:sz w:val="28"/>
          <w:szCs w:val="28"/>
        </w:rPr>
        <w:t xml:space="preserve">В составе акционеров Банка впервые за всю историю его существования появились многочисленные институциональные и миноритарные инвесторы. Средства, полученные в ходе IPO, позволили ВТБ войти в число 100 крупнейших банков мира по размеру собственного капитала, заложили прочный фундамент для дальнейшего ускоренного роста бизнеса ВТБ и упрочения лидерства на российском и международном рынке банковских услуг. </w:t>
      </w:r>
    </w:p>
    <w:p w:rsidR="009D0A39" w:rsidRPr="009D0A39" w:rsidRDefault="009D0A39" w:rsidP="009D0A39">
      <w:pPr>
        <w:pStyle w:val="a8"/>
        <w:shd w:val="clear" w:color="auto" w:fill="FFFFFF"/>
        <w:spacing w:before="0" w:beforeAutospacing="0" w:after="0" w:afterAutospacing="0" w:line="360" w:lineRule="auto"/>
        <w:ind w:firstLine="720"/>
        <w:jc w:val="both"/>
        <w:rPr>
          <w:color w:val="6F6F6F"/>
          <w:sz w:val="28"/>
          <w:szCs w:val="28"/>
        </w:rPr>
      </w:pPr>
      <w:r w:rsidRPr="009D0A39">
        <w:rPr>
          <w:sz w:val="28"/>
          <w:szCs w:val="28"/>
        </w:rPr>
        <w:t>На 1 января 2009 года размер собственных средств ВТБ составил 397 млрд</w:t>
      </w:r>
      <w:r>
        <w:rPr>
          <w:sz w:val="28"/>
          <w:szCs w:val="28"/>
        </w:rPr>
        <w:t>.</w:t>
      </w:r>
      <w:r w:rsidRPr="009D0A39">
        <w:rPr>
          <w:sz w:val="28"/>
          <w:szCs w:val="28"/>
        </w:rPr>
        <w:t xml:space="preserve"> рублей, объем активов – 2551 млрд</w:t>
      </w:r>
      <w:r>
        <w:rPr>
          <w:sz w:val="28"/>
          <w:szCs w:val="28"/>
        </w:rPr>
        <w:t>.</w:t>
      </w:r>
      <w:r w:rsidRPr="009D0A39">
        <w:rPr>
          <w:sz w:val="28"/>
          <w:szCs w:val="28"/>
        </w:rPr>
        <w:t xml:space="preserve"> рублей</w:t>
      </w:r>
      <w:r w:rsidRPr="009D0A39">
        <w:rPr>
          <w:color w:val="6F6F6F"/>
          <w:sz w:val="28"/>
          <w:szCs w:val="28"/>
        </w:rPr>
        <w:t>.</w:t>
      </w:r>
    </w:p>
    <w:p w:rsidR="00692F85" w:rsidRPr="009D0A39" w:rsidRDefault="00692F85" w:rsidP="009D0A39">
      <w:pPr>
        <w:pStyle w:val="a8"/>
        <w:shd w:val="clear" w:color="auto" w:fill="FFFFFF"/>
        <w:spacing w:before="0" w:beforeAutospacing="0" w:after="0" w:afterAutospacing="0" w:line="360" w:lineRule="auto"/>
        <w:ind w:firstLine="720"/>
        <w:jc w:val="both"/>
        <w:rPr>
          <w:color w:val="6F6F6F"/>
          <w:sz w:val="28"/>
          <w:szCs w:val="28"/>
        </w:rPr>
      </w:pPr>
      <w:r w:rsidRPr="009D0A39">
        <w:rPr>
          <w:sz w:val="28"/>
          <w:szCs w:val="28"/>
        </w:rPr>
        <w:t xml:space="preserve">В стратегических планах Банка и возглавляемой им группы ВТБ – превращение в безусловного лидера банковской розницы в России, занятие ведущих позиций на отечественном рынке инвестиционно-банковских услуг, дальнейшее расширение деятельности за рубежом, прежде всего в странах СНГ. Банк планирует существенно увеличить объемы лизинговых и страховых операций, более активно работать в сфере управления активами, брокерской деятельности, негосударственного пенсионного обеспечения и в ряде других сегментов финансового рынка России. </w:t>
      </w:r>
    </w:p>
    <w:p w:rsidR="00692F85" w:rsidRPr="00692F85" w:rsidRDefault="00692F85" w:rsidP="00692F85">
      <w:pPr>
        <w:shd w:val="clear" w:color="auto" w:fill="FFFFFF"/>
        <w:spacing w:line="360" w:lineRule="auto"/>
        <w:ind w:firstLine="720"/>
        <w:jc w:val="both"/>
        <w:rPr>
          <w:sz w:val="28"/>
          <w:szCs w:val="28"/>
        </w:rPr>
      </w:pPr>
      <w:r w:rsidRPr="00692F85">
        <w:rPr>
          <w:sz w:val="28"/>
          <w:szCs w:val="28"/>
        </w:rPr>
        <w:t>Реализация намеченных планов позволит ВТБ к концу 2010 года увеличить количество своих консолидированных активов до 150 млрд</w:t>
      </w:r>
      <w:r w:rsidR="00D63185">
        <w:rPr>
          <w:sz w:val="28"/>
          <w:szCs w:val="28"/>
        </w:rPr>
        <w:t>.</w:t>
      </w:r>
      <w:r w:rsidRPr="00692F85">
        <w:rPr>
          <w:sz w:val="28"/>
          <w:szCs w:val="28"/>
        </w:rPr>
        <w:t xml:space="preserve"> долларов и по размеру капитала войти уже в число 50 крупнейших банков мира.</w:t>
      </w:r>
    </w:p>
    <w:p w:rsidR="00692F85" w:rsidRPr="00692F85" w:rsidRDefault="00692F85" w:rsidP="00692F85"/>
    <w:p w:rsidR="00FE52D9" w:rsidRDefault="00FE52D9" w:rsidP="009D0A39">
      <w:pPr>
        <w:pStyle w:val="2"/>
        <w:numPr>
          <w:ilvl w:val="1"/>
          <w:numId w:val="22"/>
        </w:numPr>
        <w:spacing w:line="360" w:lineRule="auto"/>
        <w:rPr>
          <w:rFonts w:eastAsia="MS Mincho"/>
          <w:b w:val="0"/>
          <w:bCs w:val="0"/>
          <w:szCs w:val="28"/>
        </w:rPr>
      </w:pPr>
      <w:bookmarkStart w:id="4" w:name="_Toc148006855"/>
      <w:bookmarkStart w:id="5" w:name="_Toc242019382"/>
      <w:r w:rsidRPr="00FE52D9">
        <w:rPr>
          <w:rFonts w:eastAsia="MS Mincho"/>
          <w:b w:val="0"/>
          <w:bCs w:val="0"/>
          <w:szCs w:val="28"/>
        </w:rPr>
        <w:t xml:space="preserve">Миссия ОАО </w:t>
      </w:r>
      <w:r>
        <w:rPr>
          <w:rFonts w:eastAsia="MS Mincho"/>
          <w:b w:val="0"/>
          <w:bCs w:val="0"/>
          <w:szCs w:val="28"/>
        </w:rPr>
        <w:t>Банк ВТБ</w:t>
      </w:r>
      <w:r w:rsidRPr="00FE52D9">
        <w:rPr>
          <w:rFonts w:eastAsia="MS Mincho"/>
          <w:b w:val="0"/>
          <w:bCs w:val="0"/>
          <w:szCs w:val="28"/>
        </w:rPr>
        <w:t>, его стратегиче</w:t>
      </w:r>
      <w:r w:rsidR="00C46F19">
        <w:rPr>
          <w:rFonts w:eastAsia="MS Mincho"/>
          <w:b w:val="0"/>
          <w:bCs w:val="0"/>
          <w:szCs w:val="28"/>
        </w:rPr>
        <w:t xml:space="preserve">ские цели, </w:t>
      </w:r>
      <w:r w:rsidRPr="00FE52D9">
        <w:rPr>
          <w:rFonts w:eastAsia="MS Mincho"/>
          <w:b w:val="0"/>
          <w:bCs w:val="0"/>
          <w:szCs w:val="28"/>
        </w:rPr>
        <w:t>задачи</w:t>
      </w:r>
      <w:bookmarkEnd w:id="4"/>
      <w:r w:rsidR="00C46F19">
        <w:rPr>
          <w:rFonts w:eastAsia="MS Mincho"/>
          <w:b w:val="0"/>
          <w:bCs w:val="0"/>
          <w:szCs w:val="28"/>
        </w:rPr>
        <w:t xml:space="preserve"> и рейтинги</w:t>
      </w:r>
      <w:bookmarkEnd w:id="5"/>
      <w:r w:rsidR="00C46F19">
        <w:rPr>
          <w:rFonts w:eastAsia="MS Mincho"/>
          <w:b w:val="0"/>
          <w:bCs w:val="0"/>
          <w:szCs w:val="28"/>
        </w:rPr>
        <w:t xml:space="preserve"> </w:t>
      </w:r>
    </w:p>
    <w:p w:rsidR="009D0A39" w:rsidRPr="009D0A39" w:rsidRDefault="009D0A39" w:rsidP="009D0A39">
      <w:pPr>
        <w:ind w:left="720"/>
        <w:rPr>
          <w:rFonts w:eastAsia="MS Mincho"/>
        </w:rPr>
      </w:pPr>
    </w:p>
    <w:p w:rsidR="00D63185" w:rsidRPr="00D63185" w:rsidRDefault="00D63185" w:rsidP="00FE6CA7">
      <w:pPr>
        <w:shd w:val="clear" w:color="auto" w:fill="FFFFFF"/>
        <w:spacing w:line="360" w:lineRule="auto"/>
        <w:ind w:firstLine="720"/>
        <w:jc w:val="both"/>
        <w:rPr>
          <w:sz w:val="28"/>
          <w:szCs w:val="28"/>
        </w:rPr>
      </w:pPr>
      <w:r w:rsidRPr="00D63185">
        <w:rPr>
          <w:sz w:val="28"/>
          <w:szCs w:val="28"/>
        </w:rPr>
        <w:t xml:space="preserve">Основная цель деятельности группы ВТБ - увеличение акционерной стоимости. Для достижения этой цели группа ВТБ: </w:t>
      </w:r>
    </w:p>
    <w:p w:rsidR="00D63185" w:rsidRPr="00D63185" w:rsidRDefault="00FE6CA7" w:rsidP="00FE6CA7">
      <w:pPr>
        <w:widowControl/>
        <w:shd w:val="clear" w:color="auto" w:fill="FFFFFF"/>
        <w:autoSpaceDE/>
        <w:autoSpaceDN/>
        <w:adjustRightInd/>
        <w:spacing w:line="360" w:lineRule="auto"/>
        <w:jc w:val="both"/>
        <w:rPr>
          <w:sz w:val="28"/>
          <w:szCs w:val="28"/>
        </w:rPr>
      </w:pPr>
      <w:r>
        <w:rPr>
          <w:sz w:val="28"/>
          <w:szCs w:val="28"/>
        </w:rPr>
        <w:t xml:space="preserve">- </w:t>
      </w:r>
      <w:r w:rsidR="00D63185" w:rsidRPr="00D63185">
        <w:rPr>
          <w:sz w:val="28"/>
          <w:szCs w:val="28"/>
        </w:rPr>
        <w:t xml:space="preserve">стремится быть лидером в обслуживании корпоративных и розничных клиентов в России и СНГ, используя: </w:t>
      </w:r>
    </w:p>
    <w:p w:rsidR="00D63185" w:rsidRPr="00D63185" w:rsidRDefault="00D63185" w:rsidP="00FE6CA7">
      <w:pPr>
        <w:widowControl/>
        <w:numPr>
          <w:ilvl w:val="0"/>
          <w:numId w:val="19"/>
        </w:numPr>
        <w:shd w:val="clear" w:color="auto" w:fill="FFFFFF"/>
        <w:autoSpaceDE/>
        <w:autoSpaceDN/>
        <w:adjustRightInd/>
        <w:spacing w:line="360" w:lineRule="auto"/>
        <w:jc w:val="both"/>
        <w:rPr>
          <w:sz w:val="28"/>
          <w:szCs w:val="28"/>
        </w:rPr>
      </w:pPr>
      <w:r w:rsidRPr="00D63185">
        <w:rPr>
          <w:sz w:val="28"/>
          <w:szCs w:val="28"/>
        </w:rPr>
        <w:t xml:space="preserve">свои конкурентные преимущества в оценке и готовности принимать риски российских клиентов; </w:t>
      </w:r>
    </w:p>
    <w:p w:rsidR="00D63185" w:rsidRPr="00D63185" w:rsidRDefault="00D63185" w:rsidP="00FE6CA7">
      <w:pPr>
        <w:widowControl/>
        <w:numPr>
          <w:ilvl w:val="0"/>
          <w:numId w:val="19"/>
        </w:numPr>
        <w:shd w:val="clear" w:color="auto" w:fill="FFFFFF"/>
        <w:autoSpaceDE/>
        <w:autoSpaceDN/>
        <w:adjustRightInd/>
        <w:spacing w:line="360" w:lineRule="auto"/>
        <w:jc w:val="both"/>
        <w:rPr>
          <w:sz w:val="28"/>
          <w:szCs w:val="28"/>
        </w:rPr>
      </w:pPr>
      <w:r w:rsidRPr="00D63185">
        <w:rPr>
          <w:sz w:val="28"/>
          <w:szCs w:val="28"/>
        </w:rPr>
        <w:t xml:space="preserve">опыт работы на развивающихся рынках; </w:t>
      </w:r>
    </w:p>
    <w:p w:rsidR="00D63185" w:rsidRPr="00D63185" w:rsidRDefault="00D63185" w:rsidP="00FE6CA7">
      <w:pPr>
        <w:widowControl/>
        <w:numPr>
          <w:ilvl w:val="0"/>
          <w:numId w:val="19"/>
        </w:numPr>
        <w:shd w:val="clear" w:color="auto" w:fill="FFFFFF"/>
        <w:autoSpaceDE/>
        <w:autoSpaceDN/>
        <w:adjustRightInd/>
        <w:spacing w:line="360" w:lineRule="auto"/>
        <w:jc w:val="both"/>
        <w:rPr>
          <w:sz w:val="28"/>
          <w:szCs w:val="28"/>
        </w:rPr>
      </w:pPr>
      <w:r w:rsidRPr="00D63185">
        <w:rPr>
          <w:sz w:val="28"/>
          <w:szCs w:val="28"/>
        </w:rPr>
        <w:t xml:space="preserve">возможность проводить для крупных корпоративных клиентов эксклюзивные сделки; </w:t>
      </w:r>
    </w:p>
    <w:p w:rsidR="00D63185" w:rsidRPr="00D63185" w:rsidRDefault="00D63185" w:rsidP="00FE6CA7">
      <w:pPr>
        <w:widowControl/>
        <w:numPr>
          <w:ilvl w:val="0"/>
          <w:numId w:val="19"/>
        </w:numPr>
        <w:shd w:val="clear" w:color="auto" w:fill="FFFFFF"/>
        <w:autoSpaceDE/>
        <w:autoSpaceDN/>
        <w:adjustRightInd/>
        <w:spacing w:line="360" w:lineRule="auto"/>
        <w:jc w:val="both"/>
        <w:rPr>
          <w:sz w:val="28"/>
          <w:szCs w:val="28"/>
        </w:rPr>
      </w:pPr>
      <w:r w:rsidRPr="00D63185">
        <w:rPr>
          <w:sz w:val="28"/>
          <w:szCs w:val="28"/>
        </w:rPr>
        <w:t>широкую филиальную сеть в регионах;</w:t>
      </w:r>
    </w:p>
    <w:p w:rsidR="00D63185" w:rsidRPr="00D63185" w:rsidRDefault="00FE6CA7" w:rsidP="00FE6CA7">
      <w:pPr>
        <w:widowControl/>
        <w:shd w:val="clear" w:color="auto" w:fill="FFFFFF"/>
        <w:autoSpaceDE/>
        <w:autoSpaceDN/>
        <w:adjustRightInd/>
        <w:spacing w:line="360" w:lineRule="auto"/>
        <w:jc w:val="both"/>
        <w:rPr>
          <w:sz w:val="28"/>
          <w:szCs w:val="28"/>
        </w:rPr>
      </w:pPr>
      <w:r>
        <w:rPr>
          <w:sz w:val="28"/>
          <w:szCs w:val="28"/>
        </w:rPr>
        <w:t xml:space="preserve">- </w:t>
      </w:r>
      <w:r w:rsidR="00D63185" w:rsidRPr="00D63185">
        <w:rPr>
          <w:sz w:val="28"/>
          <w:szCs w:val="28"/>
        </w:rPr>
        <w:t xml:space="preserve">как одна из первых российских финансовых групп использует своё уникальное положение предоставлять услуги своим клиентам в СНГ, Европе, Азии и Африке. </w:t>
      </w:r>
    </w:p>
    <w:p w:rsidR="00D63185" w:rsidRPr="00D63185" w:rsidRDefault="00FE6CA7" w:rsidP="00FE6CA7">
      <w:pPr>
        <w:widowControl/>
        <w:shd w:val="clear" w:color="auto" w:fill="FFFFFF"/>
        <w:autoSpaceDE/>
        <w:autoSpaceDN/>
        <w:adjustRightInd/>
        <w:spacing w:line="360" w:lineRule="auto"/>
        <w:jc w:val="both"/>
        <w:rPr>
          <w:sz w:val="28"/>
          <w:szCs w:val="28"/>
        </w:rPr>
      </w:pPr>
      <w:r>
        <w:rPr>
          <w:sz w:val="28"/>
          <w:szCs w:val="28"/>
        </w:rPr>
        <w:t xml:space="preserve">- </w:t>
      </w:r>
      <w:r w:rsidR="00D63185" w:rsidRPr="00D63185">
        <w:rPr>
          <w:sz w:val="28"/>
          <w:szCs w:val="28"/>
        </w:rPr>
        <w:t>повышает эффективность работы каждого банка, компании и группы ВТБ в целом.</w:t>
      </w:r>
    </w:p>
    <w:p w:rsidR="00D63185" w:rsidRPr="00D63185" w:rsidRDefault="00D63185" w:rsidP="00FE6CA7">
      <w:pPr>
        <w:shd w:val="clear" w:color="auto" w:fill="FFFFFF"/>
        <w:spacing w:line="360" w:lineRule="auto"/>
        <w:ind w:firstLine="720"/>
        <w:jc w:val="both"/>
        <w:rPr>
          <w:sz w:val="28"/>
          <w:szCs w:val="28"/>
        </w:rPr>
      </w:pPr>
      <w:r w:rsidRPr="00D63185">
        <w:rPr>
          <w:sz w:val="28"/>
          <w:szCs w:val="28"/>
        </w:rPr>
        <w:t xml:space="preserve">Текущий кризис на мировых финансовых рынках группа ВТБ расценивает как уникальную возможность укрепить свои позиции в ключевых регионах и клиентских сегментах: </w:t>
      </w:r>
    </w:p>
    <w:p w:rsidR="00D63185" w:rsidRPr="00D63185" w:rsidRDefault="00FE6CA7" w:rsidP="00FE6CA7">
      <w:pPr>
        <w:widowControl/>
        <w:shd w:val="clear" w:color="auto" w:fill="FFFFFF"/>
        <w:autoSpaceDE/>
        <w:autoSpaceDN/>
        <w:adjustRightInd/>
        <w:spacing w:line="360" w:lineRule="auto"/>
        <w:ind w:firstLine="708"/>
        <w:jc w:val="both"/>
        <w:rPr>
          <w:sz w:val="28"/>
          <w:szCs w:val="28"/>
        </w:rPr>
      </w:pPr>
      <w:r>
        <w:rPr>
          <w:sz w:val="28"/>
          <w:szCs w:val="28"/>
        </w:rPr>
        <w:t xml:space="preserve">1. </w:t>
      </w:r>
      <w:r w:rsidR="00D63185" w:rsidRPr="00D63185">
        <w:rPr>
          <w:sz w:val="28"/>
          <w:szCs w:val="28"/>
        </w:rPr>
        <w:t>Самым приоритетным регионом развития для группы ВТБ является Россия. В России группа ВТБ ставит цели по агрессивному росту, превышающему темпы роста банковской системы страны. Для того, чтобы решить эти задачи, группа ВТБ предполагает:</w:t>
      </w:r>
    </w:p>
    <w:p w:rsidR="00D63185" w:rsidRPr="00D63185" w:rsidRDefault="00FE6CA7" w:rsidP="00FE6CA7">
      <w:pPr>
        <w:widowControl/>
        <w:shd w:val="clear" w:color="auto" w:fill="FFFFFF"/>
        <w:autoSpaceDE/>
        <w:autoSpaceDN/>
        <w:adjustRightInd/>
        <w:spacing w:line="360" w:lineRule="auto"/>
        <w:jc w:val="both"/>
        <w:rPr>
          <w:sz w:val="28"/>
          <w:szCs w:val="28"/>
        </w:rPr>
      </w:pPr>
      <w:r>
        <w:rPr>
          <w:sz w:val="28"/>
          <w:szCs w:val="28"/>
        </w:rPr>
        <w:t xml:space="preserve">- </w:t>
      </w:r>
      <w:r w:rsidR="00D63185" w:rsidRPr="00D63185">
        <w:rPr>
          <w:sz w:val="28"/>
          <w:szCs w:val="28"/>
        </w:rPr>
        <w:t xml:space="preserve">укрепление лидирующих позиций в обслуживании крупных корпоративных клиентов, а также клиентов из числа финансовых учреждений на базе ОАО Банк ВТБ; </w:t>
      </w:r>
    </w:p>
    <w:p w:rsidR="00D63185" w:rsidRPr="00D63185" w:rsidRDefault="00FE6CA7" w:rsidP="00FE6CA7">
      <w:pPr>
        <w:widowControl/>
        <w:shd w:val="clear" w:color="auto" w:fill="FFFFFF"/>
        <w:autoSpaceDE/>
        <w:autoSpaceDN/>
        <w:adjustRightInd/>
        <w:spacing w:line="360" w:lineRule="auto"/>
        <w:jc w:val="both"/>
        <w:rPr>
          <w:sz w:val="28"/>
          <w:szCs w:val="28"/>
        </w:rPr>
      </w:pPr>
      <w:r>
        <w:rPr>
          <w:sz w:val="28"/>
          <w:szCs w:val="28"/>
        </w:rPr>
        <w:t xml:space="preserve">- </w:t>
      </w:r>
      <w:r w:rsidR="00D63185" w:rsidRPr="00D63185">
        <w:rPr>
          <w:sz w:val="28"/>
          <w:szCs w:val="28"/>
        </w:rPr>
        <w:t xml:space="preserve">диверсификацию бизнеса, развитие среднего и малого бизнеса опережающими темпами; </w:t>
      </w:r>
    </w:p>
    <w:p w:rsidR="00D63185" w:rsidRPr="00D63185" w:rsidRDefault="00FE6CA7" w:rsidP="00FE6CA7">
      <w:pPr>
        <w:widowControl/>
        <w:shd w:val="clear" w:color="auto" w:fill="FFFFFF"/>
        <w:autoSpaceDE/>
        <w:autoSpaceDN/>
        <w:adjustRightInd/>
        <w:spacing w:line="360" w:lineRule="auto"/>
        <w:jc w:val="both"/>
        <w:rPr>
          <w:sz w:val="28"/>
          <w:szCs w:val="28"/>
        </w:rPr>
      </w:pPr>
      <w:r>
        <w:rPr>
          <w:sz w:val="28"/>
          <w:szCs w:val="28"/>
        </w:rPr>
        <w:t xml:space="preserve">- </w:t>
      </w:r>
      <w:r w:rsidR="00D63185" w:rsidRPr="00D63185">
        <w:rPr>
          <w:sz w:val="28"/>
          <w:szCs w:val="28"/>
        </w:rPr>
        <w:t xml:space="preserve">достижение лидирующих позиций в розничном бизнесе на базе специализированного банка - Банк ВТБ24 (ЗАО), за счёт активного развития сети продаж и удалённых каналов обслуживания, внедрения инновационных продуктов и технологий, улучшения качества сервиса. Доля розничного бизнеса в общем объёме бизнеса группы ВТБ существенно возросла в 2007 году и будет продолжать увеличиваться; </w:t>
      </w:r>
    </w:p>
    <w:p w:rsidR="00D63185" w:rsidRPr="00D63185" w:rsidRDefault="00FE6CA7" w:rsidP="00FE6CA7">
      <w:pPr>
        <w:widowControl/>
        <w:shd w:val="clear" w:color="auto" w:fill="FFFFFF"/>
        <w:autoSpaceDE/>
        <w:autoSpaceDN/>
        <w:adjustRightInd/>
        <w:spacing w:line="360" w:lineRule="auto"/>
        <w:jc w:val="both"/>
        <w:rPr>
          <w:sz w:val="28"/>
          <w:szCs w:val="28"/>
        </w:rPr>
      </w:pPr>
      <w:r>
        <w:rPr>
          <w:sz w:val="28"/>
          <w:szCs w:val="28"/>
        </w:rPr>
        <w:t xml:space="preserve">- </w:t>
      </w:r>
      <w:r w:rsidR="00D63185" w:rsidRPr="00D63185">
        <w:rPr>
          <w:sz w:val="28"/>
          <w:szCs w:val="28"/>
        </w:rPr>
        <w:t>активное развитие инвестиционно-банковского бизнеса с целью занять в среднесрочной перспективе лидирующие позиции на российском рынке в данном сегменте. Это планируется достичь за счёт:</w:t>
      </w:r>
    </w:p>
    <w:p w:rsidR="00D63185" w:rsidRPr="00D63185" w:rsidRDefault="00FE6CA7" w:rsidP="00FE6CA7">
      <w:pPr>
        <w:widowControl/>
        <w:shd w:val="clear" w:color="auto" w:fill="FFFFFF"/>
        <w:autoSpaceDE/>
        <w:autoSpaceDN/>
        <w:adjustRightInd/>
        <w:spacing w:line="360" w:lineRule="auto"/>
        <w:jc w:val="both"/>
        <w:rPr>
          <w:sz w:val="28"/>
          <w:szCs w:val="28"/>
        </w:rPr>
      </w:pPr>
      <w:r>
        <w:rPr>
          <w:sz w:val="28"/>
          <w:szCs w:val="28"/>
        </w:rPr>
        <w:t xml:space="preserve">- </w:t>
      </w:r>
      <w:r w:rsidR="00D63185" w:rsidRPr="00D63185">
        <w:rPr>
          <w:sz w:val="28"/>
          <w:szCs w:val="28"/>
        </w:rPr>
        <w:t xml:space="preserve">привлечения команды высококвалифицированных специалистов с опытом работы в ведущих международных инвестиционных банках; </w:t>
      </w:r>
    </w:p>
    <w:p w:rsidR="00D63185" w:rsidRPr="00D63185" w:rsidRDefault="00FE6CA7" w:rsidP="00FE6CA7">
      <w:pPr>
        <w:widowControl/>
        <w:shd w:val="clear" w:color="auto" w:fill="FFFFFF"/>
        <w:autoSpaceDE/>
        <w:autoSpaceDN/>
        <w:adjustRightInd/>
        <w:spacing w:line="360" w:lineRule="auto"/>
        <w:jc w:val="both"/>
        <w:rPr>
          <w:sz w:val="28"/>
          <w:szCs w:val="28"/>
        </w:rPr>
      </w:pPr>
      <w:r>
        <w:rPr>
          <w:sz w:val="28"/>
          <w:szCs w:val="28"/>
        </w:rPr>
        <w:t xml:space="preserve">- </w:t>
      </w:r>
      <w:r w:rsidR="00D63185" w:rsidRPr="00D63185">
        <w:rPr>
          <w:sz w:val="28"/>
          <w:szCs w:val="28"/>
        </w:rPr>
        <w:t xml:space="preserve">развития широкого спектра услуг; </w:t>
      </w:r>
    </w:p>
    <w:p w:rsidR="00D63185" w:rsidRPr="00D63185" w:rsidRDefault="00FE6CA7" w:rsidP="00FE6CA7">
      <w:pPr>
        <w:widowControl/>
        <w:shd w:val="clear" w:color="auto" w:fill="FFFFFF"/>
        <w:autoSpaceDE/>
        <w:autoSpaceDN/>
        <w:adjustRightInd/>
        <w:spacing w:line="360" w:lineRule="auto"/>
        <w:jc w:val="both"/>
        <w:rPr>
          <w:sz w:val="28"/>
          <w:szCs w:val="28"/>
        </w:rPr>
      </w:pPr>
      <w:r>
        <w:rPr>
          <w:sz w:val="28"/>
          <w:szCs w:val="28"/>
        </w:rPr>
        <w:t xml:space="preserve">- </w:t>
      </w:r>
      <w:r w:rsidR="00D63185" w:rsidRPr="00D63185">
        <w:rPr>
          <w:sz w:val="28"/>
          <w:szCs w:val="28"/>
        </w:rPr>
        <w:t xml:space="preserve">использования обширной базы корпоративных клиентов; </w:t>
      </w:r>
    </w:p>
    <w:p w:rsidR="00D63185" w:rsidRPr="00D63185" w:rsidRDefault="00FE6CA7" w:rsidP="00FE6CA7">
      <w:pPr>
        <w:widowControl/>
        <w:shd w:val="clear" w:color="auto" w:fill="FFFFFF"/>
        <w:autoSpaceDE/>
        <w:autoSpaceDN/>
        <w:adjustRightInd/>
        <w:spacing w:line="360" w:lineRule="auto"/>
        <w:jc w:val="both"/>
        <w:rPr>
          <w:sz w:val="28"/>
          <w:szCs w:val="28"/>
        </w:rPr>
      </w:pPr>
      <w:r>
        <w:rPr>
          <w:sz w:val="28"/>
          <w:szCs w:val="28"/>
        </w:rPr>
        <w:t xml:space="preserve">- </w:t>
      </w:r>
      <w:r w:rsidR="00D63185" w:rsidRPr="00D63185">
        <w:rPr>
          <w:sz w:val="28"/>
          <w:szCs w:val="28"/>
        </w:rPr>
        <w:t>партнерских отношений с крупными международными игроками.</w:t>
      </w:r>
    </w:p>
    <w:p w:rsidR="00D63185" w:rsidRPr="00D63185" w:rsidRDefault="00FE6CA7" w:rsidP="00FE6CA7">
      <w:pPr>
        <w:widowControl/>
        <w:shd w:val="clear" w:color="auto" w:fill="FFFFFF"/>
        <w:autoSpaceDE/>
        <w:autoSpaceDN/>
        <w:adjustRightInd/>
        <w:spacing w:line="360" w:lineRule="auto"/>
        <w:jc w:val="both"/>
        <w:rPr>
          <w:sz w:val="28"/>
          <w:szCs w:val="28"/>
        </w:rPr>
      </w:pPr>
      <w:r>
        <w:rPr>
          <w:sz w:val="28"/>
          <w:szCs w:val="28"/>
        </w:rPr>
        <w:t xml:space="preserve">- </w:t>
      </w:r>
      <w:r w:rsidR="00D63185" w:rsidRPr="00D63185">
        <w:rPr>
          <w:sz w:val="28"/>
          <w:szCs w:val="28"/>
        </w:rPr>
        <w:t xml:space="preserve">основными центрами предоставления инвестиционно-банковских услуг будут Москва и Лондон (на базе VTB Bank Europe Plc); </w:t>
      </w:r>
    </w:p>
    <w:p w:rsidR="00D63185" w:rsidRPr="00D63185" w:rsidRDefault="00FE6CA7" w:rsidP="00FE6CA7">
      <w:pPr>
        <w:widowControl/>
        <w:shd w:val="clear" w:color="auto" w:fill="FFFFFF"/>
        <w:autoSpaceDE/>
        <w:autoSpaceDN/>
        <w:adjustRightInd/>
        <w:spacing w:line="360" w:lineRule="auto"/>
        <w:jc w:val="both"/>
        <w:rPr>
          <w:sz w:val="28"/>
          <w:szCs w:val="28"/>
        </w:rPr>
      </w:pPr>
      <w:r>
        <w:rPr>
          <w:sz w:val="28"/>
          <w:szCs w:val="28"/>
        </w:rPr>
        <w:t xml:space="preserve">- </w:t>
      </w:r>
      <w:r w:rsidR="00D63185" w:rsidRPr="00D63185">
        <w:rPr>
          <w:sz w:val="28"/>
          <w:szCs w:val="28"/>
        </w:rPr>
        <w:t>оптимизация бизнеса ОАО «Банк ВТБ Северо-Запад» через его специализацию на обслуживании корпоративного бизнеса в Северо-Западном федеральном округе. Розничный бизнес ОАО «Банк ВТБ Северо-Запад» будет постепенно переведён в Банк ВТБ24 (ЗАО), корпоративный бизнес вне Северо-Западного федерального округа - в ОАО Банк ВТБ.</w:t>
      </w:r>
    </w:p>
    <w:p w:rsidR="00D63185" w:rsidRPr="00D63185" w:rsidRDefault="00FE6CA7" w:rsidP="00FE6CA7">
      <w:pPr>
        <w:widowControl/>
        <w:shd w:val="clear" w:color="auto" w:fill="FFFFFF"/>
        <w:autoSpaceDE/>
        <w:autoSpaceDN/>
        <w:adjustRightInd/>
        <w:spacing w:line="360" w:lineRule="auto"/>
        <w:ind w:firstLine="708"/>
        <w:jc w:val="both"/>
        <w:rPr>
          <w:sz w:val="28"/>
          <w:szCs w:val="28"/>
        </w:rPr>
      </w:pPr>
      <w:r>
        <w:rPr>
          <w:sz w:val="28"/>
          <w:szCs w:val="28"/>
        </w:rPr>
        <w:t xml:space="preserve">2. </w:t>
      </w:r>
      <w:r w:rsidR="00D63185" w:rsidRPr="00D63185">
        <w:rPr>
          <w:sz w:val="28"/>
          <w:szCs w:val="28"/>
        </w:rPr>
        <w:t>Вторым приоритетным регионом после России для группы ВТБ являются страны СНГ, где группа ВТБ активно расширяет своё присутствие, приобретая и открывая новые банки. К 2010 году группа ВТБ будет располагать подразделениями во всех странах СНГ, в которых это обусловлено экономической целесообразностью. В странах СНГ группа ВТБ будет развивать универсальные банки. В их функции будет входить обслуживание российских, локальных и международных корпоративных клиентов, а также активное развитие розничного бизнеса на основе опыта и технологий, имеющихся в банке ВТБ24. Помимо банковских услуг, на рынках СНГ будут развиваться и другие финансовые услуги, например, лизинг. Подразделения группы ВТБ в каждой из стран СНГ ставят своей задачей войти в группу лидеров локального рынка.</w:t>
      </w:r>
    </w:p>
    <w:p w:rsidR="00D63185" w:rsidRPr="00D63185" w:rsidRDefault="00FE6CA7" w:rsidP="00FE6CA7">
      <w:pPr>
        <w:widowControl/>
        <w:shd w:val="clear" w:color="auto" w:fill="FFFFFF"/>
        <w:autoSpaceDE/>
        <w:autoSpaceDN/>
        <w:adjustRightInd/>
        <w:spacing w:line="360" w:lineRule="auto"/>
        <w:ind w:firstLine="708"/>
        <w:jc w:val="both"/>
        <w:rPr>
          <w:sz w:val="28"/>
          <w:szCs w:val="28"/>
        </w:rPr>
      </w:pPr>
      <w:r>
        <w:rPr>
          <w:sz w:val="28"/>
          <w:szCs w:val="28"/>
        </w:rPr>
        <w:t xml:space="preserve">3. </w:t>
      </w:r>
      <w:r w:rsidR="00D63185" w:rsidRPr="00D63185">
        <w:rPr>
          <w:sz w:val="28"/>
          <w:szCs w:val="28"/>
        </w:rPr>
        <w:t>Третьим приоритетным регионом для группы ВТБ в среднесрочной перспективе являются развивающиеся рынки, в первую очередь – страны Азии и Африки. На этих рынках ВТБ планирует обслуживать интересы клиентов из России и СНГ, иностранных клиентов, ведущих бизнес с Россией и СНГ, а также участвовать в совместных инвестиционных проектах. Таким образом, выбор стран присутствия будет в первую очередь определяться наличием в стране текущих и перспективных интересов российского бизнеса, а также бизнеса компаний из стран СНГ.</w:t>
      </w:r>
    </w:p>
    <w:p w:rsidR="00D63185" w:rsidRPr="00D63185" w:rsidRDefault="00FE6CA7" w:rsidP="00FE6CA7">
      <w:pPr>
        <w:widowControl/>
        <w:shd w:val="clear" w:color="auto" w:fill="FFFFFF"/>
        <w:autoSpaceDE/>
        <w:autoSpaceDN/>
        <w:adjustRightInd/>
        <w:spacing w:line="360" w:lineRule="auto"/>
        <w:ind w:firstLine="720"/>
        <w:jc w:val="both"/>
        <w:rPr>
          <w:sz w:val="28"/>
          <w:szCs w:val="28"/>
        </w:rPr>
      </w:pPr>
      <w:r>
        <w:rPr>
          <w:sz w:val="28"/>
          <w:szCs w:val="28"/>
        </w:rPr>
        <w:t xml:space="preserve">4. </w:t>
      </w:r>
      <w:r w:rsidR="00D63185" w:rsidRPr="00D63185">
        <w:rPr>
          <w:sz w:val="28"/>
          <w:szCs w:val="28"/>
        </w:rPr>
        <w:t>В Западной Европе группа ВТБ планирует продолжить обслуживание российского бизнеса и оказание содействия российским компаниям в их зарубежной экспансии и работе на европейских рынках капитала. Дочерние банки будут специализированы: корпоративный бизнес будет консолидирован на основе VTB Bank (Austria) AG, а VTB Bank Europe Plc. (UK, Singapore) сосредоточится на предоставлении инвестиционно-банковских услуг.</w:t>
      </w:r>
    </w:p>
    <w:p w:rsidR="00FE6CA7" w:rsidRDefault="00D63185" w:rsidP="00FE6CA7">
      <w:pPr>
        <w:shd w:val="clear" w:color="auto" w:fill="FFFFFF"/>
        <w:spacing w:line="360" w:lineRule="auto"/>
        <w:ind w:firstLine="720"/>
        <w:jc w:val="both"/>
        <w:rPr>
          <w:sz w:val="28"/>
          <w:szCs w:val="28"/>
        </w:rPr>
      </w:pPr>
      <w:r w:rsidRPr="00D63185">
        <w:rPr>
          <w:sz w:val="28"/>
          <w:szCs w:val="28"/>
        </w:rPr>
        <w:t>В 2007 году было проведено IPO ОАО Банк ВТБ. Владельцами 22,5% Банка стали российские и международные организации, а также более 120 тысяч розничных инвесторов. Теперь к ОАО Банк ВТБ как публичной компании предъявляются более высокие требования по темпам роста, эффективности деятельности, информационной прозрачности, уровню корпоративного управления. Для того чтобы соответствовать ожиданиям рынка и инвесторов, банк ВТБ повысит стандарты корпоративного управления до уровня лучшей российской и международной практики.</w:t>
      </w:r>
    </w:p>
    <w:p w:rsidR="00FE6CA7" w:rsidRDefault="00FE6CA7" w:rsidP="00FE6CA7">
      <w:pPr>
        <w:shd w:val="clear" w:color="auto" w:fill="FFFFFF"/>
        <w:spacing w:line="360" w:lineRule="auto"/>
        <w:ind w:firstLine="720"/>
        <w:jc w:val="both"/>
        <w:rPr>
          <w:sz w:val="28"/>
          <w:szCs w:val="28"/>
        </w:rPr>
      </w:pPr>
      <w:r>
        <w:rPr>
          <w:sz w:val="28"/>
          <w:szCs w:val="28"/>
        </w:rPr>
        <w:t xml:space="preserve"> </w:t>
      </w:r>
      <w:r w:rsidR="00D63185" w:rsidRPr="00D63185">
        <w:rPr>
          <w:sz w:val="28"/>
          <w:szCs w:val="28"/>
        </w:rPr>
        <w:t>Группа ВТБ планирует увеличить эффективность по всем направлениям бизнеса за счёт улучшения контроля и координации деятельности банков и компаний, входящих в группу ВТБ. Для этого все банки и компании группы ВТБ перейдут на единые стандарты, методы и подходы (такие как единая политика управления рисками, активами и пассивами, системой внутреннего контроля</w:t>
      </w:r>
      <w:r>
        <w:rPr>
          <w:sz w:val="28"/>
          <w:szCs w:val="28"/>
        </w:rPr>
        <w:t>, персоналом, брендом и другие).</w:t>
      </w:r>
    </w:p>
    <w:p w:rsidR="00D63185" w:rsidRPr="00D63185" w:rsidRDefault="00D63185" w:rsidP="00FE6CA7">
      <w:pPr>
        <w:shd w:val="clear" w:color="auto" w:fill="FFFFFF"/>
        <w:spacing w:line="360" w:lineRule="auto"/>
        <w:ind w:firstLine="720"/>
        <w:jc w:val="both"/>
        <w:rPr>
          <w:sz w:val="28"/>
          <w:szCs w:val="28"/>
        </w:rPr>
      </w:pPr>
      <w:r w:rsidRPr="00D63185">
        <w:rPr>
          <w:sz w:val="28"/>
          <w:szCs w:val="28"/>
        </w:rPr>
        <w:t xml:space="preserve">Таким образом, основными задачами, стоящими перед группой ВТБ, являются: </w:t>
      </w:r>
    </w:p>
    <w:p w:rsidR="00D63185" w:rsidRPr="00D63185" w:rsidRDefault="00D63185" w:rsidP="00FE6CA7">
      <w:pPr>
        <w:widowControl/>
        <w:numPr>
          <w:ilvl w:val="0"/>
          <w:numId w:val="18"/>
        </w:numPr>
        <w:shd w:val="clear" w:color="auto" w:fill="FFFFFF"/>
        <w:autoSpaceDE/>
        <w:autoSpaceDN/>
        <w:adjustRightInd/>
        <w:spacing w:line="360" w:lineRule="auto"/>
        <w:ind w:left="0" w:firstLine="720"/>
        <w:jc w:val="both"/>
        <w:rPr>
          <w:sz w:val="28"/>
          <w:szCs w:val="28"/>
        </w:rPr>
      </w:pPr>
      <w:r w:rsidRPr="00D63185">
        <w:rPr>
          <w:sz w:val="28"/>
          <w:szCs w:val="28"/>
        </w:rPr>
        <w:t xml:space="preserve">рост бизнеса группы ВТБ, превышающий темпы роста российского рынка; </w:t>
      </w:r>
    </w:p>
    <w:p w:rsidR="00D63185" w:rsidRPr="00D63185" w:rsidRDefault="00D63185" w:rsidP="00FE6CA7">
      <w:pPr>
        <w:widowControl/>
        <w:numPr>
          <w:ilvl w:val="0"/>
          <w:numId w:val="18"/>
        </w:numPr>
        <w:shd w:val="clear" w:color="auto" w:fill="FFFFFF"/>
        <w:autoSpaceDE/>
        <w:autoSpaceDN/>
        <w:adjustRightInd/>
        <w:spacing w:line="360" w:lineRule="auto"/>
        <w:ind w:left="0" w:firstLine="720"/>
        <w:jc w:val="both"/>
        <w:rPr>
          <w:sz w:val="28"/>
          <w:szCs w:val="28"/>
        </w:rPr>
      </w:pPr>
      <w:r w:rsidRPr="00D63185">
        <w:rPr>
          <w:sz w:val="28"/>
          <w:szCs w:val="28"/>
        </w:rPr>
        <w:t xml:space="preserve">увеличение доли на российском рынке как в корпоративном, так и в розничном бизнесе; </w:t>
      </w:r>
    </w:p>
    <w:p w:rsidR="00D63185" w:rsidRPr="00D63185" w:rsidRDefault="00D63185" w:rsidP="00FE6CA7">
      <w:pPr>
        <w:widowControl/>
        <w:numPr>
          <w:ilvl w:val="0"/>
          <w:numId w:val="18"/>
        </w:numPr>
        <w:shd w:val="clear" w:color="auto" w:fill="FFFFFF"/>
        <w:autoSpaceDE/>
        <w:autoSpaceDN/>
        <w:adjustRightInd/>
        <w:spacing w:line="360" w:lineRule="auto"/>
        <w:ind w:left="0" w:firstLine="720"/>
        <w:jc w:val="both"/>
        <w:rPr>
          <w:sz w:val="28"/>
          <w:szCs w:val="28"/>
        </w:rPr>
      </w:pPr>
      <w:r w:rsidRPr="00D63185">
        <w:rPr>
          <w:sz w:val="28"/>
          <w:szCs w:val="28"/>
        </w:rPr>
        <w:t xml:space="preserve">активное развитие инвестиционно-банковского бизнеса, завоевание лидирующих позиций на рынке инвестиционно-банковских услуг; </w:t>
      </w:r>
    </w:p>
    <w:p w:rsidR="00D63185" w:rsidRPr="00D63185" w:rsidRDefault="00D63185" w:rsidP="00FE6CA7">
      <w:pPr>
        <w:widowControl/>
        <w:numPr>
          <w:ilvl w:val="0"/>
          <w:numId w:val="18"/>
        </w:numPr>
        <w:shd w:val="clear" w:color="auto" w:fill="FFFFFF"/>
        <w:autoSpaceDE/>
        <w:autoSpaceDN/>
        <w:adjustRightInd/>
        <w:spacing w:line="360" w:lineRule="auto"/>
        <w:ind w:left="0" w:firstLine="720"/>
        <w:jc w:val="both"/>
        <w:rPr>
          <w:sz w:val="28"/>
          <w:szCs w:val="28"/>
        </w:rPr>
      </w:pPr>
      <w:r w:rsidRPr="00D63185">
        <w:rPr>
          <w:sz w:val="28"/>
          <w:szCs w:val="28"/>
        </w:rPr>
        <w:t xml:space="preserve">увеличение диверсификации бизнеса за счёт про-активного развития среднего и малого бизнеса, увеличение доли розничного бизнеса в портфеле Банка; </w:t>
      </w:r>
    </w:p>
    <w:p w:rsidR="00D63185" w:rsidRPr="00D63185" w:rsidRDefault="00D63185" w:rsidP="00FE6CA7">
      <w:pPr>
        <w:widowControl/>
        <w:numPr>
          <w:ilvl w:val="0"/>
          <w:numId w:val="18"/>
        </w:numPr>
        <w:shd w:val="clear" w:color="auto" w:fill="FFFFFF"/>
        <w:autoSpaceDE/>
        <w:autoSpaceDN/>
        <w:adjustRightInd/>
        <w:spacing w:line="360" w:lineRule="auto"/>
        <w:ind w:left="0" w:firstLine="720"/>
        <w:jc w:val="both"/>
        <w:rPr>
          <w:sz w:val="28"/>
          <w:szCs w:val="28"/>
        </w:rPr>
      </w:pPr>
      <w:r w:rsidRPr="00D63185">
        <w:rPr>
          <w:sz w:val="28"/>
          <w:szCs w:val="28"/>
        </w:rPr>
        <w:t xml:space="preserve">обеспечение эффективности бизнеса за счёт поддержания текущего уровня чистой процентной маржи, существенного увеличения комиссионных доходов; </w:t>
      </w:r>
    </w:p>
    <w:p w:rsidR="00D63185" w:rsidRPr="00D63185" w:rsidRDefault="00D63185" w:rsidP="00FE6CA7">
      <w:pPr>
        <w:widowControl/>
        <w:numPr>
          <w:ilvl w:val="0"/>
          <w:numId w:val="18"/>
        </w:numPr>
        <w:shd w:val="clear" w:color="auto" w:fill="FFFFFF"/>
        <w:autoSpaceDE/>
        <w:autoSpaceDN/>
        <w:adjustRightInd/>
        <w:spacing w:line="360" w:lineRule="auto"/>
        <w:ind w:left="0" w:firstLine="720"/>
        <w:jc w:val="both"/>
        <w:rPr>
          <w:sz w:val="28"/>
          <w:szCs w:val="28"/>
        </w:rPr>
      </w:pPr>
      <w:r w:rsidRPr="00D63185">
        <w:rPr>
          <w:sz w:val="28"/>
          <w:szCs w:val="28"/>
        </w:rPr>
        <w:t xml:space="preserve">снижение зависимости от рынков капитала при формировании ресурсной базы группы ВТБ, увеличение доли клиентского привлечения в ресурсах; </w:t>
      </w:r>
    </w:p>
    <w:p w:rsidR="00D63185" w:rsidRPr="00D63185" w:rsidRDefault="00D63185" w:rsidP="00FE6CA7">
      <w:pPr>
        <w:widowControl/>
        <w:numPr>
          <w:ilvl w:val="0"/>
          <w:numId w:val="18"/>
        </w:numPr>
        <w:shd w:val="clear" w:color="auto" w:fill="FFFFFF"/>
        <w:autoSpaceDE/>
        <w:autoSpaceDN/>
        <w:adjustRightInd/>
        <w:spacing w:line="360" w:lineRule="auto"/>
        <w:ind w:left="0" w:firstLine="720"/>
        <w:jc w:val="both"/>
        <w:rPr>
          <w:sz w:val="28"/>
          <w:szCs w:val="28"/>
        </w:rPr>
      </w:pPr>
      <w:r w:rsidRPr="00D63185">
        <w:rPr>
          <w:sz w:val="28"/>
          <w:szCs w:val="28"/>
        </w:rPr>
        <w:t xml:space="preserve">дальнейшее развитие сопутствующих финансовых услуг – лизинга, управления активами, страхования; </w:t>
      </w:r>
    </w:p>
    <w:p w:rsidR="00D63185" w:rsidRPr="00D63185" w:rsidRDefault="00D63185" w:rsidP="00FE6CA7">
      <w:pPr>
        <w:widowControl/>
        <w:numPr>
          <w:ilvl w:val="0"/>
          <w:numId w:val="18"/>
        </w:numPr>
        <w:shd w:val="clear" w:color="auto" w:fill="FFFFFF"/>
        <w:autoSpaceDE/>
        <w:autoSpaceDN/>
        <w:adjustRightInd/>
        <w:spacing w:line="360" w:lineRule="auto"/>
        <w:ind w:left="0" w:firstLine="720"/>
        <w:jc w:val="both"/>
        <w:rPr>
          <w:sz w:val="28"/>
          <w:szCs w:val="28"/>
        </w:rPr>
      </w:pPr>
      <w:r w:rsidRPr="00D63185">
        <w:rPr>
          <w:sz w:val="28"/>
          <w:szCs w:val="28"/>
        </w:rPr>
        <w:t xml:space="preserve">дальнейшее активное развитие зарубежного бизнеса группы ВТБ, включая выход на новые рынки в странах СНГ, а также увеличение объёмов розничного бизнеса в странах СНГ; </w:t>
      </w:r>
    </w:p>
    <w:p w:rsidR="00D63185" w:rsidRPr="00D63185" w:rsidRDefault="00D63185" w:rsidP="00FE6CA7">
      <w:pPr>
        <w:widowControl/>
        <w:numPr>
          <w:ilvl w:val="0"/>
          <w:numId w:val="18"/>
        </w:numPr>
        <w:shd w:val="clear" w:color="auto" w:fill="FFFFFF"/>
        <w:autoSpaceDE/>
        <w:autoSpaceDN/>
        <w:adjustRightInd/>
        <w:spacing w:line="360" w:lineRule="auto"/>
        <w:ind w:left="0" w:firstLine="720"/>
        <w:jc w:val="both"/>
        <w:rPr>
          <w:sz w:val="28"/>
          <w:szCs w:val="28"/>
        </w:rPr>
      </w:pPr>
      <w:r w:rsidRPr="00D63185">
        <w:rPr>
          <w:sz w:val="28"/>
          <w:szCs w:val="28"/>
        </w:rPr>
        <w:t xml:space="preserve">завершение интеграции банков группы ВТБ в России и Европе; </w:t>
      </w:r>
    </w:p>
    <w:p w:rsidR="00D63185" w:rsidRDefault="00D63185" w:rsidP="00FE6CA7">
      <w:pPr>
        <w:widowControl/>
        <w:numPr>
          <w:ilvl w:val="0"/>
          <w:numId w:val="18"/>
        </w:numPr>
        <w:shd w:val="clear" w:color="auto" w:fill="FFFFFF"/>
        <w:autoSpaceDE/>
        <w:autoSpaceDN/>
        <w:adjustRightInd/>
        <w:spacing w:line="360" w:lineRule="auto"/>
        <w:ind w:left="0" w:firstLine="720"/>
        <w:jc w:val="both"/>
        <w:rPr>
          <w:sz w:val="28"/>
          <w:szCs w:val="28"/>
        </w:rPr>
      </w:pPr>
      <w:r w:rsidRPr="00D63185">
        <w:rPr>
          <w:sz w:val="28"/>
          <w:szCs w:val="28"/>
        </w:rPr>
        <w:t>совершенствование систем корпоративного управления.</w:t>
      </w:r>
    </w:p>
    <w:p w:rsidR="009D0A39" w:rsidRDefault="009D0A39" w:rsidP="00A94829">
      <w:pPr>
        <w:pStyle w:val="a8"/>
        <w:shd w:val="clear" w:color="auto" w:fill="FFFFFF"/>
        <w:spacing w:before="0" w:beforeAutospacing="0" w:after="0" w:afterAutospacing="0" w:line="360" w:lineRule="auto"/>
        <w:ind w:firstLine="708"/>
        <w:jc w:val="both"/>
        <w:rPr>
          <w:rFonts w:ascii="Arial" w:hAnsi="Arial" w:cs="Arial"/>
          <w:color w:val="6F6F6F"/>
          <w:sz w:val="18"/>
          <w:szCs w:val="18"/>
        </w:rPr>
      </w:pPr>
      <w:r w:rsidRPr="009D0A39">
        <w:rPr>
          <w:sz w:val="28"/>
          <w:szCs w:val="28"/>
        </w:rPr>
        <w:t>По мнению международных рейтинговых агентств Moody`s Investors Service, Standard &amp; Poor`s и Fitch у ВТБ наивысший для российских банков рейтинг. Российские рейтинговые агентства традиционно относят ВТБ к высшей группе надежност</w:t>
      </w:r>
      <w:r>
        <w:rPr>
          <w:sz w:val="28"/>
          <w:szCs w:val="28"/>
        </w:rPr>
        <w:t>и.</w:t>
      </w:r>
    </w:p>
    <w:p w:rsidR="009D0A39" w:rsidRPr="00D63185" w:rsidRDefault="009D0A39" w:rsidP="00A94829">
      <w:pPr>
        <w:widowControl/>
        <w:shd w:val="clear" w:color="auto" w:fill="FFFFFF"/>
        <w:autoSpaceDE/>
        <w:autoSpaceDN/>
        <w:adjustRightInd/>
        <w:spacing w:line="360" w:lineRule="auto"/>
        <w:jc w:val="both"/>
        <w:rPr>
          <w:sz w:val="28"/>
          <w:szCs w:val="28"/>
        </w:rPr>
      </w:pPr>
    </w:p>
    <w:p w:rsidR="00A11AC5" w:rsidRPr="00E16E49" w:rsidRDefault="00A11AC5" w:rsidP="00A94829">
      <w:pPr>
        <w:pStyle w:val="2"/>
        <w:spacing w:line="360" w:lineRule="auto"/>
        <w:rPr>
          <w:b w:val="0"/>
          <w:szCs w:val="28"/>
        </w:rPr>
      </w:pPr>
      <w:bookmarkStart w:id="6" w:name="_Toc148006856"/>
      <w:bookmarkStart w:id="7" w:name="_Toc242019383"/>
      <w:r w:rsidRPr="00FE6CA7">
        <w:rPr>
          <w:b w:val="0"/>
          <w:bCs w:val="0"/>
          <w:szCs w:val="28"/>
        </w:rPr>
        <w:t xml:space="preserve">1.3 Виды деятельности ОАО </w:t>
      </w:r>
      <w:bookmarkEnd w:id="6"/>
      <w:r w:rsidR="00D524D7">
        <w:rPr>
          <w:b w:val="0"/>
          <w:bCs w:val="0"/>
          <w:szCs w:val="28"/>
        </w:rPr>
        <w:t>Банк ВТБ</w:t>
      </w:r>
      <w:bookmarkEnd w:id="7"/>
    </w:p>
    <w:p w:rsidR="00FE6CA7" w:rsidRDefault="00FE6CA7" w:rsidP="00A94829">
      <w:pPr>
        <w:spacing w:line="360" w:lineRule="auto"/>
        <w:ind w:firstLine="480"/>
        <w:jc w:val="both"/>
        <w:rPr>
          <w:sz w:val="28"/>
          <w:szCs w:val="28"/>
        </w:rPr>
      </w:pPr>
    </w:p>
    <w:p w:rsidR="00FE6CA7" w:rsidRDefault="00FE6CA7" w:rsidP="00A94829">
      <w:pPr>
        <w:spacing w:line="360" w:lineRule="auto"/>
        <w:ind w:right="66" w:firstLine="480"/>
        <w:jc w:val="both"/>
        <w:rPr>
          <w:sz w:val="28"/>
          <w:szCs w:val="28"/>
        </w:rPr>
      </w:pPr>
      <w:r w:rsidRPr="00FE6CA7">
        <w:rPr>
          <w:sz w:val="28"/>
          <w:szCs w:val="28"/>
        </w:rPr>
        <w:t xml:space="preserve">Диверсифицируя свою деятельность, группа ВТБ постоянно расширяет круг проводимых на российском рынке операций. </w:t>
      </w:r>
      <w:r>
        <w:rPr>
          <w:sz w:val="28"/>
          <w:szCs w:val="28"/>
        </w:rPr>
        <w:t>Банк предоставляет</w:t>
      </w:r>
      <w:r w:rsidRPr="00FE6CA7">
        <w:rPr>
          <w:sz w:val="28"/>
          <w:szCs w:val="28"/>
        </w:rPr>
        <w:t xml:space="preserve"> клиентам комплекс разнообразных услуг, принятых в международной банковской практике.</w:t>
      </w:r>
    </w:p>
    <w:p w:rsidR="00A11AC5" w:rsidRPr="001F4056" w:rsidRDefault="00A11AC5" w:rsidP="00FE6CA7">
      <w:pPr>
        <w:spacing w:line="360" w:lineRule="auto"/>
        <w:ind w:firstLine="480"/>
        <w:jc w:val="both"/>
        <w:rPr>
          <w:sz w:val="28"/>
          <w:szCs w:val="28"/>
        </w:rPr>
      </w:pPr>
      <w:r w:rsidRPr="001F4056">
        <w:rPr>
          <w:sz w:val="28"/>
          <w:szCs w:val="28"/>
        </w:rPr>
        <w:t>Банк осуществляет следующие банковские операции:</w:t>
      </w:r>
    </w:p>
    <w:p w:rsidR="00FD360E" w:rsidRPr="00FD360E" w:rsidRDefault="00FD360E" w:rsidP="00FD360E">
      <w:pPr>
        <w:widowControl/>
        <w:numPr>
          <w:ilvl w:val="0"/>
          <w:numId w:val="14"/>
        </w:numPr>
        <w:shd w:val="clear" w:color="auto" w:fill="FFFFFF"/>
        <w:autoSpaceDE/>
        <w:autoSpaceDN/>
        <w:adjustRightInd/>
        <w:spacing w:line="360" w:lineRule="auto"/>
        <w:ind w:left="0" w:firstLine="480"/>
        <w:jc w:val="both"/>
        <w:rPr>
          <w:sz w:val="28"/>
          <w:szCs w:val="28"/>
        </w:rPr>
      </w:pPr>
      <w:r w:rsidRPr="00FD360E">
        <w:rPr>
          <w:sz w:val="28"/>
          <w:szCs w:val="28"/>
        </w:rPr>
        <w:t xml:space="preserve">открытие и ведение валютных и рублевых счетов, счетов в драгоценных металлах; </w:t>
      </w:r>
    </w:p>
    <w:p w:rsidR="00FD360E" w:rsidRPr="00FD360E" w:rsidRDefault="00FD360E" w:rsidP="00FD360E">
      <w:pPr>
        <w:widowControl/>
        <w:numPr>
          <w:ilvl w:val="0"/>
          <w:numId w:val="14"/>
        </w:numPr>
        <w:shd w:val="clear" w:color="auto" w:fill="FFFFFF"/>
        <w:autoSpaceDE/>
        <w:autoSpaceDN/>
        <w:adjustRightInd/>
        <w:spacing w:line="360" w:lineRule="auto"/>
        <w:ind w:left="0" w:firstLine="480"/>
        <w:jc w:val="both"/>
        <w:rPr>
          <w:sz w:val="28"/>
          <w:szCs w:val="28"/>
        </w:rPr>
      </w:pPr>
      <w:r w:rsidRPr="00FD360E">
        <w:rPr>
          <w:sz w:val="28"/>
          <w:szCs w:val="28"/>
        </w:rPr>
        <w:t xml:space="preserve">расчетно-кассовое обслуживание, в том числе прием, пересчет и зачисление выручки на счета; </w:t>
      </w:r>
    </w:p>
    <w:p w:rsidR="00FD360E" w:rsidRPr="00FD360E" w:rsidRDefault="00FD360E" w:rsidP="00FD360E">
      <w:pPr>
        <w:widowControl/>
        <w:numPr>
          <w:ilvl w:val="0"/>
          <w:numId w:val="14"/>
        </w:numPr>
        <w:shd w:val="clear" w:color="auto" w:fill="FFFFFF"/>
        <w:autoSpaceDE/>
        <w:autoSpaceDN/>
        <w:adjustRightInd/>
        <w:spacing w:line="360" w:lineRule="auto"/>
        <w:ind w:left="0" w:firstLine="480"/>
        <w:jc w:val="both"/>
        <w:rPr>
          <w:sz w:val="28"/>
          <w:szCs w:val="28"/>
        </w:rPr>
      </w:pPr>
      <w:r w:rsidRPr="00FD360E">
        <w:rPr>
          <w:sz w:val="28"/>
          <w:szCs w:val="28"/>
        </w:rPr>
        <w:t xml:space="preserve">внутрироссийские расчеты в рублях и валюте; </w:t>
      </w:r>
    </w:p>
    <w:p w:rsidR="00FD360E" w:rsidRPr="00FD360E" w:rsidRDefault="00FD360E" w:rsidP="00FD360E">
      <w:pPr>
        <w:widowControl/>
        <w:numPr>
          <w:ilvl w:val="0"/>
          <w:numId w:val="14"/>
        </w:numPr>
        <w:shd w:val="clear" w:color="auto" w:fill="FFFFFF"/>
        <w:autoSpaceDE/>
        <w:autoSpaceDN/>
        <w:adjustRightInd/>
        <w:spacing w:line="360" w:lineRule="auto"/>
        <w:ind w:left="0" w:firstLine="480"/>
        <w:jc w:val="both"/>
        <w:rPr>
          <w:sz w:val="28"/>
          <w:szCs w:val="28"/>
        </w:rPr>
      </w:pPr>
      <w:r w:rsidRPr="00FD360E">
        <w:rPr>
          <w:sz w:val="28"/>
          <w:szCs w:val="28"/>
        </w:rPr>
        <w:t xml:space="preserve">международные расчеты в форме документарного аккредитива, инкассо и перевода; </w:t>
      </w:r>
    </w:p>
    <w:p w:rsidR="00FD360E" w:rsidRPr="00FD360E" w:rsidRDefault="00FD360E" w:rsidP="00FD360E">
      <w:pPr>
        <w:widowControl/>
        <w:numPr>
          <w:ilvl w:val="0"/>
          <w:numId w:val="14"/>
        </w:numPr>
        <w:shd w:val="clear" w:color="auto" w:fill="FFFFFF"/>
        <w:autoSpaceDE/>
        <w:autoSpaceDN/>
        <w:adjustRightInd/>
        <w:spacing w:line="360" w:lineRule="auto"/>
        <w:ind w:left="0" w:firstLine="480"/>
        <w:jc w:val="both"/>
        <w:rPr>
          <w:sz w:val="28"/>
          <w:szCs w:val="28"/>
        </w:rPr>
      </w:pPr>
      <w:r w:rsidRPr="00FD360E">
        <w:rPr>
          <w:sz w:val="28"/>
          <w:szCs w:val="28"/>
        </w:rPr>
        <w:t xml:space="preserve">операции по покупке/продаже иностранной валюты за рубли, а также конверсионные операции иностранная валюта/иностранная валюта; </w:t>
      </w:r>
    </w:p>
    <w:p w:rsidR="00FD360E" w:rsidRPr="00FD360E" w:rsidRDefault="00FD360E" w:rsidP="00FD360E">
      <w:pPr>
        <w:widowControl/>
        <w:numPr>
          <w:ilvl w:val="0"/>
          <w:numId w:val="14"/>
        </w:numPr>
        <w:shd w:val="clear" w:color="auto" w:fill="FFFFFF"/>
        <w:autoSpaceDE/>
        <w:autoSpaceDN/>
        <w:adjustRightInd/>
        <w:spacing w:line="360" w:lineRule="auto"/>
        <w:ind w:left="0" w:firstLine="480"/>
        <w:jc w:val="both"/>
        <w:rPr>
          <w:sz w:val="28"/>
          <w:szCs w:val="28"/>
        </w:rPr>
      </w:pPr>
      <w:r w:rsidRPr="00FD360E">
        <w:rPr>
          <w:sz w:val="28"/>
          <w:szCs w:val="28"/>
        </w:rPr>
        <w:t xml:space="preserve">управление рублевыми и валютными ресурсами; </w:t>
      </w:r>
    </w:p>
    <w:p w:rsidR="00FD360E" w:rsidRPr="00FD360E" w:rsidRDefault="00FD360E" w:rsidP="00FD360E">
      <w:pPr>
        <w:widowControl/>
        <w:numPr>
          <w:ilvl w:val="0"/>
          <w:numId w:val="14"/>
        </w:numPr>
        <w:shd w:val="clear" w:color="auto" w:fill="FFFFFF"/>
        <w:autoSpaceDE/>
        <w:autoSpaceDN/>
        <w:adjustRightInd/>
        <w:spacing w:line="360" w:lineRule="auto"/>
        <w:ind w:left="0" w:firstLine="480"/>
        <w:jc w:val="both"/>
        <w:rPr>
          <w:sz w:val="28"/>
          <w:szCs w:val="28"/>
        </w:rPr>
      </w:pPr>
      <w:r w:rsidRPr="00FD360E">
        <w:rPr>
          <w:sz w:val="28"/>
          <w:szCs w:val="28"/>
        </w:rPr>
        <w:t xml:space="preserve">покупка, продажа, депозитарное обслуживание по операциям с различными видами ценных бумаг; </w:t>
      </w:r>
    </w:p>
    <w:p w:rsidR="00FD360E" w:rsidRPr="00FD360E" w:rsidRDefault="00FD360E" w:rsidP="00FD360E">
      <w:pPr>
        <w:widowControl/>
        <w:numPr>
          <w:ilvl w:val="0"/>
          <w:numId w:val="14"/>
        </w:numPr>
        <w:shd w:val="clear" w:color="auto" w:fill="FFFFFF"/>
        <w:autoSpaceDE/>
        <w:autoSpaceDN/>
        <w:adjustRightInd/>
        <w:spacing w:line="360" w:lineRule="auto"/>
        <w:ind w:left="0" w:firstLine="480"/>
        <w:jc w:val="both"/>
        <w:rPr>
          <w:sz w:val="28"/>
          <w:szCs w:val="28"/>
        </w:rPr>
      </w:pPr>
      <w:r w:rsidRPr="00FD360E">
        <w:rPr>
          <w:sz w:val="28"/>
          <w:szCs w:val="28"/>
        </w:rPr>
        <w:t xml:space="preserve">брокерское обслуживание при проведении операций с государственными ценными бумагами; </w:t>
      </w:r>
    </w:p>
    <w:p w:rsidR="00FD360E" w:rsidRPr="00FD360E" w:rsidRDefault="00FD360E" w:rsidP="00FD360E">
      <w:pPr>
        <w:widowControl/>
        <w:numPr>
          <w:ilvl w:val="0"/>
          <w:numId w:val="14"/>
        </w:numPr>
        <w:shd w:val="clear" w:color="auto" w:fill="FFFFFF"/>
        <w:autoSpaceDE/>
        <w:autoSpaceDN/>
        <w:adjustRightInd/>
        <w:spacing w:line="360" w:lineRule="auto"/>
        <w:ind w:left="0" w:firstLine="480"/>
        <w:jc w:val="both"/>
        <w:rPr>
          <w:sz w:val="28"/>
          <w:szCs w:val="28"/>
        </w:rPr>
      </w:pPr>
      <w:r w:rsidRPr="00FD360E">
        <w:rPr>
          <w:sz w:val="28"/>
          <w:szCs w:val="28"/>
        </w:rPr>
        <w:t xml:space="preserve">брокерское обслуживание на организованном рынке ценных бумаг в секторе фондового рынка ММВБ; </w:t>
      </w:r>
    </w:p>
    <w:p w:rsidR="00FD360E" w:rsidRPr="00FD360E" w:rsidRDefault="00FD360E" w:rsidP="00FD360E">
      <w:pPr>
        <w:widowControl/>
        <w:numPr>
          <w:ilvl w:val="0"/>
          <w:numId w:val="14"/>
        </w:numPr>
        <w:shd w:val="clear" w:color="auto" w:fill="FFFFFF"/>
        <w:autoSpaceDE/>
        <w:autoSpaceDN/>
        <w:adjustRightInd/>
        <w:spacing w:line="360" w:lineRule="auto"/>
        <w:ind w:left="0" w:firstLine="480"/>
        <w:jc w:val="both"/>
        <w:rPr>
          <w:sz w:val="28"/>
          <w:szCs w:val="28"/>
        </w:rPr>
      </w:pPr>
      <w:r w:rsidRPr="00FD360E">
        <w:rPr>
          <w:sz w:val="28"/>
          <w:szCs w:val="28"/>
        </w:rPr>
        <w:t xml:space="preserve">операции с банкнотами во всех свободно конвертируемых валютах; </w:t>
      </w:r>
    </w:p>
    <w:p w:rsidR="00FD360E" w:rsidRPr="00FD360E" w:rsidRDefault="00FD360E" w:rsidP="00FD360E">
      <w:pPr>
        <w:widowControl/>
        <w:numPr>
          <w:ilvl w:val="0"/>
          <w:numId w:val="14"/>
        </w:numPr>
        <w:shd w:val="clear" w:color="auto" w:fill="FFFFFF"/>
        <w:autoSpaceDE/>
        <w:autoSpaceDN/>
        <w:adjustRightInd/>
        <w:spacing w:line="360" w:lineRule="auto"/>
        <w:ind w:left="0" w:firstLine="480"/>
        <w:jc w:val="both"/>
        <w:rPr>
          <w:sz w:val="28"/>
          <w:szCs w:val="28"/>
        </w:rPr>
      </w:pPr>
      <w:r w:rsidRPr="00FD360E">
        <w:rPr>
          <w:sz w:val="28"/>
          <w:szCs w:val="28"/>
        </w:rPr>
        <w:t xml:space="preserve">операции с драгоценными металлами, в том числе с коллекционными монетами из драгоценных металлов; </w:t>
      </w:r>
    </w:p>
    <w:p w:rsidR="00FD360E" w:rsidRPr="00FD360E" w:rsidRDefault="00FD360E" w:rsidP="00FD360E">
      <w:pPr>
        <w:widowControl/>
        <w:numPr>
          <w:ilvl w:val="0"/>
          <w:numId w:val="14"/>
        </w:numPr>
        <w:shd w:val="clear" w:color="auto" w:fill="FFFFFF"/>
        <w:autoSpaceDE/>
        <w:autoSpaceDN/>
        <w:adjustRightInd/>
        <w:spacing w:line="360" w:lineRule="auto"/>
        <w:ind w:left="0" w:firstLine="480"/>
        <w:jc w:val="both"/>
        <w:rPr>
          <w:sz w:val="28"/>
          <w:szCs w:val="28"/>
        </w:rPr>
      </w:pPr>
      <w:r w:rsidRPr="00FD360E">
        <w:rPr>
          <w:sz w:val="28"/>
          <w:szCs w:val="28"/>
        </w:rPr>
        <w:t xml:space="preserve">операции по покупке, продаже, инкассированию векселей по поручениям клиентов; </w:t>
      </w:r>
    </w:p>
    <w:p w:rsidR="00FD360E" w:rsidRPr="00FD360E" w:rsidRDefault="00FD360E" w:rsidP="00FD360E">
      <w:pPr>
        <w:widowControl/>
        <w:numPr>
          <w:ilvl w:val="0"/>
          <w:numId w:val="14"/>
        </w:numPr>
        <w:shd w:val="clear" w:color="auto" w:fill="FFFFFF"/>
        <w:autoSpaceDE/>
        <w:autoSpaceDN/>
        <w:adjustRightInd/>
        <w:spacing w:line="360" w:lineRule="auto"/>
        <w:ind w:left="0" w:firstLine="480"/>
        <w:jc w:val="both"/>
        <w:rPr>
          <w:sz w:val="28"/>
          <w:szCs w:val="28"/>
        </w:rPr>
      </w:pPr>
      <w:r w:rsidRPr="00FD360E">
        <w:rPr>
          <w:sz w:val="28"/>
          <w:szCs w:val="28"/>
        </w:rPr>
        <w:t xml:space="preserve">кредитование в рублях и иностранной валюте; </w:t>
      </w:r>
    </w:p>
    <w:p w:rsidR="00FD360E" w:rsidRPr="00FD360E" w:rsidRDefault="00FD360E" w:rsidP="00FD360E">
      <w:pPr>
        <w:widowControl/>
        <w:numPr>
          <w:ilvl w:val="0"/>
          <w:numId w:val="14"/>
        </w:numPr>
        <w:shd w:val="clear" w:color="auto" w:fill="FFFFFF"/>
        <w:autoSpaceDE/>
        <w:autoSpaceDN/>
        <w:adjustRightInd/>
        <w:spacing w:line="360" w:lineRule="auto"/>
        <w:ind w:left="0" w:firstLine="480"/>
        <w:jc w:val="both"/>
        <w:rPr>
          <w:sz w:val="28"/>
          <w:szCs w:val="28"/>
        </w:rPr>
      </w:pPr>
      <w:r w:rsidRPr="00FD360E">
        <w:rPr>
          <w:sz w:val="28"/>
          <w:szCs w:val="28"/>
        </w:rPr>
        <w:t xml:space="preserve">выдача гарантий по операциям клиентов и банков-корреспондентов, а также по привлекаемым иностранным кредитам; </w:t>
      </w:r>
    </w:p>
    <w:p w:rsidR="00FD360E" w:rsidRPr="00FD360E" w:rsidRDefault="00FD360E" w:rsidP="00FD360E">
      <w:pPr>
        <w:widowControl/>
        <w:numPr>
          <w:ilvl w:val="0"/>
          <w:numId w:val="14"/>
        </w:numPr>
        <w:shd w:val="clear" w:color="auto" w:fill="FFFFFF"/>
        <w:autoSpaceDE/>
        <w:autoSpaceDN/>
        <w:adjustRightInd/>
        <w:spacing w:line="360" w:lineRule="auto"/>
        <w:ind w:left="0" w:firstLine="480"/>
        <w:jc w:val="both"/>
        <w:rPr>
          <w:sz w:val="28"/>
          <w:szCs w:val="28"/>
        </w:rPr>
      </w:pPr>
      <w:r w:rsidRPr="00FD360E">
        <w:rPr>
          <w:sz w:val="28"/>
          <w:szCs w:val="28"/>
        </w:rPr>
        <w:t xml:space="preserve">операции с депозитными сертификатами и векселями ВТБ; </w:t>
      </w:r>
    </w:p>
    <w:p w:rsidR="00FD360E" w:rsidRPr="00FD360E" w:rsidRDefault="00FD360E" w:rsidP="00FD360E">
      <w:pPr>
        <w:widowControl/>
        <w:numPr>
          <w:ilvl w:val="0"/>
          <w:numId w:val="14"/>
        </w:numPr>
        <w:shd w:val="clear" w:color="auto" w:fill="FFFFFF"/>
        <w:autoSpaceDE/>
        <w:autoSpaceDN/>
        <w:adjustRightInd/>
        <w:spacing w:line="360" w:lineRule="auto"/>
        <w:ind w:left="0" w:firstLine="480"/>
        <w:jc w:val="both"/>
        <w:rPr>
          <w:sz w:val="28"/>
          <w:szCs w:val="28"/>
        </w:rPr>
      </w:pPr>
      <w:r w:rsidRPr="00FD360E">
        <w:rPr>
          <w:sz w:val="28"/>
          <w:szCs w:val="28"/>
        </w:rPr>
        <w:t xml:space="preserve">выполнение функций агента валютного контроля; </w:t>
      </w:r>
    </w:p>
    <w:p w:rsidR="00FD360E" w:rsidRPr="00FD360E" w:rsidRDefault="00FD360E" w:rsidP="00FD360E">
      <w:pPr>
        <w:widowControl/>
        <w:numPr>
          <w:ilvl w:val="0"/>
          <w:numId w:val="14"/>
        </w:numPr>
        <w:shd w:val="clear" w:color="auto" w:fill="FFFFFF"/>
        <w:autoSpaceDE/>
        <w:autoSpaceDN/>
        <w:adjustRightInd/>
        <w:spacing w:line="360" w:lineRule="auto"/>
        <w:ind w:left="0" w:firstLine="480"/>
        <w:jc w:val="both"/>
        <w:rPr>
          <w:sz w:val="28"/>
          <w:szCs w:val="28"/>
        </w:rPr>
      </w:pPr>
      <w:r w:rsidRPr="00FD360E">
        <w:rPr>
          <w:sz w:val="28"/>
          <w:szCs w:val="28"/>
        </w:rPr>
        <w:t xml:space="preserve">выпуск и обслуживание международных пластиковых карт; </w:t>
      </w:r>
    </w:p>
    <w:p w:rsidR="00FD360E" w:rsidRPr="00FD360E" w:rsidRDefault="00FD360E" w:rsidP="00FD360E">
      <w:pPr>
        <w:widowControl/>
        <w:numPr>
          <w:ilvl w:val="0"/>
          <w:numId w:val="14"/>
        </w:numPr>
        <w:shd w:val="clear" w:color="auto" w:fill="FFFFFF"/>
        <w:autoSpaceDE/>
        <w:autoSpaceDN/>
        <w:adjustRightInd/>
        <w:spacing w:line="360" w:lineRule="auto"/>
        <w:ind w:left="0" w:firstLine="480"/>
        <w:jc w:val="both"/>
        <w:rPr>
          <w:sz w:val="28"/>
          <w:szCs w:val="28"/>
        </w:rPr>
      </w:pPr>
      <w:r w:rsidRPr="00FD360E">
        <w:rPr>
          <w:sz w:val="28"/>
          <w:szCs w:val="28"/>
        </w:rPr>
        <w:t xml:space="preserve">операции по покупке и продаже наличной валюты и платежных документов в валюте; </w:t>
      </w:r>
    </w:p>
    <w:p w:rsidR="00FD360E" w:rsidRPr="00FD360E" w:rsidRDefault="00FD360E" w:rsidP="00FD360E">
      <w:pPr>
        <w:widowControl/>
        <w:numPr>
          <w:ilvl w:val="0"/>
          <w:numId w:val="14"/>
        </w:numPr>
        <w:shd w:val="clear" w:color="auto" w:fill="FFFFFF"/>
        <w:autoSpaceDE/>
        <w:autoSpaceDN/>
        <w:adjustRightInd/>
        <w:spacing w:line="360" w:lineRule="auto"/>
        <w:ind w:left="0" w:firstLine="480"/>
        <w:jc w:val="both"/>
        <w:rPr>
          <w:sz w:val="28"/>
          <w:szCs w:val="28"/>
        </w:rPr>
      </w:pPr>
      <w:r w:rsidRPr="00FD360E">
        <w:rPr>
          <w:sz w:val="28"/>
          <w:szCs w:val="28"/>
        </w:rPr>
        <w:t xml:space="preserve">экспертиза подлинности и платежности денежных знаков, платежных документов; </w:t>
      </w:r>
    </w:p>
    <w:p w:rsidR="00FD360E" w:rsidRPr="00FD360E" w:rsidRDefault="00FD360E" w:rsidP="00FD360E">
      <w:pPr>
        <w:widowControl/>
        <w:numPr>
          <w:ilvl w:val="0"/>
          <w:numId w:val="14"/>
        </w:numPr>
        <w:shd w:val="clear" w:color="auto" w:fill="FFFFFF"/>
        <w:autoSpaceDE/>
        <w:autoSpaceDN/>
        <w:adjustRightInd/>
        <w:spacing w:line="360" w:lineRule="auto"/>
        <w:ind w:left="0" w:firstLine="480"/>
        <w:jc w:val="both"/>
        <w:rPr>
          <w:sz w:val="28"/>
          <w:szCs w:val="28"/>
        </w:rPr>
      </w:pPr>
      <w:r w:rsidRPr="00FD360E">
        <w:rPr>
          <w:sz w:val="28"/>
          <w:szCs w:val="28"/>
        </w:rPr>
        <w:t xml:space="preserve">сдача в аренду сейфовых ячеек в специально оборудованном хранилище; </w:t>
      </w:r>
    </w:p>
    <w:p w:rsidR="00FD360E" w:rsidRDefault="00FD360E" w:rsidP="00FD360E">
      <w:pPr>
        <w:widowControl/>
        <w:numPr>
          <w:ilvl w:val="0"/>
          <w:numId w:val="14"/>
        </w:numPr>
        <w:shd w:val="clear" w:color="auto" w:fill="FFFFFF"/>
        <w:autoSpaceDE/>
        <w:autoSpaceDN/>
        <w:adjustRightInd/>
        <w:spacing w:line="360" w:lineRule="auto"/>
        <w:ind w:left="0" w:firstLine="480"/>
        <w:jc w:val="both"/>
        <w:rPr>
          <w:rFonts w:ascii="Arial" w:hAnsi="Arial" w:cs="Arial"/>
          <w:sz w:val="18"/>
          <w:szCs w:val="18"/>
        </w:rPr>
      </w:pPr>
      <w:r w:rsidRPr="00FD360E">
        <w:rPr>
          <w:sz w:val="28"/>
          <w:szCs w:val="28"/>
        </w:rPr>
        <w:t>оказание финансовых, консалтинговых и других видов услуг</w:t>
      </w:r>
      <w:r w:rsidRPr="00FD360E">
        <w:rPr>
          <w:rFonts w:ascii="Arial" w:hAnsi="Arial" w:cs="Arial"/>
          <w:sz w:val="18"/>
          <w:szCs w:val="18"/>
        </w:rPr>
        <w:t>.</w:t>
      </w:r>
    </w:p>
    <w:p w:rsidR="00A11AC5" w:rsidRDefault="00FD360E" w:rsidP="00FD360E">
      <w:pPr>
        <w:widowControl/>
        <w:shd w:val="clear" w:color="auto" w:fill="FFFFFF"/>
        <w:autoSpaceDE/>
        <w:autoSpaceDN/>
        <w:adjustRightInd/>
        <w:spacing w:line="360" w:lineRule="auto"/>
        <w:ind w:firstLine="480"/>
        <w:jc w:val="both"/>
        <w:rPr>
          <w:sz w:val="28"/>
          <w:szCs w:val="28"/>
        </w:rPr>
      </w:pPr>
      <w:r w:rsidRPr="00FD360E">
        <w:rPr>
          <w:sz w:val="28"/>
          <w:szCs w:val="28"/>
        </w:rPr>
        <w:t>Банк ВТБ – активный участник как международного, так и внутреннего валютного рынка России. ВТБ проводит операции со всеми видами государственных и корпоративных ценных бумаг и является одним из крупнейших клиентских депозитариев</w:t>
      </w:r>
      <w:r>
        <w:rPr>
          <w:sz w:val="28"/>
          <w:szCs w:val="28"/>
        </w:rPr>
        <w:t>.</w:t>
      </w:r>
    </w:p>
    <w:p w:rsidR="008F1586" w:rsidRDefault="008F1586" w:rsidP="00FD360E">
      <w:pPr>
        <w:widowControl/>
        <w:shd w:val="clear" w:color="auto" w:fill="FFFFFF"/>
        <w:autoSpaceDE/>
        <w:autoSpaceDN/>
        <w:adjustRightInd/>
        <w:spacing w:line="360" w:lineRule="auto"/>
        <w:ind w:firstLine="480"/>
        <w:jc w:val="both"/>
        <w:rPr>
          <w:sz w:val="28"/>
          <w:szCs w:val="28"/>
        </w:rPr>
      </w:pPr>
    </w:p>
    <w:p w:rsidR="008F1586" w:rsidRDefault="008F1586" w:rsidP="008F1586">
      <w:pPr>
        <w:widowControl/>
        <w:shd w:val="clear" w:color="auto" w:fill="FFFFFF"/>
        <w:autoSpaceDE/>
        <w:autoSpaceDN/>
        <w:adjustRightInd/>
        <w:spacing w:line="360" w:lineRule="auto"/>
        <w:ind w:firstLine="480"/>
        <w:jc w:val="center"/>
        <w:rPr>
          <w:sz w:val="28"/>
          <w:szCs w:val="28"/>
        </w:rPr>
      </w:pPr>
      <w:r>
        <w:rPr>
          <w:sz w:val="28"/>
          <w:szCs w:val="28"/>
        </w:rPr>
        <w:t>1.4 Организационная структура ОАО Банк ВТБ</w:t>
      </w:r>
    </w:p>
    <w:p w:rsidR="008F1586" w:rsidRPr="008F1586" w:rsidRDefault="008F1586" w:rsidP="008F1586">
      <w:pPr>
        <w:spacing w:line="360" w:lineRule="auto"/>
        <w:ind w:firstLine="720"/>
        <w:jc w:val="both"/>
        <w:rPr>
          <w:sz w:val="28"/>
          <w:szCs w:val="28"/>
        </w:rPr>
      </w:pPr>
      <w:r w:rsidRPr="008F1586">
        <w:rPr>
          <w:sz w:val="28"/>
          <w:szCs w:val="28"/>
        </w:rPr>
        <w:br/>
      </w:r>
      <w:r>
        <w:rPr>
          <w:sz w:val="28"/>
          <w:szCs w:val="28"/>
        </w:rPr>
        <w:t xml:space="preserve">          </w:t>
      </w:r>
      <w:r w:rsidRPr="008F1586">
        <w:rPr>
          <w:sz w:val="28"/>
          <w:szCs w:val="28"/>
        </w:rPr>
        <w:t>Формирование системы управления группой ВТБ направлено на максимальное использование преимуществ группы ВТБ, увеличения ее доли на целевых рынках, улучшение показателей ее эффективности и, как следствие, повышения уровня капитализации группы ВТБ.</w:t>
      </w:r>
    </w:p>
    <w:p w:rsidR="008F1586" w:rsidRPr="008F1586" w:rsidRDefault="008F1586" w:rsidP="008F1586">
      <w:pPr>
        <w:spacing w:line="360" w:lineRule="auto"/>
        <w:ind w:firstLine="720"/>
        <w:jc w:val="both"/>
        <w:rPr>
          <w:sz w:val="28"/>
          <w:szCs w:val="28"/>
        </w:rPr>
      </w:pPr>
      <w:r w:rsidRPr="008F1586">
        <w:rPr>
          <w:sz w:val="28"/>
          <w:szCs w:val="28"/>
        </w:rPr>
        <w:t xml:space="preserve">С точки зрения степени интеграции в группе ВТБ используется модель «стратегического холдинга», предполагающая в первую очередь общее стратегическое видение, передачу концепций и лучших практик при ограниченном уровне интеграции и централизации процессов. В частности, модель управления предполагает наличие в группе ВТБ единой стратегии развития компаний, единый бренд, централизованное управление финансовой эффективностью и рисками, координацию процессов планирования и отчетности, фокус взаимодействия на распространении лучших практик и выработке единых стандартов. </w:t>
      </w:r>
    </w:p>
    <w:p w:rsidR="008F1586" w:rsidRPr="008F1586" w:rsidRDefault="008F1586" w:rsidP="008F1586">
      <w:pPr>
        <w:spacing w:line="360" w:lineRule="auto"/>
        <w:ind w:firstLine="720"/>
        <w:jc w:val="both"/>
        <w:rPr>
          <w:sz w:val="28"/>
          <w:szCs w:val="28"/>
        </w:rPr>
      </w:pPr>
      <w:r w:rsidRPr="008F1586">
        <w:rPr>
          <w:sz w:val="28"/>
          <w:szCs w:val="28"/>
        </w:rPr>
        <w:t xml:space="preserve">В группе ВТБ действует матричная система управления, согласно которой управление осуществляется по двум направлениям: </w:t>
      </w:r>
    </w:p>
    <w:p w:rsidR="008F1586" w:rsidRPr="008F1586" w:rsidRDefault="008F1586" w:rsidP="008F1586">
      <w:pPr>
        <w:spacing w:line="360" w:lineRule="auto"/>
        <w:ind w:firstLine="720"/>
        <w:jc w:val="both"/>
        <w:rPr>
          <w:sz w:val="28"/>
          <w:szCs w:val="28"/>
        </w:rPr>
      </w:pPr>
      <w:r w:rsidRPr="008F1586">
        <w:rPr>
          <w:sz w:val="28"/>
          <w:szCs w:val="28"/>
        </w:rPr>
        <w:t xml:space="preserve">административное управление – управление дочерними компаниями как юридическими лицами в рамках организационной структуры группы ВТБ; </w:t>
      </w:r>
    </w:p>
    <w:p w:rsidR="008F1586" w:rsidRPr="008F1586" w:rsidRDefault="008F1586" w:rsidP="008F1586">
      <w:pPr>
        <w:spacing w:line="360" w:lineRule="auto"/>
        <w:ind w:firstLine="720"/>
        <w:jc w:val="both"/>
        <w:rPr>
          <w:sz w:val="28"/>
          <w:szCs w:val="28"/>
        </w:rPr>
      </w:pPr>
      <w:r w:rsidRPr="008F1586">
        <w:rPr>
          <w:sz w:val="28"/>
          <w:szCs w:val="28"/>
        </w:rPr>
        <w:t>функциональное управление – управление по бизнес-направлению и другим функциональным направлениям и деятельности в рамках группы ВТБ в целом.</w:t>
      </w:r>
    </w:p>
    <w:p w:rsidR="001B6920" w:rsidRDefault="008F1586" w:rsidP="008F1586">
      <w:pPr>
        <w:spacing w:line="360" w:lineRule="auto"/>
        <w:ind w:firstLine="720"/>
        <w:jc w:val="both"/>
        <w:rPr>
          <w:sz w:val="28"/>
          <w:szCs w:val="28"/>
        </w:rPr>
      </w:pPr>
      <w:r w:rsidRPr="008F1586">
        <w:rPr>
          <w:sz w:val="28"/>
          <w:szCs w:val="28"/>
        </w:rPr>
        <w:t>Основным механизмом управления, используемым в группе ВТБ, является корпоративное управление, то есть реализация прав Банка как основного акционера через участие в органах управления дочерних компаний. Дополнительным механизмом управления является функциональная координация основных направлений деятельности группы ВТБ, включая направления бизнеса поддержки и контроля (например, управление рисками, планирование, бюджетирование и формирование управленческой отчетности, бренд, внутренний контроль и аудит).</w:t>
      </w:r>
    </w:p>
    <w:p w:rsidR="008F1586" w:rsidRPr="008F1586" w:rsidRDefault="001B6920" w:rsidP="008F1586">
      <w:pPr>
        <w:spacing w:line="360" w:lineRule="auto"/>
        <w:ind w:firstLine="720"/>
        <w:jc w:val="both"/>
        <w:rPr>
          <w:sz w:val="28"/>
          <w:szCs w:val="28"/>
        </w:rPr>
      </w:pPr>
      <w:r>
        <w:rPr>
          <w:sz w:val="28"/>
          <w:szCs w:val="28"/>
        </w:rPr>
        <w:t xml:space="preserve"> </w:t>
      </w:r>
      <w:r w:rsidR="008F1586" w:rsidRPr="008F1586">
        <w:rPr>
          <w:sz w:val="28"/>
          <w:szCs w:val="28"/>
        </w:rPr>
        <w:t xml:space="preserve">Дополнительный механизм применяется в группе ВТБ с целью максимальной реализации потенциальной синергии, распространения лучших практик в компаниях группы ВТБ по отдельным направлениям деятельности, ограничения принимаемых группой ВТБ рисков. Функциональная координация помогает осуществлять передачу знаний и обмен опытом между компаниями группы ВТБ, позволяет объединять ресурсы для реализации тех или иных проектов. В рамках функциональной координации разрабатываются единые стандарты, принципы и системы лимитов для реализации соответствующего направления деятельности в группе ВТБ. </w:t>
      </w:r>
    </w:p>
    <w:p w:rsidR="008F1586" w:rsidRPr="008F1586" w:rsidRDefault="008F1586" w:rsidP="008F1586">
      <w:pPr>
        <w:spacing w:line="360" w:lineRule="auto"/>
        <w:ind w:firstLine="720"/>
        <w:jc w:val="both"/>
        <w:rPr>
          <w:sz w:val="28"/>
          <w:szCs w:val="28"/>
        </w:rPr>
      </w:pPr>
      <w:r w:rsidRPr="008F1586">
        <w:rPr>
          <w:sz w:val="28"/>
          <w:szCs w:val="28"/>
        </w:rPr>
        <w:t>Координационным консультационным органом компаний группы ВТБ является Управляющий комитет группы ВТБ (УКГ ВТБ). В состав Комитета входят руководители банка ВТБ и дочерних компаний. Основными задачами УКГ ВТБ являются рассмотрение стратегических и финансовых вопросов развития группы ВТБ, одобрение стандартов, подходов и принципов функционирования группы ВТБ перед их утверждением полномочными органами управления компаний группы ВТБ.</w:t>
      </w:r>
    </w:p>
    <w:p w:rsidR="008F1586" w:rsidRPr="008F1586" w:rsidRDefault="008F1586" w:rsidP="008F1586">
      <w:pPr>
        <w:spacing w:line="360" w:lineRule="auto"/>
        <w:ind w:firstLine="720"/>
        <w:jc w:val="both"/>
        <w:rPr>
          <w:sz w:val="28"/>
          <w:szCs w:val="28"/>
        </w:rPr>
      </w:pPr>
      <w:r w:rsidRPr="008F1586">
        <w:rPr>
          <w:sz w:val="28"/>
          <w:szCs w:val="28"/>
        </w:rPr>
        <w:t xml:space="preserve">С целью создания «площадок» для обсуждения на экспертном уровне вопросов деятельности группы ВТБ при УКГ ВТБ созданы координационные комиссии по основным направлениям деятельности (комиссия по управлению активами и пассивами, комиссия по управлению рисками, комиссия по внутреннему контролю и аудиту и другие). В их состав входят профильные специалисты компаний группы ВТБ. Возглавляют комиссии руководители соответствующих подразделений Банка. В компетенцию комиссий входит выявление лучших практик и разработка предложений по их внедрению, которые затем рассматриваются УКГ ВТБ. </w:t>
      </w:r>
    </w:p>
    <w:p w:rsidR="008F1586" w:rsidRPr="008F1586" w:rsidRDefault="008F1586" w:rsidP="008F1586">
      <w:pPr>
        <w:spacing w:line="360" w:lineRule="auto"/>
        <w:ind w:firstLine="720"/>
        <w:jc w:val="both"/>
        <w:rPr>
          <w:sz w:val="28"/>
          <w:szCs w:val="28"/>
        </w:rPr>
      </w:pPr>
      <w:r w:rsidRPr="008F1586">
        <w:rPr>
          <w:sz w:val="28"/>
          <w:szCs w:val="28"/>
        </w:rPr>
        <w:t xml:space="preserve">Система управления группой ВТБ сформирована таким образом, чтобы полностью соответствовать требованиям корпоративного и антимонопольного законодательства стран присутствия компаний группы ВТБ. В частности, документами, регулирующими деятельность УКГ ВТБ, предусмотрено, что принимаемые им решения не могут каким-либо образом ограничивать конкуренцию на рынках компаний группы ВТБ, а также противоречить императивным нормам законодательства и уставных документов компаний. Следуя требованиям гражданского законодательства, в систему управления заложен принцип сохранения независимости юридических лиц, входящих в группу ВТБ. </w:t>
      </w:r>
    </w:p>
    <w:p w:rsidR="008F1586" w:rsidRPr="008F1586" w:rsidRDefault="008F1586" w:rsidP="008F1586">
      <w:pPr>
        <w:spacing w:line="360" w:lineRule="auto"/>
        <w:ind w:firstLine="720"/>
        <w:jc w:val="both"/>
        <w:rPr>
          <w:sz w:val="28"/>
          <w:szCs w:val="28"/>
        </w:rPr>
      </w:pPr>
      <w:r w:rsidRPr="008F1586">
        <w:rPr>
          <w:sz w:val="28"/>
          <w:szCs w:val="28"/>
        </w:rPr>
        <w:t>Наиболее значимыми мероприятиями по совершенствованию системы управления группой ВТБ за истекший период 2008 года стали:</w:t>
      </w:r>
    </w:p>
    <w:p w:rsidR="008F1586" w:rsidRPr="008F1586" w:rsidRDefault="0051765F" w:rsidP="008F1586">
      <w:pPr>
        <w:spacing w:line="360" w:lineRule="auto"/>
        <w:ind w:firstLine="720"/>
        <w:jc w:val="both"/>
        <w:rPr>
          <w:sz w:val="28"/>
          <w:szCs w:val="28"/>
        </w:rPr>
      </w:pPr>
      <w:r>
        <w:rPr>
          <w:sz w:val="28"/>
          <w:szCs w:val="28"/>
        </w:rPr>
        <w:t xml:space="preserve">- </w:t>
      </w:r>
      <w:r w:rsidR="008F1586" w:rsidRPr="008F1586">
        <w:rPr>
          <w:sz w:val="28"/>
          <w:szCs w:val="28"/>
        </w:rPr>
        <w:t xml:space="preserve">расширение определения группы ВТБ (с учетом вхождения в ее состав небанковских финансовых организаций) и актуализация модели управления группой ВТБ; </w:t>
      </w:r>
    </w:p>
    <w:p w:rsidR="008F1586" w:rsidRPr="008F1586" w:rsidRDefault="0051765F" w:rsidP="008F1586">
      <w:pPr>
        <w:spacing w:line="360" w:lineRule="auto"/>
        <w:ind w:firstLine="720"/>
        <w:jc w:val="both"/>
        <w:rPr>
          <w:sz w:val="28"/>
          <w:szCs w:val="28"/>
        </w:rPr>
      </w:pPr>
      <w:r>
        <w:rPr>
          <w:sz w:val="28"/>
          <w:szCs w:val="28"/>
        </w:rPr>
        <w:t xml:space="preserve">- </w:t>
      </w:r>
      <w:r w:rsidR="008F1586" w:rsidRPr="008F1586">
        <w:rPr>
          <w:sz w:val="28"/>
          <w:szCs w:val="28"/>
        </w:rPr>
        <w:t xml:space="preserve">формализация механизмов управления группой ВТБ во внутренних нормативных документах; </w:t>
      </w:r>
    </w:p>
    <w:p w:rsidR="008F1586" w:rsidRPr="008F1586" w:rsidRDefault="0051765F" w:rsidP="008F1586">
      <w:pPr>
        <w:spacing w:line="360" w:lineRule="auto"/>
        <w:ind w:firstLine="720"/>
        <w:jc w:val="both"/>
        <w:rPr>
          <w:sz w:val="28"/>
          <w:szCs w:val="28"/>
        </w:rPr>
      </w:pPr>
      <w:r>
        <w:rPr>
          <w:sz w:val="28"/>
          <w:szCs w:val="28"/>
        </w:rPr>
        <w:t xml:space="preserve">- </w:t>
      </w:r>
      <w:r w:rsidR="008F1586" w:rsidRPr="008F1586">
        <w:rPr>
          <w:sz w:val="28"/>
          <w:szCs w:val="28"/>
        </w:rPr>
        <w:t xml:space="preserve">разработка и внедрение в компаниях группы единых систем бизнес-планирования и отчетности, единых принципов фондирования, установление общих стандартов кредитной работы, а также работы с финансовыми учреждениями; </w:t>
      </w:r>
    </w:p>
    <w:p w:rsidR="008F1586" w:rsidRPr="008F1586" w:rsidRDefault="0051765F" w:rsidP="008F1586">
      <w:pPr>
        <w:spacing w:line="360" w:lineRule="auto"/>
        <w:ind w:firstLine="720"/>
        <w:jc w:val="both"/>
        <w:rPr>
          <w:sz w:val="28"/>
          <w:szCs w:val="28"/>
        </w:rPr>
      </w:pPr>
      <w:r>
        <w:rPr>
          <w:sz w:val="28"/>
          <w:szCs w:val="28"/>
        </w:rPr>
        <w:t xml:space="preserve">- </w:t>
      </w:r>
      <w:r w:rsidR="008F1586" w:rsidRPr="008F1586">
        <w:rPr>
          <w:sz w:val="28"/>
          <w:szCs w:val="28"/>
        </w:rPr>
        <w:t>оптимизация регламента работы УКГ ВТБ, в том числе усовершенствование механизма оформления и реализации его решений, а также обновление состава комитета в связи с включением новых компаний в группу ВТБ.</w:t>
      </w:r>
    </w:p>
    <w:p w:rsidR="008F1586" w:rsidRPr="008F1586" w:rsidRDefault="008F1586" w:rsidP="008F1586">
      <w:pPr>
        <w:spacing w:line="360" w:lineRule="auto"/>
        <w:ind w:firstLine="720"/>
        <w:jc w:val="both"/>
        <w:rPr>
          <w:sz w:val="28"/>
          <w:szCs w:val="28"/>
        </w:rPr>
      </w:pPr>
      <w:r w:rsidRPr="008F1586">
        <w:rPr>
          <w:sz w:val="28"/>
          <w:szCs w:val="28"/>
        </w:rPr>
        <w:t xml:space="preserve">ВТБ планомерно проводит работу по совершенствованию системы управления группой ВТБ, используя, лучшие мировые практики в области управления холдинговыми компаниями. Следующими шагами на пути развития системы управления группой ВТБ должна стать реализация в 2009 – 2010 годах таких мероприятий как: </w:t>
      </w:r>
    </w:p>
    <w:p w:rsidR="008F1586" w:rsidRPr="008F1586" w:rsidRDefault="0051765F" w:rsidP="008F1586">
      <w:pPr>
        <w:spacing w:line="360" w:lineRule="auto"/>
        <w:ind w:firstLine="720"/>
        <w:jc w:val="both"/>
        <w:rPr>
          <w:sz w:val="28"/>
          <w:szCs w:val="28"/>
        </w:rPr>
      </w:pPr>
      <w:r>
        <w:rPr>
          <w:sz w:val="28"/>
          <w:szCs w:val="28"/>
        </w:rPr>
        <w:t xml:space="preserve">- </w:t>
      </w:r>
      <w:r w:rsidR="008F1586" w:rsidRPr="008F1586">
        <w:rPr>
          <w:sz w:val="28"/>
          <w:szCs w:val="28"/>
        </w:rPr>
        <w:t xml:space="preserve">совершенствование систем корпоративного управления компаний группы ВТБ (повышение эффективности деятельности наблюдательных советов и советов директоров, внедрение института корпоративного секретаря, внедрение кодексов корпоративного поведения и этических кодексов, а также других документов по корпоративному управлению, основанных на единых подходах); </w:t>
      </w:r>
    </w:p>
    <w:p w:rsidR="008F1586" w:rsidRPr="008F1586" w:rsidRDefault="0051765F" w:rsidP="008F1586">
      <w:pPr>
        <w:spacing w:line="360" w:lineRule="auto"/>
        <w:ind w:firstLine="720"/>
        <w:jc w:val="both"/>
        <w:rPr>
          <w:sz w:val="28"/>
          <w:szCs w:val="28"/>
        </w:rPr>
      </w:pPr>
      <w:r>
        <w:rPr>
          <w:sz w:val="28"/>
          <w:szCs w:val="28"/>
        </w:rPr>
        <w:t xml:space="preserve">- </w:t>
      </w:r>
      <w:r w:rsidR="008F1586" w:rsidRPr="008F1586">
        <w:rPr>
          <w:sz w:val="28"/>
          <w:szCs w:val="28"/>
        </w:rPr>
        <w:t xml:space="preserve">оптимизация организационных структур компаний группы ВТБ; </w:t>
      </w:r>
    </w:p>
    <w:p w:rsidR="008F1586" w:rsidRPr="008F1586" w:rsidRDefault="0051765F" w:rsidP="008F1586">
      <w:pPr>
        <w:spacing w:line="360" w:lineRule="auto"/>
        <w:ind w:firstLine="720"/>
        <w:jc w:val="both"/>
        <w:rPr>
          <w:sz w:val="28"/>
          <w:szCs w:val="28"/>
        </w:rPr>
      </w:pPr>
      <w:r>
        <w:rPr>
          <w:sz w:val="28"/>
          <w:szCs w:val="28"/>
        </w:rPr>
        <w:t xml:space="preserve">- </w:t>
      </w:r>
      <w:r w:rsidR="008F1586" w:rsidRPr="008F1586">
        <w:rPr>
          <w:sz w:val="28"/>
          <w:szCs w:val="28"/>
        </w:rPr>
        <w:t xml:space="preserve">дальнейшая унификация политик и процедур внутри группы ВТБ, включая клиентскую работу, формирование продуктового предложения, системы лимитов, отчетности, соблюдения нормативов, мониторинга и контроля; </w:t>
      </w:r>
    </w:p>
    <w:p w:rsidR="008F1586" w:rsidRDefault="0051765F" w:rsidP="008F1586">
      <w:pPr>
        <w:spacing w:line="360" w:lineRule="auto"/>
        <w:ind w:firstLine="720"/>
        <w:jc w:val="both"/>
        <w:rPr>
          <w:sz w:val="28"/>
          <w:szCs w:val="28"/>
        </w:rPr>
      </w:pPr>
      <w:r>
        <w:rPr>
          <w:sz w:val="28"/>
          <w:szCs w:val="28"/>
        </w:rPr>
        <w:t xml:space="preserve">- </w:t>
      </w:r>
      <w:r w:rsidR="008F1586" w:rsidRPr="008F1586">
        <w:rPr>
          <w:sz w:val="28"/>
          <w:szCs w:val="28"/>
        </w:rPr>
        <w:t>оптимизация системы отчетности и документооборота в рамках группы ВТБ, внедрение CRM (Customer relationship management, системы управления взаимоотношениями с клиентами) и консолидированной системы управленческого учета в группе ВТБ.</w:t>
      </w:r>
    </w:p>
    <w:p w:rsidR="006310C1" w:rsidRDefault="008F1586" w:rsidP="008F1586">
      <w:pPr>
        <w:spacing w:line="360" w:lineRule="auto"/>
        <w:ind w:firstLine="720"/>
        <w:jc w:val="both"/>
        <w:rPr>
          <w:sz w:val="28"/>
          <w:szCs w:val="28"/>
        </w:rPr>
      </w:pPr>
      <w:r>
        <w:rPr>
          <w:sz w:val="28"/>
          <w:szCs w:val="28"/>
        </w:rPr>
        <w:t xml:space="preserve">Организационная структура филиала ОАО Банк ВТБ в г. Краснодаре представлена в </w:t>
      </w:r>
      <w:r w:rsidRPr="001B6920">
        <w:rPr>
          <w:sz w:val="28"/>
          <w:szCs w:val="28"/>
        </w:rPr>
        <w:t>приложении.</w:t>
      </w:r>
    </w:p>
    <w:p w:rsidR="00A11AC5" w:rsidRDefault="00A11AC5" w:rsidP="00A11AC5">
      <w:pPr>
        <w:pStyle w:val="1"/>
        <w:spacing w:line="360" w:lineRule="auto"/>
        <w:ind w:firstLine="720"/>
        <w:rPr>
          <w:rFonts w:ascii="Times New Roman" w:hAnsi="Times New Roman" w:cs="Times New Roman"/>
          <w:sz w:val="36"/>
          <w:szCs w:val="36"/>
        </w:rPr>
        <w:sectPr w:rsidR="00A11AC5" w:rsidSect="001B6920">
          <w:footerReference w:type="even" r:id="rId7"/>
          <w:footerReference w:type="default" r:id="rId8"/>
          <w:pgSz w:w="11906" w:h="16838"/>
          <w:pgMar w:top="1134" w:right="1106" w:bottom="1134" w:left="1320" w:header="709" w:footer="709" w:gutter="0"/>
          <w:pgNumType w:start="2"/>
          <w:cols w:space="708"/>
          <w:docGrid w:linePitch="360"/>
        </w:sectPr>
      </w:pPr>
    </w:p>
    <w:p w:rsidR="00A11AC5" w:rsidRDefault="00A11AC5" w:rsidP="00112E6F">
      <w:pPr>
        <w:pStyle w:val="1"/>
        <w:spacing w:line="360" w:lineRule="auto"/>
        <w:jc w:val="center"/>
        <w:rPr>
          <w:rFonts w:ascii="Times New Roman" w:hAnsi="Times New Roman" w:cs="Times New Roman"/>
          <w:b w:val="0"/>
          <w:sz w:val="28"/>
          <w:szCs w:val="28"/>
        </w:rPr>
      </w:pPr>
      <w:bookmarkStart w:id="8" w:name="_Toc148006858"/>
      <w:bookmarkStart w:id="9" w:name="_Toc242019384"/>
      <w:r w:rsidRPr="00E16E49">
        <w:rPr>
          <w:rFonts w:ascii="Times New Roman" w:hAnsi="Times New Roman" w:cs="Times New Roman"/>
          <w:b w:val="0"/>
          <w:sz w:val="28"/>
          <w:szCs w:val="28"/>
        </w:rPr>
        <w:t xml:space="preserve">2 </w:t>
      </w:r>
      <w:bookmarkEnd w:id="8"/>
      <w:r>
        <w:rPr>
          <w:rFonts w:ascii="Times New Roman" w:hAnsi="Times New Roman" w:cs="Times New Roman"/>
          <w:b w:val="0"/>
          <w:sz w:val="28"/>
          <w:szCs w:val="28"/>
        </w:rPr>
        <w:t xml:space="preserve">ЭКОНОМИЧЕСКАЯ ХАРАКТЕРИСТИКА ОАО </w:t>
      </w:r>
      <w:r w:rsidR="00112E6F">
        <w:rPr>
          <w:rFonts w:ascii="Times New Roman" w:hAnsi="Times New Roman" w:cs="Times New Roman"/>
          <w:b w:val="0"/>
          <w:sz w:val="28"/>
          <w:szCs w:val="28"/>
        </w:rPr>
        <w:t>БАНК ВТБ</w:t>
      </w:r>
      <w:bookmarkEnd w:id="9"/>
    </w:p>
    <w:p w:rsidR="00A11AC5" w:rsidRPr="00E16E49" w:rsidRDefault="00A11AC5" w:rsidP="00A11AC5">
      <w:pPr>
        <w:ind w:firstLine="720"/>
        <w:rPr>
          <w:sz w:val="28"/>
          <w:szCs w:val="28"/>
        </w:rPr>
      </w:pPr>
    </w:p>
    <w:p w:rsidR="00A11AC5" w:rsidRPr="005949E3" w:rsidRDefault="00A11AC5" w:rsidP="00793F5A">
      <w:pPr>
        <w:pStyle w:val="20"/>
        <w:spacing w:after="0" w:line="360" w:lineRule="auto"/>
        <w:ind w:right="-1" w:firstLine="708"/>
        <w:jc w:val="both"/>
        <w:rPr>
          <w:sz w:val="28"/>
          <w:szCs w:val="28"/>
        </w:rPr>
      </w:pPr>
      <w:r w:rsidRPr="005949E3">
        <w:rPr>
          <w:sz w:val="28"/>
          <w:szCs w:val="28"/>
        </w:rPr>
        <w:t xml:space="preserve">Финансовое состояние представляет собой обобщающую характеристику эффективности управления финансовой и хозяйственной деятельностью банка, его активами и пассивами. </w:t>
      </w:r>
    </w:p>
    <w:p w:rsidR="001F010D" w:rsidRDefault="008E6665" w:rsidP="008E6665">
      <w:pPr>
        <w:spacing w:line="360" w:lineRule="auto"/>
        <w:ind w:firstLine="709"/>
        <w:jc w:val="both"/>
        <w:rPr>
          <w:sz w:val="28"/>
          <w:szCs w:val="28"/>
        </w:rPr>
      </w:pPr>
      <w:bookmarkStart w:id="10" w:name="_Toc211074568"/>
      <w:bookmarkStart w:id="11" w:name="_Toc211074619"/>
      <w:bookmarkStart w:id="12" w:name="_Toc211075225"/>
      <w:bookmarkStart w:id="13" w:name="_Toc211075245"/>
      <w:bookmarkStart w:id="14" w:name="_Toc224958453"/>
      <w:bookmarkStart w:id="15" w:name="_Toc224964466"/>
      <w:bookmarkStart w:id="16" w:name="_Toc225337816"/>
      <w:bookmarkStart w:id="17" w:name="_Toc225337888"/>
      <w:bookmarkStart w:id="18" w:name="_Toc225515752"/>
      <w:bookmarkStart w:id="19" w:name="_Toc225516092"/>
      <w:bookmarkStart w:id="20" w:name="_Toc225516140"/>
      <w:bookmarkStart w:id="21" w:name="_Toc225570332"/>
      <w:bookmarkStart w:id="22" w:name="_Toc225570537"/>
      <w:bookmarkStart w:id="23" w:name="_Toc226275156"/>
      <w:bookmarkStart w:id="24" w:name="_Toc228097463"/>
      <w:r w:rsidRPr="000D703B">
        <w:rPr>
          <w:sz w:val="28"/>
          <w:szCs w:val="28"/>
        </w:rPr>
        <w:t xml:space="preserve">Исследование структуры баланса </w:t>
      </w:r>
      <w:r>
        <w:rPr>
          <w:sz w:val="28"/>
          <w:szCs w:val="28"/>
        </w:rPr>
        <w:t>ОАО Банк ВТБ</w:t>
      </w:r>
      <w:r w:rsidRPr="000D703B">
        <w:rPr>
          <w:sz w:val="28"/>
          <w:szCs w:val="28"/>
        </w:rPr>
        <w:t xml:space="preserve"> следует начинать с пассива, который характеризует источники средств, так как именно пассивные операции в значительной степени предопределяют условия, формы и направления использования банковских ресурсов, то есть состав и структуру активов.</w:t>
      </w:r>
    </w:p>
    <w:p w:rsidR="008E6665" w:rsidRDefault="008E6665" w:rsidP="008E6665">
      <w:pPr>
        <w:spacing w:line="360" w:lineRule="auto"/>
        <w:ind w:firstLine="709"/>
        <w:jc w:val="both"/>
        <w:rPr>
          <w:sz w:val="28"/>
          <w:szCs w:val="28"/>
        </w:rPr>
      </w:pPr>
      <w:r w:rsidRPr="000D703B">
        <w:rPr>
          <w:sz w:val="28"/>
          <w:szCs w:val="28"/>
        </w:rPr>
        <w:t xml:space="preserve"> При этом необходимым условием для осуществления активных операций является достаточность средств банка, что и есть пассив.</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F010D" w:rsidRPr="000D703B" w:rsidRDefault="001F010D" w:rsidP="001F010D">
      <w:pPr>
        <w:pStyle w:val="a5"/>
        <w:tabs>
          <w:tab w:val="left" w:pos="900"/>
        </w:tabs>
        <w:spacing w:after="0" w:line="360" w:lineRule="auto"/>
        <w:ind w:left="0" w:firstLine="709"/>
        <w:jc w:val="both"/>
        <w:rPr>
          <w:sz w:val="28"/>
          <w:szCs w:val="28"/>
        </w:rPr>
      </w:pPr>
      <w:r w:rsidRPr="000D703B">
        <w:rPr>
          <w:sz w:val="28"/>
          <w:szCs w:val="28"/>
        </w:rPr>
        <w:t xml:space="preserve">Качественный анализ структуры собственных средств коммерческого банка позволяет выделить источники их формирования. На основании данных обязательно публикуемого баланса коммерческого банка, предписанного Центральным банком РФ, собственные средства формируется за счет уставного капитала, прочих фондов и прибыли, получаемой банком за отчетный год. </w:t>
      </w:r>
    </w:p>
    <w:p w:rsidR="00A11AC5" w:rsidRDefault="00A11AC5" w:rsidP="001F010D">
      <w:pPr>
        <w:pStyle w:val="20"/>
        <w:spacing w:after="0" w:line="360" w:lineRule="auto"/>
        <w:ind w:right="-1" w:firstLine="708"/>
        <w:jc w:val="both"/>
        <w:rPr>
          <w:sz w:val="28"/>
          <w:szCs w:val="28"/>
        </w:rPr>
      </w:pPr>
      <w:r w:rsidRPr="005949E3">
        <w:rPr>
          <w:sz w:val="28"/>
          <w:szCs w:val="28"/>
        </w:rPr>
        <w:t xml:space="preserve">Используя данные таблицы 1, проведём анализ структуры </w:t>
      </w:r>
      <w:r w:rsidR="008E6665">
        <w:rPr>
          <w:sz w:val="28"/>
          <w:szCs w:val="28"/>
        </w:rPr>
        <w:t>ресурсов</w:t>
      </w:r>
      <w:r w:rsidRPr="005949E3">
        <w:rPr>
          <w:sz w:val="28"/>
          <w:szCs w:val="28"/>
        </w:rPr>
        <w:t xml:space="preserve"> </w:t>
      </w:r>
      <w:r w:rsidR="00112E6F">
        <w:rPr>
          <w:sz w:val="28"/>
          <w:szCs w:val="28"/>
        </w:rPr>
        <w:t>ОАО Банка ВТБ</w:t>
      </w:r>
      <w:r w:rsidRPr="005949E3">
        <w:rPr>
          <w:sz w:val="28"/>
          <w:szCs w:val="28"/>
        </w:rPr>
        <w:t xml:space="preserve"> в разрезе основных с</w:t>
      </w:r>
      <w:r w:rsidR="00793F5A">
        <w:rPr>
          <w:sz w:val="28"/>
          <w:szCs w:val="28"/>
        </w:rPr>
        <w:t>татей по состоянию на 01.01.2006 г. и 01.01.2008</w:t>
      </w:r>
      <w:r w:rsidRPr="005949E3">
        <w:rPr>
          <w:sz w:val="28"/>
          <w:szCs w:val="28"/>
        </w:rPr>
        <w:t xml:space="preserve"> г.</w:t>
      </w:r>
    </w:p>
    <w:p w:rsidR="00E15F21" w:rsidRDefault="00544C97" w:rsidP="00793F5A">
      <w:pPr>
        <w:tabs>
          <w:tab w:val="left" w:pos="3420"/>
        </w:tabs>
        <w:spacing w:line="360" w:lineRule="auto"/>
        <w:ind w:firstLine="709"/>
        <w:jc w:val="both"/>
        <w:rPr>
          <w:sz w:val="28"/>
          <w:szCs w:val="28"/>
        </w:rPr>
      </w:pPr>
      <w:r w:rsidRPr="000D703B">
        <w:rPr>
          <w:sz w:val="28"/>
          <w:szCs w:val="28"/>
        </w:rPr>
        <w:t xml:space="preserve">По состоянию на 1 января </w:t>
      </w:r>
      <w:smartTag w:uri="urn:schemas-microsoft-com:office:smarttags" w:element="metricconverter">
        <w:smartTagPr>
          <w:attr w:name="ProductID" w:val="2009 г"/>
        </w:smartTagPr>
        <w:r>
          <w:rPr>
            <w:sz w:val="28"/>
            <w:szCs w:val="28"/>
          </w:rPr>
          <w:t>2009</w:t>
        </w:r>
        <w:r w:rsidRPr="000D703B">
          <w:rPr>
            <w:sz w:val="28"/>
            <w:szCs w:val="28"/>
          </w:rPr>
          <w:t xml:space="preserve"> г</w:t>
        </w:r>
      </w:smartTag>
      <w:r w:rsidRPr="000D703B">
        <w:rPr>
          <w:sz w:val="28"/>
          <w:szCs w:val="28"/>
        </w:rPr>
        <w:t xml:space="preserve">. структура ресурсов </w:t>
      </w:r>
      <w:r>
        <w:rPr>
          <w:sz w:val="28"/>
          <w:szCs w:val="28"/>
        </w:rPr>
        <w:t>ОАО Банк ВТБ</w:t>
      </w:r>
      <w:r w:rsidRPr="000D703B">
        <w:rPr>
          <w:sz w:val="28"/>
          <w:szCs w:val="28"/>
        </w:rPr>
        <w:t xml:space="preserve"> характеризовалась следующими данн</w:t>
      </w:r>
      <w:r>
        <w:rPr>
          <w:sz w:val="28"/>
          <w:szCs w:val="28"/>
        </w:rPr>
        <w:t>ыми: собственные средства – 14,49</w:t>
      </w:r>
      <w:r w:rsidRPr="000D703B">
        <w:rPr>
          <w:sz w:val="28"/>
          <w:szCs w:val="28"/>
        </w:rPr>
        <w:t xml:space="preserve">%, средства полученные от кредитных организаций – </w:t>
      </w:r>
      <w:r>
        <w:rPr>
          <w:sz w:val="28"/>
          <w:szCs w:val="28"/>
        </w:rPr>
        <w:t>28,53</w:t>
      </w:r>
      <w:r w:rsidRPr="000D703B">
        <w:rPr>
          <w:sz w:val="28"/>
          <w:szCs w:val="28"/>
        </w:rPr>
        <w:t xml:space="preserve">%, привлеченные средства клиентов – </w:t>
      </w:r>
      <w:r>
        <w:rPr>
          <w:sz w:val="28"/>
          <w:szCs w:val="28"/>
        </w:rPr>
        <w:t>28,64</w:t>
      </w:r>
      <w:r w:rsidRPr="000D703B">
        <w:rPr>
          <w:sz w:val="28"/>
          <w:szCs w:val="28"/>
        </w:rPr>
        <w:t xml:space="preserve">%, выпущенные долговые обязательства – </w:t>
      </w:r>
      <w:r>
        <w:rPr>
          <w:sz w:val="28"/>
          <w:szCs w:val="28"/>
        </w:rPr>
        <w:t>7,27</w:t>
      </w:r>
      <w:r w:rsidRPr="000D703B">
        <w:rPr>
          <w:sz w:val="28"/>
          <w:szCs w:val="28"/>
        </w:rPr>
        <w:t xml:space="preserve">%. </w:t>
      </w:r>
    </w:p>
    <w:p w:rsidR="00544C97" w:rsidRPr="000D703B" w:rsidRDefault="00544C97" w:rsidP="00793F5A">
      <w:pPr>
        <w:tabs>
          <w:tab w:val="left" w:pos="3420"/>
        </w:tabs>
        <w:spacing w:line="360" w:lineRule="auto"/>
        <w:ind w:firstLine="709"/>
        <w:jc w:val="both"/>
        <w:rPr>
          <w:sz w:val="28"/>
          <w:szCs w:val="28"/>
        </w:rPr>
      </w:pPr>
      <w:r w:rsidRPr="000D703B">
        <w:rPr>
          <w:sz w:val="28"/>
          <w:szCs w:val="28"/>
        </w:rPr>
        <w:t xml:space="preserve">Следует отметить, что в структуре ресурсов </w:t>
      </w:r>
      <w:r>
        <w:rPr>
          <w:sz w:val="28"/>
          <w:szCs w:val="28"/>
        </w:rPr>
        <w:t>ОАО Банк ВТБ</w:t>
      </w:r>
      <w:r w:rsidRPr="000D703B">
        <w:rPr>
          <w:sz w:val="28"/>
          <w:szCs w:val="28"/>
        </w:rPr>
        <w:t xml:space="preserve"> преобладают привлеченные средства и за </w:t>
      </w:r>
      <w:smartTag w:uri="urn:schemas-microsoft-com:office:smarttags" w:element="metricconverter">
        <w:smartTagPr>
          <w:attr w:name="ProductID" w:val="2008 г"/>
        </w:smartTagPr>
        <w:r w:rsidR="00793F5A">
          <w:rPr>
            <w:sz w:val="28"/>
            <w:szCs w:val="28"/>
          </w:rPr>
          <w:t>2008</w:t>
        </w:r>
        <w:r w:rsidRPr="000D703B">
          <w:rPr>
            <w:sz w:val="28"/>
            <w:szCs w:val="28"/>
          </w:rPr>
          <w:t xml:space="preserve"> г</w:t>
        </w:r>
      </w:smartTag>
      <w:r w:rsidRPr="000D703B">
        <w:rPr>
          <w:sz w:val="28"/>
          <w:szCs w:val="28"/>
        </w:rPr>
        <w:t>. совокупный объем</w:t>
      </w:r>
      <w:r w:rsidR="00793F5A">
        <w:rPr>
          <w:sz w:val="28"/>
          <w:szCs w:val="28"/>
        </w:rPr>
        <w:t xml:space="preserve"> обязательств банка вырос в 3</w:t>
      </w:r>
      <w:r w:rsidRPr="000D703B">
        <w:rPr>
          <w:sz w:val="28"/>
          <w:szCs w:val="28"/>
        </w:rPr>
        <w:t xml:space="preserve"> раза и по состоянию на 1 января </w:t>
      </w:r>
      <w:smartTag w:uri="urn:schemas-microsoft-com:office:smarttags" w:element="metricconverter">
        <w:smartTagPr>
          <w:attr w:name="ProductID" w:val="2009 г"/>
        </w:smartTagPr>
        <w:r w:rsidRPr="000D703B">
          <w:rPr>
            <w:sz w:val="28"/>
            <w:szCs w:val="28"/>
          </w:rPr>
          <w:t>200</w:t>
        </w:r>
        <w:r w:rsidR="00793F5A">
          <w:rPr>
            <w:sz w:val="28"/>
            <w:szCs w:val="28"/>
          </w:rPr>
          <w:t>9</w:t>
        </w:r>
        <w:r w:rsidRPr="000D703B">
          <w:rPr>
            <w:sz w:val="28"/>
            <w:szCs w:val="28"/>
          </w:rPr>
          <w:t xml:space="preserve"> г</w:t>
        </w:r>
      </w:smartTag>
      <w:r w:rsidRPr="000D703B">
        <w:rPr>
          <w:sz w:val="28"/>
          <w:szCs w:val="28"/>
        </w:rPr>
        <w:t xml:space="preserve">. составил </w:t>
      </w:r>
      <w:r w:rsidR="00793F5A" w:rsidRPr="00793F5A">
        <w:rPr>
          <w:sz w:val="28"/>
          <w:szCs w:val="28"/>
        </w:rPr>
        <w:t xml:space="preserve">2181214 </w:t>
      </w:r>
      <w:r w:rsidRPr="00793F5A">
        <w:rPr>
          <w:sz w:val="28"/>
          <w:szCs w:val="28"/>
        </w:rPr>
        <w:t xml:space="preserve"> млн. руб. или </w:t>
      </w:r>
      <w:r w:rsidR="00793F5A" w:rsidRPr="00793F5A">
        <w:rPr>
          <w:sz w:val="28"/>
          <w:szCs w:val="28"/>
        </w:rPr>
        <w:t xml:space="preserve">85,51 </w:t>
      </w:r>
      <w:r w:rsidRPr="00793F5A">
        <w:rPr>
          <w:sz w:val="28"/>
          <w:szCs w:val="28"/>
        </w:rPr>
        <w:t xml:space="preserve">%, в </w:t>
      </w:r>
      <w:smartTag w:uri="urn:schemas-microsoft-com:office:smarttags" w:element="metricconverter">
        <w:smartTagPr>
          <w:attr w:name="ProductID" w:val="2006 г"/>
        </w:smartTagPr>
        <w:r w:rsidR="00793F5A" w:rsidRPr="00793F5A">
          <w:rPr>
            <w:sz w:val="28"/>
            <w:szCs w:val="28"/>
          </w:rPr>
          <w:t>2006</w:t>
        </w:r>
        <w:r w:rsidRPr="00793F5A">
          <w:rPr>
            <w:sz w:val="28"/>
            <w:szCs w:val="28"/>
          </w:rPr>
          <w:t xml:space="preserve"> г</w:t>
        </w:r>
      </w:smartTag>
      <w:r w:rsidRPr="00793F5A">
        <w:rPr>
          <w:sz w:val="28"/>
          <w:szCs w:val="28"/>
        </w:rPr>
        <w:t xml:space="preserve">. они составили </w:t>
      </w:r>
      <w:r w:rsidR="00793F5A" w:rsidRPr="00793F5A">
        <w:rPr>
          <w:sz w:val="28"/>
          <w:szCs w:val="28"/>
        </w:rPr>
        <w:t>646903</w:t>
      </w:r>
      <w:r w:rsidRPr="00793F5A">
        <w:rPr>
          <w:sz w:val="28"/>
          <w:szCs w:val="28"/>
        </w:rPr>
        <w:t xml:space="preserve"> млн. руб., а в </w:t>
      </w:r>
      <w:smartTag w:uri="urn:schemas-microsoft-com:office:smarttags" w:element="metricconverter">
        <w:smartTagPr>
          <w:attr w:name="ProductID" w:val="2007 г"/>
        </w:smartTagPr>
        <w:r w:rsidR="00793F5A" w:rsidRPr="00793F5A">
          <w:rPr>
            <w:sz w:val="28"/>
            <w:szCs w:val="28"/>
          </w:rPr>
          <w:t>2007</w:t>
        </w:r>
        <w:r w:rsidRPr="00793F5A">
          <w:rPr>
            <w:sz w:val="28"/>
            <w:szCs w:val="28"/>
          </w:rPr>
          <w:t xml:space="preserve"> г</w:t>
        </w:r>
      </w:smartTag>
      <w:r w:rsidRPr="00793F5A">
        <w:rPr>
          <w:sz w:val="28"/>
          <w:szCs w:val="28"/>
        </w:rPr>
        <w:t>. –</w:t>
      </w:r>
      <w:r w:rsidR="00793F5A" w:rsidRPr="00793F5A">
        <w:rPr>
          <w:sz w:val="28"/>
          <w:szCs w:val="28"/>
        </w:rPr>
        <w:t xml:space="preserve"> 1148685 </w:t>
      </w:r>
      <w:r w:rsidRPr="00793F5A">
        <w:rPr>
          <w:sz w:val="28"/>
          <w:szCs w:val="28"/>
        </w:rPr>
        <w:t>млн. руб</w:t>
      </w:r>
      <w:r w:rsidRPr="000D703B">
        <w:rPr>
          <w:sz w:val="28"/>
          <w:szCs w:val="28"/>
        </w:rPr>
        <w:t xml:space="preserve">. </w:t>
      </w:r>
    </w:p>
    <w:p w:rsidR="001F010D" w:rsidRDefault="00544C97" w:rsidP="001F010D">
      <w:pPr>
        <w:tabs>
          <w:tab w:val="left" w:pos="3420"/>
        </w:tabs>
        <w:spacing w:line="360" w:lineRule="auto"/>
        <w:ind w:firstLine="709"/>
        <w:jc w:val="both"/>
        <w:rPr>
          <w:sz w:val="28"/>
          <w:szCs w:val="28"/>
        </w:rPr>
      </w:pPr>
      <w:r w:rsidRPr="000D703B">
        <w:rPr>
          <w:sz w:val="28"/>
          <w:szCs w:val="28"/>
        </w:rPr>
        <w:t xml:space="preserve">Таким образом, данные таблицы 1 показывают, какую долю занимает капитал в пассиве баланса, то есть меньшая доля пассива, говорящая о том, что банк строит свою финансовую деятельность на привлеченных средствах, следствием чего является правильно выбранная банком дивидендная политика. </w:t>
      </w:r>
    </w:p>
    <w:p w:rsidR="00982DD7" w:rsidRDefault="00793F5A" w:rsidP="001F010D">
      <w:pPr>
        <w:tabs>
          <w:tab w:val="left" w:pos="3420"/>
        </w:tabs>
        <w:spacing w:line="360" w:lineRule="auto"/>
        <w:ind w:firstLine="709"/>
        <w:jc w:val="both"/>
        <w:rPr>
          <w:sz w:val="28"/>
          <w:szCs w:val="28"/>
        </w:rPr>
      </w:pPr>
      <w:r>
        <w:rPr>
          <w:sz w:val="28"/>
          <w:szCs w:val="28"/>
        </w:rPr>
        <w:t>Т</w:t>
      </w:r>
      <w:r w:rsidR="00982DD7">
        <w:rPr>
          <w:sz w:val="28"/>
          <w:szCs w:val="28"/>
        </w:rPr>
        <w:t>аблица 1 – Структура ресурсов ОАО Банк ВТБ</w:t>
      </w:r>
      <w:r w:rsidR="00982DD7" w:rsidRPr="000D703B">
        <w:rPr>
          <w:sz w:val="28"/>
          <w:szCs w:val="28"/>
        </w:rPr>
        <w:t xml:space="preserve"> за </w:t>
      </w:r>
      <w:r w:rsidR="00982DD7">
        <w:rPr>
          <w:sz w:val="28"/>
          <w:szCs w:val="28"/>
        </w:rPr>
        <w:t>2006</w:t>
      </w:r>
      <w:r w:rsidR="00982DD7" w:rsidRPr="000D703B">
        <w:rPr>
          <w:sz w:val="28"/>
          <w:szCs w:val="28"/>
        </w:rPr>
        <w:t xml:space="preserve"> – </w:t>
      </w:r>
      <w:r w:rsidR="00982DD7">
        <w:rPr>
          <w:sz w:val="28"/>
          <w:szCs w:val="28"/>
        </w:rPr>
        <w:t>2008</w:t>
      </w:r>
      <w:r w:rsidR="00982DD7" w:rsidRPr="000D703B">
        <w:rPr>
          <w:sz w:val="28"/>
          <w:szCs w:val="28"/>
        </w:rPr>
        <w:t xml:space="preserve"> гг.</w:t>
      </w:r>
    </w:p>
    <w:p w:rsidR="001F010D" w:rsidRDefault="001F010D" w:rsidP="00982DD7">
      <w:pPr>
        <w:spacing w:line="360" w:lineRule="auto"/>
        <w:ind w:right="-55" w:firstLine="720"/>
        <w:jc w:val="center"/>
        <w:rPr>
          <w:sz w:val="28"/>
          <w:szCs w:val="28"/>
        </w:rPr>
      </w:pPr>
    </w:p>
    <w:tbl>
      <w:tblPr>
        <w:tblpPr w:leftFromText="180" w:rightFromText="180" w:vertAnchor="text" w:horzAnchor="margin" w:tblpX="-252" w:tblpY="143"/>
        <w:tblW w:w="10548" w:type="dxa"/>
        <w:tblLayout w:type="fixed"/>
        <w:tblLook w:val="01E0" w:firstRow="1" w:lastRow="1" w:firstColumn="1" w:lastColumn="1" w:noHBand="0" w:noVBand="0"/>
      </w:tblPr>
      <w:tblGrid>
        <w:gridCol w:w="2988"/>
        <w:gridCol w:w="1080"/>
        <w:gridCol w:w="960"/>
        <w:gridCol w:w="1080"/>
        <w:gridCol w:w="960"/>
        <w:gridCol w:w="1200"/>
        <w:gridCol w:w="840"/>
        <w:gridCol w:w="1440"/>
      </w:tblGrid>
      <w:tr w:rsidR="00793F5A" w:rsidRPr="00E23DF2">
        <w:tc>
          <w:tcPr>
            <w:tcW w:w="2988" w:type="dxa"/>
            <w:vMerge w:val="restart"/>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Наименование статей</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smartTag w:uri="urn:schemas-microsoft-com:office:smarttags" w:element="metricconverter">
              <w:smartTagPr>
                <w:attr w:name="ProductID" w:val="2006 г"/>
              </w:smartTagPr>
              <w:r w:rsidRPr="00E23DF2">
                <w:rPr>
                  <w:sz w:val="24"/>
                  <w:szCs w:val="24"/>
                </w:rPr>
                <w:t>2006 г</w:t>
              </w:r>
            </w:smartTag>
            <w:r w:rsidRPr="00E23DF2">
              <w:rPr>
                <w:sz w:val="24"/>
                <w:szCs w:val="24"/>
              </w:rPr>
              <w:t>.</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smartTag w:uri="urn:schemas-microsoft-com:office:smarttags" w:element="metricconverter">
              <w:smartTagPr>
                <w:attr w:name="ProductID" w:val="2007 г"/>
              </w:smartTagPr>
              <w:r w:rsidRPr="00E23DF2">
                <w:rPr>
                  <w:sz w:val="24"/>
                  <w:szCs w:val="24"/>
                </w:rPr>
                <w:t>2007 г</w:t>
              </w:r>
            </w:smartTag>
            <w:r w:rsidRPr="00E23DF2">
              <w:rPr>
                <w:sz w:val="24"/>
                <w:szCs w:val="24"/>
              </w:rPr>
              <w:t>.</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smartTag w:uri="urn:schemas-microsoft-com:office:smarttags" w:element="metricconverter">
              <w:smartTagPr>
                <w:attr w:name="ProductID" w:val="2008 г"/>
              </w:smartTagPr>
              <w:r w:rsidRPr="00E23DF2">
                <w:rPr>
                  <w:sz w:val="24"/>
                  <w:szCs w:val="24"/>
                </w:rPr>
                <w:t>2008 г</w:t>
              </w:r>
            </w:smartTag>
            <w:r w:rsidRPr="00E23DF2">
              <w:rPr>
                <w:sz w:val="24"/>
                <w:szCs w:val="24"/>
              </w:rPr>
              <w:t>.</w:t>
            </w:r>
          </w:p>
        </w:tc>
        <w:tc>
          <w:tcPr>
            <w:tcW w:w="1440" w:type="dxa"/>
            <w:vMerge w:val="restart"/>
            <w:tcBorders>
              <w:top w:val="single" w:sz="4" w:space="0" w:color="auto"/>
              <w:left w:val="single" w:sz="4" w:space="0" w:color="auto"/>
              <w:bottom w:val="single" w:sz="4" w:space="0" w:color="auto"/>
              <w:right w:val="single" w:sz="4" w:space="0" w:color="auto"/>
            </w:tcBorders>
          </w:tcPr>
          <w:p w:rsidR="00544C97" w:rsidRPr="00E23DF2" w:rsidRDefault="00544C97" w:rsidP="00793F5A">
            <w:pPr>
              <w:spacing w:line="264" w:lineRule="auto"/>
              <w:jc w:val="center"/>
              <w:rPr>
                <w:sz w:val="24"/>
                <w:szCs w:val="24"/>
              </w:rPr>
            </w:pPr>
            <w:r w:rsidRPr="00E23DF2">
              <w:rPr>
                <w:sz w:val="24"/>
                <w:szCs w:val="24"/>
              </w:rPr>
              <w:t xml:space="preserve">Отклонение    </w:t>
            </w:r>
            <w:smartTag w:uri="urn:schemas-microsoft-com:office:smarttags" w:element="metricconverter">
              <w:smartTagPr>
                <w:attr w:name="ProductID" w:val="2008 г"/>
              </w:smartTagPr>
              <w:r w:rsidRPr="00E23DF2">
                <w:rPr>
                  <w:sz w:val="24"/>
                  <w:szCs w:val="24"/>
                </w:rPr>
                <w:t>2008 г</w:t>
              </w:r>
            </w:smartTag>
            <w:r w:rsidRPr="00E23DF2">
              <w:rPr>
                <w:sz w:val="24"/>
                <w:szCs w:val="24"/>
              </w:rPr>
              <w:t xml:space="preserve">. от </w:t>
            </w:r>
            <w:smartTag w:uri="urn:schemas-microsoft-com:office:smarttags" w:element="metricconverter">
              <w:smartTagPr>
                <w:attr w:name="ProductID" w:val="2006 г"/>
              </w:smartTagPr>
              <w:r w:rsidRPr="00E23DF2">
                <w:rPr>
                  <w:sz w:val="24"/>
                  <w:szCs w:val="24"/>
                </w:rPr>
                <w:t>2006 г</w:t>
              </w:r>
            </w:smartTag>
            <w:r w:rsidRPr="00E23DF2">
              <w:rPr>
                <w:sz w:val="24"/>
                <w:szCs w:val="24"/>
              </w:rPr>
              <w:t>.,</w:t>
            </w:r>
          </w:p>
          <w:p w:rsidR="00544C97" w:rsidRPr="00E23DF2" w:rsidRDefault="00544C97" w:rsidP="00793F5A">
            <w:pPr>
              <w:spacing w:line="264" w:lineRule="auto"/>
              <w:jc w:val="center"/>
              <w:rPr>
                <w:sz w:val="24"/>
                <w:szCs w:val="24"/>
              </w:rPr>
            </w:pPr>
            <w:r w:rsidRPr="00E23DF2">
              <w:rPr>
                <w:sz w:val="24"/>
                <w:szCs w:val="24"/>
              </w:rPr>
              <w:t>млн. руб.</w:t>
            </w:r>
          </w:p>
        </w:tc>
      </w:tr>
      <w:tr w:rsidR="00793F5A" w:rsidRPr="00E23DF2">
        <w:tc>
          <w:tcPr>
            <w:tcW w:w="2988" w:type="dxa"/>
            <w:vMerge/>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млн. руб.</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 к</w:t>
            </w:r>
          </w:p>
          <w:p w:rsidR="00544C97" w:rsidRPr="00E23DF2" w:rsidRDefault="00544C97" w:rsidP="00793F5A">
            <w:pPr>
              <w:spacing w:line="264" w:lineRule="auto"/>
              <w:jc w:val="center"/>
              <w:rPr>
                <w:sz w:val="24"/>
                <w:szCs w:val="24"/>
              </w:rPr>
            </w:pPr>
            <w:r w:rsidRPr="00E23DF2">
              <w:rPr>
                <w:sz w:val="24"/>
                <w:szCs w:val="24"/>
              </w:rPr>
              <w:t>итогу</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млн. руб.</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 к</w:t>
            </w:r>
          </w:p>
          <w:p w:rsidR="00544C97" w:rsidRPr="00E23DF2" w:rsidRDefault="00544C97" w:rsidP="00793F5A">
            <w:pPr>
              <w:spacing w:line="264" w:lineRule="auto"/>
              <w:jc w:val="center"/>
              <w:rPr>
                <w:sz w:val="24"/>
                <w:szCs w:val="24"/>
              </w:rPr>
            </w:pPr>
            <w:r w:rsidRPr="00E23DF2">
              <w:rPr>
                <w:sz w:val="24"/>
                <w:szCs w:val="24"/>
              </w:rPr>
              <w:t>итогу</w:t>
            </w:r>
          </w:p>
        </w:tc>
        <w:tc>
          <w:tcPr>
            <w:tcW w:w="120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млн. руб.</w:t>
            </w:r>
          </w:p>
        </w:tc>
        <w:tc>
          <w:tcPr>
            <w:tcW w:w="84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 к итогу</w:t>
            </w:r>
          </w:p>
        </w:tc>
        <w:tc>
          <w:tcPr>
            <w:tcW w:w="1440" w:type="dxa"/>
            <w:vMerge/>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both"/>
              <w:rPr>
                <w:sz w:val="24"/>
                <w:szCs w:val="24"/>
              </w:rPr>
            </w:pPr>
          </w:p>
        </w:tc>
      </w:tr>
      <w:tr w:rsidR="00793F5A" w:rsidRPr="00E23DF2">
        <w:trPr>
          <w:trHeight w:val="266"/>
        </w:trPr>
        <w:tc>
          <w:tcPr>
            <w:tcW w:w="2988" w:type="dxa"/>
            <w:tcBorders>
              <w:top w:val="single" w:sz="4" w:space="0" w:color="auto"/>
              <w:left w:val="single" w:sz="4" w:space="0" w:color="auto"/>
              <w:bottom w:val="single" w:sz="4" w:space="0" w:color="auto"/>
              <w:right w:val="single" w:sz="4" w:space="0" w:color="auto"/>
            </w:tcBorders>
          </w:tcPr>
          <w:p w:rsidR="00544C97" w:rsidRPr="00E23DF2" w:rsidRDefault="00544C97" w:rsidP="00793F5A">
            <w:pPr>
              <w:tabs>
                <w:tab w:val="left" w:pos="3400"/>
              </w:tabs>
              <w:spacing w:line="264" w:lineRule="auto"/>
              <w:jc w:val="both"/>
              <w:rPr>
                <w:sz w:val="24"/>
                <w:szCs w:val="24"/>
              </w:rPr>
            </w:pPr>
            <w:r w:rsidRPr="00E23DF2">
              <w:rPr>
                <w:sz w:val="24"/>
                <w:szCs w:val="24"/>
              </w:rPr>
              <w:t>Средства кредитных организаций</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243370</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31,15</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430947</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37,52</w:t>
            </w:r>
          </w:p>
        </w:tc>
        <w:tc>
          <w:tcPr>
            <w:tcW w:w="120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727659</w:t>
            </w:r>
          </w:p>
        </w:tc>
        <w:tc>
          <w:tcPr>
            <w:tcW w:w="84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Pr>
                <w:sz w:val="24"/>
                <w:szCs w:val="24"/>
              </w:rPr>
              <w:t>28,53</w:t>
            </w:r>
          </w:p>
        </w:tc>
        <w:tc>
          <w:tcPr>
            <w:tcW w:w="1440" w:type="dxa"/>
            <w:tcBorders>
              <w:top w:val="single" w:sz="4" w:space="0" w:color="auto"/>
              <w:left w:val="single" w:sz="4" w:space="0" w:color="auto"/>
              <w:bottom w:val="single" w:sz="4" w:space="0" w:color="auto"/>
              <w:right w:val="single" w:sz="4" w:space="0" w:color="auto"/>
            </w:tcBorders>
            <w:vAlign w:val="center"/>
          </w:tcPr>
          <w:p w:rsidR="00544C97" w:rsidRPr="00544C97" w:rsidRDefault="00544C97" w:rsidP="00793F5A">
            <w:pPr>
              <w:jc w:val="center"/>
              <w:rPr>
                <w:sz w:val="24"/>
                <w:szCs w:val="24"/>
              </w:rPr>
            </w:pPr>
            <w:r w:rsidRPr="00544C97">
              <w:rPr>
                <w:sz w:val="24"/>
                <w:szCs w:val="24"/>
              </w:rPr>
              <w:t>484289</w:t>
            </w:r>
          </w:p>
        </w:tc>
      </w:tr>
      <w:tr w:rsidR="00793F5A" w:rsidRPr="00E23DF2">
        <w:tc>
          <w:tcPr>
            <w:tcW w:w="2988" w:type="dxa"/>
            <w:tcBorders>
              <w:top w:val="single" w:sz="4" w:space="0" w:color="auto"/>
              <w:left w:val="single" w:sz="4" w:space="0" w:color="auto"/>
              <w:bottom w:val="single" w:sz="4" w:space="0" w:color="auto"/>
              <w:right w:val="single" w:sz="4" w:space="0" w:color="auto"/>
            </w:tcBorders>
          </w:tcPr>
          <w:p w:rsidR="00544C97" w:rsidRPr="00E23DF2" w:rsidRDefault="00544C97" w:rsidP="00793F5A">
            <w:pPr>
              <w:spacing w:line="264" w:lineRule="auto"/>
              <w:jc w:val="both"/>
              <w:rPr>
                <w:sz w:val="24"/>
                <w:szCs w:val="24"/>
              </w:rPr>
            </w:pPr>
            <w:r w:rsidRPr="00E23DF2">
              <w:rPr>
                <w:sz w:val="24"/>
                <w:szCs w:val="24"/>
              </w:rPr>
              <w:t>Средства клиентов, в т.ч.:</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314156</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40,21</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612435</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53,32</w:t>
            </w:r>
          </w:p>
        </w:tc>
        <w:tc>
          <w:tcPr>
            <w:tcW w:w="120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730455</w:t>
            </w:r>
          </w:p>
        </w:tc>
        <w:tc>
          <w:tcPr>
            <w:tcW w:w="84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Pr>
                <w:sz w:val="24"/>
                <w:szCs w:val="24"/>
              </w:rPr>
              <w:t>28,64</w:t>
            </w:r>
          </w:p>
        </w:tc>
        <w:tc>
          <w:tcPr>
            <w:tcW w:w="1440" w:type="dxa"/>
            <w:tcBorders>
              <w:top w:val="single" w:sz="4" w:space="0" w:color="auto"/>
              <w:left w:val="single" w:sz="4" w:space="0" w:color="auto"/>
              <w:bottom w:val="single" w:sz="4" w:space="0" w:color="auto"/>
              <w:right w:val="single" w:sz="4" w:space="0" w:color="auto"/>
            </w:tcBorders>
            <w:vAlign w:val="center"/>
          </w:tcPr>
          <w:p w:rsidR="00544C97" w:rsidRPr="00544C97" w:rsidRDefault="00544C97" w:rsidP="00793F5A">
            <w:pPr>
              <w:jc w:val="center"/>
              <w:rPr>
                <w:sz w:val="24"/>
                <w:szCs w:val="24"/>
              </w:rPr>
            </w:pPr>
            <w:r w:rsidRPr="00544C97">
              <w:rPr>
                <w:sz w:val="24"/>
                <w:szCs w:val="24"/>
              </w:rPr>
              <w:t>416299</w:t>
            </w:r>
          </w:p>
        </w:tc>
      </w:tr>
      <w:tr w:rsidR="00793F5A" w:rsidRPr="00E23DF2">
        <w:tc>
          <w:tcPr>
            <w:tcW w:w="2988" w:type="dxa"/>
            <w:tcBorders>
              <w:top w:val="single" w:sz="4" w:space="0" w:color="auto"/>
              <w:left w:val="single" w:sz="4" w:space="0" w:color="auto"/>
              <w:bottom w:val="single" w:sz="4" w:space="0" w:color="auto"/>
              <w:right w:val="single" w:sz="4" w:space="0" w:color="auto"/>
            </w:tcBorders>
          </w:tcPr>
          <w:p w:rsidR="00544C97" w:rsidRPr="00E23DF2" w:rsidRDefault="00544C97" w:rsidP="00793F5A">
            <w:pPr>
              <w:spacing w:line="264" w:lineRule="auto"/>
              <w:jc w:val="both"/>
              <w:rPr>
                <w:sz w:val="24"/>
                <w:szCs w:val="24"/>
              </w:rPr>
            </w:pPr>
            <w:r w:rsidRPr="00E23DF2">
              <w:rPr>
                <w:sz w:val="24"/>
                <w:szCs w:val="24"/>
              </w:rPr>
              <w:t>Вклады физических лиц</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51455</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6,59</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33743</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2,94</w:t>
            </w:r>
          </w:p>
        </w:tc>
        <w:tc>
          <w:tcPr>
            <w:tcW w:w="120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12118</w:t>
            </w:r>
          </w:p>
        </w:tc>
        <w:tc>
          <w:tcPr>
            <w:tcW w:w="84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Pr>
                <w:sz w:val="24"/>
                <w:szCs w:val="24"/>
              </w:rPr>
              <w:t>0,48</w:t>
            </w:r>
          </w:p>
        </w:tc>
        <w:tc>
          <w:tcPr>
            <w:tcW w:w="1440" w:type="dxa"/>
            <w:tcBorders>
              <w:top w:val="single" w:sz="4" w:space="0" w:color="auto"/>
              <w:left w:val="single" w:sz="4" w:space="0" w:color="auto"/>
              <w:bottom w:val="single" w:sz="4" w:space="0" w:color="auto"/>
              <w:right w:val="single" w:sz="4" w:space="0" w:color="auto"/>
            </w:tcBorders>
            <w:vAlign w:val="center"/>
          </w:tcPr>
          <w:p w:rsidR="00544C97" w:rsidRPr="00544C97" w:rsidRDefault="00544C97" w:rsidP="00793F5A">
            <w:pPr>
              <w:jc w:val="center"/>
              <w:rPr>
                <w:sz w:val="24"/>
                <w:szCs w:val="24"/>
              </w:rPr>
            </w:pPr>
            <w:r w:rsidRPr="00544C97">
              <w:rPr>
                <w:sz w:val="24"/>
                <w:szCs w:val="24"/>
              </w:rPr>
              <w:t>-39337</w:t>
            </w:r>
          </w:p>
        </w:tc>
      </w:tr>
      <w:tr w:rsidR="00793F5A" w:rsidRPr="00E23DF2">
        <w:tc>
          <w:tcPr>
            <w:tcW w:w="2988" w:type="dxa"/>
            <w:tcBorders>
              <w:top w:val="single" w:sz="4" w:space="0" w:color="auto"/>
              <w:left w:val="single" w:sz="4" w:space="0" w:color="auto"/>
              <w:bottom w:val="single" w:sz="4" w:space="0" w:color="auto"/>
              <w:right w:val="single" w:sz="4" w:space="0" w:color="auto"/>
            </w:tcBorders>
          </w:tcPr>
          <w:p w:rsidR="00544C97" w:rsidRPr="00E23DF2" w:rsidRDefault="00544C97" w:rsidP="00793F5A">
            <w:pPr>
              <w:spacing w:line="264" w:lineRule="auto"/>
              <w:jc w:val="both"/>
              <w:rPr>
                <w:sz w:val="24"/>
                <w:szCs w:val="24"/>
              </w:rPr>
            </w:pPr>
            <w:r w:rsidRPr="00E23DF2">
              <w:rPr>
                <w:sz w:val="24"/>
                <w:szCs w:val="24"/>
              </w:rPr>
              <w:t>Выпущенные долговые обязательства</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64195</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8,22</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76651</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6,67</w:t>
            </w:r>
          </w:p>
        </w:tc>
        <w:tc>
          <w:tcPr>
            <w:tcW w:w="120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185444</w:t>
            </w:r>
          </w:p>
        </w:tc>
        <w:tc>
          <w:tcPr>
            <w:tcW w:w="84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Pr>
                <w:sz w:val="24"/>
                <w:szCs w:val="24"/>
              </w:rPr>
              <w:t>7,27</w:t>
            </w:r>
          </w:p>
        </w:tc>
        <w:tc>
          <w:tcPr>
            <w:tcW w:w="1440" w:type="dxa"/>
            <w:tcBorders>
              <w:top w:val="single" w:sz="4" w:space="0" w:color="auto"/>
              <w:left w:val="single" w:sz="4" w:space="0" w:color="auto"/>
              <w:bottom w:val="single" w:sz="4" w:space="0" w:color="auto"/>
              <w:right w:val="single" w:sz="4" w:space="0" w:color="auto"/>
            </w:tcBorders>
            <w:vAlign w:val="center"/>
          </w:tcPr>
          <w:p w:rsidR="00544C97" w:rsidRPr="00544C97" w:rsidRDefault="00544C97" w:rsidP="00793F5A">
            <w:pPr>
              <w:jc w:val="center"/>
              <w:rPr>
                <w:sz w:val="24"/>
                <w:szCs w:val="24"/>
              </w:rPr>
            </w:pPr>
            <w:r w:rsidRPr="00544C97">
              <w:rPr>
                <w:sz w:val="24"/>
                <w:szCs w:val="24"/>
              </w:rPr>
              <w:t>121249</w:t>
            </w:r>
          </w:p>
        </w:tc>
      </w:tr>
      <w:tr w:rsidR="00793F5A" w:rsidRPr="00E23DF2">
        <w:tc>
          <w:tcPr>
            <w:tcW w:w="2988" w:type="dxa"/>
            <w:tcBorders>
              <w:top w:val="single" w:sz="4" w:space="0" w:color="auto"/>
              <w:left w:val="single" w:sz="4" w:space="0" w:color="auto"/>
              <w:bottom w:val="single" w:sz="4" w:space="0" w:color="auto"/>
              <w:right w:val="single" w:sz="4" w:space="0" w:color="auto"/>
            </w:tcBorders>
          </w:tcPr>
          <w:p w:rsidR="00544C97" w:rsidRPr="00E23DF2" w:rsidRDefault="00544C97" w:rsidP="00793F5A">
            <w:pPr>
              <w:spacing w:line="264" w:lineRule="auto"/>
              <w:jc w:val="both"/>
              <w:rPr>
                <w:sz w:val="24"/>
                <w:szCs w:val="24"/>
              </w:rPr>
            </w:pPr>
            <w:r w:rsidRPr="00E23DF2">
              <w:rPr>
                <w:sz w:val="24"/>
                <w:szCs w:val="24"/>
              </w:rPr>
              <w:t>Прочие обязательства</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5999</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0,77</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4495</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0,39</w:t>
            </w:r>
          </w:p>
        </w:tc>
        <w:tc>
          <w:tcPr>
            <w:tcW w:w="120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24258</w:t>
            </w:r>
          </w:p>
        </w:tc>
        <w:tc>
          <w:tcPr>
            <w:tcW w:w="84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Pr>
                <w:sz w:val="24"/>
                <w:szCs w:val="24"/>
              </w:rPr>
              <w:t>0,95</w:t>
            </w:r>
          </w:p>
        </w:tc>
        <w:tc>
          <w:tcPr>
            <w:tcW w:w="1440" w:type="dxa"/>
            <w:tcBorders>
              <w:top w:val="single" w:sz="4" w:space="0" w:color="auto"/>
              <w:left w:val="single" w:sz="4" w:space="0" w:color="auto"/>
              <w:bottom w:val="single" w:sz="4" w:space="0" w:color="auto"/>
              <w:right w:val="single" w:sz="4" w:space="0" w:color="auto"/>
            </w:tcBorders>
            <w:vAlign w:val="center"/>
          </w:tcPr>
          <w:p w:rsidR="00544C97" w:rsidRPr="00544C97" w:rsidRDefault="00544C97" w:rsidP="00793F5A">
            <w:pPr>
              <w:jc w:val="center"/>
              <w:rPr>
                <w:sz w:val="24"/>
                <w:szCs w:val="24"/>
              </w:rPr>
            </w:pPr>
            <w:r w:rsidRPr="00544C97">
              <w:rPr>
                <w:sz w:val="24"/>
                <w:szCs w:val="24"/>
              </w:rPr>
              <w:t>18259</w:t>
            </w:r>
          </w:p>
        </w:tc>
      </w:tr>
      <w:tr w:rsidR="00793F5A" w:rsidRPr="00E23DF2">
        <w:tc>
          <w:tcPr>
            <w:tcW w:w="2988" w:type="dxa"/>
            <w:tcBorders>
              <w:top w:val="single" w:sz="4" w:space="0" w:color="auto"/>
              <w:left w:val="single" w:sz="4" w:space="0" w:color="auto"/>
              <w:bottom w:val="single" w:sz="4" w:space="0" w:color="auto"/>
              <w:right w:val="single" w:sz="4" w:space="0" w:color="auto"/>
            </w:tcBorders>
          </w:tcPr>
          <w:p w:rsidR="00544C97" w:rsidRPr="00E23DF2" w:rsidRDefault="00544C97" w:rsidP="00793F5A">
            <w:pPr>
              <w:spacing w:line="264" w:lineRule="auto"/>
              <w:jc w:val="both"/>
              <w:rPr>
                <w:sz w:val="24"/>
                <w:szCs w:val="24"/>
              </w:rPr>
            </w:pPr>
            <w:r w:rsidRPr="00E23DF2">
              <w:rPr>
                <w:sz w:val="24"/>
                <w:szCs w:val="24"/>
              </w:rPr>
              <w:t xml:space="preserve">Резервы на возможные потери по условным обязательствам кредитного характера. прочим потерям и др. </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162</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0,02</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412</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0,04</w:t>
            </w:r>
          </w:p>
        </w:tc>
        <w:tc>
          <w:tcPr>
            <w:tcW w:w="120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1840</w:t>
            </w:r>
          </w:p>
        </w:tc>
        <w:tc>
          <w:tcPr>
            <w:tcW w:w="84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Pr>
                <w:sz w:val="24"/>
                <w:szCs w:val="24"/>
              </w:rPr>
              <w:t>0,07</w:t>
            </w:r>
          </w:p>
        </w:tc>
        <w:tc>
          <w:tcPr>
            <w:tcW w:w="1440" w:type="dxa"/>
            <w:tcBorders>
              <w:top w:val="single" w:sz="4" w:space="0" w:color="auto"/>
              <w:left w:val="single" w:sz="4" w:space="0" w:color="auto"/>
              <w:bottom w:val="single" w:sz="4" w:space="0" w:color="auto"/>
              <w:right w:val="single" w:sz="4" w:space="0" w:color="auto"/>
            </w:tcBorders>
            <w:vAlign w:val="center"/>
          </w:tcPr>
          <w:p w:rsidR="00544C97" w:rsidRPr="00544C97" w:rsidRDefault="00544C97" w:rsidP="00793F5A">
            <w:pPr>
              <w:jc w:val="center"/>
              <w:rPr>
                <w:sz w:val="24"/>
                <w:szCs w:val="24"/>
              </w:rPr>
            </w:pPr>
            <w:r w:rsidRPr="00544C97">
              <w:rPr>
                <w:sz w:val="24"/>
                <w:szCs w:val="24"/>
              </w:rPr>
              <w:t>1678</w:t>
            </w:r>
          </w:p>
        </w:tc>
      </w:tr>
      <w:tr w:rsidR="00793F5A" w:rsidRPr="00E23DF2">
        <w:tc>
          <w:tcPr>
            <w:tcW w:w="2988" w:type="dxa"/>
            <w:tcBorders>
              <w:top w:val="single" w:sz="4" w:space="0" w:color="auto"/>
              <w:left w:val="single" w:sz="4" w:space="0" w:color="auto"/>
              <w:bottom w:val="single" w:sz="4" w:space="0" w:color="auto"/>
              <w:right w:val="single" w:sz="4" w:space="0" w:color="auto"/>
            </w:tcBorders>
          </w:tcPr>
          <w:p w:rsidR="00544C97" w:rsidRPr="00E23DF2" w:rsidRDefault="00544C97" w:rsidP="00793F5A">
            <w:pPr>
              <w:spacing w:line="264" w:lineRule="auto"/>
              <w:jc w:val="both"/>
              <w:rPr>
                <w:sz w:val="24"/>
                <w:szCs w:val="24"/>
              </w:rPr>
            </w:pPr>
            <w:r w:rsidRPr="00E23DF2">
              <w:rPr>
                <w:sz w:val="24"/>
                <w:szCs w:val="24"/>
              </w:rPr>
              <w:t>Всего обязательств</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646903</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82,81</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1148685</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76,20</w:t>
            </w:r>
          </w:p>
        </w:tc>
        <w:tc>
          <w:tcPr>
            <w:tcW w:w="120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2181214</w:t>
            </w:r>
          </w:p>
        </w:tc>
        <w:tc>
          <w:tcPr>
            <w:tcW w:w="84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Pr>
                <w:sz w:val="24"/>
                <w:szCs w:val="24"/>
              </w:rPr>
              <w:t>85,51</w:t>
            </w:r>
          </w:p>
        </w:tc>
        <w:tc>
          <w:tcPr>
            <w:tcW w:w="1440" w:type="dxa"/>
            <w:tcBorders>
              <w:top w:val="single" w:sz="4" w:space="0" w:color="auto"/>
              <w:left w:val="single" w:sz="4" w:space="0" w:color="auto"/>
              <w:bottom w:val="single" w:sz="4" w:space="0" w:color="auto"/>
              <w:right w:val="single" w:sz="4" w:space="0" w:color="auto"/>
            </w:tcBorders>
            <w:vAlign w:val="center"/>
          </w:tcPr>
          <w:p w:rsidR="00544C97" w:rsidRPr="00544C97" w:rsidRDefault="00544C97" w:rsidP="00793F5A">
            <w:pPr>
              <w:jc w:val="center"/>
              <w:rPr>
                <w:sz w:val="24"/>
                <w:szCs w:val="24"/>
              </w:rPr>
            </w:pPr>
            <w:r w:rsidRPr="00544C97">
              <w:rPr>
                <w:sz w:val="24"/>
                <w:szCs w:val="24"/>
              </w:rPr>
              <w:t>1534311</w:t>
            </w:r>
          </w:p>
        </w:tc>
      </w:tr>
      <w:tr w:rsidR="00793F5A" w:rsidRPr="00E23DF2">
        <w:tc>
          <w:tcPr>
            <w:tcW w:w="2988"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both"/>
              <w:rPr>
                <w:sz w:val="24"/>
                <w:szCs w:val="24"/>
              </w:rPr>
            </w:pPr>
            <w:r w:rsidRPr="00E23DF2">
              <w:rPr>
                <w:sz w:val="24"/>
                <w:szCs w:val="24"/>
              </w:rPr>
              <w:t>Средства акционеров (участников), в т.ч.</w:t>
            </w:r>
          </w:p>
          <w:p w:rsidR="00544C97" w:rsidRPr="00E23DF2" w:rsidRDefault="00544C97" w:rsidP="00793F5A">
            <w:pPr>
              <w:spacing w:line="264" w:lineRule="auto"/>
              <w:jc w:val="both"/>
              <w:rPr>
                <w:sz w:val="24"/>
                <w:szCs w:val="24"/>
              </w:rPr>
            </w:pPr>
            <w:r w:rsidRPr="00E23DF2">
              <w:rPr>
                <w:sz w:val="24"/>
                <w:szCs w:val="24"/>
              </w:rPr>
              <w:t>- обыкновенные акции</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52111</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6,67</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67241</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18,75</w:t>
            </w:r>
          </w:p>
        </w:tc>
        <w:tc>
          <w:tcPr>
            <w:tcW w:w="120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67241</w:t>
            </w:r>
          </w:p>
        </w:tc>
        <w:tc>
          <w:tcPr>
            <w:tcW w:w="84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Pr>
                <w:sz w:val="24"/>
                <w:szCs w:val="24"/>
              </w:rPr>
              <w:t>2,64</w:t>
            </w:r>
          </w:p>
        </w:tc>
        <w:tc>
          <w:tcPr>
            <w:tcW w:w="1440" w:type="dxa"/>
            <w:tcBorders>
              <w:top w:val="single" w:sz="4" w:space="0" w:color="auto"/>
              <w:left w:val="single" w:sz="4" w:space="0" w:color="auto"/>
              <w:bottom w:val="single" w:sz="4" w:space="0" w:color="auto"/>
              <w:right w:val="single" w:sz="4" w:space="0" w:color="auto"/>
            </w:tcBorders>
            <w:vAlign w:val="center"/>
          </w:tcPr>
          <w:p w:rsidR="00544C97" w:rsidRPr="00544C97" w:rsidRDefault="00544C97" w:rsidP="00793F5A">
            <w:pPr>
              <w:jc w:val="center"/>
              <w:rPr>
                <w:sz w:val="24"/>
                <w:szCs w:val="24"/>
              </w:rPr>
            </w:pPr>
            <w:r w:rsidRPr="00544C97">
              <w:rPr>
                <w:sz w:val="24"/>
                <w:szCs w:val="24"/>
              </w:rPr>
              <w:t>15130</w:t>
            </w:r>
          </w:p>
        </w:tc>
      </w:tr>
      <w:tr w:rsidR="00793F5A" w:rsidRPr="00E23DF2">
        <w:tc>
          <w:tcPr>
            <w:tcW w:w="2988"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both"/>
              <w:rPr>
                <w:sz w:val="24"/>
                <w:szCs w:val="24"/>
              </w:rPr>
            </w:pPr>
            <w:r w:rsidRPr="00E23DF2">
              <w:rPr>
                <w:sz w:val="24"/>
                <w:szCs w:val="24"/>
              </w:rPr>
              <w:t>Собственные акции, выкупленные у акционеров</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0,00</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0,00</w:t>
            </w:r>
          </w:p>
        </w:tc>
        <w:tc>
          <w:tcPr>
            <w:tcW w:w="120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0</w:t>
            </w:r>
          </w:p>
        </w:tc>
        <w:tc>
          <w:tcPr>
            <w:tcW w:w="84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Pr>
                <w:sz w:val="24"/>
                <w:szCs w:val="24"/>
              </w:rPr>
              <w:t>0,00</w:t>
            </w:r>
          </w:p>
        </w:tc>
        <w:tc>
          <w:tcPr>
            <w:tcW w:w="1440" w:type="dxa"/>
            <w:tcBorders>
              <w:top w:val="single" w:sz="4" w:space="0" w:color="auto"/>
              <w:left w:val="single" w:sz="4" w:space="0" w:color="auto"/>
              <w:bottom w:val="single" w:sz="4" w:space="0" w:color="auto"/>
              <w:right w:val="single" w:sz="4" w:space="0" w:color="auto"/>
            </w:tcBorders>
            <w:vAlign w:val="center"/>
          </w:tcPr>
          <w:p w:rsidR="00544C97" w:rsidRPr="00544C97" w:rsidRDefault="00544C97" w:rsidP="00793F5A">
            <w:pPr>
              <w:jc w:val="center"/>
              <w:rPr>
                <w:sz w:val="24"/>
                <w:szCs w:val="24"/>
              </w:rPr>
            </w:pPr>
            <w:r w:rsidRPr="00544C97">
              <w:rPr>
                <w:sz w:val="24"/>
                <w:szCs w:val="24"/>
              </w:rPr>
              <w:t>0</w:t>
            </w:r>
          </w:p>
        </w:tc>
      </w:tr>
      <w:tr w:rsidR="00793F5A" w:rsidRPr="00E23DF2">
        <w:trPr>
          <w:trHeight w:val="634"/>
        </w:trPr>
        <w:tc>
          <w:tcPr>
            <w:tcW w:w="2988"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both"/>
              <w:rPr>
                <w:sz w:val="24"/>
                <w:szCs w:val="24"/>
              </w:rPr>
            </w:pPr>
            <w:r w:rsidRPr="00E23DF2">
              <w:rPr>
                <w:sz w:val="24"/>
                <w:szCs w:val="24"/>
              </w:rPr>
              <w:t>Эмиссионный доход</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27731</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3,55</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219171</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61,10</w:t>
            </w:r>
          </w:p>
        </w:tc>
        <w:tc>
          <w:tcPr>
            <w:tcW w:w="120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219170</w:t>
            </w:r>
          </w:p>
        </w:tc>
        <w:tc>
          <w:tcPr>
            <w:tcW w:w="84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Pr>
                <w:sz w:val="24"/>
                <w:szCs w:val="24"/>
              </w:rPr>
              <w:t>8,59</w:t>
            </w:r>
          </w:p>
        </w:tc>
        <w:tc>
          <w:tcPr>
            <w:tcW w:w="1440" w:type="dxa"/>
            <w:tcBorders>
              <w:top w:val="single" w:sz="4" w:space="0" w:color="auto"/>
              <w:left w:val="single" w:sz="4" w:space="0" w:color="auto"/>
              <w:bottom w:val="single" w:sz="4" w:space="0" w:color="auto"/>
              <w:right w:val="single" w:sz="4" w:space="0" w:color="auto"/>
            </w:tcBorders>
            <w:vAlign w:val="center"/>
          </w:tcPr>
          <w:p w:rsidR="00544C97" w:rsidRPr="00544C97" w:rsidRDefault="00544C97" w:rsidP="00793F5A">
            <w:pPr>
              <w:jc w:val="center"/>
              <w:rPr>
                <w:sz w:val="24"/>
                <w:szCs w:val="24"/>
              </w:rPr>
            </w:pPr>
            <w:r w:rsidRPr="00544C97">
              <w:rPr>
                <w:sz w:val="24"/>
                <w:szCs w:val="24"/>
              </w:rPr>
              <w:t>191439</w:t>
            </w:r>
          </w:p>
        </w:tc>
      </w:tr>
      <w:tr w:rsidR="00793F5A" w:rsidRPr="00E23DF2">
        <w:trPr>
          <w:trHeight w:val="851"/>
        </w:trPr>
        <w:tc>
          <w:tcPr>
            <w:tcW w:w="2988"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both"/>
              <w:rPr>
                <w:sz w:val="24"/>
                <w:szCs w:val="24"/>
              </w:rPr>
            </w:pPr>
            <w:r w:rsidRPr="00E23DF2">
              <w:rPr>
                <w:sz w:val="24"/>
                <w:szCs w:val="24"/>
              </w:rPr>
              <w:t>Переоценка основных средств</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7481</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0,96</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11133</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3,10</w:t>
            </w:r>
          </w:p>
        </w:tc>
        <w:tc>
          <w:tcPr>
            <w:tcW w:w="120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10599</w:t>
            </w:r>
          </w:p>
        </w:tc>
        <w:tc>
          <w:tcPr>
            <w:tcW w:w="84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Pr>
                <w:sz w:val="24"/>
                <w:szCs w:val="24"/>
              </w:rPr>
              <w:t>0,42</w:t>
            </w:r>
          </w:p>
        </w:tc>
        <w:tc>
          <w:tcPr>
            <w:tcW w:w="1440" w:type="dxa"/>
            <w:tcBorders>
              <w:top w:val="single" w:sz="4" w:space="0" w:color="auto"/>
              <w:left w:val="single" w:sz="4" w:space="0" w:color="auto"/>
              <w:bottom w:val="single" w:sz="4" w:space="0" w:color="auto"/>
              <w:right w:val="single" w:sz="4" w:space="0" w:color="auto"/>
            </w:tcBorders>
            <w:vAlign w:val="center"/>
          </w:tcPr>
          <w:p w:rsidR="00544C97" w:rsidRPr="00544C97" w:rsidRDefault="00544C97" w:rsidP="00793F5A">
            <w:pPr>
              <w:jc w:val="center"/>
              <w:rPr>
                <w:sz w:val="24"/>
                <w:szCs w:val="24"/>
              </w:rPr>
            </w:pPr>
            <w:r w:rsidRPr="00544C97">
              <w:rPr>
                <w:sz w:val="24"/>
                <w:szCs w:val="24"/>
              </w:rPr>
              <w:t>3118</w:t>
            </w:r>
          </w:p>
        </w:tc>
      </w:tr>
      <w:tr w:rsidR="00793F5A" w:rsidRPr="00E23DF2">
        <w:trPr>
          <w:trHeight w:val="1315"/>
        </w:trPr>
        <w:tc>
          <w:tcPr>
            <w:tcW w:w="2988"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both"/>
              <w:rPr>
                <w:sz w:val="24"/>
                <w:szCs w:val="24"/>
              </w:rPr>
            </w:pPr>
            <w:r w:rsidRPr="00E23DF2">
              <w:rPr>
                <w:sz w:val="24"/>
                <w:szCs w:val="24"/>
              </w:rPr>
              <w:t>Прибыль к распределению (убыток) за отчетный период</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17176</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2,20</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17978</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5,01</w:t>
            </w:r>
          </w:p>
        </w:tc>
        <w:tc>
          <w:tcPr>
            <w:tcW w:w="120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26894</w:t>
            </w:r>
          </w:p>
        </w:tc>
        <w:tc>
          <w:tcPr>
            <w:tcW w:w="84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Pr>
                <w:sz w:val="24"/>
                <w:szCs w:val="24"/>
              </w:rPr>
              <w:t>1,05</w:t>
            </w:r>
          </w:p>
        </w:tc>
        <w:tc>
          <w:tcPr>
            <w:tcW w:w="1440" w:type="dxa"/>
            <w:tcBorders>
              <w:top w:val="single" w:sz="4" w:space="0" w:color="auto"/>
              <w:left w:val="single" w:sz="4" w:space="0" w:color="auto"/>
              <w:bottom w:val="single" w:sz="4" w:space="0" w:color="auto"/>
              <w:right w:val="single" w:sz="4" w:space="0" w:color="auto"/>
            </w:tcBorders>
            <w:vAlign w:val="center"/>
          </w:tcPr>
          <w:p w:rsidR="00544C97" w:rsidRPr="00544C97" w:rsidRDefault="00544C97" w:rsidP="00793F5A">
            <w:pPr>
              <w:jc w:val="center"/>
              <w:rPr>
                <w:sz w:val="24"/>
                <w:szCs w:val="24"/>
              </w:rPr>
            </w:pPr>
            <w:r w:rsidRPr="00544C97">
              <w:rPr>
                <w:sz w:val="24"/>
                <w:szCs w:val="24"/>
              </w:rPr>
              <w:t>9718</w:t>
            </w:r>
          </w:p>
        </w:tc>
      </w:tr>
      <w:tr w:rsidR="00793F5A" w:rsidRPr="00E23DF2">
        <w:trPr>
          <w:trHeight w:val="931"/>
        </w:trPr>
        <w:tc>
          <w:tcPr>
            <w:tcW w:w="2988" w:type="dxa"/>
            <w:tcBorders>
              <w:top w:val="single" w:sz="4" w:space="0" w:color="auto"/>
              <w:left w:val="single" w:sz="4" w:space="0" w:color="auto"/>
              <w:bottom w:val="single" w:sz="4" w:space="0" w:color="auto"/>
              <w:right w:val="single" w:sz="4" w:space="0" w:color="auto"/>
            </w:tcBorders>
          </w:tcPr>
          <w:p w:rsidR="00544C97" w:rsidRPr="00E23DF2" w:rsidRDefault="00544C97" w:rsidP="00793F5A">
            <w:pPr>
              <w:spacing w:line="264" w:lineRule="auto"/>
              <w:jc w:val="both"/>
              <w:rPr>
                <w:sz w:val="24"/>
                <w:szCs w:val="24"/>
              </w:rPr>
            </w:pPr>
            <w:r w:rsidRPr="00E23DF2">
              <w:rPr>
                <w:sz w:val="24"/>
                <w:szCs w:val="24"/>
              </w:rPr>
              <w:t>Всего собственных средств</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134317</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17,19</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358687</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23,80</w:t>
            </w:r>
          </w:p>
        </w:tc>
        <w:tc>
          <w:tcPr>
            <w:tcW w:w="120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369560</w:t>
            </w:r>
          </w:p>
        </w:tc>
        <w:tc>
          <w:tcPr>
            <w:tcW w:w="84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Pr>
                <w:sz w:val="24"/>
                <w:szCs w:val="24"/>
              </w:rPr>
              <w:t>14,49</w:t>
            </w:r>
          </w:p>
        </w:tc>
        <w:tc>
          <w:tcPr>
            <w:tcW w:w="1440" w:type="dxa"/>
            <w:tcBorders>
              <w:top w:val="single" w:sz="4" w:space="0" w:color="auto"/>
              <w:left w:val="single" w:sz="4" w:space="0" w:color="auto"/>
              <w:bottom w:val="single" w:sz="4" w:space="0" w:color="auto"/>
              <w:right w:val="single" w:sz="4" w:space="0" w:color="auto"/>
            </w:tcBorders>
            <w:vAlign w:val="center"/>
          </w:tcPr>
          <w:p w:rsidR="00544C97" w:rsidRPr="00544C97" w:rsidRDefault="00544C97" w:rsidP="00793F5A">
            <w:pPr>
              <w:jc w:val="center"/>
              <w:rPr>
                <w:sz w:val="24"/>
                <w:szCs w:val="24"/>
              </w:rPr>
            </w:pPr>
            <w:r w:rsidRPr="00544C97">
              <w:rPr>
                <w:sz w:val="24"/>
                <w:szCs w:val="24"/>
              </w:rPr>
              <w:t>235243</w:t>
            </w:r>
          </w:p>
        </w:tc>
      </w:tr>
      <w:tr w:rsidR="00793F5A" w:rsidRPr="00E23DF2">
        <w:trPr>
          <w:trHeight w:val="980"/>
        </w:trPr>
        <w:tc>
          <w:tcPr>
            <w:tcW w:w="2988" w:type="dxa"/>
            <w:tcBorders>
              <w:top w:val="single" w:sz="4" w:space="0" w:color="auto"/>
              <w:left w:val="single" w:sz="4" w:space="0" w:color="auto"/>
              <w:bottom w:val="single" w:sz="4" w:space="0" w:color="auto"/>
              <w:right w:val="single" w:sz="4" w:space="0" w:color="auto"/>
            </w:tcBorders>
          </w:tcPr>
          <w:p w:rsidR="00544C97" w:rsidRDefault="00544C97" w:rsidP="00793F5A">
            <w:pPr>
              <w:spacing w:line="264" w:lineRule="auto"/>
              <w:jc w:val="both"/>
              <w:rPr>
                <w:sz w:val="24"/>
                <w:szCs w:val="24"/>
              </w:rPr>
            </w:pPr>
          </w:p>
          <w:p w:rsidR="00544C97" w:rsidRPr="00E23DF2" w:rsidRDefault="00544C97" w:rsidP="00793F5A">
            <w:pPr>
              <w:spacing w:line="264" w:lineRule="auto"/>
              <w:jc w:val="both"/>
              <w:rPr>
                <w:sz w:val="24"/>
                <w:szCs w:val="24"/>
              </w:rPr>
            </w:pPr>
            <w:r w:rsidRPr="00E23DF2">
              <w:rPr>
                <w:sz w:val="24"/>
                <w:szCs w:val="24"/>
              </w:rPr>
              <w:t>Валюта баланса</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sidRPr="00E23DF2">
              <w:rPr>
                <w:sz w:val="24"/>
                <w:szCs w:val="24"/>
              </w:rPr>
              <w:t>781220</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5049D5" w:rsidRDefault="00544C97" w:rsidP="00793F5A">
            <w:pPr>
              <w:spacing w:line="264" w:lineRule="auto"/>
              <w:jc w:val="center"/>
              <w:rPr>
                <w:sz w:val="24"/>
                <w:szCs w:val="24"/>
              </w:rPr>
            </w:pPr>
            <w:r w:rsidRPr="005049D5">
              <w:rPr>
                <w:sz w:val="24"/>
                <w:szCs w:val="24"/>
              </w:rPr>
              <w:t>100,00</w:t>
            </w:r>
          </w:p>
        </w:tc>
        <w:tc>
          <w:tcPr>
            <w:tcW w:w="1080" w:type="dxa"/>
            <w:tcBorders>
              <w:top w:val="single" w:sz="4" w:space="0" w:color="auto"/>
              <w:left w:val="single" w:sz="4" w:space="0" w:color="auto"/>
              <w:bottom w:val="single" w:sz="4" w:space="0" w:color="auto"/>
              <w:right w:val="single" w:sz="4" w:space="0" w:color="auto"/>
            </w:tcBorders>
            <w:vAlign w:val="center"/>
          </w:tcPr>
          <w:p w:rsidR="00544C97" w:rsidRPr="005049D5" w:rsidRDefault="00544C97" w:rsidP="00793F5A">
            <w:pPr>
              <w:spacing w:line="264" w:lineRule="auto"/>
              <w:jc w:val="center"/>
              <w:rPr>
                <w:sz w:val="24"/>
                <w:szCs w:val="24"/>
              </w:rPr>
            </w:pPr>
            <w:r w:rsidRPr="005049D5">
              <w:rPr>
                <w:sz w:val="24"/>
                <w:szCs w:val="24"/>
              </w:rPr>
              <w:t>1507372</w:t>
            </w:r>
          </w:p>
        </w:tc>
        <w:tc>
          <w:tcPr>
            <w:tcW w:w="960" w:type="dxa"/>
            <w:tcBorders>
              <w:top w:val="single" w:sz="4" w:space="0" w:color="auto"/>
              <w:left w:val="single" w:sz="4" w:space="0" w:color="auto"/>
              <w:bottom w:val="single" w:sz="4" w:space="0" w:color="auto"/>
              <w:right w:val="single" w:sz="4" w:space="0" w:color="auto"/>
            </w:tcBorders>
            <w:vAlign w:val="center"/>
          </w:tcPr>
          <w:p w:rsidR="00544C97" w:rsidRPr="005049D5" w:rsidRDefault="00544C97" w:rsidP="00793F5A">
            <w:pPr>
              <w:spacing w:line="264" w:lineRule="auto"/>
              <w:jc w:val="center"/>
              <w:rPr>
                <w:sz w:val="24"/>
                <w:szCs w:val="24"/>
              </w:rPr>
            </w:pPr>
            <w:r w:rsidRPr="005049D5">
              <w:rPr>
                <w:sz w:val="24"/>
                <w:szCs w:val="24"/>
              </w:rPr>
              <w:t>100,00</w:t>
            </w:r>
          </w:p>
        </w:tc>
        <w:tc>
          <w:tcPr>
            <w:tcW w:w="1200" w:type="dxa"/>
            <w:tcBorders>
              <w:top w:val="single" w:sz="4" w:space="0" w:color="auto"/>
              <w:left w:val="single" w:sz="4" w:space="0" w:color="auto"/>
              <w:bottom w:val="single" w:sz="4" w:space="0" w:color="auto"/>
              <w:right w:val="single" w:sz="4" w:space="0" w:color="auto"/>
            </w:tcBorders>
            <w:vAlign w:val="center"/>
          </w:tcPr>
          <w:p w:rsidR="00544C97" w:rsidRDefault="00544C97" w:rsidP="00793F5A">
            <w:pPr>
              <w:widowControl/>
              <w:jc w:val="center"/>
              <w:rPr>
                <w:sz w:val="24"/>
                <w:szCs w:val="24"/>
              </w:rPr>
            </w:pPr>
          </w:p>
          <w:p w:rsidR="00544C97" w:rsidRPr="005049D5" w:rsidRDefault="00544C97" w:rsidP="00793F5A">
            <w:pPr>
              <w:widowControl/>
              <w:jc w:val="center"/>
              <w:rPr>
                <w:sz w:val="24"/>
                <w:szCs w:val="24"/>
              </w:rPr>
            </w:pPr>
            <w:r w:rsidRPr="005049D5">
              <w:rPr>
                <w:sz w:val="24"/>
                <w:szCs w:val="24"/>
              </w:rPr>
              <w:t>2 550 774</w:t>
            </w:r>
          </w:p>
          <w:p w:rsidR="00544C97" w:rsidRPr="005049D5" w:rsidRDefault="00544C97" w:rsidP="00793F5A">
            <w:pPr>
              <w:spacing w:line="264" w:lineRule="auto"/>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44C97" w:rsidRPr="00E23DF2" w:rsidRDefault="00544C97" w:rsidP="00793F5A">
            <w:pPr>
              <w:spacing w:line="264" w:lineRule="auto"/>
              <w:jc w:val="center"/>
              <w:rPr>
                <w:sz w:val="24"/>
                <w:szCs w:val="24"/>
              </w:rPr>
            </w:pPr>
            <w:r>
              <w:rPr>
                <w:sz w:val="24"/>
                <w:szCs w:val="24"/>
              </w:rPr>
              <w:t>100,0</w:t>
            </w:r>
          </w:p>
        </w:tc>
        <w:tc>
          <w:tcPr>
            <w:tcW w:w="1440" w:type="dxa"/>
            <w:tcBorders>
              <w:top w:val="single" w:sz="4" w:space="0" w:color="auto"/>
              <w:left w:val="single" w:sz="4" w:space="0" w:color="auto"/>
              <w:bottom w:val="single" w:sz="4" w:space="0" w:color="auto"/>
              <w:right w:val="single" w:sz="4" w:space="0" w:color="auto"/>
            </w:tcBorders>
            <w:vAlign w:val="center"/>
          </w:tcPr>
          <w:p w:rsidR="00544C97" w:rsidRPr="00544C97" w:rsidRDefault="00544C97" w:rsidP="00793F5A">
            <w:pPr>
              <w:spacing w:line="264" w:lineRule="auto"/>
              <w:jc w:val="center"/>
              <w:rPr>
                <w:sz w:val="24"/>
                <w:szCs w:val="24"/>
              </w:rPr>
            </w:pPr>
            <w:r w:rsidRPr="00544C97">
              <w:rPr>
                <w:sz w:val="24"/>
                <w:szCs w:val="24"/>
              </w:rPr>
              <w:t>1769554</w:t>
            </w:r>
          </w:p>
        </w:tc>
      </w:tr>
    </w:tbl>
    <w:p w:rsidR="00982DD7" w:rsidRDefault="00982DD7" w:rsidP="00A11AC5">
      <w:pPr>
        <w:spacing w:line="360" w:lineRule="auto"/>
        <w:ind w:right="-55" w:firstLine="720"/>
        <w:jc w:val="both"/>
        <w:rPr>
          <w:sz w:val="28"/>
          <w:szCs w:val="28"/>
        </w:rPr>
      </w:pPr>
    </w:p>
    <w:p w:rsidR="001F010D" w:rsidRDefault="001F010D" w:rsidP="001F010D">
      <w:pPr>
        <w:tabs>
          <w:tab w:val="left" w:pos="3420"/>
        </w:tabs>
        <w:spacing w:line="360" w:lineRule="auto"/>
        <w:ind w:firstLine="709"/>
        <w:jc w:val="both"/>
        <w:rPr>
          <w:sz w:val="28"/>
        </w:rPr>
      </w:pPr>
      <w:r w:rsidRPr="00D11BB0">
        <w:rPr>
          <w:sz w:val="28"/>
        </w:rPr>
        <w:t>Более наглядно структурное соотношение собс</w:t>
      </w:r>
      <w:r>
        <w:rPr>
          <w:sz w:val="28"/>
        </w:rPr>
        <w:t>твенных и привлеченных средств ОАО Банк ВТБ представлено на рисунке 1</w:t>
      </w:r>
      <w:r w:rsidRPr="00D11BB0">
        <w:rPr>
          <w:sz w:val="28"/>
        </w:rPr>
        <w:t>.</w:t>
      </w:r>
    </w:p>
    <w:p w:rsidR="001F010D" w:rsidRDefault="00F95B8C" w:rsidP="001F010D">
      <w:pPr>
        <w:tabs>
          <w:tab w:val="left" w:pos="3420"/>
        </w:tabs>
        <w:spacing w:line="360" w:lineRule="auto"/>
        <w:ind w:firstLine="709"/>
        <w:jc w:val="both"/>
      </w:pPr>
      <w:r>
        <w:object w:dxaOrig="7800" w:dyaOrig="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284.25pt" o:ole="">
            <v:imagedata r:id="rId9" o:title="" cropright="14375f"/>
          </v:shape>
          <o:OLEObject Type="Embed" ProgID="MSGraph.Chart.8" ShapeID="_x0000_i1025" DrawAspect="Content" ObjectID="_1459269460" r:id="rId10">
            <o:FieldCodes>\s</o:FieldCodes>
          </o:OLEObject>
        </w:object>
      </w:r>
    </w:p>
    <w:p w:rsidR="001F010D" w:rsidRDefault="001F010D" w:rsidP="001F010D">
      <w:pPr>
        <w:tabs>
          <w:tab w:val="left" w:pos="3420"/>
        </w:tabs>
        <w:spacing w:line="360" w:lineRule="auto"/>
        <w:ind w:firstLine="709"/>
        <w:jc w:val="both"/>
      </w:pPr>
    </w:p>
    <w:p w:rsidR="001F010D" w:rsidRDefault="001F010D" w:rsidP="001F010D">
      <w:pPr>
        <w:tabs>
          <w:tab w:val="left" w:pos="3420"/>
        </w:tabs>
        <w:spacing w:line="360" w:lineRule="auto"/>
        <w:ind w:firstLine="709"/>
        <w:jc w:val="both"/>
        <w:rPr>
          <w:sz w:val="28"/>
          <w:szCs w:val="28"/>
        </w:rPr>
      </w:pPr>
      <w:r>
        <w:rPr>
          <w:sz w:val="28"/>
          <w:szCs w:val="28"/>
        </w:rPr>
        <w:t>Рисунок 1</w:t>
      </w:r>
      <w:r w:rsidRPr="00D11BB0">
        <w:rPr>
          <w:sz w:val="28"/>
          <w:szCs w:val="28"/>
        </w:rPr>
        <w:t xml:space="preserve"> - </w:t>
      </w:r>
      <w:r w:rsidRPr="00D11BB0">
        <w:rPr>
          <w:sz w:val="28"/>
        </w:rPr>
        <w:t xml:space="preserve">Структурное соотношение собственных и привлеченных средств </w:t>
      </w:r>
      <w:r>
        <w:rPr>
          <w:sz w:val="28"/>
        </w:rPr>
        <w:t>ОАО Банк ВТБ</w:t>
      </w:r>
      <w:r w:rsidRPr="00D11BB0">
        <w:rPr>
          <w:sz w:val="28"/>
        </w:rPr>
        <w:t xml:space="preserve"> </w:t>
      </w:r>
      <w:r>
        <w:rPr>
          <w:sz w:val="28"/>
        </w:rPr>
        <w:t xml:space="preserve">за </w:t>
      </w:r>
      <w:r w:rsidRPr="00D11BB0">
        <w:rPr>
          <w:sz w:val="28"/>
        </w:rPr>
        <w:t>200</w:t>
      </w:r>
      <w:r>
        <w:rPr>
          <w:sz w:val="28"/>
        </w:rPr>
        <w:t>6</w:t>
      </w:r>
      <w:r w:rsidRPr="00D11BB0">
        <w:rPr>
          <w:sz w:val="28"/>
        </w:rPr>
        <w:t>-200</w:t>
      </w:r>
      <w:r>
        <w:rPr>
          <w:sz w:val="28"/>
        </w:rPr>
        <w:t xml:space="preserve">8 </w:t>
      </w:r>
      <w:r w:rsidRPr="00D11BB0">
        <w:rPr>
          <w:sz w:val="28"/>
        </w:rPr>
        <w:t>гг.</w:t>
      </w:r>
      <w:r>
        <w:rPr>
          <w:sz w:val="28"/>
        </w:rPr>
        <w:t>, в %.</w:t>
      </w:r>
    </w:p>
    <w:p w:rsidR="001F010D" w:rsidRPr="000D703B" w:rsidRDefault="001F010D" w:rsidP="001F010D">
      <w:pPr>
        <w:tabs>
          <w:tab w:val="left" w:pos="3420"/>
        </w:tabs>
        <w:spacing w:line="360" w:lineRule="auto"/>
        <w:ind w:firstLine="709"/>
        <w:jc w:val="both"/>
        <w:rPr>
          <w:sz w:val="28"/>
          <w:szCs w:val="28"/>
        </w:rPr>
      </w:pPr>
      <w:r w:rsidRPr="000D703B">
        <w:rPr>
          <w:sz w:val="28"/>
          <w:szCs w:val="28"/>
        </w:rPr>
        <w:t>Весьма важным является анализ структуры собственного капитала банка, которая во многом определяет устойчивость банка. Эта структура характеризуется данными, которые представлены в таблице 2.</w:t>
      </w:r>
    </w:p>
    <w:p w:rsidR="00793F5A" w:rsidRPr="000D703B" w:rsidRDefault="00793F5A" w:rsidP="00793F5A">
      <w:pPr>
        <w:tabs>
          <w:tab w:val="left" w:pos="3420"/>
        </w:tabs>
        <w:spacing w:line="360" w:lineRule="auto"/>
        <w:ind w:firstLine="709"/>
        <w:jc w:val="both"/>
        <w:rPr>
          <w:sz w:val="28"/>
          <w:szCs w:val="28"/>
        </w:rPr>
      </w:pPr>
      <w:r w:rsidRPr="000D703B">
        <w:rPr>
          <w:sz w:val="28"/>
          <w:szCs w:val="28"/>
        </w:rPr>
        <w:t xml:space="preserve">Рассматривая, данные таблицы 2 необходимо отметить, что в структуре собственных средств </w:t>
      </w:r>
      <w:r>
        <w:rPr>
          <w:sz w:val="28"/>
          <w:szCs w:val="28"/>
        </w:rPr>
        <w:t>ОАО Банк ВТБ</w:t>
      </w:r>
      <w:r w:rsidRPr="000D703B">
        <w:rPr>
          <w:sz w:val="28"/>
          <w:szCs w:val="28"/>
        </w:rPr>
        <w:t xml:space="preserve"> преобладает уставный капитал, который в </w:t>
      </w:r>
      <w:smartTag w:uri="urn:schemas-microsoft-com:office:smarttags" w:element="metricconverter">
        <w:smartTagPr>
          <w:attr w:name="ProductID" w:val="2008 г"/>
        </w:smartTagPr>
        <w:r>
          <w:rPr>
            <w:sz w:val="28"/>
            <w:szCs w:val="28"/>
          </w:rPr>
          <w:t>2008</w:t>
        </w:r>
        <w:r w:rsidRPr="000D703B">
          <w:rPr>
            <w:sz w:val="28"/>
            <w:szCs w:val="28"/>
          </w:rPr>
          <w:t xml:space="preserve"> г</w:t>
        </w:r>
      </w:smartTag>
      <w:r w:rsidRPr="000D703B">
        <w:rPr>
          <w:sz w:val="28"/>
          <w:szCs w:val="28"/>
        </w:rPr>
        <w:t xml:space="preserve">. по сравнению с </w:t>
      </w:r>
      <w:smartTag w:uri="urn:schemas-microsoft-com:office:smarttags" w:element="metricconverter">
        <w:smartTagPr>
          <w:attr w:name="ProductID" w:val="2006 г"/>
        </w:smartTagPr>
        <w:r>
          <w:rPr>
            <w:sz w:val="28"/>
            <w:szCs w:val="28"/>
          </w:rPr>
          <w:t>2006</w:t>
        </w:r>
        <w:r w:rsidRPr="000D703B">
          <w:rPr>
            <w:sz w:val="28"/>
            <w:szCs w:val="28"/>
          </w:rPr>
          <w:t xml:space="preserve"> г</w:t>
        </w:r>
      </w:smartTag>
      <w:r w:rsidRPr="000D703B">
        <w:rPr>
          <w:sz w:val="28"/>
          <w:szCs w:val="28"/>
        </w:rPr>
        <w:t xml:space="preserve">. увеличился на </w:t>
      </w:r>
      <w:r w:rsidR="00234467">
        <w:rPr>
          <w:sz w:val="28"/>
          <w:szCs w:val="28"/>
        </w:rPr>
        <w:t xml:space="preserve">15130 млн. руб., а при сравнении с </w:t>
      </w:r>
      <w:smartTag w:uri="urn:schemas-microsoft-com:office:smarttags" w:element="metricconverter">
        <w:smartTagPr>
          <w:attr w:name="ProductID" w:val="2007 г"/>
        </w:smartTagPr>
        <w:r w:rsidR="00234467">
          <w:rPr>
            <w:sz w:val="28"/>
            <w:szCs w:val="28"/>
          </w:rPr>
          <w:t>2007 г</w:t>
        </w:r>
      </w:smartTag>
      <w:r w:rsidR="00234467">
        <w:rPr>
          <w:sz w:val="28"/>
          <w:szCs w:val="28"/>
        </w:rPr>
        <w:t>. остался неизменным</w:t>
      </w:r>
      <w:r w:rsidRPr="000D703B">
        <w:rPr>
          <w:sz w:val="28"/>
          <w:szCs w:val="28"/>
        </w:rPr>
        <w:t xml:space="preserve">. Следствием этого является увеличение объема собственных средств </w:t>
      </w:r>
      <w:r w:rsidR="00B55C26">
        <w:rPr>
          <w:sz w:val="28"/>
          <w:szCs w:val="28"/>
        </w:rPr>
        <w:t>за счет такого показателя, как э</w:t>
      </w:r>
      <w:r w:rsidRPr="000D703B">
        <w:rPr>
          <w:sz w:val="28"/>
          <w:szCs w:val="28"/>
        </w:rPr>
        <w:t>м</w:t>
      </w:r>
      <w:r w:rsidR="00B55C26">
        <w:rPr>
          <w:sz w:val="28"/>
          <w:szCs w:val="28"/>
        </w:rPr>
        <w:t>иссионный доход</w:t>
      </w:r>
      <w:r w:rsidRPr="000D703B">
        <w:rPr>
          <w:sz w:val="28"/>
          <w:szCs w:val="28"/>
        </w:rPr>
        <w:t>, который увели</w:t>
      </w:r>
      <w:r>
        <w:rPr>
          <w:sz w:val="28"/>
          <w:szCs w:val="28"/>
        </w:rPr>
        <w:t xml:space="preserve">чился на </w:t>
      </w:r>
      <w:r w:rsidR="00234467">
        <w:rPr>
          <w:sz w:val="28"/>
          <w:szCs w:val="28"/>
        </w:rPr>
        <w:t>7</w:t>
      </w:r>
      <w:r>
        <w:rPr>
          <w:sz w:val="28"/>
          <w:szCs w:val="28"/>
        </w:rPr>
        <w:t>90,34</w:t>
      </w:r>
      <w:r w:rsidRPr="000D703B">
        <w:rPr>
          <w:sz w:val="28"/>
          <w:szCs w:val="28"/>
        </w:rPr>
        <w:t xml:space="preserve"> %</w:t>
      </w:r>
      <w:r>
        <w:rPr>
          <w:sz w:val="28"/>
          <w:szCs w:val="28"/>
        </w:rPr>
        <w:t>.</w:t>
      </w:r>
    </w:p>
    <w:p w:rsidR="00793F5A" w:rsidRPr="000D703B" w:rsidRDefault="00793F5A" w:rsidP="00793F5A">
      <w:pPr>
        <w:spacing w:line="360" w:lineRule="auto"/>
        <w:ind w:firstLine="709"/>
        <w:jc w:val="both"/>
        <w:rPr>
          <w:sz w:val="28"/>
          <w:szCs w:val="28"/>
        </w:rPr>
      </w:pPr>
      <w:r w:rsidRPr="000D703B">
        <w:rPr>
          <w:sz w:val="28"/>
          <w:szCs w:val="28"/>
        </w:rPr>
        <w:t xml:space="preserve">Уставный капитал создает экономическую основу существования и является обязательным условием существования банка как юридического лица. Его величина регламентируется законодательными актами ЦБ РФ. </w:t>
      </w:r>
    </w:p>
    <w:p w:rsidR="00793F5A" w:rsidRPr="000D703B" w:rsidRDefault="00793F5A" w:rsidP="00793F5A">
      <w:pPr>
        <w:spacing w:line="360" w:lineRule="auto"/>
        <w:ind w:firstLine="720"/>
        <w:jc w:val="both"/>
        <w:rPr>
          <w:sz w:val="28"/>
          <w:szCs w:val="28"/>
        </w:rPr>
      </w:pPr>
      <w:r w:rsidRPr="000D703B">
        <w:rPr>
          <w:sz w:val="28"/>
          <w:szCs w:val="28"/>
        </w:rPr>
        <w:t xml:space="preserve">В </w:t>
      </w:r>
      <w:smartTag w:uri="urn:schemas-microsoft-com:office:smarttags" w:element="metricconverter">
        <w:smartTagPr>
          <w:attr w:name="ProductID" w:val="2008 г"/>
        </w:smartTagPr>
        <w:r w:rsidR="00234467">
          <w:rPr>
            <w:sz w:val="28"/>
            <w:szCs w:val="28"/>
          </w:rPr>
          <w:t>2008</w:t>
        </w:r>
        <w:r w:rsidRPr="000D703B">
          <w:rPr>
            <w:sz w:val="28"/>
            <w:szCs w:val="28"/>
          </w:rPr>
          <w:t xml:space="preserve"> г</w:t>
        </w:r>
      </w:smartTag>
      <w:r w:rsidRPr="000D703B">
        <w:rPr>
          <w:sz w:val="28"/>
          <w:szCs w:val="28"/>
        </w:rPr>
        <w:t xml:space="preserve">. также возросли показатели </w:t>
      </w:r>
      <w:r w:rsidR="00234467">
        <w:rPr>
          <w:sz w:val="28"/>
          <w:szCs w:val="28"/>
        </w:rPr>
        <w:t xml:space="preserve">прибыли к распределению, и составил на </w:t>
      </w:r>
      <w:smartTag w:uri="urn:schemas-microsoft-com:office:smarttags" w:element="metricconverter">
        <w:smartTagPr>
          <w:attr w:name="ProductID" w:val="2008 г"/>
        </w:smartTagPr>
        <w:r w:rsidR="00234467">
          <w:rPr>
            <w:sz w:val="28"/>
            <w:szCs w:val="28"/>
          </w:rPr>
          <w:t>2008 г</w:t>
        </w:r>
      </w:smartTag>
      <w:r w:rsidR="00234467">
        <w:rPr>
          <w:sz w:val="28"/>
          <w:szCs w:val="28"/>
        </w:rPr>
        <w:t xml:space="preserve">. 26894 млн. руб., собственные средства увеличились на 235243 млн. руб. при сравнении с </w:t>
      </w:r>
      <w:smartTag w:uri="urn:schemas-microsoft-com:office:smarttags" w:element="metricconverter">
        <w:smartTagPr>
          <w:attr w:name="ProductID" w:val="2006 г"/>
        </w:smartTagPr>
        <w:r w:rsidR="00234467">
          <w:rPr>
            <w:sz w:val="28"/>
            <w:szCs w:val="28"/>
          </w:rPr>
          <w:t>2006 г</w:t>
        </w:r>
      </w:smartTag>
      <w:r w:rsidR="00234467">
        <w:rPr>
          <w:sz w:val="28"/>
          <w:szCs w:val="28"/>
        </w:rPr>
        <w:t xml:space="preserve">., </w:t>
      </w:r>
      <w:r w:rsidR="00234467" w:rsidRPr="000B5D36">
        <w:rPr>
          <w:sz w:val="28"/>
          <w:szCs w:val="28"/>
        </w:rPr>
        <w:t>это произошло в основном за счет следующих статей баланса:</w:t>
      </w:r>
      <w:r w:rsidR="00234467">
        <w:rPr>
          <w:sz w:val="28"/>
          <w:szCs w:val="28"/>
        </w:rPr>
        <w:t xml:space="preserve"> уставный капитал</w:t>
      </w:r>
      <w:r w:rsidR="00234467" w:rsidRPr="000D703B">
        <w:rPr>
          <w:sz w:val="28"/>
          <w:szCs w:val="28"/>
        </w:rPr>
        <w:t xml:space="preserve"> и эмиссионный доход.</w:t>
      </w:r>
    </w:p>
    <w:p w:rsidR="00793F5A" w:rsidRDefault="00793F5A" w:rsidP="00793F5A">
      <w:pPr>
        <w:tabs>
          <w:tab w:val="left" w:pos="3420"/>
        </w:tabs>
        <w:spacing w:line="360" w:lineRule="auto"/>
        <w:jc w:val="both"/>
        <w:rPr>
          <w:sz w:val="28"/>
          <w:szCs w:val="28"/>
        </w:rPr>
      </w:pPr>
      <w:bookmarkStart w:id="25" w:name="_Toc148006865"/>
    </w:p>
    <w:p w:rsidR="00EB21B2" w:rsidRDefault="00EB21B2" w:rsidP="00793F5A">
      <w:pPr>
        <w:tabs>
          <w:tab w:val="left" w:pos="3420"/>
        </w:tabs>
        <w:spacing w:line="360" w:lineRule="auto"/>
        <w:jc w:val="both"/>
        <w:rPr>
          <w:sz w:val="28"/>
          <w:szCs w:val="28"/>
        </w:rPr>
      </w:pPr>
      <w:r w:rsidRPr="000D703B">
        <w:rPr>
          <w:sz w:val="28"/>
          <w:szCs w:val="28"/>
        </w:rPr>
        <w:t xml:space="preserve">Таблица 2 – Динамика структуры собственных средств </w:t>
      </w:r>
      <w:r>
        <w:rPr>
          <w:sz w:val="28"/>
          <w:szCs w:val="28"/>
        </w:rPr>
        <w:t>ОАО Банк ВТБ,</w:t>
      </w:r>
      <w:r w:rsidRPr="000D703B">
        <w:rPr>
          <w:sz w:val="28"/>
          <w:szCs w:val="28"/>
        </w:rPr>
        <w:t xml:space="preserve"> </w:t>
      </w:r>
      <w:r>
        <w:rPr>
          <w:sz w:val="28"/>
          <w:szCs w:val="28"/>
        </w:rPr>
        <w:t xml:space="preserve">млн. </w:t>
      </w:r>
      <w:r w:rsidRPr="000D703B">
        <w:rPr>
          <w:sz w:val="28"/>
          <w:szCs w:val="28"/>
        </w:rPr>
        <w:t>руб.</w:t>
      </w:r>
    </w:p>
    <w:p w:rsidR="00793F5A" w:rsidRPr="000D703B" w:rsidRDefault="00793F5A" w:rsidP="00793F5A">
      <w:pPr>
        <w:tabs>
          <w:tab w:val="left" w:pos="3420"/>
        </w:tabs>
        <w:spacing w:line="360" w:lineRule="auto"/>
        <w:jc w:val="both"/>
        <w:rPr>
          <w:sz w:val="28"/>
          <w:szCs w:val="28"/>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080"/>
        <w:gridCol w:w="1320"/>
        <w:gridCol w:w="1680"/>
        <w:gridCol w:w="2040"/>
      </w:tblGrid>
      <w:tr w:rsidR="00EB21B2" w:rsidRPr="00793F5A">
        <w:trPr>
          <w:cantSplit/>
          <w:trHeight w:val="1105"/>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EB21B2" w:rsidRPr="00793F5A" w:rsidRDefault="00EB21B2" w:rsidP="00793F5A">
            <w:pPr>
              <w:tabs>
                <w:tab w:val="left" w:pos="3420"/>
              </w:tabs>
              <w:spacing w:after="120"/>
              <w:jc w:val="center"/>
              <w:rPr>
                <w:sz w:val="24"/>
                <w:szCs w:val="24"/>
              </w:rPr>
            </w:pPr>
            <w:r w:rsidRPr="00793F5A">
              <w:rPr>
                <w:sz w:val="24"/>
                <w:szCs w:val="24"/>
              </w:rPr>
              <w:t>Показатели</w:t>
            </w:r>
          </w:p>
        </w:tc>
        <w:tc>
          <w:tcPr>
            <w:tcW w:w="1080" w:type="dxa"/>
            <w:tcBorders>
              <w:top w:val="single" w:sz="4" w:space="0" w:color="auto"/>
              <w:left w:val="single" w:sz="4" w:space="0" w:color="auto"/>
              <w:right w:val="single" w:sz="4" w:space="0" w:color="auto"/>
            </w:tcBorders>
            <w:shd w:val="clear" w:color="auto" w:fill="auto"/>
            <w:vAlign w:val="center"/>
          </w:tcPr>
          <w:p w:rsidR="00EB21B2" w:rsidRPr="00793F5A" w:rsidRDefault="00EB21B2" w:rsidP="00793F5A">
            <w:pPr>
              <w:tabs>
                <w:tab w:val="left" w:pos="3420"/>
              </w:tabs>
              <w:spacing w:after="120"/>
              <w:jc w:val="center"/>
              <w:rPr>
                <w:sz w:val="24"/>
                <w:szCs w:val="24"/>
              </w:rPr>
            </w:pPr>
            <w:smartTag w:uri="urn:schemas-microsoft-com:office:smarttags" w:element="metricconverter">
              <w:smartTagPr>
                <w:attr w:name="ProductID" w:val="2006 г"/>
              </w:smartTagPr>
              <w:r w:rsidRPr="00793F5A">
                <w:rPr>
                  <w:sz w:val="24"/>
                  <w:szCs w:val="24"/>
                </w:rPr>
                <w:t>2006 г</w:t>
              </w:r>
            </w:smartTag>
            <w:r w:rsidRPr="00793F5A">
              <w:rPr>
                <w:sz w:val="24"/>
                <w:szCs w:val="24"/>
              </w:rPr>
              <w:t>.</w:t>
            </w:r>
          </w:p>
        </w:tc>
        <w:tc>
          <w:tcPr>
            <w:tcW w:w="1080" w:type="dxa"/>
            <w:tcBorders>
              <w:top w:val="single" w:sz="4" w:space="0" w:color="auto"/>
              <w:left w:val="single" w:sz="4" w:space="0" w:color="auto"/>
              <w:right w:val="single" w:sz="4" w:space="0" w:color="auto"/>
            </w:tcBorders>
            <w:shd w:val="clear" w:color="auto" w:fill="auto"/>
            <w:vAlign w:val="center"/>
          </w:tcPr>
          <w:p w:rsidR="00EB21B2" w:rsidRPr="00793F5A" w:rsidRDefault="00EB21B2" w:rsidP="00793F5A">
            <w:pPr>
              <w:tabs>
                <w:tab w:val="left" w:pos="3420"/>
              </w:tabs>
              <w:spacing w:after="120"/>
              <w:jc w:val="center"/>
              <w:rPr>
                <w:sz w:val="24"/>
                <w:szCs w:val="24"/>
              </w:rPr>
            </w:pPr>
            <w:smartTag w:uri="urn:schemas-microsoft-com:office:smarttags" w:element="metricconverter">
              <w:smartTagPr>
                <w:attr w:name="ProductID" w:val="2007 г"/>
              </w:smartTagPr>
              <w:r w:rsidRPr="00793F5A">
                <w:rPr>
                  <w:sz w:val="24"/>
                  <w:szCs w:val="24"/>
                </w:rPr>
                <w:t>2007 г</w:t>
              </w:r>
            </w:smartTag>
            <w:r w:rsidRPr="00793F5A">
              <w:rPr>
                <w:sz w:val="24"/>
                <w:szCs w:val="24"/>
              </w:rPr>
              <w:t>.</w:t>
            </w:r>
          </w:p>
        </w:tc>
        <w:tc>
          <w:tcPr>
            <w:tcW w:w="1320" w:type="dxa"/>
            <w:tcBorders>
              <w:top w:val="single" w:sz="4" w:space="0" w:color="auto"/>
              <w:left w:val="single" w:sz="4" w:space="0" w:color="auto"/>
              <w:right w:val="single" w:sz="4" w:space="0" w:color="auto"/>
            </w:tcBorders>
            <w:shd w:val="clear" w:color="auto" w:fill="auto"/>
            <w:vAlign w:val="center"/>
          </w:tcPr>
          <w:p w:rsidR="00EB21B2" w:rsidRPr="00793F5A" w:rsidRDefault="00EB21B2" w:rsidP="00793F5A">
            <w:pPr>
              <w:tabs>
                <w:tab w:val="left" w:pos="3420"/>
              </w:tabs>
              <w:spacing w:after="120"/>
              <w:ind w:right="-108"/>
              <w:jc w:val="center"/>
              <w:rPr>
                <w:sz w:val="24"/>
                <w:szCs w:val="24"/>
              </w:rPr>
            </w:pPr>
            <w:smartTag w:uri="urn:schemas-microsoft-com:office:smarttags" w:element="metricconverter">
              <w:smartTagPr>
                <w:attr w:name="ProductID" w:val="2008 г"/>
              </w:smartTagPr>
              <w:r w:rsidRPr="00793F5A">
                <w:rPr>
                  <w:sz w:val="24"/>
                  <w:szCs w:val="24"/>
                </w:rPr>
                <w:t>2008 г</w:t>
              </w:r>
            </w:smartTag>
            <w:r w:rsidRPr="00793F5A">
              <w:rPr>
                <w:sz w:val="24"/>
                <w:szCs w:val="24"/>
              </w:rPr>
              <w:t>.</w:t>
            </w:r>
          </w:p>
        </w:tc>
        <w:tc>
          <w:tcPr>
            <w:tcW w:w="1680" w:type="dxa"/>
            <w:vAlign w:val="center"/>
          </w:tcPr>
          <w:p w:rsidR="00EB21B2" w:rsidRPr="00793F5A" w:rsidRDefault="00EB21B2" w:rsidP="00793F5A">
            <w:pPr>
              <w:spacing w:after="120"/>
              <w:jc w:val="center"/>
              <w:rPr>
                <w:sz w:val="24"/>
                <w:szCs w:val="24"/>
              </w:rPr>
            </w:pPr>
            <w:r w:rsidRPr="00793F5A">
              <w:rPr>
                <w:sz w:val="24"/>
                <w:szCs w:val="24"/>
              </w:rPr>
              <w:t>Абсолютное отклонение,</w:t>
            </w:r>
          </w:p>
          <w:p w:rsidR="00EB21B2" w:rsidRPr="00793F5A" w:rsidRDefault="00EB21B2" w:rsidP="00793F5A">
            <w:pPr>
              <w:spacing w:after="120"/>
              <w:jc w:val="center"/>
              <w:rPr>
                <w:sz w:val="24"/>
                <w:szCs w:val="24"/>
              </w:rPr>
            </w:pPr>
            <w:r w:rsidRPr="00793F5A">
              <w:rPr>
                <w:sz w:val="24"/>
                <w:szCs w:val="24"/>
              </w:rPr>
              <w:t>(+;-)</w:t>
            </w:r>
          </w:p>
        </w:tc>
        <w:tc>
          <w:tcPr>
            <w:tcW w:w="2040" w:type="dxa"/>
            <w:vAlign w:val="center"/>
          </w:tcPr>
          <w:p w:rsidR="00EB21B2" w:rsidRPr="00793F5A" w:rsidRDefault="00EB21B2" w:rsidP="00793F5A">
            <w:pPr>
              <w:jc w:val="center"/>
              <w:rPr>
                <w:sz w:val="24"/>
                <w:szCs w:val="24"/>
              </w:rPr>
            </w:pPr>
            <w:r w:rsidRPr="00793F5A">
              <w:rPr>
                <w:sz w:val="24"/>
                <w:szCs w:val="24"/>
              </w:rPr>
              <w:t>Относительное отклонение</w:t>
            </w:r>
          </w:p>
          <w:p w:rsidR="00EB21B2" w:rsidRPr="00793F5A" w:rsidRDefault="00EB21B2" w:rsidP="00793F5A">
            <w:pPr>
              <w:jc w:val="center"/>
              <w:rPr>
                <w:sz w:val="24"/>
                <w:szCs w:val="24"/>
              </w:rPr>
            </w:pPr>
            <w:r w:rsidRPr="00793F5A">
              <w:rPr>
                <w:sz w:val="24"/>
                <w:szCs w:val="24"/>
              </w:rPr>
              <w:t>%</w:t>
            </w:r>
          </w:p>
        </w:tc>
      </w:tr>
      <w:tr w:rsidR="00234467" w:rsidRPr="00793F5A">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234467" w:rsidRPr="00793F5A" w:rsidRDefault="00234467" w:rsidP="00793F5A">
            <w:pPr>
              <w:tabs>
                <w:tab w:val="left" w:pos="3420"/>
              </w:tabs>
              <w:spacing w:after="120"/>
              <w:jc w:val="center"/>
              <w:rPr>
                <w:sz w:val="24"/>
                <w:szCs w:val="24"/>
              </w:rPr>
            </w:pPr>
            <w:r w:rsidRPr="00793F5A">
              <w:rPr>
                <w:sz w:val="24"/>
                <w:szCs w:val="24"/>
              </w:rPr>
              <w:t>Уставный капитал</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34467" w:rsidRPr="00793F5A" w:rsidRDefault="00234467" w:rsidP="00793F5A">
            <w:pPr>
              <w:tabs>
                <w:tab w:val="left" w:pos="3420"/>
              </w:tabs>
              <w:spacing w:after="120"/>
              <w:jc w:val="center"/>
              <w:rPr>
                <w:sz w:val="24"/>
                <w:szCs w:val="24"/>
              </w:rPr>
            </w:pPr>
            <w:r w:rsidRPr="00793F5A">
              <w:rPr>
                <w:sz w:val="24"/>
                <w:szCs w:val="24"/>
              </w:rPr>
              <w:t>52111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34467" w:rsidRPr="00793F5A" w:rsidRDefault="00234467" w:rsidP="00793F5A">
            <w:pPr>
              <w:tabs>
                <w:tab w:val="left" w:pos="3420"/>
              </w:tabs>
              <w:spacing w:after="120"/>
              <w:jc w:val="center"/>
              <w:rPr>
                <w:sz w:val="24"/>
                <w:szCs w:val="24"/>
              </w:rPr>
            </w:pPr>
            <w:r w:rsidRPr="00793F5A">
              <w:rPr>
                <w:color w:val="001F4B"/>
                <w:sz w:val="24"/>
                <w:szCs w:val="24"/>
              </w:rPr>
              <w:t>67241</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34467" w:rsidRDefault="00234467" w:rsidP="00793F5A">
            <w:pPr>
              <w:widowControl/>
              <w:jc w:val="center"/>
              <w:rPr>
                <w:sz w:val="24"/>
                <w:szCs w:val="24"/>
              </w:rPr>
            </w:pPr>
          </w:p>
          <w:p w:rsidR="00234467" w:rsidRPr="00793F5A" w:rsidRDefault="00234467" w:rsidP="00793F5A">
            <w:pPr>
              <w:widowControl/>
              <w:jc w:val="center"/>
              <w:rPr>
                <w:sz w:val="24"/>
                <w:szCs w:val="24"/>
              </w:rPr>
            </w:pPr>
            <w:r w:rsidRPr="00793F5A">
              <w:rPr>
                <w:sz w:val="24"/>
                <w:szCs w:val="24"/>
              </w:rPr>
              <w:t>67 241</w:t>
            </w:r>
          </w:p>
          <w:p w:rsidR="00234467" w:rsidRPr="00793F5A" w:rsidRDefault="00234467" w:rsidP="00793F5A">
            <w:pPr>
              <w:tabs>
                <w:tab w:val="left" w:pos="3420"/>
              </w:tabs>
              <w:spacing w:after="120"/>
              <w:jc w:val="center"/>
              <w:rPr>
                <w:sz w:val="24"/>
                <w:szCs w:val="24"/>
              </w:rPr>
            </w:pPr>
          </w:p>
        </w:tc>
        <w:tc>
          <w:tcPr>
            <w:tcW w:w="1680" w:type="dxa"/>
            <w:vAlign w:val="center"/>
          </w:tcPr>
          <w:p w:rsidR="00234467" w:rsidRPr="00234467" w:rsidRDefault="00234467" w:rsidP="00234467">
            <w:pPr>
              <w:jc w:val="center"/>
              <w:rPr>
                <w:sz w:val="24"/>
                <w:szCs w:val="24"/>
              </w:rPr>
            </w:pPr>
            <w:r w:rsidRPr="00234467">
              <w:rPr>
                <w:sz w:val="24"/>
                <w:szCs w:val="24"/>
              </w:rPr>
              <w:t>15130</w:t>
            </w:r>
          </w:p>
        </w:tc>
        <w:tc>
          <w:tcPr>
            <w:tcW w:w="2040" w:type="dxa"/>
            <w:vAlign w:val="center"/>
          </w:tcPr>
          <w:p w:rsidR="00234467" w:rsidRPr="00234467" w:rsidRDefault="00234467" w:rsidP="00234467">
            <w:pPr>
              <w:jc w:val="center"/>
              <w:rPr>
                <w:sz w:val="24"/>
                <w:szCs w:val="24"/>
              </w:rPr>
            </w:pPr>
            <w:r w:rsidRPr="00234467">
              <w:rPr>
                <w:sz w:val="24"/>
                <w:szCs w:val="24"/>
              </w:rPr>
              <w:t>129,03</w:t>
            </w:r>
          </w:p>
        </w:tc>
      </w:tr>
      <w:tr w:rsidR="00234467" w:rsidRPr="00793F5A">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234467" w:rsidRPr="00793F5A" w:rsidRDefault="00234467" w:rsidP="00793F5A">
            <w:pPr>
              <w:tabs>
                <w:tab w:val="left" w:pos="3420"/>
              </w:tabs>
              <w:spacing w:after="120"/>
              <w:jc w:val="center"/>
              <w:rPr>
                <w:sz w:val="24"/>
                <w:szCs w:val="24"/>
              </w:rPr>
            </w:pPr>
            <w:r w:rsidRPr="00793F5A">
              <w:rPr>
                <w:sz w:val="24"/>
                <w:szCs w:val="24"/>
              </w:rPr>
              <w:t>Эмиссионный доход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34467" w:rsidRPr="00793F5A" w:rsidRDefault="00234467" w:rsidP="00793F5A">
            <w:pPr>
              <w:spacing w:after="120"/>
              <w:jc w:val="center"/>
              <w:rPr>
                <w:sz w:val="24"/>
                <w:szCs w:val="24"/>
              </w:rPr>
            </w:pPr>
            <w:r w:rsidRPr="00793F5A">
              <w:rPr>
                <w:sz w:val="24"/>
                <w:szCs w:val="24"/>
              </w:rPr>
              <w:t>27731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34467" w:rsidRPr="00793F5A" w:rsidRDefault="00234467" w:rsidP="00793F5A">
            <w:pPr>
              <w:spacing w:after="120"/>
              <w:jc w:val="center"/>
              <w:rPr>
                <w:sz w:val="24"/>
                <w:szCs w:val="24"/>
              </w:rPr>
            </w:pPr>
            <w:r w:rsidRPr="00793F5A">
              <w:rPr>
                <w:sz w:val="24"/>
                <w:szCs w:val="24"/>
              </w:rPr>
              <w:t>219171</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34467" w:rsidRPr="00793F5A" w:rsidRDefault="00234467" w:rsidP="00793F5A">
            <w:pPr>
              <w:widowControl/>
              <w:jc w:val="center"/>
              <w:rPr>
                <w:sz w:val="24"/>
                <w:szCs w:val="24"/>
              </w:rPr>
            </w:pPr>
            <w:r w:rsidRPr="00793F5A">
              <w:rPr>
                <w:sz w:val="24"/>
                <w:szCs w:val="24"/>
              </w:rPr>
              <w:t>219 170 </w:t>
            </w:r>
          </w:p>
          <w:p w:rsidR="00234467" w:rsidRPr="00793F5A" w:rsidRDefault="00234467" w:rsidP="00793F5A">
            <w:pPr>
              <w:spacing w:after="120"/>
              <w:jc w:val="center"/>
              <w:rPr>
                <w:sz w:val="24"/>
                <w:szCs w:val="24"/>
              </w:rPr>
            </w:pPr>
          </w:p>
        </w:tc>
        <w:tc>
          <w:tcPr>
            <w:tcW w:w="1680" w:type="dxa"/>
            <w:vAlign w:val="center"/>
          </w:tcPr>
          <w:p w:rsidR="00234467" w:rsidRPr="00234467" w:rsidRDefault="00234467" w:rsidP="00234467">
            <w:pPr>
              <w:jc w:val="center"/>
              <w:rPr>
                <w:sz w:val="24"/>
                <w:szCs w:val="24"/>
              </w:rPr>
            </w:pPr>
            <w:r w:rsidRPr="00234467">
              <w:rPr>
                <w:sz w:val="24"/>
                <w:szCs w:val="24"/>
              </w:rPr>
              <w:t>191439</w:t>
            </w:r>
          </w:p>
        </w:tc>
        <w:tc>
          <w:tcPr>
            <w:tcW w:w="2040" w:type="dxa"/>
            <w:vAlign w:val="center"/>
          </w:tcPr>
          <w:p w:rsidR="00234467" w:rsidRPr="00234467" w:rsidRDefault="00234467" w:rsidP="00234467">
            <w:pPr>
              <w:jc w:val="center"/>
              <w:rPr>
                <w:sz w:val="24"/>
                <w:szCs w:val="24"/>
              </w:rPr>
            </w:pPr>
            <w:r w:rsidRPr="00234467">
              <w:rPr>
                <w:sz w:val="24"/>
                <w:szCs w:val="24"/>
              </w:rPr>
              <w:t>790,34</w:t>
            </w:r>
          </w:p>
        </w:tc>
      </w:tr>
      <w:tr w:rsidR="00234467" w:rsidRPr="00793F5A">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234467" w:rsidRPr="00793F5A" w:rsidRDefault="00234467" w:rsidP="00793F5A">
            <w:pPr>
              <w:tabs>
                <w:tab w:val="left" w:pos="3420"/>
              </w:tabs>
              <w:spacing w:after="120"/>
              <w:jc w:val="center"/>
              <w:rPr>
                <w:sz w:val="24"/>
                <w:szCs w:val="24"/>
              </w:rPr>
            </w:pPr>
            <w:r w:rsidRPr="00793F5A">
              <w:rPr>
                <w:sz w:val="24"/>
                <w:szCs w:val="24"/>
              </w:rPr>
              <w:t>Переоценка основных средств</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34467" w:rsidRPr="00793F5A" w:rsidRDefault="00234467" w:rsidP="00793F5A">
            <w:pPr>
              <w:spacing w:after="120"/>
              <w:jc w:val="center"/>
              <w:rPr>
                <w:sz w:val="24"/>
                <w:szCs w:val="24"/>
              </w:rPr>
            </w:pPr>
            <w:r w:rsidRPr="00793F5A">
              <w:rPr>
                <w:sz w:val="24"/>
                <w:szCs w:val="24"/>
              </w:rPr>
              <w:t>7481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34467" w:rsidRPr="00793F5A" w:rsidRDefault="00234467" w:rsidP="00793F5A">
            <w:pPr>
              <w:spacing w:after="120"/>
              <w:jc w:val="center"/>
              <w:rPr>
                <w:sz w:val="24"/>
                <w:szCs w:val="24"/>
              </w:rPr>
            </w:pPr>
            <w:r w:rsidRPr="00793F5A">
              <w:rPr>
                <w:sz w:val="24"/>
                <w:szCs w:val="24"/>
              </w:rPr>
              <w:t>11133</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34467" w:rsidRPr="00793F5A" w:rsidRDefault="00234467" w:rsidP="00793F5A">
            <w:pPr>
              <w:spacing w:after="120"/>
              <w:jc w:val="center"/>
              <w:rPr>
                <w:sz w:val="24"/>
                <w:szCs w:val="24"/>
              </w:rPr>
            </w:pPr>
            <w:r w:rsidRPr="00793F5A">
              <w:rPr>
                <w:sz w:val="24"/>
                <w:szCs w:val="24"/>
              </w:rPr>
              <w:t>10599</w:t>
            </w:r>
          </w:p>
        </w:tc>
        <w:tc>
          <w:tcPr>
            <w:tcW w:w="1680" w:type="dxa"/>
            <w:vAlign w:val="center"/>
          </w:tcPr>
          <w:p w:rsidR="00234467" w:rsidRPr="00234467" w:rsidRDefault="00234467" w:rsidP="00234467">
            <w:pPr>
              <w:jc w:val="center"/>
              <w:rPr>
                <w:sz w:val="24"/>
                <w:szCs w:val="24"/>
              </w:rPr>
            </w:pPr>
            <w:r w:rsidRPr="00234467">
              <w:rPr>
                <w:sz w:val="24"/>
                <w:szCs w:val="24"/>
              </w:rPr>
              <w:t>3118</w:t>
            </w:r>
          </w:p>
        </w:tc>
        <w:tc>
          <w:tcPr>
            <w:tcW w:w="2040" w:type="dxa"/>
            <w:vAlign w:val="center"/>
          </w:tcPr>
          <w:p w:rsidR="00234467" w:rsidRPr="00234467" w:rsidRDefault="00234467" w:rsidP="00234467">
            <w:pPr>
              <w:jc w:val="center"/>
              <w:rPr>
                <w:sz w:val="24"/>
                <w:szCs w:val="24"/>
              </w:rPr>
            </w:pPr>
            <w:r w:rsidRPr="00234467">
              <w:rPr>
                <w:sz w:val="24"/>
                <w:szCs w:val="24"/>
              </w:rPr>
              <w:t>141,68</w:t>
            </w:r>
          </w:p>
        </w:tc>
      </w:tr>
      <w:tr w:rsidR="00234467" w:rsidRPr="00793F5A">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234467" w:rsidRPr="00793F5A" w:rsidRDefault="00234467" w:rsidP="00793F5A">
            <w:pPr>
              <w:tabs>
                <w:tab w:val="left" w:pos="3420"/>
              </w:tabs>
              <w:spacing w:after="120"/>
              <w:jc w:val="center"/>
              <w:rPr>
                <w:sz w:val="24"/>
                <w:szCs w:val="24"/>
              </w:rPr>
            </w:pPr>
            <w:r w:rsidRPr="00793F5A">
              <w:rPr>
                <w:sz w:val="24"/>
                <w:szCs w:val="24"/>
              </w:rPr>
              <w:t>Прибыль к распределению (убыток)</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34467" w:rsidRPr="00793F5A" w:rsidRDefault="00234467" w:rsidP="00793F5A">
            <w:pPr>
              <w:spacing w:after="120"/>
              <w:jc w:val="center"/>
              <w:rPr>
                <w:sz w:val="24"/>
                <w:szCs w:val="24"/>
              </w:rPr>
            </w:pPr>
            <w:r w:rsidRPr="00793F5A">
              <w:rPr>
                <w:sz w:val="24"/>
                <w:szCs w:val="24"/>
              </w:rPr>
              <w:t>17176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34467" w:rsidRPr="00793F5A" w:rsidRDefault="00234467" w:rsidP="00793F5A">
            <w:pPr>
              <w:spacing w:after="120"/>
              <w:jc w:val="center"/>
              <w:rPr>
                <w:sz w:val="24"/>
                <w:szCs w:val="24"/>
              </w:rPr>
            </w:pPr>
            <w:r w:rsidRPr="00793F5A">
              <w:rPr>
                <w:sz w:val="24"/>
                <w:szCs w:val="24"/>
              </w:rPr>
              <w:t>17978</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34467" w:rsidRPr="00793F5A" w:rsidRDefault="00234467" w:rsidP="00793F5A">
            <w:pPr>
              <w:spacing w:after="120"/>
              <w:jc w:val="center"/>
              <w:rPr>
                <w:sz w:val="24"/>
                <w:szCs w:val="24"/>
              </w:rPr>
            </w:pPr>
            <w:r w:rsidRPr="00793F5A">
              <w:rPr>
                <w:sz w:val="24"/>
                <w:szCs w:val="24"/>
              </w:rPr>
              <w:t>26894</w:t>
            </w:r>
          </w:p>
        </w:tc>
        <w:tc>
          <w:tcPr>
            <w:tcW w:w="1680" w:type="dxa"/>
            <w:vAlign w:val="center"/>
          </w:tcPr>
          <w:p w:rsidR="00234467" w:rsidRPr="00234467" w:rsidRDefault="00234467" w:rsidP="00234467">
            <w:pPr>
              <w:jc w:val="center"/>
              <w:rPr>
                <w:sz w:val="24"/>
                <w:szCs w:val="24"/>
              </w:rPr>
            </w:pPr>
            <w:r w:rsidRPr="00234467">
              <w:rPr>
                <w:sz w:val="24"/>
                <w:szCs w:val="24"/>
              </w:rPr>
              <w:t>9718</w:t>
            </w:r>
          </w:p>
        </w:tc>
        <w:tc>
          <w:tcPr>
            <w:tcW w:w="2040" w:type="dxa"/>
            <w:vAlign w:val="center"/>
          </w:tcPr>
          <w:p w:rsidR="00234467" w:rsidRPr="00234467" w:rsidRDefault="00234467" w:rsidP="00234467">
            <w:pPr>
              <w:jc w:val="center"/>
              <w:rPr>
                <w:sz w:val="24"/>
                <w:szCs w:val="24"/>
              </w:rPr>
            </w:pPr>
            <w:r w:rsidRPr="00234467">
              <w:rPr>
                <w:sz w:val="24"/>
                <w:szCs w:val="24"/>
              </w:rPr>
              <w:t>156,58</w:t>
            </w:r>
          </w:p>
        </w:tc>
      </w:tr>
      <w:tr w:rsidR="00234467" w:rsidRPr="00793F5A">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234467" w:rsidRPr="00793F5A" w:rsidRDefault="00234467" w:rsidP="00793F5A">
            <w:pPr>
              <w:tabs>
                <w:tab w:val="left" w:pos="3420"/>
              </w:tabs>
              <w:spacing w:after="120"/>
              <w:jc w:val="center"/>
              <w:rPr>
                <w:sz w:val="24"/>
                <w:szCs w:val="24"/>
              </w:rPr>
            </w:pPr>
            <w:r w:rsidRPr="00793F5A">
              <w:rPr>
                <w:sz w:val="24"/>
                <w:szCs w:val="24"/>
              </w:rPr>
              <w:t>Всего собственных средств</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34467" w:rsidRPr="00793F5A" w:rsidRDefault="00234467" w:rsidP="00793F5A">
            <w:pPr>
              <w:spacing w:after="120"/>
              <w:jc w:val="center"/>
              <w:rPr>
                <w:sz w:val="24"/>
                <w:szCs w:val="24"/>
              </w:rPr>
            </w:pPr>
            <w:r w:rsidRPr="00793F5A">
              <w:rPr>
                <w:sz w:val="24"/>
                <w:szCs w:val="24"/>
              </w:rPr>
              <w:t>134317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34467" w:rsidRPr="00793F5A" w:rsidRDefault="00234467" w:rsidP="00793F5A">
            <w:pPr>
              <w:spacing w:after="120"/>
              <w:jc w:val="center"/>
              <w:rPr>
                <w:sz w:val="24"/>
                <w:szCs w:val="24"/>
              </w:rPr>
            </w:pPr>
            <w:r w:rsidRPr="00793F5A">
              <w:rPr>
                <w:sz w:val="24"/>
                <w:szCs w:val="24"/>
              </w:rPr>
              <w:t>358687</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34467" w:rsidRPr="00793F5A" w:rsidRDefault="00234467" w:rsidP="00793F5A">
            <w:pPr>
              <w:spacing w:after="120"/>
              <w:jc w:val="center"/>
              <w:rPr>
                <w:sz w:val="24"/>
                <w:szCs w:val="24"/>
              </w:rPr>
            </w:pPr>
            <w:r w:rsidRPr="00793F5A">
              <w:rPr>
                <w:sz w:val="24"/>
                <w:szCs w:val="24"/>
              </w:rPr>
              <w:t>369560</w:t>
            </w:r>
          </w:p>
        </w:tc>
        <w:tc>
          <w:tcPr>
            <w:tcW w:w="1680" w:type="dxa"/>
            <w:vAlign w:val="center"/>
          </w:tcPr>
          <w:p w:rsidR="00234467" w:rsidRPr="00234467" w:rsidRDefault="00234467" w:rsidP="00234467">
            <w:pPr>
              <w:jc w:val="center"/>
              <w:rPr>
                <w:sz w:val="24"/>
                <w:szCs w:val="24"/>
              </w:rPr>
            </w:pPr>
            <w:r w:rsidRPr="00234467">
              <w:rPr>
                <w:sz w:val="24"/>
                <w:szCs w:val="24"/>
              </w:rPr>
              <w:t>235243</w:t>
            </w:r>
          </w:p>
        </w:tc>
        <w:tc>
          <w:tcPr>
            <w:tcW w:w="2040" w:type="dxa"/>
            <w:vAlign w:val="center"/>
          </w:tcPr>
          <w:p w:rsidR="00234467" w:rsidRPr="00234467" w:rsidRDefault="00234467" w:rsidP="00234467">
            <w:pPr>
              <w:jc w:val="center"/>
              <w:rPr>
                <w:sz w:val="24"/>
                <w:szCs w:val="24"/>
              </w:rPr>
            </w:pPr>
            <w:r w:rsidRPr="00234467">
              <w:rPr>
                <w:sz w:val="24"/>
                <w:szCs w:val="24"/>
              </w:rPr>
              <w:t>275,14</w:t>
            </w:r>
          </w:p>
        </w:tc>
      </w:tr>
    </w:tbl>
    <w:p w:rsidR="00EB21B2" w:rsidRDefault="00EB21B2" w:rsidP="00982DD7">
      <w:pPr>
        <w:tabs>
          <w:tab w:val="left" w:pos="2700"/>
        </w:tabs>
        <w:spacing w:line="360" w:lineRule="auto"/>
        <w:ind w:firstLine="720"/>
        <w:jc w:val="center"/>
        <w:rPr>
          <w:sz w:val="28"/>
          <w:szCs w:val="28"/>
        </w:rPr>
      </w:pPr>
    </w:p>
    <w:p w:rsidR="004152DD" w:rsidRPr="000D703B" w:rsidRDefault="004152DD" w:rsidP="004152DD">
      <w:pPr>
        <w:spacing w:line="360" w:lineRule="auto"/>
        <w:ind w:firstLine="709"/>
        <w:jc w:val="both"/>
        <w:rPr>
          <w:sz w:val="28"/>
          <w:szCs w:val="28"/>
        </w:rPr>
      </w:pPr>
      <w:r>
        <w:rPr>
          <w:sz w:val="28"/>
          <w:szCs w:val="28"/>
        </w:rPr>
        <w:t>Вторая</w:t>
      </w:r>
      <w:r w:rsidRPr="000D703B">
        <w:rPr>
          <w:sz w:val="28"/>
          <w:szCs w:val="28"/>
        </w:rPr>
        <w:t xml:space="preserve"> часть пассива – привлеченные средства. Привлеченные и заемные средства в основном состоят из депозитов клиентов, а также привлеченных спецфондов, временно свободных средств по расчетным операциям, кредиторской задолженности клиентов.</w:t>
      </w:r>
    </w:p>
    <w:p w:rsidR="004152DD" w:rsidRPr="000D703B" w:rsidRDefault="004152DD" w:rsidP="004152DD">
      <w:pPr>
        <w:spacing w:line="360" w:lineRule="auto"/>
        <w:ind w:firstLine="709"/>
        <w:jc w:val="both"/>
        <w:rPr>
          <w:sz w:val="28"/>
          <w:szCs w:val="28"/>
        </w:rPr>
      </w:pPr>
      <w:r w:rsidRPr="000D703B">
        <w:rPr>
          <w:sz w:val="28"/>
          <w:szCs w:val="28"/>
        </w:rPr>
        <w:t>Анализировать собственные и заемные ресурсы необходимо по группам, характеризующим основные источники привлечения ресурсов банка:</w:t>
      </w:r>
    </w:p>
    <w:p w:rsidR="004152DD" w:rsidRPr="000D703B" w:rsidRDefault="004152DD" w:rsidP="004152DD">
      <w:pPr>
        <w:spacing w:line="360" w:lineRule="auto"/>
        <w:ind w:firstLine="900"/>
        <w:jc w:val="both"/>
        <w:rPr>
          <w:sz w:val="28"/>
          <w:szCs w:val="28"/>
        </w:rPr>
      </w:pPr>
      <w:r w:rsidRPr="000D703B">
        <w:rPr>
          <w:sz w:val="28"/>
          <w:szCs w:val="28"/>
        </w:rPr>
        <w:t>- срочные депозиты и депозиты до востребования;</w:t>
      </w:r>
    </w:p>
    <w:p w:rsidR="004152DD" w:rsidRPr="000D703B" w:rsidRDefault="004152DD" w:rsidP="004152DD">
      <w:pPr>
        <w:spacing w:line="360" w:lineRule="auto"/>
        <w:ind w:firstLine="900"/>
        <w:jc w:val="both"/>
        <w:rPr>
          <w:sz w:val="28"/>
          <w:szCs w:val="28"/>
        </w:rPr>
      </w:pPr>
      <w:r w:rsidRPr="000D703B">
        <w:rPr>
          <w:sz w:val="28"/>
          <w:szCs w:val="28"/>
        </w:rPr>
        <w:t>- средства в расчетах;</w:t>
      </w:r>
    </w:p>
    <w:p w:rsidR="004152DD" w:rsidRPr="000D703B" w:rsidRDefault="004152DD" w:rsidP="004152DD">
      <w:pPr>
        <w:spacing w:line="360" w:lineRule="auto"/>
        <w:ind w:firstLine="900"/>
        <w:jc w:val="both"/>
        <w:rPr>
          <w:sz w:val="28"/>
          <w:szCs w:val="28"/>
        </w:rPr>
      </w:pPr>
      <w:r w:rsidRPr="000D703B">
        <w:rPr>
          <w:sz w:val="28"/>
          <w:szCs w:val="28"/>
        </w:rPr>
        <w:t>- средства, поступившие от юридических и физических лиц от продажи им долгосрочных ценных бумаг;</w:t>
      </w:r>
    </w:p>
    <w:p w:rsidR="004152DD" w:rsidRPr="000D703B" w:rsidRDefault="004152DD" w:rsidP="004152DD">
      <w:pPr>
        <w:spacing w:line="360" w:lineRule="auto"/>
        <w:ind w:firstLine="900"/>
        <w:jc w:val="both"/>
        <w:rPr>
          <w:sz w:val="28"/>
          <w:szCs w:val="28"/>
        </w:rPr>
      </w:pPr>
      <w:r w:rsidRPr="000D703B">
        <w:rPr>
          <w:sz w:val="28"/>
          <w:szCs w:val="28"/>
        </w:rPr>
        <w:t>- кредиты других банков;</w:t>
      </w:r>
    </w:p>
    <w:p w:rsidR="004152DD" w:rsidRPr="000D703B" w:rsidRDefault="004152DD" w:rsidP="004152DD">
      <w:pPr>
        <w:spacing w:line="360" w:lineRule="auto"/>
        <w:ind w:firstLine="900"/>
        <w:jc w:val="both"/>
        <w:rPr>
          <w:sz w:val="28"/>
          <w:szCs w:val="28"/>
        </w:rPr>
      </w:pPr>
      <w:r w:rsidRPr="000D703B">
        <w:rPr>
          <w:sz w:val="28"/>
          <w:szCs w:val="28"/>
        </w:rPr>
        <w:t>- кредиторы.</w:t>
      </w:r>
    </w:p>
    <w:p w:rsidR="004152DD" w:rsidRPr="000D703B" w:rsidRDefault="004152DD" w:rsidP="004152DD">
      <w:pPr>
        <w:spacing w:line="360" w:lineRule="auto"/>
        <w:ind w:firstLine="709"/>
        <w:jc w:val="both"/>
        <w:rPr>
          <w:sz w:val="28"/>
          <w:szCs w:val="28"/>
        </w:rPr>
      </w:pPr>
      <w:r w:rsidRPr="000D703B">
        <w:rPr>
          <w:sz w:val="28"/>
          <w:szCs w:val="28"/>
        </w:rPr>
        <w:t>При анализе структуры привлеченных средств необходимо сгруппировать по срочности, по субъектам привлечения и т. д. Группировка по клиентам позволяет выявить сектора экономики и сроки при</w:t>
      </w:r>
      <w:r>
        <w:rPr>
          <w:sz w:val="28"/>
          <w:szCs w:val="28"/>
        </w:rPr>
        <w:t>влечения основной масса средств</w:t>
      </w:r>
      <w:r w:rsidRPr="000D703B">
        <w:rPr>
          <w:sz w:val="28"/>
          <w:szCs w:val="28"/>
        </w:rPr>
        <w:t>.</w:t>
      </w:r>
    </w:p>
    <w:p w:rsidR="00EB21B2" w:rsidRDefault="004152DD" w:rsidP="004152DD">
      <w:pPr>
        <w:spacing w:line="360" w:lineRule="auto"/>
        <w:ind w:firstLine="709"/>
        <w:jc w:val="both"/>
        <w:rPr>
          <w:sz w:val="28"/>
          <w:szCs w:val="28"/>
        </w:rPr>
      </w:pPr>
      <w:r w:rsidRPr="000D703B">
        <w:rPr>
          <w:sz w:val="28"/>
          <w:szCs w:val="28"/>
        </w:rPr>
        <w:t xml:space="preserve">Проведем анализ динамики привлеченных средств </w:t>
      </w:r>
      <w:r>
        <w:rPr>
          <w:sz w:val="28"/>
          <w:szCs w:val="28"/>
        </w:rPr>
        <w:t>ОАО Банк ВТБ</w:t>
      </w:r>
      <w:r w:rsidRPr="000D703B">
        <w:rPr>
          <w:sz w:val="28"/>
          <w:szCs w:val="28"/>
        </w:rPr>
        <w:t xml:space="preserve"> за три года по данным агрегированного бухгалтерского баланса (таблица 3).</w:t>
      </w:r>
    </w:p>
    <w:p w:rsidR="004152DD" w:rsidRDefault="004152DD" w:rsidP="004152DD">
      <w:pPr>
        <w:spacing w:line="360" w:lineRule="auto"/>
        <w:ind w:firstLine="709"/>
        <w:jc w:val="both"/>
        <w:rPr>
          <w:sz w:val="28"/>
          <w:szCs w:val="28"/>
        </w:rPr>
      </w:pPr>
    </w:p>
    <w:p w:rsidR="004152DD" w:rsidRDefault="004152DD" w:rsidP="004152DD">
      <w:pPr>
        <w:spacing w:line="360" w:lineRule="auto"/>
        <w:ind w:firstLine="709"/>
        <w:rPr>
          <w:sz w:val="28"/>
          <w:szCs w:val="28"/>
        </w:rPr>
      </w:pPr>
      <w:r w:rsidRPr="000D703B">
        <w:rPr>
          <w:sz w:val="28"/>
          <w:szCs w:val="28"/>
        </w:rPr>
        <w:t xml:space="preserve">Таблица 3 – Динамика привлеченных средств </w:t>
      </w:r>
      <w:r>
        <w:rPr>
          <w:sz w:val="28"/>
          <w:szCs w:val="28"/>
        </w:rPr>
        <w:t>ОАО Банк ВТБ</w:t>
      </w:r>
      <w:r w:rsidRPr="000D703B">
        <w:rPr>
          <w:sz w:val="28"/>
          <w:szCs w:val="28"/>
        </w:rPr>
        <w:t>, млн. руб.</w:t>
      </w:r>
    </w:p>
    <w:p w:rsidR="00766F69" w:rsidRPr="000D703B" w:rsidRDefault="00766F69" w:rsidP="004152DD">
      <w:pPr>
        <w:spacing w:line="360" w:lineRule="auto"/>
        <w:ind w:firstLine="709"/>
        <w:rPr>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440"/>
        <w:gridCol w:w="1440"/>
        <w:gridCol w:w="1476"/>
        <w:gridCol w:w="1620"/>
        <w:gridCol w:w="1044"/>
      </w:tblGrid>
      <w:tr w:rsidR="004152DD" w:rsidRPr="000D703B">
        <w:trPr>
          <w:cantSplit/>
          <w:trHeight w:val="83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4152DD" w:rsidRPr="000D703B" w:rsidRDefault="004152DD" w:rsidP="00766F69">
            <w:pPr>
              <w:jc w:val="center"/>
              <w:rPr>
                <w:sz w:val="24"/>
                <w:szCs w:val="24"/>
              </w:rPr>
            </w:pPr>
            <w:r w:rsidRPr="000D703B">
              <w:rPr>
                <w:sz w:val="24"/>
                <w:szCs w:val="24"/>
              </w:rPr>
              <w:t>Наименование статей</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152DD" w:rsidRPr="000D703B" w:rsidRDefault="004152DD" w:rsidP="00766F69">
            <w:pPr>
              <w:jc w:val="center"/>
              <w:rPr>
                <w:sz w:val="24"/>
                <w:szCs w:val="24"/>
              </w:rPr>
            </w:pPr>
            <w:smartTag w:uri="urn:schemas-microsoft-com:office:smarttags" w:element="metricconverter">
              <w:smartTagPr>
                <w:attr w:name="ProductID" w:val="2006 г"/>
              </w:smartTagPr>
              <w:r>
                <w:rPr>
                  <w:sz w:val="24"/>
                  <w:szCs w:val="24"/>
                </w:rPr>
                <w:t xml:space="preserve">2006 </w:t>
              </w:r>
              <w:r w:rsidRPr="000D703B">
                <w:rPr>
                  <w:sz w:val="24"/>
                  <w:szCs w:val="24"/>
                </w:rPr>
                <w:t>г</w:t>
              </w:r>
            </w:smartTag>
            <w:r w:rsidRPr="000D703B">
              <w:rPr>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152DD" w:rsidRPr="000D703B" w:rsidRDefault="004152DD" w:rsidP="00766F69">
            <w:pPr>
              <w:jc w:val="center"/>
              <w:rPr>
                <w:sz w:val="24"/>
                <w:szCs w:val="24"/>
              </w:rPr>
            </w:pPr>
            <w:smartTag w:uri="urn:schemas-microsoft-com:office:smarttags" w:element="metricconverter">
              <w:smartTagPr>
                <w:attr w:name="ProductID" w:val="2007 г"/>
              </w:smartTagPr>
              <w:r>
                <w:rPr>
                  <w:sz w:val="24"/>
                  <w:szCs w:val="24"/>
                </w:rPr>
                <w:t>2007</w:t>
              </w:r>
              <w:r w:rsidRPr="000D703B">
                <w:rPr>
                  <w:sz w:val="24"/>
                  <w:szCs w:val="24"/>
                </w:rPr>
                <w:t xml:space="preserve"> г</w:t>
              </w:r>
            </w:smartTag>
            <w:r w:rsidRPr="000D703B">
              <w:rPr>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4152DD" w:rsidRPr="000D703B" w:rsidRDefault="004152DD" w:rsidP="00766F69">
            <w:pPr>
              <w:jc w:val="center"/>
              <w:rPr>
                <w:sz w:val="24"/>
                <w:szCs w:val="24"/>
              </w:rPr>
            </w:pPr>
            <w:smartTag w:uri="urn:schemas-microsoft-com:office:smarttags" w:element="metricconverter">
              <w:smartTagPr>
                <w:attr w:name="ProductID" w:val="2008 г"/>
              </w:smartTagPr>
              <w:r>
                <w:rPr>
                  <w:sz w:val="24"/>
                  <w:szCs w:val="24"/>
                </w:rPr>
                <w:t>2008</w:t>
              </w:r>
              <w:r w:rsidRPr="000D703B">
                <w:rPr>
                  <w:sz w:val="24"/>
                  <w:szCs w:val="24"/>
                </w:rPr>
                <w:t xml:space="preserve"> г</w:t>
              </w:r>
            </w:smartTag>
            <w:r w:rsidRPr="000D703B">
              <w:rPr>
                <w:sz w:val="24"/>
                <w:szCs w:val="24"/>
              </w:rPr>
              <w:t>.</w:t>
            </w:r>
          </w:p>
        </w:tc>
        <w:tc>
          <w:tcPr>
            <w:tcW w:w="1620" w:type="dxa"/>
            <w:tcBorders>
              <w:top w:val="single" w:sz="4" w:space="0" w:color="auto"/>
              <w:left w:val="single" w:sz="4" w:space="0" w:color="auto"/>
              <w:right w:val="single" w:sz="4" w:space="0" w:color="auto"/>
            </w:tcBorders>
            <w:shd w:val="clear" w:color="auto" w:fill="auto"/>
          </w:tcPr>
          <w:p w:rsidR="004152DD" w:rsidRPr="000D703B" w:rsidRDefault="004152DD" w:rsidP="00766F69">
            <w:pPr>
              <w:tabs>
                <w:tab w:val="left" w:pos="3420"/>
              </w:tabs>
              <w:jc w:val="center"/>
              <w:rPr>
                <w:sz w:val="24"/>
                <w:szCs w:val="24"/>
              </w:rPr>
            </w:pPr>
            <w:r w:rsidRPr="000D703B">
              <w:rPr>
                <w:sz w:val="24"/>
                <w:szCs w:val="24"/>
              </w:rPr>
              <w:t>Абсолютное отклонение, (+;-)</w:t>
            </w:r>
          </w:p>
        </w:tc>
        <w:tc>
          <w:tcPr>
            <w:tcW w:w="1044" w:type="dxa"/>
            <w:tcBorders>
              <w:top w:val="single" w:sz="4" w:space="0" w:color="auto"/>
              <w:left w:val="single" w:sz="4" w:space="0" w:color="auto"/>
              <w:right w:val="single" w:sz="4" w:space="0" w:color="auto"/>
            </w:tcBorders>
            <w:shd w:val="clear" w:color="auto" w:fill="auto"/>
          </w:tcPr>
          <w:p w:rsidR="004152DD" w:rsidRPr="000D703B" w:rsidRDefault="004152DD" w:rsidP="00766F69">
            <w:pPr>
              <w:tabs>
                <w:tab w:val="left" w:pos="3420"/>
              </w:tabs>
              <w:jc w:val="center"/>
              <w:rPr>
                <w:sz w:val="24"/>
                <w:szCs w:val="24"/>
              </w:rPr>
            </w:pPr>
            <w:r w:rsidRPr="000D703B">
              <w:rPr>
                <w:sz w:val="24"/>
                <w:szCs w:val="24"/>
              </w:rPr>
              <w:t>Относительное отклонение,   %</w:t>
            </w:r>
          </w:p>
        </w:tc>
      </w:tr>
      <w:tr w:rsidR="002D2455" w:rsidRPr="000D703B">
        <w:tc>
          <w:tcPr>
            <w:tcW w:w="2880" w:type="dxa"/>
            <w:tcBorders>
              <w:top w:val="single" w:sz="4" w:space="0" w:color="auto"/>
              <w:left w:val="single" w:sz="4" w:space="0" w:color="auto"/>
              <w:bottom w:val="single" w:sz="4" w:space="0" w:color="auto"/>
              <w:right w:val="single" w:sz="4" w:space="0" w:color="auto"/>
            </w:tcBorders>
            <w:shd w:val="clear" w:color="auto" w:fill="auto"/>
          </w:tcPr>
          <w:p w:rsidR="002D2455" w:rsidRPr="000D703B" w:rsidRDefault="002D2455" w:rsidP="00766F69">
            <w:pPr>
              <w:jc w:val="both"/>
              <w:rPr>
                <w:sz w:val="24"/>
                <w:szCs w:val="24"/>
              </w:rPr>
            </w:pPr>
            <w:r w:rsidRPr="000D703B">
              <w:rPr>
                <w:sz w:val="24"/>
                <w:szCs w:val="24"/>
              </w:rPr>
              <w:t>Средства кредитных организаций</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0D703B" w:rsidRDefault="002D2455" w:rsidP="00766F69">
            <w:pPr>
              <w:jc w:val="center"/>
              <w:rPr>
                <w:sz w:val="24"/>
                <w:szCs w:val="24"/>
              </w:rPr>
            </w:pPr>
            <w:r w:rsidRPr="000D703B">
              <w:rPr>
                <w:sz w:val="24"/>
                <w:szCs w:val="24"/>
              </w:rPr>
              <w:t>2433</w:t>
            </w:r>
            <w:r>
              <w:rPr>
                <w:sz w:val="24"/>
                <w:szCs w:val="24"/>
              </w:rPr>
              <w:t>70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D2455" w:rsidRPr="000D703B" w:rsidRDefault="002D2455" w:rsidP="002D2455">
            <w:pPr>
              <w:rPr>
                <w:sz w:val="24"/>
                <w:szCs w:val="24"/>
              </w:rPr>
            </w:pPr>
            <w:r>
              <w:rPr>
                <w:sz w:val="24"/>
                <w:szCs w:val="24"/>
              </w:rPr>
              <w:t xml:space="preserve">   430947</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D2455" w:rsidRPr="000D703B" w:rsidRDefault="002D2455" w:rsidP="00766F69">
            <w:pPr>
              <w:jc w:val="center"/>
              <w:rPr>
                <w:sz w:val="24"/>
                <w:szCs w:val="24"/>
              </w:rPr>
            </w:pPr>
            <w:r w:rsidRPr="00E23DF2">
              <w:rPr>
                <w:sz w:val="24"/>
                <w:szCs w:val="24"/>
              </w:rPr>
              <w:t>727659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2D2455" w:rsidRDefault="002D2455" w:rsidP="002D2455">
            <w:pPr>
              <w:jc w:val="center"/>
              <w:rPr>
                <w:sz w:val="24"/>
                <w:szCs w:val="24"/>
              </w:rPr>
            </w:pPr>
            <w:r w:rsidRPr="002D2455">
              <w:rPr>
                <w:sz w:val="24"/>
                <w:szCs w:val="24"/>
              </w:rPr>
              <w:t>484289</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2D2455" w:rsidRDefault="002D2455" w:rsidP="002D2455">
            <w:pPr>
              <w:jc w:val="center"/>
              <w:rPr>
                <w:sz w:val="24"/>
                <w:szCs w:val="24"/>
              </w:rPr>
            </w:pPr>
            <w:r w:rsidRPr="002D2455">
              <w:rPr>
                <w:sz w:val="24"/>
                <w:szCs w:val="24"/>
              </w:rPr>
              <w:t>298,99</w:t>
            </w:r>
          </w:p>
        </w:tc>
      </w:tr>
      <w:tr w:rsidR="002D2455" w:rsidRPr="000D703B">
        <w:trPr>
          <w:trHeight w:val="561"/>
        </w:trPr>
        <w:tc>
          <w:tcPr>
            <w:tcW w:w="2880" w:type="dxa"/>
            <w:tcBorders>
              <w:top w:val="single" w:sz="4" w:space="0" w:color="auto"/>
              <w:left w:val="single" w:sz="4" w:space="0" w:color="auto"/>
              <w:bottom w:val="single" w:sz="4" w:space="0" w:color="auto"/>
              <w:right w:val="single" w:sz="4" w:space="0" w:color="auto"/>
            </w:tcBorders>
            <w:shd w:val="clear" w:color="auto" w:fill="auto"/>
          </w:tcPr>
          <w:p w:rsidR="002D2455" w:rsidRPr="000D703B" w:rsidRDefault="002D2455" w:rsidP="00766F69">
            <w:pPr>
              <w:jc w:val="both"/>
              <w:rPr>
                <w:sz w:val="24"/>
                <w:szCs w:val="24"/>
              </w:rPr>
            </w:pPr>
            <w:r w:rsidRPr="000D703B">
              <w:rPr>
                <w:sz w:val="24"/>
                <w:szCs w:val="24"/>
              </w:rPr>
              <w:t>Средства клиентов, в т.ч.:</w:t>
            </w:r>
          </w:p>
          <w:p w:rsidR="002D2455" w:rsidRPr="000D703B" w:rsidRDefault="002D2455" w:rsidP="00766F69">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0D703B" w:rsidRDefault="002D2455" w:rsidP="00766F69">
            <w:pPr>
              <w:jc w:val="center"/>
              <w:rPr>
                <w:sz w:val="24"/>
                <w:szCs w:val="24"/>
              </w:rPr>
            </w:pPr>
            <w:r w:rsidRPr="000D703B">
              <w:rPr>
                <w:sz w:val="24"/>
                <w:szCs w:val="24"/>
              </w:rPr>
              <w:t>314156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D2455" w:rsidRPr="000D703B" w:rsidRDefault="002D2455" w:rsidP="00766F69">
            <w:pPr>
              <w:jc w:val="center"/>
              <w:rPr>
                <w:sz w:val="24"/>
                <w:szCs w:val="24"/>
              </w:rPr>
            </w:pPr>
            <w:r>
              <w:rPr>
                <w:sz w:val="24"/>
                <w:szCs w:val="24"/>
              </w:rPr>
              <w:t>612435</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D2455" w:rsidRPr="000D703B" w:rsidRDefault="002D2455" w:rsidP="00766F69">
            <w:pPr>
              <w:jc w:val="center"/>
              <w:rPr>
                <w:sz w:val="24"/>
                <w:szCs w:val="24"/>
              </w:rPr>
            </w:pPr>
            <w:r w:rsidRPr="00E23DF2">
              <w:rPr>
                <w:sz w:val="24"/>
                <w:szCs w:val="24"/>
              </w:rPr>
              <w:t>730455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2D2455" w:rsidRDefault="002D2455" w:rsidP="002D2455">
            <w:pPr>
              <w:jc w:val="center"/>
              <w:rPr>
                <w:sz w:val="24"/>
                <w:szCs w:val="24"/>
              </w:rPr>
            </w:pPr>
            <w:r w:rsidRPr="002D2455">
              <w:rPr>
                <w:sz w:val="24"/>
                <w:szCs w:val="24"/>
              </w:rPr>
              <w:t>416299</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2D2455" w:rsidRDefault="002D2455" w:rsidP="002D2455">
            <w:pPr>
              <w:jc w:val="center"/>
              <w:rPr>
                <w:sz w:val="24"/>
                <w:szCs w:val="24"/>
              </w:rPr>
            </w:pPr>
            <w:r w:rsidRPr="002D2455">
              <w:rPr>
                <w:sz w:val="24"/>
                <w:szCs w:val="24"/>
              </w:rPr>
              <w:t>232,51</w:t>
            </w:r>
          </w:p>
        </w:tc>
      </w:tr>
      <w:tr w:rsidR="002D2455" w:rsidRPr="000D703B">
        <w:trPr>
          <w:trHeight w:val="561"/>
        </w:trPr>
        <w:tc>
          <w:tcPr>
            <w:tcW w:w="2880" w:type="dxa"/>
            <w:tcBorders>
              <w:top w:val="single" w:sz="4" w:space="0" w:color="auto"/>
              <w:left w:val="single" w:sz="4" w:space="0" w:color="auto"/>
              <w:bottom w:val="single" w:sz="4" w:space="0" w:color="auto"/>
              <w:right w:val="single" w:sz="4" w:space="0" w:color="auto"/>
            </w:tcBorders>
            <w:shd w:val="clear" w:color="auto" w:fill="auto"/>
          </w:tcPr>
          <w:p w:rsidR="002D2455" w:rsidRPr="000D703B" w:rsidRDefault="002D2455" w:rsidP="00766F69">
            <w:pPr>
              <w:jc w:val="both"/>
              <w:rPr>
                <w:sz w:val="24"/>
                <w:szCs w:val="24"/>
              </w:rPr>
            </w:pPr>
            <w:r w:rsidRPr="000D703B">
              <w:rPr>
                <w:sz w:val="24"/>
                <w:szCs w:val="24"/>
              </w:rPr>
              <w:t>Вклады физических лиц</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0D703B" w:rsidRDefault="002D2455" w:rsidP="00766F69">
            <w:pPr>
              <w:jc w:val="center"/>
              <w:rPr>
                <w:sz w:val="24"/>
                <w:szCs w:val="24"/>
              </w:rPr>
            </w:pPr>
            <w:r w:rsidRPr="000D703B">
              <w:rPr>
                <w:sz w:val="24"/>
                <w:szCs w:val="24"/>
              </w:rPr>
              <w:t>5145</w:t>
            </w:r>
            <w:r>
              <w:rPr>
                <w:sz w:val="24"/>
                <w:szCs w:val="24"/>
              </w:rPr>
              <w:t>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D2455" w:rsidRPr="000D703B" w:rsidRDefault="002D2455" w:rsidP="00766F69">
            <w:pPr>
              <w:jc w:val="center"/>
              <w:rPr>
                <w:sz w:val="24"/>
                <w:szCs w:val="24"/>
              </w:rPr>
            </w:pPr>
            <w:r>
              <w:rPr>
                <w:sz w:val="24"/>
                <w:szCs w:val="24"/>
              </w:rPr>
              <w:t>33743</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D2455" w:rsidRPr="000D703B" w:rsidRDefault="002D2455" w:rsidP="00766F69">
            <w:pPr>
              <w:jc w:val="center"/>
              <w:rPr>
                <w:sz w:val="24"/>
                <w:szCs w:val="24"/>
              </w:rPr>
            </w:pPr>
            <w:r w:rsidRPr="00E23DF2">
              <w:rPr>
                <w:sz w:val="24"/>
                <w:szCs w:val="24"/>
              </w:rPr>
              <w:t>12118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2D2455" w:rsidRDefault="002D2455" w:rsidP="002D2455">
            <w:pPr>
              <w:jc w:val="center"/>
              <w:rPr>
                <w:sz w:val="24"/>
                <w:szCs w:val="24"/>
              </w:rPr>
            </w:pPr>
            <w:r w:rsidRPr="002D2455">
              <w:rPr>
                <w:sz w:val="24"/>
                <w:szCs w:val="24"/>
              </w:rPr>
              <w:t>-39337</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2D2455" w:rsidRDefault="002D2455" w:rsidP="002D2455">
            <w:pPr>
              <w:jc w:val="center"/>
              <w:rPr>
                <w:sz w:val="24"/>
                <w:szCs w:val="24"/>
              </w:rPr>
            </w:pPr>
            <w:r w:rsidRPr="002D2455">
              <w:rPr>
                <w:sz w:val="24"/>
                <w:szCs w:val="24"/>
              </w:rPr>
              <w:t>23,55</w:t>
            </w:r>
          </w:p>
        </w:tc>
      </w:tr>
      <w:tr w:rsidR="002D2455" w:rsidRPr="000D703B">
        <w:tc>
          <w:tcPr>
            <w:tcW w:w="2880" w:type="dxa"/>
            <w:tcBorders>
              <w:top w:val="single" w:sz="4" w:space="0" w:color="auto"/>
              <w:left w:val="single" w:sz="4" w:space="0" w:color="auto"/>
              <w:bottom w:val="single" w:sz="4" w:space="0" w:color="auto"/>
              <w:right w:val="single" w:sz="4" w:space="0" w:color="auto"/>
            </w:tcBorders>
            <w:shd w:val="clear" w:color="auto" w:fill="auto"/>
          </w:tcPr>
          <w:p w:rsidR="002D2455" w:rsidRPr="000D703B" w:rsidRDefault="002D2455" w:rsidP="00766F69">
            <w:pPr>
              <w:jc w:val="both"/>
              <w:rPr>
                <w:sz w:val="24"/>
                <w:szCs w:val="24"/>
              </w:rPr>
            </w:pPr>
            <w:r w:rsidRPr="000D703B">
              <w:rPr>
                <w:sz w:val="24"/>
                <w:szCs w:val="24"/>
              </w:rPr>
              <w:t>Выпущенные долговые обязательства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0D703B" w:rsidRDefault="002D2455" w:rsidP="00766F69">
            <w:pPr>
              <w:jc w:val="center"/>
              <w:rPr>
                <w:sz w:val="24"/>
                <w:szCs w:val="24"/>
              </w:rPr>
            </w:pPr>
            <w:r w:rsidRPr="000D703B">
              <w:rPr>
                <w:sz w:val="24"/>
                <w:szCs w:val="24"/>
              </w:rPr>
              <w:t>6419</w:t>
            </w:r>
            <w:r>
              <w:rPr>
                <w:sz w:val="24"/>
                <w:szCs w:val="24"/>
              </w:rPr>
              <w:t>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D2455" w:rsidRPr="000D703B" w:rsidRDefault="002D2455" w:rsidP="00766F69">
            <w:pPr>
              <w:jc w:val="center"/>
              <w:rPr>
                <w:sz w:val="24"/>
                <w:szCs w:val="24"/>
              </w:rPr>
            </w:pPr>
            <w:r>
              <w:rPr>
                <w:sz w:val="24"/>
                <w:szCs w:val="24"/>
              </w:rPr>
              <w:t>76651</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D2455" w:rsidRPr="000D703B" w:rsidRDefault="002D2455" w:rsidP="00766F69">
            <w:pPr>
              <w:jc w:val="center"/>
              <w:rPr>
                <w:sz w:val="24"/>
                <w:szCs w:val="24"/>
              </w:rPr>
            </w:pPr>
            <w:r w:rsidRPr="00E23DF2">
              <w:rPr>
                <w:sz w:val="24"/>
                <w:szCs w:val="24"/>
              </w:rPr>
              <w:t>185444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2D2455" w:rsidRDefault="002D2455" w:rsidP="002D2455">
            <w:pPr>
              <w:jc w:val="center"/>
              <w:rPr>
                <w:sz w:val="24"/>
                <w:szCs w:val="24"/>
              </w:rPr>
            </w:pPr>
            <w:r w:rsidRPr="002D2455">
              <w:rPr>
                <w:sz w:val="24"/>
                <w:szCs w:val="24"/>
              </w:rPr>
              <w:t>121249</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2D2455" w:rsidRDefault="002D2455" w:rsidP="002D2455">
            <w:pPr>
              <w:jc w:val="center"/>
              <w:rPr>
                <w:sz w:val="24"/>
                <w:szCs w:val="24"/>
              </w:rPr>
            </w:pPr>
            <w:r w:rsidRPr="002D2455">
              <w:rPr>
                <w:sz w:val="24"/>
                <w:szCs w:val="24"/>
              </w:rPr>
              <w:t>288,88</w:t>
            </w:r>
          </w:p>
        </w:tc>
      </w:tr>
      <w:tr w:rsidR="002D2455" w:rsidRPr="000D703B">
        <w:tc>
          <w:tcPr>
            <w:tcW w:w="2880" w:type="dxa"/>
            <w:tcBorders>
              <w:top w:val="single" w:sz="4" w:space="0" w:color="auto"/>
              <w:left w:val="single" w:sz="4" w:space="0" w:color="auto"/>
              <w:bottom w:val="single" w:sz="4" w:space="0" w:color="auto"/>
              <w:right w:val="single" w:sz="4" w:space="0" w:color="auto"/>
            </w:tcBorders>
            <w:shd w:val="clear" w:color="auto" w:fill="auto"/>
          </w:tcPr>
          <w:p w:rsidR="002D2455" w:rsidRPr="000D703B" w:rsidRDefault="002D2455" w:rsidP="00766F69">
            <w:pPr>
              <w:jc w:val="both"/>
              <w:rPr>
                <w:sz w:val="24"/>
                <w:szCs w:val="24"/>
              </w:rPr>
            </w:pPr>
            <w:r w:rsidRPr="000D703B">
              <w:rPr>
                <w:sz w:val="24"/>
                <w:szCs w:val="24"/>
              </w:rPr>
              <w:t>Прочие обязательства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0D703B" w:rsidRDefault="002D2455" w:rsidP="00766F69">
            <w:pPr>
              <w:jc w:val="center"/>
              <w:rPr>
                <w:sz w:val="24"/>
                <w:szCs w:val="24"/>
              </w:rPr>
            </w:pPr>
            <w:r w:rsidRPr="000D703B">
              <w:rPr>
                <w:sz w:val="24"/>
                <w:szCs w:val="24"/>
              </w:rPr>
              <w:t>599</w:t>
            </w:r>
            <w:r>
              <w:rPr>
                <w:sz w:val="24"/>
                <w:szCs w:val="24"/>
              </w:rPr>
              <w:t>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D2455" w:rsidRPr="000D703B" w:rsidRDefault="002D2455" w:rsidP="00766F69">
            <w:pPr>
              <w:jc w:val="center"/>
              <w:rPr>
                <w:sz w:val="24"/>
                <w:szCs w:val="24"/>
              </w:rPr>
            </w:pPr>
            <w:r>
              <w:rPr>
                <w:sz w:val="24"/>
                <w:szCs w:val="24"/>
              </w:rPr>
              <w:t>4495</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D2455" w:rsidRPr="000D703B" w:rsidRDefault="002D2455" w:rsidP="00766F69">
            <w:pPr>
              <w:jc w:val="center"/>
              <w:rPr>
                <w:sz w:val="24"/>
                <w:szCs w:val="24"/>
              </w:rPr>
            </w:pPr>
            <w:r w:rsidRPr="00E23DF2">
              <w:rPr>
                <w:sz w:val="24"/>
                <w:szCs w:val="24"/>
              </w:rPr>
              <w:t>24258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2D2455" w:rsidRDefault="002D2455" w:rsidP="002D2455">
            <w:pPr>
              <w:jc w:val="center"/>
              <w:rPr>
                <w:sz w:val="24"/>
                <w:szCs w:val="24"/>
              </w:rPr>
            </w:pPr>
            <w:r w:rsidRPr="002D2455">
              <w:rPr>
                <w:sz w:val="24"/>
                <w:szCs w:val="24"/>
              </w:rPr>
              <w:t>18259</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2D2455" w:rsidRDefault="002D2455" w:rsidP="002D2455">
            <w:pPr>
              <w:jc w:val="center"/>
              <w:rPr>
                <w:sz w:val="24"/>
                <w:szCs w:val="24"/>
              </w:rPr>
            </w:pPr>
            <w:r w:rsidRPr="002D2455">
              <w:rPr>
                <w:sz w:val="24"/>
                <w:szCs w:val="24"/>
              </w:rPr>
              <w:t>404,37</w:t>
            </w:r>
          </w:p>
        </w:tc>
      </w:tr>
      <w:tr w:rsidR="002D2455" w:rsidRPr="000D703B">
        <w:tc>
          <w:tcPr>
            <w:tcW w:w="2880" w:type="dxa"/>
            <w:tcBorders>
              <w:top w:val="single" w:sz="4" w:space="0" w:color="auto"/>
              <w:left w:val="single" w:sz="4" w:space="0" w:color="auto"/>
              <w:bottom w:val="single" w:sz="4" w:space="0" w:color="auto"/>
              <w:right w:val="single" w:sz="4" w:space="0" w:color="auto"/>
            </w:tcBorders>
            <w:shd w:val="clear" w:color="auto" w:fill="auto"/>
          </w:tcPr>
          <w:p w:rsidR="002D2455" w:rsidRPr="000D703B" w:rsidRDefault="002D2455" w:rsidP="00766F69">
            <w:pPr>
              <w:jc w:val="both"/>
              <w:rPr>
                <w:sz w:val="24"/>
                <w:szCs w:val="24"/>
              </w:rPr>
            </w:pPr>
            <w:r w:rsidRPr="000D703B">
              <w:rPr>
                <w:sz w:val="24"/>
                <w:szCs w:val="24"/>
              </w:rPr>
              <w:t>Резервы на возможные потери по условным обязательствам кредитного характера, прочим потерям и др.</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0D703B" w:rsidRDefault="002D2455" w:rsidP="00766F69">
            <w:pPr>
              <w:jc w:val="center"/>
              <w:rPr>
                <w:sz w:val="24"/>
                <w:szCs w:val="24"/>
              </w:rPr>
            </w:pPr>
            <w:r w:rsidRPr="000D703B">
              <w:rPr>
                <w:sz w:val="24"/>
                <w:szCs w:val="24"/>
              </w:rPr>
              <w:t>162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0D703B" w:rsidRDefault="002D2455" w:rsidP="00766F69">
            <w:pPr>
              <w:jc w:val="center"/>
              <w:rPr>
                <w:sz w:val="24"/>
                <w:szCs w:val="24"/>
              </w:rPr>
            </w:pPr>
            <w:r>
              <w:rPr>
                <w:sz w:val="24"/>
                <w:szCs w:val="24"/>
              </w:rPr>
              <w:t>412</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0D703B" w:rsidRDefault="002D2455" w:rsidP="00766F69">
            <w:pPr>
              <w:jc w:val="center"/>
              <w:rPr>
                <w:sz w:val="24"/>
                <w:szCs w:val="24"/>
              </w:rPr>
            </w:pPr>
            <w:r w:rsidRPr="00E23DF2">
              <w:rPr>
                <w:sz w:val="24"/>
                <w:szCs w:val="24"/>
              </w:rPr>
              <w:t>1840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2D2455" w:rsidRDefault="002D2455" w:rsidP="002D2455">
            <w:pPr>
              <w:jc w:val="center"/>
              <w:rPr>
                <w:sz w:val="24"/>
                <w:szCs w:val="24"/>
              </w:rPr>
            </w:pPr>
            <w:r w:rsidRPr="002D2455">
              <w:rPr>
                <w:sz w:val="24"/>
                <w:szCs w:val="24"/>
              </w:rPr>
              <w:t>1678</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2D2455" w:rsidRDefault="002D2455" w:rsidP="002D2455">
            <w:pPr>
              <w:jc w:val="center"/>
              <w:rPr>
                <w:sz w:val="24"/>
                <w:szCs w:val="24"/>
              </w:rPr>
            </w:pPr>
            <w:r w:rsidRPr="002D2455">
              <w:rPr>
                <w:sz w:val="24"/>
                <w:szCs w:val="24"/>
              </w:rPr>
              <w:t>1135,80</w:t>
            </w:r>
          </w:p>
        </w:tc>
      </w:tr>
      <w:tr w:rsidR="002D2455" w:rsidRPr="000D703B">
        <w:tc>
          <w:tcPr>
            <w:tcW w:w="2880" w:type="dxa"/>
            <w:tcBorders>
              <w:top w:val="single" w:sz="4" w:space="0" w:color="auto"/>
              <w:left w:val="single" w:sz="4" w:space="0" w:color="auto"/>
              <w:bottom w:val="single" w:sz="4" w:space="0" w:color="auto"/>
              <w:right w:val="single" w:sz="4" w:space="0" w:color="auto"/>
            </w:tcBorders>
            <w:shd w:val="clear" w:color="auto" w:fill="auto"/>
          </w:tcPr>
          <w:p w:rsidR="002D2455" w:rsidRPr="000D703B" w:rsidRDefault="002D2455" w:rsidP="00766F69">
            <w:pPr>
              <w:jc w:val="both"/>
              <w:rPr>
                <w:sz w:val="24"/>
                <w:szCs w:val="24"/>
              </w:rPr>
            </w:pPr>
            <w:r w:rsidRPr="000D703B">
              <w:rPr>
                <w:sz w:val="24"/>
                <w:szCs w:val="24"/>
              </w:rPr>
              <w:t>Всего обязательств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0D703B" w:rsidRDefault="002D2455" w:rsidP="00766F69">
            <w:pPr>
              <w:jc w:val="center"/>
              <w:rPr>
                <w:sz w:val="24"/>
                <w:szCs w:val="24"/>
              </w:rPr>
            </w:pPr>
            <w:r w:rsidRPr="000D703B">
              <w:rPr>
                <w:sz w:val="24"/>
                <w:szCs w:val="24"/>
              </w:rPr>
              <w:t>64690</w:t>
            </w:r>
            <w:r>
              <w:rPr>
                <w:sz w:val="24"/>
                <w:szCs w:val="24"/>
              </w:rPr>
              <w:t>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D2455" w:rsidRPr="000D703B" w:rsidRDefault="002D2455" w:rsidP="00766F69">
            <w:pPr>
              <w:jc w:val="center"/>
              <w:rPr>
                <w:sz w:val="24"/>
                <w:szCs w:val="24"/>
              </w:rPr>
            </w:pPr>
            <w:r>
              <w:rPr>
                <w:sz w:val="24"/>
                <w:szCs w:val="24"/>
              </w:rPr>
              <w:t>1148685</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D2455" w:rsidRPr="000D703B" w:rsidRDefault="002D2455" w:rsidP="00766F69">
            <w:pPr>
              <w:jc w:val="center"/>
              <w:rPr>
                <w:sz w:val="24"/>
                <w:szCs w:val="24"/>
              </w:rPr>
            </w:pPr>
            <w:r w:rsidRPr="00E23DF2">
              <w:rPr>
                <w:sz w:val="24"/>
                <w:szCs w:val="24"/>
              </w:rPr>
              <w:t>2181214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2D2455" w:rsidRDefault="002D2455" w:rsidP="002D2455">
            <w:pPr>
              <w:jc w:val="center"/>
              <w:rPr>
                <w:sz w:val="24"/>
                <w:szCs w:val="24"/>
              </w:rPr>
            </w:pPr>
            <w:r w:rsidRPr="002D2455">
              <w:rPr>
                <w:sz w:val="24"/>
                <w:szCs w:val="24"/>
              </w:rPr>
              <w:t>1534311</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D2455" w:rsidRPr="002D2455" w:rsidRDefault="002D2455" w:rsidP="002D2455">
            <w:pPr>
              <w:jc w:val="center"/>
              <w:rPr>
                <w:sz w:val="24"/>
                <w:szCs w:val="24"/>
              </w:rPr>
            </w:pPr>
            <w:r w:rsidRPr="002D2455">
              <w:rPr>
                <w:sz w:val="24"/>
                <w:szCs w:val="24"/>
              </w:rPr>
              <w:t>337,18</w:t>
            </w:r>
          </w:p>
        </w:tc>
      </w:tr>
    </w:tbl>
    <w:p w:rsidR="00234467" w:rsidRDefault="00234467" w:rsidP="00982DD7">
      <w:pPr>
        <w:tabs>
          <w:tab w:val="left" w:pos="2700"/>
        </w:tabs>
        <w:spacing w:line="360" w:lineRule="auto"/>
        <w:ind w:firstLine="720"/>
        <w:jc w:val="center"/>
        <w:rPr>
          <w:sz w:val="28"/>
          <w:szCs w:val="28"/>
        </w:rPr>
      </w:pPr>
    </w:p>
    <w:p w:rsidR="004152DD" w:rsidRDefault="004152DD" w:rsidP="004152DD">
      <w:pPr>
        <w:spacing w:line="360" w:lineRule="auto"/>
        <w:ind w:firstLine="720"/>
        <w:jc w:val="both"/>
        <w:rPr>
          <w:sz w:val="28"/>
          <w:szCs w:val="28"/>
        </w:rPr>
      </w:pPr>
      <w:r w:rsidRPr="000D703B">
        <w:rPr>
          <w:sz w:val="28"/>
          <w:szCs w:val="28"/>
        </w:rPr>
        <w:t xml:space="preserve">Как видно из приведенных в таблице 3 данных, привлеченные средства </w:t>
      </w:r>
      <w:r>
        <w:rPr>
          <w:sz w:val="28"/>
          <w:szCs w:val="28"/>
        </w:rPr>
        <w:t>ОАО Банк ВТБ</w:t>
      </w:r>
      <w:r w:rsidRPr="000D703B">
        <w:rPr>
          <w:sz w:val="28"/>
          <w:szCs w:val="28"/>
        </w:rPr>
        <w:t xml:space="preserve"> на 1 января </w:t>
      </w:r>
      <w:smartTag w:uri="urn:schemas-microsoft-com:office:smarttags" w:element="metricconverter">
        <w:smartTagPr>
          <w:attr w:name="ProductID" w:val="2008 г"/>
        </w:smartTagPr>
        <w:r w:rsidR="002D2455">
          <w:rPr>
            <w:sz w:val="28"/>
            <w:szCs w:val="28"/>
          </w:rPr>
          <w:t>2008</w:t>
        </w:r>
        <w:r w:rsidRPr="000D703B">
          <w:rPr>
            <w:sz w:val="28"/>
            <w:szCs w:val="28"/>
          </w:rPr>
          <w:t xml:space="preserve"> г</w:t>
        </w:r>
      </w:smartTag>
      <w:r w:rsidRPr="000D703B">
        <w:rPr>
          <w:sz w:val="28"/>
          <w:szCs w:val="28"/>
        </w:rPr>
        <w:t xml:space="preserve">. составляют </w:t>
      </w:r>
      <w:r w:rsidR="002D2455">
        <w:rPr>
          <w:sz w:val="28"/>
          <w:szCs w:val="28"/>
        </w:rPr>
        <w:t>2181214</w:t>
      </w:r>
      <w:r w:rsidRPr="000D703B">
        <w:rPr>
          <w:sz w:val="28"/>
          <w:szCs w:val="28"/>
        </w:rPr>
        <w:t xml:space="preserve"> млн.руб. Темпы их роста за </w:t>
      </w:r>
      <w:smartTag w:uri="urn:schemas-microsoft-com:office:smarttags" w:element="metricconverter">
        <w:smartTagPr>
          <w:attr w:name="ProductID" w:val="2008 г"/>
        </w:smartTagPr>
        <w:r w:rsidR="002D2455">
          <w:rPr>
            <w:sz w:val="28"/>
            <w:szCs w:val="28"/>
          </w:rPr>
          <w:t>2008</w:t>
        </w:r>
        <w:r w:rsidRPr="000D703B">
          <w:rPr>
            <w:sz w:val="28"/>
            <w:szCs w:val="28"/>
          </w:rPr>
          <w:t xml:space="preserve"> г</w:t>
        </w:r>
      </w:smartTag>
      <w:r w:rsidRPr="000D703B">
        <w:rPr>
          <w:sz w:val="28"/>
          <w:szCs w:val="28"/>
        </w:rPr>
        <w:t xml:space="preserve">. равнялись </w:t>
      </w:r>
      <w:r w:rsidR="002D2455">
        <w:rPr>
          <w:sz w:val="28"/>
          <w:szCs w:val="28"/>
        </w:rPr>
        <w:t>337,18</w:t>
      </w:r>
      <w:r w:rsidRPr="000D703B">
        <w:rPr>
          <w:sz w:val="28"/>
          <w:szCs w:val="28"/>
        </w:rPr>
        <w:t>%. Увеличение привлеченных средств происходит в основном за счет стремительного роста средств на счетах клиентов и кредитных организаций.</w:t>
      </w:r>
    </w:p>
    <w:p w:rsidR="002D2455" w:rsidRDefault="002D2455" w:rsidP="002D2455">
      <w:pPr>
        <w:spacing w:line="360" w:lineRule="auto"/>
        <w:ind w:firstLine="720"/>
        <w:jc w:val="both"/>
        <w:rPr>
          <w:color w:val="FF6600"/>
          <w:sz w:val="28"/>
          <w:szCs w:val="28"/>
        </w:rPr>
      </w:pPr>
      <w:r w:rsidRPr="00876743">
        <w:rPr>
          <w:sz w:val="28"/>
          <w:szCs w:val="28"/>
        </w:rPr>
        <w:t>Ср</w:t>
      </w:r>
      <w:r>
        <w:rPr>
          <w:sz w:val="28"/>
          <w:szCs w:val="28"/>
        </w:rPr>
        <w:t xml:space="preserve">едства клиентов увеличились на 232,51% и составили на конец </w:t>
      </w:r>
      <w:smartTag w:uri="urn:schemas-microsoft-com:office:smarttags" w:element="metricconverter">
        <w:smartTagPr>
          <w:attr w:name="ProductID" w:val="2008 г"/>
        </w:smartTagPr>
        <w:r>
          <w:rPr>
            <w:sz w:val="28"/>
            <w:szCs w:val="28"/>
          </w:rPr>
          <w:t>2008</w:t>
        </w:r>
        <w:r w:rsidRPr="00876743">
          <w:rPr>
            <w:sz w:val="28"/>
            <w:szCs w:val="28"/>
          </w:rPr>
          <w:t xml:space="preserve"> г</w:t>
        </w:r>
      </w:smartTag>
      <w:r>
        <w:rPr>
          <w:sz w:val="28"/>
          <w:szCs w:val="28"/>
        </w:rPr>
        <w:t xml:space="preserve">. </w:t>
      </w:r>
      <w:r w:rsidRPr="002D2455">
        <w:rPr>
          <w:sz w:val="28"/>
          <w:szCs w:val="28"/>
        </w:rPr>
        <w:t xml:space="preserve">730455 </w:t>
      </w:r>
      <w:r>
        <w:rPr>
          <w:sz w:val="28"/>
          <w:szCs w:val="28"/>
        </w:rPr>
        <w:t xml:space="preserve">млн. руб., что на 416299 </w:t>
      </w:r>
      <w:r w:rsidRPr="00876743">
        <w:rPr>
          <w:sz w:val="28"/>
          <w:szCs w:val="28"/>
        </w:rPr>
        <w:t>млн. руб. больше соответствующего показателя за 200</w:t>
      </w:r>
      <w:r>
        <w:rPr>
          <w:sz w:val="28"/>
          <w:szCs w:val="28"/>
        </w:rPr>
        <w:t>6</w:t>
      </w:r>
      <w:r w:rsidRPr="00876743">
        <w:rPr>
          <w:sz w:val="28"/>
          <w:szCs w:val="28"/>
        </w:rPr>
        <w:t xml:space="preserve"> год. При этом объем вкладов физических лиц </w:t>
      </w:r>
      <w:r>
        <w:rPr>
          <w:sz w:val="28"/>
          <w:szCs w:val="28"/>
        </w:rPr>
        <w:t>значительно снизился за период 2006-2008 гг. на 39337</w:t>
      </w:r>
      <w:r w:rsidRPr="00876743">
        <w:rPr>
          <w:sz w:val="28"/>
          <w:szCs w:val="28"/>
        </w:rPr>
        <w:t xml:space="preserve"> млн. руб., что связано с переводом розничного бизнеса банка в дочерний банк ВТБ24.</w:t>
      </w:r>
      <w:r w:rsidRPr="00876743">
        <w:rPr>
          <w:color w:val="FF6600"/>
          <w:sz w:val="28"/>
          <w:szCs w:val="28"/>
        </w:rPr>
        <w:t xml:space="preserve"> </w:t>
      </w:r>
    </w:p>
    <w:p w:rsidR="00217F62" w:rsidRDefault="00217F62" w:rsidP="00217F62">
      <w:pPr>
        <w:spacing w:line="360" w:lineRule="auto"/>
        <w:ind w:firstLine="709"/>
        <w:jc w:val="both"/>
        <w:rPr>
          <w:sz w:val="28"/>
          <w:szCs w:val="28"/>
        </w:rPr>
      </w:pPr>
      <w:r>
        <w:rPr>
          <w:sz w:val="28"/>
          <w:szCs w:val="28"/>
        </w:rPr>
        <w:t xml:space="preserve">Результаты анализа динамики привлеченных средств за 2006-2008 гг. представлены на рисунке </w:t>
      </w:r>
      <w:r w:rsidR="00225714">
        <w:rPr>
          <w:sz w:val="28"/>
          <w:szCs w:val="28"/>
        </w:rPr>
        <w:t>2</w:t>
      </w:r>
      <w:r>
        <w:rPr>
          <w:sz w:val="28"/>
          <w:szCs w:val="28"/>
        </w:rPr>
        <w:t>.</w:t>
      </w:r>
    </w:p>
    <w:p w:rsidR="00217F62" w:rsidRDefault="00217F62" w:rsidP="002D2455">
      <w:pPr>
        <w:spacing w:line="360" w:lineRule="auto"/>
        <w:ind w:firstLine="720"/>
        <w:jc w:val="both"/>
        <w:rPr>
          <w:color w:val="FF6600"/>
          <w:sz w:val="28"/>
          <w:szCs w:val="28"/>
        </w:rPr>
      </w:pPr>
    </w:p>
    <w:p w:rsidR="00217F62" w:rsidRDefault="00FA17E5" w:rsidP="002D2455">
      <w:pPr>
        <w:spacing w:line="360" w:lineRule="auto"/>
        <w:ind w:firstLine="720"/>
        <w:jc w:val="both"/>
      </w:pPr>
      <w:r>
        <w:object w:dxaOrig="8633" w:dyaOrig="4678">
          <v:shape id="_x0000_i1026" type="#_x0000_t75" style="width:6in;height:234pt" o:ole="">
            <v:imagedata r:id="rId11" o:title="" cropright="11484f"/>
          </v:shape>
          <o:OLEObject Type="Embed" ProgID="MSGraph.Chart.8" ShapeID="_x0000_i1026" DrawAspect="Content" ObjectID="_1459269461" r:id="rId12">
            <o:FieldCodes>\s</o:FieldCodes>
          </o:OLEObject>
        </w:object>
      </w:r>
    </w:p>
    <w:p w:rsidR="00217F62" w:rsidRDefault="00225714" w:rsidP="00217F62">
      <w:pPr>
        <w:spacing w:line="360" w:lineRule="auto"/>
        <w:ind w:firstLine="709"/>
        <w:jc w:val="both"/>
        <w:rPr>
          <w:sz w:val="28"/>
          <w:szCs w:val="28"/>
        </w:rPr>
      </w:pPr>
      <w:r>
        <w:rPr>
          <w:sz w:val="28"/>
          <w:szCs w:val="28"/>
        </w:rPr>
        <w:t>Рисунок 2</w:t>
      </w:r>
      <w:r w:rsidR="00217F62" w:rsidRPr="00CF2AF5">
        <w:rPr>
          <w:sz w:val="28"/>
          <w:szCs w:val="28"/>
        </w:rPr>
        <w:t xml:space="preserve"> – Динамика привлечен</w:t>
      </w:r>
      <w:r w:rsidR="00217F62">
        <w:rPr>
          <w:sz w:val="28"/>
          <w:szCs w:val="28"/>
        </w:rPr>
        <w:t>ных средств ОАО Банк ВТБ за 2006-2008</w:t>
      </w:r>
      <w:r w:rsidR="00217F62" w:rsidRPr="00CF2AF5">
        <w:rPr>
          <w:sz w:val="28"/>
          <w:szCs w:val="28"/>
        </w:rPr>
        <w:t xml:space="preserve"> гг.</w:t>
      </w:r>
      <w:r w:rsidR="00217F62">
        <w:rPr>
          <w:sz w:val="28"/>
          <w:szCs w:val="28"/>
        </w:rPr>
        <w:t>, млн. руб.</w:t>
      </w:r>
    </w:p>
    <w:p w:rsidR="00217F62" w:rsidRPr="000D703B" w:rsidRDefault="00217F62" w:rsidP="00217F62">
      <w:pPr>
        <w:spacing w:line="360" w:lineRule="auto"/>
        <w:ind w:firstLine="709"/>
        <w:jc w:val="both"/>
        <w:rPr>
          <w:sz w:val="28"/>
          <w:szCs w:val="28"/>
        </w:rPr>
      </w:pPr>
      <w:r w:rsidRPr="000D703B">
        <w:rPr>
          <w:sz w:val="28"/>
          <w:szCs w:val="28"/>
        </w:rPr>
        <w:t>Таким образом, данные анализируемых</w:t>
      </w:r>
      <w:r>
        <w:rPr>
          <w:sz w:val="28"/>
          <w:szCs w:val="28"/>
        </w:rPr>
        <w:t xml:space="preserve"> таблиц подтверждают увеличение </w:t>
      </w:r>
      <w:r w:rsidRPr="000D703B">
        <w:rPr>
          <w:sz w:val="28"/>
          <w:szCs w:val="28"/>
        </w:rPr>
        <w:t>объема привлеченных средств банком из года в год, что свидетельствует о его стабильности и устойчивом росте.</w:t>
      </w:r>
    </w:p>
    <w:p w:rsidR="00AB2627" w:rsidRPr="000D703B" w:rsidRDefault="00AB2627" w:rsidP="00AB2627">
      <w:pPr>
        <w:spacing w:line="360" w:lineRule="auto"/>
        <w:ind w:firstLine="709"/>
        <w:jc w:val="both"/>
        <w:rPr>
          <w:sz w:val="28"/>
          <w:szCs w:val="28"/>
        </w:rPr>
      </w:pPr>
      <w:r w:rsidRPr="000D703B">
        <w:rPr>
          <w:sz w:val="28"/>
          <w:szCs w:val="28"/>
        </w:rPr>
        <w:t>Пассивные и активные операции коммерческого банка тесно связаны между собой.</w:t>
      </w:r>
    </w:p>
    <w:p w:rsidR="00AB2627" w:rsidRPr="000D703B" w:rsidRDefault="00AB2627" w:rsidP="00AB2627">
      <w:pPr>
        <w:spacing w:line="360" w:lineRule="auto"/>
        <w:ind w:firstLine="709"/>
        <w:jc w:val="both"/>
        <w:rPr>
          <w:sz w:val="28"/>
          <w:szCs w:val="28"/>
        </w:rPr>
      </w:pPr>
      <w:r w:rsidRPr="000D703B">
        <w:rPr>
          <w:sz w:val="28"/>
          <w:szCs w:val="28"/>
        </w:rPr>
        <w:t>Связь между активными и пассивными операциями банков имеет многоплановый характер. Если возрастает стоимость ресурсов, то банковская маржа сократится, прибыль снизится и в результате банку будет необходим поиск более выгодных сфер вложения капитала для того, чтобы поправить свои дела.</w:t>
      </w:r>
    </w:p>
    <w:p w:rsidR="00AB2627" w:rsidRPr="000D703B" w:rsidRDefault="00AB2627" w:rsidP="00AB2627">
      <w:pPr>
        <w:spacing w:line="360" w:lineRule="auto"/>
        <w:ind w:firstLine="709"/>
        <w:jc w:val="both"/>
        <w:rPr>
          <w:sz w:val="28"/>
          <w:szCs w:val="28"/>
        </w:rPr>
      </w:pPr>
      <w:r w:rsidRPr="000D703B">
        <w:rPr>
          <w:sz w:val="28"/>
          <w:szCs w:val="28"/>
        </w:rPr>
        <w:t>Поэтому необходима четкая координация активных и пассивных операций.</w:t>
      </w:r>
    </w:p>
    <w:p w:rsidR="00AB2627" w:rsidRPr="000D703B" w:rsidRDefault="00AB2627" w:rsidP="00AB2627">
      <w:pPr>
        <w:spacing w:line="360" w:lineRule="auto"/>
        <w:ind w:firstLine="709"/>
        <w:jc w:val="both"/>
        <w:rPr>
          <w:sz w:val="28"/>
          <w:szCs w:val="28"/>
        </w:rPr>
      </w:pPr>
      <w:r w:rsidRPr="000D703B">
        <w:rPr>
          <w:sz w:val="28"/>
          <w:szCs w:val="28"/>
        </w:rPr>
        <w:t>Структура активов коммерческого банка позволяет судить о составе и характере ее активных операций, ликвидности, прибыльности, рискованности, а также о связи между па</w:t>
      </w:r>
      <w:r>
        <w:rPr>
          <w:sz w:val="28"/>
          <w:szCs w:val="28"/>
        </w:rPr>
        <w:t>ссивными и активными операциями</w:t>
      </w:r>
      <w:r w:rsidRPr="000D703B">
        <w:rPr>
          <w:sz w:val="28"/>
          <w:szCs w:val="28"/>
        </w:rPr>
        <w:t>.</w:t>
      </w:r>
    </w:p>
    <w:p w:rsidR="00217F62" w:rsidRPr="00876743" w:rsidRDefault="00AB2627" w:rsidP="00AB2627">
      <w:pPr>
        <w:spacing w:line="360" w:lineRule="auto"/>
        <w:ind w:firstLine="720"/>
        <w:jc w:val="both"/>
        <w:rPr>
          <w:color w:val="FF6600"/>
          <w:sz w:val="28"/>
          <w:szCs w:val="28"/>
        </w:rPr>
      </w:pPr>
      <w:r w:rsidRPr="000D703B">
        <w:rPr>
          <w:sz w:val="28"/>
          <w:szCs w:val="28"/>
        </w:rPr>
        <w:t>На структуру активных операций банка оказывает влияние достаточно большое количество факторов, среди них можно выделить следующие: стратегия банка, мотивация деятельности, уровень менеджмента, который сыграл большую роль работе банков в период системного кризиса. Основополагающими моментами в банковской стратегии являются: постановка цели, выбор соответствующих инструментов для ее достижения</w:t>
      </w:r>
      <w:r>
        <w:rPr>
          <w:sz w:val="28"/>
          <w:szCs w:val="28"/>
        </w:rPr>
        <w:t>.</w:t>
      </w:r>
    </w:p>
    <w:p w:rsidR="002D2455" w:rsidRDefault="00766F69" w:rsidP="002D2455">
      <w:pPr>
        <w:spacing w:line="360" w:lineRule="auto"/>
        <w:ind w:firstLine="709"/>
        <w:jc w:val="both"/>
        <w:rPr>
          <w:sz w:val="28"/>
          <w:szCs w:val="28"/>
        </w:rPr>
      </w:pPr>
      <w:r>
        <w:rPr>
          <w:sz w:val="28"/>
          <w:szCs w:val="28"/>
        </w:rPr>
        <w:t>Структура</w:t>
      </w:r>
      <w:r w:rsidR="002D2455">
        <w:rPr>
          <w:sz w:val="28"/>
          <w:szCs w:val="28"/>
        </w:rPr>
        <w:t xml:space="preserve"> активов ОАО Банк ВТБ в динамике</w:t>
      </w:r>
      <w:r>
        <w:rPr>
          <w:sz w:val="28"/>
          <w:szCs w:val="28"/>
        </w:rPr>
        <w:t xml:space="preserve"> за 2005 – 2007 гг., представлена</w:t>
      </w:r>
      <w:r w:rsidR="002D2455">
        <w:rPr>
          <w:sz w:val="28"/>
          <w:szCs w:val="28"/>
        </w:rPr>
        <w:t xml:space="preserve"> в таблице 4.</w:t>
      </w:r>
    </w:p>
    <w:p w:rsidR="00B55C26" w:rsidRDefault="00B55C26" w:rsidP="002D2455">
      <w:pPr>
        <w:spacing w:line="360" w:lineRule="auto"/>
        <w:ind w:firstLine="709"/>
        <w:jc w:val="both"/>
        <w:rPr>
          <w:sz w:val="28"/>
          <w:szCs w:val="28"/>
        </w:rPr>
      </w:pPr>
    </w:p>
    <w:p w:rsidR="00982DD7" w:rsidRDefault="00982DD7" w:rsidP="00766F69">
      <w:pPr>
        <w:tabs>
          <w:tab w:val="left" w:pos="2700"/>
        </w:tabs>
        <w:spacing w:line="360" w:lineRule="auto"/>
        <w:jc w:val="center"/>
        <w:rPr>
          <w:sz w:val="28"/>
          <w:szCs w:val="28"/>
        </w:rPr>
      </w:pPr>
      <w:r w:rsidRPr="000D703B">
        <w:rPr>
          <w:sz w:val="28"/>
          <w:szCs w:val="28"/>
        </w:rPr>
        <w:t xml:space="preserve">Таблица </w:t>
      </w:r>
      <w:r w:rsidR="00766F69">
        <w:rPr>
          <w:sz w:val="28"/>
          <w:szCs w:val="28"/>
        </w:rPr>
        <w:t>4</w:t>
      </w:r>
      <w:r w:rsidRPr="000D703B">
        <w:rPr>
          <w:sz w:val="28"/>
          <w:szCs w:val="28"/>
        </w:rPr>
        <w:t xml:space="preserve"> – Структура активов </w:t>
      </w:r>
      <w:r>
        <w:rPr>
          <w:sz w:val="28"/>
          <w:szCs w:val="28"/>
        </w:rPr>
        <w:t>ОАО Банк ВТБ</w:t>
      </w:r>
    </w:p>
    <w:p w:rsidR="00982DD7" w:rsidRPr="000D703B" w:rsidRDefault="00982DD7" w:rsidP="00982DD7">
      <w:pPr>
        <w:tabs>
          <w:tab w:val="left" w:pos="2700"/>
        </w:tabs>
        <w:spacing w:line="360" w:lineRule="auto"/>
        <w:ind w:firstLine="720"/>
        <w:jc w:val="center"/>
        <w:rPr>
          <w:sz w:val="28"/>
          <w:szCs w:val="28"/>
        </w:rPr>
      </w:pP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1275"/>
        <w:gridCol w:w="900"/>
        <w:gridCol w:w="1358"/>
        <w:gridCol w:w="918"/>
        <w:gridCol w:w="1261"/>
        <w:gridCol w:w="918"/>
        <w:gridCol w:w="1071"/>
      </w:tblGrid>
      <w:tr w:rsidR="00982DD7" w:rsidRPr="002D2455">
        <w:trPr>
          <w:cantSplit/>
          <w:jc w:val="center"/>
        </w:trPr>
        <w:tc>
          <w:tcPr>
            <w:tcW w:w="3000" w:type="dxa"/>
            <w:vMerge w:val="restart"/>
            <w:tcBorders>
              <w:top w:val="single" w:sz="4" w:space="0" w:color="auto"/>
              <w:left w:val="single" w:sz="4" w:space="0" w:color="auto"/>
              <w:bottom w:val="single" w:sz="4" w:space="0" w:color="auto"/>
              <w:right w:val="single" w:sz="4" w:space="0" w:color="auto"/>
            </w:tcBorders>
            <w:vAlign w:val="center"/>
          </w:tcPr>
          <w:p w:rsidR="00982DD7" w:rsidRPr="002D2455" w:rsidRDefault="00982DD7" w:rsidP="008832F4">
            <w:pPr>
              <w:tabs>
                <w:tab w:val="left" w:pos="2700"/>
              </w:tabs>
              <w:jc w:val="center"/>
              <w:rPr>
                <w:sz w:val="24"/>
                <w:szCs w:val="24"/>
              </w:rPr>
            </w:pPr>
            <w:r w:rsidRPr="002D2455">
              <w:rPr>
                <w:sz w:val="24"/>
                <w:szCs w:val="24"/>
              </w:rPr>
              <w:t>Наименование статей</w:t>
            </w:r>
          </w:p>
        </w:tc>
        <w:tc>
          <w:tcPr>
            <w:tcW w:w="2175" w:type="dxa"/>
            <w:gridSpan w:val="2"/>
            <w:tcBorders>
              <w:top w:val="single" w:sz="4" w:space="0" w:color="auto"/>
              <w:left w:val="single" w:sz="4" w:space="0" w:color="auto"/>
              <w:bottom w:val="single" w:sz="4" w:space="0" w:color="auto"/>
              <w:right w:val="single" w:sz="4" w:space="0" w:color="auto"/>
            </w:tcBorders>
          </w:tcPr>
          <w:p w:rsidR="00982DD7" w:rsidRPr="002D2455" w:rsidRDefault="00AA7BD7" w:rsidP="008832F4">
            <w:pPr>
              <w:tabs>
                <w:tab w:val="left" w:pos="2700"/>
              </w:tabs>
              <w:jc w:val="center"/>
              <w:rPr>
                <w:sz w:val="24"/>
                <w:szCs w:val="24"/>
              </w:rPr>
            </w:pPr>
            <w:smartTag w:uri="urn:schemas-microsoft-com:office:smarttags" w:element="metricconverter">
              <w:smartTagPr>
                <w:attr w:name="ProductID" w:val="2006 г"/>
              </w:smartTagPr>
              <w:r w:rsidRPr="002D2455">
                <w:rPr>
                  <w:sz w:val="24"/>
                  <w:szCs w:val="24"/>
                </w:rPr>
                <w:t>2006</w:t>
              </w:r>
              <w:r w:rsidR="00982DD7" w:rsidRPr="002D2455">
                <w:rPr>
                  <w:sz w:val="24"/>
                  <w:szCs w:val="24"/>
                </w:rPr>
                <w:t xml:space="preserve"> г</w:t>
              </w:r>
            </w:smartTag>
            <w:r w:rsidR="00982DD7" w:rsidRPr="002D2455">
              <w:rPr>
                <w:sz w:val="24"/>
                <w:szCs w:val="24"/>
              </w:rPr>
              <w:t>.</w:t>
            </w:r>
          </w:p>
        </w:tc>
        <w:tc>
          <w:tcPr>
            <w:tcW w:w="2276" w:type="dxa"/>
            <w:gridSpan w:val="2"/>
            <w:tcBorders>
              <w:top w:val="single" w:sz="4" w:space="0" w:color="auto"/>
              <w:left w:val="single" w:sz="4" w:space="0" w:color="auto"/>
              <w:bottom w:val="single" w:sz="4" w:space="0" w:color="auto"/>
              <w:right w:val="single" w:sz="4" w:space="0" w:color="auto"/>
            </w:tcBorders>
          </w:tcPr>
          <w:p w:rsidR="00982DD7" w:rsidRPr="002D2455" w:rsidRDefault="00982DD7" w:rsidP="008832F4">
            <w:pPr>
              <w:tabs>
                <w:tab w:val="left" w:pos="2700"/>
              </w:tabs>
              <w:jc w:val="center"/>
              <w:rPr>
                <w:sz w:val="24"/>
                <w:szCs w:val="24"/>
              </w:rPr>
            </w:pPr>
            <w:smartTag w:uri="urn:schemas-microsoft-com:office:smarttags" w:element="metricconverter">
              <w:smartTagPr>
                <w:attr w:name="ProductID" w:val="2007 г"/>
              </w:smartTagPr>
              <w:r w:rsidRPr="002D2455">
                <w:rPr>
                  <w:sz w:val="24"/>
                  <w:szCs w:val="24"/>
                </w:rPr>
                <w:t>200</w:t>
              </w:r>
              <w:r w:rsidR="00AA7BD7" w:rsidRPr="002D2455">
                <w:rPr>
                  <w:sz w:val="24"/>
                  <w:szCs w:val="24"/>
                </w:rPr>
                <w:t>7</w:t>
              </w:r>
              <w:r w:rsidRPr="002D2455">
                <w:rPr>
                  <w:sz w:val="24"/>
                  <w:szCs w:val="24"/>
                </w:rPr>
                <w:t xml:space="preserve"> г</w:t>
              </w:r>
            </w:smartTag>
            <w:r w:rsidRPr="002D2455">
              <w:rPr>
                <w:sz w:val="24"/>
                <w:szCs w:val="24"/>
              </w:rPr>
              <w:t>.</w:t>
            </w:r>
          </w:p>
        </w:tc>
        <w:tc>
          <w:tcPr>
            <w:tcW w:w="2179" w:type="dxa"/>
            <w:gridSpan w:val="2"/>
            <w:tcBorders>
              <w:top w:val="single" w:sz="4" w:space="0" w:color="auto"/>
              <w:left w:val="single" w:sz="4" w:space="0" w:color="auto"/>
              <w:bottom w:val="single" w:sz="4" w:space="0" w:color="auto"/>
              <w:right w:val="single" w:sz="4" w:space="0" w:color="auto"/>
            </w:tcBorders>
          </w:tcPr>
          <w:p w:rsidR="00982DD7" w:rsidRPr="002D2455" w:rsidRDefault="00AA7BD7" w:rsidP="008832F4">
            <w:pPr>
              <w:tabs>
                <w:tab w:val="left" w:pos="2700"/>
              </w:tabs>
              <w:jc w:val="center"/>
              <w:rPr>
                <w:sz w:val="24"/>
                <w:szCs w:val="24"/>
              </w:rPr>
            </w:pPr>
            <w:smartTag w:uri="urn:schemas-microsoft-com:office:smarttags" w:element="metricconverter">
              <w:smartTagPr>
                <w:attr w:name="ProductID" w:val="2008 г"/>
              </w:smartTagPr>
              <w:r w:rsidRPr="002D2455">
                <w:rPr>
                  <w:sz w:val="24"/>
                  <w:szCs w:val="24"/>
                </w:rPr>
                <w:t>2008</w:t>
              </w:r>
              <w:r w:rsidR="00982DD7" w:rsidRPr="002D2455">
                <w:rPr>
                  <w:sz w:val="24"/>
                  <w:szCs w:val="24"/>
                </w:rPr>
                <w:t xml:space="preserve"> г</w:t>
              </w:r>
            </w:smartTag>
            <w:r w:rsidR="00982DD7" w:rsidRPr="002D2455">
              <w:rPr>
                <w:sz w:val="24"/>
                <w:szCs w:val="24"/>
              </w:rPr>
              <w:t>.</w:t>
            </w:r>
          </w:p>
        </w:tc>
        <w:tc>
          <w:tcPr>
            <w:tcW w:w="1071" w:type="dxa"/>
            <w:vMerge w:val="restart"/>
            <w:tcBorders>
              <w:top w:val="single" w:sz="4" w:space="0" w:color="auto"/>
              <w:left w:val="single" w:sz="4" w:space="0" w:color="auto"/>
              <w:bottom w:val="single" w:sz="4" w:space="0" w:color="auto"/>
              <w:right w:val="single" w:sz="4" w:space="0" w:color="auto"/>
            </w:tcBorders>
            <w:vAlign w:val="center"/>
          </w:tcPr>
          <w:p w:rsidR="00982DD7" w:rsidRPr="002D2455" w:rsidRDefault="00982DD7" w:rsidP="008832F4">
            <w:pPr>
              <w:tabs>
                <w:tab w:val="left" w:pos="2700"/>
              </w:tabs>
              <w:jc w:val="center"/>
              <w:rPr>
                <w:sz w:val="24"/>
                <w:szCs w:val="24"/>
              </w:rPr>
            </w:pPr>
            <w:r w:rsidRPr="002D2455">
              <w:rPr>
                <w:sz w:val="24"/>
                <w:szCs w:val="24"/>
              </w:rPr>
              <w:t xml:space="preserve">Отклонение </w:t>
            </w:r>
          </w:p>
          <w:p w:rsidR="00982DD7" w:rsidRPr="002D2455" w:rsidRDefault="00AA7BD7" w:rsidP="008832F4">
            <w:pPr>
              <w:tabs>
                <w:tab w:val="left" w:pos="2700"/>
              </w:tabs>
              <w:jc w:val="center"/>
              <w:rPr>
                <w:sz w:val="24"/>
                <w:szCs w:val="24"/>
              </w:rPr>
            </w:pPr>
            <w:smartTag w:uri="urn:schemas-microsoft-com:office:smarttags" w:element="metricconverter">
              <w:smartTagPr>
                <w:attr w:name="ProductID" w:val="2008 г"/>
              </w:smartTagPr>
              <w:r w:rsidRPr="002D2455">
                <w:rPr>
                  <w:sz w:val="24"/>
                  <w:szCs w:val="24"/>
                </w:rPr>
                <w:t>2008</w:t>
              </w:r>
              <w:r w:rsidR="00982DD7" w:rsidRPr="002D2455">
                <w:rPr>
                  <w:sz w:val="24"/>
                  <w:szCs w:val="24"/>
                </w:rPr>
                <w:t xml:space="preserve"> г</w:t>
              </w:r>
            </w:smartTag>
            <w:r w:rsidR="00982DD7" w:rsidRPr="002D2455">
              <w:rPr>
                <w:sz w:val="24"/>
                <w:szCs w:val="24"/>
              </w:rPr>
              <w:t xml:space="preserve">. от </w:t>
            </w:r>
            <w:smartTag w:uri="urn:schemas-microsoft-com:office:smarttags" w:element="metricconverter">
              <w:smartTagPr>
                <w:attr w:name="ProductID" w:val="2006 г"/>
              </w:smartTagPr>
              <w:r w:rsidR="00982DD7" w:rsidRPr="002D2455">
                <w:rPr>
                  <w:sz w:val="24"/>
                  <w:szCs w:val="24"/>
                </w:rPr>
                <w:t>200</w:t>
              </w:r>
              <w:r w:rsidRPr="002D2455">
                <w:rPr>
                  <w:sz w:val="24"/>
                  <w:szCs w:val="24"/>
                </w:rPr>
                <w:t>6</w:t>
              </w:r>
              <w:r w:rsidR="00982DD7" w:rsidRPr="002D2455">
                <w:rPr>
                  <w:sz w:val="24"/>
                  <w:szCs w:val="24"/>
                </w:rPr>
                <w:t xml:space="preserve"> г</w:t>
              </w:r>
            </w:smartTag>
            <w:r w:rsidR="00982DD7" w:rsidRPr="002D2455">
              <w:rPr>
                <w:sz w:val="24"/>
                <w:szCs w:val="24"/>
              </w:rPr>
              <w:t>,</w:t>
            </w:r>
          </w:p>
          <w:p w:rsidR="00982DD7" w:rsidRPr="002D2455" w:rsidRDefault="00982DD7" w:rsidP="008832F4">
            <w:pPr>
              <w:tabs>
                <w:tab w:val="left" w:pos="2700"/>
              </w:tabs>
              <w:jc w:val="center"/>
              <w:rPr>
                <w:sz w:val="24"/>
                <w:szCs w:val="24"/>
              </w:rPr>
            </w:pPr>
            <w:r w:rsidRPr="002D2455">
              <w:rPr>
                <w:sz w:val="24"/>
                <w:szCs w:val="24"/>
              </w:rPr>
              <w:t>млн. руб.</w:t>
            </w:r>
          </w:p>
        </w:tc>
      </w:tr>
      <w:tr w:rsidR="00982DD7" w:rsidRPr="002D2455">
        <w:trPr>
          <w:cantSplit/>
          <w:trHeight w:val="974"/>
          <w:jc w:val="center"/>
        </w:trPr>
        <w:tc>
          <w:tcPr>
            <w:tcW w:w="3000" w:type="dxa"/>
            <w:vMerge/>
            <w:tcBorders>
              <w:top w:val="single" w:sz="4" w:space="0" w:color="auto"/>
              <w:left w:val="single" w:sz="4" w:space="0" w:color="auto"/>
              <w:bottom w:val="single" w:sz="4" w:space="0" w:color="auto"/>
              <w:right w:val="single" w:sz="4" w:space="0" w:color="auto"/>
            </w:tcBorders>
            <w:vAlign w:val="center"/>
          </w:tcPr>
          <w:p w:rsidR="00982DD7" w:rsidRPr="002D2455" w:rsidRDefault="00982DD7" w:rsidP="008832F4">
            <w:pPr>
              <w:tabs>
                <w:tab w:val="left" w:pos="2700"/>
              </w:tabs>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82DD7" w:rsidRPr="002D2455" w:rsidRDefault="00982DD7" w:rsidP="008832F4">
            <w:pPr>
              <w:tabs>
                <w:tab w:val="left" w:pos="2700"/>
              </w:tabs>
              <w:jc w:val="center"/>
              <w:rPr>
                <w:sz w:val="24"/>
                <w:szCs w:val="24"/>
              </w:rPr>
            </w:pPr>
            <w:r w:rsidRPr="002D2455">
              <w:rPr>
                <w:sz w:val="24"/>
                <w:szCs w:val="24"/>
              </w:rPr>
              <w:t>млн. руб.</w:t>
            </w:r>
          </w:p>
        </w:tc>
        <w:tc>
          <w:tcPr>
            <w:tcW w:w="900" w:type="dxa"/>
            <w:tcBorders>
              <w:top w:val="single" w:sz="4" w:space="0" w:color="auto"/>
              <w:left w:val="single" w:sz="4" w:space="0" w:color="auto"/>
              <w:bottom w:val="single" w:sz="4" w:space="0" w:color="auto"/>
              <w:right w:val="single" w:sz="4" w:space="0" w:color="auto"/>
            </w:tcBorders>
            <w:vAlign w:val="center"/>
          </w:tcPr>
          <w:p w:rsidR="00982DD7" w:rsidRPr="002D2455" w:rsidRDefault="00982DD7" w:rsidP="008832F4">
            <w:pPr>
              <w:tabs>
                <w:tab w:val="left" w:pos="2700"/>
              </w:tabs>
              <w:jc w:val="center"/>
              <w:rPr>
                <w:sz w:val="24"/>
                <w:szCs w:val="24"/>
              </w:rPr>
            </w:pPr>
            <w:r w:rsidRPr="002D2455">
              <w:rPr>
                <w:sz w:val="24"/>
                <w:szCs w:val="24"/>
              </w:rPr>
              <w:t>% к</w:t>
            </w:r>
          </w:p>
          <w:p w:rsidR="00982DD7" w:rsidRPr="002D2455" w:rsidRDefault="00982DD7" w:rsidP="008832F4">
            <w:pPr>
              <w:tabs>
                <w:tab w:val="left" w:pos="2700"/>
              </w:tabs>
              <w:jc w:val="center"/>
              <w:rPr>
                <w:sz w:val="24"/>
                <w:szCs w:val="24"/>
              </w:rPr>
            </w:pPr>
            <w:r w:rsidRPr="002D2455">
              <w:rPr>
                <w:sz w:val="24"/>
                <w:szCs w:val="24"/>
              </w:rPr>
              <w:t>итогу</w:t>
            </w:r>
          </w:p>
        </w:tc>
        <w:tc>
          <w:tcPr>
            <w:tcW w:w="1358" w:type="dxa"/>
            <w:tcBorders>
              <w:top w:val="single" w:sz="4" w:space="0" w:color="auto"/>
              <w:left w:val="single" w:sz="4" w:space="0" w:color="auto"/>
              <w:bottom w:val="single" w:sz="4" w:space="0" w:color="auto"/>
              <w:right w:val="single" w:sz="4" w:space="0" w:color="auto"/>
            </w:tcBorders>
            <w:vAlign w:val="center"/>
          </w:tcPr>
          <w:p w:rsidR="00982DD7" w:rsidRPr="002D2455" w:rsidRDefault="00982DD7" w:rsidP="008832F4">
            <w:pPr>
              <w:tabs>
                <w:tab w:val="left" w:pos="2700"/>
              </w:tabs>
              <w:jc w:val="center"/>
              <w:rPr>
                <w:sz w:val="24"/>
                <w:szCs w:val="24"/>
              </w:rPr>
            </w:pPr>
            <w:r w:rsidRPr="002D2455">
              <w:rPr>
                <w:sz w:val="24"/>
                <w:szCs w:val="24"/>
              </w:rPr>
              <w:t>млн. руб.</w:t>
            </w:r>
          </w:p>
        </w:tc>
        <w:tc>
          <w:tcPr>
            <w:tcW w:w="918" w:type="dxa"/>
            <w:tcBorders>
              <w:top w:val="single" w:sz="4" w:space="0" w:color="auto"/>
              <w:left w:val="single" w:sz="4" w:space="0" w:color="auto"/>
              <w:bottom w:val="single" w:sz="4" w:space="0" w:color="auto"/>
              <w:right w:val="single" w:sz="4" w:space="0" w:color="auto"/>
            </w:tcBorders>
            <w:vAlign w:val="center"/>
          </w:tcPr>
          <w:p w:rsidR="00982DD7" w:rsidRPr="002D2455" w:rsidRDefault="00982DD7" w:rsidP="008832F4">
            <w:pPr>
              <w:tabs>
                <w:tab w:val="left" w:pos="2700"/>
              </w:tabs>
              <w:jc w:val="center"/>
              <w:rPr>
                <w:sz w:val="24"/>
                <w:szCs w:val="24"/>
              </w:rPr>
            </w:pPr>
            <w:r w:rsidRPr="002D2455">
              <w:rPr>
                <w:sz w:val="24"/>
                <w:szCs w:val="24"/>
              </w:rPr>
              <w:t>% к</w:t>
            </w:r>
          </w:p>
          <w:p w:rsidR="00982DD7" w:rsidRPr="002D2455" w:rsidRDefault="00982DD7" w:rsidP="008832F4">
            <w:pPr>
              <w:tabs>
                <w:tab w:val="left" w:pos="2700"/>
              </w:tabs>
              <w:jc w:val="center"/>
              <w:rPr>
                <w:sz w:val="24"/>
                <w:szCs w:val="24"/>
              </w:rPr>
            </w:pPr>
            <w:r w:rsidRPr="002D2455">
              <w:rPr>
                <w:sz w:val="24"/>
                <w:szCs w:val="24"/>
              </w:rPr>
              <w:t>итогу</w:t>
            </w:r>
          </w:p>
        </w:tc>
        <w:tc>
          <w:tcPr>
            <w:tcW w:w="1261" w:type="dxa"/>
            <w:tcBorders>
              <w:top w:val="single" w:sz="4" w:space="0" w:color="auto"/>
              <w:left w:val="single" w:sz="4" w:space="0" w:color="auto"/>
              <w:bottom w:val="single" w:sz="4" w:space="0" w:color="auto"/>
              <w:right w:val="single" w:sz="4" w:space="0" w:color="auto"/>
            </w:tcBorders>
            <w:vAlign w:val="center"/>
          </w:tcPr>
          <w:p w:rsidR="00982DD7" w:rsidRPr="002D2455" w:rsidRDefault="00982DD7" w:rsidP="008832F4">
            <w:pPr>
              <w:tabs>
                <w:tab w:val="left" w:pos="2700"/>
              </w:tabs>
              <w:jc w:val="center"/>
              <w:rPr>
                <w:sz w:val="24"/>
                <w:szCs w:val="24"/>
              </w:rPr>
            </w:pPr>
            <w:r w:rsidRPr="002D2455">
              <w:rPr>
                <w:sz w:val="24"/>
                <w:szCs w:val="24"/>
              </w:rPr>
              <w:t>млн. руб.</w:t>
            </w:r>
          </w:p>
        </w:tc>
        <w:tc>
          <w:tcPr>
            <w:tcW w:w="918" w:type="dxa"/>
            <w:tcBorders>
              <w:top w:val="single" w:sz="4" w:space="0" w:color="auto"/>
              <w:left w:val="single" w:sz="4" w:space="0" w:color="auto"/>
              <w:bottom w:val="single" w:sz="4" w:space="0" w:color="auto"/>
              <w:right w:val="single" w:sz="4" w:space="0" w:color="auto"/>
            </w:tcBorders>
            <w:vAlign w:val="center"/>
          </w:tcPr>
          <w:p w:rsidR="00982DD7" w:rsidRPr="002D2455" w:rsidRDefault="00982DD7" w:rsidP="008832F4">
            <w:pPr>
              <w:tabs>
                <w:tab w:val="left" w:pos="2700"/>
              </w:tabs>
              <w:jc w:val="center"/>
              <w:rPr>
                <w:sz w:val="24"/>
                <w:szCs w:val="24"/>
              </w:rPr>
            </w:pPr>
            <w:r w:rsidRPr="002D2455">
              <w:rPr>
                <w:sz w:val="24"/>
                <w:szCs w:val="24"/>
              </w:rPr>
              <w:t>% к</w:t>
            </w:r>
          </w:p>
          <w:p w:rsidR="00982DD7" w:rsidRPr="002D2455" w:rsidRDefault="00982DD7" w:rsidP="008832F4">
            <w:pPr>
              <w:tabs>
                <w:tab w:val="left" w:pos="2700"/>
              </w:tabs>
              <w:jc w:val="center"/>
              <w:rPr>
                <w:sz w:val="24"/>
                <w:szCs w:val="24"/>
              </w:rPr>
            </w:pPr>
            <w:r w:rsidRPr="002D2455">
              <w:rPr>
                <w:sz w:val="24"/>
                <w:szCs w:val="24"/>
              </w:rPr>
              <w:t>итогу</w:t>
            </w:r>
          </w:p>
        </w:tc>
        <w:tc>
          <w:tcPr>
            <w:tcW w:w="1071" w:type="dxa"/>
            <w:vMerge/>
            <w:tcBorders>
              <w:top w:val="single" w:sz="4" w:space="0" w:color="auto"/>
              <w:left w:val="single" w:sz="4" w:space="0" w:color="auto"/>
              <w:bottom w:val="single" w:sz="4" w:space="0" w:color="auto"/>
              <w:right w:val="single" w:sz="4" w:space="0" w:color="auto"/>
            </w:tcBorders>
            <w:vAlign w:val="center"/>
          </w:tcPr>
          <w:p w:rsidR="00982DD7" w:rsidRPr="002D2455" w:rsidRDefault="00982DD7" w:rsidP="008832F4">
            <w:pPr>
              <w:tabs>
                <w:tab w:val="left" w:pos="2700"/>
              </w:tabs>
              <w:jc w:val="center"/>
              <w:rPr>
                <w:sz w:val="24"/>
                <w:szCs w:val="24"/>
              </w:rPr>
            </w:pPr>
          </w:p>
        </w:tc>
      </w:tr>
      <w:tr w:rsidR="00766F69" w:rsidRPr="002D2455">
        <w:trPr>
          <w:trHeight w:val="357"/>
          <w:jc w:val="center"/>
        </w:trPr>
        <w:tc>
          <w:tcPr>
            <w:tcW w:w="3000" w:type="dxa"/>
            <w:tcBorders>
              <w:top w:val="single" w:sz="4" w:space="0" w:color="auto"/>
              <w:left w:val="single" w:sz="4" w:space="0" w:color="auto"/>
              <w:bottom w:val="single" w:sz="4" w:space="0" w:color="auto"/>
              <w:right w:val="single" w:sz="4" w:space="0" w:color="auto"/>
            </w:tcBorders>
          </w:tcPr>
          <w:p w:rsidR="00766F69" w:rsidRPr="002D2455" w:rsidRDefault="00766F69" w:rsidP="008832F4">
            <w:pPr>
              <w:tabs>
                <w:tab w:val="left" w:pos="2700"/>
              </w:tabs>
              <w:jc w:val="both"/>
              <w:rPr>
                <w:sz w:val="24"/>
                <w:szCs w:val="24"/>
              </w:rPr>
            </w:pPr>
            <w:r w:rsidRPr="002D2455">
              <w:rPr>
                <w:sz w:val="24"/>
                <w:szCs w:val="24"/>
              </w:rPr>
              <w:t>1.Денежные средства</w:t>
            </w:r>
          </w:p>
        </w:tc>
        <w:tc>
          <w:tcPr>
            <w:tcW w:w="1275"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tabs>
                <w:tab w:val="left" w:pos="2700"/>
              </w:tabs>
              <w:jc w:val="center"/>
              <w:rPr>
                <w:sz w:val="24"/>
                <w:szCs w:val="24"/>
              </w:rPr>
            </w:pPr>
            <w:r w:rsidRPr="002D2455">
              <w:rPr>
                <w:sz w:val="24"/>
                <w:szCs w:val="24"/>
              </w:rPr>
              <w:t>10403</w:t>
            </w:r>
          </w:p>
        </w:tc>
        <w:tc>
          <w:tcPr>
            <w:tcW w:w="900"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jc w:val="center"/>
              <w:rPr>
                <w:sz w:val="24"/>
                <w:szCs w:val="24"/>
              </w:rPr>
            </w:pPr>
            <w:r w:rsidRPr="002D2455">
              <w:rPr>
                <w:sz w:val="24"/>
                <w:szCs w:val="24"/>
              </w:rPr>
              <w:t>1,33</w:t>
            </w:r>
          </w:p>
        </w:tc>
        <w:tc>
          <w:tcPr>
            <w:tcW w:w="135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tabs>
                <w:tab w:val="left" w:pos="2700"/>
              </w:tabs>
              <w:jc w:val="center"/>
              <w:rPr>
                <w:sz w:val="24"/>
                <w:szCs w:val="24"/>
              </w:rPr>
            </w:pPr>
            <w:r w:rsidRPr="002D2455">
              <w:rPr>
                <w:sz w:val="24"/>
                <w:szCs w:val="24"/>
              </w:rPr>
              <w:t>7920</w:t>
            </w:r>
          </w:p>
        </w:tc>
        <w:tc>
          <w:tcPr>
            <w:tcW w:w="91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jc w:val="center"/>
              <w:rPr>
                <w:sz w:val="24"/>
                <w:szCs w:val="24"/>
              </w:rPr>
            </w:pPr>
            <w:r w:rsidRPr="002D2455">
              <w:rPr>
                <w:sz w:val="24"/>
                <w:szCs w:val="24"/>
              </w:rPr>
              <w:t>0,53</w:t>
            </w:r>
          </w:p>
        </w:tc>
        <w:tc>
          <w:tcPr>
            <w:tcW w:w="1261"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8832F4">
            <w:pPr>
              <w:tabs>
                <w:tab w:val="left" w:pos="2700"/>
              </w:tabs>
              <w:jc w:val="center"/>
              <w:rPr>
                <w:sz w:val="24"/>
                <w:szCs w:val="24"/>
              </w:rPr>
            </w:pPr>
            <w:r w:rsidRPr="002D2455">
              <w:rPr>
                <w:sz w:val="24"/>
                <w:szCs w:val="24"/>
              </w:rPr>
              <w:t>11302</w:t>
            </w:r>
          </w:p>
        </w:tc>
        <w:tc>
          <w:tcPr>
            <w:tcW w:w="918" w:type="dxa"/>
            <w:tcBorders>
              <w:top w:val="single" w:sz="4" w:space="0" w:color="auto"/>
              <w:left w:val="single" w:sz="4" w:space="0" w:color="auto"/>
              <w:bottom w:val="single" w:sz="4" w:space="0" w:color="auto"/>
              <w:right w:val="single" w:sz="4" w:space="0" w:color="auto"/>
            </w:tcBorders>
            <w:vAlign w:val="center"/>
          </w:tcPr>
          <w:p w:rsidR="00766F69" w:rsidRPr="00766F69" w:rsidRDefault="00766F69" w:rsidP="00766F69">
            <w:pPr>
              <w:jc w:val="center"/>
              <w:rPr>
                <w:sz w:val="24"/>
                <w:szCs w:val="24"/>
              </w:rPr>
            </w:pPr>
            <w:r w:rsidRPr="00766F69">
              <w:rPr>
                <w:sz w:val="24"/>
                <w:szCs w:val="24"/>
              </w:rPr>
              <w:t>0,44</w:t>
            </w:r>
          </w:p>
        </w:tc>
        <w:tc>
          <w:tcPr>
            <w:tcW w:w="1071" w:type="dxa"/>
            <w:tcBorders>
              <w:top w:val="single" w:sz="4" w:space="0" w:color="auto"/>
              <w:left w:val="single" w:sz="4" w:space="0" w:color="auto"/>
              <w:bottom w:val="single" w:sz="4" w:space="0" w:color="auto"/>
              <w:right w:val="single" w:sz="4" w:space="0" w:color="auto"/>
            </w:tcBorders>
            <w:vAlign w:val="center"/>
          </w:tcPr>
          <w:p w:rsidR="00766F69" w:rsidRPr="00766F69" w:rsidRDefault="00766F69" w:rsidP="00766F69">
            <w:pPr>
              <w:jc w:val="center"/>
              <w:rPr>
                <w:sz w:val="24"/>
                <w:szCs w:val="24"/>
              </w:rPr>
            </w:pPr>
            <w:r w:rsidRPr="00766F69">
              <w:rPr>
                <w:sz w:val="24"/>
                <w:szCs w:val="24"/>
              </w:rPr>
              <w:t>899</w:t>
            </w:r>
          </w:p>
        </w:tc>
      </w:tr>
      <w:tr w:rsidR="00766F69" w:rsidRPr="002D2455">
        <w:trPr>
          <w:trHeight w:val="357"/>
          <w:jc w:val="center"/>
        </w:trPr>
        <w:tc>
          <w:tcPr>
            <w:tcW w:w="3000" w:type="dxa"/>
            <w:tcBorders>
              <w:top w:val="single" w:sz="4" w:space="0" w:color="auto"/>
              <w:left w:val="single" w:sz="4" w:space="0" w:color="auto"/>
              <w:bottom w:val="single" w:sz="4" w:space="0" w:color="auto"/>
              <w:right w:val="single" w:sz="4" w:space="0" w:color="auto"/>
            </w:tcBorders>
          </w:tcPr>
          <w:p w:rsidR="00766F69" w:rsidRPr="002D2455" w:rsidRDefault="00766F69" w:rsidP="008832F4">
            <w:pPr>
              <w:tabs>
                <w:tab w:val="left" w:pos="2700"/>
              </w:tabs>
              <w:jc w:val="both"/>
              <w:rPr>
                <w:sz w:val="24"/>
                <w:szCs w:val="24"/>
              </w:rPr>
            </w:pPr>
            <w:r w:rsidRPr="002D2455">
              <w:rPr>
                <w:sz w:val="24"/>
                <w:szCs w:val="24"/>
              </w:rPr>
              <w:t>2.Средства кредитных организаций в ЦБ РФ</w:t>
            </w:r>
          </w:p>
        </w:tc>
        <w:tc>
          <w:tcPr>
            <w:tcW w:w="1275"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tabs>
                <w:tab w:val="left" w:pos="2700"/>
              </w:tabs>
              <w:jc w:val="center"/>
              <w:rPr>
                <w:sz w:val="24"/>
                <w:szCs w:val="24"/>
              </w:rPr>
            </w:pPr>
            <w:r w:rsidRPr="002D2455">
              <w:rPr>
                <w:sz w:val="24"/>
                <w:szCs w:val="24"/>
              </w:rPr>
              <w:t>35904</w:t>
            </w:r>
          </w:p>
        </w:tc>
        <w:tc>
          <w:tcPr>
            <w:tcW w:w="900"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jc w:val="center"/>
              <w:rPr>
                <w:sz w:val="24"/>
                <w:szCs w:val="24"/>
              </w:rPr>
            </w:pPr>
            <w:r w:rsidRPr="002D2455">
              <w:rPr>
                <w:sz w:val="24"/>
                <w:szCs w:val="24"/>
              </w:rPr>
              <w:t>4,60</w:t>
            </w:r>
          </w:p>
        </w:tc>
        <w:tc>
          <w:tcPr>
            <w:tcW w:w="135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tabs>
                <w:tab w:val="left" w:pos="2700"/>
              </w:tabs>
              <w:jc w:val="center"/>
              <w:rPr>
                <w:sz w:val="24"/>
                <w:szCs w:val="24"/>
              </w:rPr>
            </w:pPr>
            <w:r w:rsidRPr="002D2455">
              <w:rPr>
                <w:sz w:val="24"/>
                <w:szCs w:val="24"/>
              </w:rPr>
              <w:t>54828</w:t>
            </w:r>
          </w:p>
        </w:tc>
        <w:tc>
          <w:tcPr>
            <w:tcW w:w="91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jc w:val="center"/>
              <w:rPr>
                <w:sz w:val="24"/>
                <w:szCs w:val="24"/>
              </w:rPr>
            </w:pPr>
            <w:r w:rsidRPr="002D2455">
              <w:rPr>
                <w:sz w:val="24"/>
                <w:szCs w:val="24"/>
              </w:rPr>
              <w:t>3,64</w:t>
            </w:r>
          </w:p>
        </w:tc>
        <w:tc>
          <w:tcPr>
            <w:tcW w:w="1261"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8832F4">
            <w:pPr>
              <w:tabs>
                <w:tab w:val="left" w:pos="2700"/>
              </w:tabs>
              <w:jc w:val="center"/>
              <w:rPr>
                <w:sz w:val="24"/>
                <w:szCs w:val="24"/>
              </w:rPr>
            </w:pPr>
            <w:r w:rsidRPr="002D2455">
              <w:rPr>
                <w:sz w:val="24"/>
                <w:szCs w:val="24"/>
              </w:rPr>
              <w:t>214143</w:t>
            </w:r>
          </w:p>
        </w:tc>
        <w:tc>
          <w:tcPr>
            <w:tcW w:w="918" w:type="dxa"/>
            <w:tcBorders>
              <w:top w:val="single" w:sz="4" w:space="0" w:color="auto"/>
              <w:left w:val="single" w:sz="4" w:space="0" w:color="auto"/>
              <w:bottom w:val="single" w:sz="4" w:space="0" w:color="auto"/>
              <w:right w:val="single" w:sz="4" w:space="0" w:color="auto"/>
            </w:tcBorders>
            <w:vAlign w:val="center"/>
          </w:tcPr>
          <w:p w:rsidR="00766F69" w:rsidRPr="00766F69" w:rsidRDefault="00766F69" w:rsidP="00766F69">
            <w:pPr>
              <w:jc w:val="center"/>
              <w:rPr>
                <w:sz w:val="24"/>
                <w:szCs w:val="24"/>
              </w:rPr>
            </w:pPr>
            <w:r w:rsidRPr="00766F69">
              <w:rPr>
                <w:sz w:val="24"/>
                <w:szCs w:val="24"/>
              </w:rPr>
              <w:t>8,40</w:t>
            </w:r>
          </w:p>
        </w:tc>
        <w:tc>
          <w:tcPr>
            <w:tcW w:w="1071" w:type="dxa"/>
            <w:tcBorders>
              <w:top w:val="single" w:sz="4" w:space="0" w:color="auto"/>
              <w:left w:val="single" w:sz="4" w:space="0" w:color="auto"/>
              <w:bottom w:val="single" w:sz="4" w:space="0" w:color="auto"/>
              <w:right w:val="single" w:sz="4" w:space="0" w:color="auto"/>
            </w:tcBorders>
            <w:vAlign w:val="center"/>
          </w:tcPr>
          <w:p w:rsidR="00766F69" w:rsidRPr="00766F69" w:rsidRDefault="00766F69" w:rsidP="00766F69">
            <w:pPr>
              <w:jc w:val="center"/>
              <w:rPr>
                <w:sz w:val="24"/>
                <w:szCs w:val="24"/>
              </w:rPr>
            </w:pPr>
            <w:r w:rsidRPr="00766F69">
              <w:rPr>
                <w:sz w:val="24"/>
                <w:szCs w:val="24"/>
              </w:rPr>
              <w:t>178239</w:t>
            </w:r>
          </w:p>
        </w:tc>
      </w:tr>
      <w:tr w:rsidR="00766F69" w:rsidRPr="002D2455">
        <w:trPr>
          <w:trHeight w:val="357"/>
          <w:jc w:val="center"/>
        </w:trPr>
        <w:tc>
          <w:tcPr>
            <w:tcW w:w="3000" w:type="dxa"/>
            <w:tcBorders>
              <w:top w:val="single" w:sz="4" w:space="0" w:color="auto"/>
              <w:left w:val="single" w:sz="4" w:space="0" w:color="auto"/>
              <w:bottom w:val="single" w:sz="4" w:space="0" w:color="auto"/>
              <w:right w:val="single" w:sz="4" w:space="0" w:color="auto"/>
            </w:tcBorders>
          </w:tcPr>
          <w:p w:rsidR="00766F69" w:rsidRPr="002D2455" w:rsidRDefault="00766F69" w:rsidP="008832F4">
            <w:pPr>
              <w:tabs>
                <w:tab w:val="left" w:pos="2700"/>
              </w:tabs>
              <w:jc w:val="both"/>
              <w:rPr>
                <w:sz w:val="24"/>
                <w:szCs w:val="24"/>
              </w:rPr>
            </w:pPr>
            <w:r w:rsidRPr="002D2455">
              <w:rPr>
                <w:sz w:val="24"/>
                <w:szCs w:val="24"/>
              </w:rPr>
              <w:t>2.1. Обязательные резервы в ЦБ РФ</w:t>
            </w:r>
          </w:p>
        </w:tc>
        <w:tc>
          <w:tcPr>
            <w:tcW w:w="1275"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tabs>
                <w:tab w:val="left" w:pos="2700"/>
              </w:tabs>
              <w:jc w:val="center"/>
              <w:rPr>
                <w:sz w:val="24"/>
                <w:szCs w:val="24"/>
              </w:rPr>
            </w:pPr>
            <w:r w:rsidRPr="002D2455">
              <w:rPr>
                <w:sz w:val="24"/>
                <w:szCs w:val="24"/>
              </w:rPr>
              <w:t>10214</w:t>
            </w:r>
          </w:p>
        </w:tc>
        <w:tc>
          <w:tcPr>
            <w:tcW w:w="900"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jc w:val="center"/>
              <w:rPr>
                <w:sz w:val="24"/>
                <w:szCs w:val="24"/>
              </w:rPr>
            </w:pPr>
            <w:r w:rsidRPr="002D2455">
              <w:rPr>
                <w:sz w:val="24"/>
                <w:szCs w:val="24"/>
              </w:rPr>
              <w:t>1,31</w:t>
            </w:r>
          </w:p>
        </w:tc>
        <w:tc>
          <w:tcPr>
            <w:tcW w:w="135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tabs>
                <w:tab w:val="left" w:pos="2700"/>
              </w:tabs>
              <w:jc w:val="center"/>
              <w:rPr>
                <w:sz w:val="24"/>
                <w:szCs w:val="24"/>
              </w:rPr>
            </w:pPr>
            <w:r w:rsidRPr="002D2455">
              <w:rPr>
                <w:sz w:val="24"/>
                <w:szCs w:val="24"/>
              </w:rPr>
              <w:t>12348</w:t>
            </w:r>
          </w:p>
        </w:tc>
        <w:tc>
          <w:tcPr>
            <w:tcW w:w="91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jc w:val="center"/>
              <w:rPr>
                <w:sz w:val="24"/>
                <w:szCs w:val="24"/>
              </w:rPr>
            </w:pPr>
            <w:r w:rsidRPr="002D2455">
              <w:rPr>
                <w:sz w:val="24"/>
                <w:szCs w:val="24"/>
              </w:rPr>
              <w:t>0,82</w:t>
            </w:r>
          </w:p>
        </w:tc>
        <w:tc>
          <w:tcPr>
            <w:tcW w:w="1261"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8832F4">
            <w:pPr>
              <w:tabs>
                <w:tab w:val="left" w:pos="2700"/>
              </w:tabs>
              <w:jc w:val="center"/>
              <w:rPr>
                <w:sz w:val="24"/>
                <w:szCs w:val="24"/>
              </w:rPr>
            </w:pPr>
            <w:r w:rsidRPr="002D2455">
              <w:rPr>
                <w:sz w:val="24"/>
                <w:szCs w:val="24"/>
              </w:rPr>
              <w:t>1920</w:t>
            </w:r>
          </w:p>
        </w:tc>
        <w:tc>
          <w:tcPr>
            <w:tcW w:w="918" w:type="dxa"/>
            <w:tcBorders>
              <w:top w:val="single" w:sz="4" w:space="0" w:color="auto"/>
              <w:left w:val="single" w:sz="4" w:space="0" w:color="auto"/>
              <w:bottom w:val="single" w:sz="4" w:space="0" w:color="auto"/>
              <w:right w:val="single" w:sz="4" w:space="0" w:color="auto"/>
            </w:tcBorders>
            <w:vAlign w:val="center"/>
          </w:tcPr>
          <w:p w:rsidR="00766F69" w:rsidRPr="00766F69" w:rsidRDefault="00766F69" w:rsidP="00766F69">
            <w:pPr>
              <w:jc w:val="center"/>
              <w:rPr>
                <w:sz w:val="24"/>
                <w:szCs w:val="24"/>
              </w:rPr>
            </w:pPr>
            <w:r w:rsidRPr="00766F69">
              <w:rPr>
                <w:sz w:val="24"/>
                <w:szCs w:val="24"/>
              </w:rPr>
              <w:t>0,08</w:t>
            </w:r>
          </w:p>
        </w:tc>
        <w:tc>
          <w:tcPr>
            <w:tcW w:w="1071" w:type="dxa"/>
            <w:tcBorders>
              <w:top w:val="single" w:sz="4" w:space="0" w:color="auto"/>
              <w:left w:val="single" w:sz="4" w:space="0" w:color="auto"/>
              <w:bottom w:val="single" w:sz="4" w:space="0" w:color="auto"/>
              <w:right w:val="single" w:sz="4" w:space="0" w:color="auto"/>
            </w:tcBorders>
            <w:vAlign w:val="center"/>
          </w:tcPr>
          <w:p w:rsidR="00766F69" w:rsidRPr="00766F69" w:rsidRDefault="00766F69" w:rsidP="00766F69">
            <w:pPr>
              <w:jc w:val="center"/>
              <w:rPr>
                <w:sz w:val="24"/>
                <w:szCs w:val="24"/>
              </w:rPr>
            </w:pPr>
            <w:r w:rsidRPr="00766F69">
              <w:rPr>
                <w:sz w:val="24"/>
                <w:szCs w:val="24"/>
              </w:rPr>
              <w:t>-8294</w:t>
            </w:r>
          </w:p>
        </w:tc>
      </w:tr>
      <w:tr w:rsidR="00766F69" w:rsidRPr="002D2455">
        <w:trPr>
          <w:trHeight w:val="357"/>
          <w:jc w:val="center"/>
        </w:trPr>
        <w:tc>
          <w:tcPr>
            <w:tcW w:w="3000" w:type="dxa"/>
            <w:tcBorders>
              <w:top w:val="single" w:sz="4" w:space="0" w:color="auto"/>
              <w:left w:val="single" w:sz="4" w:space="0" w:color="auto"/>
              <w:bottom w:val="single" w:sz="4" w:space="0" w:color="auto"/>
              <w:right w:val="single" w:sz="4" w:space="0" w:color="auto"/>
            </w:tcBorders>
          </w:tcPr>
          <w:p w:rsidR="00766F69" w:rsidRPr="002D2455" w:rsidRDefault="00766F69" w:rsidP="008832F4">
            <w:pPr>
              <w:tabs>
                <w:tab w:val="left" w:pos="2700"/>
              </w:tabs>
              <w:jc w:val="both"/>
              <w:rPr>
                <w:sz w:val="24"/>
                <w:szCs w:val="24"/>
              </w:rPr>
            </w:pPr>
            <w:r w:rsidRPr="002D2455">
              <w:rPr>
                <w:sz w:val="24"/>
                <w:szCs w:val="24"/>
              </w:rPr>
              <w:t>3.Средства в кредитных организациях</w:t>
            </w:r>
          </w:p>
        </w:tc>
        <w:tc>
          <w:tcPr>
            <w:tcW w:w="1275"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tabs>
                <w:tab w:val="left" w:pos="2700"/>
              </w:tabs>
              <w:jc w:val="center"/>
              <w:rPr>
                <w:sz w:val="24"/>
                <w:szCs w:val="24"/>
              </w:rPr>
            </w:pPr>
            <w:r w:rsidRPr="002D2455">
              <w:rPr>
                <w:sz w:val="24"/>
                <w:szCs w:val="24"/>
              </w:rPr>
              <w:t>53639</w:t>
            </w:r>
          </w:p>
        </w:tc>
        <w:tc>
          <w:tcPr>
            <w:tcW w:w="900"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jc w:val="center"/>
              <w:rPr>
                <w:sz w:val="24"/>
                <w:szCs w:val="24"/>
              </w:rPr>
            </w:pPr>
            <w:r w:rsidRPr="002D2455">
              <w:rPr>
                <w:sz w:val="24"/>
                <w:szCs w:val="24"/>
              </w:rPr>
              <w:t>6,87</w:t>
            </w:r>
          </w:p>
        </w:tc>
        <w:tc>
          <w:tcPr>
            <w:tcW w:w="135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tabs>
                <w:tab w:val="left" w:pos="2700"/>
              </w:tabs>
              <w:jc w:val="center"/>
              <w:rPr>
                <w:sz w:val="24"/>
                <w:szCs w:val="24"/>
              </w:rPr>
            </w:pPr>
            <w:r w:rsidRPr="002D2455">
              <w:rPr>
                <w:sz w:val="24"/>
                <w:szCs w:val="24"/>
              </w:rPr>
              <w:t>56173</w:t>
            </w:r>
          </w:p>
        </w:tc>
        <w:tc>
          <w:tcPr>
            <w:tcW w:w="91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jc w:val="center"/>
              <w:rPr>
                <w:sz w:val="24"/>
                <w:szCs w:val="24"/>
              </w:rPr>
            </w:pPr>
            <w:r w:rsidRPr="002D2455">
              <w:rPr>
                <w:sz w:val="24"/>
                <w:szCs w:val="24"/>
              </w:rPr>
              <w:t>3,73</w:t>
            </w:r>
          </w:p>
        </w:tc>
        <w:tc>
          <w:tcPr>
            <w:tcW w:w="1261"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8832F4">
            <w:pPr>
              <w:tabs>
                <w:tab w:val="left" w:pos="2700"/>
              </w:tabs>
              <w:jc w:val="center"/>
              <w:rPr>
                <w:sz w:val="24"/>
                <w:szCs w:val="24"/>
              </w:rPr>
            </w:pPr>
            <w:r w:rsidRPr="002D2455">
              <w:rPr>
                <w:sz w:val="24"/>
                <w:szCs w:val="24"/>
              </w:rPr>
              <w:t>210134</w:t>
            </w:r>
          </w:p>
        </w:tc>
        <w:tc>
          <w:tcPr>
            <w:tcW w:w="918" w:type="dxa"/>
            <w:tcBorders>
              <w:top w:val="single" w:sz="4" w:space="0" w:color="auto"/>
              <w:left w:val="single" w:sz="4" w:space="0" w:color="auto"/>
              <w:bottom w:val="single" w:sz="4" w:space="0" w:color="auto"/>
              <w:right w:val="single" w:sz="4" w:space="0" w:color="auto"/>
            </w:tcBorders>
            <w:vAlign w:val="center"/>
          </w:tcPr>
          <w:p w:rsidR="00766F69" w:rsidRPr="00766F69" w:rsidRDefault="00766F69" w:rsidP="00766F69">
            <w:pPr>
              <w:jc w:val="center"/>
              <w:rPr>
                <w:sz w:val="24"/>
                <w:szCs w:val="24"/>
              </w:rPr>
            </w:pPr>
            <w:r w:rsidRPr="00766F69">
              <w:rPr>
                <w:sz w:val="24"/>
                <w:szCs w:val="24"/>
              </w:rPr>
              <w:t>8,24</w:t>
            </w:r>
          </w:p>
        </w:tc>
        <w:tc>
          <w:tcPr>
            <w:tcW w:w="1071" w:type="dxa"/>
            <w:tcBorders>
              <w:top w:val="single" w:sz="4" w:space="0" w:color="auto"/>
              <w:left w:val="single" w:sz="4" w:space="0" w:color="auto"/>
              <w:bottom w:val="single" w:sz="4" w:space="0" w:color="auto"/>
              <w:right w:val="single" w:sz="4" w:space="0" w:color="auto"/>
            </w:tcBorders>
            <w:vAlign w:val="center"/>
          </w:tcPr>
          <w:p w:rsidR="00766F69" w:rsidRPr="00766F69" w:rsidRDefault="00766F69" w:rsidP="00766F69">
            <w:pPr>
              <w:jc w:val="center"/>
              <w:rPr>
                <w:sz w:val="24"/>
                <w:szCs w:val="24"/>
              </w:rPr>
            </w:pPr>
            <w:r w:rsidRPr="00766F69">
              <w:rPr>
                <w:sz w:val="24"/>
                <w:szCs w:val="24"/>
              </w:rPr>
              <w:t>156495</w:t>
            </w:r>
          </w:p>
        </w:tc>
      </w:tr>
      <w:tr w:rsidR="00766F69" w:rsidRPr="002D2455">
        <w:trPr>
          <w:trHeight w:val="357"/>
          <w:jc w:val="center"/>
        </w:trPr>
        <w:tc>
          <w:tcPr>
            <w:tcW w:w="3000" w:type="dxa"/>
            <w:tcBorders>
              <w:top w:val="single" w:sz="4" w:space="0" w:color="auto"/>
              <w:left w:val="single" w:sz="4" w:space="0" w:color="auto"/>
              <w:bottom w:val="single" w:sz="4" w:space="0" w:color="auto"/>
              <w:right w:val="single" w:sz="4" w:space="0" w:color="auto"/>
            </w:tcBorders>
          </w:tcPr>
          <w:p w:rsidR="00766F69" w:rsidRPr="002D2455" w:rsidRDefault="00766F69" w:rsidP="008832F4">
            <w:pPr>
              <w:tabs>
                <w:tab w:val="left" w:pos="2700"/>
              </w:tabs>
              <w:jc w:val="both"/>
              <w:rPr>
                <w:sz w:val="24"/>
                <w:szCs w:val="24"/>
              </w:rPr>
            </w:pPr>
            <w:r w:rsidRPr="002D2455">
              <w:rPr>
                <w:sz w:val="24"/>
                <w:szCs w:val="24"/>
              </w:rPr>
              <w:br w:type="page"/>
              <w:t>4. Чистые вложения в торговые ценные бумаги</w:t>
            </w:r>
          </w:p>
        </w:tc>
        <w:tc>
          <w:tcPr>
            <w:tcW w:w="1275"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tabs>
                <w:tab w:val="left" w:pos="2700"/>
              </w:tabs>
              <w:jc w:val="center"/>
              <w:rPr>
                <w:sz w:val="24"/>
                <w:szCs w:val="24"/>
              </w:rPr>
            </w:pPr>
            <w:r w:rsidRPr="002D2455">
              <w:rPr>
                <w:sz w:val="24"/>
                <w:szCs w:val="24"/>
              </w:rPr>
              <w:t>75127</w:t>
            </w:r>
          </w:p>
        </w:tc>
        <w:tc>
          <w:tcPr>
            <w:tcW w:w="900"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jc w:val="center"/>
              <w:rPr>
                <w:sz w:val="24"/>
                <w:szCs w:val="24"/>
              </w:rPr>
            </w:pPr>
            <w:r w:rsidRPr="002D2455">
              <w:rPr>
                <w:sz w:val="24"/>
                <w:szCs w:val="24"/>
              </w:rPr>
              <w:t>9,62</w:t>
            </w:r>
          </w:p>
        </w:tc>
        <w:tc>
          <w:tcPr>
            <w:tcW w:w="135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tabs>
                <w:tab w:val="left" w:pos="2700"/>
              </w:tabs>
              <w:jc w:val="center"/>
              <w:rPr>
                <w:sz w:val="24"/>
                <w:szCs w:val="24"/>
              </w:rPr>
            </w:pPr>
            <w:r w:rsidRPr="002D2455">
              <w:rPr>
                <w:sz w:val="24"/>
                <w:szCs w:val="24"/>
              </w:rPr>
              <w:t>122055</w:t>
            </w:r>
          </w:p>
        </w:tc>
        <w:tc>
          <w:tcPr>
            <w:tcW w:w="91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jc w:val="center"/>
              <w:rPr>
                <w:sz w:val="24"/>
                <w:szCs w:val="24"/>
              </w:rPr>
            </w:pPr>
            <w:r w:rsidRPr="002D2455">
              <w:rPr>
                <w:sz w:val="24"/>
                <w:szCs w:val="24"/>
              </w:rPr>
              <w:t>8,10</w:t>
            </w:r>
          </w:p>
        </w:tc>
        <w:tc>
          <w:tcPr>
            <w:tcW w:w="1261"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8832F4">
            <w:pPr>
              <w:tabs>
                <w:tab w:val="left" w:pos="2700"/>
              </w:tabs>
              <w:jc w:val="center"/>
              <w:rPr>
                <w:sz w:val="24"/>
                <w:szCs w:val="24"/>
              </w:rPr>
            </w:pPr>
            <w:r w:rsidRPr="002D2455">
              <w:rPr>
                <w:sz w:val="24"/>
                <w:szCs w:val="24"/>
              </w:rPr>
              <w:t>157892</w:t>
            </w:r>
          </w:p>
        </w:tc>
        <w:tc>
          <w:tcPr>
            <w:tcW w:w="918" w:type="dxa"/>
            <w:tcBorders>
              <w:top w:val="single" w:sz="4" w:space="0" w:color="auto"/>
              <w:left w:val="single" w:sz="4" w:space="0" w:color="auto"/>
              <w:bottom w:val="single" w:sz="4" w:space="0" w:color="auto"/>
              <w:right w:val="single" w:sz="4" w:space="0" w:color="auto"/>
            </w:tcBorders>
            <w:vAlign w:val="center"/>
          </w:tcPr>
          <w:p w:rsidR="00766F69" w:rsidRPr="00766F69" w:rsidRDefault="00766F69" w:rsidP="00766F69">
            <w:pPr>
              <w:jc w:val="center"/>
              <w:rPr>
                <w:sz w:val="24"/>
                <w:szCs w:val="24"/>
              </w:rPr>
            </w:pPr>
            <w:r w:rsidRPr="00766F69">
              <w:rPr>
                <w:sz w:val="24"/>
                <w:szCs w:val="24"/>
              </w:rPr>
              <w:t>6,19</w:t>
            </w:r>
          </w:p>
        </w:tc>
        <w:tc>
          <w:tcPr>
            <w:tcW w:w="1071" w:type="dxa"/>
            <w:tcBorders>
              <w:top w:val="single" w:sz="4" w:space="0" w:color="auto"/>
              <w:left w:val="single" w:sz="4" w:space="0" w:color="auto"/>
              <w:bottom w:val="single" w:sz="4" w:space="0" w:color="auto"/>
              <w:right w:val="single" w:sz="4" w:space="0" w:color="auto"/>
            </w:tcBorders>
            <w:vAlign w:val="center"/>
          </w:tcPr>
          <w:p w:rsidR="00766F69" w:rsidRPr="00766F69" w:rsidRDefault="00766F69" w:rsidP="00766F69">
            <w:pPr>
              <w:jc w:val="center"/>
              <w:rPr>
                <w:sz w:val="24"/>
                <w:szCs w:val="24"/>
              </w:rPr>
            </w:pPr>
            <w:r w:rsidRPr="00766F69">
              <w:rPr>
                <w:sz w:val="24"/>
                <w:szCs w:val="24"/>
              </w:rPr>
              <w:t>82765</w:t>
            </w:r>
          </w:p>
        </w:tc>
      </w:tr>
      <w:tr w:rsidR="00766F69" w:rsidRPr="002D2455">
        <w:trPr>
          <w:trHeight w:val="357"/>
          <w:jc w:val="center"/>
        </w:trPr>
        <w:tc>
          <w:tcPr>
            <w:tcW w:w="3000" w:type="dxa"/>
            <w:tcBorders>
              <w:top w:val="single" w:sz="4" w:space="0" w:color="auto"/>
              <w:left w:val="single" w:sz="4" w:space="0" w:color="auto"/>
              <w:bottom w:val="single" w:sz="4" w:space="0" w:color="auto"/>
              <w:right w:val="single" w:sz="4" w:space="0" w:color="auto"/>
            </w:tcBorders>
          </w:tcPr>
          <w:p w:rsidR="00766F69" w:rsidRPr="002D2455" w:rsidRDefault="00766F69" w:rsidP="008832F4">
            <w:pPr>
              <w:tabs>
                <w:tab w:val="left" w:pos="2700"/>
              </w:tabs>
              <w:jc w:val="both"/>
              <w:rPr>
                <w:sz w:val="24"/>
                <w:szCs w:val="24"/>
              </w:rPr>
            </w:pPr>
            <w:r w:rsidRPr="002D2455">
              <w:rPr>
                <w:sz w:val="24"/>
                <w:szCs w:val="24"/>
              </w:rPr>
              <w:t>5.Чистая ссудная задолженность</w:t>
            </w:r>
          </w:p>
        </w:tc>
        <w:tc>
          <w:tcPr>
            <w:tcW w:w="1275"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tabs>
                <w:tab w:val="left" w:pos="2700"/>
              </w:tabs>
              <w:jc w:val="center"/>
              <w:rPr>
                <w:sz w:val="24"/>
                <w:szCs w:val="24"/>
              </w:rPr>
            </w:pPr>
            <w:r w:rsidRPr="002D2455">
              <w:rPr>
                <w:sz w:val="24"/>
                <w:szCs w:val="24"/>
              </w:rPr>
              <w:t>478672</w:t>
            </w:r>
          </w:p>
        </w:tc>
        <w:tc>
          <w:tcPr>
            <w:tcW w:w="900"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jc w:val="center"/>
              <w:rPr>
                <w:sz w:val="24"/>
                <w:szCs w:val="24"/>
              </w:rPr>
            </w:pPr>
            <w:r w:rsidRPr="002D2455">
              <w:rPr>
                <w:sz w:val="24"/>
                <w:szCs w:val="24"/>
              </w:rPr>
              <w:t>61,27</w:t>
            </w:r>
          </w:p>
        </w:tc>
        <w:tc>
          <w:tcPr>
            <w:tcW w:w="135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tabs>
                <w:tab w:val="left" w:pos="2700"/>
              </w:tabs>
              <w:jc w:val="center"/>
              <w:rPr>
                <w:sz w:val="24"/>
                <w:szCs w:val="24"/>
              </w:rPr>
            </w:pPr>
            <w:r w:rsidRPr="002D2455">
              <w:rPr>
                <w:sz w:val="24"/>
                <w:szCs w:val="24"/>
              </w:rPr>
              <w:t>1026365</w:t>
            </w:r>
          </w:p>
        </w:tc>
        <w:tc>
          <w:tcPr>
            <w:tcW w:w="91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jc w:val="center"/>
              <w:rPr>
                <w:sz w:val="24"/>
                <w:szCs w:val="24"/>
              </w:rPr>
            </w:pPr>
            <w:r w:rsidRPr="002D2455">
              <w:rPr>
                <w:sz w:val="24"/>
                <w:szCs w:val="24"/>
              </w:rPr>
              <w:t>68,09</w:t>
            </w:r>
          </w:p>
        </w:tc>
        <w:tc>
          <w:tcPr>
            <w:tcW w:w="1261"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8832F4">
            <w:pPr>
              <w:tabs>
                <w:tab w:val="left" w:pos="2700"/>
              </w:tabs>
              <w:jc w:val="center"/>
              <w:rPr>
                <w:sz w:val="24"/>
                <w:szCs w:val="24"/>
              </w:rPr>
            </w:pPr>
            <w:r w:rsidRPr="002D2455">
              <w:rPr>
                <w:sz w:val="24"/>
                <w:szCs w:val="24"/>
              </w:rPr>
              <w:t>1787587</w:t>
            </w:r>
          </w:p>
        </w:tc>
        <w:tc>
          <w:tcPr>
            <w:tcW w:w="918" w:type="dxa"/>
            <w:tcBorders>
              <w:top w:val="single" w:sz="4" w:space="0" w:color="auto"/>
              <w:left w:val="single" w:sz="4" w:space="0" w:color="auto"/>
              <w:bottom w:val="single" w:sz="4" w:space="0" w:color="auto"/>
              <w:right w:val="single" w:sz="4" w:space="0" w:color="auto"/>
            </w:tcBorders>
            <w:vAlign w:val="center"/>
          </w:tcPr>
          <w:p w:rsidR="00766F69" w:rsidRPr="00766F69" w:rsidRDefault="00766F69" w:rsidP="00766F69">
            <w:pPr>
              <w:jc w:val="center"/>
              <w:rPr>
                <w:sz w:val="24"/>
                <w:szCs w:val="24"/>
              </w:rPr>
            </w:pPr>
            <w:r w:rsidRPr="00766F69">
              <w:rPr>
                <w:sz w:val="24"/>
                <w:szCs w:val="24"/>
              </w:rPr>
              <w:t>70,08</w:t>
            </w:r>
          </w:p>
        </w:tc>
        <w:tc>
          <w:tcPr>
            <w:tcW w:w="1071" w:type="dxa"/>
            <w:tcBorders>
              <w:top w:val="single" w:sz="4" w:space="0" w:color="auto"/>
              <w:left w:val="single" w:sz="4" w:space="0" w:color="auto"/>
              <w:bottom w:val="single" w:sz="4" w:space="0" w:color="auto"/>
              <w:right w:val="single" w:sz="4" w:space="0" w:color="auto"/>
            </w:tcBorders>
            <w:vAlign w:val="center"/>
          </w:tcPr>
          <w:p w:rsidR="00766F69" w:rsidRPr="00766F69" w:rsidRDefault="00766F69" w:rsidP="00766F69">
            <w:pPr>
              <w:jc w:val="center"/>
              <w:rPr>
                <w:sz w:val="24"/>
                <w:szCs w:val="24"/>
              </w:rPr>
            </w:pPr>
            <w:r w:rsidRPr="00766F69">
              <w:rPr>
                <w:sz w:val="24"/>
                <w:szCs w:val="24"/>
              </w:rPr>
              <w:t>1308915</w:t>
            </w:r>
          </w:p>
        </w:tc>
      </w:tr>
      <w:tr w:rsidR="00766F69" w:rsidRPr="002D2455">
        <w:trPr>
          <w:trHeight w:val="357"/>
          <w:jc w:val="center"/>
        </w:trPr>
        <w:tc>
          <w:tcPr>
            <w:tcW w:w="3000" w:type="dxa"/>
            <w:tcBorders>
              <w:top w:val="single" w:sz="4" w:space="0" w:color="auto"/>
              <w:left w:val="single" w:sz="4" w:space="0" w:color="auto"/>
              <w:bottom w:val="single" w:sz="4" w:space="0" w:color="auto"/>
              <w:right w:val="single" w:sz="4" w:space="0" w:color="auto"/>
            </w:tcBorders>
          </w:tcPr>
          <w:p w:rsidR="00766F69" w:rsidRPr="002D2455" w:rsidRDefault="00766F69" w:rsidP="008832F4">
            <w:pPr>
              <w:tabs>
                <w:tab w:val="left" w:pos="2700"/>
              </w:tabs>
              <w:jc w:val="both"/>
              <w:rPr>
                <w:sz w:val="24"/>
                <w:szCs w:val="24"/>
              </w:rPr>
            </w:pPr>
            <w:r w:rsidRPr="002D2455">
              <w:rPr>
                <w:sz w:val="24"/>
                <w:szCs w:val="24"/>
              </w:rPr>
              <w:t>6.Чистые вложения в ценные бумаги, имеющиеся в наличии для продажи</w:t>
            </w:r>
          </w:p>
        </w:tc>
        <w:tc>
          <w:tcPr>
            <w:tcW w:w="1275"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tabs>
                <w:tab w:val="left" w:pos="2700"/>
              </w:tabs>
              <w:jc w:val="center"/>
              <w:rPr>
                <w:sz w:val="24"/>
                <w:szCs w:val="24"/>
              </w:rPr>
            </w:pPr>
            <w:r w:rsidRPr="002D2455">
              <w:rPr>
                <w:sz w:val="24"/>
                <w:szCs w:val="24"/>
              </w:rPr>
              <w:t>88585</w:t>
            </w:r>
          </w:p>
        </w:tc>
        <w:tc>
          <w:tcPr>
            <w:tcW w:w="900"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jc w:val="center"/>
              <w:rPr>
                <w:sz w:val="24"/>
                <w:szCs w:val="24"/>
              </w:rPr>
            </w:pPr>
            <w:r w:rsidRPr="002D2455">
              <w:rPr>
                <w:sz w:val="24"/>
                <w:szCs w:val="24"/>
              </w:rPr>
              <w:t>11,34</w:t>
            </w:r>
          </w:p>
        </w:tc>
        <w:tc>
          <w:tcPr>
            <w:tcW w:w="135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tabs>
                <w:tab w:val="left" w:pos="2700"/>
              </w:tabs>
              <w:jc w:val="center"/>
              <w:rPr>
                <w:sz w:val="24"/>
                <w:szCs w:val="24"/>
              </w:rPr>
            </w:pPr>
            <w:r w:rsidRPr="002D2455">
              <w:rPr>
                <w:sz w:val="24"/>
                <w:szCs w:val="24"/>
              </w:rPr>
              <w:t>198097</w:t>
            </w:r>
          </w:p>
        </w:tc>
        <w:tc>
          <w:tcPr>
            <w:tcW w:w="91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jc w:val="center"/>
              <w:rPr>
                <w:sz w:val="24"/>
                <w:szCs w:val="24"/>
              </w:rPr>
            </w:pPr>
            <w:r w:rsidRPr="002D2455">
              <w:rPr>
                <w:sz w:val="24"/>
                <w:szCs w:val="24"/>
              </w:rPr>
              <w:t>13,14</w:t>
            </w:r>
          </w:p>
        </w:tc>
        <w:tc>
          <w:tcPr>
            <w:tcW w:w="1261"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8832F4">
            <w:pPr>
              <w:tabs>
                <w:tab w:val="left" w:pos="2700"/>
              </w:tabs>
              <w:jc w:val="center"/>
              <w:rPr>
                <w:sz w:val="24"/>
                <w:szCs w:val="24"/>
              </w:rPr>
            </w:pPr>
            <w:r w:rsidRPr="002D2455">
              <w:rPr>
                <w:sz w:val="24"/>
                <w:szCs w:val="24"/>
              </w:rPr>
              <w:t>-</w:t>
            </w:r>
          </w:p>
        </w:tc>
        <w:tc>
          <w:tcPr>
            <w:tcW w:w="918" w:type="dxa"/>
            <w:tcBorders>
              <w:top w:val="single" w:sz="4" w:space="0" w:color="auto"/>
              <w:left w:val="single" w:sz="4" w:space="0" w:color="auto"/>
              <w:bottom w:val="single" w:sz="4" w:space="0" w:color="auto"/>
              <w:right w:val="single" w:sz="4" w:space="0" w:color="auto"/>
            </w:tcBorders>
            <w:vAlign w:val="center"/>
          </w:tcPr>
          <w:p w:rsidR="00766F69" w:rsidRPr="00766F69" w:rsidRDefault="00766F69" w:rsidP="00766F69">
            <w:pPr>
              <w:jc w:val="center"/>
              <w:rPr>
                <w:sz w:val="24"/>
                <w:szCs w:val="24"/>
              </w:rPr>
            </w:pPr>
            <w:r w:rsidRPr="00766F69">
              <w:rPr>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766F69" w:rsidRPr="00766F69" w:rsidRDefault="00766F69" w:rsidP="00766F69">
            <w:pPr>
              <w:jc w:val="center"/>
              <w:rPr>
                <w:sz w:val="24"/>
                <w:szCs w:val="24"/>
              </w:rPr>
            </w:pPr>
            <w:r w:rsidRPr="00766F69">
              <w:rPr>
                <w:sz w:val="24"/>
                <w:szCs w:val="24"/>
              </w:rPr>
              <w:t>-</w:t>
            </w:r>
          </w:p>
        </w:tc>
      </w:tr>
      <w:tr w:rsidR="00766F69" w:rsidRPr="002D2455">
        <w:trPr>
          <w:trHeight w:val="357"/>
          <w:jc w:val="center"/>
        </w:trPr>
        <w:tc>
          <w:tcPr>
            <w:tcW w:w="3000" w:type="dxa"/>
            <w:tcBorders>
              <w:top w:val="single" w:sz="4" w:space="0" w:color="auto"/>
              <w:left w:val="single" w:sz="4" w:space="0" w:color="auto"/>
              <w:bottom w:val="single" w:sz="4" w:space="0" w:color="auto"/>
              <w:right w:val="single" w:sz="4" w:space="0" w:color="auto"/>
            </w:tcBorders>
          </w:tcPr>
          <w:p w:rsidR="00766F69" w:rsidRPr="002D2455" w:rsidRDefault="00766F69" w:rsidP="008832F4">
            <w:pPr>
              <w:tabs>
                <w:tab w:val="left" w:pos="2700"/>
              </w:tabs>
              <w:jc w:val="both"/>
              <w:rPr>
                <w:sz w:val="24"/>
                <w:szCs w:val="24"/>
              </w:rPr>
            </w:pPr>
            <w:r w:rsidRPr="002D2455">
              <w:rPr>
                <w:sz w:val="24"/>
                <w:szCs w:val="24"/>
              </w:rPr>
              <w:t>7.Основные средства, нематериальные активы и материальные запасы</w:t>
            </w:r>
          </w:p>
        </w:tc>
        <w:tc>
          <w:tcPr>
            <w:tcW w:w="1275"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tabs>
                <w:tab w:val="left" w:pos="2700"/>
              </w:tabs>
              <w:jc w:val="center"/>
              <w:rPr>
                <w:sz w:val="24"/>
                <w:szCs w:val="24"/>
              </w:rPr>
            </w:pPr>
            <w:r w:rsidRPr="002D2455">
              <w:rPr>
                <w:sz w:val="24"/>
                <w:szCs w:val="24"/>
              </w:rPr>
              <w:t>16287</w:t>
            </w:r>
          </w:p>
        </w:tc>
        <w:tc>
          <w:tcPr>
            <w:tcW w:w="900"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jc w:val="center"/>
              <w:rPr>
                <w:sz w:val="24"/>
                <w:szCs w:val="24"/>
              </w:rPr>
            </w:pPr>
            <w:r w:rsidRPr="002D2455">
              <w:rPr>
                <w:sz w:val="24"/>
                <w:szCs w:val="24"/>
              </w:rPr>
              <w:t>2,08</w:t>
            </w:r>
          </w:p>
        </w:tc>
        <w:tc>
          <w:tcPr>
            <w:tcW w:w="135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tabs>
                <w:tab w:val="left" w:pos="2700"/>
              </w:tabs>
              <w:jc w:val="center"/>
              <w:rPr>
                <w:sz w:val="24"/>
                <w:szCs w:val="24"/>
              </w:rPr>
            </w:pPr>
            <w:r w:rsidRPr="002D2455">
              <w:rPr>
                <w:sz w:val="24"/>
                <w:szCs w:val="24"/>
              </w:rPr>
              <w:t>21177</w:t>
            </w:r>
          </w:p>
        </w:tc>
        <w:tc>
          <w:tcPr>
            <w:tcW w:w="91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jc w:val="center"/>
              <w:rPr>
                <w:sz w:val="24"/>
                <w:szCs w:val="24"/>
              </w:rPr>
            </w:pPr>
            <w:r w:rsidRPr="002D2455">
              <w:rPr>
                <w:sz w:val="24"/>
                <w:szCs w:val="24"/>
              </w:rPr>
              <w:t>1,40</w:t>
            </w:r>
          </w:p>
        </w:tc>
        <w:tc>
          <w:tcPr>
            <w:tcW w:w="1261"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8832F4">
            <w:pPr>
              <w:tabs>
                <w:tab w:val="left" w:pos="2700"/>
              </w:tabs>
              <w:jc w:val="center"/>
              <w:rPr>
                <w:sz w:val="24"/>
                <w:szCs w:val="24"/>
              </w:rPr>
            </w:pPr>
            <w:r w:rsidRPr="002D2455">
              <w:rPr>
                <w:sz w:val="24"/>
                <w:szCs w:val="24"/>
              </w:rPr>
              <w:t>28277</w:t>
            </w:r>
          </w:p>
        </w:tc>
        <w:tc>
          <w:tcPr>
            <w:tcW w:w="918" w:type="dxa"/>
            <w:tcBorders>
              <w:top w:val="single" w:sz="4" w:space="0" w:color="auto"/>
              <w:left w:val="single" w:sz="4" w:space="0" w:color="auto"/>
              <w:bottom w:val="single" w:sz="4" w:space="0" w:color="auto"/>
              <w:right w:val="single" w:sz="4" w:space="0" w:color="auto"/>
            </w:tcBorders>
            <w:vAlign w:val="center"/>
          </w:tcPr>
          <w:p w:rsidR="00766F69" w:rsidRPr="00766F69" w:rsidRDefault="00766F69" w:rsidP="00766F69">
            <w:pPr>
              <w:jc w:val="center"/>
              <w:rPr>
                <w:sz w:val="24"/>
                <w:szCs w:val="24"/>
              </w:rPr>
            </w:pPr>
            <w:r w:rsidRPr="00766F69">
              <w:rPr>
                <w:sz w:val="24"/>
                <w:szCs w:val="24"/>
              </w:rPr>
              <w:t>1,11</w:t>
            </w:r>
          </w:p>
        </w:tc>
        <w:tc>
          <w:tcPr>
            <w:tcW w:w="1071" w:type="dxa"/>
            <w:tcBorders>
              <w:top w:val="single" w:sz="4" w:space="0" w:color="auto"/>
              <w:left w:val="single" w:sz="4" w:space="0" w:color="auto"/>
              <w:bottom w:val="single" w:sz="4" w:space="0" w:color="auto"/>
              <w:right w:val="single" w:sz="4" w:space="0" w:color="auto"/>
            </w:tcBorders>
            <w:vAlign w:val="center"/>
          </w:tcPr>
          <w:p w:rsidR="00766F69" w:rsidRPr="00766F69" w:rsidRDefault="00766F69" w:rsidP="00766F69">
            <w:pPr>
              <w:jc w:val="center"/>
              <w:rPr>
                <w:sz w:val="24"/>
                <w:szCs w:val="24"/>
              </w:rPr>
            </w:pPr>
            <w:r w:rsidRPr="00766F69">
              <w:rPr>
                <w:sz w:val="24"/>
                <w:szCs w:val="24"/>
              </w:rPr>
              <w:t>11990</w:t>
            </w:r>
          </w:p>
        </w:tc>
      </w:tr>
      <w:tr w:rsidR="00766F69" w:rsidRPr="002D2455">
        <w:trPr>
          <w:trHeight w:val="357"/>
          <w:jc w:val="center"/>
        </w:trPr>
        <w:tc>
          <w:tcPr>
            <w:tcW w:w="3000" w:type="dxa"/>
            <w:tcBorders>
              <w:top w:val="single" w:sz="4" w:space="0" w:color="auto"/>
              <w:left w:val="single" w:sz="4" w:space="0" w:color="auto"/>
              <w:bottom w:val="single" w:sz="4" w:space="0" w:color="auto"/>
              <w:right w:val="single" w:sz="4" w:space="0" w:color="auto"/>
            </w:tcBorders>
          </w:tcPr>
          <w:p w:rsidR="00766F69" w:rsidRPr="002D2455" w:rsidRDefault="00766F69" w:rsidP="008832F4">
            <w:pPr>
              <w:tabs>
                <w:tab w:val="left" w:pos="2700"/>
              </w:tabs>
              <w:jc w:val="both"/>
              <w:rPr>
                <w:sz w:val="24"/>
                <w:szCs w:val="24"/>
              </w:rPr>
            </w:pPr>
            <w:r w:rsidRPr="002D2455">
              <w:rPr>
                <w:sz w:val="24"/>
                <w:szCs w:val="24"/>
              </w:rPr>
              <w:t>8.Требования по получению процентов</w:t>
            </w:r>
          </w:p>
        </w:tc>
        <w:tc>
          <w:tcPr>
            <w:tcW w:w="1275"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tabs>
                <w:tab w:val="left" w:pos="2700"/>
              </w:tabs>
              <w:jc w:val="center"/>
              <w:rPr>
                <w:sz w:val="24"/>
                <w:szCs w:val="24"/>
              </w:rPr>
            </w:pPr>
            <w:r w:rsidRPr="002D2455">
              <w:rPr>
                <w:sz w:val="24"/>
                <w:szCs w:val="24"/>
              </w:rPr>
              <w:t>2592</w:t>
            </w:r>
          </w:p>
        </w:tc>
        <w:tc>
          <w:tcPr>
            <w:tcW w:w="900"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jc w:val="center"/>
              <w:rPr>
                <w:sz w:val="24"/>
                <w:szCs w:val="24"/>
              </w:rPr>
            </w:pPr>
            <w:r w:rsidRPr="002D2455">
              <w:rPr>
                <w:sz w:val="24"/>
                <w:szCs w:val="24"/>
              </w:rPr>
              <w:t>0,33</w:t>
            </w:r>
          </w:p>
        </w:tc>
        <w:tc>
          <w:tcPr>
            <w:tcW w:w="135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tabs>
                <w:tab w:val="left" w:pos="2700"/>
              </w:tabs>
              <w:jc w:val="center"/>
              <w:rPr>
                <w:sz w:val="24"/>
                <w:szCs w:val="24"/>
              </w:rPr>
            </w:pPr>
            <w:r w:rsidRPr="002D2455">
              <w:rPr>
                <w:sz w:val="24"/>
                <w:szCs w:val="24"/>
              </w:rPr>
              <w:t>7093</w:t>
            </w:r>
          </w:p>
        </w:tc>
        <w:tc>
          <w:tcPr>
            <w:tcW w:w="91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jc w:val="center"/>
              <w:rPr>
                <w:sz w:val="24"/>
                <w:szCs w:val="24"/>
              </w:rPr>
            </w:pPr>
            <w:r w:rsidRPr="002D2455">
              <w:rPr>
                <w:sz w:val="24"/>
                <w:szCs w:val="24"/>
              </w:rPr>
              <w:t>0,47</w:t>
            </w:r>
          </w:p>
        </w:tc>
        <w:tc>
          <w:tcPr>
            <w:tcW w:w="1261"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8832F4">
            <w:pPr>
              <w:tabs>
                <w:tab w:val="left" w:pos="2700"/>
              </w:tabs>
              <w:jc w:val="center"/>
              <w:rPr>
                <w:sz w:val="24"/>
                <w:szCs w:val="24"/>
              </w:rPr>
            </w:pPr>
            <w:r w:rsidRPr="002D2455">
              <w:rPr>
                <w:sz w:val="24"/>
                <w:szCs w:val="24"/>
              </w:rPr>
              <w:t>-</w:t>
            </w:r>
          </w:p>
        </w:tc>
        <w:tc>
          <w:tcPr>
            <w:tcW w:w="918" w:type="dxa"/>
            <w:tcBorders>
              <w:top w:val="single" w:sz="4" w:space="0" w:color="auto"/>
              <w:left w:val="single" w:sz="4" w:space="0" w:color="auto"/>
              <w:bottom w:val="single" w:sz="4" w:space="0" w:color="auto"/>
              <w:right w:val="single" w:sz="4" w:space="0" w:color="auto"/>
            </w:tcBorders>
            <w:vAlign w:val="center"/>
          </w:tcPr>
          <w:p w:rsidR="00766F69" w:rsidRPr="00766F69" w:rsidRDefault="00766F69" w:rsidP="00766F69">
            <w:pPr>
              <w:jc w:val="center"/>
              <w:rPr>
                <w:sz w:val="24"/>
                <w:szCs w:val="24"/>
              </w:rPr>
            </w:pPr>
            <w:r w:rsidRPr="00766F69">
              <w:rPr>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766F69" w:rsidRPr="00766F69" w:rsidRDefault="00766F69" w:rsidP="00766F69">
            <w:pPr>
              <w:jc w:val="center"/>
              <w:rPr>
                <w:sz w:val="24"/>
                <w:szCs w:val="24"/>
              </w:rPr>
            </w:pPr>
            <w:r w:rsidRPr="00766F69">
              <w:rPr>
                <w:sz w:val="24"/>
                <w:szCs w:val="24"/>
              </w:rPr>
              <w:t>-</w:t>
            </w:r>
          </w:p>
        </w:tc>
      </w:tr>
      <w:tr w:rsidR="00766F69" w:rsidRPr="002D2455">
        <w:trPr>
          <w:trHeight w:val="671"/>
          <w:jc w:val="center"/>
        </w:trPr>
        <w:tc>
          <w:tcPr>
            <w:tcW w:w="3000" w:type="dxa"/>
            <w:tcBorders>
              <w:top w:val="single" w:sz="4" w:space="0" w:color="auto"/>
              <w:left w:val="single" w:sz="4" w:space="0" w:color="auto"/>
              <w:bottom w:val="single" w:sz="4" w:space="0" w:color="auto"/>
              <w:right w:val="single" w:sz="4" w:space="0" w:color="auto"/>
            </w:tcBorders>
          </w:tcPr>
          <w:p w:rsidR="001F010D" w:rsidRDefault="001F010D" w:rsidP="008832F4">
            <w:pPr>
              <w:tabs>
                <w:tab w:val="left" w:pos="2700"/>
              </w:tabs>
              <w:jc w:val="both"/>
              <w:rPr>
                <w:sz w:val="24"/>
                <w:szCs w:val="24"/>
              </w:rPr>
            </w:pPr>
          </w:p>
          <w:p w:rsidR="00766F69" w:rsidRPr="002D2455" w:rsidRDefault="00766F69" w:rsidP="008832F4">
            <w:pPr>
              <w:tabs>
                <w:tab w:val="left" w:pos="2700"/>
              </w:tabs>
              <w:jc w:val="both"/>
              <w:rPr>
                <w:sz w:val="24"/>
                <w:szCs w:val="24"/>
              </w:rPr>
            </w:pPr>
            <w:r w:rsidRPr="002D2455">
              <w:rPr>
                <w:sz w:val="24"/>
                <w:szCs w:val="24"/>
              </w:rPr>
              <w:t>9. Прочие активы</w:t>
            </w:r>
          </w:p>
        </w:tc>
        <w:tc>
          <w:tcPr>
            <w:tcW w:w="1275"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tabs>
                <w:tab w:val="left" w:pos="2700"/>
              </w:tabs>
              <w:jc w:val="center"/>
              <w:rPr>
                <w:sz w:val="24"/>
                <w:szCs w:val="24"/>
              </w:rPr>
            </w:pPr>
            <w:r w:rsidRPr="002D2455">
              <w:rPr>
                <w:sz w:val="24"/>
                <w:szCs w:val="24"/>
              </w:rPr>
              <w:t>15462</w:t>
            </w:r>
          </w:p>
        </w:tc>
        <w:tc>
          <w:tcPr>
            <w:tcW w:w="900"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jc w:val="center"/>
              <w:rPr>
                <w:sz w:val="24"/>
                <w:szCs w:val="24"/>
              </w:rPr>
            </w:pPr>
            <w:r w:rsidRPr="002D2455">
              <w:rPr>
                <w:sz w:val="24"/>
                <w:szCs w:val="24"/>
              </w:rPr>
              <w:t>1,98</w:t>
            </w:r>
          </w:p>
        </w:tc>
        <w:tc>
          <w:tcPr>
            <w:tcW w:w="135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tabs>
                <w:tab w:val="left" w:pos="2700"/>
              </w:tabs>
              <w:jc w:val="center"/>
              <w:rPr>
                <w:sz w:val="24"/>
                <w:szCs w:val="24"/>
              </w:rPr>
            </w:pPr>
            <w:r w:rsidRPr="002D2455">
              <w:rPr>
                <w:sz w:val="24"/>
                <w:szCs w:val="24"/>
              </w:rPr>
              <w:t>25308</w:t>
            </w:r>
          </w:p>
        </w:tc>
        <w:tc>
          <w:tcPr>
            <w:tcW w:w="91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jc w:val="center"/>
              <w:rPr>
                <w:sz w:val="24"/>
                <w:szCs w:val="24"/>
              </w:rPr>
            </w:pPr>
            <w:r w:rsidRPr="002D2455">
              <w:rPr>
                <w:sz w:val="24"/>
                <w:szCs w:val="24"/>
              </w:rPr>
              <w:t>1,68</w:t>
            </w:r>
          </w:p>
        </w:tc>
        <w:tc>
          <w:tcPr>
            <w:tcW w:w="1261"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8832F4">
            <w:pPr>
              <w:tabs>
                <w:tab w:val="left" w:pos="2700"/>
              </w:tabs>
              <w:jc w:val="center"/>
              <w:rPr>
                <w:sz w:val="24"/>
                <w:szCs w:val="24"/>
              </w:rPr>
            </w:pPr>
            <w:r w:rsidRPr="002D2455">
              <w:rPr>
                <w:sz w:val="24"/>
                <w:szCs w:val="24"/>
              </w:rPr>
              <w:t>55061</w:t>
            </w:r>
          </w:p>
        </w:tc>
        <w:tc>
          <w:tcPr>
            <w:tcW w:w="918" w:type="dxa"/>
            <w:tcBorders>
              <w:top w:val="single" w:sz="4" w:space="0" w:color="auto"/>
              <w:left w:val="single" w:sz="4" w:space="0" w:color="auto"/>
              <w:bottom w:val="single" w:sz="4" w:space="0" w:color="auto"/>
              <w:right w:val="single" w:sz="4" w:space="0" w:color="auto"/>
            </w:tcBorders>
            <w:vAlign w:val="center"/>
          </w:tcPr>
          <w:p w:rsidR="00766F69" w:rsidRPr="00766F69" w:rsidRDefault="00766F69" w:rsidP="00766F69">
            <w:pPr>
              <w:jc w:val="center"/>
              <w:rPr>
                <w:sz w:val="24"/>
                <w:szCs w:val="24"/>
              </w:rPr>
            </w:pPr>
            <w:r w:rsidRPr="00766F69">
              <w:rPr>
                <w:sz w:val="24"/>
                <w:szCs w:val="24"/>
              </w:rPr>
              <w:t>2,16</w:t>
            </w:r>
          </w:p>
        </w:tc>
        <w:tc>
          <w:tcPr>
            <w:tcW w:w="1071" w:type="dxa"/>
            <w:tcBorders>
              <w:top w:val="single" w:sz="4" w:space="0" w:color="auto"/>
              <w:left w:val="single" w:sz="4" w:space="0" w:color="auto"/>
              <w:bottom w:val="single" w:sz="4" w:space="0" w:color="auto"/>
              <w:right w:val="single" w:sz="4" w:space="0" w:color="auto"/>
            </w:tcBorders>
            <w:vAlign w:val="center"/>
          </w:tcPr>
          <w:p w:rsidR="00766F69" w:rsidRPr="00766F69" w:rsidRDefault="00766F69" w:rsidP="00766F69">
            <w:pPr>
              <w:jc w:val="center"/>
              <w:rPr>
                <w:sz w:val="24"/>
                <w:szCs w:val="24"/>
              </w:rPr>
            </w:pPr>
            <w:r w:rsidRPr="00766F69">
              <w:rPr>
                <w:sz w:val="24"/>
                <w:szCs w:val="24"/>
              </w:rPr>
              <w:t>39599</w:t>
            </w:r>
          </w:p>
        </w:tc>
      </w:tr>
      <w:tr w:rsidR="00766F69" w:rsidRPr="002D2455">
        <w:trPr>
          <w:trHeight w:val="833"/>
          <w:jc w:val="center"/>
        </w:trPr>
        <w:tc>
          <w:tcPr>
            <w:tcW w:w="3000"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8832F4">
            <w:pPr>
              <w:tabs>
                <w:tab w:val="left" w:pos="2700"/>
              </w:tabs>
              <w:jc w:val="both"/>
              <w:rPr>
                <w:sz w:val="24"/>
                <w:szCs w:val="24"/>
              </w:rPr>
            </w:pPr>
            <w:r w:rsidRPr="002D2455">
              <w:rPr>
                <w:sz w:val="24"/>
                <w:szCs w:val="24"/>
              </w:rPr>
              <w:t>Валюта баланса</w:t>
            </w:r>
          </w:p>
        </w:tc>
        <w:tc>
          <w:tcPr>
            <w:tcW w:w="1275"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tabs>
                <w:tab w:val="left" w:pos="2700"/>
              </w:tabs>
              <w:jc w:val="center"/>
              <w:rPr>
                <w:sz w:val="24"/>
                <w:szCs w:val="24"/>
              </w:rPr>
            </w:pPr>
            <w:r w:rsidRPr="002D2455">
              <w:rPr>
                <w:sz w:val="24"/>
                <w:szCs w:val="24"/>
              </w:rPr>
              <w:t>781220</w:t>
            </w:r>
          </w:p>
        </w:tc>
        <w:tc>
          <w:tcPr>
            <w:tcW w:w="900"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jc w:val="center"/>
              <w:rPr>
                <w:sz w:val="24"/>
                <w:szCs w:val="24"/>
              </w:rPr>
            </w:pPr>
            <w:r w:rsidRPr="002D2455">
              <w:rPr>
                <w:sz w:val="24"/>
                <w:szCs w:val="24"/>
              </w:rPr>
              <w:t>100,00</w:t>
            </w:r>
          </w:p>
        </w:tc>
        <w:tc>
          <w:tcPr>
            <w:tcW w:w="135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tabs>
                <w:tab w:val="left" w:pos="2700"/>
              </w:tabs>
              <w:jc w:val="center"/>
              <w:rPr>
                <w:sz w:val="24"/>
                <w:szCs w:val="24"/>
              </w:rPr>
            </w:pPr>
            <w:r w:rsidRPr="002D2455">
              <w:rPr>
                <w:sz w:val="24"/>
                <w:szCs w:val="24"/>
              </w:rPr>
              <w:t>1507372</w:t>
            </w:r>
          </w:p>
        </w:tc>
        <w:tc>
          <w:tcPr>
            <w:tcW w:w="91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9F203A">
            <w:pPr>
              <w:jc w:val="center"/>
              <w:rPr>
                <w:sz w:val="24"/>
                <w:szCs w:val="24"/>
              </w:rPr>
            </w:pPr>
            <w:r w:rsidRPr="002D2455">
              <w:rPr>
                <w:sz w:val="24"/>
                <w:szCs w:val="24"/>
              </w:rPr>
              <w:t>100,00</w:t>
            </w:r>
          </w:p>
        </w:tc>
        <w:tc>
          <w:tcPr>
            <w:tcW w:w="1261"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8832F4">
            <w:pPr>
              <w:tabs>
                <w:tab w:val="left" w:pos="2700"/>
              </w:tabs>
              <w:jc w:val="center"/>
              <w:rPr>
                <w:sz w:val="24"/>
                <w:szCs w:val="24"/>
              </w:rPr>
            </w:pPr>
            <w:r w:rsidRPr="002D2455">
              <w:rPr>
                <w:sz w:val="24"/>
                <w:szCs w:val="24"/>
              </w:rPr>
              <w:t>2550774</w:t>
            </w:r>
          </w:p>
        </w:tc>
        <w:tc>
          <w:tcPr>
            <w:tcW w:w="918" w:type="dxa"/>
            <w:tcBorders>
              <w:top w:val="single" w:sz="4" w:space="0" w:color="auto"/>
              <w:left w:val="single" w:sz="4" w:space="0" w:color="auto"/>
              <w:bottom w:val="single" w:sz="4" w:space="0" w:color="auto"/>
              <w:right w:val="single" w:sz="4" w:space="0" w:color="auto"/>
            </w:tcBorders>
            <w:vAlign w:val="center"/>
          </w:tcPr>
          <w:p w:rsidR="00766F69" w:rsidRPr="002D2455" w:rsidRDefault="00766F69" w:rsidP="008832F4">
            <w:pPr>
              <w:jc w:val="center"/>
              <w:rPr>
                <w:sz w:val="24"/>
                <w:szCs w:val="24"/>
              </w:rPr>
            </w:pPr>
            <w:r>
              <w:rPr>
                <w:sz w:val="24"/>
                <w:szCs w:val="24"/>
              </w:rPr>
              <w:t>100,00</w:t>
            </w:r>
          </w:p>
        </w:tc>
        <w:tc>
          <w:tcPr>
            <w:tcW w:w="1071" w:type="dxa"/>
            <w:tcBorders>
              <w:top w:val="single" w:sz="4" w:space="0" w:color="auto"/>
              <w:left w:val="single" w:sz="4" w:space="0" w:color="auto"/>
              <w:bottom w:val="single" w:sz="4" w:space="0" w:color="auto"/>
              <w:right w:val="single" w:sz="4" w:space="0" w:color="auto"/>
            </w:tcBorders>
            <w:vAlign w:val="center"/>
          </w:tcPr>
          <w:p w:rsidR="00766F69" w:rsidRPr="00766F69" w:rsidRDefault="00766F69" w:rsidP="00766F69">
            <w:pPr>
              <w:jc w:val="center"/>
              <w:rPr>
                <w:sz w:val="24"/>
                <w:szCs w:val="24"/>
              </w:rPr>
            </w:pPr>
            <w:r w:rsidRPr="00766F69">
              <w:rPr>
                <w:sz w:val="24"/>
                <w:szCs w:val="24"/>
              </w:rPr>
              <w:t>1769554</w:t>
            </w:r>
          </w:p>
        </w:tc>
      </w:tr>
    </w:tbl>
    <w:p w:rsidR="00766F69" w:rsidRDefault="00766F69" w:rsidP="00766F69">
      <w:pPr>
        <w:spacing w:line="360" w:lineRule="auto"/>
        <w:ind w:firstLine="709"/>
        <w:jc w:val="both"/>
        <w:rPr>
          <w:sz w:val="28"/>
          <w:szCs w:val="28"/>
        </w:rPr>
      </w:pPr>
    </w:p>
    <w:p w:rsidR="001F010D" w:rsidRDefault="00766F69" w:rsidP="00766F69">
      <w:pPr>
        <w:spacing w:line="360" w:lineRule="auto"/>
        <w:ind w:firstLine="709"/>
        <w:jc w:val="both"/>
        <w:rPr>
          <w:sz w:val="28"/>
          <w:szCs w:val="28"/>
        </w:rPr>
      </w:pPr>
      <w:r w:rsidRPr="000D703B">
        <w:rPr>
          <w:sz w:val="28"/>
          <w:szCs w:val="28"/>
        </w:rPr>
        <w:t xml:space="preserve">Главной составляющей активов в </w:t>
      </w:r>
      <w:r>
        <w:rPr>
          <w:sz w:val="28"/>
          <w:szCs w:val="28"/>
        </w:rPr>
        <w:t>ОАО Банк ВТБ</w:t>
      </w:r>
      <w:r w:rsidRPr="000D703B">
        <w:rPr>
          <w:sz w:val="28"/>
          <w:szCs w:val="28"/>
        </w:rPr>
        <w:t xml:space="preserve"> являются кредиты. Так, наибольший удельный вес в статьях актива в </w:t>
      </w:r>
      <w:smartTag w:uri="urn:schemas-microsoft-com:office:smarttags" w:element="metricconverter">
        <w:smartTagPr>
          <w:attr w:name="ProductID" w:val="2008 г"/>
        </w:smartTagPr>
        <w:r>
          <w:rPr>
            <w:sz w:val="28"/>
            <w:szCs w:val="28"/>
          </w:rPr>
          <w:t>2008</w:t>
        </w:r>
        <w:r w:rsidRPr="000D703B">
          <w:rPr>
            <w:sz w:val="28"/>
            <w:szCs w:val="28"/>
          </w:rPr>
          <w:t xml:space="preserve"> г</w:t>
        </w:r>
      </w:smartTag>
      <w:r w:rsidRPr="000D703B">
        <w:rPr>
          <w:sz w:val="28"/>
          <w:szCs w:val="28"/>
        </w:rPr>
        <w:t>. занимает чистая ссудная задол</w:t>
      </w:r>
      <w:r>
        <w:rPr>
          <w:sz w:val="28"/>
          <w:szCs w:val="28"/>
        </w:rPr>
        <w:t>женность (70,08</w:t>
      </w:r>
      <w:r w:rsidRPr="000D703B">
        <w:rPr>
          <w:sz w:val="28"/>
          <w:szCs w:val="28"/>
        </w:rPr>
        <w:t xml:space="preserve">%). </w:t>
      </w:r>
    </w:p>
    <w:p w:rsidR="00766F69" w:rsidRPr="000D703B" w:rsidRDefault="00766F69" w:rsidP="00766F69">
      <w:pPr>
        <w:spacing w:line="360" w:lineRule="auto"/>
        <w:ind w:firstLine="709"/>
        <w:jc w:val="both"/>
        <w:rPr>
          <w:sz w:val="28"/>
          <w:szCs w:val="28"/>
        </w:rPr>
      </w:pPr>
      <w:r w:rsidRPr="000D703B">
        <w:rPr>
          <w:sz w:val="28"/>
          <w:szCs w:val="28"/>
        </w:rPr>
        <w:t xml:space="preserve">Данный показатель за рассматриваемый период  составил в </w:t>
      </w:r>
      <w:smartTag w:uri="urn:schemas-microsoft-com:office:smarttags" w:element="metricconverter">
        <w:smartTagPr>
          <w:attr w:name="ProductID" w:val="2006 г"/>
        </w:smartTagPr>
        <w:r>
          <w:rPr>
            <w:sz w:val="28"/>
            <w:szCs w:val="28"/>
          </w:rPr>
          <w:t>2006</w:t>
        </w:r>
        <w:r w:rsidRPr="000D703B">
          <w:rPr>
            <w:sz w:val="28"/>
            <w:szCs w:val="28"/>
          </w:rPr>
          <w:t xml:space="preserve"> </w:t>
        </w:r>
        <w:r w:rsidRPr="00264C09">
          <w:rPr>
            <w:sz w:val="28"/>
            <w:szCs w:val="28"/>
          </w:rPr>
          <w:t>г</w:t>
        </w:r>
      </w:smartTag>
      <w:r>
        <w:rPr>
          <w:sz w:val="28"/>
          <w:szCs w:val="28"/>
        </w:rPr>
        <w:t>. –</w:t>
      </w:r>
      <w:r w:rsidRPr="00264C09">
        <w:rPr>
          <w:sz w:val="28"/>
          <w:szCs w:val="28"/>
        </w:rPr>
        <w:t xml:space="preserve"> </w:t>
      </w:r>
      <w:r w:rsidRPr="00802827">
        <w:rPr>
          <w:sz w:val="28"/>
          <w:szCs w:val="28"/>
        </w:rPr>
        <w:t xml:space="preserve">478672 млн. руб., а в </w:t>
      </w:r>
      <w:smartTag w:uri="urn:schemas-microsoft-com:office:smarttags" w:element="metricconverter">
        <w:smartTagPr>
          <w:attr w:name="ProductID" w:val="2008 г"/>
        </w:smartTagPr>
        <w:r w:rsidRPr="00802827">
          <w:rPr>
            <w:sz w:val="28"/>
            <w:szCs w:val="28"/>
          </w:rPr>
          <w:t>2008 г</w:t>
        </w:r>
      </w:smartTag>
      <w:r w:rsidRPr="00802827">
        <w:rPr>
          <w:sz w:val="28"/>
          <w:szCs w:val="28"/>
        </w:rPr>
        <w:t>. –</w:t>
      </w:r>
      <w:r w:rsidR="00802827" w:rsidRPr="00802827">
        <w:rPr>
          <w:sz w:val="28"/>
          <w:szCs w:val="28"/>
        </w:rPr>
        <w:t xml:space="preserve">1787587 </w:t>
      </w:r>
      <w:r w:rsidRPr="00802827">
        <w:rPr>
          <w:sz w:val="28"/>
          <w:szCs w:val="28"/>
        </w:rPr>
        <w:t xml:space="preserve">млн. </w:t>
      </w:r>
      <w:r w:rsidRPr="00264C09">
        <w:rPr>
          <w:sz w:val="28"/>
          <w:szCs w:val="28"/>
        </w:rPr>
        <w:t>руб., то есть прирост составил</w:t>
      </w:r>
      <w:r w:rsidRPr="000D703B">
        <w:rPr>
          <w:sz w:val="28"/>
          <w:szCs w:val="28"/>
        </w:rPr>
        <w:t xml:space="preserve"> </w:t>
      </w:r>
      <w:r w:rsidR="00802827">
        <w:rPr>
          <w:sz w:val="28"/>
          <w:szCs w:val="28"/>
        </w:rPr>
        <w:t>1308915</w:t>
      </w:r>
      <w:r w:rsidRPr="000D703B">
        <w:rPr>
          <w:sz w:val="28"/>
          <w:szCs w:val="28"/>
        </w:rPr>
        <w:t xml:space="preserve"> млн. руб.</w:t>
      </w:r>
    </w:p>
    <w:p w:rsidR="00766F69" w:rsidRDefault="00766F69" w:rsidP="00766F69">
      <w:pPr>
        <w:spacing w:line="360" w:lineRule="auto"/>
        <w:ind w:firstLine="709"/>
        <w:jc w:val="both"/>
        <w:rPr>
          <w:sz w:val="28"/>
          <w:szCs w:val="28"/>
        </w:rPr>
      </w:pPr>
      <w:r w:rsidRPr="000D703B">
        <w:rPr>
          <w:sz w:val="28"/>
          <w:szCs w:val="28"/>
        </w:rPr>
        <w:t>Эффективная система управления кредитами предполагает наличие в банке сформулированной ссудно-инвестиционной политики, которая определяет, кому, на какие цели, в каком объеме и на какой срок могут предоставляться средства банка</w:t>
      </w:r>
      <w:r>
        <w:rPr>
          <w:sz w:val="28"/>
          <w:szCs w:val="28"/>
        </w:rPr>
        <w:t>.</w:t>
      </w:r>
    </w:p>
    <w:p w:rsidR="00766F69" w:rsidRPr="000D703B" w:rsidRDefault="00766F69" w:rsidP="00766F69">
      <w:pPr>
        <w:spacing w:line="360" w:lineRule="auto"/>
        <w:ind w:firstLine="709"/>
        <w:jc w:val="both"/>
        <w:rPr>
          <w:sz w:val="28"/>
          <w:szCs w:val="28"/>
        </w:rPr>
      </w:pPr>
      <w:r w:rsidRPr="00264C09">
        <w:rPr>
          <w:sz w:val="28"/>
          <w:szCs w:val="28"/>
        </w:rPr>
        <w:t xml:space="preserve">Доля межбанковских кредитов в ОАО Банк ВТБ растет. В </w:t>
      </w:r>
      <w:smartTag w:uri="urn:schemas-microsoft-com:office:smarttags" w:element="metricconverter">
        <w:smartTagPr>
          <w:attr w:name="ProductID" w:val="2008 г"/>
        </w:smartTagPr>
        <w:r w:rsidRPr="00264C09">
          <w:rPr>
            <w:sz w:val="28"/>
            <w:szCs w:val="28"/>
          </w:rPr>
          <w:t>200</w:t>
        </w:r>
        <w:r w:rsidR="00802827">
          <w:rPr>
            <w:sz w:val="28"/>
            <w:szCs w:val="28"/>
          </w:rPr>
          <w:t>8</w:t>
        </w:r>
        <w:r w:rsidRPr="00264C09">
          <w:rPr>
            <w:sz w:val="28"/>
            <w:szCs w:val="28"/>
          </w:rPr>
          <w:t xml:space="preserve"> г</w:t>
        </w:r>
      </w:smartTag>
      <w:r w:rsidRPr="00264C09">
        <w:rPr>
          <w:sz w:val="28"/>
          <w:szCs w:val="28"/>
        </w:rPr>
        <w:t xml:space="preserve">. средства в кредитных организациях составили </w:t>
      </w:r>
      <w:r w:rsidR="00802827" w:rsidRPr="00802827">
        <w:rPr>
          <w:sz w:val="28"/>
          <w:szCs w:val="28"/>
        </w:rPr>
        <w:t>210134</w:t>
      </w:r>
      <w:r>
        <w:rPr>
          <w:sz w:val="28"/>
          <w:szCs w:val="28"/>
        </w:rPr>
        <w:t xml:space="preserve"> млн. руб., это на </w:t>
      </w:r>
      <w:r w:rsidR="00802827">
        <w:rPr>
          <w:sz w:val="28"/>
          <w:szCs w:val="28"/>
        </w:rPr>
        <w:t>156495</w:t>
      </w:r>
      <w:r>
        <w:rPr>
          <w:sz w:val="28"/>
          <w:szCs w:val="28"/>
        </w:rPr>
        <w:t xml:space="preserve"> </w:t>
      </w:r>
      <w:r w:rsidRPr="00264C09">
        <w:rPr>
          <w:sz w:val="28"/>
          <w:szCs w:val="28"/>
        </w:rPr>
        <w:t xml:space="preserve">млн. руб. больше аналогичного показателя </w:t>
      </w:r>
      <w:smartTag w:uri="urn:schemas-microsoft-com:office:smarttags" w:element="metricconverter">
        <w:smartTagPr>
          <w:attr w:name="ProductID" w:val="2006 г"/>
        </w:smartTagPr>
        <w:r w:rsidRPr="00264C09">
          <w:rPr>
            <w:sz w:val="28"/>
            <w:szCs w:val="28"/>
          </w:rPr>
          <w:t>200</w:t>
        </w:r>
        <w:r w:rsidR="00802827">
          <w:rPr>
            <w:sz w:val="28"/>
            <w:szCs w:val="28"/>
          </w:rPr>
          <w:t>6</w:t>
        </w:r>
        <w:r w:rsidRPr="00264C09">
          <w:rPr>
            <w:sz w:val="28"/>
            <w:szCs w:val="28"/>
          </w:rPr>
          <w:t xml:space="preserve"> г</w:t>
        </w:r>
      </w:smartTag>
      <w:r w:rsidRPr="000D703B">
        <w:rPr>
          <w:sz w:val="28"/>
          <w:szCs w:val="28"/>
        </w:rPr>
        <w:t xml:space="preserve">. </w:t>
      </w:r>
    </w:p>
    <w:p w:rsidR="00802827" w:rsidRPr="000D703B" w:rsidRDefault="00802827" w:rsidP="00802827">
      <w:pPr>
        <w:spacing w:line="360" w:lineRule="auto"/>
        <w:ind w:firstLine="709"/>
        <w:jc w:val="both"/>
        <w:rPr>
          <w:color w:val="FF0000"/>
          <w:sz w:val="28"/>
          <w:szCs w:val="28"/>
        </w:rPr>
      </w:pPr>
      <w:r w:rsidRPr="000D703B">
        <w:rPr>
          <w:sz w:val="28"/>
          <w:szCs w:val="28"/>
        </w:rPr>
        <w:t>Цель коммерческих банков состоит в максимизации прибыли при сведении к минимуму расходов. Прибыль и убытки, полученные банком, - показатели, концентрирующие в себе результаты активных и пассивных операций банка и отражают все факторы, воздействующие на деятельность коммерче</w:t>
      </w:r>
      <w:r>
        <w:rPr>
          <w:sz w:val="28"/>
          <w:szCs w:val="28"/>
        </w:rPr>
        <w:t>ского банка</w:t>
      </w:r>
      <w:r w:rsidRPr="000D703B">
        <w:rPr>
          <w:sz w:val="28"/>
          <w:szCs w:val="28"/>
        </w:rPr>
        <w:t>.</w:t>
      </w:r>
    </w:p>
    <w:p w:rsidR="00802827" w:rsidRDefault="00802827" w:rsidP="00802827">
      <w:pPr>
        <w:spacing w:line="360" w:lineRule="auto"/>
        <w:ind w:firstLine="709"/>
        <w:jc w:val="both"/>
        <w:rPr>
          <w:sz w:val="28"/>
          <w:szCs w:val="28"/>
        </w:rPr>
      </w:pPr>
      <w:r w:rsidRPr="000D703B">
        <w:rPr>
          <w:sz w:val="28"/>
          <w:szCs w:val="28"/>
        </w:rPr>
        <w:t>Как и в любом другом виде деятельности, финансовый результат (прибыль или убыток) банка рассчитывается как разница между доходами и расходами.</w:t>
      </w:r>
    </w:p>
    <w:p w:rsidR="0080311E" w:rsidRPr="000D703B" w:rsidRDefault="0080311E" w:rsidP="001F010D">
      <w:pPr>
        <w:spacing w:line="360" w:lineRule="auto"/>
        <w:ind w:firstLine="709"/>
        <w:jc w:val="both"/>
        <w:rPr>
          <w:sz w:val="28"/>
          <w:szCs w:val="28"/>
        </w:rPr>
      </w:pPr>
      <w:r w:rsidRPr="000D703B">
        <w:rPr>
          <w:sz w:val="28"/>
          <w:szCs w:val="28"/>
        </w:rPr>
        <w:t xml:space="preserve">Банк получает непроцентные доходы в виде курсовых разниц по операциям с финансовыми инструментами, комиссии за оказанные услуги. </w:t>
      </w:r>
      <w:r w:rsidR="001F010D">
        <w:rPr>
          <w:sz w:val="28"/>
          <w:szCs w:val="28"/>
        </w:rPr>
        <w:br/>
        <w:t xml:space="preserve">          </w:t>
      </w:r>
      <w:r w:rsidRPr="000D703B">
        <w:rPr>
          <w:sz w:val="28"/>
          <w:szCs w:val="28"/>
        </w:rPr>
        <w:t xml:space="preserve">Как и любое другое предприятие, он выплачивает заработную плату, премии работникам, производит отчисления в пенсионный фонд, платит налоги, несет расходы по эксплуатации зданий и оборудования, начисляет амортизацию по основным средствам и нематериальным активам. </w:t>
      </w:r>
    </w:p>
    <w:p w:rsidR="001F010D" w:rsidRDefault="0080311E" w:rsidP="0080311E">
      <w:pPr>
        <w:spacing w:line="360" w:lineRule="auto"/>
        <w:ind w:firstLine="709"/>
        <w:jc w:val="both"/>
        <w:rPr>
          <w:sz w:val="28"/>
          <w:szCs w:val="28"/>
        </w:rPr>
      </w:pPr>
      <w:r w:rsidRPr="000D703B">
        <w:rPr>
          <w:sz w:val="28"/>
          <w:szCs w:val="28"/>
        </w:rPr>
        <w:t xml:space="preserve">Анализируя перечень доходов и расходов </w:t>
      </w:r>
      <w:r>
        <w:rPr>
          <w:sz w:val="28"/>
          <w:szCs w:val="28"/>
        </w:rPr>
        <w:t>ОАО Банк ВТБ</w:t>
      </w:r>
      <w:r w:rsidRPr="000D703B">
        <w:rPr>
          <w:sz w:val="28"/>
          <w:szCs w:val="28"/>
        </w:rPr>
        <w:t xml:space="preserve">, приведенный в таблице 5, можно сделать вывод о том, что наиболее крупной статьей доходов являются процентные доходы. </w:t>
      </w:r>
    </w:p>
    <w:p w:rsidR="0080311E" w:rsidRDefault="0080311E" w:rsidP="0080311E">
      <w:pPr>
        <w:spacing w:line="360" w:lineRule="auto"/>
        <w:ind w:firstLine="709"/>
        <w:jc w:val="both"/>
        <w:rPr>
          <w:sz w:val="28"/>
          <w:szCs w:val="28"/>
        </w:rPr>
      </w:pPr>
      <w:r w:rsidRPr="000D703B">
        <w:rPr>
          <w:sz w:val="28"/>
          <w:szCs w:val="28"/>
        </w:rPr>
        <w:t xml:space="preserve">Они относятся к относительно стабильным источникам дохода. </w:t>
      </w:r>
      <w:r>
        <w:rPr>
          <w:sz w:val="28"/>
          <w:szCs w:val="28"/>
        </w:rPr>
        <w:t>Данный вид доходов</w:t>
      </w:r>
      <w:r w:rsidRPr="000D703B">
        <w:rPr>
          <w:sz w:val="28"/>
          <w:szCs w:val="28"/>
        </w:rPr>
        <w:t xml:space="preserve"> з</w:t>
      </w:r>
      <w:r>
        <w:rPr>
          <w:sz w:val="28"/>
          <w:szCs w:val="28"/>
        </w:rPr>
        <w:t>а анализируемый период увеличился</w:t>
      </w:r>
      <w:r w:rsidRPr="000D703B">
        <w:rPr>
          <w:sz w:val="28"/>
          <w:szCs w:val="28"/>
        </w:rPr>
        <w:t xml:space="preserve"> на </w:t>
      </w:r>
      <w:r>
        <w:rPr>
          <w:sz w:val="28"/>
          <w:szCs w:val="28"/>
        </w:rPr>
        <w:t>96172</w:t>
      </w:r>
      <w:r w:rsidRPr="000D703B">
        <w:rPr>
          <w:sz w:val="28"/>
          <w:szCs w:val="28"/>
        </w:rPr>
        <w:t xml:space="preserve"> млн. руб. </w:t>
      </w:r>
    </w:p>
    <w:p w:rsidR="001F010D" w:rsidRDefault="00B55C26" w:rsidP="00AB2627">
      <w:pPr>
        <w:spacing w:line="360" w:lineRule="auto"/>
        <w:ind w:firstLine="709"/>
        <w:jc w:val="both"/>
        <w:rPr>
          <w:sz w:val="28"/>
          <w:szCs w:val="28"/>
        </w:rPr>
      </w:pPr>
      <w:r>
        <w:rPr>
          <w:sz w:val="28"/>
          <w:szCs w:val="28"/>
        </w:rPr>
        <w:t xml:space="preserve">При анализе процентных доходов, следует что наибольший удельный вес занимают проценты полученные от ссуд, предоставленных клиентам. </w:t>
      </w:r>
    </w:p>
    <w:p w:rsidR="001F010D" w:rsidRDefault="00B55C26" w:rsidP="00AB2627">
      <w:pPr>
        <w:spacing w:line="360" w:lineRule="auto"/>
        <w:ind w:firstLine="709"/>
        <w:jc w:val="both"/>
        <w:rPr>
          <w:sz w:val="28"/>
          <w:szCs w:val="28"/>
        </w:rPr>
      </w:pPr>
      <w:r>
        <w:rPr>
          <w:sz w:val="28"/>
          <w:szCs w:val="28"/>
        </w:rPr>
        <w:t xml:space="preserve">Эта статья за анализируемый период увеличилась на 74223 млн. руб. </w:t>
      </w:r>
    </w:p>
    <w:p w:rsidR="001F010D" w:rsidRDefault="00B55C26" w:rsidP="00AB2627">
      <w:pPr>
        <w:spacing w:line="360" w:lineRule="auto"/>
        <w:ind w:firstLine="709"/>
        <w:jc w:val="both"/>
        <w:rPr>
          <w:sz w:val="28"/>
          <w:szCs w:val="28"/>
        </w:rPr>
      </w:pPr>
      <w:r w:rsidRPr="000D703B">
        <w:rPr>
          <w:sz w:val="28"/>
          <w:szCs w:val="28"/>
        </w:rPr>
        <w:t>Высокая доля процентных доходов говорит о высокой конкурентоспособности банка и его активности на рынке.</w:t>
      </w:r>
      <w:r>
        <w:rPr>
          <w:sz w:val="28"/>
          <w:szCs w:val="28"/>
        </w:rPr>
        <w:br/>
      </w:r>
      <w:r w:rsidR="00AB2627">
        <w:rPr>
          <w:sz w:val="28"/>
          <w:szCs w:val="28"/>
        </w:rPr>
        <w:t xml:space="preserve">      </w:t>
      </w:r>
    </w:p>
    <w:p w:rsidR="001F010D" w:rsidRDefault="001F010D" w:rsidP="00AB2627">
      <w:pPr>
        <w:spacing w:line="360" w:lineRule="auto"/>
        <w:ind w:firstLine="709"/>
        <w:jc w:val="both"/>
        <w:rPr>
          <w:sz w:val="28"/>
          <w:szCs w:val="28"/>
        </w:rPr>
      </w:pPr>
    </w:p>
    <w:p w:rsidR="00AA7BD7" w:rsidRPr="00AA7BD7" w:rsidRDefault="0080311E" w:rsidP="001F010D">
      <w:pPr>
        <w:spacing w:line="360" w:lineRule="auto"/>
        <w:jc w:val="center"/>
        <w:rPr>
          <w:sz w:val="28"/>
          <w:szCs w:val="28"/>
        </w:rPr>
      </w:pPr>
      <w:r>
        <w:rPr>
          <w:sz w:val="28"/>
          <w:szCs w:val="28"/>
        </w:rPr>
        <w:t>Таблица 5</w:t>
      </w:r>
      <w:r w:rsidR="00AA7BD7">
        <w:rPr>
          <w:sz w:val="28"/>
          <w:szCs w:val="28"/>
        </w:rPr>
        <w:t xml:space="preserve"> – Структура доходов и расходов ОАО Банк ВТБ за 2006-2008 гг.</w:t>
      </w:r>
    </w:p>
    <w:p w:rsidR="00AA7BD7" w:rsidRDefault="00AA7BD7" w:rsidP="00AA7BD7"/>
    <w:p w:rsidR="00802827" w:rsidRDefault="00802827" w:rsidP="00AA7BD7"/>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1080"/>
        <w:gridCol w:w="1080"/>
        <w:gridCol w:w="1080"/>
        <w:gridCol w:w="1800"/>
      </w:tblGrid>
      <w:tr w:rsidR="00AA7BD7" w:rsidRPr="000D703B">
        <w:trPr>
          <w:cantSplit/>
          <w:trHeight w:val="251"/>
        </w:trPr>
        <w:tc>
          <w:tcPr>
            <w:tcW w:w="4788" w:type="dxa"/>
            <w:vMerge w:val="restart"/>
            <w:tcBorders>
              <w:top w:val="single" w:sz="4" w:space="0" w:color="auto"/>
              <w:left w:val="single" w:sz="4" w:space="0" w:color="auto"/>
              <w:bottom w:val="single" w:sz="4" w:space="0" w:color="auto"/>
              <w:right w:val="single" w:sz="4" w:space="0" w:color="auto"/>
            </w:tcBorders>
          </w:tcPr>
          <w:p w:rsidR="00AA7BD7" w:rsidRPr="000D703B" w:rsidRDefault="00AA7BD7" w:rsidP="00AA7BD7">
            <w:pPr>
              <w:jc w:val="center"/>
              <w:rPr>
                <w:sz w:val="24"/>
                <w:szCs w:val="24"/>
              </w:rPr>
            </w:pPr>
          </w:p>
          <w:p w:rsidR="00AA7BD7" w:rsidRPr="000D703B" w:rsidRDefault="00AA7BD7" w:rsidP="00AA7BD7">
            <w:pPr>
              <w:jc w:val="center"/>
              <w:rPr>
                <w:sz w:val="24"/>
                <w:szCs w:val="24"/>
              </w:rPr>
            </w:pPr>
            <w:r w:rsidRPr="000D703B">
              <w:rPr>
                <w:sz w:val="24"/>
                <w:szCs w:val="24"/>
              </w:rPr>
              <w:t>Наименование статей</w:t>
            </w:r>
          </w:p>
        </w:tc>
        <w:tc>
          <w:tcPr>
            <w:tcW w:w="3240" w:type="dxa"/>
            <w:gridSpan w:val="3"/>
            <w:tcBorders>
              <w:top w:val="single" w:sz="4" w:space="0" w:color="auto"/>
              <w:left w:val="single" w:sz="4" w:space="0" w:color="auto"/>
              <w:bottom w:val="single" w:sz="4" w:space="0" w:color="auto"/>
              <w:right w:val="single" w:sz="4" w:space="0" w:color="auto"/>
            </w:tcBorders>
          </w:tcPr>
          <w:p w:rsidR="00AA7BD7" w:rsidRPr="000D703B" w:rsidRDefault="00AA7BD7" w:rsidP="00AA7BD7">
            <w:pPr>
              <w:jc w:val="center"/>
              <w:rPr>
                <w:sz w:val="24"/>
                <w:szCs w:val="24"/>
              </w:rPr>
            </w:pPr>
            <w:r w:rsidRPr="000D703B">
              <w:rPr>
                <w:sz w:val="24"/>
                <w:szCs w:val="24"/>
              </w:rPr>
              <w:t>Сумма, млн. руб.</w:t>
            </w:r>
          </w:p>
        </w:tc>
        <w:tc>
          <w:tcPr>
            <w:tcW w:w="1800" w:type="dxa"/>
            <w:vMerge w:val="restart"/>
            <w:tcBorders>
              <w:top w:val="single" w:sz="4" w:space="0" w:color="auto"/>
              <w:left w:val="single" w:sz="4" w:space="0" w:color="auto"/>
              <w:bottom w:val="single" w:sz="4" w:space="0" w:color="auto"/>
              <w:right w:val="single" w:sz="4" w:space="0" w:color="auto"/>
            </w:tcBorders>
          </w:tcPr>
          <w:p w:rsidR="00AA7BD7" w:rsidRPr="000D703B" w:rsidRDefault="00AA7BD7" w:rsidP="00AA7BD7">
            <w:pPr>
              <w:jc w:val="center"/>
              <w:rPr>
                <w:sz w:val="24"/>
                <w:szCs w:val="24"/>
              </w:rPr>
            </w:pPr>
            <w:r w:rsidRPr="000D703B">
              <w:rPr>
                <w:sz w:val="24"/>
                <w:szCs w:val="24"/>
              </w:rPr>
              <w:t xml:space="preserve">Отклонение </w:t>
            </w:r>
            <w:smartTag w:uri="urn:schemas-microsoft-com:office:smarttags" w:element="metricconverter">
              <w:smartTagPr>
                <w:attr w:name="ProductID" w:val="2008 г"/>
              </w:smartTagPr>
              <w:r>
                <w:rPr>
                  <w:sz w:val="24"/>
                  <w:szCs w:val="24"/>
                </w:rPr>
                <w:t>2008 г</w:t>
              </w:r>
            </w:smartTag>
            <w:r>
              <w:rPr>
                <w:sz w:val="24"/>
                <w:szCs w:val="24"/>
              </w:rPr>
              <w:t>./2006</w:t>
            </w:r>
            <w:r w:rsidRPr="000D703B">
              <w:rPr>
                <w:sz w:val="24"/>
                <w:szCs w:val="24"/>
              </w:rPr>
              <w:t xml:space="preserve"> г.,</w:t>
            </w:r>
            <w:r>
              <w:rPr>
                <w:sz w:val="24"/>
                <w:szCs w:val="24"/>
              </w:rPr>
              <w:t xml:space="preserve"> </w:t>
            </w:r>
            <w:r w:rsidRPr="000D703B">
              <w:rPr>
                <w:sz w:val="24"/>
                <w:szCs w:val="24"/>
              </w:rPr>
              <w:t>(+,-)</w:t>
            </w:r>
            <w:r>
              <w:rPr>
                <w:sz w:val="24"/>
                <w:szCs w:val="24"/>
              </w:rPr>
              <w:t xml:space="preserve">, </w:t>
            </w:r>
            <w:r w:rsidRPr="000D703B">
              <w:rPr>
                <w:sz w:val="24"/>
                <w:szCs w:val="24"/>
              </w:rPr>
              <w:t>млн. руб.</w:t>
            </w:r>
          </w:p>
        </w:tc>
      </w:tr>
      <w:tr w:rsidR="00AA7BD7" w:rsidRPr="000D703B">
        <w:trPr>
          <w:cantSplit/>
          <w:trHeight w:val="662"/>
        </w:trPr>
        <w:tc>
          <w:tcPr>
            <w:tcW w:w="4788" w:type="dxa"/>
            <w:vMerge/>
            <w:tcBorders>
              <w:top w:val="single" w:sz="4" w:space="0" w:color="auto"/>
              <w:left w:val="single" w:sz="4" w:space="0" w:color="auto"/>
              <w:bottom w:val="single" w:sz="4" w:space="0" w:color="auto"/>
              <w:right w:val="single" w:sz="4" w:space="0" w:color="auto"/>
            </w:tcBorders>
            <w:vAlign w:val="center"/>
          </w:tcPr>
          <w:p w:rsidR="00AA7BD7" w:rsidRPr="000D703B" w:rsidRDefault="00AA7BD7" w:rsidP="009F203A">
            <w:pPr>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A7BD7" w:rsidRPr="000D703B" w:rsidRDefault="00AA7BD7" w:rsidP="009F203A">
            <w:pPr>
              <w:ind w:hanging="108"/>
              <w:jc w:val="center"/>
              <w:rPr>
                <w:sz w:val="24"/>
                <w:szCs w:val="24"/>
              </w:rPr>
            </w:pPr>
            <w:smartTag w:uri="urn:schemas-microsoft-com:office:smarttags" w:element="metricconverter">
              <w:smartTagPr>
                <w:attr w:name="ProductID" w:val="2006 г"/>
              </w:smartTagPr>
              <w:r>
                <w:rPr>
                  <w:sz w:val="24"/>
                  <w:szCs w:val="24"/>
                </w:rPr>
                <w:t>2006</w:t>
              </w:r>
              <w:r w:rsidRPr="000D703B">
                <w:rPr>
                  <w:sz w:val="24"/>
                  <w:szCs w:val="24"/>
                </w:rPr>
                <w:t xml:space="preserve"> г</w:t>
              </w:r>
            </w:smartTag>
            <w:r w:rsidRPr="000D703B">
              <w:rP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AA7BD7" w:rsidRPr="000D703B" w:rsidRDefault="00AA7BD7" w:rsidP="009F203A">
            <w:pPr>
              <w:jc w:val="center"/>
              <w:rPr>
                <w:sz w:val="24"/>
                <w:szCs w:val="24"/>
              </w:rPr>
            </w:pPr>
            <w:smartTag w:uri="urn:schemas-microsoft-com:office:smarttags" w:element="metricconverter">
              <w:smartTagPr>
                <w:attr w:name="ProductID" w:val="2007 г"/>
              </w:smartTagPr>
              <w:r>
                <w:rPr>
                  <w:sz w:val="24"/>
                  <w:szCs w:val="24"/>
                </w:rPr>
                <w:t>2007</w:t>
              </w:r>
              <w:r w:rsidRPr="000D703B">
                <w:rPr>
                  <w:sz w:val="24"/>
                  <w:szCs w:val="24"/>
                </w:rPr>
                <w:t xml:space="preserve"> г</w:t>
              </w:r>
            </w:smartTag>
            <w:r w:rsidRPr="000D703B">
              <w:rP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AA7BD7" w:rsidRPr="000D703B" w:rsidRDefault="00AA7BD7" w:rsidP="009F203A">
            <w:pPr>
              <w:ind w:hanging="108"/>
              <w:jc w:val="center"/>
              <w:rPr>
                <w:sz w:val="24"/>
                <w:szCs w:val="24"/>
              </w:rPr>
            </w:pPr>
            <w:smartTag w:uri="urn:schemas-microsoft-com:office:smarttags" w:element="metricconverter">
              <w:smartTagPr>
                <w:attr w:name="ProductID" w:val="2008 г"/>
              </w:smartTagPr>
              <w:r>
                <w:rPr>
                  <w:sz w:val="24"/>
                  <w:szCs w:val="24"/>
                </w:rPr>
                <w:t>2008</w:t>
              </w:r>
              <w:r w:rsidRPr="000D703B">
                <w:rPr>
                  <w:sz w:val="24"/>
                  <w:szCs w:val="24"/>
                </w:rPr>
                <w:t xml:space="preserve"> г</w:t>
              </w:r>
            </w:smartTag>
            <w:r w:rsidRPr="000D703B">
              <w:rPr>
                <w:sz w:val="24"/>
                <w:szCs w:val="24"/>
              </w:rPr>
              <w:t>.</w:t>
            </w:r>
          </w:p>
        </w:tc>
        <w:tc>
          <w:tcPr>
            <w:tcW w:w="1800" w:type="dxa"/>
            <w:vMerge/>
            <w:tcBorders>
              <w:top w:val="single" w:sz="4" w:space="0" w:color="auto"/>
              <w:left w:val="single" w:sz="4" w:space="0" w:color="auto"/>
              <w:bottom w:val="single" w:sz="4" w:space="0" w:color="auto"/>
              <w:right w:val="single" w:sz="4" w:space="0" w:color="auto"/>
            </w:tcBorders>
            <w:vAlign w:val="center"/>
          </w:tcPr>
          <w:p w:rsidR="00AA7BD7" w:rsidRPr="000D703B" w:rsidRDefault="00AA7BD7" w:rsidP="009F203A">
            <w:pPr>
              <w:jc w:val="both"/>
              <w:rPr>
                <w:sz w:val="24"/>
                <w:szCs w:val="24"/>
              </w:rPr>
            </w:pPr>
          </w:p>
        </w:tc>
      </w:tr>
      <w:tr w:rsidR="0080311E" w:rsidRPr="000D703B">
        <w:trPr>
          <w:cantSplit/>
          <w:trHeight w:val="617"/>
        </w:trPr>
        <w:tc>
          <w:tcPr>
            <w:tcW w:w="4788" w:type="dxa"/>
            <w:tcBorders>
              <w:top w:val="single" w:sz="4" w:space="0" w:color="auto"/>
              <w:left w:val="single" w:sz="4" w:space="0" w:color="auto"/>
              <w:bottom w:val="single" w:sz="4" w:space="0" w:color="auto"/>
              <w:right w:val="single" w:sz="4" w:space="0" w:color="auto"/>
            </w:tcBorders>
          </w:tcPr>
          <w:p w:rsidR="0080311E" w:rsidRPr="000D703B" w:rsidRDefault="0080311E" w:rsidP="009F203A">
            <w:pPr>
              <w:jc w:val="both"/>
              <w:rPr>
                <w:sz w:val="24"/>
                <w:szCs w:val="24"/>
              </w:rPr>
            </w:pPr>
            <w:r w:rsidRPr="000D703B">
              <w:rPr>
                <w:sz w:val="24"/>
                <w:szCs w:val="24"/>
              </w:rPr>
              <w:t xml:space="preserve">1. Всего процентов  полученных и аналогичных доходов, в т.ч.: </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sidRPr="000D703B">
              <w:rPr>
                <w:sz w:val="24"/>
                <w:szCs w:val="24"/>
              </w:rPr>
              <w:t>4694</w:t>
            </w:r>
            <w:r>
              <w:rPr>
                <w:sz w:val="24"/>
                <w:szCs w:val="24"/>
              </w:rPr>
              <w:t>6</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72856</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143118</w:t>
            </w:r>
          </w:p>
        </w:tc>
        <w:tc>
          <w:tcPr>
            <w:tcW w:w="1800" w:type="dxa"/>
            <w:tcBorders>
              <w:top w:val="single" w:sz="4" w:space="0" w:color="auto"/>
              <w:left w:val="single" w:sz="4" w:space="0" w:color="auto"/>
              <w:bottom w:val="single" w:sz="4" w:space="0" w:color="auto"/>
              <w:right w:val="single" w:sz="4" w:space="0" w:color="auto"/>
            </w:tcBorders>
            <w:vAlign w:val="center"/>
          </w:tcPr>
          <w:p w:rsidR="0080311E" w:rsidRPr="0080311E" w:rsidRDefault="0080311E" w:rsidP="0080311E">
            <w:pPr>
              <w:jc w:val="center"/>
              <w:rPr>
                <w:sz w:val="24"/>
                <w:szCs w:val="24"/>
              </w:rPr>
            </w:pPr>
            <w:r w:rsidRPr="0080311E">
              <w:rPr>
                <w:sz w:val="24"/>
                <w:szCs w:val="24"/>
              </w:rPr>
              <w:t>96172</w:t>
            </w:r>
          </w:p>
        </w:tc>
      </w:tr>
      <w:tr w:rsidR="0080311E" w:rsidRPr="000D703B">
        <w:trPr>
          <w:cantSplit/>
        </w:trPr>
        <w:tc>
          <w:tcPr>
            <w:tcW w:w="4788" w:type="dxa"/>
            <w:tcBorders>
              <w:top w:val="single" w:sz="4" w:space="0" w:color="auto"/>
              <w:left w:val="single" w:sz="4" w:space="0" w:color="auto"/>
              <w:bottom w:val="single" w:sz="4" w:space="0" w:color="auto"/>
              <w:right w:val="single" w:sz="4" w:space="0" w:color="auto"/>
            </w:tcBorders>
          </w:tcPr>
          <w:p w:rsidR="0080311E" w:rsidRPr="000D703B" w:rsidRDefault="0080311E" w:rsidP="009F203A">
            <w:pPr>
              <w:jc w:val="both"/>
              <w:rPr>
                <w:sz w:val="24"/>
                <w:szCs w:val="24"/>
              </w:rPr>
            </w:pPr>
            <w:r w:rsidRPr="000D703B">
              <w:rPr>
                <w:sz w:val="24"/>
                <w:szCs w:val="24"/>
              </w:rPr>
              <w:t>- от размещения средств в кредитных организациях</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sidRPr="000D703B">
              <w:rPr>
                <w:sz w:val="24"/>
                <w:szCs w:val="24"/>
              </w:rPr>
              <w:t>584</w:t>
            </w:r>
            <w:r>
              <w:rPr>
                <w:sz w:val="24"/>
                <w:szCs w:val="24"/>
              </w:rPr>
              <w:t>7</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11385</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25918</w:t>
            </w:r>
          </w:p>
        </w:tc>
        <w:tc>
          <w:tcPr>
            <w:tcW w:w="1800" w:type="dxa"/>
            <w:tcBorders>
              <w:top w:val="single" w:sz="4" w:space="0" w:color="auto"/>
              <w:left w:val="single" w:sz="4" w:space="0" w:color="auto"/>
              <w:bottom w:val="single" w:sz="4" w:space="0" w:color="auto"/>
              <w:right w:val="single" w:sz="4" w:space="0" w:color="auto"/>
            </w:tcBorders>
            <w:vAlign w:val="center"/>
          </w:tcPr>
          <w:p w:rsidR="0080311E" w:rsidRPr="0080311E" w:rsidRDefault="0080311E" w:rsidP="0080311E">
            <w:pPr>
              <w:jc w:val="center"/>
              <w:rPr>
                <w:sz w:val="24"/>
                <w:szCs w:val="24"/>
              </w:rPr>
            </w:pPr>
            <w:r w:rsidRPr="0080311E">
              <w:rPr>
                <w:sz w:val="24"/>
                <w:szCs w:val="24"/>
              </w:rPr>
              <w:t>20071</w:t>
            </w:r>
          </w:p>
        </w:tc>
      </w:tr>
      <w:tr w:rsidR="0080311E" w:rsidRPr="000D703B">
        <w:trPr>
          <w:cantSplit/>
        </w:trPr>
        <w:tc>
          <w:tcPr>
            <w:tcW w:w="4788" w:type="dxa"/>
            <w:tcBorders>
              <w:top w:val="single" w:sz="4" w:space="0" w:color="auto"/>
              <w:left w:val="single" w:sz="4" w:space="0" w:color="auto"/>
              <w:bottom w:val="single" w:sz="4" w:space="0" w:color="auto"/>
              <w:right w:val="single" w:sz="4" w:space="0" w:color="auto"/>
            </w:tcBorders>
          </w:tcPr>
          <w:p w:rsidR="0080311E" w:rsidRPr="000D703B" w:rsidRDefault="0080311E" w:rsidP="009F203A">
            <w:pPr>
              <w:jc w:val="both"/>
              <w:rPr>
                <w:sz w:val="24"/>
                <w:szCs w:val="24"/>
              </w:rPr>
            </w:pPr>
            <w:r w:rsidRPr="000D703B">
              <w:rPr>
                <w:sz w:val="24"/>
                <w:szCs w:val="24"/>
              </w:rPr>
              <w:t>- от ссуд, предоставленных  клиентам</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sidRPr="000D703B">
              <w:rPr>
                <w:sz w:val="24"/>
                <w:szCs w:val="24"/>
              </w:rPr>
              <w:t>3449</w:t>
            </w:r>
            <w:r>
              <w:rPr>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51982</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108716</w:t>
            </w:r>
          </w:p>
        </w:tc>
        <w:tc>
          <w:tcPr>
            <w:tcW w:w="1800" w:type="dxa"/>
            <w:tcBorders>
              <w:top w:val="single" w:sz="4" w:space="0" w:color="auto"/>
              <w:left w:val="single" w:sz="4" w:space="0" w:color="auto"/>
              <w:bottom w:val="single" w:sz="4" w:space="0" w:color="auto"/>
              <w:right w:val="single" w:sz="4" w:space="0" w:color="auto"/>
            </w:tcBorders>
            <w:vAlign w:val="center"/>
          </w:tcPr>
          <w:p w:rsidR="0080311E" w:rsidRPr="0080311E" w:rsidRDefault="0080311E" w:rsidP="0080311E">
            <w:pPr>
              <w:jc w:val="center"/>
              <w:rPr>
                <w:sz w:val="24"/>
                <w:szCs w:val="24"/>
              </w:rPr>
            </w:pPr>
            <w:r w:rsidRPr="0080311E">
              <w:rPr>
                <w:sz w:val="24"/>
                <w:szCs w:val="24"/>
              </w:rPr>
              <w:t>74223</w:t>
            </w:r>
          </w:p>
        </w:tc>
      </w:tr>
      <w:tr w:rsidR="0080311E" w:rsidRPr="000D703B">
        <w:trPr>
          <w:cantSplit/>
        </w:trPr>
        <w:tc>
          <w:tcPr>
            <w:tcW w:w="4788" w:type="dxa"/>
            <w:tcBorders>
              <w:top w:val="single" w:sz="4" w:space="0" w:color="auto"/>
              <w:left w:val="single" w:sz="4" w:space="0" w:color="auto"/>
              <w:bottom w:val="single" w:sz="4" w:space="0" w:color="auto"/>
              <w:right w:val="single" w:sz="4" w:space="0" w:color="auto"/>
            </w:tcBorders>
          </w:tcPr>
          <w:p w:rsidR="0080311E" w:rsidRPr="000D703B" w:rsidRDefault="0080311E" w:rsidP="009F203A">
            <w:pPr>
              <w:jc w:val="both"/>
              <w:rPr>
                <w:sz w:val="24"/>
                <w:szCs w:val="24"/>
              </w:rPr>
            </w:pPr>
            <w:r w:rsidRPr="000D703B">
              <w:rPr>
                <w:sz w:val="24"/>
                <w:szCs w:val="24"/>
              </w:rPr>
              <w:t>2. Всего процентов уплаченных и аналогичных   расходов, в т. ч.:</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sidRPr="000D703B">
              <w:rPr>
                <w:sz w:val="24"/>
                <w:szCs w:val="24"/>
              </w:rPr>
              <w:t>2830</w:t>
            </w:r>
            <w:r>
              <w:rPr>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45183</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92926</w:t>
            </w:r>
          </w:p>
        </w:tc>
        <w:tc>
          <w:tcPr>
            <w:tcW w:w="1800" w:type="dxa"/>
            <w:tcBorders>
              <w:top w:val="single" w:sz="4" w:space="0" w:color="auto"/>
              <w:left w:val="single" w:sz="4" w:space="0" w:color="auto"/>
              <w:bottom w:val="single" w:sz="4" w:space="0" w:color="auto"/>
              <w:right w:val="single" w:sz="4" w:space="0" w:color="auto"/>
            </w:tcBorders>
            <w:vAlign w:val="center"/>
          </w:tcPr>
          <w:p w:rsidR="0080311E" w:rsidRPr="0080311E" w:rsidRDefault="0080311E" w:rsidP="0080311E">
            <w:pPr>
              <w:jc w:val="center"/>
              <w:rPr>
                <w:sz w:val="24"/>
                <w:szCs w:val="24"/>
              </w:rPr>
            </w:pPr>
            <w:r w:rsidRPr="0080311E">
              <w:rPr>
                <w:sz w:val="24"/>
                <w:szCs w:val="24"/>
              </w:rPr>
              <w:t>64624</w:t>
            </w:r>
          </w:p>
        </w:tc>
      </w:tr>
      <w:tr w:rsidR="0080311E" w:rsidRPr="000D703B">
        <w:trPr>
          <w:cantSplit/>
        </w:trPr>
        <w:tc>
          <w:tcPr>
            <w:tcW w:w="4788" w:type="dxa"/>
            <w:tcBorders>
              <w:top w:val="single" w:sz="4" w:space="0" w:color="auto"/>
              <w:left w:val="single" w:sz="4" w:space="0" w:color="auto"/>
              <w:bottom w:val="single" w:sz="4" w:space="0" w:color="auto"/>
              <w:right w:val="single" w:sz="4" w:space="0" w:color="auto"/>
            </w:tcBorders>
          </w:tcPr>
          <w:p w:rsidR="0080311E" w:rsidRPr="000D703B" w:rsidRDefault="0080311E" w:rsidP="009F203A">
            <w:pPr>
              <w:jc w:val="both"/>
              <w:rPr>
                <w:sz w:val="24"/>
                <w:szCs w:val="24"/>
              </w:rPr>
            </w:pPr>
            <w:r w:rsidRPr="000D703B">
              <w:rPr>
                <w:sz w:val="24"/>
                <w:szCs w:val="24"/>
              </w:rPr>
              <w:t>- по привлеченным средствам кредитных организаций</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sidRPr="000D703B">
              <w:rPr>
                <w:sz w:val="24"/>
                <w:szCs w:val="24"/>
              </w:rPr>
              <w:t>1070</w:t>
            </w:r>
            <w:r>
              <w:rPr>
                <w:sz w:val="24"/>
                <w:szCs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18695</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30889</w:t>
            </w:r>
          </w:p>
        </w:tc>
        <w:tc>
          <w:tcPr>
            <w:tcW w:w="1800" w:type="dxa"/>
            <w:tcBorders>
              <w:top w:val="single" w:sz="4" w:space="0" w:color="auto"/>
              <w:left w:val="single" w:sz="4" w:space="0" w:color="auto"/>
              <w:bottom w:val="single" w:sz="4" w:space="0" w:color="auto"/>
              <w:right w:val="single" w:sz="4" w:space="0" w:color="auto"/>
            </w:tcBorders>
            <w:vAlign w:val="center"/>
          </w:tcPr>
          <w:p w:rsidR="0080311E" w:rsidRPr="0080311E" w:rsidRDefault="0080311E" w:rsidP="0080311E">
            <w:pPr>
              <w:jc w:val="center"/>
              <w:rPr>
                <w:sz w:val="24"/>
                <w:szCs w:val="24"/>
              </w:rPr>
            </w:pPr>
            <w:r w:rsidRPr="0080311E">
              <w:rPr>
                <w:sz w:val="24"/>
                <w:szCs w:val="24"/>
              </w:rPr>
              <w:t>20184</w:t>
            </w:r>
          </w:p>
        </w:tc>
      </w:tr>
      <w:tr w:rsidR="0080311E" w:rsidRPr="000D703B">
        <w:trPr>
          <w:cantSplit/>
        </w:trPr>
        <w:tc>
          <w:tcPr>
            <w:tcW w:w="4788" w:type="dxa"/>
            <w:tcBorders>
              <w:top w:val="single" w:sz="4" w:space="0" w:color="auto"/>
              <w:left w:val="single" w:sz="4" w:space="0" w:color="auto"/>
              <w:bottom w:val="single" w:sz="4" w:space="0" w:color="auto"/>
              <w:right w:val="single" w:sz="4" w:space="0" w:color="auto"/>
            </w:tcBorders>
          </w:tcPr>
          <w:p w:rsidR="0080311E" w:rsidRPr="000D703B" w:rsidRDefault="0080311E" w:rsidP="009F203A">
            <w:pPr>
              <w:jc w:val="both"/>
              <w:rPr>
                <w:sz w:val="24"/>
                <w:szCs w:val="24"/>
              </w:rPr>
            </w:pPr>
            <w:r w:rsidRPr="000D703B">
              <w:rPr>
                <w:sz w:val="24"/>
                <w:szCs w:val="24"/>
              </w:rPr>
              <w:t>- по привлеченным средствам</w:t>
            </w:r>
            <w:r>
              <w:rPr>
                <w:sz w:val="24"/>
                <w:szCs w:val="24"/>
              </w:rPr>
              <w:t xml:space="preserve"> </w:t>
            </w:r>
            <w:r w:rsidRPr="000D703B">
              <w:rPr>
                <w:sz w:val="24"/>
                <w:szCs w:val="24"/>
              </w:rPr>
              <w:t>клиентов</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sidRPr="000D703B">
              <w:rPr>
                <w:sz w:val="24"/>
                <w:szCs w:val="24"/>
              </w:rPr>
              <w:t>13003</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21727</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51067</w:t>
            </w:r>
          </w:p>
        </w:tc>
        <w:tc>
          <w:tcPr>
            <w:tcW w:w="1800" w:type="dxa"/>
            <w:tcBorders>
              <w:top w:val="single" w:sz="4" w:space="0" w:color="auto"/>
              <w:left w:val="single" w:sz="4" w:space="0" w:color="auto"/>
              <w:bottom w:val="single" w:sz="4" w:space="0" w:color="auto"/>
              <w:right w:val="single" w:sz="4" w:space="0" w:color="auto"/>
            </w:tcBorders>
            <w:vAlign w:val="center"/>
          </w:tcPr>
          <w:p w:rsidR="0080311E" w:rsidRPr="0080311E" w:rsidRDefault="0080311E" w:rsidP="0080311E">
            <w:pPr>
              <w:jc w:val="center"/>
              <w:rPr>
                <w:sz w:val="24"/>
                <w:szCs w:val="24"/>
              </w:rPr>
            </w:pPr>
            <w:r w:rsidRPr="0080311E">
              <w:rPr>
                <w:sz w:val="24"/>
                <w:szCs w:val="24"/>
              </w:rPr>
              <w:t>38064</w:t>
            </w:r>
          </w:p>
        </w:tc>
      </w:tr>
      <w:tr w:rsidR="0080311E" w:rsidRPr="000D703B">
        <w:trPr>
          <w:cantSplit/>
        </w:trPr>
        <w:tc>
          <w:tcPr>
            <w:tcW w:w="4788" w:type="dxa"/>
            <w:tcBorders>
              <w:top w:val="single" w:sz="4" w:space="0" w:color="auto"/>
              <w:left w:val="single" w:sz="4" w:space="0" w:color="auto"/>
              <w:bottom w:val="single" w:sz="4" w:space="0" w:color="auto"/>
              <w:right w:val="single" w:sz="4" w:space="0" w:color="auto"/>
            </w:tcBorders>
          </w:tcPr>
          <w:p w:rsidR="0080311E" w:rsidRPr="000D703B" w:rsidRDefault="0080311E" w:rsidP="009F203A">
            <w:pPr>
              <w:jc w:val="both"/>
              <w:rPr>
                <w:sz w:val="24"/>
                <w:szCs w:val="24"/>
              </w:rPr>
            </w:pPr>
            <w:r w:rsidRPr="000D703B">
              <w:rPr>
                <w:sz w:val="24"/>
                <w:szCs w:val="24"/>
              </w:rPr>
              <w:t>- по выпущенным долговым обязательствам</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sidRPr="000D703B">
              <w:rPr>
                <w:sz w:val="24"/>
                <w:szCs w:val="24"/>
              </w:rPr>
              <w:t>4593</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4761</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10373</w:t>
            </w:r>
          </w:p>
        </w:tc>
        <w:tc>
          <w:tcPr>
            <w:tcW w:w="1800" w:type="dxa"/>
            <w:tcBorders>
              <w:top w:val="single" w:sz="4" w:space="0" w:color="auto"/>
              <w:left w:val="single" w:sz="4" w:space="0" w:color="auto"/>
              <w:bottom w:val="single" w:sz="4" w:space="0" w:color="auto"/>
              <w:right w:val="single" w:sz="4" w:space="0" w:color="auto"/>
            </w:tcBorders>
            <w:vAlign w:val="center"/>
          </w:tcPr>
          <w:p w:rsidR="0080311E" w:rsidRPr="0080311E" w:rsidRDefault="0080311E" w:rsidP="0080311E">
            <w:pPr>
              <w:jc w:val="center"/>
              <w:rPr>
                <w:sz w:val="24"/>
                <w:szCs w:val="24"/>
              </w:rPr>
            </w:pPr>
            <w:r w:rsidRPr="0080311E">
              <w:rPr>
                <w:sz w:val="24"/>
                <w:szCs w:val="24"/>
              </w:rPr>
              <w:t>5780</w:t>
            </w:r>
          </w:p>
        </w:tc>
      </w:tr>
      <w:tr w:rsidR="0080311E" w:rsidRPr="000D703B">
        <w:trPr>
          <w:cantSplit/>
        </w:trPr>
        <w:tc>
          <w:tcPr>
            <w:tcW w:w="4788" w:type="dxa"/>
            <w:tcBorders>
              <w:top w:val="single" w:sz="4" w:space="0" w:color="auto"/>
              <w:left w:val="single" w:sz="4" w:space="0" w:color="auto"/>
              <w:bottom w:val="single" w:sz="4" w:space="0" w:color="auto"/>
              <w:right w:val="single" w:sz="4" w:space="0" w:color="auto"/>
            </w:tcBorders>
          </w:tcPr>
          <w:p w:rsidR="0080311E" w:rsidRPr="000D703B" w:rsidRDefault="0080311E" w:rsidP="009F203A">
            <w:pPr>
              <w:jc w:val="both"/>
              <w:rPr>
                <w:sz w:val="24"/>
                <w:szCs w:val="24"/>
              </w:rPr>
            </w:pPr>
            <w:r w:rsidRPr="000D703B">
              <w:rPr>
                <w:sz w:val="24"/>
                <w:szCs w:val="24"/>
              </w:rPr>
              <w:t>3. Чистый процентный доход</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sidRPr="000D703B">
              <w:rPr>
                <w:sz w:val="24"/>
                <w:szCs w:val="24"/>
              </w:rPr>
              <w:t>18644</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27673</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50729</w:t>
            </w:r>
          </w:p>
        </w:tc>
        <w:tc>
          <w:tcPr>
            <w:tcW w:w="1800" w:type="dxa"/>
            <w:tcBorders>
              <w:top w:val="single" w:sz="4" w:space="0" w:color="auto"/>
              <w:left w:val="single" w:sz="4" w:space="0" w:color="auto"/>
              <w:bottom w:val="single" w:sz="4" w:space="0" w:color="auto"/>
              <w:right w:val="single" w:sz="4" w:space="0" w:color="auto"/>
            </w:tcBorders>
            <w:vAlign w:val="center"/>
          </w:tcPr>
          <w:p w:rsidR="0080311E" w:rsidRPr="0080311E" w:rsidRDefault="0080311E" w:rsidP="0080311E">
            <w:pPr>
              <w:jc w:val="center"/>
              <w:rPr>
                <w:sz w:val="24"/>
                <w:szCs w:val="24"/>
              </w:rPr>
            </w:pPr>
            <w:r w:rsidRPr="0080311E">
              <w:rPr>
                <w:sz w:val="24"/>
                <w:szCs w:val="24"/>
              </w:rPr>
              <w:t>32085</w:t>
            </w:r>
          </w:p>
        </w:tc>
      </w:tr>
      <w:tr w:rsidR="0080311E" w:rsidRPr="000D703B">
        <w:trPr>
          <w:cantSplit/>
        </w:trPr>
        <w:tc>
          <w:tcPr>
            <w:tcW w:w="4788" w:type="dxa"/>
            <w:tcBorders>
              <w:top w:val="single" w:sz="4" w:space="0" w:color="auto"/>
              <w:left w:val="single" w:sz="4" w:space="0" w:color="auto"/>
              <w:bottom w:val="single" w:sz="4" w:space="0" w:color="auto"/>
              <w:right w:val="single" w:sz="4" w:space="0" w:color="auto"/>
            </w:tcBorders>
          </w:tcPr>
          <w:p w:rsidR="0080311E" w:rsidRPr="000D703B" w:rsidRDefault="0080311E" w:rsidP="009F203A">
            <w:pPr>
              <w:jc w:val="both"/>
              <w:rPr>
                <w:sz w:val="24"/>
                <w:szCs w:val="24"/>
              </w:rPr>
            </w:pPr>
            <w:r w:rsidRPr="000D703B">
              <w:rPr>
                <w:sz w:val="24"/>
                <w:szCs w:val="24"/>
              </w:rPr>
              <w:t>4. Чистые доходы от операций с ценными бумагами</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sidRPr="000D703B">
              <w:rPr>
                <w:sz w:val="24"/>
                <w:szCs w:val="24"/>
              </w:rPr>
              <w:t>1272</w:t>
            </w:r>
            <w:r>
              <w:rPr>
                <w:sz w:val="24"/>
                <w:szCs w:val="24"/>
              </w:rPr>
              <w:t>9</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8591</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-66900</w:t>
            </w:r>
          </w:p>
        </w:tc>
        <w:tc>
          <w:tcPr>
            <w:tcW w:w="1800" w:type="dxa"/>
            <w:tcBorders>
              <w:top w:val="single" w:sz="4" w:space="0" w:color="auto"/>
              <w:left w:val="single" w:sz="4" w:space="0" w:color="auto"/>
              <w:bottom w:val="single" w:sz="4" w:space="0" w:color="auto"/>
              <w:right w:val="single" w:sz="4" w:space="0" w:color="auto"/>
            </w:tcBorders>
            <w:vAlign w:val="center"/>
          </w:tcPr>
          <w:p w:rsidR="0080311E" w:rsidRPr="0080311E" w:rsidRDefault="0080311E" w:rsidP="0080311E">
            <w:pPr>
              <w:jc w:val="center"/>
              <w:rPr>
                <w:sz w:val="24"/>
                <w:szCs w:val="24"/>
              </w:rPr>
            </w:pPr>
            <w:r w:rsidRPr="0080311E">
              <w:rPr>
                <w:sz w:val="24"/>
                <w:szCs w:val="24"/>
              </w:rPr>
              <w:t>-79629</w:t>
            </w:r>
          </w:p>
        </w:tc>
      </w:tr>
      <w:tr w:rsidR="0080311E" w:rsidRPr="000D703B">
        <w:trPr>
          <w:cantSplit/>
        </w:trPr>
        <w:tc>
          <w:tcPr>
            <w:tcW w:w="4788" w:type="dxa"/>
            <w:tcBorders>
              <w:top w:val="single" w:sz="4" w:space="0" w:color="auto"/>
              <w:left w:val="single" w:sz="4" w:space="0" w:color="auto"/>
              <w:bottom w:val="single" w:sz="4" w:space="0" w:color="auto"/>
              <w:right w:val="single" w:sz="4" w:space="0" w:color="auto"/>
            </w:tcBorders>
          </w:tcPr>
          <w:p w:rsidR="0080311E" w:rsidRPr="000D703B" w:rsidRDefault="0080311E" w:rsidP="009F203A">
            <w:pPr>
              <w:jc w:val="both"/>
              <w:rPr>
                <w:sz w:val="24"/>
                <w:szCs w:val="24"/>
              </w:rPr>
            </w:pPr>
            <w:r w:rsidRPr="000D703B">
              <w:rPr>
                <w:sz w:val="24"/>
                <w:szCs w:val="24"/>
              </w:rPr>
              <w:t>5. Чистые доходы от операций с иностранной валютой</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sidRPr="000D703B">
              <w:rPr>
                <w:sz w:val="24"/>
                <w:szCs w:val="24"/>
              </w:rPr>
              <w:t>135</w:t>
            </w:r>
            <w:r>
              <w:rPr>
                <w:sz w:val="24"/>
                <w:szCs w:val="24"/>
              </w:rPr>
              <w:t>7</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11096</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5026</w:t>
            </w:r>
          </w:p>
        </w:tc>
        <w:tc>
          <w:tcPr>
            <w:tcW w:w="1800" w:type="dxa"/>
            <w:tcBorders>
              <w:top w:val="single" w:sz="4" w:space="0" w:color="auto"/>
              <w:left w:val="single" w:sz="4" w:space="0" w:color="auto"/>
              <w:bottom w:val="single" w:sz="4" w:space="0" w:color="auto"/>
              <w:right w:val="single" w:sz="4" w:space="0" w:color="auto"/>
            </w:tcBorders>
            <w:vAlign w:val="center"/>
          </w:tcPr>
          <w:p w:rsidR="0080311E" w:rsidRPr="0080311E" w:rsidRDefault="0080311E" w:rsidP="0080311E">
            <w:pPr>
              <w:jc w:val="center"/>
              <w:rPr>
                <w:sz w:val="24"/>
                <w:szCs w:val="24"/>
              </w:rPr>
            </w:pPr>
            <w:r w:rsidRPr="0080311E">
              <w:rPr>
                <w:sz w:val="24"/>
                <w:szCs w:val="24"/>
              </w:rPr>
              <w:t>3669</w:t>
            </w:r>
          </w:p>
        </w:tc>
      </w:tr>
      <w:tr w:rsidR="0080311E" w:rsidRPr="000D703B">
        <w:trPr>
          <w:cantSplit/>
        </w:trPr>
        <w:tc>
          <w:tcPr>
            <w:tcW w:w="4788" w:type="dxa"/>
            <w:tcBorders>
              <w:top w:val="single" w:sz="4" w:space="0" w:color="auto"/>
              <w:left w:val="single" w:sz="4" w:space="0" w:color="auto"/>
              <w:bottom w:val="single" w:sz="4" w:space="0" w:color="auto"/>
              <w:right w:val="single" w:sz="4" w:space="0" w:color="auto"/>
            </w:tcBorders>
          </w:tcPr>
          <w:p w:rsidR="0080311E" w:rsidRPr="000D703B" w:rsidRDefault="0080311E" w:rsidP="009F203A">
            <w:pPr>
              <w:jc w:val="both"/>
              <w:rPr>
                <w:sz w:val="24"/>
                <w:szCs w:val="24"/>
              </w:rPr>
            </w:pPr>
            <w:r w:rsidRPr="000D703B">
              <w:rPr>
                <w:sz w:val="24"/>
                <w:szCs w:val="24"/>
              </w:rPr>
              <w:t>6. Чистые доходы от переоценки иностранной валюты</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sidRPr="000D703B">
              <w:rPr>
                <w:sz w:val="24"/>
                <w:szCs w:val="24"/>
              </w:rPr>
              <w:t>11</w:t>
            </w:r>
            <w:r>
              <w:rPr>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10052</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65438</w:t>
            </w:r>
          </w:p>
        </w:tc>
        <w:tc>
          <w:tcPr>
            <w:tcW w:w="1800" w:type="dxa"/>
            <w:tcBorders>
              <w:top w:val="single" w:sz="4" w:space="0" w:color="auto"/>
              <w:left w:val="single" w:sz="4" w:space="0" w:color="auto"/>
              <w:bottom w:val="single" w:sz="4" w:space="0" w:color="auto"/>
              <w:right w:val="single" w:sz="4" w:space="0" w:color="auto"/>
            </w:tcBorders>
            <w:vAlign w:val="center"/>
          </w:tcPr>
          <w:p w:rsidR="0080311E" w:rsidRPr="0080311E" w:rsidRDefault="0080311E" w:rsidP="0080311E">
            <w:pPr>
              <w:jc w:val="center"/>
              <w:rPr>
                <w:sz w:val="24"/>
                <w:szCs w:val="24"/>
              </w:rPr>
            </w:pPr>
            <w:r w:rsidRPr="0080311E">
              <w:rPr>
                <w:sz w:val="24"/>
                <w:szCs w:val="24"/>
              </w:rPr>
              <w:t>65327</w:t>
            </w:r>
          </w:p>
        </w:tc>
      </w:tr>
      <w:tr w:rsidR="0080311E" w:rsidRPr="000D703B">
        <w:trPr>
          <w:cantSplit/>
        </w:trPr>
        <w:tc>
          <w:tcPr>
            <w:tcW w:w="4788" w:type="dxa"/>
            <w:tcBorders>
              <w:top w:val="single" w:sz="4" w:space="0" w:color="auto"/>
              <w:left w:val="single" w:sz="4" w:space="0" w:color="auto"/>
              <w:bottom w:val="single" w:sz="4" w:space="0" w:color="auto"/>
              <w:right w:val="single" w:sz="4" w:space="0" w:color="auto"/>
            </w:tcBorders>
          </w:tcPr>
          <w:p w:rsidR="0080311E" w:rsidRPr="000D703B" w:rsidRDefault="0080311E" w:rsidP="009F203A">
            <w:pPr>
              <w:jc w:val="both"/>
              <w:rPr>
                <w:sz w:val="24"/>
                <w:szCs w:val="24"/>
              </w:rPr>
            </w:pPr>
            <w:r w:rsidRPr="000D703B">
              <w:rPr>
                <w:sz w:val="24"/>
                <w:szCs w:val="24"/>
              </w:rPr>
              <w:t>7. Комиссионные доходы</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sidRPr="000D703B">
              <w:rPr>
                <w:sz w:val="24"/>
                <w:szCs w:val="24"/>
              </w:rPr>
              <w:t>5796</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10408</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24137</w:t>
            </w:r>
          </w:p>
        </w:tc>
        <w:tc>
          <w:tcPr>
            <w:tcW w:w="1800" w:type="dxa"/>
            <w:tcBorders>
              <w:top w:val="single" w:sz="4" w:space="0" w:color="auto"/>
              <w:left w:val="single" w:sz="4" w:space="0" w:color="auto"/>
              <w:bottom w:val="single" w:sz="4" w:space="0" w:color="auto"/>
              <w:right w:val="single" w:sz="4" w:space="0" w:color="auto"/>
            </w:tcBorders>
            <w:vAlign w:val="center"/>
          </w:tcPr>
          <w:p w:rsidR="0080311E" w:rsidRPr="0080311E" w:rsidRDefault="0080311E" w:rsidP="0080311E">
            <w:pPr>
              <w:jc w:val="center"/>
              <w:rPr>
                <w:sz w:val="24"/>
                <w:szCs w:val="24"/>
              </w:rPr>
            </w:pPr>
            <w:r w:rsidRPr="0080311E">
              <w:rPr>
                <w:sz w:val="24"/>
                <w:szCs w:val="24"/>
              </w:rPr>
              <w:t>18341</w:t>
            </w:r>
          </w:p>
        </w:tc>
      </w:tr>
      <w:tr w:rsidR="0080311E" w:rsidRPr="000D703B">
        <w:trPr>
          <w:cantSplit/>
        </w:trPr>
        <w:tc>
          <w:tcPr>
            <w:tcW w:w="4788" w:type="dxa"/>
            <w:tcBorders>
              <w:top w:val="single" w:sz="4" w:space="0" w:color="auto"/>
              <w:left w:val="single" w:sz="4" w:space="0" w:color="auto"/>
              <w:bottom w:val="single" w:sz="4" w:space="0" w:color="auto"/>
              <w:right w:val="single" w:sz="4" w:space="0" w:color="auto"/>
            </w:tcBorders>
          </w:tcPr>
          <w:p w:rsidR="0080311E" w:rsidRPr="000D703B" w:rsidRDefault="0080311E" w:rsidP="009F203A">
            <w:pPr>
              <w:jc w:val="both"/>
              <w:rPr>
                <w:sz w:val="24"/>
                <w:szCs w:val="24"/>
              </w:rPr>
            </w:pPr>
            <w:r w:rsidRPr="000D703B">
              <w:rPr>
                <w:sz w:val="24"/>
                <w:szCs w:val="24"/>
              </w:rPr>
              <w:t xml:space="preserve">8. Комиссионные расходы </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sidRPr="000D703B">
              <w:rPr>
                <w:sz w:val="24"/>
                <w:szCs w:val="24"/>
              </w:rPr>
              <w:t>429</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623</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7563</w:t>
            </w:r>
          </w:p>
        </w:tc>
        <w:tc>
          <w:tcPr>
            <w:tcW w:w="1800" w:type="dxa"/>
            <w:tcBorders>
              <w:top w:val="single" w:sz="4" w:space="0" w:color="auto"/>
              <w:left w:val="single" w:sz="4" w:space="0" w:color="auto"/>
              <w:bottom w:val="single" w:sz="4" w:space="0" w:color="auto"/>
              <w:right w:val="single" w:sz="4" w:space="0" w:color="auto"/>
            </w:tcBorders>
            <w:vAlign w:val="center"/>
          </w:tcPr>
          <w:p w:rsidR="0080311E" w:rsidRPr="0080311E" w:rsidRDefault="0080311E" w:rsidP="0080311E">
            <w:pPr>
              <w:jc w:val="center"/>
              <w:rPr>
                <w:sz w:val="24"/>
                <w:szCs w:val="24"/>
              </w:rPr>
            </w:pPr>
            <w:r w:rsidRPr="0080311E">
              <w:rPr>
                <w:sz w:val="24"/>
                <w:szCs w:val="24"/>
              </w:rPr>
              <w:t>7134</w:t>
            </w:r>
          </w:p>
        </w:tc>
      </w:tr>
      <w:tr w:rsidR="0080311E" w:rsidRPr="000D703B">
        <w:trPr>
          <w:cantSplit/>
          <w:trHeight w:val="253"/>
        </w:trPr>
        <w:tc>
          <w:tcPr>
            <w:tcW w:w="4788" w:type="dxa"/>
            <w:tcBorders>
              <w:top w:val="single" w:sz="4" w:space="0" w:color="auto"/>
              <w:left w:val="single" w:sz="4" w:space="0" w:color="auto"/>
              <w:bottom w:val="single" w:sz="4" w:space="0" w:color="auto"/>
              <w:right w:val="single" w:sz="4" w:space="0" w:color="auto"/>
            </w:tcBorders>
          </w:tcPr>
          <w:p w:rsidR="0080311E" w:rsidRPr="000D703B" w:rsidRDefault="0080311E" w:rsidP="009F203A">
            <w:pPr>
              <w:jc w:val="both"/>
              <w:rPr>
                <w:sz w:val="24"/>
                <w:szCs w:val="24"/>
              </w:rPr>
            </w:pPr>
            <w:r>
              <w:rPr>
                <w:sz w:val="24"/>
                <w:szCs w:val="24"/>
              </w:rPr>
              <w:t>9</w:t>
            </w:r>
            <w:r w:rsidRPr="000D703B">
              <w:rPr>
                <w:sz w:val="24"/>
                <w:szCs w:val="24"/>
              </w:rPr>
              <w:t xml:space="preserve">. Прибыль до налогообложения </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sidRPr="000D703B">
              <w:rPr>
                <w:sz w:val="24"/>
                <w:szCs w:val="24"/>
              </w:rPr>
              <w:t>2625</w:t>
            </w:r>
            <w:r>
              <w:rPr>
                <w:sz w:val="24"/>
                <w:szCs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28411</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80311E" w:rsidRDefault="0080311E" w:rsidP="00E23DF2">
            <w:pPr>
              <w:widowControl/>
              <w:rPr>
                <w:sz w:val="24"/>
                <w:szCs w:val="24"/>
              </w:rPr>
            </w:pPr>
            <w:r w:rsidRPr="0080311E">
              <w:rPr>
                <w:sz w:val="24"/>
                <w:szCs w:val="24"/>
              </w:rPr>
              <w:t>38 318</w:t>
            </w:r>
          </w:p>
          <w:p w:rsidR="0080311E" w:rsidRPr="0080311E" w:rsidRDefault="0080311E" w:rsidP="009F203A">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80311E" w:rsidRPr="0080311E" w:rsidRDefault="0080311E" w:rsidP="0080311E">
            <w:pPr>
              <w:jc w:val="center"/>
              <w:rPr>
                <w:sz w:val="24"/>
                <w:szCs w:val="24"/>
              </w:rPr>
            </w:pPr>
            <w:r w:rsidRPr="0080311E">
              <w:rPr>
                <w:sz w:val="24"/>
                <w:szCs w:val="24"/>
              </w:rPr>
              <w:t>12064</w:t>
            </w:r>
          </w:p>
        </w:tc>
      </w:tr>
      <w:tr w:rsidR="0080311E" w:rsidRPr="000D703B">
        <w:trPr>
          <w:cantSplit/>
        </w:trPr>
        <w:tc>
          <w:tcPr>
            <w:tcW w:w="4788" w:type="dxa"/>
            <w:tcBorders>
              <w:top w:val="single" w:sz="4" w:space="0" w:color="auto"/>
              <w:left w:val="single" w:sz="4" w:space="0" w:color="auto"/>
              <w:bottom w:val="single" w:sz="4" w:space="0" w:color="auto"/>
              <w:right w:val="single" w:sz="4" w:space="0" w:color="auto"/>
            </w:tcBorders>
          </w:tcPr>
          <w:p w:rsidR="0080311E" w:rsidRPr="000D703B" w:rsidRDefault="0080311E" w:rsidP="009F203A">
            <w:pPr>
              <w:jc w:val="both"/>
              <w:rPr>
                <w:sz w:val="24"/>
                <w:szCs w:val="24"/>
              </w:rPr>
            </w:pPr>
            <w:r>
              <w:rPr>
                <w:sz w:val="24"/>
                <w:szCs w:val="24"/>
              </w:rPr>
              <w:t>10</w:t>
            </w:r>
            <w:r w:rsidRPr="000D703B">
              <w:rPr>
                <w:sz w:val="24"/>
                <w:szCs w:val="24"/>
              </w:rPr>
              <w:t>. Начисленные налоги</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sidRPr="000D703B">
              <w:rPr>
                <w:sz w:val="24"/>
                <w:szCs w:val="24"/>
              </w:rPr>
              <w:t>907</w:t>
            </w:r>
            <w:r>
              <w:rPr>
                <w:sz w:val="24"/>
                <w:szCs w:val="24"/>
              </w:rPr>
              <w:t>8</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10433</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80311E" w:rsidRDefault="0080311E" w:rsidP="00E23DF2">
            <w:pPr>
              <w:widowControl/>
              <w:rPr>
                <w:sz w:val="24"/>
                <w:szCs w:val="24"/>
              </w:rPr>
            </w:pPr>
            <w:r w:rsidRPr="0080311E">
              <w:rPr>
                <w:sz w:val="24"/>
                <w:szCs w:val="24"/>
              </w:rPr>
              <w:t>11 423</w:t>
            </w:r>
          </w:p>
          <w:p w:rsidR="0080311E" w:rsidRPr="0080311E" w:rsidRDefault="0080311E" w:rsidP="009F203A">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80311E" w:rsidRPr="0080311E" w:rsidRDefault="0080311E" w:rsidP="0080311E">
            <w:pPr>
              <w:jc w:val="center"/>
              <w:rPr>
                <w:sz w:val="24"/>
                <w:szCs w:val="24"/>
              </w:rPr>
            </w:pPr>
            <w:r w:rsidRPr="0080311E">
              <w:rPr>
                <w:sz w:val="24"/>
                <w:szCs w:val="24"/>
              </w:rPr>
              <w:t>2345</w:t>
            </w:r>
          </w:p>
        </w:tc>
      </w:tr>
      <w:tr w:rsidR="0080311E" w:rsidRPr="000D703B">
        <w:trPr>
          <w:cantSplit/>
        </w:trPr>
        <w:tc>
          <w:tcPr>
            <w:tcW w:w="4788" w:type="dxa"/>
            <w:tcBorders>
              <w:top w:val="single" w:sz="4" w:space="0" w:color="auto"/>
              <w:left w:val="single" w:sz="4" w:space="0" w:color="auto"/>
              <w:bottom w:val="single" w:sz="4" w:space="0" w:color="auto"/>
              <w:right w:val="single" w:sz="4" w:space="0" w:color="auto"/>
            </w:tcBorders>
          </w:tcPr>
          <w:p w:rsidR="0080311E" w:rsidRPr="000D703B" w:rsidRDefault="0080311E" w:rsidP="009F203A">
            <w:pPr>
              <w:jc w:val="both"/>
              <w:rPr>
                <w:sz w:val="24"/>
                <w:szCs w:val="24"/>
              </w:rPr>
            </w:pPr>
            <w:r>
              <w:rPr>
                <w:sz w:val="24"/>
                <w:szCs w:val="24"/>
              </w:rPr>
              <w:t>11</w:t>
            </w:r>
            <w:r w:rsidRPr="000D703B">
              <w:rPr>
                <w:sz w:val="24"/>
                <w:szCs w:val="24"/>
              </w:rPr>
              <w:t>. Прибыль за отчетный год</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sidRPr="000D703B">
              <w:rPr>
                <w:sz w:val="24"/>
                <w:szCs w:val="24"/>
              </w:rPr>
              <w:t>1717</w:t>
            </w:r>
            <w:r>
              <w:rPr>
                <w:sz w:val="24"/>
                <w:szCs w:val="24"/>
              </w:rPr>
              <w:t>6</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0D703B" w:rsidRDefault="0080311E" w:rsidP="009F203A">
            <w:pPr>
              <w:jc w:val="center"/>
              <w:rPr>
                <w:sz w:val="24"/>
                <w:szCs w:val="24"/>
              </w:rPr>
            </w:pPr>
            <w:r>
              <w:rPr>
                <w:sz w:val="24"/>
                <w:szCs w:val="24"/>
              </w:rPr>
              <w:t>17978</w:t>
            </w:r>
          </w:p>
        </w:tc>
        <w:tc>
          <w:tcPr>
            <w:tcW w:w="1080" w:type="dxa"/>
            <w:tcBorders>
              <w:top w:val="single" w:sz="4" w:space="0" w:color="auto"/>
              <w:left w:val="single" w:sz="4" w:space="0" w:color="auto"/>
              <w:bottom w:val="single" w:sz="4" w:space="0" w:color="auto"/>
              <w:right w:val="single" w:sz="4" w:space="0" w:color="auto"/>
            </w:tcBorders>
            <w:vAlign w:val="center"/>
          </w:tcPr>
          <w:p w:rsidR="0080311E" w:rsidRPr="0080311E" w:rsidRDefault="0080311E" w:rsidP="00E23DF2">
            <w:pPr>
              <w:widowControl/>
              <w:rPr>
                <w:sz w:val="24"/>
                <w:szCs w:val="24"/>
              </w:rPr>
            </w:pPr>
            <w:r w:rsidRPr="0080311E">
              <w:rPr>
                <w:sz w:val="24"/>
                <w:szCs w:val="24"/>
              </w:rPr>
              <w:t>26 894</w:t>
            </w:r>
          </w:p>
          <w:p w:rsidR="0080311E" w:rsidRPr="0080311E" w:rsidRDefault="0080311E" w:rsidP="009F203A">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80311E" w:rsidRPr="0080311E" w:rsidRDefault="0080311E" w:rsidP="0080311E">
            <w:pPr>
              <w:jc w:val="center"/>
              <w:rPr>
                <w:sz w:val="24"/>
                <w:szCs w:val="24"/>
              </w:rPr>
            </w:pPr>
            <w:r w:rsidRPr="0080311E">
              <w:rPr>
                <w:sz w:val="24"/>
                <w:szCs w:val="24"/>
              </w:rPr>
              <w:t>9718</w:t>
            </w:r>
          </w:p>
        </w:tc>
      </w:tr>
    </w:tbl>
    <w:p w:rsidR="00AA7BD7" w:rsidRPr="00AA7BD7" w:rsidRDefault="00AA7BD7" w:rsidP="00AA7BD7"/>
    <w:p w:rsidR="00A517D2" w:rsidRPr="000D703B" w:rsidRDefault="00A517D2" w:rsidP="00A517D2">
      <w:pPr>
        <w:spacing w:line="360" w:lineRule="auto"/>
        <w:ind w:firstLine="709"/>
        <w:jc w:val="both"/>
        <w:rPr>
          <w:sz w:val="28"/>
          <w:szCs w:val="28"/>
        </w:rPr>
      </w:pPr>
      <w:r>
        <w:rPr>
          <w:sz w:val="28"/>
          <w:szCs w:val="28"/>
        </w:rPr>
        <w:tab/>
        <w:t>Н</w:t>
      </w:r>
      <w:r w:rsidRPr="000D703B">
        <w:rPr>
          <w:sz w:val="28"/>
          <w:szCs w:val="28"/>
        </w:rPr>
        <w:t xml:space="preserve">аибольший удельный вес среди непроцентных доходов занимают чистые доходы от </w:t>
      </w:r>
      <w:r>
        <w:rPr>
          <w:sz w:val="28"/>
          <w:szCs w:val="28"/>
        </w:rPr>
        <w:t>переоценки иностранной валюты</w:t>
      </w:r>
      <w:r w:rsidRPr="000D703B">
        <w:rPr>
          <w:sz w:val="28"/>
          <w:szCs w:val="28"/>
        </w:rPr>
        <w:t xml:space="preserve">, которые за анализируемый период увеличились с </w:t>
      </w:r>
      <w:r>
        <w:rPr>
          <w:sz w:val="28"/>
          <w:szCs w:val="28"/>
        </w:rPr>
        <w:t>111 млн. руб. до 65438 млн. руб., т.е. на 65327</w:t>
      </w:r>
      <w:r w:rsidRPr="000D703B">
        <w:rPr>
          <w:sz w:val="28"/>
          <w:szCs w:val="28"/>
        </w:rPr>
        <w:t xml:space="preserve"> млн. руб. </w:t>
      </w:r>
    </w:p>
    <w:p w:rsidR="00A517D2" w:rsidRPr="000D703B" w:rsidRDefault="00A517D2" w:rsidP="00A517D2">
      <w:pPr>
        <w:spacing w:line="360" w:lineRule="auto"/>
        <w:ind w:firstLine="709"/>
        <w:jc w:val="both"/>
        <w:rPr>
          <w:sz w:val="28"/>
          <w:szCs w:val="28"/>
        </w:rPr>
      </w:pPr>
      <w:r w:rsidRPr="000D703B">
        <w:rPr>
          <w:sz w:val="28"/>
          <w:szCs w:val="28"/>
        </w:rPr>
        <w:t>При проведении анализа совокупных расходов, как и доходов, необходимо исходить из деления их на процентные и непроцентные. Процентные расходы включают в свой состав затраты по привлечению средств банков в депозиты, средств клиентов в займы и депозиты; выпуск долговых ценных бумаг; арендной плате; а также другие аналогичные процентные расходы.</w:t>
      </w:r>
    </w:p>
    <w:p w:rsidR="00A517D2" w:rsidRPr="000D703B" w:rsidRDefault="00A517D2" w:rsidP="00A517D2">
      <w:pPr>
        <w:spacing w:line="360" w:lineRule="auto"/>
        <w:ind w:firstLine="709"/>
        <w:jc w:val="both"/>
        <w:rPr>
          <w:sz w:val="28"/>
          <w:szCs w:val="28"/>
        </w:rPr>
      </w:pPr>
      <w:r w:rsidRPr="00A13F05">
        <w:rPr>
          <w:sz w:val="28"/>
          <w:szCs w:val="28"/>
        </w:rPr>
        <w:t>Процентные расходы ОАО Банк ВТБ,</w:t>
      </w:r>
      <w:r w:rsidR="00A13F05" w:rsidRPr="00A13F05">
        <w:rPr>
          <w:sz w:val="28"/>
          <w:szCs w:val="28"/>
        </w:rPr>
        <w:t xml:space="preserve"> приведенные в таблице 5, в </w:t>
      </w:r>
      <w:smartTag w:uri="urn:schemas-microsoft-com:office:smarttags" w:element="metricconverter">
        <w:smartTagPr>
          <w:attr w:name="ProductID" w:val="2008 г"/>
        </w:smartTagPr>
        <w:r w:rsidR="00A13F05" w:rsidRPr="00A13F05">
          <w:rPr>
            <w:sz w:val="28"/>
            <w:szCs w:val="28"/>
          </w:rPr>
          <w:t>2008</w:t>
        </w:r>
        <w:r w:rsidRPr="00A13F05">
          <w:rPr>
            <w:sz w:val="28"/>
            <w:szCs w:val="28"/>
          </w:rPr>
          <w:t xml:space="preserve"> г</w:t>
        </w:r>
      </w:smartTag>
      <w:r w:rsidRPr="00A13F05">
        <w:rPr>
          <w:sz w:val="28"/>
          <w:szCs w:val="28"/>
        </w:rPr>
        <w:t xml:space="preserve">. возросли на </w:t>
      </w:r>
      <w:r w:rsidR="00A13F05" w:rsidRPr="00A13F05">
        <w:rPr>
          <w:sz w:val="28"/>
          <w:szCs w:val="28"/>
        </w:rPr>
        <w:t>64624</w:t>
      </w:r>
      <w:r w:rsidRPr="00A13F05">
        <w:rPr>
          <w:sz w:val="28"/>
          <w:szCs w:val="28"/>
        </w:rPr>
        <w:t xml:space="preserve"> млн. руб. по сравнени</w:t>
      </w:r>
      <w:r w:rsidR="00A13F05" w:rsidRPr="00A13F05">
        <w:rPr>
          <w:sz w:val="28"/>
          <w:szCs w:val="28"/>
        </w:rPr>
        <w:t xml:space="preserve">ю с аналогичным показателем </w:t>
      </w:r>
      <w:smartTag w:uri="urn:schemas-microsoft-com:office:smarttags" w:element="metricconverter">
        <w:smartTagPr>
          <w:attr w:name="ProductID" w:val="2006 г"/>
        </w:smartTagPr>
        <w:r w:rsidR="00A13F05" w:rsidRPr="00A13F05">
          <w:rPr>
            <w:sz w:val="28"/>
            <w:szCs w:val="28"/>
          </w:rPr>
          <w:t>2006</w:t>
        </w:r>
        <w:r w:rsidRPr="00A13F05">
          <w:rPr>
            <w:sz w:val="28"/>
            <w:szCs w:val="28"/>
          </w:rPr>
          <w:t xml:space="preserve"> г</w:t>
        </w:r>
      </w:smartTag>
      <w:r w:rsidRPr="00A13F05">
        <w:rPr>
          <w:sz w:val="28"/>
          <w:szCs w:val="28"/>
        </w:rPr>
        <w:t>. и соста</w:t>
      </w:r>
      <w:r w:rsidR="00A13F05" w:rsidRPr="00A13F05">
        <w:rPr>
          <w:sz w:val="28"/>
          <w:szCs w:val="28"/>
        </w:rPr>
        <w:t>вили 92926</w:t>
      </w:r>
      <w:r w:rsidRPr="00A13F05">
        <w:rPr>
          <w:sz w:val="28"/>
          <w:szCs w:val="28"/>
        </w:rPr>
        <w:t xml:space="preserve"> млн. руб.</w:t>
      </w:r>
    </w:p>
    <w:p w:rsidR="00A517D2" w:rsidRPr="000D703B" w:rsidRDefault="00A517D2" w:rsidP="00A517D2">
      <w:pPr>
        <w:spacing w:line="360" w:lineRule="auto"/>
        <w:ind w:firstLine="709"/>
        <w:jc w:val="both"/>
        <w:rPr>
          <w:sz w:val="28"/>
          <w:szCs w:val="28"/>
        </w:rPr>
      </w:pPr>
      <w:r w:rsidRPr="000D703B">
        <w:rPr>
          <w:sz w:val="28"/>
          <w:szCs w:val="28"/>
        </w:rPr>
        <w:t xml:space="preserve">К непроцентным расходам в банках относят: комиссионные расходы, расходы по оплате труда, эксплутационные расходы, расходы по операциям с иностранной валютой, курсовые разницы, расходы по операциям по купле-продаже драгоценных металлов, ценных бумаг и другого имущества и другие текущие расходы. Эти расходы в </w:t>
      </w:r>
      <w:r>
        <w:rPr>
          <w:sz w:val="28"/>
          <w:szCs w:val="28"/>
        </w:rPr>
        <w:t>ОАО Банк ВТБ</w:t>
      </w:r>
      <w:r w:rsidRPr="000D703B">
        <w:rPr>
          <w:sz w:val="28"/>
          <w:szCs w:val="28"/>
        </w:rPr>
        <w:t xml:space="preserve"> также растут на протяжении рассматриваемого периода. Операционные расходы банка легче поддаются контролю и анализу, поскольку большая их часть (расходы по оплате труда, эксплутационные расходы) является относительно постоянной и вполне прогнозируемой величиной. </w:t>
      </w:r>
    </w:p>
    <w:p w:rsidR="00A517D2" w:rsidRPr="000D703B" w:rsidRDefault="00A517D2" w:rsidP="00A517D2">
      <w:pPr>
        <w:spacing w:line="360" w:lineRule="auto"/>
        <w:ind w:firstLine="720"/>
        <w:jc w:val="both"/>
        <w:rPr>
          <w:sz w:val="28"/>
          <w:szCs w:val="28"/>
        </w:rPr>
      </w:pPr>
      <w:r w:rsidRPr="000D703B">
        <w:rPr>
          <w:sz w:val="28"/>
          <w:szCs w:val="28"/>
        </w:rPr>
        <w:t xml:space="preserve">Начисленные налоги увеличиваются в зависимости от прибыли кредитной организации. Так, в </w:t>
      </w:r>
      <w:smartTag w:uri="urn:schemas-microsoft-com:office:smarttags" w:element="metricconverter">
        <w:smartTagPr>
          <w:attr w:name="ProductID" w:val="2008 г"/>
        </w:smartTagPr>
        <w:r w:rsidR="00A13F05">
          <w:rPr>
            <w:sz w:val="28"/>
            <w:szCs w:val="28"/>
          </w:rPr>
          <w:t>2008</w:t>
        </w:r>
        <w:r w:rsidRPr="000D703B">
          <w:rPr>
            <w:sz w:val="28"/>
            <w:szCs w:val="28"/>
          </w:rPr>
          <w:t xml:space="preserve"> г</w:t>
        </w:r>
      </w:smartTag>
      <w:r w:rsidRPr="000D703B">
        <w:rPr>
          <w:sz w:val="28"/>
          <w:szCs w:val="28"/>
        </w:rPr>
        <w:t xml:space="preserve">. по сравнению с </w:t>
      </w:r>
      <w:smartTag w:uri="urn:schemas-microsoft-com:office:smarttags" w:element="metricconverter">
        <w:smartTagPr>
          <w:attr w:name="ProductID" w:val="2006 г"/>
        </w:smartTagPr>
        <w:r w:rsidR="00A13F05">
          <w:rPr>
            <w:sz w:val="28"/>
            <w:szCs w:val="28"/>
          </w:rPr>
          <w:t>2006</w:t>
        </w:r>
        <w:r w:rsidRPr="000D703B">
          <w:rPr>
            <w:sz w:val="28"/>
            <w:szCs w:val="28"/>
          </w:rPr>
          <w:t xml:space="preserve"> г</w:t>
        </w:r>
      </w:smartTag>
      <w:r w:rsidRPr="000D703B">
        <w:rPr>
          <w:sz w:val="28"/>
          <w:szCs w:val="28"/>
        </w:rPr>
        <w:t xml:space="preserve">. изменение произошло на  </w:t>
      </w:r>
      <w:r w:rsidR="00A13F05">
        <w:rPr>
          <w:sz w:val="28"/>
          <w:szCs w:val="28"/>
        </w:rPr>
        <w:t>2345</w:t>
      </w:r>
      <w:r w:rsidRPr="000D703B">
        <w:rPr>
          <w:sz w:val="28"/>
          <w:szCs w:val="28"/>
        </w:rPr>
        <w:t xml:space="preserve"> млн. руб. </w:t>
      </w:r>
    </w:p>
    <w:p w:rsidR="00A517D2" w:rsidRPr="000D703B" w:rsidRDefault="00A517D2" w:rsidP="00A517D2">
      <w:pPr>
        <w:spacing w:line="360" w:lineRule="auto"/>
        <w:ind w:firstLine="720"/>
        <w:jc w:val="both"/>
        <w:rPr>
          <w:sz w:val="28"/>
          <w:szCs w:val="28"/>
        </w:rPr>
      </w:pPr>
      <w:r w:rsidRPr="000D703B">
        <w:rPr>
          <w:sz w:val="28"/>
          <w:szCs w:val="28"/>
        </w:rPr>
        <w:t xml:space="preserve">Рассмотрим последний показатель данной таблицы - прибыль за отчетный период, которая увеличилась на </w:t>
      </w:r>
      <w:r>
        <w:rPr>
          <w:sz w:val="28"/>
          <w:szCs w:val="28"/>
        </w:rPr>
        <w:t>9718</w:t>
      </w:r>
      <w:r w:rsidRPr="000D703B">
        <w:rPr>
          <w:sz w:val="28"/>
          <w:szCs w:val="28"/>
        </w:rPr>
        <w:t xml:space="preserve"> млн. руб. по сравнению с соответствующим показателем </w:t>
      </w:r>
      <w:smartTag w:uri="urn:schemas-microsoft-com:office:smarttags" w:element="metricconverter">
        <w:smartTagPr>
          <w:attr w:name="ProductID" w:val="2006 г"/>
        </w:smartTagPr>
        <w:r>
          <w:rPr>
            <w:sz w:val="28"/>
            <w:szCs w:val="28"/>
          </w:rPr>
          <w:t>2006</w:t>
        </w:r>
        <w:r w:rsidRPr="000D703B">
          <w:rPr>
            <w:sz w:val="28"/>
            <w:szCs w:val="28"/>
          </w:rPr>
          <w:t xml:space="preserve"> г</w:t>
        </w:r>
      </w:smartTag>
      <w:r w:rsidRPr="000D703B">
        <w:rPr>
          <w:sz w:val="28"/>
          <w:szCs w:val="28"/>
        </w:rPr>
        <w:t>. Получение прибыли является одной из основных целей функционирования коммерческих банков, поскольку решение большинства важнейших задач, стоящих перед ними, таких, как наращивание величины капитала, пополнение резервных фондов, финансирование капитальных вложений, поддержания созданного имиджа, других жизненно важных условий функционирования и развития, требует постоянного притока денежных средств, одним из основных источников которых является прибыль.</w:t>
      </w:r>
    </w:p>
    <w:p w:rsidR="00A517D2" w:rsidRDefault="00A517D2" w:rsidP="00A517D2">
      <w:pPr>
        <w:spacing w:line="360" w:lineRule="auto"/>
        <w:ind w:firstLine="709"/>
        <w:jc w:val="both"/>
        <w:rPr>
          <w:sz w:val="28"/>
          <w:szCs w:val="28"/>
        </w:rPr>
      </w:pPr>
      <w:r w:rsidRPr="000D703B">
        <w:rPr>
          <w:sz w:val="28"/>
          <w:szCs w:val="28"/>
        </w:rPr>
        <w:t>Цель анализа показателей, характеризующих финансово-экономическую деятельность коммерческого банка, сводится, по существу, к анализу прибыли (выявления резерва для роста прибыль), анализу доходов и расходов.</w:t>
      </w:r>
    </w:p>
    <w:p w:rsidR="00B55C26" w:rsidRPr="000D703B" w:rsidRDefault="00B55C26" w:rsidP="00B55C26">
      <w:pPr>
        <w:spacing w:line="360" w:lineRule="auto"/>
        <w:ind w:firstLine="708"/>
        <w:jc w:val="both"/>
        <w:rPr>
          <w:sz w:val="28"/>
          <w:szCs w:val="28"/>
        </w:rPr>
      </w:pPr>
      <w:r w:rsidRPr="000D703B">
        <w:rPr>
          <w:sz w:val="28"/>
          <w:szCs w:val="28"/>
        </w:rPr>
        <w:t xml:space="preserve">Рассмотрим основные показатели финансово-экономической деятельности </w:t>
      </w:r>
      <w:r>
        <w:rPr>
          <w:sz w:val="28"/>
          <w:szCs w:val="28"/>
        </w:rPr>
        <w:t xml:space="preserve">ОАО Банк ВТБ, представленные в </w:t>
      </w:r>
      <w:r w:rsidRPr="000D703B">
        <w:rPr>
          <w:sz w:val="28"/>
          <w:szCs w:val="28"/>
        </w:rPr>
        <w:t>т</w:t>
      </w:r>
      <w:r>
        <w:rPr>
          <w:sz w:val="28"/>
          <w:szCs w:val="28"/>
        </w:rPr>
        <w:t>аблице 6.</w:t>
      </w:r>
    </w:p>
    <w:p w:rsidR="00AA7BD7" w:rsidRDefault="00B55C26" w:rsidP="00B55C26">
      <w:pPr>
        <w:spacing w:line="360" w:lineRule="auto"/>
        <w:ind w:firstLine="709"/>
        <w:jc w:val="both"/>
        <w:rPr>
          <w:sz w:val="28"/>
          <w:szCs w:val="28"/>
        </w:rPr>
      </w:pPr>
      <w:r w:rsidRPr="000D703B">
        <w:rPr>
          <w:sz w:val="28"/>
          <w:szCs w:val="28"/>
        </w:rPr>
        <w:t xml:space="preserve">Анализ таблицы </w:t>
      </w:r>
      <w:r>
        <w:rPr>
          <w:sz w:val="28"/>
          <w:szCs w:val="28"/>
        </w:rPr>
        <w:t>6</w:t>
      </w:r>
      <w:r w:rsidRPr="000D703B">
        <w:rPr>
          <w:sz w:val="28"/>
          <w:szCs w:val="28"/>
        </w:rPr>
        <w:t xml:space="preserve"> свидетельствует о том, что в динамике за 3 года произошел заметный рост уставного капитала, в </w:t>
      </w:r>
      <w:smartTag w:uri="urn:schemas-microsoft-com:office:smarttags" w:element="metricconverter">
        <w:smartTagPr>
          <w:attr w:name="ProductID" w:val="2007 г"/>
        </w:smartTagPr>
        <w:r>
          <w:rPr>
            <w:sz w:val="28"/>
            <w:szCs w:val="28"/>
          </w:rPr>
          <w:t>2007</w:t>
        </w:r>
        <w:r w:rsidRPr="000D703B">
          <w:rPr>
            <w:sz w:val="28"/>
            <w:szCs w:val="28"/>
          </w:rPr>
          <w:t xml:space="preserve"> г</w:t>
        </w:r>
      </w:smartTag>
      <w:r w:rsidRPr="000D703B">
        <w:rPr>
          <w:sz w:val="28"/>
          <w:szCs w:val="28"/>
        </w:rPr>
        <w:t xml:space="preserve">. по сравнению с </w:t>
      </w:r>
      <w:smartTag w:uri="urn:schemas-microsoft-com:office:smarttags" w:element="metricconverter">
        <w:smartTagPr>
          <w:attr w:name="ProductID" w:val="2006 г"/>
        </w:smartTagPr>
        <w:r>
          <w:rPr>
            <w:sz w:val="28"/>
            <w:szCs w:val="28"/>
          </w:rPr>
          <w:t>2006</w:t>
        </w:r>
        <w:r w:rsidRPr="000D703B">
          <w:rPr>
            <w:sz w:val="28"/>
            <w:szCs w:val="28"/>
          </w:rPr>
          <w:t xml:space="preserve"> г</w:t>
        </w:r>
      </w:smartTag>
      <w:r>
        <w:rPr>
          <w:sz w:val="28"/>
          <w:szCs w:val="28"/>
        </w:rPr>
        <w:t>. он увеличился на 15130</w:t>
      </w:r>
      <w:r w:rsidRPr="000D703B">
        <w:rPr>
          <w:sz w:val="28"/>
          <w:szCs w:val="28"/>
        </w:rPr>
        <w:t xml:space="preserve"> млн. руб., это произошло за счет увеличения количества вкладов участников. Значительно увеличился собственный капитал, в </w:t>
      </w:r>
      <w:smartTag w:uri="urn:schemas-microsoft-com:office:smarttags" w:element="metricconverter">
        <w:smartTagPr>
          <w:attr w:name="ProductID" w:val="2008 г"/>
        </w:smartTagPr>
        <w:r>
          <w:rPr>
            <w:sz w:val="28"/>
            <w:szCs w:val="28"/>
          </w:rPr>
          <w:t>2008</w:t>
        </w:r>
        <w:r w:rsidRPr="000D703B">
          <w:rPr>
            <w:sz w:val="28"/>
            <w:szCs w:val="28"/>
          </w:rPr>
          <w:t xml:space="preserve"> г</w:t>
        </w:r>
      </w:smartTag>
      <w:r w:rsidRPr="000D703B">
        <w:rPr>
          <w:sz w:val="28"/>
          <w:szCs w:val="28"/>
        </w:rPr>
        <w:t xml:space="preserve">. по сравнению с аналогичным показателем </w:t>
      </w:r>
      <w:smartTag w:uri="urn:schemas-microsoft-com:office:smarttags" w:element="metricconverter">
        <w:smartTagPr>
          <w:attr w:name="ProductID" w:val="2006 г"/>
        </w:smartTagPr>
        <w:r>
          <w:rPr>
            <w:sz w:val="28"/>
            <w:szCs w:val="28"/>
          </w:rPr>
          <w:t>2006</w:t>
        </w:r>
        <w:r w:rsidRPr="000D703B">
          <w:rPr>
            <w:sz w:val="28"/>
            <w:szCs w:val="28"/>
          </w:rPr>
          <w:t xml:space="preserve"> г</w:t>
        </w:r>
      </w:smartTag>
      <w:r w:rsidRPr="000D703B">
        <w:rPr>
          <w:sz w:val="28"/>
          <w:szCs w:val="28"/>
        </w:rPr>
        <w:t xml:space="preserve">. он вырос на </w:t>
      </w:r>
      <w:r>
        <w:rPr>
          <w:sz w:val="28"/>
          <w:szCs w:val="28"/>
        </w:rPr>
        <w:t>235243</w:t>
      </w:r>
      <w:r w:rsidRPr="000D703B">
        <w:rPr>
          <w:sz w:val="28"/>
          <w:szCs w:val="28"/>
        </w:rPr>
        <w:t xml:space="preserve"> млн. руб.</w:t>
      </w:r>
    </w:p>
    <w:p w:rsidR="001F010D" w:rsidRDefault="001F010D" w:rsidP="00AA7BD7">
      <w:pPr>
        <w:spacing w:line="360" w:lineRule="auto"/>
        <w:ind w:firstLine="720"/>
        <w:jc w:val="center"/>
        <w:rPr>
          <w:sz w:val="28"/>
          <w:szCs w:val="28"/>
        </w:rPr>
      </w:pPr>
    </w:p>
    <w:p w:rsidR="00AA7BD7" w:rsidRDefault="00092305" w:rsidP="00AA7BD7">
      <w:pPr>
        <w:spacing w:line="360" w:lineRule="auto"/>
        <w:ind w:firstLine="720"/>
        <w:jc w:val="center"/>
        <w:rPr>
          <w:sz w:val="28"/>
          <w:szCs w:val="28"/>
        </w:rPr>
      </w:pPr>
      <w:r>
        <w:rPr>
          <w:sz w:val="28"/>
          <w:szCs w:val="28"/>
        </w:rPr>
        <w:t>Таблица 6</w:t>
      </w:r>
      <w:r w:rsidR="00AA7BD7" w:rsidRPr="000D703B">
        <w:rPr>
          <w:sz w:val="28"/>
          <w:szCs w:val="28"/>
        </w:rPr>
        <w:t xml:space="preserve"> – Основные показатели финансово-экономической деятельности </w:t>
      </w:r>
      <w:r w:rsidR="00AA7BD7">
        <w:rPr>
          <w:sz w:val="28"/>
          <w:szCs w:val="28"/>
        </w:rPr>
        <w:t>ОАО Банк ВТБ за 2006-2008 гг.</w:t>
      </w:r>
    </w:p>
    <w:p w:rsidR="001F010D" w:rsidRDefault="001F010D" w:rsidP="00AA7BD7">
      <w:pPr>
        <w:spacing w:line="360" w:lineRule="auto"/>
        <w:ind w:firstLine="720"/>
        <w:jc w:val="center"/>
        <w:rPr>
          <w:sz w:val="28"/>
          <w:szCs w:val="28"/>
        </w:rPr>
      </w:pP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056"/>
        <w:gridCol w:w="1056"/>
        <w:gridCol w:w="1128"/>
        <w:gridCol w:w="1848"/>
      </w:tblGrid>
      <w:tr w:rsidR="00AA7BD7" w:rsidRPr="000D703B">
        <w:trPr>
          <w:cantSplit/>
          <w:trHeight w:val="341"/>
        </w:trPr>
        <w:tc>
          <w:tcPr>
            <w:tcW w:w="4500" w:type="dxa"/>
            <w:tcBorders>
              <w:top w:val="single" w:sz="4" w:space="0" w:color="auto"/>
              <w:left w:val="single" w:sz="4" w:space="0" w:color="auto"/>
              <w:bottom w:val="single" w:sz="4" w:space="0" w:color="auto"/>
              <w:right w:val="single" w:sz="4" w:space="0" w:color="auto"/>
            </w:tcBorders>
            <w:vAlign w:val="center"/>
          </w:tcPr>
          <w:p w:rsidR="00AA7BD7" w:rsidRPr="000D703B" w:rsidRDefault="00AA7BD7" w:rsidP="009F203A">
            <w:pPr>
              <w:jc w:val="center"/>
              <w:rPr>
                <w:sz w:val="24"/>
                <w:szCs w:val="24"/>
              </w:rPr>
            </w:pPr>
            <w:r w:rsidRPr="000D703B">
              <w:rPr>
                <w:sz w:val="24"/>
                <w:szCs w:val="24"/>
              </w:rPr>
              <w:t>Показатели</w:t>
            </w:r>
          </w:p>
        </w:tc>
        <w:tc>
          <w:tcPr>
            <w:tcW w:w="1056" w:type="dxa"/>
            <w:tcBorders>
              <w:top w:val="single" w:sz="4" w:space="0" w:color="auto"/>
              <w:left w:val="single" w:sz="4" w:space="0" w:color="auto"/>
              <w:bottom w:val="single" w:sz="4" w:space="0" w:color="auto"/>
              <w:right w:val="single" w:sz="4" w:space="0" w:color="auto"/>
            </w:tcBorders>
            <w:vAlign w:val="center"/>
          </w:tcPr>
          <w:p w:rsidR="00AA7BD7" w:rsidRPr="000D703B" w:rsidRDefault="00AA7BD7" w:rsidP="009F203A">
            <w:pPr>
              <w:ind w:hanging="108"/>
              <w:jc w:val="center"/>
              <w:rPr>
                <w:sz w:val="24"/>
                <w:szCs w:val="24"/>
              </w:rPr>
            </w:pPr>
            <w:smartTag w:uri="urn:schemas-microsoft-com:office:smarttags" w:element="metricconverter">
              <w:smartTagPr>
                <w:attr w:name="ProductID" w:val="2006 г"/>
              </w:smartTagPr>
              <w:r>
                <w:rPr>
                  <w:sz w:val="24"/>
                  <w:szCs w:val="24"/>
                </w:rPr>
                <w:t>2006</w:t>
              </w:r>
              <w:r w:rsidRPr="000D703B">
                <w:rPr>
                  <w:sz w:val="24"/>
                  <w:szCs w:val="24"/>
                </w:rPr>
                <w:t xml:space="preserve"> г</w:t>
              </w:r>
            </w:smartTag>
            <w:r w:rsidRPr="000D703B">
              <w:rPr>
                <w:sz w:val="24"/>
                <w:szCs w:val="24"/>
              </w:rPr>
              <w:t>.</w:t>
            </w:r>
          </w:p>
        </w:tc>
        <w:tc>
          <w:tcPr>
            <w:tcW w:w="1056" w:type="dxa"/>
            <w:tcBorders>
              <w:top w:val="single" w:sz="4" w:space="0" w:color="auto"/>
              <w:left w:val="single" w:sz="4" w:space="0" w:color="auto"/>
              <w:bottom w:val="single" w:sz="4" w:space="0" w:color="auto"/>
              <w:right w:val="single" w:sz="4" w:space="0" w:color="auto"/>
            </w:tcBorders>
            <w:vAlign w:val="center"/>
          </w:tcPr>
          <w:p w:rsidR="00AA7BD7" w:rsidRPr="000D703B" w:rsidRDefault="00AA7BD7" w:rsidP="009F203A">
            <w:pPr>
              <w:ind w:hanging="108"/>
              <w:jc w:val="center"/>
              <w:rPr>
                <w:sz w:val="24"/>
                <w:szCs w:val="24"/>
              </w:rPr>
            </w:pPr>
            <w:smartTag w:uri="urn:schemas-microsoft-com:office:smarttags" w:element="metricconverter">
              <w:smartTagPr>
                <w:attr w:name="ProductID" w:val="2007 г"/>
              </w:smartTagPr>
              <w:r>
                <w:rPr>
                  <w:sz w:val="24"/>
                  <w:szCs w:val="24"/>
                </w:rPr>
                <w:t>2007</w:t>
              </w:r>
              <w:r w:rsidRPr="000D703B">
                <w:rPr>
                  <w:sz w:val="24"/>
                  <w:szCs w:val="24"/>
                </w:rPr>
                <w:t xml:space="preserve"> г</w:t>
              </w:r>
            </w:smartTag>
            <w:r w:rsidRPr="000D703B">
              <w:rPr>
                <w:sz w:val="24"/>
                <w:szCs w:val="24"/>
              </w:rPr>
              <w:t>.</w:t>
            </w:r>
          </w:p>
        </w:tc>
        <w:tc>
          <w:tcPr>
            <w:tcW w:w="1128" w:type="dxa"/>
            <w:tcBorders>
              <w:top w:val="single" w:sz="4" w:space="0" w:color="auto"/>
              <w:left w:val="single" w:sz="4" w:space="0" w:color="auto"/>
              <w:bottom w:val="single" w:sz="4" w:space="0" w:color="auto"/>
              <w:right w:val="single" w:sz="4" w:space="0" w:color="auto"/>
            </w:tcBorders>
            <w:vAlign w:val="center"/>
          </w:tcPr>
          <w:p w:rsidR="00AA7BD7" w:rsidRPr="000D703B" w:rsidRDefault="00AA7BD7" w:rsidP="009F203A">
            <w:pPr>
              <w:ind w:hanging="108"/>
              <w:jc w:val="center"/>
              <w:rPr>
                <w:sz w:val="24"/>
                <w:szCs w:val="24"/>
              </w:rPr>
            </w:pPr>
            <w:smartTag w:uri="urn:schemas-microsoft-com:office:smarttags" w:element="metricconverter">
              <w:smartTagPr>
                <w:attr w:name="ProductID" w:val="2008 г"/>
              </w:smartTagPr>
              <w:r w:rsidRPr="000D703B">
                <w:rPr>
                  <w:sz w:val="24"/>
                  <w:szCs w:val="24"/>
                </w:rPr>
                <w:t>200</w:t>
              </w:r>
              <w:r>
                <w:rPr>
                  <w:sz w:val="24"/>
                  <w:szCs w:val="24"/>
                </w:rPr>
                <w:t>8</w:t>
              </w:r>
              <w:r w:rsidRPr="000D703B">
                <w:rPr>
                  <w:sz w:val="24"/>
                  <w:szCs w:val="24"/>
                </w:rPr>
                <w:t xml:space="preserve"> г</w:t>
              </w:r>
            </w:smartTag>
            <w:r w:rsidRPr="000D703B">
              <w:rPr>
                <w:sz w:val="24"/>
                <w:szCs w:val="24"/>
              </w:rPr>
              <w:t>.</w:t>
            </w:r>
          </w:p>
        </w:tc>
        <w:tc>
          <w:tcPr>
            <w:tcW w:w="1848" w:type="dxa"/>
            <w:tcBorders>
              <w:top w:val="single" w:sz="4" w:space="0" w:color="auto"/>
              <w:left w:val="single" w:sz="4" w:space="0" w:color="auto"/>
              <w:bottom w:val="single" w:sz="4" w:space="0" w:color="auto"/>
              <w:right w:val="single" w:sz="4" w:space="0" w:color="auto"/>
            </w:tcBorders>
          </w:tcPr>
          <w:p w:rsidR="00AA7BD7" w:rsidRDefault="00AA7BD7" w:rsidP="009F203A">
            <w:pPr>
              <w:jc w:val="both"/>
              <w:rPr>
                <w:sz w:val="24"/>
                <w:szCs w:val="24"/>
              </w:rPr>
            </w:pPr>
            <w:r w:rsidRPr="000D703B">
              <w:rPr>
                <w:sz w:val="24"/>
                <w:szCs w:val="24"/>
              </w:rPr>
              <w:t xml:space="preserve">Отклонение </w:t>
            </w:r>
          </w:p>
          <w:p w:rsidR="00AA7BD7" w:rsidRDefault="00AA7BD7" w:rsidP="009F203A">
            <w:pPr>
              <w:jc w:val="both"/>
              <w:rPr>
                <w:sz w:val="24"/>
                <w:szCs w:val="24"/>
              </w:rPr>
            </w:pPr>
            <w:r>
              <w:rPr>
                <w:sz w:val="24"/>
                <w:szCs w:val="24"/>
              </w:rPr>
              <w:t>2008</w:t>
            </w:r>
            <w:r w:rsidRPr="000D703B">
              <w:rPr>
                <w:sz w:val="24"/>
                <w:szCs w:val="24"/>
              </w:rPr>
              <w:t xml:space="preserve">г. от </w:t>
            </w:r>
            <w:r>
              <w:rPr>
                <w:sz w:val="24"/>
                <w:szCs w:val="24"/>
              </w:rPr>
              <w:t>2006</w:t>
            </w:r>
            <w:r w:rsidRPr="000D703B">
              <w:rPr>
                <w:sz w:val="24"/>
                <w:szCs w:val="24"/>
              </w:rPr>
              <w:t xml:space="preserve">г. </w:t>
            </w:r>
          </w:p>
          <w:p w:rsidR="00AA7BD7" w:rsidRPr="000D703B" w:rsidRDefault="00AA7BD7" w:rsidP="009F203A">
            <w:pPr>
              <w:jc w:val="both"/>
              <w:rPr>
                <w:sz w:val="24"/>
                <w:szCs w:val="24"/>
              </w:rPr>
            </w:pPr>
            <w:r w:rsidRPr="000D703B">
              <w:rPr>
                <w:sz w:val="24"/>
                <w:szCs w:val="24"/>
              </w:rPr>
              <w:t>(+,-), млн. руб.</w:t>
            </w:r>
          </w:p>
        </w:tc>
      </w:tr>
      <w:tr w:rsidR="000A497B" w:rsidRPr="000D703B">
        <w:tc>
          <w:tcPr>
            <w:tcW w:w="4500" w:type="dxa"/>
            <w:tcBorders>
              <w:top w:val="single" w:sz="4" w:space="0" w:color="auto"/>
              <w:left w:val="single" w:sz="4" w:space="0" w:color="auto"/>
              <w:bottom w:val="single" w:sz="4" w:space="0" w:color="auto"/>
              <w:right w:val="single" w:sz="4" w:space="0" w:color="auto"/>
            </w:tcBorders>
          </w:tcPr>
          <w:p w:rsidR="000A497B" w:rsidRPr="000D703B" w:rsidRDefault="000A497B" w:rsidP="009F203A">
            <w:pPr>
              <w:jc w:val="both"/>
              <w:rPr>
                <w:sz w:val="24"/>
                <w:szCs w:val="24"/>
              </w:rPr>
            </w:pPr>
            <w:r w:rsidRPr="000D703B">
              <w:rPr>
                <w:sz w:val="24"/>
                <w:szCs w:val="24"/>
              </w:rPr>
              <w:t>Уставный капитал, млн. руб.</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D703B" w:rsidRDefault="000A497B" w:rsidP="009F203A">
            <w:pPr>
              <w:jc w:val="center"/>
              <w:rPr>
                <w:sz w:val="24"/>
                <w:szCs w:val="24"/>
              </w:rPr>
            </w:pPr>
            <w:r>
              <w:rPr>
                <w:sz w:val="24"/>
                <w:szCs w:val="24"/>
              </w:rPr>
              <w:t>52111</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CD2E7B" w:rsidRDefault="000A497B" w:rsidP="009F203A">
            <w:pPr>
              <w:tabs>
                <w:tab w:val="left" w:pos="3420"/>
              </w:tabs>
              <w:jc w:val="center"/>
              <w:rPr>
                <w:sz w:val="24"/>
                <w:szCs w:val="24"/>
              </w:rPr>
            </w:pPr>
            <w:r>
              <w:rPr>
                <w:sz w:val="24"/>
                <w:szCs w:val="24"/>
              </w:rPr>
              <w:t>67241</w:t>
            </w:r>
          </w:p>
        </w:tc>
        <w:tc>
          <w:tcPr>
            <w:tcW w:w="1128" w:type="dxa"/>
            <w:tcBorders>
              <w:top w:val="single" w:sz="4" w:space="0" w:color="auto"/>
              <w:left w:val="single" w:sz="4" w:space="0" w:color="auto"/>
              <w:bottom w:val="single" w:sz="4" w:space="0" w:color="auto"/>
              <w:right w:val="single" w:sz="4" w:space="0" w:color="auto"/>
            </w:tcBorders>
            <w:vAlign w:val="center"/>
          </w:tcPr>
          <w:p w:rsidR="000A497B" w:rsidRPr="00A517D2" w:rsidRDefault="000A497B" w:rsidP="009F203A">
            <w:pPr>
              <w:tabs>
                <w:tab w:val="left" w:pos="3420"/>
              </w:tabs>
              <w:jc w:val="center"/>
              <w:rPr>
                <w:sz w:val="24"/>
                <w:szCs w:val="24"/>
              </w:rPr>
            </w:pPr>
            <w:r>
              <w:rPr>
                <w:sz w:val="24"/>
                <w:szCs w:val="24"/>
              </w:rPr>
              <w:t>67241</w:t>
            </w:r>
          </w:p>
        </w:tc>
        <w:tc>
          <w:tcPr>
            <w:tcW w:w="1848"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15130</w:t>
            </w:r>
          </w:p>
        </w:tc>
      </w:tr>
      <w:tr w:rsidR="000A497B" w:rsidRPr="000D703B">
        <w:tc>
          <w:tcPr>
            <w:tcW w:w="4500" w:type="dxa"/>
            <w:tcBorders>
              <w:top w:val="single" w:sz="4" w:space="0" w:color="auto"/>
              <w:left w:val="single" w:sz="4" w:space="0" w:color="auto"/>
              <w:bottom w:val="single" w:sz="4" w:space="0" w:color="auto"/>
              <w:right w:val="single" w:sz="4" w:space="0" w:color="auto"/>
            </w:tcBorders>
          </w:tcPr>
          <w:p w:rsidR="000A497B" w:rsidRPr="000D703B" w:rsidRDefault="000A497B" w:rsidP="009F203A">
            <w:pPr>
              <w:jc w:val="both"/>
              <w:rPr>
                <w:sz w:val="24"/>
                <w:szCs w:val="24"/>
              </w:rPr>
            </w:pPr>
            <w:r w:rsidRPr="000D703B">
              <w:rPr>
                <w:sz w:val="24"/>
                <w:szCs w:val="24"/>
              </w:rPr>
              <w:t>Собственные средства (капитал),</w:t>
            </w:r>
            <w:r>
              <w:rPr>
                <w:sz w:val="24"/>
                <w:szCs w:val="24"/>
              </w:rPr>
              <w:t>м</w:t>
            </w:r>
            <w:r w:rsidRPr="000D703B">
              <w:rPr>
                <w:sz w:val="24"/>
                <w:szCs w:val="24"/>
              </w:rPr>
              <w:t>лн.руб.</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D703B" w:rsidRDefault="000A497B" w:rsidP="009F203A">
            <w:pPr>
              <w:jc w:val="center"/>
              <w:rPr>
                <w:sz w:val="24"/>
                <w:szCs w:val="24"/>
              </w:rPr>
            </w:pPr>
            <w:r>
              <w:rPr>
                <w:sz w:val="24"/>
                <w:szCs w:val="24"/>
              </w:rPr>
              <w:t>134317</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D703B" w:rsidRDefault="000A497B" w:rsidP="009F203A">
            <w:pPr>
              <w:jc w:val="center"/>
              <w:rPr>
                <w:sz w:val="24"/>
                <w:szCs w:val="24"/>
              </w:rPr>
            </w:pPr>
            <w:r>
              <w:rPr>
                <w:sz w:val="24"/>
                <w:szCs w:val="24"/>
              </w:rPr>
              <w:t>358686</w:t>
            </w:r>
          </w:p>
        </w:tc>
        <w:tc>
          <w:tcPr>
            <w:tcW w:w="1128" w:type="dxa"/>
            <w:tcBorders>
              <w:top w:val="single" w:sz="4" w:space="0" w:color="auto"/>
              <w:left w:val="single" w:sz="4" w:space="0" w:color="auto"/>
              <w:bottom w:val="single" w:sz="4" w:space="0" w:color="auto"/>
              <w:right w:val="single" w:sz="4" w:space="0" w:color="auto"/>
            </w:tcBorders>
            <w:vAlign w:val="center"/>
          </w:tcPr>
          <w:p w:rsidR="000A497B" w:rsidRPr="00A517D2" w:rsidRDefault="000A497B" w:rsidP="009F203A">
            <w:pPr>
              <w:jc w:val="center"/>
              <w:rPr>
                <w:sz w:val="24"/>
                <w:szCs w:val="24"/>
              </w:rPr>
            </w:pPr>
            <w:r>
              <w:rPr>
                <w:sz w:val="24"/>
                <w:szCs w:val="24"/>
              </w:rPr>
              <w:t>369560</w:t>
            </w:r>
          </w:p>
        </w:tc>
        <w:tc>
          <w:tcPr>
            <w:tcW w:w="1848"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235243</w:t>
            </w:r>
          </w:p>
        </w:tc>
      </w:tr>
      <w:tr w:rsidR="000A497B" w:rsidRPr="000D703B">
        <w:tc>
          <w:tcPr>
            <w:tcW w:w="4500" w:type="dxa"/>
            <w:tcBorders>
              <w:top w:val="single" w:sz="4" w:space="0" w:color="auto"/>
              <w:left w:val="single" w:sz="4" w:space="0" w:color="auto"/>
              <w:bottom w:val="single" w:sz="4" w:space="0" w:color="auto"/>
              <w:right w:val="single" w:sz="4" w:space="0" w:color="auto"/>
            </w:tcBorders>
          </w:tcPr>
          <w:p w:rsidR="000A497B" w:rsidRPr="000D703B" w:rsidRDefault="000A497B" w:rsidP="009F203A">
            <w:pPr>
              <w:jc w:val="both"/>
              <w:rPr>
                <w:sz w:val="24"/>
                <w:szCs w:val="24"/>
              </w:rPr>
            </w:pPr>
            <w:r w:rsidRPr="000D703B">
              <w:rPr>
                <w:sz w:val="24"/>
                <w:szCs w:val="24"/>
              </w:rPr>
              <w:t>Совокупные доходы, млн. руб.</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D703B" w:rsidRDefault="000A497B" w:rsidP="009F203A">
            <w:pPr>
              <w:jc w:val="center"/>
              <w:rPr>
                <w:sz w:val="24"/>
                <w:szCs w:val="24"/>
              </w:rPr>
            </w:pPr>
            <w:r>
              <w:rPr>
                <w:sz w:val="24"/>
                <w:szCs w:val="24"/>
              </w:rPr>
              <w:t>308765</w:t>
            </w:r>
          </w:p>
        </w:tc>
        <w:tc>
          <w:tcPr>
            <w:tcW w:w="1056" w:type="dxa"/>
            <w:tcBorders>
              <w:top w:val="single" w:sz="4" w:space="0" w:color="auto"/>
              <w:left w:val="single" w:sz="4" w:space="0" w:color="auto"/>
              <w:bottom w:val="single" w:sz="4" w:space="0" w:color="auto"/>
              <w:right w:val="single" w:sz="4" w:space="0" w:color="auto"/>
            </w:tcBorders>
          </w:tcPr>
          <w:p w:rsidR="000A497B" w:rsidRPr="00B7107E" w:rsidRDefault="000A497B" w:rsidP="009F203A">
            <w:pPr>
              <w:jc w:val="center"/>
              <w:rPr>
                <w:sz w:val="24"/>
                <w:szCs w:val="24"/>
              </w:rPr>
            </w:pPr>
            <w:r>
              <w:rPr>
                <w:sz w:val="24"/>
                <w:szCs w:val="24"/>
              </w:rPr>
              <w:t>375048</w:t>
            </w:r>
          </w:p>
        </w:tc>
        <w:tc>
          <w:tcPr>
            <w:tcW w:w="1128" w:type="dxa"/>
            <w:tcBorders>
              <w:top w:val="single" w:sz="4" w:space="0" w:color="auto"/>
              <w:left w:val="single" w:sz="4" w:space="0" w:color="auto"/>
              <w:bottom w:val="single" w:sz="4" w:space="0" w:color="auto"/>
              <w:right w:val="single" w:sz="4" w:space="0" w:color="auto"/>
            </w:tcBorders>
          </w:tcPr>
          <w:p w:rsidR="000A497B" w:rsidRPr="00A517D2" w:rsidRDefault="000A497B" w:rsidP="009F203A">
            <w:pPr>
              <w:jc w:val="center"/>
              <w:rPr>
                <w:sz w:val="24"/>
                <w:szCs w:val="24"/>
              </w:rPr>
            </w:pPr>
            <w:r>
              <w:rPr>
                <w:sz w:val="24"/>
                <w:szCs w:val="24"/>
              </w:rPr>
              <w:t>1358917</w:t>
            </w:r>
          </w:p>
        </w:tc>
        <w:tc>
          <w:tcPr>
            <w:tcW w:w="1848"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1050152</w:t>
            </w:r>
          </w:p>
        </w:tc>
      </w:tr>
      <w:tr w:rsidR="000A497B" w:rsidRPr="000D703B">
        <w:trPr>
          <w:trHeight w:val="85"/>
        </w:trPr>
        <w:tc>
          <w:tcPr>
            <w:tcW w:w="4500" w:type="dxa"/>
            <w:tcBorders>
              <w:top w:val="single" w:sz="4" w:space="0" w:color="auto"/>
              <w:left w:val="single" w:sz="4" w:space="0" w:color="auto"/>
              <w:bottom w:val="single" w:sz="4" w:space="0" w:color="auto"/>
              <w:right w:val="single" w:sz="4" w:space="0" w:color="auto"/>
            </w:tcBorders>
          </w:tcPr>
          <w:p w:rsidR="000A497B" w:rsidRPr="000D703B" w:rsidRDefault="000A497B" w:rsidP="009F203A">
            <w:pPr>
              <w:jc w:val="both"/>
              <w:rPr>
                <w:sz w:val="24"/>
                <w:szCs w:val="24"/>
              </w:rPr>
            </w:pPr>
            <w:r w:rsidRPr="000D703B">
              <w:rPr>
                <w:sz w:val="24"/>
                <w:szCs w:val="24"/>
              </w:rPr>
              <w:t>Совокупные расходы, млн. руб.</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D703B" w:rsidRDefault="000A497B" w:rsidP="009F203A">
            <w:pPr>
              <w:jc w:val="center"/>
              <w:rPr>
                <w:sz w:val="24"/>
                <w:szCs w:val="24"/>
              </w:rPr>
            </w:pPr>
            <w:r>
              <w:rPr>
                <w:sz w:val="24"/>
                <w:szCs w:val="24"/>
              </w:rPr>
              <w:t>284036</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B7107E" w:rsidRDefault="000A497B" w:rsidP="009F203A">
            <w:pPr>
              <w:jc w:val="center"/>
              <w:rPr>
                <w:sz w:val="24"/>
                <w:szCs w:val="24"/>
              </w:rPr>
            </w:pPr>
            <w:r>
              <w:rPr>
                <w:sz w:val="24"/>
                <w:szCs w:val="24"/>
              </w:rPr>
              <w:t>349447</w:t>
            </w:r>
          </w:p>
        </w:tc>
        <w:tc>
          <w:tcPr>
            <w:tcW w:w="1128" w:type="dxa"/>
            <w:tcBorders>
              <w:top w:val="single" w:sz="4" w:space="0" w:color="auto"/>
              <w:left w:val="single" w:sz="4" w:space="0" w:color="auto"/>
              <w:bottom w:val="single" w:sz="4" w:space="0" w:color="auto"/>
              <w:right w:val="single" w:sz="4" w:space="0" w:color="auto"/>
            </w:tcBorders>
            <w:vAlign w:val="center"/>
          </w:tcPr>
          <w:p w:rsidR="000A497B" w:rsidRPr="00A517D2" w:rsidRDefault="000A497B" w:rsidP="009F203A">
            <w:pPr>
              <w:jc w:val="center"/>
              <w:rPr>
                <w:sz w:val="24"/>
                <w:szCs w:val="24"/>
              </w:rPr>
            </w:pPr>
            <w:r>
              <w:rPr>
                <w:sz w:val="24"/>
                <w:szCs w:val="24"/>
              </w:rPr>
              <w:t>1324610</w:t>
            </w:r>
          </w:p>
        </w:tc>
        <w:tc>
          <w:tcPr>
            <w:tcW w:w="1848"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1040574</w:t>
            </w:r>
          </w:p>
        </w:tc>
      </w:tr>
      <w:tr w:rsidR="000A497B" w:rsidRPr="000D703B">
        <w:tc>
          <w:tcPr>
            <w:tcW w:w="4500" w:type="dxa"/>
            <w:tcBorders>
              <w:top w:val="single" w:sz="4" w:space="0" w:color="auto"/>
              <w:left w:val="single" w:sz="4" w:space="0" w:color="auto"/>
              <w:bottom w:val="single" w:sz="4" w:space="0" w:color="auto"/>
              <w:right w:val="single" w:sz="4" w:space="0" w:color="auto"/>
            </w:tcBorders>
          </w:tcPr>
          <w:p w:rsidR="000A497B" w:rsidRPr="000D703B" w:rsidRDefault="000A497B" w:rsidP="009F203A">
            <w:pPr>
              <w:jc w:val="both"/>
              <w:rPr>
                <w:sz w:val="24"/>
                <w:szCs w:val="24"/>
              </w:rPr>
            </w:pPr>
            <w:r w:rsidRPr="000D703B">
              <w:rPr>
                <w:sz w:val="24"/>
                <w:szCs w:val="24"/>
              </w:rPr>
              <w:t>Балансовая прибыль, млн. руб.</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D703B" w:rsidRDefault="000A497B" w:rsidP="009F203A">
            <w:pPr>
              <w:jc w:val="center"/>
              <w:rPr>
                <w:sz w:val="24"/>
                <w:szCs w:val="24"/>
              </w:rPr>
            </w:pPr>
            <w:r>
              <w:rPr>
                <w:sz w:val="24"/>
                <w:szCs w:val="24"/>
              </w:rPr>
              <w:t>26253</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D703B" w:rsidRDefault="000A497B" w:rsidP="007501D7">
            <w:pPr>
              <w:jc w:val="center"/>
              <w:rPr>
                <w:sz w:val="24"/>
                <w:szCs w:val="24"/>
              </w:rPr>
            </w:pPr>
            <w:r>
              <w:rPr>
                <w:sz w:val="24"/>
                <w:szCs w:val="24"/>
              </w:rPr>
              <w:t>28411</w:t>
            </w:r>
          </w:p>
        </w:tc>
        <w:tc>
          <w:tcPr>
            <w:tcW w:w="1128" w:type="dxa"/>
            <w:tcBorders>
              <w:top w:val="single" w:sz="4" w:space="0" w:color="auto"/>
              <w:left w:val="single" w:sz="4" w:space="0" w:color="auto"/>
              <w:bottom w:val="single" w:sz="4" w:space="0" w:color="auto"/>
              <w:right w:val="single" w:sz="4" w:space="0" w:color="auto"/>
            </w:tcBorders>
            <w:vAlign w:val="center"/>
          </w:tcPr>
          <w:p w:rsidR="000A497B" w:rsidRPr="0080311E" w:rsidRDefault="000A497B" w:rsidP="00DD4333">
            <w:pPr>
              <w:rPr>
                <w:sz w:val="24"/>
                <w:szCs w:val="24"/>
              </w:rPr>
            </w:pPr>
            <w:r>
              <w:rPr>
                <w:sz w:val="24"/>
                <w:szCs w:val="24"/>
              </w:rPr>
              <w:t>38318</w:t>
            </w:r>
          </w:p>
        </w:tc>
        <w:tc>
          <w:tcPr>
            <w:tcW w:w="1848"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12065</w:t>
            </w:r>
          </w:p>
        </w:tc>
      </w:tr>
      <w:tr w:rsidR="000A497B" w:rsidRPr="000D703B">
        <w:tc>
          <w:tcPr>
            <w:tcW w:w="4500" w:type="dxa"/>
            <w:tcBorders>
              <w:top w:val="single" w:sz="4" w:space="0" w:color="auto"/>
              <w:left w:val="single" w:sz="4" w:space="0" w:color="auto"/>
              <w:bottom w:val="single" w:sz="4" w:space="0" w:color="auto"/>
              <w:right w:val="single" w:sz="4" w:space="0" w:color="auto"/>
            </w:tcBorders>
          </w:tcPr>
          <w:p w:rsidR="000A497B" w:rsidRPr="000D703B" w:rsidRDefault="000A497B" w:rsidP="009F203A">
            <w:pPr>
              <w:jc w:val="both"/>
              <w:rPr>
                <w:sz w:val="24"/>
                <w:szCs w:val="24"/>
              </w:rPr>
            </w:pPr>
            <w:r w:rsidRPr="000D703B">
              <w:rPr>
                <w:sz w:val="24"/>
                <w:szCs w:val="24"/>
              </w:rPr>
              <w:t>Чистая прибыль (после уплаты налогов)</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D703B" w:rsidRDefault="000A497B" w:rsidP="009F203A">
            <w:pPr>
              <w:jc w:val="center"/>
              <w:rPr>
                <w:sz w:val="24"/>
                <w:szCs w:val="24"/>
              </w:rPr>
            </w:pPr>
            <w:r>
              <w:rPr>
                <w:sz w:val="24"/>
                <w:szCs w:val="24"/>
              </w:rPr>
              <w:t>17175</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D703B" w:rsidRDefault="000A497B" w:rsidP="009F203A">
            <w:pPr>
              <w:jc w:val="center"/>
              <w:rPr>
                <w:sz w:val="24"/>
                <w:szCs w:val="24"/>
              </w:rPr>
            </w:pPr>
            <w:r>
              <w:rPr>
                <w:sz w:val="24"/>
                <w:szCs w:val="24"/>
              </w:rPr>
              <w:t>17978</w:t>
            </w:r>
          </w:p>
        </w:tc>
        <w:tc>
          <w:tcPr>
            <w:tcW w:w="1128" w:type="dxa"/>
            <w:tcBorders>
              <w:top w:val="single" w:sz="4" w:space="0" w:color="auto"/>
              <w:left w:val="single" w:sz="4" w:space="0" w:color="auto"/>
              <w:bottom w:val="single" w:sz="4" w:space="0" w:color="auto"/>
              <w:right w:val="single" w:sz="4" w:space="0" w:color="auto"/>
            </w:tcBorders>
            <w:vAlign w:val="center"/>
          </w:tcPr>
          <w:p w:rsidR="000A497B" w:rsidRPr="00A517D2" w:rsidRDefault="000A497B" w:rsidP="00766F69">
            <w:pPr>
              <w:jc w:val="center"/>
              <w:rPr>
                <w:sz w:val="24"/>
                <w:szCs w:val="24"/>
              </w:rPr>
            </w:pPr>
            <w:r>
              <w:rPr>
                <w:sz w:val="24"/>
                <w:szCs w:val="24"/>
              </w:rPr>
              <w:t>26894</w:t>
            </w:r>
          </w:p>
        </w:tc>
        <w:tc>
          <w:tcPr>
            <w:tcW w:w="1848"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9719</w:t>
            </w:r>
          </w:p>
        </w:tc>
      </w:tr>
      <w:tr w:rsidR="000A497B" w:rsidRPr="000D703B">
        <w:trPr>
          <w:trHeight w:val="465"/>
        </w:trPr>
        <w:tc>
          <w:tcPr>
            <w:tcW w:w="4500" w:type="dxa"/>
            <w:tcBorders>
              <w:top w:val="single" w:sz="4" w:space="0" w:color="auto"/>
              <w:left w:val="single" w:sz="4" w:space="0" w:color="auto"/>
              <w:bottom w:val="single" w:sz="4" w:space="0" w:color="auto"/>
              <w:right w:val="single" w:sz="4" w:space="0" w:color="auto"/>
            </w:tcBorders>
            <w:vAlign w:val="center"/>
          </w:tcPr>
          <w:p w:rsidR="000A497B" w:rsidRPr="000D703B" w:rsidRDefault="000A497B" w:rsidP="009F203A">
            <w:pPr>
              <w:jc w:val="both"/>
              <w:rPr>
                <w:sz w:val="24"/>
                <w:szCs w:val="24"/>
              </w:rPr>
            </w:pPr>
            <w:r w:rsidRPr="000D703B">
              <w:rPr>
                <w:sz w:val="24"/>
                <w:szCs w:val="24"/>
              </w:rPr>
              <w:t>Норматив достаточности капитала, %</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D703B" w:rsidRDefault="000A497B" w:rsidP="009F203A">
            <w:pPr>
              <w:jc w:val="center"/>
              <w:rPr>
                <w:sz w:val="24"/>
                <w:szCs w:val="24"/>
              </w:rPr>
            </w:pPr>
            <w:r>
              <w:rPr>
                <w:sz w:val="24"/>
                <w:szCs w:val="24"/>
              </w:rPr>
              <w:t>14,5</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D703B" w:rsidRDefault="000A497B" w:rsidP="009F203A">
            <w:pPr>
              <w:jc w:val="center"/>
              <w:rPr>
                <w:sz w:val="24"/>
                <w:szCs w:val="24"/>
              </w:rPr>
            </w:pPr>
            <w:r>
              <w:rPr>
                <w:sz w:val="24"/>
                <w:szCs w:val="24"/>
              </w:rPr>
              <w:t>19</w:t>
            </w:r>
          </w:p>
        </w:tc>
        <w:tc>
          <w:tcPr>
            <w:tcW w:w="1128" w:type="dxa"/>
            <w:tcBorders>
              <w:top w:val="single" w:sz="4" w:space="0" w:color="auto"/>
              <w:left w:val="single" w:sz="4" w:space="0" w:color="auto"/>
              <w:bottom w:val="single" w:sz="4" w:space="0" w:color="auto"/>
              <w:right w:val="single" w:sz="4" w:space="0" w:color="auto"/>
            </w:tcBorders>
            <w:vAlign w:val="center"/>
          </w:tcPr>
          <w:p w:rsidR="000A497B" w:rsidRPr="00A517D2" w:rsidRDefault="000A497B" w:rsidP="009F203A">
            <w:pPr>
              <w:jc w:val="center"/>
              <w:rPr>
                <w:sz w:val="24"/>
                <w:szCs w:val="24"/>
              </w:rPr>
            </w:pPr>
            <w:r>
              <w:rPr>
                <w:sz w:val="24"/>
                <w:szCs w:val="24"/>
              </w:rPr>
              <w:t>16,1</w:t>
            </w:r>
          </w:p>
        </w:tc>
        <w:tc>
          <w:tcPr>
            <w:tcW w:w="1848"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1,6</w:t>
            </w:r>
          </w:p>
        </w:tc>
      </w:tr>
      <w:tr w:rsidR="000A497B" w:rsidRPr="000D703B">
        <w:trPr>
          <w:trHeight w:val="459"/>
        </w:trPr>
        <w:tc>
          <w:tcPr>
            <w:tcW w:w="4500" w:type="dxa"/>
            <w:tcBorders>
              <w:top w:val="single" w:sz="4" w:space="0" w:color="auto"/>
              <w:left w:val="single" w:sz="4" w:space="0" w:color="auto"/>
              <w:bottom w:val="single" w:sz="4" w:space="0" w:color="auto"/>
              <w:right w:val="single" w:sz="4" w:space="0" w:color="auto"/>
            </w:tcBorders>
            <w:vAlign w:val="center"/>
          </w:tcPr>
          <w:p w:rsidR="000A497B" w:rsidRPr="000D703B" w:rsidRDefault="000A497B" w:rsidP="009F203A">
            <w:pPr>
              <w:jc w:val="both"/>
              <w:rPr>
                <w:sz w:val="24"/>
                <w:szCs w:val="24"/>
              </w:rPr>
            </w:pPr>
            <w:r w:rsidRPr="000D703B">
              <w:rPr>
                <w:sz w:val="24"/>
                <w:szCs w:val="24"/>
              </w:rPr>
              <w:t>Активы, приносящие доход, тыс. руб.</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D703B" w:rsidRDefault="000A497B" w:rsidP="007501D7">
            <w:pPr>
              <w:jc w:val="center"/>
              <w:rPr>
                <w:sz w:val="24"/>
                <w:szCs w:val="24"/>
              </w:rPr>
            </w:pPr>
            <w:r w:rsidRPr="000D703B">
              <w:rPr>
                <w:sz w:val="24"/>
                <w:szCs w:val="24"/>
              </w:rPr>
              <w:t>744315</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D703B" w:rsidRDefault="000A497B" w:rsidP="007501D7">
            <w:pPr>
              <w:jc w:val="center"/>
              <w:rPr>
                <w:sz w:val="24"/>
                <w:szCs w:val="24"/>
              </w:rPr>
            </w:pPr>
            <w:r w:rsidRPr="00067A45">
              <w:rPr>
                <w:sz w:val="24"/>
                <w:szCs w:val="24"/>
              </w:rPr>
              <w:t>146592</w:t>
            </w:r>
            <w:r>
              <w:rPr>
                <w:sz w:val="24"/>
                <w:szCs w:val="24"/>
              </w:rPr>
              <w:t>7</w:t>
            </w:r>
          </w:p>
        </w:tc>
        <w:tc>
          <w:tcPr>
            <w:tcW w:w="1128" w:type="dxa"/>
            <w:tcBorders>
              <w:top w:val="single" w:sz="4" w:space="0" w:color="auto"/>
              <w:left w:val="single" w:sz="4" w:space="0" w:color="auto"/>
              <w:bottom w:val="single" w:sz="4" w:space="0" w:color="auto"/>
              <w:right w:val="single" w:sz="4" w:space="0" w:color="auto"/>
            </w:tcBorders>
            <w:vAlign w:val="center"/>
          </w:tcPr>
          <w:p w:rsidR="000A497B" w:rsidRPr="00A517D2" w:rsidRDefault="000A497B" w:rsidP="009F203A">
            <w:pPr>
              <w:jc w:val="center"/>
              <w:rPr>
                <w:sz w:val="24"/>
                <w:szCs w:val="24"/>
              </w:rPr>
            </w:pPr>
            <w:r>
              <w:rPr>
                <w:sz w:val="24"/>
                <w:szCs w:val="24"/>
              </w:rPr>
              <w:t>2636837</w:t>
            </w:r>
          </w:p>
        </w:tc>
        <w:tc>
          <w:tcPr>
            <w:tcW w:w="1848"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1892522</w:t>
            </w:r>
          </w:p>
        </w:tc>
      </w:tr>
      <w:tr w:rsidR="000A497B" w:rsidRPr="000D703B">
        <w:tc>
          <w:tcPr>
            <w:tcW w:w="4500" w:type="dxa"/>
            <w:tcBorders>
              <w:top w:val="single" w:sz="4" w:space="0" w:color="auto"/>
              <w:left w:val="single" w:sz="4" w:space="0" w:color="auto"/>
              <w:bottom w:val="single" w:sz="4" w:space="0" w:color="auto"/>
              <w:right w:val="single" w:sz="4" w:space="0" w:color="auto"/>
            </w:tcBorders>
          </w:tcPr>
          <w:p w:rsidR="000A497B" w:rsidRPr="000D703B" w:rsidRDefault="000A497B" w:rsidP="009F203A">
            <w:pPr>
              <w:jc w:val="both"/>
              <w:rPr>
                <w:sz w:val="24"/>
                <w:szCs w:val="24"/>
              </w:rPr>
            </w:pPr>
            <w:r w:rsidRPr="000D703B">
              <w:rPr>
                <w:sz w:val="24"/>
                <w:szCs w:val="24"/>
              </w:rPr>
              <w:t xml:space="preserve">Рентабельность  капитала (прибыль/ уставный капитал), % </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50,38</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42,25</w:t>
            </w:r>
          </w:p>
        </w:tc>
        <w:tc>
          <w:tcPr>
            <w:tcW w:w="1128"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56,99</w:t>
            </w:r>
          </w:p>
        </w:tc>
        <w:tc>
          <w:tcPr>
            <w:tcW w:w="1848"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6,61</w:t>
            </w:r>
          </w:p>
        </w:tc>
      </w:tr>
      <w:tr w:rsidR="000A497B" w:rsidRPr="000D703B">
        <w:tc>
          <w:tcPr>
            <w:tcW w:w="4500" w:type="dxa"/>
            <w:tcBorders>
              <w:top w:val="single" w:sz="4" w:space="0" w:color="auto"/>
              <w:left w:val="single" w:sz="4" w:space="0" w:color="auto"/>
              <w:bottom w:val="single" w:sz="4" w:space="0" w:color="auto"/>
              <w:right w:val="single" w:sz="4" w:space="0" w:color="auto"/>
            </w:tcBorders>
          </w:tcPr>
          <w:p w:rsidR="000A497B" w:rsidRPr="000D703B" w:rsidRDefault="000A497B" w:rsidP="009F203A">
            <w:pPr>
              <w:jc w:val="both"/>
              <w:rPr>
                <w:sz w:val="24"/>
                <w:szCs w:val="24"/>
              </w:rPr>
            </w:pPr>
            <w:r w:rsidRPr="000D703B">
              <w:rPr>
                <w:sz w:val="24"/>
                <w:szCs w:val="24"/>
              </w:rPr>
              <w:t>Рентабельность активов (прибыль/ активы, приносящие доход)</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3,53</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1,94</w:t>
            </w:r>
          </w:p>
        </w:tc>
        <w:tc>
          <w:tcPr>
            <w:tcW w:w="1128"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1,45</w:t>
            </w:r>
          </w:p>
        </w:tc>
        <w:tc>
          <w:tcPr>
            <w:tcW w:w="1848"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-2,07</w:t>
            </w:r>
          </w:p>
        </w:tc>
      </w:tr>
      <w:tr w:rsidR="000A497B" w:rsidRPr="000D703B">
        <w:tc>
          <w:tcPr>
            <w:tcW w:w="4500" w:type="dxa"/>
            <w:tcBorders>
              <w:top w:val="single" w:sz="4" w:space="0" w:color="auto"/>
              <w:left w:val="single" w:sz="4" w:space="0" w:color="auto"/>
              <w:bottom w:val="single" w:sz="4" w:space="0" w:color="auto"/>
              <w:right w:val="single" w:sz="4" w:space="0" w:color="auto"/>
            </w:tcBorders>
          </w:tcPr>
          <w:p w:rsidR="000A497B" w:rsidRPr="000D703B" w:rsidRDefault="000A497B" w:rsidP="009F203A">
            <w:pPr>
              <w:jc w:val="both"/>
              <w:rPr>
                <w:sz w:val="24"/>
                <w:szCs w:val="24"/>
              </w:rPr>
            </w:pPr>
            <w:r w:rsidRPr="000D703B">
              <w:rPr>
                <w:sz w:val="24"/>
                <w:szCs w:val="24"/>
              </w:rPr>
              <w:t xml:space="preserve">Уровень доходности работающих активов (совокупные доходы/активы, приносящие доход), </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41,48</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25,58</w:t>
            </w:r>
          </w:p>
        </w:tc>
        <w:tc>
          <w:tcPr>
            <w:tcW w:w="1128"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51,54</w:t>
            </w:r>
          </w:p>
        </w:tc>
        <w:tc>
          <w:tcPr>
            <w:tcW w:w="1848"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10,05</w:t>
            </w:r>
          </w:p>
        </w:tc>
      </w:tr>
      <w:tr w:rsidR="000A497B" w:rsidRPr="000D703B">
        <w:tc>
          <w:tcPr>
            <w:tcW w:w="4500" w:type="dxa"/>
            <w:tcBorders>
              <w:top w:val="single" w:sz="4" w:space="0" w:color="auto"/>
              <w:left w:val="single" w:sz="4" w:space="0" w:color="auto"/>
              <w:bottom w:val="single" w:sz="4" w:space="0" w:color="auto"/>
              <w:right w:val="single" w:sz="4" w:space="0" w:color="auto"/>
            </w:tcBorders>
          </w:tcPr>
          <w:p w:rsidR="000A497B" w:rsidRPr="000D703B" w:rsidRDefault="000A497B" w:rsidP="009F203A">
            <w:pPr>
              <w:jc w:val="both"/>
              <w:rPr>
                <w:sz w:val="24"/>
                <w:szCs w:val="24"/>
              </w:rPr>
            </w:pPr>
            <w:r w:rsidRPr="000D703B">
              <w:rPr>
                <w:sz w:val="24"/>
                <w:szCs w:val="24"/>
              </w:rPr>
              <w:t>Показатель рентабельности работы банка</w:t>
            </w:r>
          </w:p>
          <w:p w:rsidR="000A497B" w:rsidRPr="000D703B" w:rsidRDefault="000A497B" w:rsidP="009F203A">
            <w:pPr>
              <w:jc w:val="both"/>
              <w:rPr>
                <w:sz w:val="24"/>
                <w:szCs w:val="24"/>
              </w:rPr>
            </w:pPr>
            <w:r w:rsidRPr="000D703B">
              <w:rPr>
                <w:sz w:val="24"/>
                <w:szCs w:val="24"/>
              </w:rPr>
              <w:t>(прибыль/совокупные доходы),%</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8,50</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7,58</w:t>
            </w:r>
          </w:p>
        </w:tc>
        <w:tc>
          <w:tcPr>
            <w:tcW w:w="1128"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2,82</w:t>
            </w:r>
          </w:p>
        </w:tc>
        <w:tc>
          <w:tcPr>
            <w:tcW w:w="1848" w:type="dxa"/>
            <w:tcBorders>
              <w:top w:val="single" w:sz="4" w:space="0" w:color="auto"/>
              <w:left w:val="single" w:sz="4" w:space="0" w:color="auto"/>
              <w:bottom w:val="single" w:sz="4" w:space="0" w:color="auto"/>
              <w:right w:val="single" w:sz="4" w:space="0" w:color="auto"/>
            </w:tcBorders>
            <w:vAlign w:val="center"/>
          </w:tcPr>
          <w:p w:rsidR="000A497B" w:rsidRPr="000A497B" w:rsidRDefault="000A497B" w:rsidP="000A497B">
            <w:pPr>
              <w:jc w:val="center"/>
              <w:rPr>
                <w:sz w:val="24"/>
                <w:szCs w:val="24"/>
              </w:rPr>
            </w:pPr>
            <w:r w:rsidRPr="000A497B">
              <w:rPr>
                <w:sz w:val="24"/>
                <w:szCs w:val="24"/>
              </w:rPr>
              <w:t>-5,68</w:t>
            </w:r>
          </w:p>
        </w:tc>
      </w:tr>
      <w:tr w:rsidR="000A497B" w:rsidRPr="000D703B">
        <w:tc>
          <w:tcPr>
            <w:tcW w:w="4500" w:type="dxa"/>
            <w:tcBorders>
              <w:top w:val="single" w:sz="4" w:space="0" w:color="auto"/>
              <w:left w:val="single" w:sz="4" w:space="0" w:color="auto"/>
              <w:bottom w:val="single" w:sz="4" w:space="0" w:color="auto"/>
              <w:right w:val="single" w:sz="4" w:space="0" w:color="auto"/>
            </w:tcBorders>
          </w:tcPr>
          <w:p w:rsidR="000A497B" w:rsidRPr="000D703B" w:rsidRDefault="000A497B" w:rsidP="009F203A">
            <w:pPr>
              <w:jc w:val="both"/>
              <w:rPr>
                <w:sz w:val="24"/>
                <w:szCs w:val="24"/>
              </w:rPr>
            </w:pPr>
            <w:r w:rsidRPr="000D703B">
              <w:rPr>
                <w:sz w:val="24"/>
                <w:szCs w:val="24"/>
              </w:rPr>
              <w:t>Чистая процентная маржа (чистый процентный доход/Активы, приносящие доход), %</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D703B" w:rsidRDefault="000A497B" w:rsidP="009F203A">
            <w:pPr>
              <w:jc w:val="center"/>
              <w:rPr>
                <w:sz w:val="24"/>
                <w:szCs w:val="24"/>
              </w:rPr>
            </w:pPr>
            <w:r>
              <w:rPr>
                <w:sz w:val="24"/>
                <w:szCs w:val="24"/>
              </w:rPr>
              <w:t>2,5</w:t>
            </w:r>
          </w:p>
        </w:tc>
        <w:tc>
          <w:tcPr>
            <w:tcW w:w="1056" w:type="dxa"/>
            <w:tcBorders>
              <w:top w:val="single" w:sz="4" w:space="0" w:color="auto"/>
              <w:left w:val="single" w:sz="4" w:space="0" w:color="auto"/>
              <w:bottom w:val="single" w:sz="4" w:space="0" w:color="auto"/>
              <w:right w:val="single" w:sz="4" w:space="0" w:color="auto"/>
            </w:tcBorders>
            <w:vAlign w:val="center"/>
          </w:tcPr>
          <w:p w:rsidR="000A497B" w:rsidRPr="00067A45" w:rsidRDefault="000A497B" w:rsidP="009F203A">
            <w:pPr>
              <w:jc w:val="center"/>
              <w:rPr>
                <w:sz w:val="24"/>
                <w:szCs w:val="24"/>
              </w:rPr>
            </w:pPr>
            <w:r>
              <w:rPr>
                <w:sz w:val="24"/>
                <w:szCs w:val="24"/>
              </w:rPr>
              <w:t>1,88</w:t>
            </w:r>
          </w:p>
        </w:tc>
        <w:tc>
          <w:tcPr>
            <w:tcW w:w="1128" w:type="dxa"/>
            <w:tcBorders>
              <w:top w:val="single" w:sz="4" w:space="0" w:color="auto"/>
              <w:left w:val="single" w:sz="4" w:space="0" w:color="auto"/>
              <w:bottom w:val="single" w:sz="4" w:space="0" w:color="auto"/>
              <w:right w:val="single" w:sz="4" w:space="0" w:color="auto"/>
            </w:tcBorders>
            <w:vAlign w:val="center"/>
          </w:tcPr>
          <w:p w:rsidR="000A497B" w:rsidRPr="00A517D2" w:rsidRDefault="000A497B" w:rsidP="009F203A">
            <w:pPr>
              <w:jc w:val="center"/>
              <w:rPr>
                <w:sz w:val="24"/>
                <w:szCs w:val="24"/>
              </w:rPr>
            </w:pPr>
            <w:r>
              <w:rPr>
                <w:sz w:val="24"/>
                <w:szCs w:val="24"/>
              </w:rPr>
              <w:t>1,92</w:t>
            </w:r>
          </w:p>
        </w:tc>
        <w:tc>
          <w:tcPr>
            <w:tcW w:w="1848" w:type="dxa"/>
            <w:tcBorders>
              <w:top w:val="single" w:sz="4" w:space="0" w:color="auto"/>
              <w:left w:val="single" w:sz="4" w:space="0" w:color="auto"/>
              <w:bottom w:val="single" w:sz="4" w:space="0" w:color="auto"/>
              <w:right w:val="single" w:sz="4" w:space="0" w:color="auto"/>
            </w:tcBorders>
            <w:vAlign w:val="center"/>
          </w:tcPr>
          <w:p w:rsidR="000A497B" w:rsidRPr="00067A45" w:rsidRDefault="000A497B" w:rsidP="009F203A">
            <w:pPr>
              <w:jc w:val="center"/>
              <w:rPr>
                <w:sz w:val="24"/>
                <w:szCs w:val="24"/>
              </w:rPr>
            </w:pPr>
            <w:r>
              <w:rPr>
                <w:sz w:val="24"/>
                <w:szCs w:val="24"/>
              </w:rPr>
              <w:t>-0,58</w:t>
            </w:r>
          </w:p>
        </w:tc>
      </w:tr>
      <w:tr w:rsidR="00986897" w:rsidRPr="000D703B">
        <w:tc>
          <w:tcPr>
            <w:tcW w:w="4500" w:type="dxa"/>
            <w:tcBorders>
              <w:top w:val="single" w:sz="4" w:space="0" w:color="auto"/>
              <w:left w:val="single" w:sz="4" w:space="0" w:color="auto"/>
              <w:bottom w:val="single" w:sz="4" w:space="0" w:color="auto"/>
              <w:right w:val="single" w:sz="4" w:space="0" w:color="auto"/>
            </w:tcBorders>
          </w:tcPr>
          <w:p w:rsidR="00986897" w:rsidRPr="000D703B" w:rsidRDefault="00986897" w:rsidP="009F203A">
            <w:pPr>
              <w:jc w:val="both"/>
              <w:rPr>
                <w:sz w:val="24"/>
                <w:szCs w:val="24"/>
              </w:rPr>
            </w:pPr>
            <w:r w:rsidRPr="000D703B">
              <w:rPr>
                <w:sz w:val="24"/>
                <w:szCs w:val="24"/>
              </w:rPr>
              <w:t>Спрэд (процентные доходы/Активы, приносящие доход – процентные расходы/Обязательства), %</w:t>
            </w:r>
          </w:p>
        </w:tc>
        <w:tc>
          <w:tcPr>
            <w:tcW w:w="1056" w:type="dxa"/>
            <w:tcBorders>
              <w:top w:val="single" w:sz="4" w:space="0" w:color="auto"/>
              <w:left w:val="single" w:sz="4" w:space="0" w:color="auto"/>
              <w:bottom w:val="single" w:sz="4" w:space="0" w:color="auto"/>
              <w:right w:val="single" w:sz="4" w:space="0" w:color="auto"/>
            </w:tcBorders>
            <w:vAlign w:val="center"/>
          </w:tcPr>
          <w:p w:rsidR="00986897" w:rsidRPr="00986897" w:rsidRDefault="00986897" w:rsidP="00986897">
            <w:pPr>
              <w:jc w:val="center"/>
              <w:rPr>
                <w:sz w:val="24"/>
                <w:szCs w:val="24"/>
              </w:rPr>
            </w:pPr>
            <w:r w:rsidRPr="00986897">
              <w:rPr>
                <w:sz w:val="24"/>
                <w:szCs w:val="24"/>
              </w:rPr>
              <w:t>1,93</w:t>
            </w:r>
          </w:p>
        </w:tc>
        <w:tc>
          <w:tcPr>
            <w:tcW w:w="1056" w:type="dxa"/>
            <w:tcBorders>
              <w:top w:val="single" w:sz="4" w:space="0" w:color="auto"/>
              <w:left w:val="single" w:sz="4" w:space="0" w:color="auto"/>
              <w:bottom w:val="single" w:sz="4" w:space="0" w:color="auto"/>
              <w:right w:val="single" w:sz="4" w:space="0" w:color="auto"/>
            </w:tcBorders>
            <w:vAlign w:val="center"/>
          </w:tcPr>
          <w:p w:rsidR="00986897" w:rsidRPr="00986897" w:rsidRDefault="00986897" w:rsidP="00986897">
            <w:pPr>
              <w:jc w:val="center"/>
              <w:rPr>
                <w:sz w:val="24"/>
                <w:szCs w:val="24"/>
              </w:rPr>
            </w:pPr>
            <w:r w:rsidRPr="00986897">
              <w:rPr>
                <w:sz w:val="24"/>
                <w:szCs w:val="24"/>
              </w:rPr>
              <w:t>1,0</w:t>
            </w:r>
            <w:r>
              <w:rPr>
                <w:sz w:val="24"/>
                <w:szCs w:val="24"/>
              </w:rPr>
              <w:t>4</w:t>
            </w:r>
          </w:p>
        </w:tc>
        <w:tc>
          <w:tcPr>
            <w:tcW w:w="1128" w:type="dxa"/>
            <w:tcBorders>
              <w:top w:val="single" w:sz="4" w:space="0" w:color="auto"/>
              <w:left w:val="single" w:sz="4" w:space="0" w:color="auto"/>
              <w:bottom w:val="single" w:sz="4" w:space="0" w:color="auto"/>
              <w:right w:val="single" w:sz="4" w:space="0" w:color="auto"/>
            </w:tcBorders>
            <w:vAlign w:val="center"/>
          </w:tcPr>
          <w:p w:rsidR="00986897" w:rsidRPr="00986897" w:rsidRDefault="00986897" w:rsidP="00986897">
            <w:pPr>
              <w:jc w:val="center"/>
              <w:rPr>
                <w:sz w:val="24"/>
                <w:szCs w:val="24"/>
              </w:rPr>
            </w:pPr>
            <w:r w:rsidRPr="00986897">
              <w:rPr>
                <w:sz w:val="24"/>
                <w:szCs w:val="24"/>
              </w:rPr>
              <w:t>1,19</w:t>
            </w:r>
          </w:p>
        </w:tc>
        <w:tc>
          <w:tcPr>
            <w:tcW w:w="1848" w:type="dxa"/>
            <w:tcBorders>
              <w:top w:val="single" w:sz="4" w:space="0" w:color="auto"/>
              <w:left w:val="single" w:sz="4" w:space="0" w:color="auto"/>
              <w:bottom w:val="single" w:sz="4" w:space="0" w:color="auto"/>
              <w:right w:val="single" w:sz="4" w:space="0" w:color="auto"/>
            </w:tcBorders>
            <w:vAlign w:val="center"/>
          </w:tcPr>
          <w:p w:rsidR="00986897" w:rsidRPr="00067A45" w:rsidRDefault="00986897" w:rsidP="009F203A">
            <w:pPr>
              <w:jc w:val="center"/>
              <w:rPr>
                <w:sz w:val="24"/>
                <w:szCs w:val="24"/>
              </w:rPr>
            </w:pPr>
            <w:r>
              <w:rPr>
                <w:sz w:val="24"/>
                <w:szCs w:val="24"/>
              </w:rPr>
              <w:t>-0,74</w:t>
            </w:r>
          </w:p>
        </w:tc>
      </w:tr>
    </w:tbl>
    <w:p w:rsidR="00914CCA" w:rsidRDefault="00914CCA" w:rsidP="00914CCA">
      <w:pPr>
        <w:spacing w:line="360" w:lineRule="auto"/>
        <w:jc w:val="both"/>
        <w:rPr>
          <w:bCs/>
          <w:kern w:val="32"/>
          <w:sz w:val="28"/>
          <w:szCs w:val="28"/>
        </w:rPr>
      </w:pPr>
    </w:p>
    <w:p w:rsidR="00914CCA" w:rsidRDefault="00914CCA" w:rsidP="00914CCA">
      <w:pPr>
        <w:spacing w:line="360" w:lineRule="auto"/>
        <w:ind w:firstLine="709"/>
        <w:jc w:val="both"/>
        <w:rPr>
          <w:sz w:val="28"/>
          <w:szCs w:val="28"/>
        </w:rPr>
      </w:pPr>
      <w:r w:rsidRPr="000D703B">
        <w:rPr>
          <w:sz w:val="28"/>
          <w:szCs w:val="28"/>
        </w:rPr>
        <w:t xml:space="preserve">Рассматривая совокупные доходы и аналогичные расходы банка необходимо отметить их рост, т.к. расходы планомерно увеличиваются от степени повышения соответствующих расходов. Таким образом, совокупные доходы в </w:t>
      </w:r>
      <w:smartTag w:uri="urn:schemas-microsoft-com:office:smarttags" w:element="metricconverter">
        <w:smartTagPr>
          <w:attr w:name="ProductID" w:val="2008 г"/>
        </w:smartTagPr>
        <w:r w:rsidR="00986897">
          <w:rPr>
            <w:sz w:val="28"/>
            <w:szCs w:val="28"/>
          </w:rPr>
          <w:t>2008</w:t>
        </w:r>
        <w:r w:rsidRPr="000D703B">
          <w:rPr>
            <w:sz w:val="28"/>
            <w:szCs w:val="28"/>
          </w:rPr>
          <w:t xml:space="preserve"> г</w:t>
        </w:r>
      </w:smartTag>
      <w:r w:rsidRPr="000D703B">
        <w:rPr>
          <w:sz w:val="28"/>
          <w:szCs w:val="28"/>
        </w:rPr>
        <w:t xml:space="preserve">. по сравнению с </w:t>
      </w:r>
      <w:smartTag w:uri="urn:schemas-microsoft-com:office:smarttags" w:element="metricconverter">
        <w:smartTagPr>
          <w:attr w:name="ProductID" w:val="2006 г"/>
        </w:smartTagPr>
        <w:r>
          <w:rPr>
            <w:sz w:val="28"/>
            <w:szCs w:val="28"/>
          </w:rPr>
          <w:t>200</w:t>
        </w:r>
        <w:r w:rsidR="00986897">
          <w:rPr>
            <w:sz w:val="28"/>
            <w:szCs w:val="28"/>
          </w:rPr>
          <w:t>6</w:t>
        </w:r>
        <w:r w:rsidRPr="000D703B">
          <w:rPr>
            <w:sz w:val="28"/>
            <w:szCs w:val="28"/>
          </w:rPr>
          <w:t xml:space="preserve"> г</w:t>
        </w:r>
      </w:smartTag>
      <w:r w:rsidRPr="000D703B">
        <w:rPr>
          <w:sz w:val="28"/>
          <w:szCs w:val="28"/>
        </w:rPr>
        <w:t xml:space="preserve">.  увеличились на </w:t>
      </w:r>
      <w:r w:rsidR="00986897">
        <w:rPr>
          <w:sz w:val="28"/>
          <w:szCs w:val="28"/>
        </w:rPr>
        <w:t>1050152</w:t>
      </w:r>
      <w:r>
        <w:rPr>
          <w:sz w:val="28"/>
          <w:szCs w:val="28"/>
        </w:rPr>
        <w:t xml:space="preserve"> </w:t>
      </w:r>
      <w:r w:rsidRPr="000D703B">
        <w:rPr>
          <w:sz w:val="28"/>
          <w:szCs w:val="28"/>
        </w:rPr>
        <w:t>млн. руб., а совокупные расходы – на</w:t>
      </w:r>
      <w:r>
        <w:rPr>
          <w:sz w:val="28"/>
          <w:szCs w:val="28"/>
        </w:rPr>
        <w:t xml:space="preserve"> </w:t>
      </w:r>
      <w:r w:rsidR="00986897">
        <w:rPr>
          <w:sz w:val="28"/>
          <w:szCs w:val="28"/>
        </w:rPr>
        <w:t>1040574</w:t>
      </w:r>
      <w:r w:rsidRPr="000D703B">
        <w:rPr>
          <w:sz w:val="28"/>
          <w:szCs w:val="28"/>
        </w:rPr>
        <w:t xml:space="preserve"> млн. руб</w:t>
      </w:r>
      <w:r>
        <w:rPr>
          <w:sz w:val="28"/>
          <w:szCs w:val="28"/>
        </w:rPr>
        <w:t>.</w:t>
      </w:r>
      <w:r w:rsidRPr="000D703B">
        <w:rPr>
          <w:sz w:val="28"/>
          <w:szCs w:val="28"/>
        </w:rPr>
        <w:t xml:space="preserve"> </w:t>
      </w:r>
    </w:p>
    <w:p w:rsidR="00914CCA" w:rsidRPr="000D703B" w:rsidRDefault="00914CCA" w:rsidP="00914CCA">
      <w:pPr>
        <w:spacing w:line="360" w:lineRule="auto"/>
        <w:ind w:firstLine="720"/>
        <w:jc w:val="both"/>
        <w:rPr>
          <w:sz w:val="28"/>
          <w:szCs w:val="28"/>
        </w:rPr>
      </w:pPr>
      <w:r w:rsidRPr="000D703B">
        <w:rPr>
          <w:sz w:val="28"/>
          <w:szCs w:val="28"/>
        </w:rPr>
        <w:t xml:space="preserve">Чистая прибыль в </w:t>
      </w:r>
      <w:smartTag w:uri="urn:schemas-microsoft-com:office:smarttags" w:element="metricconverter">
        <w:smartTagPr>
          <w:attr w:name="ProductID" w:val="2008 г"/>
        </w:smartTagPr>
        <w:r>
          <w:rPr>
            <w:sz w:val="28"/>
            <w:szCs w:val="28"/>
          </w:rPr>
          <w:t>200</w:t>
        </w:r>
        <w:r w:rsidR="00D37166">
          <w:rPr>
            <w:sz w:val="28"/>
            <w:szCs w:val="28"/>
          </w:rPr>
          <w:t>8</w:t>
        </w:r>
        <w:r w:rsidRPr="000D703B">
          <w:rPr>
            <w:sz w:val="28"/>
            <w:szCs w:val="28"/>
          </w:rPr>
          <w:t xml:space="preserve"> г</w:t>
        </w:r>
      </w:smartTag>
      <w:r w:rsidRPr="000D703B">
        <w:rPr>
          <w:sz w:val="28"/>
          <w:szCs w:val="28"/>
        </w:rPr>
        <w:t xml:space="preserve">. по сравнению с показателем </w:t>
      </w:r>
      <w:smartTag w:uri="urn:schemas-microsoft-com:office:smarttags" w:element="metricconverter">
        <w:smartTagPr>
          <w:attr w:name="ProductID" w:val="2006 г"/>
        </w:smartTagPr>
        <w:r>
          <w:rPr>
            <w:sz w:val="28"/>
            <w:szCs w:val="28"/>
          </w:rPr>
          <w:t>200</w:t>
        </w:r>
        <w:r w:rsidR="00D37166">
          <w:rPr>
            <w:sz w:val="28"/>
            <w:szCs w:val="28"/>
          </w:rPr>
          <w:t>6</w:t>
        </w:r>
        <w:r w:rsidRPr="000D703B">
          <w:rPr>
            <w:sz w:val="28"/>
            <w:szCs w:val="28"/>
          </w:rPr>
          <w:t xml:space="preserve"> г</w:t>
        </w:r>
      </w:smartTag>
      <w:r w:rsidRPr="000D703B">
        <w:rPr>
          <w:sz w:val="28"/>
          <w:szCs w:val="28"/>
        </w:rPr>
        <w:t xml:space="preserve">. увеличилась на </w:t>
      </w:r>
      <w:r>
        <w:rPr>
          <w:sz w:val="28"/>
          <w:szCs w:val="28"/>
        </w:rPr>
        <w:t>9</w:t>
      </w:r>
      <w:r w:rsidR="00D37166">
        <w:rPr>
          <w:sz w:val="28"/>
          <w:szCs w:val="28"/>
        </w:rPr>
        <w:t>719</w:t>
      </w:r>
      <w:r>
        <w:rPr>
          <w:sz w:val="28"/>
          <w:szCs w:val="28"/>
        </w:rPr>
        <w:t xml:space="preserve"> млн. руб</w:t>
      </w:r>
      <w:r w:rsidRPr="000D703B">
        <w:rPr>
          <w:sz w:val="28"/>
          <w:szCs w:val="28"/>
        </w:rPr>
        <w:t xml:space="preserve">. Наибольшее значение норматива достаточности капитала </w:t>
      </w:r>
      <w:r>
        <w:rPr>
          <w:sz w:val="28"/>
          <w:szCs w:val="28"/>
        </w:rPr>
        <w:t>ОАО Банк ВТБ</w:t>
      </w:r>
      <w:r w:rsidRPr="000D703B">
        <w:rPr>
          <w:sz w:val="28"/>
          <w:szCs w:val="28"/>
        </w:rPr>
        <w:t xml:space="preserve"> достигнуто по состоянию на 1 января </w:t>
      </w:r>
      <w:smartTag w:uri="urn:schemas-microsoft-com:office:smarttags" w:element="metricconverter">
        <w:smartTagPr>
          <w:attr w:name="ProductID" w:val="2007 г"/>
        </w:smartTagPr>
        <w:r w:rsidR="00D37166">
          <w:rPr>
            <w:sz w:val="28"/>
            <w:szCs w:val="28"/>
          </w:rPr>
          <w:t>2007</w:t>
        </w:r>
        <w:r w:rsidRPr="000D703B">
          <w:rPr>
            <w:sz w:val="28"/>
            <w:szCs w:val="28"/>
          </w:rPr>
          <w:t xml:space="preserve"> г</w:t>
        </w:r>
      </w:smartTag>
      <w:r w:rsidRPr="000D703B">
        <w:rPr>
          <w:sz w:val="28"/>
          <w:szCs w:val="28"/>
        </w:rPr>
        <w:t xml:space="preserve">., он составил </w:t>
      </w:r>
      <w:r w:rsidR="00D37166">
        <w:rPr>
          <w:sz w:val="28"/>
          <w:szCs w:val="28"/>
        </w:rPr>
        <w:t>19</w:t>
      </w:r>
      <w:r w:rsidRPr="000D703B">
        <w:rPr>
          <w:sz w:val="28"/>
          <w:szCs w:val="28"/>
        </w:rPr>
        <w:t xml:space="preserve">% при минимально допустимом значении, установленном ЦБ РФ, в размере 10%. В </w:t>
      </w:r>
      <w:smartTag w:uri="urn:schemas-microsoft-com:office:smarttags" w:element="metricconverter">
        <w:smartTagPr>
          <w:attr w:name="ProductID" w:val="2008 г"/>
        </w:smartTagPr>
        <w:r w:rsidR="00D37166">
          <w:rPr>
            <w:sz w:val="28"/>
            <w:szCs w:val="28"/>
          </w:rPr>
          <w:t>2008</w:t>
        </w:r>
        <w:r w:rsidRPr="000D703B">
          <w:rPr>
            <w:sz w:val="28"/>
            <w:szCs w:val="28"/>
          </w:rPr>
          <w:t xml:space="preserve"> г</w:t>
        </w:r>
      </w:smartTag>
      <w:r w:rsidRPr="000D703B">
        <w:rPr>
          <w:sz w:val="28"/>
          <w:szCs w:val="28"/>
        </w:rPr>
        <w:t xml:space="preserve">. по сравнению с аналогичным показателем </w:t>
      </w:r>
      <w:smartTag w:uri="urn:schemas-microsoft-com:office:smarttags" w:element="metricconverter">
        <w:smartTagPr>
          <w:attr w:name="ProductID" w:val="2006 г"/>
        </w:smartTagPr>
        <w:r w:rsidR="00D37166">
          <w:rPr>
            <w:sz w:val="28"/>
            <w:szCs w:val="28"/>
          </w:rPr>
          <w:t>2006</w:t>
        </w:r>
        <w:r w:rsidRPr="000D703B">
          <w:rPr>
            <w:sz w:val="28"/>
            <w:szCs w:val="28"/>
          </w:rPr>
          <w:t xml:space="preserve"> г</w:t>
        </w:r>
      </w:smartTag>
      <w:r w:rsidRPr="000D703B">
        <w:rPr>
          <w:sz w:val="28"/>
          <w:szCs w:val="28"/>
        </w:rPr>
        <w:t>. норматив достаточ</w:t>
      </w:r>
      <w:r w:rsidR="00D37166">
        <w:rPr>
          <w:sz w:val="28"/>
          <w:szCs w:val="28"/>
        </w:rPr>
        <w:t xml:space="preserve">ности капитала уменьшился на 1,6% и составил 16,1 </w:t>
      </w:r>
      <w:r w:rsidRPr="000D703B">
        <w:rPr>
          <w:sz w:val="28"/>
          <w:szCs w:val="28"/>
        </w:rPr>
        <w:t xml:space="preserve">%. Тем не менее, </w:t>
      </w:r>
      <w:r>
        <w:rPr>
          <w:sz w:val="28"/>
          <w:szCs w:val="28"/>
        </w:rPr>
        <w:t>ОАО Банк ВТБ</w:t>
      </w:r>
      <w:r w:rsidRPr="000D703B">
        <w:rPr>
          <w:sz w:val="28"/>
          <w:szCs w:val="28"/>
        </w:rPr>
        <w:t xml:space="preserve"> отвечает требованиям использования норматива достаточности капитала, что свидетельствует о его надежности. </w:t>
      </w:r>
    </w:p>
    <w:p w:rsidR="00914CCA" w:rsidRPr="000D703B" w:rsidRDefault="00914CCA" w:rsidP="00914CCA">
      <w:pPr>
        <w:spacing w:line="360" w:lineRule="auto"/>
        <w:ind w:firstLine="720"/>
        <w:jc w:val="both"/>
        <w:rPr>
          <w:sz w:val="28"/>
          <w:szCs w:val="28"/>
        </w:rPr>
      </w:pPr>
      <w:r w:rsidRPr="000D703B">
        <w:rPr>
          <w:sz w:val="28"/>
          <w:szCs w:val="28"/>
        </w:rPr>
        <w:t>Активы, приносящие доход, в своих расчетах не учитывают денежные средства, средства кредитных организаций в ЦБ РФ, включая обязательные резервы, средства кредитных организаций, чистые вложения в инвестиционные ценные бумаги, удерживаемые до погашения, основные средства, нематериальные активы и материальные запасы. Их структурное развитие имеет направленность к росту.</w:t>
      </w:r>
    </w:p>
    <w:p w:rsidR="00914CCA" w:rsidRPr="00954D20" w:rsidRDefault="00D37166" w:rsidP="00914CCA">
      <w:pPr>
        <w:spacing w:line="360" w:lineRule="auto"/>
        <w:ind w:firstLine="720"/>
        <w:jc w:val="both"/>
        <w:rPr>
          <w:sz w:val="28"/>
          <w:szCs w:val="28"/>
        </w:rPr>
      </w:pPr>
      <w:r>
        <w:rPr>
          <w:sz w:val="28"/>
          <w:szCs w:val="28"/>
        </w:rPr>
        <w:t xml:space="preserve">Таким образом, в </w:t>
      </w:r>
      <w:smartTag w:uri="urn:schemas-microsoft-com:office:smarttags" w:element="metricconverter">
        <w:smartTagPr>
          <w:attr w:name="ProductID" w:val="2008 г"/>
        </w:smartTagPr>
        <w:r>
          <w:rPr>
            <w:sz w:val="28"/>
            <w:szCs w:val="28"/>
          </w:rPr>
          <w:t>2008</w:t>
        </w:r>
        <w:r w:rsidR="00914CCA" w:rsidRPr="00954D20">
          <w:rPr>
            <w:sz w:val="28"/>
            <w:szCs w:val="28"/>
          </w:rPr>
          <w:t xml:space="preserve"> г</w:t>
        </w:r>
      </w:smartTag>
      <w:r w:rsidR="00914CCA" w:rsidRPr="00954D20">
        <w:rPr>
          <w:sz w:val="28"/>
          <w:szCs w:val="28"/>
        </w:rPr>
        <w:t xml:space="preserve">. эта величина значительно возросла и составила </w:t>
      </w:r>
      <w:r>
        <w:rPr>
          <w:sz w:val="28"/>
          <w:szCs w:val="28"/>
        </w:rPr>
        <w:t>2636837</w:t>
      </w:r>
      <w:r w:rsidR="00914CCA" w:rsidRPr="00954D20">
        <w:rPr>
          <w:sz w:val="28"/>
          <w:szCs w:val="28"/>
        </w:rPr>
        <w:t xml:space="preserve"> млн. руб., что на </w:t>
      </w:r>
      <w:r>
        <w:rPr>
          <w:sz w:val="28"/>
          <w:szCs w:val="28"/>
        </w:rPr>
        <w:t>1892522</w:t>
      </w:r>
      <w:r w:rsidR="00914CCA" w:rsidRPr="00954D20">
        <w:rPr>
          <w:sz w:val="28"/>
          <w:szCs w:val="28"/>
        </w:rPr>
        <w:t xml:space="preserve"> млн. руб. больше по сравнению с соответствующим показате</w:t>
      </w:r>
      <w:r>
        <w:rPr>
          <w:sz w:val="28"/>
          <w:szCs w:val="28"/>
        </w:rPr>
        <w:t xml:space="preserve">лем </w:t>
      </w:r>
      <w:smartTag w:uri="urn:schemas-microsoft-com:office:smarttags" w:element="metricconverter">
        <w:smartTagPr>
          <w:attr w:name="ProductID" w:val="2006 г"/>
        </w:smartTagPr>
        <w:r>
          <w:rPr>
            <w:sz w:val="28"/>
            <w:szCs w:val="28"/>
          </w:rPr>
          <w:t>2006</w:t>
        </w:r>
        <w:r w:rsidR="00914CCA" w:rsidRPr="00954D20">
          <w:rPr>
            <w:sz w:val="28"/>
            <w:szCs w:val="28"/>
          </w:rPr>
          <w:t xml:space="preserve"> г</w:t>
        </w:r>
      </w:smartTag>
      <w:r w:rsidR="00914CCA" w:rsidRPr="00954D20">
        <w:rPr>
          <w:sz w:val="28"/>
          <w:szCs w:val="28"/>
        </w:rPr>
        <w:t xml:space="preserve">.  </w:t>
      </w:r>
    </w:p>
    <w:p w:rsidR="00914CCA" w:rsidRDefault="00914CCA" w:rsidP="00914CCA">
      <w:pPr>
        <w:tabs>
          <w:tab w:val="left" w:pos="8250"/>
        </w:tabs>
        <w:spacing w:line="360" w:lineRule="auto"/>
        <w:ind w:firstLine="720"/>
        <w:jc w:val="both"/>
        <w:rPr>
          <w:sz w:val="28"/>
          <w:szCs w:val="28"/>
        </w:rPr>
      </w:pPr>
      <w:r w:rsidRPr="000D703B">
        <w:rPr>
          <w:sz w:val="28"/>
          <w:szCs w:val="28"/>
        </w:rPr>
        <w:t xml:space="preserve">Уровень доходности работающих активов на протяжении </w:t>
      </w:r>
      <w:r w:rsidR="00D37166">
        <w:rPr>
          <w:sz w:val="28"/>
          <w:szCs w:val="28"/>
        </w:rPr>
        <w:t>2006</w:t>
      </w:r>
      <w:r w:rsidRPr="000D703B">
        <w:rPr>
          <w:sz w:val="28"/>
          <w:szCs w:val="28"/>
        </w:rPr>
        <w:t>-</w:t>
      </w:r>
      <w:r w:rsidR="00D37166">
        <w:rPr>
          <w:sz w:val="28"/>
          <w:szCs w:val="28"/>
        </w:rPr>
        <w:t>2008</w:t>
      </w:r>
      <w:r w:rsidRPr="000D703B">
        <w:rPr>
          <w:sz w:val="28"/>
          <w:szCs w:val="28"/>
        </w:rPr>
        <w:t xml:space="preserve"> гг. увели</w:t>
      </w:r>
      <w:r>
        <w:rPr>
          <w:sz w:val="28"/>
          <w:szCs w:val="28"/>
        </w:rPr>
        <w:t xml:space="preserve">чился с </w:t>
      </w:r>
      <w:r w:rsidR="00D37166">
        <w:rPr>
          <w:sz w:val="28"/>
          <w:szCs w:val="28"/>
        </w:rPr>
        <w:t xml:space="preserve">41,48 </w:t>
      </w:r>
      <w:r w:rsidRPr="000D703B">
        <w:rPr>
          <w:sz w:val="28"/>
          <w:szCs w:val="28"/>
        </w:rPr>
        <w:t xml:space="preserve">% до </w:t>
      </w:r>
      <w:r w:rsidR="00D37166">
        <w:rPr>
          <w:sz w:val="28"/>
          <w:szCs w:val="28"/>
        </w:rPr>
        <w:t xml:space="preserve">51,54 </w:t>
      </w:r>
      <w:r w:rsidRPr="000D703B">
        <w:rPr>
          <w:sz w:val="28"/>
          <w:szCs w:val="28"/>
        </w:rPr>
        <w:t>%, т.е. относительное отклонение составило 1</w:t>
      </w:r>
      <w:r w:rsidR="00D37166">
        <w:rPr>
          <w:sz w:val="28"/>
          <w:szCs w:val="28"/>
        </w:rPr>
        <w:t xml:space="preserve">0,05 </w:t>
      </w:r>
      <w:r w:rsidRPr="000D703B">
        <w:rPr>
          <w:sz w:val="28"/>
          <w:szCs w:val="28"/>
        </w:rPr>
        <w:t xml:space="preserve">%. Рассматривая показатель рентабельности работы </w:t>
      </w:r>
      <w:r>
        <w:rPr>
          <w:sz w:val="28"/>
          <w:szCs w:val="28"/>
        </w:rPr>
        <w:t>ОАО Банк ВТБ</w:t>
      </w:r>
      <w:r w:rsidRPr="000D703B">
        <w:rPr>
          <w:sz w:val="28"/>
          <w:szCs w:val="28"/>
        </w:rPr>
        <w:t xml:space="preserve"> необходимо отметить, что за рассматриваемый период он  незначительно уменьшился на </w:t>
      </w:r>
      <w:r w:rsidR="00D37166">
        <w:rPr>
          <w:sz w:val="28"/>
          <w:szCs w:val="28"/>
        </w:rPr>
        <w:t xml:space="preserve">2,07 </w:t>
      </w:r>
      <w:r w:rsidRPr="000D703B">
        <w:rPr>
          <w:sz w:val="28"/>
          <w:szCs w:val="28"/>
        </w:rPr>
        <w:t xml:space="preserve">% и в </w:t>
      </w:r>
      <w:smartTag w:uri="urn:schemas-microsoft-com:office:smarttags" w:element="metricconverter">
        <w:smartTagPr>
          <w:attr w:name="ProductID" w:val="2008 г"/>
        </w:smartTagPr>
        <w:r>
          <w:rPr>
            <w:sz w:val="28"/>
            <w:szCs w:val="28"/>
          </w:rPr>
          <w:t>200</w:t>
        </w:r>
        <w:r w:rsidR="00D37166">
          <w:rPr>
            <w:sz w:val="28"/>
            <w:szCs w:val="28"/>
          </w:rPr>
          <w:t>8</w:t>
        </w:r>
        <w:r w:rsidRPr="000D703B">
          <w:rPr>
            <w:sz w:val="28"/>
            <w:szCs w:val="28"/>
          </w:rPr>
          <w:t xml:space="preserve"> г</w:t>
        </w:r>
      </w:smartTag>
      <w:r w:rsidRPr="000D703B">
        <w:rPr>
          <w:sz w:val="28"/>
          <w:szCs w:val="28"/>
        </w:rPr>
        <w:t>. составил</w:t>
      </w:r>
      <w:r>
        <w:rPr>
          <w:sz w:val="28"/>
          <w:szCs w:val="28"/>
        </w:rPr>
        <w:t xml:space="preserve"> </w:t>
      </w:r>
      <w:r w:rsidR="00D37166">
        <w:rPr>
          <w:sz w:val="28"/>
          <w:szCs w:val="28"/>
        </w:rPr>
        <w:t xml:space="preserve">1,45 </w:t>
      </w:r>
      <w:r w:rsidRPr="000D703B">
        <w:rPr>
          <w:sz w:val="28"/>
          <w:szCs w:val="28"/>
        </w:rPr>
        <w:t>%. Величина прибыли банка зависит главным образом от маржи, которая за 3 года сни</w:t>
      </w:r>
      <w:r w:rsidR="00D37166">
        <w:rPr>
          <w:sz w:val="28"/>
          <w:szCs w:val="28"/>
        </w:rPr>
        <w:t xml:space="preserve">зилась на 0,58 </w:t>
      </w:r>
      <w:r w:rsidRPr="000D703B">
        <w:rPr>
          <w:sz w:val="28"/>
          <w:szCs w:val="28"/>
        </w:rPr>
        <w:t>%.</w:t>
      </w:r>
    </w:p>
    <w:p w:rsidR="00E15F21" w:rsidRDefault="00E15F21" w:rsidP="00914CCA">
      <w:pPr>
        <w:tabs>
          <w:tab w:val="left" w:pos="8250"/>
        </w:tabs>
        <w:spacing w:line="360" w:lineRule="auto"/>
        <w:ind w:firstLine="720"/>
        <w:jc w:val="both"/>
        <w:rPr>
          <w:sz w:val="28"/>
          <w:szCs w:val="28"/>
        </w:rPr>
      </w:pPr>
      <w:r>
        <w:rPr>
          <w:sz w:val="28"/>
          <w:szCs w:val="28"/>
        </w:rPr>
        <w:t>Положительное значение коэффициента спрэда говорит о верно избранной руководством банка стратегии привлечения ресурсов.</w:t>
      </w:r>
    </w:p>
    <w:p w:rsidR="00A13F05" w:rsidRPr="00914CCA" w:rsidRDefault="00A13F05" w:rsidP="00A13F05">
      <w:pPr>
        <w:spacing w:line="360" w:lineRule="auto"/>
        <w:ind w:firstLine="720"/>
        <w:jc w:val="both"/>
        <w:rPr>
          <w:noProof/>
          <w:sz w:val="28"/>
          <w:szCs w:val="28"/>
        </w:rPr>
      </w:pPr>
      <w:r>
        <w:rPr>
          <w:noProof/>
          <w:sz w:val="28"/>
          <w:szCs w:val="28"/>
        </w:rPr>
        <w:t>М</w:t>
      </w:r>
      <w:r w:rsidRPr="000D703B">
        <w:rPr>
          <w:noProof/>
          <w:sz w:val="28"/>
          <w:szCs w:val="28"/>
        </w:rPr>
        <w:t>ожно сделать вывод о том, что анализ показателей, характеризующих финанасовую деятельность банка, является методологической основой принятия управленческих решений. Такой анализ является не только частью менеджмента, но и дает оценку эффективности, то есть качеств</w:t>
      </w:r>
      <w:r>
        <w:rPr>
          <w:noProof/>
          <w:sz w:val="28"/>
          <w:szCs w:val="28"/>
        </w:rPr>
        <w:t>а</w:t>
      </w:r>
      <w:r w:rsidRPr="000D703B">
        <w:rPr>
          <w:noProof/>
          <w:sz w:val="28"/>
          <w:szCs w:val="28"/>
        </w:rPr>
        <w:t xml:space="preserve"> системы менеджмента банка.</w:t>
      </w:r>
    </w:p>
    <w:p w:rsidR="00A13F05" w:rsidRDefault="00A13F05" w:rsidP="00A13F05"/>
    <w:p w:rsidR="00A13F05" w:rsidRDefault="00A13F05" w:rsidP="00914CCA">
      <w:pPr>
        <w:tabs>
          <w:tab w:val="left" w:pos="8250"/>
        </w:tabs>
        <w:spacing w:line="360" w:lineRule="auto"/>
        <w:ind w:firstLine="720"/>
        <w:jc w:val="both"/>
        <w:rPr>
          <w:sz w:val="28"/>
          <w:szCs w:val="28"/>
        </w:rPr>
      </w:pPr>
    </w:p>
    <w:p w:rsidR="00B55C26" w:rsidRDefault="00B55C26" w:rsidP="00914CCA">
      <w:pPr>
        <w:tabs>
          <w:tab w:val="left" w:pos="8250"/>
        </w:tabs>
        <w:spacing w:line="360" w:lineRule="auto"/>
        <w:ind w:firstLine="720"/>
        <w:jc w:val="both"/>
        <w:rPr>
          <w:sz w:val="28"/>
          <w:szCs w:val="28"/>
        </w:rPr>
      </w:pPr>
    </w:p>
    <w:p w:rsidR="00A11AC5" w:rsidRPr="00B72606" w:rsidRDefault="00A11AC5" w:rsidP="00B72606">
      <w:pPr>
        <w:pStyle w:val="1"/>
        <w:spacing w:line="360" w:lineRule="auto"/>
        <w:jc w:val="center"/>
        <w:rPr>
          <w:rFonts w:ascii="Times New Roman" w:hAnsi="Times New Roman" w:cs="Times New Roman"/>
          <w:b w:val="0"/>
          <w:bCs w:val="0"/>
          <w:sz w:val="28"/>
          <w:szCs w:val="28"/>
        </w:rPr>
      </w:pPr>
      <w:bookmarkStart w:id="26" w:name="_Toc242019385"/>
      <w:r w:rsidRPr="00B72606">
        <w:rPr>
          <w:rFonts w:ascii="Times New Roman" w:hAnsi="Times New Roman" w:cs="Times New Roman"/>
          <w:b w:val="0"/>
          <w:bCs w:val="0"/>
          <w:sz w:val="28"/>
          <w:szCs w:val="28"/>
        </w:rPr>
        <w:t xml:space="preserve">3 </w:t>
      </w:r>
      <w:bookmarkEnd w:id="25"/>
      <w:r w:rsidR="00112E6F" w:rsidRPr="00B72606">
        <w:rPr>
          <w:rFonts w:ascii="Times New Roman" w:hAnsi="Times New Roman" w:cs="Times New Roman"/>
          <w:b w:val="0"/>
          <w:bCs w:val="0"/>
          <w:sz w:val="28"/>
          <w:szCs w:val="28"/>
        </w:rPr>
        <w:t>ХАРАКТЕРИСТИКА ОСНОВНЫХ ОПЕРАЦИЙ И ВИДОВ ДЕЯТЕЛЬНОСТИ ФИЛИАЛА ОАО БАНК ВТБ В г. КРАСНОДАРЕ</w:t>
      </w:r>
      <w:bookmarkEnd w:id="26"/>
    </w:p>
    <w:p w:rsidR="00A11AC5" w:rsidRPr="00731E21" w:rsidRDefault="00A11AC5" w:rsidP="00A11AC5">
      <w:pPr>
        <w:ind w:firstLine="720"/>
        <w:rPr>
          <w:sz w:val="28"/>
          <w:szCs w:val="28"/>
        </w:rPr>
      </w:pPr>
    </w:p>
    <w:p w:rsidR="00A11AC5" w:rsidRPr="00142502" w:rsidRDefault="00A11AC5" w:rsidP="00A13F05">
      <w:pPr>
        <w:pStyle w:val="2"/>
        <w:rPr>
          <w:b w:val="0"/>
          <w:iCs/>
          <w:szCs w:val="28"/>
        </w:rPr>
      </w:pPr>
      <w:bookmarkStart w:id="27" w:name="_Toc148006867"/>
      <w:bookmarkStart w:id="28" w:name="_Toc242019386"/>
      <w:r>
        <w:rPr>
          <w:b w:val="0"/>
          <w:iCs/>
          <w:szCs w:val="28"/>
        </w:rPr>
        <w:t>3</w:t>
      </w:r>
      <w:r w:rsidR="00AD031D">
        <w:rPr>
          <w:b w:val="0"/>
          <w:iCs/>
          <w:szCs w:val="28"/>
        </w:rPr>
        <w:t>.1</w:t>
      </w:r>
      <w:r w:rsidRPr="00142502">
        <w:rPr>
          <w:b w:val="0"/>
          <w:iCs/>
          <w:szCs w:val="28"/>
        </w:rPr>
        <w:t xml:space="preserve"> </w:t>
      </w:r>
      <w:bookmarkEnd w:id="27"/>
      <w:r w:rsidR="008566D4">
        <w:rPr>
          <w:b w:val="0"/>
          <w:iCs/>
          <w:szCs w:val="28"/>
        </w:rPr>
        <w:t>Отдел расчетов</w:t>
      </w:r>
      <w:bookmarkEnd w:id="28"/>
    </w:p>
    <w:p w:rsidR="00A11AC5" w:rsidRPr="006702F4" w:rsidRDefault="00A11AC5" w:rsidP="00A11AC5">
      <w:pPr>
        <w:spacing w:line="360" w:lineRule="auto"/>
        <w:ind w:firstLine="720"/>
        <w:jc w:val="both"/>
        <w:rPr>
          <w:sz w:val="28"/>
        </w:rPr>
      </w:pPr>
    </w:p>
    <w:p w:rsidR="00A24C89" w:rsidRPr="00A24C89" w:rsidRDefault="00A24C89" w:rsidP="00A24C89">
      <w:pPr>
        <w:pStyle w:val="a5"/>
        <w:spacing w:after="0" w:line="360" w:lineRule="auto"/>
        <w:ind w:left="0" w:firstLine="720"/>
        <w:jc w:val="both"/>
        <w:rPr>
          <w:sz w:val="28"/>
          <w:szCs w:val="28"/>
        </w:rPr>
      </w:pPr>
      <w:bookmarkStart w:id="29" w:name="_Toc148006868"/>
      <w:r w:rsidRPr="00A24C89">
        <w:rPr>
          <w:sz w:val="28"/>
          <w:szCs w:val="28"/>
        </w:rPr>
        <w:t>Современная экономическая система представляет собой сложную сеть взаимоотношений входящих в нее хозяйствующих субъектов, основой которых являются денежные расчеты, связанные с поставками материальных ценностей и оказанием услуг, погашением требований и обязательств финансового характера, поэтому осуществление расчетов и платежей для клиентуры и для самого банка традиционно и вполне обосновано относятся к основным и даже важнейшим, базовым банковским операциям.</w:t>
      </w:r>
    </w:p>
    <w:p w:rsidR="00A24C89" w:rsidRPr="00A24C89" w:rsidRDefault="00A24C89" w:rsidP="00A24C89">
      <w:pPr>
        <w:pStyle w:val="a5"/>
        <w:spacing w:after="0" w:line="360" w:lineRule="auto"/>
        <w:ind w:left="0" w:firstLine="720"/>
        <w:jc w:val="both"/>
        <w:rPr>
          <w:sz w:val="28"/>
          <w:szCs w:val="28"/>
        </w:rPr>
      </w:pPr>
      <w:r w:rsidRPr="00A24C89">
        <w:rPr>
          <w:sz w:val="28"/>
          <w:szCs w:val="28"/>
        </w:rPr>
        <w:t>Коммерческий банк в зависимости от обслуживаемых клиентов открывает им расчетные, текущие и прочие счета.</w:t>
      </w:r>
    </w:p>
    <w:p w:rsidR="00A24C89" w:rsidRPr="00A24C89" w:rsidRDefault="00A24C89" w:rsidP="00A24C89">
      <w:pPr>
        <w:pStyle w:val="a5"/>
        <w:spacing w:after="0" w:line="360" w:lineRule="auto"/>
        <w:ind w:left="0" w:firstLine="720"/>
        <w:jc w:val="both"/>
        <w:rPr>
          <w:sz w:val="28"/>
          <w:szCs w:val="28"/>
        </w:rPr>
      </w:pPr>
      <w:r w:rsidRPr="00A24C89">
        <w:rPr>
          <w:sz w:val="28"/>
          <w:szCs w:val="28"/>
        </w:rPr>
        <w:t xml:space="preserve">Расчетные счета предусмотрены для юридических лиц различных форм собственности, имеющих самостоятельный баланс. Текущие счета имеют учреждения и организации, не занимающиеся предпринимательской деятельностью, то есть общественные и религиозные организации. </w:t>
      </w:r>
    </w:p>
    <w:p w:rsidR="00A24C89" w:rsidRPr="00A24C89" w:rsidRDefault="00A24C89" w:rsidP="00A24C89">
      <w:pPr>
        <w:pStyle w:val="a5"/>
        <w:spacing w:after="0" w:line="360" w:lineRule="auto"/>
        <w:ind w:left="0" w:firstLine="720"/>
        <w:jc w:val="both"/>
        <w:rPr>
          <w:sz w:val="28"/>
          <w:szCs w:val="28"/>
        </w:rPr>
      </w:pPr>
      <w:r w:rsidRPr="00A24C89">
        <w:rPr>
          <w:sz w:val="28"/>
          <w:szCs w:val="28"/>
        </w:rPr>
        <w:t>Каждое предприятие имеет право открывать несколько расчетных счетов в разных кредитных организациях. Порядок открытия счетов клиентам определяется нормативными документами ЦБ РФ.</w:t>
      </w:r>
    </w:p>
    <w:p w:rsidR="00A24C89" w:rsidRPr="00A24C89" w:rsidRDefault="00A24C89" w:rsidP="00A24C89">
      <w:pPr>
        <w:pStyle w:val="a5"/>
        <w:spacing w:after="0" w:line="360" w:lineRule="auto"/>
        <w:ind w:left="0" w:firstLine="720"/>
        <w:jc w:val="both"/>
        <w:rPr>
          <w:sz w:val="28"/>
          <w:szCs w:val="28"/>
        </w:rPr>
      </w:pPr>
      <w:r w:rsidRPr="00A24C89">
        <w:rPr>
          <w:sz w:val="28"/>
          <w:szCs w:val="28"/>
        </w:rPr>
        <w:t>Для осуществления операций банки открывают клиентам банковский счет.</w:t>
      </w:r>
    </w:p>
    <w:p w:rsidR="00A24C89" w:rsidRPr="00A24C89" w:rsidRDefault="00A24C89" w:rsidP="00A24C89">
      <w:pPr>
        <w:pStyle w:val="a5"/>
        <w:spacing w:after="0" w:line="360" w:lineRule="auto"/>
        <w:ind w:left="0" w:firstLine="720"/>
        <w:jc w:val="both"/>
        <w:rPr>
          <w:sz w:val="28"/>
          <w:szCs w:val="28"/>
        </w:rPr>
      </w:pPr>
      <w:r w:rsidRPr="00A24C89">
        <w:rPr>
          <w:sz w:val="28"/>
          <w:szCs w:val="28"/>
        </w:rPr>
        <w:t>Для открытия банковского счета  в филиале «Краснодарский» клиент должен представить следующие документы:</w:t>
      </w:r>
    </w:p>
    <w:p w:rsidR="00A24C89" w:rsidRPr="00A24C89" w:rsidRDefault="00A24C89" w:rsidP="00A24C89">
      <w:pPr>
        <w:pStyle w:val="a5"/>
        <w:widowControl/>
        <w:numPr>
          <w:ilvl w:val="0"/>
          <w:numId w:val="23"/>
        </w:numPr>
        <w:shd w:val="clear" w:color="auto" w:fill="FFFFFF"/>
        <w:autoSpaceDE/>
        <w:autoSpaceDN/>
        <w:adjustRightInd/>
        <w:spacing w:after="0" w:line="360" w:lineRule="auto"/>
        <w:ind w:left="0" w:firstLine="709"/>
        <w:jc w:val="both"/>
        <w:rPr>
          <w:sz w:val="28"/>
          <w:szCs w:val="28"/>
        </w:rPr>
      </w:pPr>
      <w:r w:rsidRPr="00A24C89">
        <w:rPr>
          <w:sz w:val="28"/>
          <w:szCs w:val="28"/>
        </w:rPr>
        <w:t>заявление на открытие счета;</w:t>
      </w:r>
    </w:p>
    <w:p w:rsidR="00A24C89" w:rsidRPr="00A24C89" w:rsidRDefault="00A24C89" w:rsidP="00A24C89">
      <w:pPr>
        <w:pStyle w:val="a5"/>
        <w:widowControl/>
        <w:numPr>
          <w:ilvl w:val="0"/>
          <w:numId w:val="23"/>
        </w:numPr>
        <w:shd w:val="clear" w:color="auto" w:fill="FFFFFF"/>
        <w:autoSpaceDE/>
        <w:autoSpaceDN/>
        <w:adjustRightInd/>
        <w:spacing w:after="0" w:line="360" w:lineRule="auto"/>
        <w:ind w:left="0" w:firstLine="709"/>
        <w:jc w:val="both"/>
        <w:rPr>
          <w:sz w:val="28"/>
          <w:szCs w:val="28"/>
        </w:rPr>
      </w:pPr>
      <w:r w:rsidRPr="00A24C89">
        <w:rPr>
          <w:sz w:val="28"/>
          <w:szCs w:val="28"/>
        </w:rPr>
        <w:t>свидетельство о государственной регистрации (копия, заверенная нотариально или регистрирующим органом);</w:t>
      </w:r>
    </w:p>
    <w:p w:rsidR="00A24C89" w:rsidRPr="00A24C89" w:rsidRDefault="00A24C89" w:rsidP="00A24C89">
      <w:pPr>
        <w:pStyle w:val="a5"/>
        <w:widowControl/>
        <w:numPr>
          <w:ilvl w:val="0"/>
          <w:numId w:val="23"/>
        </w:numPr>
        <w:shd w:val="clear" w:color="auto" w:fill="FFFFFF"/>
        <w:autoSpaceDE/>
        <w:autoSpaceDN/>
        <w:adjustRightInd/>
        <w:spacing w:after="0" w:line="360" w:lineRule="auto"/>
        <w:ind w:left="0" w:firstLine="709"/>
        <w:jc w:val="both"/>
        <w:rPr>
          <w:sz w:val="28"/>
          <w:szCs w:val="28"/>
        </w:rPr>
      </w:pPr>
      <w:r w:rsidRPr="00A24C89">
        <w:rPr>
          <w:sz w:val="28"/>
          <w:szCs w:val="28"/>
        </w:rPr>
        <w:t>копию  учредительного договора о создании предприятия (заверенную нотариально);</w:t>
      </w:r>
    </w:p>
    <w:p w:rsidR="00A24C89" w:rsidRPr="00A24C89" w:rsidRDefault="00A24C89" w:rsidP="00A24C89">
      <w:pPr>
        <w:pStyle w:val="a5"/>
        <w:widowControl/>
        <w:numPr>
          <w:ilvl w:val="0"/>
          <w:numId w:val="23"/>
        </w:numPr>
        <w:shd w:val="clear" w:color="auto" w:fill="FFFFFF"/>
        <w:autoSpaceDE/>
        <w:autoSpaceDN/>
        <w:adjustRightInd/>
        <w:spacing w:after="0" w:line="360" w:lineRule="auto"/>
        <w:ind w:left="0" w:firstLine="709"/>
        <w:jc w:val="both"/>
        <w:rPr>
          <w:sz w:val="28"/>
          <w:szCs w:val="28"/>
        </w:rPr>
      </w:pPr>
      <w:r w:rsidRPr="00A24C89">
        <w:rPr>
          <w:sz w:val="28"/>
          <w:szCs w:val="28"/>
        </w:rPr>
        <w:t>копию устава (нотариально заверенную);</w:t>
      </w:r>
    </w:p>
    <w:p w:rsidR="00A24C89" w:rsidRPr="00A24C89" w:rsidRDefault="00A24C89" w:rsidP="00A24C89">
      <w:pPr>
        <w:pStyle w:val="a5"/>
        <w:widowControl/>
        <w:numPr>
          <w:ilvl w:val="0"/>
          <w:numId w:val="23"/>
        </w:numPr>
        <w:shd w:val="clear" w:color="auto" w:fill="FFFFFF"/>
        <w:autoSpaceDE/>
        <w:autoSpaceDN/>
        <w:adjustRightInd/>
        <w:spacing w:after="0" w:line="360" w:lineRule="auto"/>
        <w:ind w:left="0" w:firstLine="709"/>
        <w:jc w:val="both"/>
        <w:rPr>
          <w:sz w:val="28"/>
          <w:szCs w:val="28"/>
        </w:rPr>
      </w:pPr>
      <w:r w:rsidRPr="00A24C89">
        <w:rPr>
          <w:sz w:val="28"/>
          <w:szCs w:val="28"/>
        </w:rPr>
        <w:t>карточку с образцами подписей первых должностных лиц предприятия с оттиском его печати (нотариально заверенную);</w:t>
      </w:r>
    </w:p>
    <w:p w:rsidR="00A24C89" w:rsidRPr="00A24C89" w:rsidRDefault="00A24C89" w:rsidP="00A24C89">
      <w:pPr>
        <w:pStyle w:val="a5"/>
        <w:widowControl/>
        <w:numPr>
          <w:ilvl w:val="0"/>
          <w:numId w:val="23"/>
        </w:numPr>
        <w:shd w:val="clear" w:color="auto" w:fill="FFFFFF"/>
        <w:autoSpaceDE/>
        <w:autoSpaceDN/>
        <w:adjustRightInd/>
        <w:spacing w:after="0" w:line="360" w:lineRule="auto"/>
        <w:ind w:left="0" w:firstLine="709"/>
        <w:jc w:val="both"/>
        <w:rPr>
          <w:sz w:val="28"/>
          <w:szCs w:val="28"/>
        </w:rPr>
      </w:pPr>
      <w:r w:rsidRPr="00A24C89">
        <w:rPr>
          <w:sz w:val="28"/>
          <w:szCs w:val="28"/>
        </w:rPr>
        <w:t>справку из органов статистики о присвоении кодов и классификационных признаков;</w:t>
      </w:r>
    </w:p>
    <w:p w:rsidR="00A24C89" w:rsidRPr="00A24C89" w:rsidRDefault="00A24C89" w:rsidP="00A24C89">
      <w:pPr>
        <w:pStyle w:val="a5"/>
        <w:widowControl/>
        <w:numPr>
          <w:ilvl w:val="0"/>
          <w:numId w:val="23"/>
        </w:numPr>
        <w:shd w:val="clear" w:color="auto" w:fill="FFFFFF"/>
        <w:autoSpaceDE/>
        <w:autoSpaceDN/>
        <w:adjustRightInd/>
        <w:spacing w:after="0" w:line="360" w:lineRule="auto"/>
        <w:ind w:left="0" w:firstLine="709"/>
        <w:jc w:val="both"/>
        <w:rPr>
          <w:sz w:val="28"/>
          <w:szCs w:val="28"/>
        </w:rPr>
      </w:pPr>
      <w:r w:rsidRPr="00A24C89">
        <w:rPr>
          <w:sz w:val="28"/>
          <w:szCs w:val="28"/>
        </w:rPr>
        <w:t>справку от налоговой инспекции о постановке предприятия на учет в качестве налогоплательщика;</w:t>
      </w:r>
    </w:p>
    <w:p w:rsidR="00A24C89" w:rsidRPr="00A24C89" w:rsidRDefault="00A24C89" w:rsidP="00A24C89">
      <w:pPr>
        <w:pStyle w:val="a5"/>
        <w:widowControl/>
        <w:numPr>
          <w:ilvl w:val="0"/>
          <w:numId w:val="23"/>
        </w:numPr>
        <w:shd w:val="clear" w:color="auto" w:fill="FFFFFF"/>
        <w:autoSpaceDE/>
        <w:autoSpaceDN/>
        <w:adjustRightInd/>
        <w:spacing w:after="0" w:line="360" w:lineRule="auto"/>
        <w:ind w:left="0" w:firstLine="709"/>
        <w:jc w:val="both"/>
        <w:rPr>
          <w:sz w:val="28"/>
          <w:szCs w:val="28"/>
        </w:rPr>
      </w:pPr>
      <w:r w:rsidRPr="00A24C89">
        <w:rPr>
          <w:sz w:val="28"/>
          <w:szCs w:val="28"/>
        </w:rPr>
        <w:t>справку из Пенсионного фонда, Фонда социального страхования и Фонда обязательного медицинского страхования, свидетельствующие о регистрации предприятия в указанных организациях;</w:t>
      </w:r>
    </w:p>
    <w:p w:rsidR="00A24C89" w:rsidRPr="00A24C89" w:rsidRDefault="00A24C89" w:rsidP="00A24C89">
      <w:pPr>
        <w:pStyle w:val="a5"/>
        <w:widowControl/>
        <w:numPr>
          <w:ilvl w:val="0"/>
          <w:numId w:val="23"/>
        </w:numPr>
        <w:shd w:val="clear" w:color="auto" w:fill="FFFFFF"/>
        <w:autoSpaceDE/>
        <w:autoSpaceDN/>
        <w:adjustRightInd/>
        <w:spacing w:after="0" w:line="360" w:lineRule="auto"/>
        <w:ind w:left="0" w:firstLine="709"/>
        <w:jc w:val="both"/>
        <w:rPr>
          <w:sz w:val="28"/>
          <w:szCs w:val="28"/>
        </w:rPr>
      </w:pPr>
      <w:r w:rsidRPr="00A24C89">
        <w:rPr>
          <w:sz w:val="28"/>
          <w:szCs w:val="28"/>
        </w:rPr>
        <w:t>документ, подтверждающий полномочия должностных лиц распоряжаться счетом.</w:t>
      </w:r>
    </w:p>
    <w:p w:rsidR="00A24C89" w:rsidRPr="00A24C89" w:rsidRDefault="00A24C89" w:rsidP="00A24C89">
      <w:pPr>
        <w:pStyle w:val="a5"/>
        <w:spacing w:after="0" w:line="360" w:lineRule="auto"/>
        <w:ind w:left="0" w:firstLine="720"/>
        <w:jc w:val="both"/>
        <w:rPr>
          <w:sz w:val="28"/>
          <w:szCs w:val="28"/>
        </w:rPr>
      </w:pPr>
      <w:r w:rsidRPr="00A24C89">
        <w:rPr>
          <w:sz w:val="28"/>
          <w:szCs w:val="28"/>
        </w:rPr>
        <w:t>Все перечисленные документы сдаются в  банк и после проведения соответствующей экспертизы данных документов в филиале открывают расчетный счет предприятия и присваивают ему номер.</w:t>
      </w:r>
    </w:p>
    <w:p w:rsidR="00A24C89" w:rsidRPr="00A24C89" w:rsidRDefault="00A24C89" w:rsidP="00A24C89">
      <w:pPr>
        <w:shd w:val="clear" w:color="auto" w:fill="FFFFFF"/>
        <w:spacing w:line="360" w:lineRule="auto"/>
        <w:ind w:firstLine="720"/>
        <w:jc w:val="both"/>
        <w:rPr>
          <w:snapToGrid w:val="0"/>
          <w:sz w:val="28"/>
          <w:szCs w:val="28"/>
        </w:rPr>
      </w:pPr>
      <w:r w:rsidRPr="00A24C89">
        <w:rPr>
          <w:sz w:val="28"/>
          <w:szCs w:val="28"/>
        </w:rPr>
        <w:t>Прежде чем открыть счет, филиал «Краснодарский» заключает договор банковского счета с клиентом.</w:t>
      </w:r>
    </w:p>
    <w:p w:rsidR="00A24C89" w:rsidRPr="00A24C89" w:rsidRDefault="00A24C89" w:rsidP="00A24C89">
      <w:pPr>
        <w:pStyle w:val="a5"/>
        <w:spacing w:after="0" w:line="360" w:lineRule="auto"/>
        <w:ind w:left="0" w:firstLine="720"/>
        <w:jc w:val="both"/>
        <w:rPr>
          <w:sz w:val="28"/>
          <w:szCs w:val="28"/>
        </w:rPr>
      </w:pPr>
      <w:r w:rsidRPr="00A24C89">
        <w:rPr>
          <w:sz w:val="28"/>
          <w:szCs w:val="28"/>
        </w:rPr>
        <w:t>По договору банковского счета филиал обязуется принимать и зачислять на открытый клиенту счет деньги, поступающие в его поль</w:t>
      </w:r>
      <w:r w:rsidRPr="00A24C89">
        <w:rPr>
          <w:sz w:val="28"/>
          <w:szCs w:val="28"/>
        </w:rPr>
        <w:softHyphen/>
        <w:t>зу, а также выполнять распоряжения клиента о перечислении и выдаче соответст</w:t>
      </w:r>
      <w:r w:rsidRPr="00A24C89">
        <w:rPr>
          <w:sz w:val="28"/>
          <w:szCs w:val="28"/>
        </w:rPr>
        <w:softHyphen/>
        <w:t>вующих сумм со счета и проведении других операций по счету. Филиал  может использо</w:t>
      </w:r>
      <w:r w:rsidRPr="00A24C89">
        <w:rPr>
          <w:sz w:val="28"/>
          <w:szCs w:val="28"/>
        </w:rPr>
        <w:softHyphen/>
        <w:t>вать имеющиеся на счете деньги, одновременно гарантируя клиенту возможность беспрепятственно распоряжаться находящимися на счете средствами, но не вправе определять и контролировать направления использования клиентом денег, находя</w:t>
      </w:r>
      <w:r w:rsidRPr="00A24C89">
        <w:rPr>
          <w:sz w:val="28"/>
          <w:szCs w:val="28"/>
        </w:rPr>
        <w:softHyphen/>
        <w:t>щихся на его счете, устанавливать другие не предусмотренные в законе или догово</w:t>
      </w:r>
      <w:r w:rsidRPr="00A24C89">
        <w:rPr>
          <w:sz w:val="28"/>
          <w:szCs w:val="28"/>
        </w:rPr>
        <w:softHyphen/>
        <w:t>ре ограничения его права распоряжаться своими средствами по собственному ус</w:t>
      </w:r>
      <w:r w:rsidRPr="00A24C89">
        <w:rPr>
          <w:sz w:val="28"/>
          <w:szCs w:val="28"/>
        </w:rPr>
        <w:softHyphen/>
        <w:t>мотрению.</w:t>
      </w:r>
    </w:p>
    <w:p w:rsidR="00A24C89" w:rsidRPr="00A24C89" w:rsidRDefault="00A24C89" w:rsidP="00A24C89">
      <w:pPr>
        <w:pStyle w:val="a5"/>
        <w:spacing w:after="0" w:line="360" w:lineRule="auto"/>
        <w:ind w:left="0" w:firstLine="720"/>
        <w:jc w:val="both"/>
        <w:rPr>
          <w:sz w:val="28"/>
          <w:szCs w:val="28"/>
        </w:rPr>
      </w:pPr>
      <w:r w:rsidRPr="00A24C89">
        <w:rPr>
          <w:sz w:val="28"/>
          <w:szCs w:val="28"/>
        </w:rPr>
        <w:t>Договор подписывается сторонами после получения филиалом всех необходимых для открытия счета документов и вступает в силу с даты его подписания.</w:t>
      </w:r>
    </w:p>
    <w:p w:rsidR="00A24C89" w:rsidRPr="00A24C89" w:rsidRDefault="00A24C89" w:rsidP="00A24C89">
      <w:pPr>
        <w:pStyle w:val="a5"/>
        <w:spacing w:after="0" w:line="360" w:lineRule="auto"/>
        <w:ind w:left="0" w:firstLine="720"/>
        <w:jc w:val="both"/>
        <w:rPr>
          <w:sz w:val="28"/>
          <w:szCs w:val="28"/>
        </w:rPr>
      </w:pPr>
      <w:r w:rsidRPr="00A24C89">
        <w:rPr>
          <w:sz w:val="28"/>
          <w:szCs w:val="28"/>
        </w:rPr>
        <w:t>Все документы, необходимые для открытия счета помещаются в специальную папку, а затем эти папки хранятся в металлических шкафах. На каждого клиента заводиться отдельная папка.</w:t>
      </w:r>
    </w:p>
    <w:p w:rsidR="00A24C89" w:rsidRPr="00A24C89" w:rsidRDefault="00A24C89" w:rsidP="00A24C89">
      <w:pPr>
        <w:pStyle w:val="a5"/>
        <w:spacing w:after="0" w:line="360" w:lineRule="auto"/>
        <w:ind w:left="0" w:firstLine="720"/>
        <w:jc w:val="both"/>
        <w:rPr>
          <w:sz w:val="28"/>
          <w:szCs w:val="28"/>
        </w:rPr>
      </w:pPr>
      <w:r w:rsidRPr="00A24C89">
        <w:rPr>
          <w:sz w:val="28"/>
          <w:szCs w:val="28"/>
        </w:rPr>
        <w:t>Договор банковского счета заключается, как правило, на один год и может автоматически пролонгироваться на следующий срок, если ни клиент, ни банк не заявили о его расторжении.</w:t>
      </w:r>
    </w:p>
    <w:p w:rsidR="00A24C89" w:rsidRPr="00A24C89" w:rsidRDefault="00A24C89" w:rsidP="00A24C89">
      <w:pPr>
        <w:pStyle w:val="a5"/>
        <w:spacing w:after="0" w:line="360" w:lineRule="auto"/>
        <w:ind w:left="0" w:firstLine="720"/>
        <w:jc w:val="both"/>
        <w:rPr>
          <w:sz w:val="28"/>
          <w:szCs w:val="28"/>
        </w:rPr>
      </w:pPr>
      <w:r w:rsidRPr="00A24C89">
        <w:rPr>
          <w:sz w:val="28"/>
          <w:szCs w:val="28"/>
        </w:rPr>
        <w:t xml:space="preserve">Филиал </w:t>
      </w:r>
      <w:r w:rsidR="00C77A5F">
        <w:rPr>
          <w:sz w:val="28"/>
          <w:szCs w:val="28"/>
        </w:rPr>
        <w:t>ОАО Банка ВТБ в городе Краснодаре</w:t>
      </w:r>
      <w:r w:rsidRPr="00A24C89">
        <w:rPr>
          <w:sz w:val="28"/>
          <w:szCs w:val="28"/>
        </w:rPr>
        <w:t xml:space="preserve"> по согласованию с клиентом устанавливает минимальный размер остатка средств на счете, а также определяет срок, по истечении которого в случае отсутствия операций по счету банк может потребовать в судебном порядке расторгнуть договор банковского счета.</w:t>
      </w:r>
    </w:p>
    <w:p w:rsidR="00A24C89" w:rsidRPr="00A24C89" w:rsidRDefault="00A24C89" w:rsidP="00A24C89">
      <w:pPr>
        <w:pStyle w:val="12"/>
        <w:spacing w:before="0" w:after="0" w:line="360" w:lineRule="auto"/>
        <w:ind w:firstLine="720"/>
        <w:jc w:val="both"/>
        <w:rPr>
          <w:sz w:val="28"/>
          <w:szCs w:val="28"/>
        </w:rPr>
      </w:pPr>
      <w:r w:rsidRPr="00A24C89">
        <w:rPr>
          <w:sz w:val="28"/>
          <w:szCs w:val="28"/>
        </w:rPr>
        <w:t>Расторжение договора банковского счета является основанием закрытия счета клиента.</w:t>
      </w:r>
    </w:p>
    <w:p w:rsidR="00A24C89" w:rsidRPr="00A24C89" w:rsidRDefault="00A24C89" w:rsidP="00A24C89">
      <w:pPr>
        <w:shd w:val="clear" w:color="auto" w:fill="FFFFFF"/>
        <w:spacing w:line="360" w:lineRule="auto"/>
        <w:ind w:firstLine="720"/>
        <w:jc w:val="both"/>
        <w:rPr>
          <w:snapToGrid w:val="0"/>
          <w:sz w:val="28"/>
          <w:szCs w:val="28"/>
        </w:rPr>
      </w:pPr>
      <w:r w:rsidRPr="00A24C89">
        <w:rPr>
          <w:snapToGrid w:val="0"/>
          <w:color w:val="000000"/>
          <w:sz w:val="28"/>
          <w:szCs w:val="28"/>
        </w:rPr>
        <w:t xml:space="preserve">Если зачисление на счет клиента денежных средств произошло несвоевременно, либо произошло необоснованное списание средств со счета, то кредитная организация, в лице филиала «Краснодарский» обязана уплатить на эту сумму проценты, действующие на момент исполнения денежного обязательства. Процент уплачивается за каждый день просрочки. </w:t>
      </w:r>
    </w:p>
    <w:p w:rsidR="00A24C89" w:rsidRPr="00A24C89" w:rsidRDefault="00A24C89" w:rsidP="00A24C89">
      <w:pPr>
        <w:pStyle w:val="a5"/>
        <w:spacing w:after="0" w:line="360" w:lineRule="auto"/>
        <w:ind w:left="0" w:firstLine="720"/>
        <w:jc w:val="both"/>
        <w:rPr>
          <w:sz w:val="28"/>
          <w:szCs w:val="28"/>
        </w:rPr>
      </w:pPr>
      <w:r w:rsidRPr="00A24C89">
        <w:rPr>
          <w:sz w:val="28"/>
          <w:szCs w:val="28"/>
        </w:rPr>
        <w:t xml:space="preserve">При закрытии счета, остаток средств выдается клиенту, либо по его указанию перечисляется на другой счет (в другой банк) не позднее семи дней после получения соответствующего письменного заявления клиента. </w:t>
      </w:r>
    </w:p>
    <w:p w:rsidR="00A24C89" w:rsidRPr="00A24C89" w:rsidRDefault="00A24C89" w:rsidP="00A24C89">
      <w:pPr>
        <w:pStyle w:val="a5"/>
        <w:spacing w:after="0" w:line="360" w:lineRule="auto"/>
        <w:jc w:val="both"/>
        <w:rPr>
          <w:sz w:val="28"/>
          <w:szCs w:val="28"/>
        </w:rPr>
      </w:pPr>
      <w:r w:rsidRPr="00A24C89">
        <w:rPr>
          <w:sz w:val="28"/>
          <w:szCs w:val="28"/>
        </w:rPr>
        <w:t>Существуют следующие виды счетов:</w:t>
      </w:r>
    </w:p>
    <w:p w:rsidR="00A24C89" w:rsidRPr="00A24C89" w:rsidRDefault="00A24C89" w:rsidP="00A24C89">
      <w:pPr>
        <w:pStyle w:val="5"/>
        <w:keepNext/>
        <w:numPr>
          <w:ilvl w:val="0"/>
          <w:numId w:val="23"/>
        </w:numPr>
        <w:shd w:val="clear" w:color="auto" w:fill="FFFFFF"/>
        <w:spacing w:before="0" w:after="0" w:line="360" w:lineRule="auto"/>
        <w:ind w:firstLine="709"/>
        <w:jc w:val="both"/>
        <w:rPr>
          <w:b w:val="0"/>
          <w:i w:val="0"/>
          <w:sz w:val="28"/>
          <w:szCs w:val="28"/>
        </w:rPr>
      </w:pPr>
      <w:r w:rsidRPr="00A24C89">
        <w:rPr>
          <w:b w:val="0"/>
          <w:i w:val="0"/>
          <w:sz w:val="28"/>
          <w:szCs w:val="28"/>
        </w:rPr>
        <w:t>расчетные счета;</w:t>
      </w:r>
    </w:p>
    <w:p w:rsidR="00A24C89" w:rsidRPr="00A24C89" w:rsidRDefault="00A24C89" w:rsidP="00A24C89">
      <w:pPr>
        <w:widowControl/>
        <w:numPr>
          <w:ilvl w:val="0"/>
          <w:numId w:val="23"/>
        </w:numPr>
        <w:autoSpaceDE/>
        <w:autoSpaceDN/>
        <w:adjustRightInd/>
        <w:spacing w:line="360" w:lineRule="auto"/>
        <w:ind w:firstLine="709"/>
        <w:jc w:val="both"/>
        <w:rPr>
          <w:snapToGrid w:val="0"/>
          <w:color w:val="000000"/>
          <w:sz w:val="28"/>
          <w:szCs w:val="28"/>
        </w:rPr>
      </w:pPr>
      <w:r w:rsidRPr="00A24C89">
        <w:rPr>
          <w:snapToGrid w:val="0"/>
          <w:color w:val="000000"/>
          <w:sz w:val="28"/>
          <w:szCs w:val="28"/>
        </w:rPr>
        <w:t>субрасчетные счета;</w:t>
      </w:r>
    </w:p>
    <w:p w:rsidR="00A24C89" w:rsidRPr="00A24C89" w:rsidRDefault="00A24C89" w:rsidP="00A24C89">
      <w:pPr>
        <w:widowControl/>
        <w:numPr>
          <w:ilvl w:val="0"/>
          <w:numId w:val="23"/>
        </w:numPr>
        <w:autoSpaceDE/>
        <w:autoSpaceDN/>
        <w:adjustRightInd/>
        <w:spacing w:line="360" w:lineRule="auto"/>
        <w:ind w:firstLine="709"/>
        <w:jc w:val="both"/>
        <w:rPr>
          <w:snapToGrid w:val="0"/>
          <w:color w:val="000000"/>
          <w:sz w:val="28"/>
          <w:szCs w:val="28"/>
        </w:rPr>
      </w:pPr>
      <w:r w:rsidRPr="00A24C89">
        <w:rPr>
          <w:snapToGrid w:val="0"/>
          <w:color w:val="000000"/>
          <w:sz w:val="28"/>
          <w:szCs w:val="28"/>
        </w:rPr>
        <w:t>временные расчетные счета;</w:t>
      </w:r>
    </w:p>
    <w:p w:rsidR="00A24C89" w:rsidRPr="00A24C89" w:rsidRDefault="00A24C89" w:rsidP="00A24C89">
      <w:pPr>
        <w:widowControl/>
        <w:numPr>
          <w:ilvl w:val="0"/>
          <w:numId w:val="23"/>
        </w:numPr>
        <w:autoSpaceDE/>
        <w:autoSpaceDN/>
        <w:adjustRightInd/>
        <w:spacing w:line="360" w:lineRule="auto"/>
        <w:ind w:firstLine="709"/>
        <w:jc w:val="both"/>
        <w:rPr>
          <w:snapToGrid w:val="0"/>
          <w:color w:val="000000"/>
          <w:sz w:val="28"/>
          <w:szCs w:val="28"/>
        </w:rPr>
      </w:pPr>
      <w:r w:rsidRPr="00A24C89">
        <w:rPr>
          <w:snapToGrid w:val="0"/>
          <w:color w:val="000000"/>
          <w:sz w:val="28"/>
          <w:szCs w:val="28"/>
        </w:rPr>
        <w:t>текущие счета.</w:t>
      </w:r>
    </w:p>
    <w:p w:rsidR="00A24C89" w:rsidRPr="00A24C89" w:rsidRDefault="00A24C89" w:rsidP="00A24C89">
      <w:pPr>
        <w:spacing w:line="360" w:lineRule="auto"/>
        <w:ind w:firstLine="709"/>
        <w:jc w:val="both"/>
        <w:rPr>
          <w:snapToGrid w:val="0"/>
          <w:sz w:val="28"/>
          <w:szCs w:val="28"/>
        </w:rPr>
      </w:pPr>
      <w:r w:rsidRPr="00A24C89">
        <w:rPr>
          <w:snapToGrid w:val="0"/>
          <w:color w:val="000000"/>
          <w:sz w:val="28"/>
          <w:szCs w:val="28"/>
        </w:rPr>
        <w:t>Расчетные счета открываются  юридическим лицам - резидентам, являющимся коммерчески</w:t>
      </w:r>
      <w:r w:rsidRPr="00A24C89">
        <w:rPr>
          <w:snapToGrid w:val="0"/>
          <w:color w:val="000000"/>
          <w:sz w:val="28"/>
          <w:szCs w:val="28"/>
        </w:rPr>
        <w:softHyphen/>
        <w:t>ми организациями, а также гражданам - индивидуальным предпринимателям, дей</w:t>
      </w:r>
      <w:r w:rsidRPr="00A24C89">
        <w:rPr>
          <w:snapToGrid w:val="0"/>
          <w:color w:val="000000"/>
          <w:sz w:val="28"/>
          <w:szCs w:val="28"/>
        </w:rPr>
        <w:softHyphen/>
        <w:t>ствующим без образования юридического лица.</w:t>
      </w:r>
    </w:p>
    <w:p w:rsidR="00A24C89" w:rsidRPr="00A24C89" w:rsidRDefault="00A24C89" w:rsidP="00A24C89">
      <w:pPr>
        <w:shd w:val="clear" w:color="auto" w:fill="FFFFFF"/>
        <w:spacing w:line="360" w:lineRule="auto"/>
        <w:ind w:firstLine="709"/>
        <w:jc w:val="both"/>
        <w:rPr>
          <w:snapToGrid w:val="0"/>
          <w:color w:val="000000"/>
          <w:sz w:val="28"/>
          <w:szCs w:val="28"/>
        </w:rPr>
      </w:pPr>
      <w:r w:rsidRPr="00A24C89">
        <w:rPr>
          <w:snapToGrid w:val="0"/>
          <w:color w:val="000000"/>
          <w:sz w:val="28"/>
          <w:szCs w:val="28"/>
        </w:rPr>
        <w:t xml:space="preserve"> Предназначаются и используются расчетные счета для: </w:t>
      </w:r>
    </w:p>
    <w:p w:rsidR="00A24C89" w:rsidRPr="00A24C89" w:rsidRDefault="00A24C89" w:rsidP="00A24C89">
      <w:pPr>
        <w:shd w:val="clear" w:color="auto" w:fill="FFFFFF"/>
        <w:spacing w:line="360" w:lineRule="auto"/>
        <w:ind w:firstLine="709"/>
        <w:jc w:val="both"/>
        <w:rPr>
          <w:snapToGrid w:val="0"/>
          <w:color w:val="000000"/>
          <w:sz w:val="28"/>
          <w:szCs w:val="28"/>
        </w:rPr>
      </w:pPr>
      <w:r w:rsidRPr="00A24C89">
        <w:rPr>
          <w:snapToGrid w:val="0"/>
          <w:color w:val="000000"/>
          <w:sz w:val="28"/>
          <w:szCs w:val="28"/>
        </w:rPr>
        <w:t>- зачисления на них выручки от реализа</w:t>
      </w:r>
      <w:r w:rsidRPr="00A24C89">
        <w:rPr>
          <w:snapToGrid w:val="0"/>
          <w:color w:val="000000"/>
          <w:sz w:val="28"/>
          <w:szCs w:val="28"/>
        </w:rPr>
        <w:softHyphen/>
        <w:t>ции продукции (работ, услуг), доходов от внереализационных операций, сумм полу</w:t>
      </w:r>
      <w:r w:rsidRPr="00A24C89">
        <w:rPr>
          <w:snapToGrid w:val="0"/>
          <w:color w:val="000000"/>
          <w:sz w:val="28"/>
          <w:szCs w:val="28"/>
        </w:rPr>
        <w:softHyphen/>
        <w:t xml:space="preserve">ченных кредитов и иных поступлений; </w:t>
      </w:r>
    </w:p>
    <w:p w:rsidR="00A24C89" w:rsidRPr="00A24C89" w:rsidRDefault="00A24C89" w:rsidP="00A24C89">
      <w:pPr>
        <w:shd w:val="clear" w:color="auto" w:fill="FFFFFF"/>
        <w:spacing w:line="360" w:lineRule="auto"/>
        <w:ind w:firstLine="709"/>
        <w:jc w:val="both"/>
        <w:rPr>
          <w:snapToGrid w:val="0"/>
          <w:color w:val="000000"/>
          <w:sz w:val="28"/>
          <w:szCs w:val="28"/>
        </w:rPr>
      </w:pPr>
      <w:r w:rsidRPr="00A24C89">
        <w:rPr>
          <w:snapToGrid w:val="0"/>
          <w:color w:val="000000"/>
          <w:sz w:val="28"/>
          <w:szCs w:val="28"/>
        </w:rPr>
        <w:t>- расчетов с поставщиками, бюджетами (упла</w:t>
      </w:r>
      <w:r w:rsidRPr="00A24C89">
        <w:rPr>
          <w:snapToGrid w:val="0"/>
          <w:color w:val="000000"/>
          <w:sz w:val="28"/>
          <w:szCs w:val="28"/>
        </w:rPr>
        <w:softHyphen/>
        <w:t>та налогов и приравненных к ним средств), с рабочими и служащими (выплата зара</w:t>
      </w:r>
      <w:r w:rsidRPr="00A24C89">
        <w:rPr>
          <w:snapToGrid w:val="0"/>
          <w:color w:val="000000"/>
          <w:sz w:val="28"/>
          <w:szCs w:val="28"/>
        </w:rPr>
        <w:softHyphen/>
        <w:t>ботной платы и другие выплаты, включаемые в фонд потребления), с банками (по</w:t>
      </w:r>
      <w:r w:rsidRPr="00A24C89">
        <w:rPr>
          <w:snapToGrid w:val="0"/>
          <w:color w:val="000000"/>
          <w:sz w:val="28"/>
          <w:szCs w:val="28"/>
        </w:rPr>
        <w:softHyphen/>
        <w:t xml:space="preserve">гашение полученных кредитов и уплата процентов за кредиты); </w:t>
      </w:r>
    </w:p>
    <w:p w:rsidR="00B2682C" w:rsidRDefault="00A24C89" w:rsidP="00A24C89">
      <w:pPr>
        <w:shd w:val="clear" w:color="auto" w:fill="FFFFFF"/>
        <w:spacing w:line="360" w:lineRule="auto"/>
        <w:ind w:firstLine="709"/>
        <w:jc w:val="both"/>
        <w:rPr>
          <w:snapToGrid w:val="0"/>
          <w:color w:val="000000"/>
          <w:sz w:val="28"/>
          <w:szCs w:val="28"/>
        </w:rPr>
      </w:pPr>
      <w:r w:rsidRPr="00A24C89">
        <w:rPr>
          <w:snapToGrid w:val="0"/>
          <w:color w:val="000000"/>
          <w:sz w:val="28"/>
          <w:szCs w:val="28"/>
        </w:rPr>
        <w:t>- платежей по реше</w:t>
      </w:r>
      <w:r w:rsidRPr="00A24C89">
        <w:rPr>
          <w:snapToGrid w:val="0"/>
          <w:color w:val="000000"/>
          <w:sz w:val="28"/>
          <w:szCs w:val="28"/>
        </w:rPr>
        <w:softHyphen/>
        <w:t xml:space="preserve">ниям судов и других органов, имеющих право принимать решения о взыскании средств со счетов юридических лиц в бесспорном порядке и др.            </w:t>
      </w:r>
    </w:p>
    <w:p w:rsidR="00B2682C" w:rsidRDefault="00B2682C" w:rsidP="00B2682C">
      <w:pPr>
        <w:spacing w:line="360" w:lineRule="auto"/>
        <w:jc w:val="center"/>
        <w:rPr>
          <w:b/>
          <w:bCs/>
          <w:sz w:val="28"/>
          <w:szCs w:val="28"/>
        </w:rPr>
      </w:pPr>
      <w:r>
        <w:rPr>
          <w:rStyle w:val="af"/>
          <w:b w:val="0"/>
          <w:bCs w:val="0"/>
          <w:color w:val="000033"/>
          <w:sz w:val="28"/>
          <w:szCs w:val="28"/>
        </w:rPr>
        <w:t>Перечень документов, необходимых для открытия расчетного счета юридическим лицам:</w:t>
      </w:r>
    </w:p>
    <w:p w:rsidR="00B2682C" w:rsidRDefault="00B2682C" w:rsidP="00B2682C">
      <w:pPr>
        <w:widowControl/>
        <w:numPr>
          <w:ilvl w:val="0"/>
          <w:numId w:val="36"/>
        </w:numPr>
        <w:autoSpaceDE/>
        <w:autoSpaceDN/>
        <w:adjustRightInd/>
        <w:spacing w:line="360" w:lineRule="auto"/>
        <w:jc w:val="both"/>
        <w:rPr>
          <w:sz w:val="28"/>
          <w:szCs w:val="28"/>
        </w:rPr>
      </w:pPr>
      <w:r>
        <w:rPr>
          <w:sz w:val="28"/>
          <w:szCs w:val="28"/>
        </w:rPr>
        <w:t xml:space="preserve">Заявление установленной формы. </w:t>
      </w:r>
    </w:p>
    <w:p w:rsidR="00B2682C" w:rsidRDefault="00B2682C" w:rsidP="00B2682C">
      <w:pPr>
        <w:widowControl/>
        <w:numPr>
          <w:ilvl w:val="0"/>
          <w:numId w:val="36"/>
        </w:numPr>
        <w:autoSpaceDE/>
        <w:autoSpaceDN/>
        <w:adjustRightInd/>
        <w:spacing w:line="360" w:lineRule="auto"/>
        <w:jc w:val="both"/>
        <w:rPr>
          <w:sz w:val="28"/>
          <w:szCs w:val="28"/>
        </w:rPr>
      </w:pPr>
      <w:r>
        <w:rPr>
          <w:sz w:val="28"/>
          <w:szCs w:val="28"/>
        </w:rPr>
        <w:t xml:space="preserve">Копия устава, заверенная нотариально или регистрирующим органом. Для филиалов и представительств дополнительно копию Положения, заверенную нотариально или регистрирующим органом. </w:t>
      </w:r>
    </w:p>
    <w:p w:rsidR="00B2682C" w:rsidRDefault="00B2682C" w:rsidP="00B2682C">
      <w:pPr>
        <w:widowControl/>
        <w:numPr>
          <w:ilvl w:val="0"/>
          <w:numId w:val="36"/>
        </w:numPr>
        <w:autoSpaceDE/>
        <w:autoSpaceDN/>
        <w:adjustRightInd/>
        <w:spacing w:line="360" w:lineRule="auto"/>
        <w:jc w:val="both"/>
        <w:rPr>
          <w:sz w:val="28"/>
          <w:szCs w:val="28"/>
        </w:rPr>
      </w:pPr>
      <w:r>
        <w:rPr>
          <w:sz w:val="28"/>
          <w:szCs w:val="28"/>
        </w:rPr>
        <w:t xml:space="preserve">Копия учредительного договора или Решения учредителя о создании, заверенная нотариально или регистрирующим органом. </w:t>
      </w:r>
    </w:p>
    <w:p w:rsidR="00B2682C" w:rsidRDefault="00B2682C" w:rsidP="00B2682C">
      <w:pPr>
        <w:widowControl/>
        <w:autoSpaceDE/>
        <w:autoSpaceDN/>
        <w:adjustRightInd/>
        <w:spacing w:line="360" w:lineRule="auto"/>
        <w:ind w:left="360"/>
        <w:jc w:val="both"/>
        <w:rPr>
          <w:sz w:val="28"/>
          <w:szCs w:val="28"/>
        </w:rPr>
      </w:pPr>
      <w:r>
        <w:rPr>
          <w:sz w:val="28"/>
          <w:szCs w:val="28"/>
        </w:rPr>
        <w:t xml:space="preserve">Примечание: если после регистрации юридического лица в его учредительные документы внесены изменения (дополнения), необходимо представить в банк нотариально заверенные копии изменений (дополнений). </w:t>
      </w:r>
    </w:p>
    <w:p w:rsidR="00B2682C" w:rsidRDefault="00B2682C" w:rsidP="00B2682C">
      <w:pPr>
        <w:widowControl/>
        <w:numPr>
          <w:ilvl w:val="0"/>
          <w:numId w:val="36"/>
        </w:numPr>
        <w:autoSpaceDE/>
        <w:autoSpaceDN/>
        <w:adjustRightInd/>
        <w:spacing w:line="360" w:lineRule="auto"/>
        <w:jc w:val="both"/>
        <w:rPr>
          <w:sz w:val="28"/>
          <w:szCs w:val="28"/>
        </w:rPr>
      </w:pPr>
      <w:r>
        <w:rPr>
          <w:sz w:val="28"/>
          <w:szCs w:val="28"/>
        </w:rPr>
        <w:t xml:space="preserve">Копия документа о государственной регистрации, заверенная нотариально или регистрирующим органом. Для филиалов и представительств — если имеется. </w:t>
      </w:r>
    </w:p>
    <w:p w:rsidR="00B2682C" w:rsidRDefault="00B2682C" w:rsidP="00B2682C">
      <w:pPr>
        <w:widowControl/>
        <w:numPr>
          <w:ilvl w:val="0"/>
          <w:numId w:val="36"/>
        </w:numPr>
        <w:autoSpaceDE/>
        <w:autoSpaceDN/>
        <w:adjustRightInd/>
        <w:spacing w:line="360" w:lineRule="auto"/>
        <w:jc w:val="both"/>
        <w:rPr>
          <w:sz w:val="28"/>
          <w:szCs w:val="28"/>
        </w:rPr>
      </w:pPr>
      <w:r>
        <w:rPr>
          <w:sz w:val="28"/>
          <w:szCs w:val="28"/>
        </w:rPr>
        <w:t xml:space="preserve">Две карточки с образцами подписей (одна заверена нотариально). </w:t>
      </w:r>
    </w:p>
    <w:p w:rsidR="00B2682C" w:rsidRDefault="00B2682C" w:rsidP="00B2682C">
      <w:pPr>
        <w:widowControl/>
        <w:numPr>
          <w:ilvl w:val="0"/>
          <w:numId w:val="36"/>
        </w:numPr>
        <w:autoSpaceDE/>
        <w:autoSpaceDN/>
        <w:adjustRightInd/>
        <w:spacing w:line="360" w:lineRule="auto"/>
        <w:jc w:val="both"/>
        <w:rPr>
          <w:sz w:val="28"/>
          <w:szCs w:val="28"/>
        </w:rPr>
      </w:pPr>
      <w:r>
        <w:rPr>
          <w:sz w:val="28"/>
          <w:szCs w:val="28"/>
        </w:rPr>
        <w:t xml:space="preserve">Копия свидетельства о постановке на учет в качестве налогоплательщика, заверенная нотариально. Для филиалов или представительств дополнительно — уведомление о постановке юридического лица на учет по месту нахождения его структурного подразделения. </w:t>
      </w:r>
    </w:p>
    <w:p w:rsidR="00B2682C" w:rsidRDefault="00B2682C" w:rsidP="00B2682C">
      <w:pPr>
        <w:widowControl/>
        <w:numPr>
          <w:ilvl w:val="0"/>
          <w:numId w:val="36"/>
        </w:numPr>
        <w:autoSpaceDE/>
        <w:autoSpaceDN/>
        <w:adjustRightInd/>
        <w:spacing w:line="360" w:lineRule="auto"/>
        <w:jc w:val="both"/>
        <w:rPr>
          <w:sz w:val="28"/>
          <w:szCs w:val="28"/>
        </w:rPr>
      </w:pPr>
      <w:r>
        <w:rPr>
          <w:sz w:val="28"/>
          <w:szCs w:val="28"/>
        </w:rPr>
        <w:t xml:space="preserve">Копия письма с кодами статистики, заверенная нотариально либо подлинник. </w:t>
      </w:r>
    </w:p>
    <w:p w:rsidR="00B2682C" w:rsidRDefault="00B2682C" w:rsidP="00B2682C">
      <w:pPr>
        <w:widowControl/>
        <w:numPr>
          <w:ilvl w:val="0"/>
          <w:numId w:val="36"/>
        </w:numPr>
        <w:autoSpaceDE/>
        <w:autoSpaceDN/>
        <w:adjustRightInd/>
        <w:spacing w:line="360" w:lineRule="auto"/>
        <w:jc w:val="both"/>
        <w:rPr>
          <w:sz w:val="28"/>
          <w:szCs w:val="28"/>
        </w:rPr>
      </w:pPr>
      <w:r>
        <w:rPr>
          <w:sz w:val="28"/>
          <w:szCs w:val="28"/>
        </w:rPr>
        <w:t xml:space="preserve">Справка из Пенсионного Фонда РФ. </w:t>
      </w:r>
    </w:p>
    <w:p w:rsidR="00B2682C" w:rsidRDefault="00B2682C" w:rsidP="00B2682C">
      <w:pPr>
        <w:widowControl/>
        <w:numPr>
          <w:ilvl w:val="0"/>
          <w:numId w:val="36"/>
        </w:numPr>
        <w:autoSpaceDE/>
        <w:autoSpaceDN/>
        <w:adjustRightInd/>
        <w:spacing w:line="360" w:lineRule="auto"/>
        <w:jc w:val="both"/>
        <w:rPr>
          <w:sz w:val="28"/>
          <w:szCs w:val="28"/>
        </w:rPr>
      </w:pPr>
      <w:r>
        <w:rPr>
          <w:sz w:val="28"/>
          <w:szCs w:val="28"/>
        </w:rPr>
        <w:t xml:space="preserve">Копия протокола об избрании руководителя предприятия или приказ о его назначении (если назначается вышестоящей организацией), заверенные юридическим лицом. </w:t>
      </w:r>
    </w:p>
    <w:p w:rsidR="00B2682C" w:rsidRDefault="00B2682C" w:rsidP="00B2682C">
      <w:pPr>
        <w:widowControl/>
        <w:numPr>
          <w:ilvl w:val="0"/>
          <w:numId w:val="36"/>
        </w:numPr>
        <w:autoSpaceDE/>
        <w:autoSpaceDN/>
        <w:adjustRightInd/>
        <w:spacing w:line="360" w:lineRule="auto"/>
        <w:jc w:val="both"/>
        <w:rPr>
          <w:sz w:val="28"/>
          <w:szCs w:val="28"/>
        </w:rPr>
      </w:pPr>
      <w:r>
        <w:rPr>
          <w:sz w:val="28"/>
          <w:szCs w:val="28"/>
        </w:rPr>
        <w:t xml:space="preserve">Копия приказа о назначении главного бухгалтера, заверенная юридическим лицом. </w:t>
      </w:r>
    </w:p>
    <w:p w:rsidR="00B2682C" w:rsidRDefault="00B2682C" w:rsidP="00B2682C">
      <w:pPr>
        <w:widowControl/>
        <w:numPr>
          <w:ilvl w:val="0"/>
          <w:numId w:val="36"/>
        </w:numPr>
        <w:autoSpaceDE/>
        <w:autoSpaceDN/>
        <w:adjustRightInd/>
        <w:spacing w:line="360" w:lineRule="auto"/>
        <w:jc w:val="both"/>
        <w:rPr>
          <w:sz w:val="28"/>
          <w:szCs w:val="28"/>
        </w:rPr>
      </w:pPr>
      <w:r>
        <w:rPr>
          <w:sz w:val="28"/>
          <w:szCs w:val="28"/>
        </w:rPr>
        <w:t xml:space="preserve">Договор банковского счета в 2-х экз. </w:t>
      </w:r>
    </w:p>
    <w:p w:rsidR="00B2682C" w:rsidRDefault="00B2682C" w:rsidP="00B2682C">
      <w:pPr>
        <w:widowControl/>
        <w:numPr>
          <w:ilvl w:val="0"/>
          <w:numId w:val="36"/>
        </w:numPr>
        <w:autoSpaceDE/>
        <w:autoSpaceDN/>
        <w:adjustRightInd/>
        <w:spacing w:line="360" w:lineRule="auto"/>
        <w:jc w:val="both"/>
        <w:rPr>
          <w:sz w:val="28"/>
          <w:szCs w:val="28"/>
        </w:rPr>
      </w:pPr>
      <w:r>
        <w:rPr>
          <w:sz w:val="28"/>
          <w:szCs w:val="28"/>
        </w:rPr>
        <w:t xml:space="preserve">Доверенность на руководителя филиала или представительства, выданная юридическим лицом (в случае открытия текущего счета филиалу, представительству юридического лица). </w:t>
      </w:r>
    </w:p>
    <w:p w:rsidR="00B2682C" w:rsidRDefault="00B2682C" w:rsidP="00B2682C">
      <w:pPr>
        <w:widowControl/>
        <w:numPr>
          <w:ilvl w:val="0"/>
          <w:numId w:val="36"/>
        </w:numPr>
        <w:autoSpaceDE/>
        <w:autoSpaceDN/>
        <w:adjustRightInd/>
        <w:spacing w:line="360" w:lineRule="auto"/>
        <w:jc w:val="both"/>
        <w:rPr>
          <w:sz w:val="28"/>
          <w:szCs w:val="28"/>
        </w:rPr>
      </w:pPr>
      <w:r>
        <w:rPr>
          <w:sz w:val="28"/>
          <w:szCs w:val="28"/>
        </w:rPr>
        <w:t xml:space="preserve">Ходатайство юридического лица об открытии текущего счета филиалу или представительству. </w:t>
      </w:r>
    </w:p>
    <w:p w:rsidR="00B2682C" w:rsidRDefault="00B2682C" w:rsidP="00B2682C">
      <w:pPr>
        <w:widowControl/>
        <w:numPr>
          <w:ilvl w:val="0"/>
          <w:numId w:val="36"/>
        </w:numPr>
        <w:autoSpaceDE/>
        <w:autoSpaceDN/>
        <w:adjustRightInd/>
        <w:spacing w:line="360" w:lineRule="auto"/>
        <w:jc w:val="both"/>
        <w:rPr>
          <w:sz w:val="28"/>
          <w:szCs w:val="28"/>
        </w:rPr>
      </w:pPr>
      <w:r>
        <w:rPr>
          <w:sz w:val="28"/>
          <w:szCs w:val="28"/>
        </w:rPr>
        <w:t xml:space="preserve">Разрешение соответствующего органа федерального казначейства, финансового органа на открытие счетов по учету средств, полученных от предпринимательской деятельности в 3 экземплярах (для бюджетных организаций) </w:t>
      </w:r>
    </w:p>
    <w:p w:rsidR="00B2682C" w:rsidRDefault="00B2682C" w:rsidP="00B2682C">
      <w:pPr>
        <w:widowControl/>
        <w:numPr>
          <w:ilvl w:val="0"/>
          <w:numId w:val="36"/>
        </w:numPr>
        <w:autoSpaceDE/>
        <w:autoSpaceDN/>
        <w:adjustRightInd/>
        <w:spacing w:line="360" w:lineRule="auto"/>
        <w:jc w:val="both"/>
        <w:rPr>
          <w:sz w:val="28"/>
          <w:szCs w:val="28"/>
        </w:rPr>
      </w:pPr>
      <w:r>
        <w:rPr>
          <w:sz w:val="28"/>
          <w:szCs w:val="28"/>
        </w:rPr>
        <w:t xml:space="preserve">Копию страхового свидетельства из Фонда социального страхования, заверенную нотариально или ФСС. </w:t>
      </w:r>
    </w:p>
    <w:p w:rsidR="00B2682C" w:rsidRDefault="00B2682C" w:rsidP="00B2682C">
      <w:pPr>
        <w:spacing w:line="360" w:lineRule="auto"/>
        <w:jc w:val="center"/>
        <w:rPr>
          <w:b/>
          <w:bCs/>
          <w:sz w:val="28"/>
          <w:szCs w:val="28"/>
        </w:rPr>
      </w:pPr>
      <w:r>
        <w:rPr>
          <w:rStyle w:val="af"/>
          <w:b w:val="0"/>
          <w:bCs w:val="0"/>
          <w:color w:val="000033"/>
          <w:sz w:val="28"/>
          <w:szCs w:val="28"/>
        </w:rPr>
        <w:t>Перечень документов, необходимых для открытия расчетного счета для индивидуальных предпринимателей без образования юридического лица:</w:t>
      </w:r>
    </w:p>
    <w:p w:rsidR="00B2682C" w:rsidRDefault="00B2682C" w:rsidP="00B2682C">
      <w:pPr>
        <w:widowControl/>
        <w:numPr>
          <w:ilvl w:val="0"/>
          <w:numId w:val="37"/>
        </w:numPr>
        <w:autoSpaceDE/>
        <w:autoSpaceDN/>
        <w:adjustRightInd/>
        <w:spacing w:line="360" w:lineRule="auto"/>
        <w:jc w:val="both"/>
        <w:rPr>
          <w:sz w:val="28"/>
          <w:szCs w:val="28"/>
        </w:rPr>
      </w:pPr>
      <w:r>
        <w:rPr>
          <w:sz w:val="28"/>
          <w:szCs w:val="28"/>
        </w:rPr>
        <w:t xml:space="preserve">Заявление установленной формы. </w:t>
      </w:r>
    </w:p>
    <w:p w:rsidR="00B2682C" w:rsidRDefault="00B2682C" w:rsidP="00B2682C">
      <w:pPr>
        <w:widowControl/>
        <w:numPr>
          <w:ilvl w:val="0"/>
          <w:numId w:val="37"/>
        </w:numPr>
        <w:autoSpaceDE/>
        <w:autoSpaceDN/>
        <w:adjustRightInd/>
        <w:spacing w:line="360" w:lineRule="auto"/>
        <w:jc w:val="both"/>
        <w:rPr>
          <w:sz w:val="28"/>
          <w:szCs w:val="28"/>
        </w:rPr>
      </w:pPr>
      <w:r>
        <w:rPr>
          <w:sz w:val="28"/>
          <w:szCs w:val="28"/>
        </w:rPr>
        <w:t xml:space="preserve">Копия документа о государственной регистрации, заверенная нотариально или регистрирующим органом. </w:t>
      </w:r>
    </w:p>
    <w:p w:rsidR="00B2682C" w:rsidRDefault="00B2682C" w:rsidP="00B2682C">
      <w:pPr>
        <w:widowControl/>
        <w:numPr>
          <w:ilvl w:val="0"/>
          <w:numId w:val="37"/>
        </w:numPr>
        <w:autoSpaceDE/>
        <w:autoSpaceDN/>
        <w:adjustRightInd/>
        <w:spacing w:line="360" w:lineRule="auto"/>
        <w:jc w:val="both"/>
        <w:rPr>
          <w:sz w:val="28"/>
          <w:szCs w:val="28"/>
        </w:rPr>
      </w:pPr>
      <w:r>
        <w:rPr>
          <w:sz w:val="28"/>
          <w:szCs w:val="28"/>
        </w:rPr>
        <w:t xml:space="preserve">Две карточки с образцами подписей (одна заверена нотариально). </w:t>
      </w:r>
    </w:p>
    <w:p w:rsidR="00B2682C" w:rsidRDefault="00B2682C" w:rsidP="00B2682C">
      <w:pPr>
        <w:widowControl/>
        <w:numPr>
          <w:ilvl w:val="0"/>
          <w:numId w:val="37"/>
        </w:numPr>
        <w:autoSpaceDE/>
        <w:autoSpaceDN/>
        <w:adjustRightInd/>
        <w:spacing w:line="360" w:lineRule="auto"/>
        <w:jc w:val="both"/>
        <w:rPr>
          <w:sz w:val="28"/>
          <w:szCs w:val="28"/>
        </w:rPr>
      </w:pPr>
      <w:r>
        <w:rPr>
          <w:sz w:val="28"/>
          <w:szCs w:val="28"/>
        </w:rPr>
        <w:t xml:space="preserve">Копия свидетельства о постановке на учет в качестве налогоплательщика по месту жительства, заверенная нотариально. </w:t>
      </w:r>
    </w:p>
    <w:p w:rsidR="00B2682C" w:rsidRDefault="00B2682C" w:rsidP="00B2682C">
      <w:pPr>
        <w:widowControl/>
        <w:numPr>
          <w:ilvl w:val="0"/>
          <w:numId w:val="37"/>
        </w:numPr>
        <w:autoSpaceDE/>
        <w:autoSpaceDN/>
        <w:adjustRightInd/>
        <w:spacing w:line="360" w:lineRule="auto"/>
        <w:jc w:val="both"/>
        <w:rPr>
          <w:sz w:val="28"/>
          <w:szCs w:val="28"/>
        </w:rPr>
      </w:pPr>
      <w:r>
        <w:rPr>
          <w:sz w:val="28"/>
          <w:szCs w:val="28"/>
        </w:rPr>
        <w:t xml:space="preserve">Копия письма с кодами статистики, заверенная нотариально </w:t>
      </w:r>
    </w:p>
    <w:p w:rsidR="00B2682C" w:rsidRDefault="00B2682C" w:rsidP="00B2682C">
      <w:pPr>
        <w:widowControl/>
        <w:numPr>
          <w:ilvl w:val="0"/>
          <w:numId w:val="37"/>
        </w:numPr>
        <w:autoSpaceDE/>
        <w:autoSpaceDN/>
        <w:adjustRightInd/>
        <w:spacing w:line="360" w:lineRule="auto"/>
        <w:jc w:val="both"/>
        <w:rPr>
          <w:sz w:val="28"/>
          <w:szCs w:val="28"/>
        </w:rPr>
      </w:pPr>
      <w:r>
        <w:rPr>
          <w:sz w:val="28"/>
          <w:szCs w:val="28"/>
        </w:rPr>
        <w:t xml:space="preserve">Договор банковского счета в 2-х экз. </w:t>
      </w:r>
    </w:p>
    <w:p w:rsidR="00B2682C" w:rsidRDefault="00B2682C" w:rsidP="00B2682C">
      <w:pPr>
        <w:widowControl/>
        <w:numPr>
          <w:ilvl w:val="0"/>
          <w:numId w:val="37"/>
        </w:numPr>
        <w:autoSpaceDE/>
        <w:autoSpaceDN/>
        <w:adjustRightInd/>
        <w:spacing w:line="360" w:lineRule="auto"/>
        <w:jc w:val="both"/>
        <w:rPr>
          <w:sz w:val="28"/>
          <w:szCs w:val="28"/>
        </w:rPr>
      </w:pPr>
      <w:r>
        <w:rPr>
          <w:sz w:val="28"/>
          <w:szCs w:val="28"/>
        </w:rPr>
        <w:t xml:space="preserve">Справка из Пенсионного Фонда РФ. </w:t>
      </w:r>
    </w:p>
    <w:p w:rsidR="00A24C89" w:rsidRPr="00B2682C" w:rsidRDefault="00A24C89" w:rsidP="00B2682C">
      <w:pPr>
        <w:shd w:val="clear" w:color="auto" w:fill="FFFFFF"/>
        <w:spacing w:line="360" w:lineRule="auto"/>
        <w:ind w:firstLine="709"/>
        <w:jc w:val="both"/>
        <w:rPr>
          <w:snapToGrid w:val="0"/>
          <w:sz w:val="28"/>
          <w:szCs w:val="28"/>
        </w:rPr>
      </w:pPr>
      <w:r w:rsidRPr="00B2682C">
        <w:rPr>
          <w:sz w:val="28"/>
          <w:szCs w:val="28"/>
        </w:rPr>
        <w:t>Субрасчетные счета открываются филиалам (отделениям) и представительствам коммерческих ор</w:t>
      </w:r>
      <w:r w:rsidRPr="00B2682C">
        <w:rPr>
          <w:sz w:val="28"/>
          <w:szCs w:val="28"/>
        </w:rPr>
        <w:softHyphen/>
        <w:t>ганизаций - юридических лиц на имя самих этих организаций и по их ходатайству.</w:t>
      </w:r>
    </w:p>
    <w:p w:rsidR="00A24C89" w:rsidRPr="00B2682C" w:rsidRDefault="00A24C89" w:rsidP="00A24C89">
      <w:pPr>
        <w:shd w:val="clear" w:color="auto" w:fill="FFFFFF"/>
        <w:spacing w:line="360" w:lineRule="auto"/>
        <w:ind w:firstLine="709"/>
        <w:jc w:val="both"/>
        <w:rPr>
          <w:snapToGrid w:val="0"/>
          <w:color w:val="000000"/>
          <w:sz w:val="28"/>
          <w:szCs w:val="28"/>
        </w:rPr>
      </w:pPr>
      <w:r w:rsidRPr="00B2682C">
        <w:rPr>
          <w:snapToGrid w:val="0"/>
          <w:color w:val="000000"/>
          <w:sz w:val="28"/>
          <w:szCs w:val="28"/>
        </w:rPr>
        <w:t xml:space="preserve">Предназначаются такие счета главным образом для: </w:t>
      </w:r>
    </w:p>
    <w:p w:rsidR="00A24C89" w:rsidRPr="00A24C89" w:rsidRDefault="00A24C89" w:rsidP="00A24C89">
      <w:pPr>
        <w:shd w:val="clear" w:color="auto" w:fill="FFFFFF"/>
        <w:spacing w:line="360" w:lineRule="auto"/>
        <w:ind w:firstLine="709"/>
        <w:jc w:val="both"/>
        <w:rPr>
          <w:snapToGrid w:val="0"/>
          <w:color w:val="000000"/>
          <w:sz w:val="28"/>
          <w:szCs w:val="28"/>
        </w:rPr>
      </w:pPr>
      <w:r w:rsidRPr="00A24C89">
        <w:rPr>
          <w:snapToGrid w:val="0"/>
          <w:color w:val="000000"/>
          <w:sz w:val="28"/>
          <w:szCs w:val="28"/>
        </w:rPr>
        <w:t>- аккумуляции на них денежной вы</w:t>
      </w:r>
      <w:r w:rsidRPr="00A24C89">
        <w:rPr>
          <w:snapToGrid w:val="0"/>
          <w:color w:val="000000"/>
          <w:sz w:val="28"/>
          <w:szCs w:val="28"/>
        </w:rPr>
        <w:softHyphen/>
        <w:t xml:space="preserve">ручки филиалов (отделений) и представительств и для последующего перечисления накопленных сумм на расчетный счет головной конторы организации; </w:t>
      </w:r>
    </w:p>
    <w:p w:rsidR="00A24C89" w:rsidRPr="00A24C89" w:rsidRDefault="00A24C89" w:rsidP="00A24C89">
      <w:pPr>
        <w:shd w:val="clear" w:color="auto" w:fill="FFFFFF"/>
        <w:spacing w:line="360" w:lineRule="auto"/>
        <w:ind w:firstLine="709"/>
        <w:jc w:val="both"/>
        <w:rPr>
          <w:snapToGrid w:val="0"/>
          <w:sz w:val="28"/>
          <w:szCs w:val="28"/>
        </w:rPr>
      </w:pPr>
      <w:r w:rsidRPr="00A24C89">
        <w:rPr>
          <w:snapToGrid w:val="0"/>
          <w:color w:val="000000"/>
          <w:sz w:val="28"/>
          <w:szCs w:val="28"/>
        </w:rPr>
        <w:t>- расчетов с поставщиками и покупателями за товарно-материальные ценности и оказанные услуги. Выдача наличных денег с субрасчетных счетов, в том числе и на заработ</w:t>
      </w:r>
      <w:r w:rsidRPr="00A24C89">
        <w:rPr>
          <w:snapToGrid w:val="0"/>
          <w:color w:val="000000"/>
          <w:sz w:val="28"/>
          <w:szCs w:val="28"/>
        </w:rPr>
        <w:softHyphen/>
        <w:t>ную плату, как правило, не предусматривается. Конкретный перечень операций, которые структурное подразделение юридического лица может проводить по суб</w:t>
      </w:r>
      <w:r w:rsidRPr="00A24C89">
        <w:rPr>
          <w:snapToGrid w:val="0"/>
          <w:color w:val="000000"/>
          <w:sz w:val="28"/>
          <w:szCs w:val="28"/>
        </w:rPr>
        <w:softHyphen/>
        <w:t>расчетному счету, устанавливает это юридическое лицо на основе требований за</w:t>
      </w:r>
      <w:r w:rsidRPr="00A24C89">
        <w:rPr>
          <w:snapToGrid w:val="0"/>
          <w:color w:val="000000"/>
          <w:sz w:val="28"/>
          <w:szCs w:val="28"/>
        </w:rPr>
        <w:softHyphen/>
        <w:t>конодательства.</w:t>
      </w:r>
    </w:p>
    <w:p w:rsidR="00A24C89" w:rsidRPr="00A24C89" w:rsidRDefault="00A24C89" w:rsidP="00A24C89">
      <w:pPr>
        <w:shd w:val="clear" w:color="auto" w:fill="FFFFFF"/>
        <w:spacing w:line="360" w:lineRule="auto"/>
        <w:ind w:firstLine="709"/>
        <w:jc w:val="both"/>
        <w:rPr>
          <w:snapToGrid w:val="0"/>
          <w:sz w:val="28"/>
          <w:szCs w:val="28"/>
        </w:rPr>
      </w:pPr>
      <w:r w:rsidRPr="00A24C89">
        <w:rPr>
          <w:snapToGrid w:val="0"/>
          <w:color w:val="000000"/>
          <w:sz w:val="28"/>
          <w:szCs w:val="28"/>
        </w:rPr>
        <w:t xml:space="preserve"> На карточке с образцами подписей и оттиска печати делается отметка «Субрасчетный счет».</w:t>
      </w:r>
    </w:p>
    <w:p w:rsidR="00A24C89" w:rsidRPr="00A24C89" w:rsidRDefault="00A24C89" w:rsidP="00A24C89">
      <w:pPr>
        <w:shd w:val="clear" w:color="auto" w:fill="FFFFFF"/>
        <w:spacing w:line="360" w:lineRule="auto"/>
        <w:ind w:firstLine="709"/>
        <w:jc w:val="both"/>
        <w:rPr>
          <w:snapToGrid w:val="0"/>
          <w:sz w:val="28"/>
          <w:szCs w:val="28"/>
        </w:rPr>
      </w:pPr>
      <w:r w:rsidRPr="00A24C89">
        <w:rPr>
          <w:snapToGrid w:val="0"/>
          <w:sz w:val="28"/>
          <w:szCs w:val="28"/>
        </w:rPr>
        <w:t>Временные расчетные счета открываются строящемуся предприятию, которое частично введено в экс</w:t>
      </w:r>
      <w:r w:rsidRPr="00A24C89">
        <w:rPr>
          <w:snapToGrid w:val="0"/>
          <w:sz w:val="28"/>
          <w:szCs w:val="28"/>
        </w:rPr>
        <w:softHyphen/>
        <w:t xml:space="preserve">плуатацию (пусковой комплекс, очередь, этап и т.п.). </w:t>
      </w:r>
      <w:r w:rsidRPr="00A24C89">
        <w:rPr>
          <w:snapToGrid w:val="0"/>
          <w:color w:val="000000"/>
          <w:sz w:val="28"/>
          <w:szCs w:val="28"/>
        </w:rPr>
        <w:t>Открываются учредителям коммерческих организаций - для зачисления пер</w:t>
      </w:r>
      <w:r w:rsidRPr="00A24C89">
        <w:rPr>
          <w:snapToGrid w:val="0"/>
          <w:color w:val="000000"/>
          <w:sz w:val="28"/>
          <w:szCs w:val="28"/>
        </w:rPr>
        <w:softHyphen/>
        <w:t>воначальных взносов в уставный капитал, а также унитарному казенному предпри</w:t>
      </w:r>
      <w:r w:rsidRPr="00A24C89">
        <w:rPr>
          <w:snapToGrid w:val="0"/>
          <w:color w:val="000000"/>
          <w:sz w:val="28"/>
          <w:szCs w:val="28"/>
        </w:rPr>
        <w:softHyphen/>
        <w:t xml:space="preserve">ятию - для зачисления всего объема его уставного капитала. </w:t>
      </w:r>
    </w:p>
    <w:p w:rsidR="00A24C89" w:rsidRPr="00A24C89" w:rsidRDefault="00A24C89" w:rsidP="00A24C89">
      <w:pPr>
        <w:shd w:val="clear" w:color="auto" w:fill="FFFFFF"/>
        <w:spacing w:line="360" w:lineRule="auto"/>
        <w:ind w:firstLine="709"/>
        <w:jc w:val="both"/>
        <w:rPr>
          <w:snapToGrid w:val="0"/>
          <w:sz w:val="28"/>
          <w:szCs w:val="28"/>
        </w:rPr>
      </w:pPr>
      <w:r w:rsidRPr="00A24C89">
        <w:rPr>
          <w:snapToGrid w:val="0"/>
          <w:color w:val="000000"/>
          <w:sz w:val="28"/>
          <w:szCs w:val="28"/>
        </w:rPr>
        <w:t>Временные расчетные счета учитываются (в зависимости от организационно-правовой формы юридического лица) на тех же балансовых счетах, что и расчетные. На карточке с образцами подписей и оттиска печати делается отметка «Временный расчетный счет».</w:t>
      </w:r>
    </w:p>
    <w:p w:rsidR="00A24C89" w:rsidRPr="00A24C89" w:rsidRDefault="00A24C89" w:rsidP="00A24C89">
      <w:pPr>
        <w:pStyle w:val="12"/>
        <w:spacing w:before="0" w:after="0" w:line="360" w:lineRule="auto"/>
        <w:ind w:firstLine="709"/>
        <w:jc w:val="both"/>
        <w:rPr>
          <w:sz w:val="28"/>
          <w:szCs w:val="28"/>
        </w:rPr>
      </w:pPr>
      <w:r w:rsidRPr="00A24C89">
        <w:rPr>
          <w:sz w:val="28"/>
          <w:szCs w:val="28"/>
        </w:rPr>
        <w:t>Текущие счета открываются юридическим лицам - резидентам РФ, являющимся некоммер</w:t>
      </w:r>
      <w:r w:rsidRPr="00A24C89">
        <w:rPr>
          <w:sz w:val="28"/>
          <w:szCs w:val="28"/>
        </w:rPr>
        <w:softHyphen/>
        <w:t>ческими организациями.</w:t>
      </w:r>
    </w:p>
    <w:p w:rsidR="00A24C89" w:rsidRPr="00A24C89" w:rsidRDefault="00A24C89" w:rsidP="00A24C89">
      <w:pPr>
        <w:shd w:val="clear" w:color="auto" w:fill="FFFFFF"/>
        <w:spacing w:line="360" w:lineRule="auto"/>
        <w:ind w:firstLine="709"/>
        <w:jc w:val="both"/>
        <w:rPr>
          <w:snapToGrid w:val="0"/>
          <w:sz w:val="28"/>
          <w:szCs w:val="28"/>
        </w:rPr>
      </w:pPr>
      <w:r w:rsidRPr="00A24C89">
        <w:rPr>
          <w:snapToGrid w:val="0"/>
          <w:color w:val="000000"/>
          <w:sz w:val="28"/>
          <w:szCs w:val="28"/>
        </w:rPr>
        <w:t>Текущие счета предназначены для расчетов данных организаций в соответствии с целями деятельности, предусмотренными в их учредительных документах, а также в случа</w:t>
      </w:r>
      <w:r w:rsidRPr="00A24C89">
        <w:rPr>
          <w:snapToGrid w:val="0"/>
          <w:color w:val="000000"/>
          <w:sz w:val="28"/>
          <w:szCs w:val="28"/>
        </w:rPr>
        <w:softHyphen/>
        <w:t>ях, предусмотренных в законодательстве, т.е. используются для: зачисления выруч</w:t>
      </w:r>
      <w:r w:rsidRPr="00A24C89">
        <w:rPr>
          <w:snapToGrid w:val="0"/>
          <w:color w:val="000000"/>
          <w:sz w:val="28"/>
          <w:szCs w:val="28"/>
        </w:rPr>
        <w:softHyphen/>
        <w:t>ки от реализации продукции (работ, услуг), сумм полученных кредитов и иных по</w:t>
      </w:r>
      <w:r w:rsidRPr="00A24C89">
        <w:rPr>
          <w:snapToGrid w:val="0"/>
          <w:color w:val="000000"/>
          <w:sz w:val="28"/>
          <w:szCs w:val="28"/>
        </w:rPr>
        <w:softHyphen/>
        <w:t>ступлений; расчетов с поставщиками и кредиторами, бюджетами, персоналом; пла</w:t>
      </w:r>
      <w:r w:rsidRPr="00A24C89">
        <w:rPr>
          <w:snapToGrid w:val="0"/>
          <w:color w:val="000000"/>
          <w:sz w:val="28"/>
          <w:szCs w:val="28"/>
        </w:rPr>
        <w:softHyphen/>
        <w:t>тежей по решениям судов и других органов, имеющих право принимать решения о взыскании средств со счетов юридических лиц в бесспорном порядке и др.</w:t>
      </w:r>
    </w:p>
    <w:p w:rsidR="00A24C89" w:rsidRPr="00A24C89" w:rsidRDefault="00A24C89" w:rsidP="00A24C89">
      <w:pPr>
        <w:shd w:val="clear" w:color="auto" w:fill="FFFFFF"/>
        <w:spacing w:line="360" w:lineRule="auto"/>
        <w:ind w:firstLine="709"/>
        <w:jc w:val="both"/>
        <w:rPr>
          <w:snapToGrid w:val="0"/>
          <w:sz w:val="28"/>
          <w:szCs w:val="28"/>
        </w:rPr>
      </w:pPr>
      <w:r w:rsidRPr="00A24C89">
        <w:rPr>
          <w:snapToGrid w:val="0"/>
          <w:color w:val="000000"/>
          <w:sz w:val="28"/>
          <w:szCs w:val="28"/>
        </w:rPr>
        <w:t>По текущим счетам могут проводиться операции, связанные с оплатой труда, осуществлением административно-хозяйственных расходов и т.п.</w:t>
      </w:r>
    </w:p>
    <w:p w:rsidR="00A24C89" w:rsidRPr="00A24C89" w:rsidRDefault="00A24C89" w:rsidP="00A24C89">
      <w:pPr>
        <w:shd w:val="clear" w:color="auto" w:fill="FFFFFF"/>
        <w:spacing w:line="360" w:lineRule="auto"/>
        <w:ind w:firstLine="709"/>
        <w:jc w:val="both"/>
        <w:rPr>
          <w:snapToGrid w:val="0"/>
          <w:color w:val="000000"/>
          <w:sz w:val="28"/>
          <w:szCs w:val="28"/>
        </w:rPr>
      </w:pPr>
      <w:r w:rsidRPr="00A24C89">
        <w:rPr>
          <w:snapToGrid w:val="0"/>
          <w:color w:val="000000"/>
          <w:sz w:val="28"/>
          <w:szCs w:val="28"/>
        </w:rPr>
        <w:t>Существуют также бюджетные счета и</w:t>
      </w:r>
      <w:r w:rsidRPr="00A24C89">
        <w:rPr>
          <w:b/>
          <w:snapToGrid w:val="0"/>
          <w:color w:val="000000"/>
          <w:sz w:val="28"/>
          <w:szCs w:val="28"/>
        </w:rPr>
        <w:t xml:space="preserve"> </w:t>
      </w:r>
      <w:r w:rsidRPr="00A24C89">
        <w:rPr>
          <w:snapToGrid w:val="0"/>
          <w:color w:val="000000"/>
          <w:sz w:val="28"/>
          <w:szCs w:val="28"/>
        </w:rPr>
        <w:t>текущие счета для внебюджетных фондов.</w:t>
      </w:r>
      <w:r w:rsidRPr="00A24C89">
        <w:rPr>
          <w:b/>
          <w:snapToGrid w:val="0"/>
          <w:color w:val="000000"/>
          <w:sz w:val="28"/>
          <w:szCs w:val="28"/>
        </w:rPr>
        <w:t xml:space="preserve"> </w:t>
      </w:r>
      <w:r w:rsidRPr="00A24C89">
        <w:rPr>
          <w:snapToGrid w:val="0"/>
          <w:color w:val="000000"/>
          <w:sz w:val="28"/>
          <w:szCs w:val="28"/>
        </w:rPr>
        <w:t xml:space="preserve">К ним относятся: </w:t>
      </w:r>
    </w:p>
    <w:p w:rsidR="00A24C89" w:rsidRPr="00A24C89" w:rsidRDefault="00A24C89" w:rsidP="00A24C89">
      <w:pPr>
        <w:shd w:val="clear" w:color="auto" w:fill="FFFFFF"/>
        <w:spacing w:line="360" w:lineRule="auto"/>
        <w:ind w:firstLine="709"/>
        <w:jc w:val="both"/>
        <w:rPr>
          <w:snapToGrid w:val="0"/>
          <w:color w:val="000000"/>
          <w:sz w:val="28"/>
          <w:szCs w:val="28"/>
        </w:rPr>
      </w:pPr>
      <w:r w:rsidRPr="00A24C89">
        <w:rPr>
          <w:snapToGrid w:val="0"/>
          <w:color w:val="000000"/>
          <w:sz w:val="28"/>
          <w:szCs w:val="28"/>
        </w:rPr>
        <w:t xml:space="preserve">- бюджетные счета органов Федерального казначейства; </w:t>
      </w:r>
    </w:p>
    <w:p w:rsidR="00A24C89" w:rsidRPr="00A24C89" w:rsidRDefault="00A24C89" w:rsidP="00A24C89">
      <w:pPr>
        <w:shd w:val="clear" w:color="auto" w:fill="FFFFFF"/>
        <w:spacing w:line="360" w:lineRule="auto"/>
        <w:ind w:firstLine="709"/>
        <w:jc w:val="both"/>
        <w:rPr>
          <w:snapToGrid w:val="0"/>
          <w:color w:val="000000"/>
          <w:sz w:val="28"/>
          <w:szCs w:val="28"/>
        </w:rPr>
      </w:pPr>
      <w:r w:rsidRPr="00A24C89">
        <w:rPr>
          <w:snapToGrid w:val="0"/>
          <w:color w:val="000000"/>
          <w:sz w:val="28"/>
          <w:szCs w:val="28"/>
        </w:rPr>
        <w:t xml:space="preserve">- бюджетные счета для распорядителей бюджетных средств;  </w:t>
      </w:r>
    </w:p>
    <w:p w:rsidR="00A24C89" w:rsidRPr="00A24C89" w:rsidRDefault="00A24C89" w:rsidP="00A24C89">
      <w:pPr>
        <w:shd w:val="clear" w:color="auto" w:fill="FFFFFF"/>
        <w:spacing w:line="360" w:lineRule="auto"/>
        <w:ind w:firstLine="709"/>
        <w:jc w:val="both"/>
        <w:rPr>
          <w:snapToGrid w:val="0"/>
          <w:color w:val="000000"/>
          <w:sz w:val="28"/>
          <w:szCs w:val="28"/>
        </w:rPr>
      </w:pPr>
      <w:r w:rsidRPr="00A24C89">
        <w:rPr>
          <w:snapToGrid w:val="0"/>
          <w:color w:val="000000"/>
          <w:sz w:val="28"/>
          <w:szCs w:val="28"/>
        </w:rPr>
        <w:t xml:space="preserve">- бюджетные счета для учета средств бюджетов субъектов РФ и местных бюджетов; </w:t>
      </w:r>
    </w:p>
    <w:p w:rsidR="00A24C89" w:rsidRPr="00A24C89" w:rsidRDefault="00A24C89" w:rsidP="00A24C89">
      <w:pPr>
        <w:shd w:val="clear" w:color="auto" w:fill="FFFFFF"/>
        <w:spacing w:line="360" w:lineRule="auto"/>
        <w:ind w:firstLine="709"/>
        <w:jc w:val="both"/>
        <w:rPr>
          <w:sz w:val="28"/>
          <w:szCs w:val="28"/>
        </w:rPr>
      </w:pPr>
      <w:r w:rsidRPr="00A24C89">
        <w:rPr>
          <w:snapToGrid w:val="0"/>
          <w:color w:val="000000"/>
          <w:sz w:val="28"/>
          <w:szCs w:val="28"/>
        </w:rPr>
        <w:t>- текущие счета для уче</w:t>
      </w:r>
      <w:r w:rsidRPr="00A24C89">
        <w:rPr>
          <w:snapToGrid w:val="0"/>
          <w:color w:val="000000"/>
          <w:sz w:val="28"/>
          <w:szCs w:val="28"/>
        </w:rPr>
        <w:softHyphen/>
        <w:t>та внебюджетных средств.</w:t>
      </w:r>
    </w:p>
    <w:p w:rsidR="00A24C89" w:rsidRPr="00A24C89" w:rsidRDefault="00A24C89" w:rsidP="00A24C89">
      <w:pPr>
        <w:shd w:val="clear" w:color="auto" w:fill="FFFFFF"/>
        <w:spacing w:line="360" w:lineRule="auto"/>
        <w:ind w:firstLine="709"/>
        <w:jc w:val="both"/>
        <w:rPr>
          <w:snapToGrid w:val="0"/>
          <w:sz w:val="28"/>
          <w:szCs w:val="28"/>
        </w:rPr>
      </w:pPr>
      <w:r w:rsidRPr="00A24C89">
        <w:rPr>
          <w:snapToGrid w:val="0"/>
          <w:color w:val="000000"/>
          <w:sz w:val="28"/>
          <w:szCs w:val="28"/>
        </w:rPr>
        <w:t>Все расчетно-платежные операции в РФ проводятся по единым правилам, уста</w:t>
      </w:r>
      <w:r w:rsidRPr="00A24C89">
        <w:rPr>
          <w:snapToGrid w:val="0"/>
          <w:color w:val="000000"/>
          <w:sz w:val="28"/>
          <w:szCs w:val="28"/>
        </w:rPr>
        <w:softHyphen/>
        <w:t xml:space="preserve">навливаемым в законодательстве и нормативных актах, издаваемых Банком России. К последним относятся, прежде всего, </w:t>
      </w:r>
      <w:r w:rsidRPr="00FA17E5">
        <w:rPr>
          <w:snapToGrid w:val="0"/>
          <w:color w:val="000000"/>
          <w:sz w:val="28"/>
          <w:szCs w:val="28"/>
        </w:rPr>
        <w:t xml:space="preserve">Положения «О безналичных расчетах в РФ» от 3 октября </w:t>
      </w:r>
      <w:smartTag w:uri="urn:schemas-microsoft-com:office:smarttags" w:element="metricconverter">
        <w:smartTagPr>
          <w:attr w:name="ProductID" w:val="2002 г"/>
        </w:smartTagPr>
        <w:r w:rsidRPr="00FA17E5">
          <w:rPr>
            <w:snapToGrid w:val="0"/>
            <w:color w:val="000000"/>
            <w:sz w:val="28"/>
            <w:szCs w:val="28"/>
          </w:rPr>
          <w:t>2002 г</w:t>
        </w:r>
      </w:smartTag>
      <w:r w:rsidRPr="00FA17E5">
        <w:rPr>
          <w:snapToGrid w:val="0"/>
          <w:color w:val="000000"/>
          <w:sz w:val="28"/>
          <w:szCs w:val="28"/>
        </w:rPr>
        <w:t>. № 2-П. В соответствии с данным Положением допускаются безналичные расчеты (платежи) в следующих формах:</w:t>
      </w:r>
    </w:p>
    <w:p w:rsidR="00A24C89" w:rsidRPr="00A24C89" w:rsidRDefault="00A24C89" w:rsidP="00A24C89">
      <w:pPr>
        <w:pStyle w:val="a5"/>
        <w:widowControl/>
        <w:numPr>
          <w:ilvl w:val="0"/>
          <w:numId w:val="23"/>
        </w:numPr>
        <w:shd w:val="clear" w:color="auto" w:fill="FFFFFF"/>
        <w:autoSpaceDE/>
        <w:autoSpaceDN/>
        <w:adjustRightInd/>
        <w:spacing w:after="0" w:line="360" w:lineRule="auto"/>
        <w:ind w:left="0" w:firstLine="709"/>
        <w:jc w:val="both"/>
        <w:rPr>
          <w:sz w:val="28"/>
          <w:szCs w:val="28"/>
        </w:rPr>
      </w:pPr>
      <w:r w:rsidRPr="00A24C89">
        <w:rPr>
          <w:sz w:val="28"/>
          <w:szCs w:val="28"/>
        </w:rPr>
        <w:t>платежными поручениями;</w:t>
      </w:r>
    </w:p>
    <w:p w:rsidR="00A24C89" w:rsidRPr="00A24C89" w:rsidRDefault="00A24C89" w:rsidP="00A24C89">
      <w:pPr>
        <w:pStyle w:val="a5"/>
        <w:widowControl/>
        <w:numPr>
          <w:ilvl w:val="0"/>
          <w:numId w:val="23"/>
        </w:numPr>
        <w:shd w:val="clear" w:color="auto" w:fill="FFFFFF"/>
        <w:autoSpaceDE/>
        <w:autoSpaceDN/>
        <w:adjustRightInd/>
        <w:spacing w:after="0" w:line="360" w:lineRule="auto"/>
        <w:ind w:left="709"/>
        <w:jc w:val="both"/>
        <w:rPr>
          <w:sz w:val="28"/>
          <w:szCs w:val="28"/>
        </w:rPr>
      </w:pPr>
      <w:r w:rsidRPr="00A24C89">
        <w:rPr>
          <w:sz w:val="28"/>
          <w:szCs w:val="28"/>
        </w:rPr>
        <w:t>чеками;</w:t>
      </w:r>
    </w:p>
    <w:p w:rsidR="00A24C89" w:rsidRPr="00A24C89" w:rsidRDefault="00A24C89" w:rsidP="00A24C89">
      <w:pPr>
        <w:pStyle w:val="a5"/>
        <w:widowControl/>
        <w:numPr>
          <w:ilvl w:val="0"/>
          <w:numId w:val="23"/>
        </w:numPr>
        <w:shd w:val="clear" w:color="auto" w:fill="FFFFFF"/>
        <w:autoSpaceDE/>
        <w:autoSpaceDN/>
        <w:adjustRightInd/>
        <w:spacing w:after="0" w:line="360" w:lineRule="auto"/>
        <w:ind w:left="709"/>
        <w:jc w:val="both"/>
        <w:rPr>
          <w:sz w:val="28"/>
          <w:szCs w:val="28"/>
        </w:rPr>
      </w:pPr>
      <w:r w:rsidRPr="00A24C89">
        <w:rPr>
          <w:sz w:val="28"/>
          <w:szCs w:val="28"/>
        </w:rPr>
        <w:t>аккредитивами;</w:t>
      </w:r>
    </w:p>
    <w:p w:rsidR="00A24C89" w:rsidRPr="00A24C89" w:rsidRDefault="00D14036" w:rsidP="00A24C89">
      <w:pPr>
        <w:pStyle w:val="a5"/>
        <w:widowControl/>
        <w:numPr>
          <w:ilvl w:val="0"/>
          <w:numId w:val="23"/>
        </w:numPr>
        <w:shd w:val="clear" w:color="auto" w:fill="FFFFFF"/>
        <w:autoSpaceDE/>
        <w:autoSpaceDN/>
        <w:adjustRightInd/>
        <w:spacing w:after="0" w:line="360" w:lineRule="auto"/>
        <w:ind w:left="709"/>
        <w:jc w:val="both"/>
        <w:rPr>
          <w:sz w:val="28"/>
          <w:szCs w:val="28"/>
        </w:rPr>
      </w:pPr>
      <w:r>
        <w:rPr>
          <w:sz w:val="28"/>
          <w:szCs w:val="28"/>
        </w:rPr>
        <w:t>по ин</w:t>
      </w:r>
      <w:r>
        <w:rPr>
          <w:sz w:val="28"/>
          <w:szCs w:val="28"/>
        </w:rPr>
        <w:softHyphen/>
        <w:t>кассо</w:t>
      </w:r>
      <w:r>
        <w:rPr>
          <w:sz w:val="28"/>
          <w:szCs w:val="28"/>
          <w:lang w:val="en-US"/>
        </w:rPr>
        <w:t>.</w:t>
      </w:r>
    </w:p>
    <w:p w:rsidR="00A24C89" w:rsidRPr="00D14036" w:rsidRDefault="00A24C89" w:rsidP="00A24C89">
      <w:pPr>
        <w:pStyle w:val="a5"/>
        <w:spacing w:after="0" w:line="360" w:lineRule="auto"/>
        <w:ind w:left="0" w:firstLine="720"/>
        <w:jc w:val="both"/>
        <w:rPr>
          <w:sz w:val="28"/>
          <w:szCs w:val="28"/>
        </w:rPr>
      </w:pPr>
      <w:r w:rsidRPr="00A24C89">
        <w:rPr>
          <w:sz w:val="28"/>
          <w:szCs w:val="28"/>
        </w:rPr>
        <w:t xml:space="preserve">Клиенты могут выбирать любую из указанных форм безналичных платежей исходя из собственных интересов. Банк не вправе препятствовать осуществлению расчетов и платежей в формах, предусмотренных в договорах контрагентов. Платежи проводятся при наличии на счетах клиентов - плательщиков собственных средств, если иное не оговорено </w:t>
      </w:r>
      <w:r w:rsidR="00D14036">
        <w:rPr>
          <w:sz w:val="28"/>
          <w:szCs w:val="28"/>
        </w:rPr>
        <w:t>между банком и владельцем счета</w:t>
      </w:r>
      <w:r w:rsidR="00D14036" w:rsidRPr="00D14036">
        <w:rPr>
          <w:sz w:val="28"/>
          <w:szCs w:val="28"/>
        </w:rPr>
        <w:t xml:space="preserve"> [5].</w:t>
      </w:r>
    </w:p>
    <w:p w:rsidR="00D524D7" w:rsidRPr="00A24C89" w:rsidRDefault="00D524D7" w:rsidP="00A24C89">
      <w:pPr>
        <w:pStyle w:val="a5"/>
        <w:spacing w:after="0" w:line="360" w:lineRule="auto"/>
        <w:ind w:left="0" w:firstLine="720"/>
        <w:jc w:val="both"/>
        <w:rPr>
          <w:sz w:val="28"/>
          <w:szCs w:val="28"/>
        </w:rPr>
      </w:pPr>
    </w:p>
    <w:p w:rsidR="00A11AC5" w:rsidRDefault="00AD031D" w:rsidP="00D524D7">
      <w:pPr>
        <w:pStyle w:val="2"/>
        <w:spacing w:line="360" w:lineRule="auto"/>
        <w:rPr>
          <w:b w:val="0"/>
          <w:bCs w:val="0"/>
          <w:szCs w:val="28"/>
        </w:rPr>
      </w:pPr>
      <w:bookmarkStart w:id="30" w:name="_Toc242019387"/>
      <w:bookmarkEnd w:id="29"/>
      <w:r>
        <w:rPr>
          <w:b w:val="0"/>
          <w:bCs w:val="0"/>
          <w:szCs w:val="28"/>
        </w:rPr>
        <w:t>3.2</w:t>
      </w:r>
      <w:r w:rsidR="008566D4">
        <w:rPr>
          <w:b w:val="0"/>
          <w:bCs w:val="0"/>
          <w:szCs w:val="28"/>
        </w:rPr>
        <w:t xml:space="preserve"> Отдел кредитования и анализа рисков</w:t>
      </w:r>
      <w:bookmarkEnd w:id="30"/>
    </w:p>
    <w:p w:rsidR="00D524D7" w:rsidRPr="00D524D7" w:rsidRDefault="00D524D7" w:rsidP="00D524D7"/>
    <w:p w:rsidR="00D524D7" w:rsidRPr="00D524D7" w:rsidRDefault="00D524D7" w:rsidP="00D524D7">
      <w:pPr>
        <w:spacing w:line="360" w:lineRule="auto"/>
        <w:ind w:firstLine="720"/>
        <w:jc w:val="both"/>
        <w:rPr>
          <w:sz w:val="28"/>
          <w:szCs w:val="28"/>
          <w:u w:val="single"/>
        </w:rPr>
      </w:pPr>
      <w:r w:rsidRPr="00D524D7">
        <w:rPr>
          <w:sz w:val="28"/>
          <w:szCs w:val="28"/>
          <w:u w:val="single"/>
        </w:rPr>
        <w:t>Кратко</w:t>
      </w:r>
      <w:r>
        <w:rPr>
          <w:sz w:val="28"/>
          <w:szCs w:val="28"/>
          <w:u w:val="single"/>
        </w:rPr>
        <w:t xml:space="preserve">-, средне- и </w:t>
      </w:r>
      <w:r w:rsidRPr="00D524D7">
        <w:rPr>
          <w:sz w:val="28"/>
          <w:szCs w:val="28"/>
          <w:u w:val="single"/>
        </w:rPr>
        <w:t>долгосрочные кредиты.</w:t>
      </w:r>
    </w:p>
    <w:p w:rsidR="00D524D7" w:rsidRPr="00D524D7" w:rsidRDefault="00D524D7" w:rsidP="00D524D7">
      <w:pPr>
        <w:spacing w:line="360" w:lineRule="auto"/>
        <w:ind w:firstLine="720"/>
        <w:jc w:val="both"/>
        <w:rPr>
          <w:sz w:val="28"/>
          <w:szCs w:val="28"/>
        </w:rPr>
      </w:pPr>
      <w:r w:rsidRPr="00D524D7">
        <w:rPr>
          <w:sz w:val="28"/>
          <w:szCs w:val="28"/>
        </w:rPr>
        <w:t>Основываясь на принципах установления долгосрочного взаимовыгодного сотрудничества, улучшения качества клиентского обслуживания и защиты интересов клиентуры, ВТБ предоставляет своим клиентам широкий комплекс услуг по кредитованию, позволяющий в полной мере удовлетворять потребности клиентов в заемных средствах для финансирования их текущей и инвестиционной деятельности, включая экспортно-импортные операции.</w:t>
      </w:r>
    </w:p>
    <w:p w:rsidR="00D524D7" w:rsidRPr="00D524D7" w:rsidRDefault="00D524D7" w:rsidP="00D524D7">
      <w:pPr>
        <w:spacing w:line="360" w:lineRule="auto"/>
        <w:ind w:firstLine="720"/>
        <w:jc w:val="both"/>
        <w:rPr>
          <w:sz w:val="28"/>
          <w:szCs w:val="28"/>
        </w:rPr>
      </w:pPr>
      <w:r w:rsidRPr="00D524D7">
        <w:rPr>
          <w:sz w:val="28"/>
          <w:szCs w:val="28"/>
        </w:rPr>
        <w:t>ВТБ работает по принципу постоянного контакта с заемщиками с целью обеспечения высокого качества и быстроты их обслуживания с учетом индивидуальных запросов.</w:t>
      </w:r>
    </w:p>
    <w:p w:rsidR="00D524D7" w:rsidRPr="00D524D7" w:rsidRDefault="00D524D7" w:rsidP="00D524D7">
      <w:pPr>
        <w:spacing w:line="360" w:lineRule="auto"/>
        <w:ind w:firstLine="720"/>
        <w:jc w:val="both"/>
        <w:rPr>
          <w:sz w:val="28"/>
          <w:szCs w:val="28"/>
        </w:rPr>
      </w:pPr>
      <w:r w:rsidRPr="00D524D7">
        <w:rPr>
          <w:sz w:val="28"/>
          <w:szCs w:val="28"/>
        </w:rPr>
        <w:t>Крупным корпоративным клиентам назначаются персональные менеджеры для оказания необходимых консультационных и экспертных услуг, обеспечения максимальной оперативности рассмотрения потребностей в кредитных продуктах ВТБ, а также для организации и сопровождения кредитных сделок с клиентами. По мере необходимости создаются рабочие группы по проработке проектов для обеспечения высокого качества и быстроты проведения кредитных операций с клиентами, согласно их индивидуальным запросам.</w:t>
      </w:r>
    </w:p>
    <w:p w:rsidR="00D524D7" w:rsidRPr="00D524D7" w:rsidRDefault="00D524D7" w:rsidP="00D524D7">
      <w:pPr>
        <w:spacing w:line="360" w:lineRule="auto"/>
        <w:ind w:firstLine="720"/>
        <w:jc w:val="both"/>
        <w:rPr>
          <w:sz w:val="28"/>
          <w:szCs w:val="28"/>
        </w:rPr>
      </w:pPr>
      <w:r w:rsidRPr="00D524D7">
        <w:rPr>
          <w:sz w:val="28"/>
          <w:szCs w:val="28"/>
        </w:rPr>
        <w:t>В зависимости от месторасположения клиента ВТБ активно применяет выдачу и последующий контроль кредита путем использования широкой филиальной сети Банка. Кроме того, с целью обеспечения максимальной оперативности рассмотрения потребностей клиентов, зарекомендовавших себя надежными партнерами, ВТБ может устанавливать значительные по размеру лимиты на совершение кредитных операций, стандартизирующие и значительно ускоряющие предоставление им заемных средств и расширяющие направления их банковского обслуживания.</w:t>
      </w:r>
    </w:p>
    <w:p w:rsidR="00D524D7" w:rsidRPr="00D524D7" w:rsidRDefault="00D524D7" w:rsidP="00D524D7">
      <w:pPr>
        <w:spacing w:line="360" w:lineRule="auto"/>
        <w:ind w:firstLine="720"/>
        <w:jc w:val="both"/>
        <w:rPr>
          <w:sz w:val="28"/>
          <w:szCs w:val="28"/>
        </w:rPr>
      </w:pPr>
      <w:r w:rsidRPr="00D524D7">
        <w:rPr>
          <w:sz w:val="28"/>
          <w:szCs w:val="28"/>
        </w:rPr>
        <w:t>В зависимости от потребностей клиента ВТБ предоставляет краткосрочные кредиты до 1 года, среднесрочные кредиты от 1 до 2 лет и долгосрочные кредиты свыше 2 лет в рублях и иностранной валюте.</w:t>
      </w:r>
    </w:p>
    <w:p w:rsidR="00D524D7" w:rsidRPr="00D524D7" w:rsidRDefault="00D524D7" w:rsidP="00D524D7">
      <w:pPr>
        <w:spacing w:line="360" w:lineRule="auto"/>
        <w:ind w:firstLine="720"/>
        <w:jc w:val="both"/>
        <w:rPr>
          <w:sz w:val="28"/>
          <w:szCs w:val="28"/>
        </w:rPr>
      </w:pPr>
      <w:r w:rsidRPr="00D524D7">
        <w:rPr>
          <w:sz w:val="28"/>
          <w:szCs w:val="28"/>
        </w:rPr>
        <w:t>Максимальная сумма кредитования (лимит кредитования) определяется с учетом потребностей клиента и на основании оценки его кредитоспособности и правоспособности, кредитной истории в Банке, специфики кредитуемого проекта и т.д. Непременным условием предоставления кредитных ресурсов является наличие у клиента счетов во ВТБ и положительной кредитной истории в Банке (в случае если заемщик ранее кредитовался), а также положительный результат анализа проекта, предоставленного клиентом.</w:t>
      </w:r>
    </w:p>
    <w:p w:rsidR="00D524D7" w:rsidRPr="00D524D7" w:rsidRDefault="00D524D7" w:rsidP="00D524D7">
      <w:pPr>
        <w:spacing w:line="360" w:lineRule="auto"/>
        <w:ind w:firstLine="720"/>
        <w:jc w:val="both"/>
        <w:rPr>
          <w:sz w:val="28"/>
          <w:szCs w:val="28"/>
        </w:rPr>
      </w:pPr>
      <w:r w:rsidRPr="00D524D7">
        <w:rPr>
          <w:sz w:val="28"/>
          <w:szCs w:val="28"/>
        </w:rPr>
        <w:t>В качестве обеспечения по краткосрочным кредитам до 1 года Банком принимается:</w:t>
      </w:r>
    </w:p>
    <w:p w:rsidR="00D524D7" w:rsidRPr="00D524D7" w:rsidRDefault="001E688B" w:rsidP="001E688B">
      <w:pPr>
        <w:spacing w:line="360" w:lineRule="auto"/>
        <w:ind w:firstLine="720"/>
        <w:jc w:val="both"/>
        <w:rPr>
          <w:sz w:val="28"/>
          <w:szCs w:val="28"/>
        </w:rPr>
      </w:pPr>
      <w:r>
        <w:rPr>
          <w:sz w:val="28"/>
          <w:szCs w:val="28"/>
        </w:rPr>
        <w:t xml:space="preserve">- </w:t>
      </w:r>
      <w:r w:rsidR="00D524D7" w:rsidRPr="00D524D7">
        <w:rPr>
          <w:sz w:val="28"/>
          <w:szCs w:val="28"/>
        </w:rPr>
        <w:t xml:space="preserve">залог недвижимости, основных средств клиента, товарно-материальных запасов, имущественных прав; </w:t>
      </w:r>
    </w:p>
    <w:p w:rsidR="00D524D7" w:rsidRPr="00D524D7" w:rsidRDefault="001E688B" w:rsidP="00D524D7">
      <w:pPr>
        <w:spacing w:line="360" w:lineRule="auto"/>
        <w:ind w:firstLine="720"/>
        <w:jc w:val="both"/>
        <w:rPr>
          <w:sz w:val="28"/>
          <w:szCs w:val="28"/>
        </w:rPr>
      </w:pPr>
      <w:r>
        <w:rPr>
          <w:sz w:val="28"/>
          <w:szCs w:val="28"/>
        </w:rPr>
        <w:t xml:space="preserve">- </w:t>
      </w:r>
      <w:r w:rsidR="00D524D7" w:rsidRPr="00D524D7">
        <w:rPr>
          <w:sz w:val="28"/>
          <w:szCs w:val="28"/>
        </w:rPr>
        <w:t xml:space="preserve">залог ликвидных ценных бумаг российских и иностранных эмитентов; </w:t>
      </w:r>
    </w:p>
    <w:p w:rsidR="00D524D7" w:rsidRPr="00D524D7" w:rsidRDefault="001E688B" w:rsidP="00D524D7">
      <w:pPr>
        <w:spacing w:line="360" w:lineRule="auto"/>
        <w:ind w:firstLine="720"/>
        <w:jc w:val="both"/>
        <w:rPr>
          <w:sz w:val="28"/>
          <w:szCs w:val="28"/>
        </w:rPr>
      </w:pPr>
      <w:r>
        <w:rPr>
          <w:sz w:val="28"/>
          <w:szCs w:val="28"/>
        </w:rPr>
        <w:t xml:space="preserve">- </w:t>
      </w:r>
      <w:r w:rsidR="00D524D7" w:rsidRPr="00D524D7">
        <w:rPr>
          <w:sz w:val="28"/>
          <w:szCs w:val="28"/>
        </w:rPr>
        <w:t xml:space="preserve">гарантии (поручительства) надежных банков или платежеспособных предприятий; </w:t>
      </w:r>
    </w:p>
    <w:p w:rsidR="00D524D7" w:rsidRPr="00D524D7" w:rsidRDefault="001E688B" w:rsidP="00D524D7">
      <w:pPr>
        <w:spacing w:line="360" w:lineRule="auto"/>
        <w:ind w:firstLine="720"/>
        <w:jc w:val="both"/>
        <w:rPr>
          <w:sz w:val="28"/>
          <w:szCs w:val="28"/>
        </w:rPr>
      </w:pPr>
      <w:r>
        <w:rPr>
          <w:sz w:val="28"/>
          <w:szCs w:val="28"/>
        </w:rPr>
        <w:t xml:space="preserve">- </w:t>
      </w:r>
      <w:r w:rsidR="00D524D7" w:rsidRPr="00D524D7">
        <w:rPr>
          <w:sz w:val="28"/>
          <w:szCs w:val="28"/>
        </w:rPr>
        <w:t>долговые обязательства контрагентов Заемщика и другие активы.</w:t>
      </w:r>
    </w:p>
    <w:p w:rsidR="00D524D7" w:rsidRPr="00D524D7" w:rsidRDefault="00D524D7" w:rsidP="00D524D7">
      <w:pPr>
        <w:spacing w:line="360" w:lineRule="auto"/>
        <w:ind w:firstLine="720"/>
        <w:jc w:val="both"/>
        <w:rPr>
          <w:sz w:val="28"/>
          <w:szCs w:val="28"/>
        </w:rPr>
      </w:pPr>
      <w:r w:rsidRPr="00D524D7">
        <w:rPr>
          <w:sz w:val="28"/>
          <w:szCs w:val="28"/>
        </w:rPr>
        <w:t>Сумма обеспечения должна покрывать размер основного долга по кредиту, причитающихся Банку процентов, а также возможные расходы Банка, связанные с принудительной реализацией залога.</w:t>
      </w:r>
    </w:p>
    <w:p w:rsidR="00D524D7" w:rsidRPr="00D524D7" w:rsidRDefault="00D524D7" w:rsidP="00D524D7">
      <w:pPr>
        <w:spacing w:line="360" w:lineRule="auto"/>
        <w:ind w:firstLine="720"/>
        <w:jc w:val="both"/>
        <w:rPr>
          <w:sz w:val="28"/>
          <w:szCs w:val="28"/>
          <w:u w:val="single"/>
        </w:rPr>
      </w:pPr>
      <w:r w:rsidRPr="00D524D7">
        <w:rPr>
          <w:sz w:val="28"/>
          <w:szCs w:val="28"/>
          <w:u w:val="single"/>
        </w:rPr>
        <w:t>Кредитование в форме овердрафта</w:t>
      </w:r>
    </w:p>
    <w:p w:rsidR="00D524D7" w:rsidRPr="00D524D7" w:rsidRDefault="00D524D7" w:rsidP="00D524D7">
      <w:pPr>
        <w:spacing w:line="360" w:lineRule="auto"/>
        <w:ind w:firstLine="720"/>
        <w:jc w:val="both"/>
        <w:rPr>
          <w:sz w:val="28"/>
          <w:szCs w:val="28"/>
        </w:rPr>
      </w:pPr>
      <w:r w:rsidRPr="00D524D7">
        <w:rPr>
          <w:sz w:val="28"/>
          <w:szCs w:val="28"/>
        </w:rPr>
        <w:t>В зависимости от потребностей клиента ВТБ осуществляет кредитование в форме овердрафта по расчетному счету в рублях и иностранной валюте.</w:t>
      </w:r>
    </w:p>
    <w:p w:rsidR="00D524D7" w:rsidRPr="00D524D7" w:rsidRDefault="00D524D7" w:rsidP="00D524D7">
      <w:pPr>
        <w:spacing w:line="360" w:lineRule="auto"/>
        <w:ind w:firstLine="720"/>
        <w:jc w:val="both"/>
        <w:rPr>
          <w:sz w:val="28"/>
          <w:szCs w:val="28"/>
        </w:rPr>
      </w:pPr>
      <w:r w:rsidRPr="00D524D7">
        <w:rPr>
          <w:sz w:val="28"/>
          <w:szCs w:val="28"/>
        </w:rPr>
        <w:t>Целью овердрафта является оперативное удовлетворение неотложных краткосрочных потребностей клиента в денежных средствах при отсутствии последних на расчетном (текущем) счете клиента, возникающих в силу временного разрыва в обороте средств, проходящих по его счетам. При этом Банк принимает на себя обязательство предоставлять клиенту возможность проводить платежи и получать наличные денежные средства на цели, предусмотренные действующими нормативными актами, с его банковского счета при отсутствии или недостаточности на нем собственных денежных средств.</w:t>
      </w:r>
    </w:p>
    <w:p w:rsidR="00D524D7" w:rsidRPr="001E688B" w:rsidRDefault="00D524D7" w:rsidP="00D524D7">
      <w:pPr>
        <w:spacing w:line="360" w:lineRule="auto"/>
        <w:ind w:firstLine="720"/>
        <w:jc w:val="both"/>
        <w:rPr>
          <w:sz w:val="28"/>
          <w:szCs w:val="28"/>
          <w:u w:val="single"/>
        </w:rPr>
      </w:pPr>
      <w:r w:rsidRPr="001E688B">
        <w:rPr>
          <w:sz w:val="28"/>
          <w:szCs w:val="28"/>
          <w:u w:val="single"/>
        </w:rPr>
        <w:t>Кредитные линии</w:t>
      </w:r>
    </w:p>
    <w:p w:rsidR="00D524D7" w:rsidRPr="00D524D7" w:rsidRDefault="00D524D7" w:rsidP="00D524D7">
      <w:pPr>
        <w:spacing w:line="360" w:lineRule="auto"/>
        <w:ind w:firstLine="720"/>
        <w:jc w:val="both"/>
        <w:rPr>
          <w:sz w:val="28"/>
          <w:szCs w:val="28"/>
        </w:rPr>
      </w:pPr>
      <w:r w:rsidRPr="00D524D7">
        <w:rPr>
          <w:sz w:val="28"/>
          <w:szCs w:val="28"/>
        </w:rPr>
        <w:t>В зависимости от потребностей клиента ОАО Банк ВТБ предоставляет кредитные линии в рублях и иностранной валюте.</w:t>
      </w:r>
    </w:p>
    <w:p w:rsidR="00D524D7" w:rsidRPr="00D524D7" w:rsidRDefault="00D524D7" w:rsidP="00D524D7">
      <w:pPr>
        <w:spacing w:line="360" w:lineRule="auto"/>
        <w:ind w:firstLine="720"/>
        <w:jc w:val="both"/>
        <w:rPr>
          <w:sz w:val="28"/>
          <w:szCs w:val="28"/>
        </w:rPr>
      </w:pPr>
      <w:r w:rsidRPr="00D524D7">
        <w:rPr>
          <w:sz w:val="28"/>
          <w:szCs w:val="28"/>
        </w:rPr>
        <w:t>Максимальная сумма лимита кредитования (лимит выдачи, лимит задолженности и их сочетание) определяется с учетом потребностей клиента и на основании оценки его кредитоспособности и правоспособности, кредитной истории в Банке, специфики кредитуемого проекта и т.д. Непременным условием предоставления кредитных ресурсов является наличие у клиента счетов в ВТБ и положительной кредитной истории в Банке (в случае если заемщик ранее кредитовался), а также положительный результат анализа проекта, предоставленного клиентом.</w:t>
      </w:r>
    </w:p>
    <w:p w:rsidR="00D524D7" w:rsidRPr="00D524D7" w:rsidRDefault="00D524D7" w:rsidP="00D524D7">
      <w:pPr>
        <w:spacing w:line="360" w:lineRule="auto"/>
        <w:ind w:firstLine="720"/>
        <w:jc w:val="both"/>
        <w:rPr>
          <w:sz w:val="28"/>
          <w:szCs w:val="28"/>
        </w:rPr>
      </w:pPr>
      <w:r w:rsidRPr="00D524D7">
        <w:rPr>
          <w:sz w:val="28"/>
          <w:szCs w:val="28"/>
        </w:rPr>
        <w:t>В зависимости от потребностей клиента кредитные линии могут быть с лимитом выдачи или с лимитом задолженности. Кредит, предоставленный по кредитной линии, используется единовременно в полной сумме или частями в зависимости от условий её предоставления</w:t>
      </w:r>
    </w:p>
    <w:p w:rsidR="00D524D7" w:rsidRPr="00D524D7" w:rsidRDefault="00D524D7" w:rsidP="00D524D7">
      <w:pPr>
        <w:spacing w:line="360" w:lineRule="auto"/>
        <w:ind w:firstLine="720"/>
        <w:jc w:val="both"/>
        <w:rPr>
          <w:sz w:val="28"/>
          <w:szCs w:val="28"/>
        </w:rPr>
      </w:pPr>
      <w:r w:rsidRPr="00D524D7">
        <w:rPr>
          <w:sz w:val="28"/>
          <w:szCs w:val="28"/>
        </w:rPr>
        <w:t>В качестве обеспечения по кредитным линиям Банком принимается:</w:t>
      </w:r>
    </w:p>
    <w:p w:rsidR="00D524D7" w:rsidRPr="00D524D7" w:rsidRDefault="001E688B" w:rsidP="00D524D7">
      <w:pPr>
        <w:spacing w:line="360" w:lineRule="auto"/>
        <w:ind w:firstLine="720"/>
        <w:jc w:val="both"/>
        <w:rPr>
          <w:sz w:val="28"/>
          <w:szCs w:val="28"/>
        </w:rPr>
      </w:pPr>
      <w:r>
        <w:rPr>
          <w:sz w:val="28"/>
          <w:szCs w:val="28"/>
        </w:rPr>
        <w:t xml:space="preserve">- </w:t>
      </w:r>
      <w:r w:rsidR="00D524D7" w:rsidRPr="00D524D7">
        <w:rPr>
          <w:sz w:val="28"/>
          <w:szCs w:val="28"/>
        </w:rPr>
        <w:t xml:space="preserve">залог недвижимости, основных средств клиента, товарно-материальных запасов, имущественных прав; </w:t>
      </w:r>
    </w:p>
    <w:p w:rsidR="00D524D7" w:rsidRPr="00D524D7" w:rsidRDefault="001E688B" w:rsidP="00D524D7">
      <w:pPr>
        <w:spacing w:line="360" w:lineRule="auto"/>
        <w:ind w:firstLine="720"/>
        <w:jc w:val="both"/>
        <w:rPr>
          <w:sz w:val="28"/>
          <w:szCs w:val="28"/>
        </w:rPr>
      </w:pPr>
      <w:r>
        <w:rPr>
          <w:sz w:val="28"/>
          <w:szCs w:val="28"/>
        </w:rPr>
        <w:t xml:space="preserve">- </w:t>
      </w:r>
      <w:r w:rsidR="00D524D7" w:rsidRPr="00D524D7">
        <w:rPr>
          <w:sz w:val="28"/>
          <w:szCs w:val="28"/>
        </w:rPr>
        <w:t xml:space="preserve">залог ликвидных ценных бумаг российских и иностранных эмитентов; </w:t>
      </w:r>
    </w:p>
    <w:p w:rsidR="00D524D7" w:rsidRPr="00D524D7" w:rsidRDefault="001E688B" w:rsidP="00D524D7">
      <w:pPr>
        <w:spacing w:line="360" w:lineRule="auto"/>
        <w:ind w:firstLine="720"/>
        <w:jc w:val="both"/>
        <w:rPr>
          <w:sz w:val="28"/>
          <w:szCs w:val="28"/>
        </w:rPr>
      </w:pPr>
      <w:r>
        <w:rPr>
          <w:sz w:val="28"/>
          <w:szCs w:val="28"/>
        </w:rPr>
        <w:t xml:space="preserve">- </w:t>
      </w:r>
      <w:r w:rsidR="00D524D7" w:rsidRPr="00D524D7">
        <w:rPr>
          <w:sz w:val="28"/>
          <w:szCs w:val="28"/>
        </w:rPr>
        <w:t xml:space="preserve">гарантии (поручительства) надежных банков или платежеспособных предприятий; </w:t>
      </w:r>
    </w:p>
    <w:p w:rsidR="00D524D7" w:rsidRPr="00D524D7" w:rsidRDefault="001E688B" w:rsidP="00D524D7">
      <w:pPr>
        <w:spacing w:line="360" w:lineRule="auto"/>
        <w:ind w:firstLine="720"/>
        <w:jc w:val="both"/>
        <w:rPr>
          <w:sz w:val="28"/>
          <w:szCs w:val="28"/>
        </w:rPr>
      </w:pPr>
      <w:r>
        <w:rPr>
          <w:sz w:val="28"/>
          <w:szCs w:val="28"/>
        </w:rPr>
        <w:t xml:space="preserve">- </w:t>
      </w:r>
      <w:r w:rsidR="00D524D7" w:rsidRPr="00D524D7">
        <w:rPr>
          <w:sz w:val="28"/>
          <w:szCs w:val="28"/>
        </w:rPr>
        <w:t>долговые обязательства контрагентов Заемщика, и другие активы.</w:t>
      </w:r>
    </w:p>
    <w:p w:rsidR="00D524D7" w:rsidRDefault="00D524D7" w:rsidP="00D524D7">
      <w:pPr>
        <w:spacing w:line="360" w:lineRule="auto"/>
        <w:ind w:firstLine="720"/>
        <w:jc w:val="both"/>
        <w:rPr>
          <w:sz w:val="28"/>
          <w:szCs w:val="28"/>
        </w:rPr>
      </w:pPr>
      <w:r w:rsidRPr="00D524D7">
        <w:rPr>
          <w:sz w:val="28"/>
          <w:szCs w:val="28"/>
        </w:rPr>
        <w:t>Сумма обеспечения должна покрывать размер основного долга по кредиту, причитающихся Банку процентов, а также возможные расходы Банка, связанные с принудительной реализацией залога.</w:t>
      </w:r>
    </w:p>
    <w:p w:rsidR="00AD031D" w:rsidRPr="00A75A9B" w:rsidRDefault="00AD031D" w:rsidP="00AD031D">
      <w:pPr>
        <w:pStyle w:val="a8"/>
        <w:spacing w:before="0" w:beforeAutospacing="0" w:after="0" w:afterAutospacing="0" w:line="360" w:lineRule="auto"/>
        <w:ind w:firstLine="720"/>
        <w:jc w:val="both"/>
        <w:rPr>
          <w:color w:val="000000"/>
          <w:sz w:val="28"/>
          <w:szCs w:val="28"/>
        </w:rPr>
      </w:pPr>
      <w:r w:rsidRPr="00A75A9B">
        <w:rPr>
          <w:color w:val="000000"/>
          <w:sz w:val="28"/>
          <w:szCs w:val="28"/>
        </w:rPr>
        <w:t xml:space="preserve">Базисные ставки кредитования корпоративных клиентов устанавливаются в трех валютах - рублях, долларах США и Евро и зависят от сроков размещения средств, а также от категории заемщиков, к которым можно отнести корпоративного клиента в соответствии с действующей в Банке процедурой. По кредитам в иностранной валюте сроком 181 - 365 дней устанавливаются как фиксированные, так и плавающие (привязанные к форвардным ставкам LIBOR – для кредитов в ин. валюте и </w:t>
      </w:r>
      <w:r w:rsidRPr="00A75A9B">
        <w:rPr>
          <w:color w:val="000000"/>
          <w:sz w:val="28"/>
          <w:szCs w:val="28"/>
          <w:lang w:val="en-US"/>
        </w:rPr>
        <w:t>MosPrime</w:t>
      </w:r>
      <w:r w:rsidRPr="00A75A9B">
        <w:rPr>
          <w:color w:val="000000"/>
          <w:sz w:val="28"/>
          <w:szCs w:val="28"/>
        </w:rPr>
        <w:t xml:space="preserve"> </w:t>
      </w:r>
      <w:r w:rsidRPr="00A75A9B">
        <w:rPr>
          <w:color w:val="000000"/>
          <w:sz w:val="28"/>
          <w:szCs w:val="28"/>
          <w:lang w:val="en-US"/>
        </w:rPr>
        <w:t>rate</w:t>
      </w:r>
      <w:r w:rsidRPr="00A75A9B">
        <w:rPr>
          <w:color w:val="000000"/>
          <w:sz w:val="28"/>
          <w:szCs w:val="28"/>
        </w:rPr>
        <w:t xml:space="preserve"> – для рублевых кредитов) базисные процентные ставки. По кредитам в иностранной валюте сроком свыше 365 дней устанавливаются плавающие базисные процентные ставки.</w:t>
      </w:r>
    </w:p>
    <w:p w:rsidR="00AD031D" w:rsidRPr="00A75A9B" w:rsidRDefault="00AD031D" w:rsidP="00AD031D">
      <w:pPr>
        <w:pStyle w:val="a5"/>
        <w:spacing w:after="0" w:line="360" w:lineRule="auto"/>
        <w:ind w:left="0" w:firstLine="708"/>
        <w:jc w:val="both"/>
        <w:rPr>
          <w:sz w:val="28"/>
          <w:szCs w:val="28"/>
        </w:rPr>
      </w:pPr>
      <w:r w:rsidRPr="00A75A9B">
        <w:rPr>
          <w:sz w:val="28"/>
          <w:szCs w:val="28"/>
        </w:rPr>
        <w:t>При предоставлении кредита на определенные цели и конкретный срок с заемщиком заключается кредитный договор.</w:t>
      </w:r>
    </w:p>
    <w:p w:rsidR="00AD031D" w:rsidRPr="00A75A9B" w:rsidRDefault="00AD031D" w:rsidP="00AD031D">
      <w:pPr>
        <w:pStyle w:val="a5"/>
        <w:spacing w:after="0" w:line="360" w:lineRule="auto"/>
        <w:ind w:left="0" w:firstLine="708"/>
        <w:jc w:val="both"/>
        <w:rPr>
          <w:sz w:val="28"/>
          <w:szCs w:val="28"/>
        </w:rPr>
      </w:pPr>
      <w:r w:rsidRPr="00A75A9B">
        <w:rPr>
          <w:sz w:val="28"/>
          <w:szCs w:val="28"/>
        </w:rPr>
        <w:t>Обязательным условием предоставления кредита является наличие обеспечения, своевременного и полного исполнения обязательств заемщиком.</w:t>
      </w:r>
    </w:p>
    <w:p w:rsidR="00AD031D" w:rsidRPr="00A75A9B" w:rsidRDefault="00AD031D" w:rsidP="00AD031D">
      <w:pPr>
        <w:pStyle w:val="a5"/>
        <w:spacing w:after="0" w:line="360" w:lineRule="auto"/>
        <w:ind w:left="0" w:firstLine="708"/>
        <w:rPr>
          <w:sz w:val="28"/>
          <w:szCs w:val="28"/>
        </w:rPr>
      </w:pPr>
      <w:r w:rsidRPr="00A75A9B">
        <w:rPr>
          <w:sz w:val="28"/>
          <w:szCs w:val="28"/>
        </w:rPr>
        <w:t>Кредитный процесс состоит из следующих этапов:</w:t>
      </w:r>
    </w:p>
    <w:p w:rsidR="00AD031D" w:rsidRPr="00A75A9B" w:rsidRDefault="00AD031D" w:rsidP="00AD031D">
      <w:pPr>
        <w:pStyle w:val="a5"/>
        <w:widowControl/>
        <w:numPr>
          <w:ilvl w:val="0"/>
          <w:numId w:val="1"/>
        </w:numPr>
        <w:autoSpaceDE/>
        <w:autoSpaceDN/>
        <w:adjustRightInd/>
        <w:spacing w:after="0" w:line="360" w:lineRule="auto"/>
        <w:jc w:val="both"/>
        <w:rPr>
          <w:sz w:val="28"/>
          <w:szCs w:val="28"/>
        </w:rPr>
      </w:pPr>
      <w:r w:rsidRPr="00A75A9B">
        <w:rPr>
          <w:sz w:val="28"/>
          <w:szCs w:val="28"/>
        </w:rPr>
        <w:t>Рассмотрение заявок клиентов на предоставление кредита. Этот этап включает в себя подпункты:</w:t>
      </w:r>
    </w:p>
    <w:p w:rsidR="00AD031D" w:rsidRDefault="00AD031D" w:rsidP="006418C0">
      <w:pPr>
        <w:pStyle w:val="a5"/>
        <w:widowControl/>
        <w:numPr>
          <w:ilvl w:val="0"/>
          <w:numId w:val="41"/>
        </w:numPr>
        <w:autoSpaceDE/>
        <w:autoSpaceDN/>
        <w:adjustRightInd/>
        <w:spacing w:after="0" w:line="360" w:lineRule="auto"/>
        <w:jc w:val="both"/>
        <w:rPr>
          <w:sz w:val="28"/>
          <w:szCs w:val="28"/>
        </w:rPr>
      </w:pPr>
      <w:r w:rsidRPr="00A75A9B">
        <w:rPr>
          <w:sz w:val="28"/>
          <w:szCs w:val="28"/>
        </w:rPr>
        <w:t>обращение клиента и предварительный анализ его финансового состояния;</w:t>
      </w:r>
    </w:p>
    <w:p w:rsidR="00AD031D" w:rsidRDefault="00AD031D" w:rsidP="006418C0">
      <w:pPr>
        <w:pStyle w:val="a5"/>
        <w:widowControl/>
        <w:numPr>
          <w:ilvl w:val="0"/>
          <w:numId w:val="41"/>
        </w:numPr>
        <w:autoSpaceDE/>
        <w:autoSpaceDN/>
        <w:adjustRightInd/>
        <w:spacing w:after="0" w:line="360" w:lineRule="auto"/>
        <w:jc w:val="both"/>
        <w:rPr>
          <w:sz w:val="28"/>
          <w:szCs w:val="28"/>
        </w:rPr>
      </w:pPr>
      <w:r w:rsidRPr="00A75A9B">
        <w:rPr>
          <w:sz w:val="28"/>
          <w:szCs w:val="28"/>
        </w:rPr>
        <w:t>анализ документов, характеризующих клиента и его кредитоспособность (анализ финансово-хозяйственного состояния, денежных потоков, технико-экономичекого обоснования кредитного проекта), предлагаемого обеспечения возврата кредита;</w:t>
      </w:r>
    </w:p>
    <w:p w:rsidR="00AC1FE2" w:rsidRDefault="00AC1FE2" w:rsidP="006418C0">
      <w:pPr>
        <w:spacing w:line="360" w:lineRule="auto"/>
        <w:ind w:firstLine="567"/>
        <w:jc w:val="both"/>
        <w:rPr>
          <w:color w:val="000000"/>
          <w:sz w:val="28"/>
          <w:szCs w:val="28"/>
        </w:rPr>
      </w:pPr>
      <w:r>
        <w:rPr>
          <w:color w:val="000000"/>
          <w:sz w:val="28"/>
          <w:szCs w:val="28"/>
        </w:rPr>
        <w:t xml:space="preserve">При анализе кредитоспособности заемщика в </w:t>
      </w:r>
      <w:r w:rsidR="006418C0">
        <w:rPr>
          <w:color w:val="000000"/>
          <w:sz w:val="28"/>
          <w:szCs w:val="28"/>
        </w:rPr>
        <w:t>Филиале ОАО Банка ВТБ в городе Краснодаре</w:t>
      </w:r>
      <w:r>
        <w:rPr>
          <w:color w:val="000000"/>
          <w:sz w:val="28"/>
          <w:szCs w:val="28"/>
        </w:rPr>
        <w:t xml:space="preserve">  обращают внимание на порядок и степень участия собственных средств заемщика в кредитуемой операции, при этом величина собственных средств в хозяйственном обороте предприятия влияет на величину подлежащего выдаче кредита опосредовано, а именно через установление по целому комплексу показателей классности клиента при определении его кредитоспособности.</w:t>
      </w:r>
    </w:p>
    <w:p w:rsidR="00AC1FE2" w:rsidRDefault="00AC1FE2" w:rsidP="006418C0">
      <w:pPr>
        <w:spacing w:line="360" w:lineRule="auto"/>
        <w:ind w:firstLine="567"/>
        <w:jc w:val="both"/>
        <w:rPr>
          <w:color w:val="000000"/>
          <w:sz w:val="28"/>
          <w:szCs w:val="28"/>
        </w:rPr>
      </w:pPr>
      <w:r>
        <w:rPr>
          <w:color w:val="000000"/>
          <w:sz w:val="28"/>
          <w:szCs w:val="28"/>
        </w:rPr>
        <w:t>Кредитоспособность клиента - это способность заемщика полностью и в срок рассчитаться по своим долговым обязательствам, включая основной долг и процентные платежи.</w:t>
      </w:r>
    </w:p>
    <w:p w:rsidR="00AC1FE2" w:rsidRDefault="00AC1FE2" w:rsidP="006418C0">
      <w:pPr>
        <w:spacing w:line="360" w:lineRule="auto"/>
        <w:ind w:firstLine="567"/>
        <w:jc w:val="both"/>
        <w:rPr>
          <w:color w:val="000000"/>
          <w:sz w:val="28"/>
          <w:szCs w:val="28"/>
        </w:rPr>
      </w:pPr>
      <w:r>
        <w:rPr>
          <w:color w:val="000000"/>
          <w:sz w:val="28"/>
          <w:szCs w:val="28"/>
        </w:rPr>
        <w:t>Цели и задачи анализа кредитоспособности заключаются в определении и прогнозировании:</w:t>
      </w:r>
    </w:p>
    <w:p w:rsidR="00AC1FE2" w:rsidRDefault="00AC1FE2" w:rsidP="006418C0">
      <w:pPr>
        <w:spacing w:line="360" w:lineRule="auto"/>
        <w:ind w:firstLine="567"/>
        <w:jc w:val="both"/>
        <w:rPr>
          <w:color w:val="000000"/>
          <w:sz w:val="28"/>
          <w:szCs w:val="28"/>
        </w:rPr>
      </w:pPr>
      <w:r>
        <w:rPr>
          <w:color w:val="000000"/>
          <w:sz w:val="28"/>
          <w:szCs w:val="28"/>
        </w:rPr>
        <w:t>- способности заемщика рассчитаться со своими долговыми обязательствами на ближайшую перспективу;</w:t>
      </w:r>
    </w:p>
    <w:p w:rsidR="00AC1FE2" w:rsidRDefault="00AC1FE2" w:rsidP="006418C0">
      <w:pPr>
        <w:spacing w:line="360" w:lineRule="auto"/>
        <w:ind w:firstLine="567"/>
        <w:jc w:val="both"/>
        <w:rPr>
          <w:color w:val="000000"/>
          <w:sz w:val="28"/>
          <w:szCs w:val="28"/>
        </w:rPr>
      </w:pPr>
      <w:r>
        <w:rPr>
          <w:color w:val="000000"/>
          <w:sz w:val="28"/>
          <w:szCs w:val="28"/>
        </w:rPr>
        <w:t>- степени риска, который банк готов взять на себя;</w:t>
      </w:r>
    </w:p>
    <w:p w:rsidR="00AC1FE2" w:rsidRDefault="00AC1FE2" w:rsidP="006418C0">
      <w:pPr>
        <w:spacing w:line="360" w:lineRule="auto"/>
        <w:ind w:firstLine="567"/>
        <w:jc w:val="both"/>
        <w:rPr>
          <w:color w:val="000000"/>
          <w:sz w:val="28"/>
          <w:szCs w:val="28"/>
        </w:rPr>
      </w:pPr>
      <w:r>
        <w:rPr>
          <w:color w:val="000000"/>
          <w:sz w:val="28"/>
          <w:szCs w:val="28"/>
        </w:rPr>
        <w:t>- размера кредита, который может быть предоставлен в данных обстоятельствах;</w:t>
      </w:r>
    </w:p>
    <w:p w:rsidR="00AC1FE2" w:rsidRDefault="00AC1FE2" w:rsidP="006418C0">
      <w:pPr>
        <w:spacing w:line="360" w:lineRule="auto"/>
        <w:ind w:firstLine="567"/>
        <w:jc w:val="both"/>
        <w:rPr>
          <w:color w:val="000000"/>
          <w:sz w:val="28"/>
          <w:szCs w:val="28"/>
        </w:rPr>
      </w:pPr>
      <w:r>
        <w:rPr>
          <w:color w:val="000000"/>
          <w:sz w:val="28"/>
          <w:szCs w:val="28"/>
        </w:rPr>
        <w:t>- условий предоставления ссуды.</w:t>
      </w:r>
    </w:p>
    <w:p w:rsidR="00AC1FE2" w:rsidRDefault="00AC1FE2" w:rsidP="006418C0">
      <w:pPr>
        <w:spacing w:line="360" w:lineRule="auto"/>
        <w:ind w:firstLine="567"/>
        <w:jc w:val="both"/>
        <w:rPr>
          <w:color w:val="000000"/>
          <w:sz w:val="28"/>
          <w:szCs w:val="28"/>
        </w:rPr>
      </w:pPr>
      <w:r>
        <w:rPr>
          <w:color w:val="000000"/>
          <w:sz w:val="28"/>
          <w:szCs w:val="28"/>
        </w:rPr>
        <w:t>Выявление уровня кредитоспособности (степени кредитоспособности) является процессом определения индивидуального или частного кредитного риска для банка, т.е. риска, связанного с конкретным клиентом, конкретной ссудой, выдаваемой клиенту.</w:t>
      </w:r>
    </w:p>
    <w:p w:rsidR="00AC1FE2" w:rsidRDefault="00AC1FE2" w:rsidP="00DD064B">
      <w:pPr>
        <w:spacing w:line="360" w:lineRule="auto"/>
        <w:ind w:firstLine="567"/>
        <w:jc w:val="both"/>
        <w:rPr>
          <w:color w:val="000000"/>
          <w:sz w:val="28"/>
          <w:szCs w:val="28"/>
        </w:rPr>
      </w:pPr>
      <w:r>
        <w:rPr>
          <w:color w:val="000000"/>
          <w:sz w:val="28"/>
          <w:szCs w:val="28"/>
        </w:rPr>
        <w:t>Если говорить подробнее о критериях в</w:t>
      </w:r>
      <w:r w:rsidR="006418C0">
        <w:rPr>
          <w:color w:val="000000"/>
          <w:sz w:val="28"/>
          <w:szCs w:val="28"/>
        </w:rPr>
        <w:t xml:space="preserve"> Филиале ВТБ</w:t>
      </w:r>
      <w:r>
        <w:rPr>
          <w:color w:val="000000"/>
          <w:sz w:val="28"/>
          <w:szCs w:val="28"/>
        </w:rPr>
        <w:t>, то:</w:t>
      </w:r>
    </w:p>
    <w:p w:rsidR="00AC1FE2" w:rsidRDefault="00AC1FE2" w:rsidP="00DD064B">
      <w:pPr>
        <w:spacing w:line="360" w:lineRule="auto"/>
        <w:ind w:firstLine="567"/>
        <w:jc w:val="both"/>
        <w:rPr>
          <w:color w:val="000000"/>
          <w:sz w:val="28"/>
          <w:szCs w:val="28"/>
        </w:rPr>
      </w:pPr>
      <w:r>
        <w:rPr>
          <w:color w:val="000000"/>
          <w:sz w:val="28"/>
          <w:szCs w:val="28"/>
        </w:rPr>
        <w:t>1) Характер клиента - это репутация клиента как юридического лица, она складывается из длительности функционирования клиента в данной сфере бизнеса, отклонении его экономических показателей от среднеотраслевых, его кредитная история;  репутация его партнеров в деловом мире, репутация ведущих менеджеров с учетом профессиональной длительности работы в качестве руководит</w:t>
      </w:r>
      <w:r w:rsidR="006418C0">
        <w:rPr>
          <w:color w:val="000000"/>
          <w:sz w:val="28"/>
          <w:szCs w:val="28"/>
        </w:rPr>
        <w:t xml:space="preserve">елей, их моральные качества </w:t>
      </w:r>
      <w:r>
        <w:rPr>
          <w:color w:val="000000"/>
          <w:sz w:val="28"/>
          <w:szCs w:val="28"/>
        </w:rPr>
        <w:t>при формализации этого процесса оценки.</w:t>
      </w:r>
    </w:p>
    <w:p w:rsidR="00AC1FE2" w:rsidRDefault="00AC1FE2" w:rsidP="006418C0">
      <w:pPr>
        <w:spacing w:line="360" w:lineRule="auto"/>
        <w:ind w:firstLine="567"/>
        <w:jc w:val="both"/>
        <w:rPr>
          <w:color w:val="000000"/>
          <w:sz w:val="28"/>
          <w:szCs w:val="28"/>
        </w:rPr>
      </w:pPr>
      <w:r>
        <w:rPr>
          <w:color w:val="000000"/>
          <w:sz w:val="28"/>
          <w:szCs w:val="28"/>
        </w:rPr>
        <w:t>2) Способность заимствовать средства - это наличие у клиента права на подачу заявки на кредит, право ведения от клиента переговоров, право подписи кредитных документов.</w:t>
      </w:r>
    </w:p>
    <w:p w:rsidR="00AC1FE2" w:rsidRDefault="00AC1FE2" w:rsidP="006418C0">
      <w:pPr>
        <w:spacing w:line="360" w:lineRule="auto"/>
        <w:ind w:firstLine="567"/>
        <w:jc w:val="both"/>
        <w:rPr>
          <w:color w:val="000000"/>
          <w:sz w:val="28"/>
          <w:szCs w:val="28"/>
        </w:rPr>
      </w:pPr>
      <w:r>
        <w:rPr>
          <w:color w:val="000000"/>
          <w:sz w:val="28"/>
          <w:szCs w:val="28"/>
        </w:rPr>
        <w:t>3) Способность клиента заработать средства в ходе текущей производственной деятельности.</w:t>
      </w:r>
    </w:p>
    <w:p w:rsidR="00AC1FE2" w:rsidRDefault="00AC1FE2" w:rsidP="006418C0">
      <w:pPr>
        <w:spacing w:line="360" w:lineRule="auto"/>
        <w:ind w:firstLine="567"/>
        <w:jc w:val="both"/>
        <w:rPr>
          <w:color w:val="000000"/>
          <w:sz w:val="28"/>
          <w:szCs w:val="28"/>
        </w:rPr>
      </w:pPr>
      <w:r>
        <w:rPr>
          <w:color w:val="000000"/>
          <w:sz w:val="28"/>
          <w:szCs w:val="28"/>
        </w:rPr>
        <w:t>4) При оценке капитала клиента следует обратить внимание на  достаточность капитала, который оценивается на основе ко</w:t>
      </w:r>
      <w:r w:rsidR="006418C0">
        <w:rPr>
          <w:color w:val="000000"/>
          <w:sz w:val="28"/>
          <w:szCs w:val="28"/>
        </w:rPr>
        <w:t>эффициентов.</w:t>
      </w:r>
    </w:p>
    <w:p w:rsidR="00AC1FE2" w:rsidRDefault="00AC1FE2" w:rsidP="006418C0">
      <w:pPr>
        <w:spacing w:line="360" w:lineRule="auto"/>
        <w:ind w:firstLine="567"/>
        <w:jc w:val="both"/>
        <w:rPr>
          <w:color w:val="000000"/>
          <w:sz w:val="28"/>
          <w:szCs w:val="28"/>
        </w:rPr>
      </w:pPr>
      <w:r>
        <w:rPr>
          <w:color w:val="000000"/>
          <w:sz w:val="28"/>
          <w:szCs w:val="28"/>
        </w:rPr>
        <w:t>5) Под обеспеченностью кредита понимается стоимость активов заемщика и конкретной величиной источника погашения долга (залог, банковская гарантия, поручительство третьих лиц, страхование риска невыплаты процентов и невозврат кредита).</w:t>
      </w:r>
    </w:p>
    <w:p w:rsidR="00AC1FE2" w:rsidRDefault="00734EDD" w:rsidP="00DD064B">
      <w:pPr>
        <w:spacing w:line="360" w:lineRule="auto"/>
        <w:ind w:firstLine="567"/>
        <w:jc w:val="both"/>
        <w:rPr>
          <w:color w:val="000000"/>
          <w:sz w:val="28"/>
          <w:szCs w:val="28"/>
        </w:rPr>
      </w:pPr>
      <w:r>
        <w:rPr>
          <w:color w:val="000000"/>
          <w:sz w:val="28"/>
          <w:szCs w:val="28"/>
        </w:rPr>
        <w:t>6</w:t>
      </w:r>
      <w:r w:rsidR="00AC1FE2">
        <w:rPr>
          <w:color w:val="000000"/>
          <w:sz w:val="28"/>
          <w:szCs w:val="28"/>
        </w:rPr>
        <w:t>) Осуществление контроля.</w:t>
      </w:r>
    </w:p>
    <w:p w:rsidR="00AC1FE2" w:rsidRDefault="00AC1FE2" w:rsidP="00DD064B">
      <w:pPr>
        <w:spacing w:line="360" w:lineRule="auto"/>
        <w:ind w:firstLine="567"/>
        <w:jc w:val="both"/>
        <w:rPr>
          <w:color w:val="000000"/>
          <w:sz w:val="28"/>
          <w:szCs w:val="28"/>
        </w:rPr>
      </w:pPr>
      <w:r>
        <w:rPr>
          <w:color w:val="000000"/>
          <w:sz w:val="28"/>
          <w:szCs w:val="28"/>
        </w:rPr>
        <w:t>Под контролем здесь понимается наличие законодательных основ деятельности клиента, наличие нормативных основ для осуществления клиентом кредитуемых мероприятий, учет влияния изменений в налоговой политике на кредитуемое мероприятие, соответствие кредитуемого мероприятия нормативам и правилам, регулирующим кредитную деятельность коммерческого банка.</w:t>
      </w:r>
    </w:p>
    <w:p w:rsidR="00AC1FE2" w:rsidRDefault="00AC1FE2" w:rsidP="00DD064B">
      <w:pPr>
        <w:spacing w:line="360" w:lineRule="auto"/>
        <w:ind w:firstLine="567"/>
        <w:jc w:val="both"/>
        <w:rPr>
          <w:color w:val="000000"/>
          <w:sz w:val="28"/>
          <w:szCs w:val="28"/>
        </w:rPr>
      </w:pPr>
      <w:r>
        <w:rPr>
          <w:color w:val="000000"/>
          <w:sz w:val="28"/>
          <w:szCs w:val="28"/>
        </w:rPr>
        <w:t>Исходя из этих критериев существуют определенные способы определения кредитоспособности (в практической деятельности целесообразнее использовать в анализе одновременно несколько способов).</w:t>
      </w:r>
    </w:p>
    <w:p w:rsidR="00AC1FE2" w:rsidRDefault="00AC1FE2" w:rsidP="00734EDD">
      <w:pPr>
        <w:spacing w:line="360" w:lineRule="auto"/>
        <w:ind w:firstLine="567"/>
        <w:jc w:val="both"/>
        <w:rPr>
          <w:color w:val="000000"/>
          <w:sz w:val="28"/>
          <w:szCs w:val="28"/>
        </w:rPr>
      </w:pPr>
      <w:r>
        <w:rPr>
          <w:color w:val="000000"/>
          <w:sz w:val="28"/>
          <w:szCs w:val="28"/>
        </w:rPr>
        <w:t>Если построить последовательность работы при оценке кредитоспособности, то можно предложить следующий порядок проведения анализа:</w:t>
      </w:r>
    </w:p>
    <w:p w:rsidR="00AC1FE2" w:rsidRDefault="00AC1FE2" w:rsidP="00734EDD">
      <w:pPr>
        <w:spacing w:line="360" w:lineRule="auto"/>
        <w:ind w:firstLine="567"/>
        <w:jc w:val="both"/>
        <w:rPr>
          <w:color w:val="000000"/>
          <w:sz w:val="28"/>
          <w:szCs w:val="28"/>
        </w:rPr>
      </w:pPr>
      <w:r>
        <w:rPr>
          <w:color w:val="000000"/>
          <w:sz w:val="28"/>
          <w:szCs w:val="28"/>
        </w:rPr>
        <w:t>1) оценка делового риска кредитуемого мероприятия;</w:t>
      </w:r>
    </w:p>
    <w:p w:rsidR="00AC1FE2" w:rsidRDefault="00AC1FE2" w:rsidP="00734EDD">
      <w:pPr>
        <w:spacing w:line="360" w:lineRule="auto"/>
        <w:ind w:firstLine="567"/>
        <w:jc w:val="both"/>
        <w:rPr>
          <w:color w:val="000000"/>
          <w:sz w:val="28"/>
          <w:szCs w:val="28"/>
        </w:rPr>
      </w:pPr>
      <w:r>
        <w:rPr>
          <w:color w:val="000000"/>
          <w:sz w:val="28"/>
          <w:szCs w:val="28"/>
        </w:rPr>
        <w:t>2) оценка менеджмента ссудополучателя;</w:t>
      </w:r>
    </w:p>
    <w:p w:rsidR="00734EDD" w:rsidRPr="00734EDD" w:rsidRDefault="00AC1FE2" w:rsidP="00734EDD">
      <w:pPr>
        <w:spacing w:line="360" w:lineRule="auto"/>
        <w:ind w:firstLine="567"/>
        <w:jc w:val="both"/>
        <w:rPr>
          <w:color w:val="000000"/>
          <w:sz w:val="28"/>
          <w:szCs w:val="28"/>
        </w:rPr>
      </w:pPr>
      <w:r w:rsidRPr="00734EDD">
        <w:rPr>
          <w:color w:val="000000"/>
          <w:sz w:val="28"/>
          <w:szCs w:val="28"/>
        </w:rPr>
        <w:t xml:space="preserve">3) оценка </w:t>
      </w:r>
      <w:r w:rsidR="00734EDD" w:rsidRPr="00734EDD">
        <w:rPr>
          <w:color w:val="000000"/>
          <w:sz w:val="28"/>
          <w:szCs w:val="28"/>
        </w:rPr>
        <w:t>финансовой устойчивости клиента;</w:t>
      </w:r>
    </w:p>
    <w:p w:rsidR="00AC1FE2" w:rsidRPr="00734EDD" w:rsidRDefault="00AC1FE2" w:rsidP="00734EDD">
      <w:pPr>
        <w:spacing w:line="360" w:lineRule="auto"/>
        <w:ind w:firstLine="567"/>
        <w:jc w:val="both"/>
        <w:rPr>
          <w:color w:val="000000"/>
          <w:sz w:val="28"/>
          <w:szCs w:val="28"/>
        </w:rPr>
      </w:pPr>
      <w:r w:rsidRPr="00734EDD">
        <w:rPr>
          <w:color w:val="000000"/>
          <w:sz w:val="28"/>
          <w:szCs w:val="28"/>
        </w:rPr>
        <w:t>4) анализ денежного потока заемщика ;</w:t>
      </w:r>
    </w:p>
    <w:p w:rsidR="00AC1FE2" w:rsidRPr="00734EDD" w:rsidRDefault="00AC1FE2" w:rsidP="00734EDD">
      <w:pPr>
        <w:spacing w:line="360" w:lineRule="auto"/>
        <w:ind w:firstLine="567"/>
        <w:jc w:val="both"/>
        <w:rPr>
          <w:color w:val="000000"/>
          <w:sz w:val="28"/>
          <w:szCs w:val="28"/>
        </w:rPr>
      </w:pPr>
      <w:r w:rsidRPr="00734EDD">
        <w:rPr>
          <w:color w:val="000000"/>
          <w:sz w:val="28"/>
          <w:szCs w:val="28"/>
        </w:rPr>
        <w:t>5) сбор информации о клиенте, получение психологического портрета заемщика, используя для этого личное интервью с ним и прочую доступную информацию;</w:t>
      </w:r>
    </w:p>
    <w:p w:rsidR="00AC1FE2" w:rsidRPr="00734EDD" w:rsidRDefault="00AC1FE2" w:rsidP="00734EDD">
      <w:pPr>
        <w:spacing w:line="360" w:lineRule="auto"/>
        <w:ind w:firstLine="567"/>
        <w:jc w:val="both"/>
        <w:rPr>
          <w:color w:val="000000"/>
          <w:sz w:val="28"/>
          <w:szCs w:val="28"/>
        </w:rPr>
      </w:pPr>
      <w:r w:rsidRPr="00734EDD">
        <w:rPr>
          <w:color w:val="000000"/>
          <w:sz w:val="28"/>
          <w:szCs w:val="28"/>
        </w:rPr>
        <w:t>6) составление заключения о работе клиента путем выезда на предприятие-ссудополучателя.</w:t>
      </w:r>
    </w:p>
    <w:p w:rsidR="00092305" w:rsidRDefault="00AC1FE2" w:rsidP="00FA17E5">
      <w:pPr>
        <w:pStyle w:val="20"/>
        <w:spacing w:after="0" w:line="360" w:lineRule="auto"/>
        <w:jc w:val="both"/>
        <w:rPr>
          <w:sz w:val="28"/>
          <w:szCs w:val="28"/>
        </w:rPr>
      </w:pPr>
      <w:r w:rsidRPr="00734EDD">
        <w:rPr>
          <w:sz w:val="28"/>
          <w:szCs w:val="28"/>
        </w:rPr>
        <w:tab/>
        <w:t xml:space="preserve">При предоставлении обеспечения клиент передает банку залоговое обязательство, которое позволяет </w:t>
      </w:r>
      <w:r w:rsidR="00734EDD" w:rsidRPr="00734EDD">
        <w:rPr>
          <w:sz w:val="28"/>
          <w:szCs w:val="28"/>
        </w:rPr>
        <w:t xml:space="preserve">банку </w:t>
      </w:r>
      <w:r w:rsidRPr="00734EDD">
        <w:rPr>
          <w:sz w:val="28"/>
          <w:szCs w:val="28"/>
        </w:rPr>
        <w:t xml:space="preserve">распоряжаться заложенным имуществом в случае невозврата кредита или задержки с его погашением. Отсюда стремление банка добиваться предоставления обеспечения в высоколиквидной форме (вексель, аккредитив, коносамент, депозитные сертификаты). </w:t>
      </w:r>
    </w:p>
    <w:p w:rsidR="00AC1FE2" w:rsidRPr="00734EDD" w:rsidRDefault="00AC1FE2" w:rsidP="00FA17E5">
      <w:pPr>
        <w:pStyle w:val="20"/>
        <w:spacing w:after="0" w:line="360" w:lineRule="auto"/>
        <w:ind w:firstLine="540"/>
        <w:jc w:val="both"/>
        <w:rPr>
          <w:sz w:val="28"/>
          <w:szCs w:val="28"/>
        </w:rPr>
      </w:pPr>
      <w:r w:rsidRPr="00734EDD">
        <w:rPr>
          <w:sz w:val="28"/>
          <w:szCs w:val="28"/>
        </w:rPr>
        <w:t>Но иногда банк отказывает в кредите фирме, особенно если она не является крупной и не входит в число банковских клиентов, доже при представлении заемщиком обеспечения в высоколиквидной форме.</w:t>
      </w:r>
    </w:p>
    <w:p w:rsidR="00AC1FE2" w:rsidRDefault="00AC1FE2" w:rsidP="00FA17E5">
      <w:pPr>
        <w:pStyle w:val="20"/>
        <w:spacing w:after="0" w:line="360" w:lineRule="auto"/>
        <w:ind w:firstLine="540"/>
      </w:pPr>
      <w:r w:rsidRPr="00734EDD">
        <w:rPr>
          <w:sz w:val="28"/>
          <w:szCs w:val="28"/>
        </w:rPr>
        <w:t>Коэффициент текущей ликвидности (К1) показывает, способен ли заемщик в принципе рассчитаться по своим долговым обязательствам</w:t>
      </w:r>
      <w:r>
        <w:t>.</w:t>
      </w:r>
    </w:p>
    <w:p w:rsidR="00AC1FE2" w:rsidRDefault="00AC1FE2" w:rsidP="00734EDD">
      <w:pPr>
        <w:pStyle w:val="20"/>
        <w:spacing w:line="240" w:lineRule="auto"/>
        <w:ind w:firstLine="540"/>
      </w:pPr>
      <w:r>
        <w:tab/>
      </w:r>
      <w:r>
        <w:tab/>
      </w:r>
      <w:r>
        <w:tab/>
      </w:r>
      <w:r>
        <w:tab/>
        <w:t>Текущие активы</w:t>
      </w:r>
    </w:p>
    <w:p w:rsidR="00AC1FE2" w:rsidRDefault="00B34B74" w:rsidP="00734EDD">
      <w:pPr>
        <w:pStyle w:val="20"/>
        <w:spacing w:line="240" w:lineRule="auto"/>
        <w:ind w:firstLine="540"/>
      </w:pPr>
      <w:r>
        <w:rPr>
          <w:noProof/>
        </w:rPr>
        <w:pict>
          <v:line id="_x0000_s1034" style="position:absolute;left:0;text-align:left;z-index:251653632" from="135pt,5.85pt" to="252pt,5.85pt"/>
        </w:pict>
      </w:r>
      <w:r w:rsidR="00AC1FE2">
        <w:tab/>
      </w:r>
      <w:r w:rsidR="00AC1FE2">
        <w:tab/>
      </w:r>
      <w:r w:rsidR="00AC1FE2">
        <w:tab/>
        <w:t>К1 =</w:t>
      </w:r>
    </w:p>
    <w:p w:rsidR="00AC1FE2" w:rsidRDefault="00734EDD" w:rsidP="00734EDD">
      <w:pPr>
        <w:pStyle w:val="20"/>
        <w:spacing w:line="360" w:lineRule="auto"/>
        <w:ind w:firstLine="540"/>
      </w:pPr>
      <w:r>
        <w:tab/>
      </w:r>
      <w:r>
        <w:tab/>
      </w:r>
      <w:r>
        <w:tab/>
      </w:r>
      <w:r>
        <w:tab/>
        <w:t>Текущие пассивы</w:t>
      </w:r>
      <w:r>
        <w:tab/>
      </w:r>
      <w:r>
        <w:tab/>
      </w:r>
      <w:r>
        <w:tab/>
        <w:t>(1</w:t>
      </w:r>
      <w:r w:rsidR="00AC1FE2">
        <w:t>)</w:t>
      </w:r>
    </w:p>
    <w:p w:rsidR="00AC1FE2" w:rsidRPr="00734EDD" w:rsidRDefault="00AC1FE2" w:rsidP="00734EDD">
      <w:pPr>
        <w:pStyle w:val="20"/>
        <w:spacing w:line="360" w:lineRule="auto"/>
        <w:jc w:val="both"/>
        <w:rPr>
          <w:sz w:val="28"/>
          <w:szCs w:val="28"/>
        </w:rPr>
      </w:pPr>
      <w:r w:rsidRPr="00734EDD">
        <w:rPr>
          <w:sz w:val="28"/>
          <w:szCs w:val="28"/>
        </w:rPr>
        <w:t>Коэффициент быстрой (оперативной) ликвидности (К2).</w:t>
      </w:r>
    </w:p>
    <w:p w:rsidR="00AC1FE2" w:rsidRDefault="00AC1FE2" w:rsidP="00734EDD">
      <w:pPr>
        <w:pStyle w:val="20"/>
        <w:spacing w:line="240" w:lineRule="auto"/>
        <w:ind w:firstLine="540"/>
      </w:pPr>
      <w:r>
        <w:tab/>
      </w:r>
      <w:r>
        <w:tab/>
      </w:r>
      <w:r>
        <w:tab/>
      </w:r>
      <w:r>
        <w:tab/>
        <w:t>Ликвидные активы</w:t>
      </w:r>
    </w:p>
    <w:p w:rsidR="00AC1FE2" w:rsidRDefault="00B34B74" w:rsidP="00734EDD">
      <w:pPr>
        <w:pStyle w:val="20"/>
        <w:spacing w:line="240" w:lineRule="auto"/>
        <w:ind w:firstLine="540"/>
      </w:pPr>
      <w:r>
        <w:rPr>
          <w:noProof/>
        </w:rPr>
        <w:pict>
          <v:line id="_x0000_s1035" style="position:absolute;left:0;text-align:left;z-index:251654656" from="135pt,5.85pt" to="252pt,5.85pt"/>
        </w:pict>
      </w:r>
      <w:r w:rsidR="00AC1FE2">
        <w:tab/>
      </w:r>
      <w:r w:rsidR="00AC1FE2">
        <w:tab/>
      </w:r>
      <w:r w:rsidR="00AC1FE2">
        <w:tab/>
        <w:t>К1 =</w:t>
      </w:r>
    </w:p>
    <w:p w:rsidR="00AC1FE2" w:rsidRDefault="00734EDD" w:rsidP="00734EDD">
      <w:pPr>
        <w:pStyle w:val="20"/>
        <w:spacing w:line="360" w:lineRule="auto"/>
        <w:ind w:firstLine="540"/>
      </w:pPr>
      <w:r>
        <w:tab/>
      </w:r>
      <w:r>
        <w:tab/>
      </w:r>
      <w:r>
        <w:tab/>
      </w:r>
      <w:r>
        <w:tab/>
        <w:t>Текущие пассивы</w:t>
      </w:r>
      <w:r>
        <w:tab/>
      </w:r>
      <w:r>
        <w:tab/>
      </w:r>
      <w:r>
        <w:tab/>
        <w:t>(2</w:t>
      </w:r>
      <w:r w:rsidR="00AC1FE2">
        <w:t>)</w:t>
      </w:r>
    </w:p>
    <w:p w:rsidR="00AC1FE2" w:rsidRPr="00734EDD" w:rsidRDefault="00AC1FE2" w:rsidP="00734EDD">
      <w:pPr>
        <w:pStyle w:val="20"/>
        <w:spacing w:line="360" w:lineRule="auto"/>
        <w:ind w:firstLine="540"/>
        <w:jc w:val="both"/>
        <w:rPr>
          <w:sz w:val="28"/>
          <w:szCs w:val="28"/>
        </w:rPr>
      </w:pPr>
      <w:r w:rsidRPr="00734EDD">
        <w:rPr>
          <w:sz w:val="28"/>
          <w:szCs w:val="28"/>
        </w:rPr>
        <w:t>Назначение коэффициента быстрой (оперативной) ликвидности – прогнозировать способность заемщика быстро высвободить из своего оборота средства в  денежной форме доля погашения долга банка в срок.</w:t>
      </w:r>
    </w:p>
    <w:p w:rsidR="00AC1FE2" w:rsidRDefault="00AC1FE2" w:rsidP="00734EDD">
      <w:pPr>
        <w:pStyle w:val="20"/>
        <w:spacing w:line="360" w:lineRule="auto"/>
        <w:ind w:firstLine="540"/>
        <w:jc w:val="both"/>
        <w:rPr>
          <w:sz w:val="28"/>
          <w:szCs w:val="28"/>
        </w:rPr>
      </w:pPr>
      <w:r w:rsidRPr="00734EDD">
        <w:rPr>
          <w:sz w:val="28"/>
          <w:szCs w:val="28"/>
        </w:rPr>
        <w:t>Коэффициенты эффективности (оборачиваемости) :</w:t>
      </w:r>
    </w:p>
    <w:p w:rsidR="00AC1FE2" w:rsidRPr="00734EDD" w:rsidRDefault="00734EDD" w:rsidP="00734EDD">
      <w:pPr>
        <w:pStyle w:val="20"/>
        <w:spacing w:after="0" w:line="200" w:lineRule="atLeast"/>
        <w:jc w:val="both"/>
        <w:rPr>
          <w:sz w:val="28"/>
          <w:szCs w:val="28"/>
        </w:rPr>
      </w:pPr>
      <w:r w:rsidRPr="00734EDD">
        <w:rPr>
          <w:sz w:val="28"/>
          <w:szCs w:val="28"/>
        </w:rPr>
        <w:t xml:space="preserve"> - </w:t>
      </w:r>
      <w:r w:rsidR="00AC1FE2" w:rsidRPr="00734EDD">
        <w:rPr>
          <w:sz w:val="28"/>
          <w:szCs w:val="28"/>
        </w:rPr>
        <w:t>оборачиваемость запасов:</w:t>
      </w:r>
    </w:p>
    <w:p w:rsidR="00734EDD" w:rsidRPr="00734EDD" w:rsidRDefault="00734EDD" w:rsidP="00734EDD">
      <w:pPr>
        <w:pStyle w:val="20"/>
        <w:spacing w:after="0" w:line="200" w:lineRule="atLeast"/>
        <w:jc w:val="both"/>
        <w:rPr>
          <w:sz w:val="28"/>
          <w:szCs w:val="28"/>
        </w:rPr>
      </w:pPr>
    </w:p>
    <w:p w:rsidR="00AC1FE2" w:rsidRDefault="00AC1FE2" w:rsidP="00734EDD">
      <w:pPr>
        <w:pStyle w:val="20"/>
        <w:spacing w:line="240" w:lineRule="auto"/>
        <w:ind w:left="1260"/>
      </w:pPr>
      <w:r>
        <w:t>Средние остатки запасов в периоде</w:t>
      </w:r>
      <w:r>
        <w:tab/>
      </w:r>
      <w:r>
        <w:tab/>
      </w:r>
      <w:r w:rsidR="00734EDD">
        <w:t xml:space="preserve">            </w:t>
      </w:r>
      <w:r>
        <w:t>Длительность</w:t>
      </w:r>
    </w:p>
    <w:p w:rsidR="00AC1FE2" w:rsidRDefault="00B34B74" w:rsidP="00734EDD">
      <w:pPr>
        <w:pStyle w:val="20"/>
        <w:spacing w:line="240" w:lineRule="auto"/>
        <w:ind w:left="1260"/>
      </w:pPr>
      <w:r>
        <w:rPr>
          <w:noProof/>
        </w:rPr>
        <w:pict>
          <v:line id="_x0000_s1036" style="position:absolute;left:0;text-align:left;z-index:251655680" from="63pt,7.35pt" to="270pt,7.35pt"/>
        </w:pict>
      </w:r>
      <w:r w:rsidR="00AC1FE2">
        <w:tab/>
      </w:r>
      <w:r w:rsidR="00AC1FE2">
        <w:tab/>
      </w:r>
      <w:r w:rsidR="00AC1FE2">
        <w:tab/>
      </w:r>
      <w:r w:rsidR="00AC1FE2">
        <w:tab/>
      </w:r>
      <w:r w:rsidR="00AC1FE2">
        <w:tab/>
      </w:r>
      <w:r w:rsidR="00AC1FE2">
        <w:tab/>
      </w:r>
      <w:r w:rsidR="00AC1FE2">
        <w:tab/>
        <w:t>=</w:t>
      </w:r>
      <w:r w:rsidR="00AC1FE2">
        <w:tab/>
        <w:t>оборота в</w:t>
      </w:r>
    </w:p>
    <w:p w:rsidR="00AC1FE2" w:rsidRDefault="00AC1FE2" w:rsidP="00734EDD">
      <w:pPr>
        <w:pStyle w:val="20"/>
        <w:spacing w:line="240" w:lineRule="auto"/>
        <w:ind w:left="1260"/>
      </w:pPr>
      <w:r>
        <w:t>Однодневная выручка от реализации</w:t>
      </w:r>
      <w:r>
        <w:tab/>
        <w:t xml:space="preserve"> </w:t>
      </w:r>
      <w:r w:rsidR="00734EDD">
        <w:t xml:space="preserve">            днях</w:t>
      </w:r>
      <w:r w:rsidR="00734EDD">
        <w:tab/>
      </w:r>
      <w:r w:rsidR="00734EDD">
        <w:tab/>
      </w:r>
      <w:r w:rsidR="00734EDD">
        <w:tab/>
        <w:t>(3</w:t>
      </w:r>
      <w:r>
        <w:t>)</w:t>
      </w:r>
    </w:p>
    <w:p w:rsidR="00AC1FE2" w:rsidRDefault="00AC1FE2" w:rsidP="00AC1FE2">
      <w:pPr>
        <w:pStyle w:val="20"/>
        <w:ind w:left="1260"/>
      </w:pPr>
    </w:p>
    <w:p w:rsidR="00AC1FE2" w:rsidRPr="00734EDD" w:rsidRDefault="00AC1FE2" w:rsidP="00AC1FE2">
      <w:pPr>
        <w:pStyle w:val="20"/>
        <w:ind w:left="540"/>
        <w:rPr>
          <w:sz w:val="28"/>
          <w:szCs w:val="28"/>
        </w:rPr>
      </w:pPr>
      <w:r w:rsidRPr="00734EDD">
        <w:rPr>
          <w:sz w:val="28"/>
          <w:szCs w:val="28"/>
        </w:rPr>
        <w:t>- оборачиваемость дебиторской задолженности в днях:</w:t>
      </w:r>
    </w:p>
    <w:p w:rsidR="00AC1FE2" w:rsidRDefault="00AC1FE2" w:rsidP="00AC1FE2">
      <w:pPr>
        <w:spacing w:line="200" w:lineRule="atLeast"/>
        <w:jc w:val="center"/>
        <w:rPr>
          <w:color w:val="000000"/>
          <w:sz w:val="28"/>
          <w:szCs w:val="28"/>
        </w:rPr>
      </w:pPr>
      <w:r>
        <w:rPr>
          <w:color w:val="000000"/>
          <w:sz w:val="28"/>
          <w:szCs w:val="28"/>
        </w:rPr>
        <w:t>Средние остатки задолженности в периоде</w:t>
      </w:r>
    </w:p>
    <w:p w:rsidR="00AC1FE2" w:rsidRDefault="00B34B74" w:rsidP="00AC1FE2">
      <w:pPr>
        <w:spacing w:line="200" w:lineRule="atLeast"/>
        <w:jc w:val="center"/>
        <w:rPr>
          <w:color w:val="000000"/>
          <w:sz w:val="28"/>
          <w:szCs w:val="28"/>
        </w:rPr>
      </w:pPr>
      <w:r>
        <w:rPr>
          <w:noProof/>
        </w:rPr>
        <w:pict>
          <v:line id="_x0000_s1037" style="position:absolute;left:0;text-align:left;z-index:251656704" from="108pt,9.75pt" to="5in,9.75pt"/>
        </w:pict>
      </w:r>
    </w:p>
    <w:p w:rsidR="00AC1FE2" w:rsidRDefault="00AC1FE2" w:rsidP="00AC1FE2">
      <w:pPr>
        <w:spacing w:line="200" w:lineRule="atLeast"/>
        <w:ind w:left="1416" w:firstLine="708"/>
        <w:jc w:val="center"/>
        <w:rPr>
          <w:color w:val="000000"/>
          <w:sz w:val="28"/>
          <w:szCs w:val="28"/>
        </w:rPr>
      </w:pPr>
      <w:r>
        <w:rPr>
          <w:color w:val="000000"/>
          <w:sz w:val="28"/>
          <w:szCs w:val="28"/>
        </w:rPr>
        <w:t>Однод</w:t>
      </w:r>
      <w:r w:rsidR="00734EDD">
        <w:rPr>
          <w:color w:val="000000"/>
          <w:sz w:val="28"/>
          <w:szCs w:val="28"/>
        </w:rPr>
        <w:t>невная выручка от реализации</w:t>
      </w:r>
      <w:r w:rsidR="00734EDD">
        <w:rPr>
          <w:color w:val="000000"/>
          <w:sz w:val="28"/>
          <w:szCs w:val="28"/>
        </w:rPr>
        <w:tab/>
      </w:r>
      <w:r w:rsidR="00734EDD">
        <w:rPr>
          <w:color w:val="000000"/>
          <w:sz w:val="28"/>
          <w:szCs w:val="28"/>
        </w:rPr>
        <w:tab/>
        <w:t>(4</w:t>
      </w:r>
      <w:r>
        <w:rPr>
          <w:color w:val="000000"/>
          <w:sz w:val="28"/>
          <w:szCs w:val="28"/>
        </w:rPr>
        <w:t>)</w:t>
      </w:r>
    </w:p>
    <w:p w:rsidR="00734EDD" w:rsidRDefault="00734EDD" w:rsidP="00AC1FE2">
      <w:pPr>
        <w:spacing w:line="200" w:lineRule="atLeast"/>
        <w:ind w:left="1416" w:firstLine="708"/>
        <w:jc w:val="center"/>
        <w:rPr>
          <w:color w:val="000000"/>
          <w:sz w:val="28"/>
          <w:szCs w:val="28"/>
        </w:rPr>
      </w:pPr>
    </w:p>
    <w:p w:rsidR="00AC1FE2" w:rsidRDefault="00AC1FE2" w:rsidP="00734EDD">
      <w:pPr>
        <w:spacing w:line="360" w:lineRule="auto"/>
        <w:ind w:firstLine="540"/>
        <w:jc w:val="both"/>
        <w:rPr>
          <w:color w:val="000000"/>
          <w:sz w:val="28"/>
          <w:szCs w:val="28"/>
        </w:rPr>
      </w:pPr>
      <w:r>
        <w:rPr>
          <w:color w:val="000000"/>
          <w:sz w:val="28"/>
          <w:szCs w:val="28"/>
        </w:rPr>
        <w:t>Коэффициенты прибыльности характеризуют эффективность использования всего капитала, включая его привлеченную часть.</w:t>
      </w:r>
    </w:p>
    <w:p w:rsidR="00AC1FE2" w:rsidRDefault="00AC1FE2" w:rsidP="00AC1FE2">
      <w:pPr>
        <w:widowControl/>
        <w:numPr>
          <w:ilvl w:val="0"/>
          <w:numId w:val="38"/>
        </w:numPr>
        <w:autoSpaceDE/>
        <w:autoSpaceDN/>
        <w:adjustRightInd/>
        <w:spacing w:line="200" w:lineRule="atLeast"/>
        <w:jc w:val="both"/>
        <w:rPr>
          <w:color w:val="000000"/>
          <w:sz w:val="28"/>
          <w:szCs w:val="28"/>
        </w:rPr>
      </w:pPr>
      <w:r>
        <w:rPr>
          <w:color w:val="000000"/>
          <w:sz w:val="28"/>
          <w:szCs w:val="28"/>
        </w:rPr>
        <w:t>коэффициенты нормы прибыльности</w:t>
      </w:r>
    </w:p>
    <w:p w:rsidR="00AC1FE2" w:rsidRDefault="00AC1FE2" w:rsidP="00734EDD">
      <w:pPr>
        <w:widowControl/>
        <w:autoSpaceDE/>
        <w:autoSpaceDN/>
        <w:adjustRightInd/>
        <w:spacing w:line="200" w:lineRule="atLeast"/>
        <w:ind w:left="540"/>
        <w:jc w:val="both"/>
        <w:rPr>
          <w:color w:val="000000"/>
          <w:sz w:val="28"/>
          <w:szCs w:val="28"/>
        </w:rPr>
      </w:pPr>
    </w:p>
    <w:p w:rsidR="00AC1FE2" w:rsidRDefault="00AC1FE2" w:rsidP="00AC1FE2">
      <w:pPr>
        <w:spacing w:line="200" w:lineRule="atLeast"/>
        <w:ind w:left="1260"/>
        <w:jc w:val="both"/>
        <w:rPr>
          <w:color w:val="000000"/>
          <w:sz w:val="28"/>
          <w:szCs w:val="28"/>
        </w:rPr>
      </w:pPr>
      <w:r>
        <w:rPr>
          <w:color w:val="000000"/>
          <w:sz w:val="28"/>
          <w:szCs w:val="28"/>
        </w:rPr>
        <w:t xml:space="preserve">Валовая прибыль до уплаты процентов и налогов </w:t>
      </w:r>
    </w:p>
    <w:p w:rsidR="00AC1FE2" w:rsidRDefault="00B34B74" w:rsidP="00AC1FE2">
      <w:pPr>
        <w:spacing w:line="200" w:lineRule="atLeast"/>
        <w:ind w:left="1260"/>
        <w:jc w:val="both"/>
        <w:rPr>
          <w:color w:val="000000"/>
          <w:sz w:val="28"/>
          <w:szCs w:val="28"/>
        </w:rPr>
      </w:pPr>
      <w:r>
        <w:rPr>
          <w:noProof/>
        </w:rPr>
        <w:pict>
          <v:line id="_x0000_s1040" style="position:absolute;left:0;text-align:left;z-index:251659776" from="54pt,11.4pt" to="369pt,11.4pt"/>
        </w:pict>
      </w:r>
    </w:p>
    <w:p w:rsidR="00AC1FE2" w:rsidRDefault="00734EDD" w:rsidP="00AC1FE2">
      <w:pPr>
        <w:spacing w:line="200" w:lineRule="atLeast"/>
        <w:ind w:left="1260"/>
        <w:jc w:val="both"/>
        <w:rPr>
          <w:color w:val="000000"/>
          <w:sz w:val="28"/>
          <w:szCs w:val="28"/>
        </w:rPr>
      </w:pPr>
      <w:r>
        <w:rPr>
          <w:color w:val="000000"/>
          <w:sz w:val="28"/>
          <w:szCs w:val="28"/>
        </w:rPr>
        <w:tab/>
      </w:r>
      <w:r>
        <w:rPr>
          <w:color w:val="000000"/>
          <w:sz w:val="28"/>
          <w:szCs w:val="28"/>
        </w:rPr>
        <w:tab/>
        <w:t>Выручка от реализации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(5</w:t>
      </w:r>
      <w:r w:rsidR="00AC1FE2">
        <w:rPr>
          <w:color w:val="000000"/>
          <w:sz w:val="28"/>
          <w:szCs w:val="28"/>
        </w:rPr>
        <w:t>)</w:t>
      </w:r>
    </w:p>
    <w:p w:rsidR="00AC1FE2" w:rsidRDefault="00AC1FE2" w:rsidP="00AC1FE2">
      <w:pPr>
        <w:spacing w:line="200" w:lineRule="atLeast"/>
        <w:ind w:left="1260"/>
        <w:jc w:val="both"/>
        <w:rPr>
          <w:color w:val="000000"/>
          <w:sz w:val="28"/>
          <w:szCs w:val="28"/>
          <w:lang w:val="en-US"/>
        </w:rPr>
      </w:pPr>
    </w:p>
    <w:p w:rsidR="00AC1FE2" w:rsidRDefault="00AC1FE2" w:rsidP="00AC1FE2">
      <w:pPr>
        <w:widowControl/>
        <w:numPr>
          <w:ilvl w:val="0"/>
          <w:numId w:val="38"/>
        </w:numPr>
        <w:autoSpaceDE/>
        <w:autoSpaceDN/>
        <w:adjustRightInd/>
        <w:spacing w:line="200" w:lineRule="atLeast"/>
        <w:jc w:val="both"/>
        <w:rPr>
          <w:color w:val="000000"/>
          <w:sz w:val="28"/>
          <w:szCs w:val="28"/>
        </w:rPr>
      </w:pPr>
      <w:r>
        <w:rPr>
          <w:color w:val="000000"/>
          <w:sz w:val="28"/>
          <w:szCs w:val="28"/>
        </w:rPr>
        <w:t>коэффициенты рентабельности:</w:t>
      </w:r>
    </w:p>
    <w:p w:rsidR="00AC1FE2" w:rsidRDefault="00AC1FE2" w:rsidP="00AC1FE2">
      <w:pPr>
        <w:spacing w:line="200" w:lineRule="atLeast"/>
        <w:ind w:left="540"/>
        <w:jc w:val="both"/>
        <w:rPr>
          <w:color w:val="000000"/>
          <w:sz w:val="28"/>
          <w:szCs w:val="28"/>
        </w:rPr>
      </w:pPr>
    </w:p>
    <w:p w:rsidR="00AC1FE2" w:rsidRDefault="00AC1FE2" w:rsidP="00AC1FE2">
      <w:pPr>
        <w:spacing w:line="200" w:lineRule="atLeast"/>
        <w:ind w:left="1416"/>
        <w:jc w:val="both"/>
        <w:rPr>
          <w:color w:val="000000"/>
          <w:sz w:val="28"/>
          <w:szCs w:val="28"/>
        </w:rPr>
      </w:pPr>
      <w:r>
        <w:rPr>
          <w:color w:val="000000"/>
          <w:sz w:val="28"/>
          <w:szCs w:val="28"/>
        </w:rPr>
        <w:t>Прибыль до уплаты процентов и налогов</w:t>
      </w:r>
    </w:p>
    <w:p w:rsidR="00AC1FE2" w:rsidRDefault="00B34B74" w:rsidP="00AC1FE2">
      <w:pPr>
        <w:spacing w:line="200" w:lineRule="atLeast"/>
        <w:ind w:left="1416"/>
        <w:jc w:val="both"/>
        <w:rPr>
          <w:color w:val="000000"/>
          <w:sz w:val="28"/>
          <w:szCs w:val="28"/>
        </w:rPr>
      </w:pPr>
      <w:r>
        <w:rPr>
          <w:noProof/>
        </w:rPr>
        <w:pict>
          <v:line id="_x0000_s1041" style="position:absolute;left:0;text-align:left;z-index:251660800" from="63pt,6.7pt" to="333pt,6.7pt"/>
        </w:pict>
      </w:r>
    </w:p>
    <w:p w:rsidR="00AC1FE2" w:rsidRDefault="00AC1FE2" w:rsidP="00AC1FE2">
      <w:pPr>
        <w:spacing w:line="200" w:lineRule="atLeast"/>
        <w:ind w:left="1416"/>
        <w:jc w:val="both"/>
        <w:rPr>
          <w:color w:val="000000"/>
          <w:sz w:val="28"/>
          <w:szCs w:val="28"/>
        </w:rPr>
      </w:pPr>
      <w:r>
        <w:rPr>
          <w:color w:val="000000"/>
          <w:sz w:val="28"/>
          <w:szCs w:val="28"/>
        </w:rPr>
        <w:t>Актив</w:t>
      </w:r>
      <w:r w:rsidR="00734EDD">
        <w:rPr>
          <w:color w:val="000000"/>
          <w:sz w:val="28"/>
          <w:szCs w:val="28"/>
        </w:rPr>
        <w:t>ы или собственный капитал</w:t>
      </w:r>
      <w:r w:rsidR="00734EDD">
        <w:rPr>
          <w:color w:val="000000"/>
          <w:sz w:val="28"/>
          <w:szCs w:val="28"/>
        </w:rPr>
        <w:tab/>
      </w:r>
      <w:r w:rsidR="00734EDD">
        <w:rPr>
          <w:color w:val="000000"/>
          <w:sz w:val="28"/>
          <w:szCs w:val="28"/>
        </w:rPr>
        <w:tab/>
      </w:r>
      <w:r w:rsidR="00734EDD">
        <w:rPr>
          <w:color w:val="000000"/>
          <w:sz w:val="28"/>
          <w:szCs w:val="28"/>
        </w:rPr>
        <w:tab/>
      </w:r>
      <w:r w:rsidR="00734EDD">
        <w:rPr>
          <w:color w:val="000000"/>
          <w:sz w:val="28"/>
          <w:szCs w:val="28"/>
        </w:rPr>
        <w:tab/>
        <w:t>(6</w:t>
      </w:r>
      <w:r>
        <w:rPr>
          <w:color w:val="000000"/>
          <w:sz w:val="28"/>
          <w:szCs w:val="28"/>
        </w:rPr>
        <w:t>)</w:t>
      </w:r>
    </w:p>
    <w:p w:rsidR="00AC1FE2" w:rsidRDefault="00AC1FE2" w:rsidP="00AC1FE2">
      <w:pPr>
        <w:spacing w:line="200" w:lineRule="atLeast"/>
        <w:ind w:left="1416"/>
        <w:jc w:val="both"/>
        <w:rPr>
          <w:color w:val="000000"/>
          <w:sz w:val="28"/>
          <w:szCs w:val="28"/>
        </w:rPr>
      </w:pPr>
    </w:p>
    <w:p w:rsidR="00AC1FE2" w:rsidRDefault="00AC1FE2" w:rsidP="00AC1FE2">
      <w:pPr>
        <w:widowControl/>
        <w:numPr>
          <w:ilvl w:val="0"/>
          <w:numId w:val="38"/>
        </w:numPr>
        <w:autoSpaceDE/>
        <w:autoSpaceDN/>
        <w:adjustRightInd/>
        <w:spacing w:line="200" w:lineRule="atLeast"/>
        <w:jc w:val="both"/>
        <w:rPr>
          <w:color w:val="000000"/>
          <w:sz w:val="28"/>
          <w:szCs w:val="28"/>
        </w:rPr>
      </w:pPr>
      <w:r>
        <w:rPr>
          <w:color w:val="000000"/>
          <w:sz w:val="28"/>
          <w:szCs w:val="28"/>
        </w:rPr>
        <w:t>коэффициенты нормы прибыли на акцию</w:t>
      </w:r>
    </w:p>
    <w:p w:rsidR="00AC1FE2" w:rsidRDefault="00AC1FE2" w:rsidP="00AC1FE2">
      <w:pPr>
        <w:spacing w:line="200" w:lineRule="atLeast"/>
        <w:jc w:val="both"/>
        <w:rPr>
          <w:color w:val="000000"/>
          <w:sz w:val="28"/>
          <w:szCs w:val="28"/>
        </w:rPr>
      </w:pPr>
    </w:p>
    <w:p w:rsidR="00AC1FE2" w:rsidRDefault="00AC1FE2" w:rsidP="00AC1FE2">
      <w:pPr>
        <w:spacing w:line="200" w:lineRule="atLeast"/>
        <w:ind w:left="1416"/>
        <w:jc w:val="both"/>
        <w:rPr>
          <w:color w:val="000000"/>
          <w:sz w:val="28"/>
          <w:szCs w:val="28"/>
        </w:rPr>
      </w:pPr>
      <w:r>
        <w:rPr>
          <w:color w:val="000000"/>
          <w:sz w:val="28"/>
          <w:szCs w:val="28"/>
        </w:rPr>
        <w:t>Доход</w:t>
      </w:r>
      <w:r>
        <w:rPr>
          <w:color w:val="000000"/>
          <w:sz w:val="28"/>
          <w:szCs w:val="28"/>
        </w:rPr>
        <w:tab/>
      </w:r>
      <w:r>
        <w:rPr>
          <w:color w:val="000000"/>
          <w:sz w:val="28"/>
          <w:szCs w:val="28"/>
        </w:rPr>
        <w:tab/>
        <w:t>Дивиденды по простым акциям</w:t>
      </w:r>
    </w:p>
    <w:p w:rsidR="00AC1FE2" w:rsidRDefault="00AC1FE2" w:rsidP="00AC1FE2">
      <w:pPr>
        <w:spacing w:line="200" w:lineRule="atLeast"/>
        <w:ind w:left="1416"/>
        <w:jc w:val="both"/>
        <w:rPr>
          <w:color w:val="000000"/>
          <w:sz w:val="28"/>
          <w:szCs w:val="28"/>
        </w:rPr>
      </w:pPr>
      <w:r>
        <w:rPr>
          <w:color w:val="000000"/>
          <w:sz w:val="28"/>
          <w:szCs w:val="28"/>
        </w:rPr>
        <w:tab/>
      </w:r>
      <w:r>
        <w:rPr>
          <w:color w:val="000000"/>
          <w:sz w:val="28"/>
          <w:szCs w:val="28"/>
        </w:rPr>
        <w:tab/>
        <w:t>=</w:t>
      </w:r>
    </w:p>
    <w:p w:rsidR="00AC1FE2" w:rsidRDefault="00B34B74" w:rsidP="00AC1FE2">
      <w:pPr>
        <w:spacing w:line="200" w:lineRule="atLeast"/>
        <w:ind w:left="1260"/>
        <w:jc w:val="both"/>
        <w:rPr>
          <w:color w:val="000000"/>
          <w:sz w:val="28"/>
          <w:szCs w:val="28"/>
        </w:rPr>
      </w:pPr>
      <w:r>
        <w:rPr>
          <w:noProof/>
        </w:rPr>
        <w:pict>
          <v:line id="_x0000_s1042" style="position:absolute;left:0;text-align:left;z-index:251661824" from="171pt,.15pt" to="396pt,.15pt"/>
        </w:pict>
      </w:r>
      <w:r w:rsidR="00AC1FE2">
        <w:rPr>
          <w:color w:val="000000"/>
          <w:sz w:val="28"/>
          <w:szCs w:val="28"/>
        </w:rPr>
        <w:t>на акцию</w:t>
      </w:r>
      <w:r w:rsidR="00AC1FE2">
        <w:rPr>
          <w:color w:val="000000"/>
          <w:sz w:val="28"/>
          <w:szCs w:val="28"/>
        </w:rPr>
        <w:tab/>
      </w:r>
      <w:r w:rsidR="00AC1FE2">
        <w:rPr>
          <w:color w:val="000000"/>
          <w:sz w:val="28"/>
          <w:szCs w:val="28"/>
        </w:rPr>
        <w:tab/>
      </w:r>
    </w:p>
    <w:p w:rsidR="00AC1FE2" w:rsidRDefault="00AC1FE2" w:rsidP="00AC1FE2">
      <w:pPr>
        <w:spacing w:line="200" w:lineRule="atLeast"/>
        <w:ind w:left="3384" w:firstLine="156"/>
        <w:jc w:val="both"/>
        <w:rPr>
          <w:color w:val="000000"/>
          <w:sz w:val="28"/>
          <w:szCs w:val="28"/>
        </w:rPr>
      </w:pPr>
      <w:r>
        <w:rPr>
          <w:color w:val="000000"/>
          <w:sz w:val="28"/>
          <w:szCs w:val="28"/>
        </w:rPr>
        <w:t>Сред</w:t>
      </w:r>
      <w:r w:rsidR="00734EDD">
        <w:rPr>
          <w:color w:val="000000"/>
          <w:sz w:val="28"/>
          <w:szCs w:val="28"/>
        </w:rPr>
        <w:t>нее количество простых акций</w:t>
      </w:r>
      <w:r w:rsidR="00734EDD">
        <w:rPr>
          <w:color w:val="000000"/>
          <w:sz w:val="28"/>
          <w:szCs w:val="28"/>
        </w:rPr>
        <w:tab/>
        <w:t>(7</w:t>
      </w:r>
      <w:r>
        <w:rPr>
          <w:color w:val="000000"/>
          <w:sz w:val="28"/>
          <w:szCs w:val="28"/>
        </w:rPr>
        <w:t>)</w:t>
      </w:r>
    </w:p>
    <w:p w:rsidR="00AC1FE2" w:rsidRDefault="00AC1FE2" w:rsidP="00AC1FE2">
      <w:pPr>
        <w:spacing w:line="200" w:lineRule="atLeast"/>
        <w:ind w:left="3384" w:firstLine="156"/>
        <w:jc w:val="both"/>
        <w:rPr>
          <w:color w:val="000000"/>
          <w:sz w:val="28"/>
          <w:szCs w:val="28"/>
        </w:rPr>
      </w:pPr>
    </w:p>
    <w:p w:rsidR="00AC1FE2" w:rsidRDefault="00AC1FE2" w:rsidP="00734EDD">
      <w:pPr>
        <w:spacing w:line="360" w:lineRule="auto"/>
        <w:ind w:firstLine="540"/>
        <w:jc w:val="both"/>
        <w:rPr>
          <w:color w:val="000000"/>
          <w:sz w:val="28"/>
          <w:szCs w:val="28"/>
        </w:rPr>
      </w:pPr>
      <w:r>
        <w:rPr>
          <w:color w:val="000000"/>
          <w:sz w:val="28"/>
          <w:szCs w:val="28"/>
        </w:rPr>
        <w:t>Коэффициенты обслуживания долга показывают, какая часть прибыли поглощается процентными и фиксированными платежами. Общая сумма их расчета заключается в следующем:</w:t>
      </w:r>
    </w:p>
    <w:p w:rsidR="00AC1FE2" w:rsidRDefault="00AC1FE2" w:rsidP="00AC1FE2">
      <w:pPr>
        <w:spacing w:line="200" w:lineRule="atLeast"/>
        <w:ind w:firstLine="540"/>
        <w:jc w:val="both"/>
        <w:rPr>
          <w:color w:val="000000"/>
          <w:sz w:val="28"/>
          <w:szCs w:val="28"/>
        </w:rPr>
      </w:pPr>
    </w:p>
    <w:p w:rsidR="00092305" w:rsidRDefault="00AC1FE2" w:rsidP="00AC1FE2">
      <w:pPr>
        <w:spacing w:line="200" w:lineRule="atLeast"/>
        <w:ind w:firstLine="540"/>
        <w:jc w:val="both"/>
        <w:rPr>
          <w:color w:val="000000"/>
          <w:sz w:val="28"/>
          <w:szCs w:val="28"/>
        </w:rPr>
      </w:pPr>
      <w:r>
        <w:rPr>
          <w:color w:val="000000"/>
          <w:sz w:val="28"/>
          <w:szCs w:val="28"/>
        </w:rPr>
        <w:tab/>
      </w:r>
      <w:r>
        <w:rPr>
          <w:color w:val="000000"/>
          <w:sz w:val="28"/>
          <w:szCs w:val="28"/>
        </w:rPr>
        <w:tab/>
      </w:r>
    </w:p>
    <w:p w:rsidR="00AC1FE2" w:rsidRDefault="00092305" w:rsidP="00AC1FE2">
      <w:pPr>
        <w:spacing w:line="200" w:lineRule="atLeast"/>
        <w:ind w:firstLine="540"/>
        <w:jc w:val="both"/>
        <w:rPr>
          <w:color w:val="000000"/>
          <w:sz w:val="28"/>
          <w:szCs w:val="28"/>
        </w:rPr>
      </w:pPr>
      <w:r>
        <w:rPr>
          <w:color w:val="000000"/>
          <w:sz w:val="28"/>
          <w:szCs w:val="28"/>
        </w:rPr>
        <w:t xml:space="preserve">         </w:t>
      </w:r>
      <w:r w:rsidR="00AC1FE2">
        <w:rPr>
          <w:color w:val="000000"/>
          <w:sz w:val="28"/>
          <w:szCs w:val="28"/>
        </w:rPr>
        <w:t>Коэффициент</w:t>
      </w:r>
      <w:r w:rsidR="00AC1FE2">
        <w:rPr>
          <w:color w:val="000000"/>
          <w:sz w:val="28"/>
          <w:szCs w:val="28"/>
        </w:rPr>
        <w:tab/>
      </w:r>
      <w:r w:rsidR="00AC1FE2">
        <w:rPr>
          <w:color w:val="000000"/>
          <w:sz w:val="28"/>
          <w:szCs w:val="28"/>
        </w:rPr>
        <w:tab/>
      </w:r>
      <w:r w:rsidR="00AC1FE2">
        <w:rPr>
          <w:color w:val="000000"/>
          <w:sz w:val="28"/>
          <w:szCs w:val="28"/>
        </w:rPr>
        <w:tab/>
        <w:t>Прибыль за период</w:t>
      </w:r>
    </w:p>
    <w:p w:rsidR="00AC1FE2" w:rsidRDefault="00B34B74" w:rsidP="00AC1FE2">
      <w:pPr>
        <w:spacing w:line="200" w:lineRule="atLeast"/>
        <w:ind w:firstLine="540"/>
        <w:jc w:val="both"/>
        <w:rPr>
          <w:color w:val="000000"/>
          <w:sz w:val="28"/>
          <w:szCs w:val="28"/>
        </w:rPr>
      </w:pPr>
      <w:r>
        <w:rPr>
          <w:noProof/>
        </w:rPr>
        <w:pict>
          <v:line id="_x0000_s1038" style="position:absolute;left:0;text-align:left;z-index:251657728" from="198pt,8.1pt" to="405pt,8.1pt"/>
        </w:pict>
      </w:r>
      <w:r w:rsidR="00AC1FE2">
        <w:rPr>
          <w:color w:val="000000"/>
          <w:sz w:val="28"/>
          <w:szCs w:val="28"/>
        </w:rPr>
        <w:tab/>
      </w:r>
      <w:r w:rsidR="00AC1FE2">
        <w:rPr>
          <w:color w:val="000000"/>
          <w:sz w:val="28"/>
          <w:szCs w:val="28"/>
        </w:rPr>
        <w:tab/>
        <w:t xml:space="preserve">покрытия </w:t>
      </w:r>
      <w:r w:rsidR="00AC1FE2">
        <w:rPr>
          <w:color w:val="000000"/>
          <w:sz w:val="28"/>
          <w:szCs w:val="28"/>
        </w:rPr>
        <w:tab/>
      </w:r>
      <w:r w:rsidR="00AC1FE2">
        <w:rPr>
          <w:color w:val="000000"/>
          <w:sz w:val="28"/>
          <w:szCs w:val="28"/>
        </w:rPr>
        <w:tab/>
        <w:t>=</w:t>
      </w:r>
      <w:r w:rsidR="00AC1FE2">
        <w:rPr>
          <w:color w:val="000000"/>
          <w:sz w:val="28"/>
          <w:szCs w:val="28"/>
        </w:rPr>
        <w:tab/>
      </w:r>
    </w:p>
    <w:p w:rsidR="00AC1FE2" w:rsidRDefault="00AC1FE2" w:rsidP="00AC1FE2">
      <w:pPr>
        <w:spacing w:line="200" w:lineRule="atLeast"/>
        <w:ind w:firstLine="540"/>
        <w:jc w:val="both"/>
        <w:rPr>
          <w:color w:val="000000"/>
          <w:sz w:val="28"/>
          <w:szCs w:val="28"/>
        </w:rPr>
      </w:pPr>
      <w:r>
        <w:rPr>
          <w:color w:val="000000"/>
          <w:sz w:val="28"/>
          <w:szCs w:val="28"/>
        </w:rPr>
        <w:tab/>
      </w:r>
      <w:r>
        <w:rPr>
          <w:color w:val="000000"/>
          <w:sz w:val="28"/>
          <w:szCs w:val="28"/>
        </w:rPr>
        <w:tab/>
        <w:t>процента</w:t>
      </w:r>
      <w:r>
        <w:rPr>
          <w:color w:val="000000"/>
          <w:sz w:val="28"/>
          <w:szCs w:val="28"/>
        </w:rPr>
        <w:tab/>
      </w:r>
      <w:r>
        <w:rPr>
          <w:color w:val="000000"/>
          <w:sz w:val="28"/>
          <w:szCs w:val="28"/>
        </w:rPr>
        <w:tab/>
      </w:r>
      <w:r>
        <w:rPr>
          <w:color w:val="000000"/>
          <w:sz w:val="28"/>
          <w:szCs w:val="28"/>
        </w:rPr>
        <w:tab/>
        <w:t>П</w:t>
      </w:r>
      <w:r w:rsidR="00734EDD">
        <w:rPr>
          <w:color w:val="000000"/>
          <w:sz w:val="28"/>
          <w:szCs w:val="28"/>
        </w:rPr>
        <w:t xml:space="preserve">роцентные платежи за период </w:t>
      </w:r>
      <w:r w:rsidR="00734EDD">
        <w:rPr>
          <w:color w:val="000000"/>
          <w:sz w:val="28"/>
          <w:szCs w:val="28"/>
        </w:rPr>
        <w:tab/>
        <w:t>(8</w:t>
      </w:r>
      <w:r>
        <w:rPr>
          <w:color w:val="000000"/>
          <w:sz w:val="28"/>
          <w:szCs w:val="28"/>
        </w:rPr>
        <w:t>)</w:t>
      </w:r>
    </w:p>
    <w:p w:rsidR="00AC1FE2" w:rsidRDefault="00AC1FE2" w:rsidP="00AC1FE2">
      <w:pPr>
        <w:spacing w:line="200" w:lineRule="atLeast"/>
        <w:ind w:firstLine="540"/>
        <w:jc w:val="both"/>
        <w:rPr>
          <w:color w:val="000000"/>
          <w:sz w:val="28"/>
          <w:szCs w:val="28"/>
        </w:rPr>
      </w:pPr>
    </w:p>
    <w:p w:rsidR="00AC1FE2" w:rsidRDefault="00AC1FE2" w:rsidP="00AC1FE2">
      <w:pPr>
        <w:spacing w:line="200" w:lineRule="atLeast"/>
        <w:ind w:firstLine="540"/>
        <w:jc w:val="both"/>
        <w:rPr>
          <w:color w:val="000000"/>
          <w:sz w:val="28"/>
          <w:szCs w:val="28"/>
        </w:rPr>
      </w:pPr>
    </w:p>
    <w:p w:rsidR="00734EDD" w:rsidRDefault="00734EDD" w:rsidP="00AC1FE2">
      <w:pPr>
        <w:spacing w:line="200" w:lineRule="atLeast"/>
        <w:ind w:firstLine="540"/>
        <w:jc w:val="both"/>
        <w:rPr>
          <w:color w:val="000000"/>
          <w:sz w:val="28"/>
          <w:szCs w:val="28"/>
        </w:rPr>
      </w:pPr>
    </w:p>
    <w:p w:rsidR="00734EDD" w:rsidRDefault="00734EDD" w:rsidP="00AC1FE2">
      <w:pPr>
        <w:spacing w:line="200" w:lineRule="atLeast"/>
        <w:ind w:firstLine="540"/>
        <w:jc w:val="both"/>
        <w:rPr>
          <w:color w:val="000000"/>
          <w:sz w:val="28"/>
          <w:szCs w:val="28"/>
        </w:rPr>
      </w:pPr>
    </w:p>
    <w:p w:rsidR="00AC1FE2" w:rsidRDefault="00AC1FE2" w:rsidP="00AC1FE2">
      <w:pPr>
        <w:spacing w:line="200" w:lineRule="atLeast"/>
        <w:ind w:firstLine="540"/>
        <w:jc w:val="both"/>
        <w:rPr>
          <w:color w:val="000000"/>
          <w:sz w:val="28"/>
          <w:szCs w:val="28"/>
        </w:rPr>
      </w:pPr>
      <w:r>
        <w:rPr>
          <w:color w:val="000000"/>
          <w:sz w:val="28"/>
          <w:szCs w:val="28"/>
        </w:rPr>
        <w:tab/>
      </w:r>
      <w:r>
        <w:rPr>
          <w:color w:val="000000"/>
          <w:sz w:val="28"/>
          <w:szCs w:val="28"/>
        </w:rPr>
        <w:tab/>
        <w:t>Коэффициент</w:t>
      </w:r>
      <w:r>
        <w:rPr>
          <w:color w:val="000000"/>
          <w:sz w:val="28"/>
          <w:szCs w:val="28"/>
        </w:rPr>
        <w:tab/>
      </w:r>
      <w:r>
        <w:rPr>
          <w:color w:val="000000"/>
          <w:sz w:val="28"/>
          <w:szCs w:val="28"/>
        </w:rPr>
        <w:tab/>
      </w:r>
      <w:r>
        <w:rPr>
          <w:color w:val="000000"/>
          <w:sz w:val="28"/>
          <w:szCs w:val="28"/>
        </w:rPr>
        <w:tab/>
        <w:t>Прибыль за период</w:t>
      </w:r>
    </w:p>
    <w:p w:rsidR="00AC1FE2" w:rsidRDefault="00B34B74" w:rsidP="00AC1FE2">
      <w:pPr>
        <w:spacing w:line="200" w:lineRule="atLeast"/>
        <w:ind w:firstLine="540"/>
        <w:jc w:val="both"/>
        <w:rPr>
          <w:color w:val="000000"/>
          <w:sz w:val="28"/>
          <w:szCs w:val="28"/>
        </w:rPr>
      </w:pPr>
      <w:r>
        <w:rPr>
          <w:noProof/>
        </w:rPr>
        <w:pict>
          <v:line id="_x0000_s1039" style="position:absolute;left:0;text-align:left;z-index:251658752" from="198pt,8.6pt" to="414pt,8.6pt"/>
        </w:pict>
      </w:r>
      <w:r w:rsidR="00AC1FE2">
        <w:rPr>
          <w:color w:val="000000"/>
          <w:sz w:val="28"/>
          <w:szCs w:val="28"/>
        </w:rPr>
        <w:tab/>
      </w:r>
      <w:r w:rsidR="00AC1FE2">
        <w:rPr>
          <w:color w:val="000000"/>
          <w:sz w:val="28"/>
          <w:szCs w:val="28"/>
        </w:rPr>
        <w:tab/>
        <w:t>покрытия</w:t>
      </w:r>
      <w:r w:rsidR="00AC1FE2">
        <w:rPr>
          <w:color w:val="000000"/>
          <w:sz w:val="28"/>
          <w:szCs w:val="28"/>
        </w:rPr>
        <w:tab/>
      </w:r>
      <w:r w:rsidR="00AC1FE2">
        <w:rPr>
          <w:color w:val="000000"/>
          <w:sz w:val="28"/>
          <w:szCs w:val="28"/>
        </w:rPr>
        <w:tab/>
        <w:t>=</w:t>
      </w:r>
      <w:r w:rsidR="00AC1FE2">
        <w:rPr>
          <w:color w:val="000000"/>
          <w:sz w:val="28"/>
          <w:szCs w:val="28"/>
        </w:rPr>
        <w:tab/>
      </w:r>
    </w:p>
    <w:p w:rsidR="00AC1FE2" w:rsidRDefault="00AC1FE2" w:rsidP="00AC1FE2">
      <w:pPr>
        <w:spacing w:line="200" w:lineRule="atLeast"/>
        <w:ind w:firstLine="540"/>
        <w:jc w:val="both"/>
        <w:rPr>
          <w:color w:val="000000"/>
        </w:rPr>
      </w:pPr>
      <w:r>
        <w:rPr>
          <w:color w:val="000000"/>
          <w:sz w:val="28"/>
          <w:szCs w:val="28"/>
        </w:rPr>
        <w:tab/>
      </w:r>
      <w:r>
        <w:rPr>
          <w:color w:val="000000"/>
          <w:sz w:val="28"/>
          <w:szCs w:val="28"/>
        </w:rPr>
        <w:tab/>
        <w:t>процентных</w:t>
      </w:r>
      <w:r>
        <w:rPr>
          <w:color w:val="000000"/>
          <w:sz w:val="28"/>
          <w:szCs w:val="28"/>
        </w:rPr>
        <w:tab/>
      </w:r>
      <w:r>
        <w:rPr>
          <w:color w:val="000000"/>
          <w:sz w:val="28"/>
          <w:szCs w:val="28"/>
        </w:rPr>
        <w:tab/>
      </w:r>
      <w:r>
        <w:rPr>
          <w:color w:val="000000"/>
        </w:rPr>
        <w:t>Проценты+Лизинговые платежи+</w:t>
      </w:r>
    </w:p>
    <w:p w:rsidR="00AC1FE2" w:rsidRDefault="00AC1FE2" w:rsidP="00AC1FE2">
      <w:pPr>
        <w:spacing w:line="200" w:lineRule="atLeast"/>
        <w:ind w:left="1416" w:hanging="876"/>
        <w:jc w:val="both"/>
        <w:rPr>
          <w:color w:val="000000"/>
        </w:rPr>
      </w:pPr>
      <w:r>
        <w:rPr>
          <w:color w:val="000000"/>
        </w:rPr>
        <w:tab/>
      </w:r>
      <w:r>
        <w:rPr>
          <w:color w:val="000000"/>
          <w:sz w:val="28"/>
          <w:szCs w:val="28"/>
        </w:rPr>
        <w:t>платежей</w:t>
      </w:r>
      <w:r>
        <w:rPr>
          <w:color w:val="000000"/>
          <w:sz w:val="28"/>
          <w:szCs w:val="28"/>
        </w:rPr>
        <w:tab/>
      </w:r>
      <w:r>
        <w:rPr>
          <w:color w:val="000000"/>
          <w:sz w:val="28"/>
          <w:szCs w:val="28"/>
        </w:rPr>
        <w:tab/>
      </w:r>
      <w:r>
        <w:rPr>
          <w:color w:val="000000"/>
        </w:rPr>
        <w:t>+Дивиденды по привилегированным акциям+</w:t>
      </w:r>
    </w:p>
    <w:p w:rsidR="00AC1FE2" w:rsidRDefault="00AC1FE2" w:rsidP="00AC1FE2">
      <w:pPr>
        <w:spacing w:line="200" w:lineRule="atLeast"/>
        <w:ind w:left="2124" w:firstLine="708"/>
        <w:jc w:val="center"/>
        <w:rPr>
          <w:color w:val="000000"/>
        </w:rPr>
      </w:pPr>
      <w:r>
        <w:rPr>
          <w:color w:val="000000"/>
        </w:rPr>
        <w:t>+прочие фиксированные платежи</w:t>
      </w:r>
    </w:p>
    <w:p w:rsidR="00AC1FE2" w:rsidRDefault="00734EDD" w:rsidP="00AC1FE2">
      <w:pPr>
        <w:spacing w:line="200" w:lineRule="atLeast"/>
        <w:jc w:val="cente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(9</w:t>
      </w:r>
      <w:r w:rsidR="00AC1FE2">
        <w:rPr>
          <w:color w:val="000000"/>
          <w:sz w:val="28"/>
          <w:szCs w:val="28"/>
        </w:rPr>
        <w:t>)</w:t>
      </w:r>
    </w:p>
    <w:p w:rsidR="00AC1FE2" w:rsidRDefault="00AC1FE2" w:rsidP="00AC1FE2">
      <w:pPr>
        <w:spacing w:line="200" w:lineRule="atLeast"/>
        <w:rPr>
          <w:color w:val="000000"/>
          <w:sz w:val="28"/>
          <w:szCs w:val="28"/>
        </w:rPr>
      </w:pPr>
    </w:p>
    <w:p w:rsidR="00AC1FE2" w:rsidRPr="00A75A9B" w:rsidRDefault="00AC1FE2" w:rsidP="00AD031D">
      <w:pPr>
        <w:pStyle w:val="a5"/>
        <w:widowControl/>
        <w:autoSpaceDE/>
        <w:autoSpaceDN/>
        <w:adjustRightInd/>
        <w:spacing w:after="0" w:line="360" w:lineRule="auto"/>
        <w:jc w:val="both"/>
        <w:rPr>
          <w:sz w:val="28"/>
          <w:szCs w:val="28"/>
        </w:rPr>
      </w:pPr>
    </w:p>
    <w:p w:rsidR="00AD031D" w:rsidRPr="00A75A9B" w:rsidRDefault="00AD031D" w:rsidP="006418C0">
      <w:pPr>
        <w:pStyle w:val="a5"/>
        <w:widowControl/>
        <w:numPr>
          <w:ilvl w:val="0"/>
          <w:numId w:val="42"/>
        </w:numPr>
        <w:tabs>
          <w:tab w:val="clear" w:pos="1075"/>
          <w:tab w:val="num" w:pos="-120"/>
        </w:tabs>
        <w:autoSpaceDE/>
        <w:autoSpaceDN/>
        <w:adjustRightInd/>
        <w:spacing w:after="0" w:line="360" w:lineRule="auto"/>
        <w:ind w:left="0" w:firstLine="0"/>
        <w:jc w:val="both"/>
        <w:rPr>
          <w:sz w:val="28"/>
          <w:szCs w:val="28"/>
        </w:rPr>
      </w:pPr>
      <w:r w:rsidRPr="00A75A9B">
        <w:rPr>
          <w:sz w:val="28"/>
          <w:szCs w:val="28"/>
        </w:rPr>
        <w:t>юридическая экспертиза документов, представленных потенциальным заёмщиком и подготовка соответствующего заключения;</w:t>
      </w:r>
    </w:p>
    <w:p w:rsidR="00AD031D" w:rsidRPr="00A75A9B" w:rsidRDefault="00AD031D" w:rsidP="006418C0">
      <w:pPr>
        <w:pStyle w:val="a5"/>
        <w:widowControl/>
        <w:numPr>
          <w:ilvl w:val="0"/>
          <w:numId w:val="42"/>
        </w:numPr>
        <w:tabs>
          <w:tab w:val="clear" w:pos="1075"/>
          <w:tab w:val="num" w:pos="-120"/>
        </w:tabs>
        <w:autoSpaceDE/>
        <w:autoSpaceDN/>
        <w:adjustRightInd/>
        <w:spacing w:after="0" w:line="360" w:lineRule="auto"/>
        <w:ind w:left="0" w:firstLine="0"/>
        <w:jc w:val="both"/>
        <w:rPr>
          <w:sz w:val="28"/>
          <w:szCs w:val="28"/>
        </w:rPr>
      </w:pPr>
      <w:r w:rsidRPr="00A75A9B">
        <w:rPr>
          <w:sz w:val="28"/>
          <w:szCs w:val="28"/>
        </w:rPr>
        <w:t>проверка и подготовка заключения службы безопасности;</w:t>
      </w:r>
    </w:p>
    <w:p w:rsidR="00AD031D" w:rsidRPr="00A75A9B" w:rsidRDefault="00AD031D" w:rsidP="006418C0">
      <w:pPr>
        <w:pStyle w:val="a5"/>
        <w:widowControl/>
        <w:numPr>
          <w:ilvl w:val="0"/>
          <w:numId w:val="42"/>
        </w:numPr>
        <w:tabs>
          <w:tab w:val="clear" w:pos="1075"/>
          <w:tab w:val="num" w:pos="-120"/>
        </w:tabs>
        <w:autoSpaceDE/>
        <w:autoSpaceDN/>
        <w:adjustRightInd/>
        <w:spacing w:after="0" w:line="360" w:lineRule="auto"/>
        <w:ind w:left="0" w:firstLine="0"/>
        <w:jc w:val="both"/>
        <w:rPr>
          <w:sz w:val="28"/>
          <w:szCs w:val="28"/>
        </w:rPr>
      </w:pPr>
      <w:r w:rsidRPr="00A75A9B">
        <w:rPr>
          <w:sz w:val="28"/>
          <w:szCs w:val="28"/>
        </w:rPr>
        <w:t>подготовка материалов на рассмотрение Кредитного комитета;</w:t>
      </w:r>
    </w:p>
    <w:p w:rsidR="00AD031D" w:rsidRPr="00A75A9B" w:rsidRDefault="00AD031D" w:rsidP="006418C0">
      <w:pPr>
        <w:widowControl/>
        <w:numPr>
          <w:ilvl w:val="0"/>
          <w:numId w:val="42"/>
        </w:numPr>
        <w:tabs>
          <w:tab w:val="clear" w:pos="1075"/>
          <w:tab w:val="num" w:pos="-120"/>
        </w:tabs>
        <w:autoSpaceDE/>
        <w:autoSpaceDN/>
        <w:adjustRightInd/>
        <w:spacing w:line="360" w:lineRule="auto"/>
        <w:ind w:left="0" w:firstLine="0"/>
        <w:jc w:val="both"/>
        <w:rPr>
          <w:sz w:val="28"/>
          <w:szCs w:val="28"/>
        </w:rPr>
      </w:pPr>
      <w:r w:rsidRPr="00A75A9B">
        <w:rPr>
          <w:sz w:val="28"/>
          <w:szCs w:val="28"/>
        </w:rPr>
        <w:t>принятие решения о предоставлении (не предоставлении) кредита;</w:t>
      </w:r>
    </w:p>
    <w:p w:rsidR="006418C0" w:rsidRDefault="00AD031D" w:rsidP="006418C0">
      <w:pPr>
        <w:widowControl/>
        <w:numPr>
          <w:ilvl w:val="0"/>
          <w:numId w:val="42"/>
        </w:numPr>
        <w:tabs>
          <w:tab w:val="clear" w:pos="1075"/>
          <w:tab w:val="num" w:pos="-120"/>
        </w:tabs>
        <w:autoSpaceDE/>
        <w:autoSpaceDN/>
        <w:adjustRightInd/>
        <w:spacing w:line="360" w:lineRule="auto"/>
        <w:ind w:left="0" w:firstLine="0"/>
        <w:jc w:val="both"/>
        <w:rPr>
          <w:sz w:val="28"/>
          <w:szCs w:val="28"/>
        </w:rPr>
      </w:pPr>
      <w:r w:rsidRPr="00A75A9B">
        <w:rPr>
          <w:sz w:val="28"/>
          <w:szCs w:val="28"/>
        </w:rPr>
        <w:t>формирование кредитного дела (досье);</w:t>
      </w:r>
    </w:p>
    <w:p w:rsidR="00AD031D" w:rsidRPr="00A75A9B" w:rsidRDefault="00AD031D" w:rsidP="006418C0">
      <w:pPr>
        <w:widowControl/>
        <w:numPr>
          <w:ilvl w:val="0"/>
          <w:numId w:val="42"/>
        </w:numPr>
        <w:tabs>
          <w:tab w:val="clear" w:pos="1075"/>
          <w:tab w:val="num" w:pos="-120"/>
        </w:tabs>
        <w:autoSpaceDE/>
        <w:autoSpaceDN/>
        <w:adjustRightInd/>
        <w:spacing w:line="360" w:lineRule="auto"/>
        <w:ind w:left="0" w:firstLine="0"/>
        <w:jc w:val="both"/>
        <w:rPr>
          <w:sz w:val="28"/>
          <w:szCs w:val="28"/>
        </w:rPr>
      </w:pPr>
      <w:r w:rsidRPr="00A75A9B">
        <w:rPr>
          <w:sz w:val="28"/>
          <w:szCs w:val="28"/>
        </w:rPr>
        <w:t>оформление, мониторинг и закрытие кредитной сделки (заключение договоров, выдача кредита, перечисление денежных средств, мониторинг кредита, полное погашение кредита и уплата начисленных процентов за пользование ссудой).</w:t>
      </w:r>
    </w:p>
    <w:p w:rsidR="00AD031D" w:rsidRPr="00A75A9B" w:rsidRDefault="00AD031D" w:rsidP="00AD031D">
      <w:pPr>
        <w:spacing w:line="360" w:lineRule="auto"/>
        <w:ind w:firstLine="540"/>
        <w:jc w:val="both"/>
        <w:rPr>
          <w:sz w:val="28"/>
          <w:szCs w:val="28"/>
        </w:rPr>
      </w:pPr>
      <w:r w:rsidRPr="00A75A9B">
        <w:rPr>
          <w:sz w:val="28"/>
          <w:szCs w:val="28"/>
        </w:rPr>
        <w:t>Заявка оформляется в письменном виде с указанием исходящего номера и даты на имя руководителя Банка, подписывается соответствующим уполномоченным лицом организации клиента и заверяется печатью организации.</w:t>
      </w:r>
    </w:p>
    <w:p w:rsidR="00AD031D" w:rsidRPr="00A75A9B" w:rsidRDefault="00AD031D" w:rsidP="00AD031D">
      <w:pPr>
        <w:spacing w:line="360" w:lineRule="auto"/>
        <w:ind w:firstLine="540"/>
        <w:jc w:val="both"/>
        <w:rPr>
          <w:sz w:val="28"/>
          <w:szCs w:val="28"/>
        </w:rPr>
      </w:pPr>
      <w:r w:rsidRPr="00A75A9B">
        <w:rPr>
          <w:sz w:val="28"/>
          <w:szCs w:val="28"/>
        </w:rPr>
        <w:t>В случае принятия решения о дальнейшей работе над кредитным проектом клиенту направляется или вручается типовой перечень с Сопроводительным письмом за подписью руководителя кредитного подразделения или проводятся переговоры с клиентом. Они проводятся руководством кредитного подразделения непосредственно с руководством организации клиента.</w:t>
      </w:r>
    </w:p>
    <w:p w:rsidR="00AD031D" w:rsidRPr="00A75A9B" w:rsidRDefault="00AD031D" w:rsidP="00AD031D">
      <w:pPr>
        <w:spacing w:line="360" w:lineRule="auto"/>
        <w:ind w:firstLine="540"/>
        <w:jc w:val="both"/>
        <w:rPr>
          <w:sz w:val="28"/>
          <w:szCs w:val="28"/>
        </w:rPr>
      </w:pPr>
      <w:r w:rsidRPr="00A75A9B">
        <w:rPr>
          <w:sz w:val="28"/>
          <w:szCs w:val="28"/>
        </w:rPr>
        <w:t>Заключения кредитного подразделения, юридической службы, службы безопасности и службы по работе с обеспечением направляются секретарём Кредитного комитета членам Соответствующего Кредитного комитета Банка для принятия решения по рассматриваемому кредитному проекту о возможности предоставления кредита в пределах его полномочий, установленных нормативными документами Банка.</w:t>
      </w:r>
    </w:p>
    <w:p w:rsidR="00734EDD" w:rsidRDefault="00AD031D" w:rsidP="00AD031D">
      <w:pPr>
        <w:spacing w:line="360" w:lineRule="auto"/>
        <w:ind w:firstLine="540"/>
        <w:jc w:val="both"/>
        <w:rPr>
          <w:sz w:val="28"/>
          <w:szCs w:val="28"/>
        </w:rPr>
      </w:pPr>
      <w:r w:rsidRPr="00A75A9B">
        <w:rPr>
          <w:sz w:val="28"/>
          <w:szCs w:val="28"/>
        </w:rPr>
        <w:t xml:space="preserve">При предоставлении кредита на определённые цели и конкретный срок с заёмщиком заключается Кредитный договор. Для осуществления различных платежей в рамках регулярных финансово-хозяйственных операций заёмщику открывается кредитная линия. Под открытием кредитной линии следует понимать заключение соглашения (договора), на основании которого клиент-заёмщик приобретает право на получение и использование денежных средств в течение обусловленного срока и при соблюдении определённых условий, а также заключение договора на предоставление денежных средств, условия которого по своему экономическому содержанию отличаются от условий договора, предусматривающего  разовое (единовременное) предоставление денежных средств клиенту-заёмщику. </w:t>
      </w:r>
    </w:p>
    <w:p w:rsidR="00AD031D" w:rsidRPr="00A75A9B" w:rsidRDefault="00AD031D" w:rsidP="00AD031D">
      <w:pPr>
        <w:spacing w:line="360" w:lineRule="auto"/>
        <w:ind w:firstLine="540"/>
        <w:jc w:val="both"/>
        <w:rPr>
          <w:sz w:val="28"/>
          <w:szCs w:val="28"/>
        </w:rPr>
      </w:pPr>
      <w:r w:rsidRPr="00A75A9B">
        <w:rPr>
          <w:sz w:val="28"/>
          <w:szCs w:val="28"/>
        </w:rPr>
        <w:t xml:space="preserve">Кредитная линия открывается, как правило, на срок до 12 месяцев. Пописываемые Кредитные договора и договора по обеспечению кредитных сделок составляются в 2-х экземплярах – по одному для каждой из сторон. Каждая страница должна быть завизирована работниками кредитного подразделения и службы по работе с обеспечением, ответственными за их подготовку. </w:t>
      </w:r>
    </w:p>
    <w:p w:rsidR="00AD031D" w:rsidRPr="00A75A9B" w:rsidRDefault="00AD031D" w:rsidP="00AD031D">
      <w:pPr>
        <w:spacing w:line="360" w:lineRule="auto"/>
        <w:ind w:firstLine="540"/>
        <w:jc w:val="both"/>
        <w:rPr>
          <w:sz w:val="28"/>
          <w:szCs w:val="28"/>
        </w:rPr>
      </w:pPr>
      <w:r w:rsidRPr="00A75A9B">
        <w:rPr>
          <w:sz w:val="28"/>
          <w:szCs w:val="28"/>
        </w:rPr>
        <w:t xml:space="preserve">После получения кредитного договора и получения кредита деятельность заёмщика должна находиться под постоянным контролем работников кредитного подразделения и службы по работе с обеспечением. </w:t>
      </w:r>
    </w:p>
    <w:p w:rsidR="00AD031D" w:rsidRPr="00A75A9B" w:rsidRDefault="00AD031D" w:rsidP="00AD031D">
      <w:pPr>
        <w:spacing w:line="360" w:lineRule="auto"/>
        <w:ind w:firstLine="540"/>
        <w:jc w:val="both"/>
        <w:rPr>
          <w:sz w:val="28"/>
          <w:szCs w:val="28"/>
        </w:rPr>
      </w:pPr>
      <w:r w:rsidRPr="00A75A9B">
        <w:rPr>
          <w:sz w:val="28"/>
          <w:szCs w:val="28"/>
        </w:rPr>
        <w:t>Резервы создаются для покрытия убытков, образовавшихся в результате непогашения клиентами задолженности по кредитам и прочим размещённым средствам. Общая величина резерва должна ежемесячно уточняться (регулироваться) в зависимости от суммы фактической задолженности и от группы риска, к которой отнесён данный кредит.</w:t>
      </w:r>
    </w:p>
    <w:p w:rsidR="00AD031D" w:rsidRPr="00A75A9B" w:rsidRDefault="00AD031D" w:rsidP="00AD031D">
      <w:pPr>
        <w:spacing w:line="360" w:lineRule="auto"/>
        <w:ind w:firstLine="540"/>
        <w:jc w:val="both"/>
        <w:rPr>
          <w:sz w:val="28"/>
          <w:szCs w:val="28"/>
        </w:rPr>
      </w:pPr>
      <w:r w:rsidRPr="00A75A9B">
        <w:rPr>
          <w:sz w:val="28"/>
          <w:szCs w:val="28"/>
        </w:rPr>
        <w:t>Просроченная задолженность по предоставленным кредитам и прочим размещённым средствам отражается на счёте 458. По дебету отражается сумма просроченной задолженности по предоставленным кредитам и прочим размещённым средствам, непогашенным в срок, установленный в заключённом договоре, в корреспонденции со счетами по учёту предоставленных клиентам кредитов и прочих размещённых средств.</w:t>
      </w:r>
    </w:p>
    <w:p w:rsidR="00AD031D" w:rsidRPr="00A75A9B" w:rsidRDefault="00AD031D" w:rsidP="00AD031D">
      <w:pPr>
        <w:spacing w:line="360" w:lineRule="auto"/>
        <w:ind w:firstLine="540"/>
        <w:jc w:val="both"/>
        <w:rPr>
          <w:sz w:val="28"/>
          <w:szCs w:val="28"/>
        </w:rPr>
      </w:pPr>
      <w:r w:rsidRPr="00A75A9B">
        <w:rPr>
          <w:sz w:val="28"/>
          <w:szCs w:val="28"/>
        </w:rPr>
        <w:t>По кредиту отражается:</w:t>
      </w:r>
    </w:p>
    <w:p w:rsidR="00AD031D" w:rsidRPr="00A75A9B" w:rsidRDefault="00AD031D" w:rsidP="00AD031D">
      <w:pPr>
        <w:widowControl/>
        <w:numPr>
          <w:ilvl w:val="0"/>
          <w:numId w:val="29"/>
        </w:numPr>
        <w:autoSpaceDE/>
        <w:autoSpaceDN/>
        <w:adjustRightInd/>
        <w:spacing w:line="360" w:lineRule="auto"/>
        <w:jc w:val="both"/>
        <w:rPr>
          <w:sz w:val="28"/>
          <w:szCs w:val="28"/>
        </w:rPr>
      </w:pPr>
      <w:r w:rsidRPr="00A75A9B">
        <w:rPr>
          <w:sz w:val="28"/>
          <w:szCs w:val="28"/>
        </w:rPr>
        <w:t>суммы погашенной просроченной задолженности клиентов в корреспонденции с расчётными счетами клиентов, счетами депозитов, корреспондентскими счетами;</w:t>
      </w:r>
    </w:p>
    <w:p w:rsidR="00AD031D" w:rsidRPr="00A75A9B" w:rsidRDefault="00AD031D" w:rsidP="00AD031D">
      <w:pPr>
        <w:widowControl/>
        <w:numPr>
          <w:ilvl w:val="0"/>
          <w:numId w:val="29"/>
        </w:numPr>
        <w:autoSpaceDE/>
        <w:autoSpaceDN/>
        <w:adjustRightInd/>
        <w:spacing w:line="360" w:lineRule="auto"/>
        <w:jc w:val="both"/>
        <w:rPr>
          <w:sz w:val="28"/>
          <w:szCs w:val="28"/>
        </w:rPr>
      </w:pPr>
      <w:r w:rsidRPr="00A75A9B">
        <w:rPr>
          <w:sz w:val="28"/>
          <w:szCs w:val="28"/>
        </w:rPr>
        <w:t>суммы в оплату имущества;</w:t>
      </w:r>
    </w:p>
    <w:p w:rsidR="00AD031D" w:rsidRPr="00A75A9B" w:rsidRDefault="00AD031D" w:rsidP="00AD031D">
      <w:pPr>
        <w:widowControl/>
        <w:numPr>
          <w:ilvl w:val="0"/>
          <w:numId w:val="29"/>
        </w:numPr>
        <w:autoSpaceDE/>
        <w:autoSpaceDN/>
        <w:adjustRightInd/>
        <w:spacing w:line="360" w:lineRule="auto"/>
        <w:jc w:val="both"/>
        <w:rPr>
          <w:sz w:val="28"/>
          <w:szCs w:val="28"/>
        </w:rPr>
      </w:pPr>
      <w:r w:rsidRPr="00A75A9B">
        <w:rPr>
          <w:sz w:val="28"/>
          <w:szCs w:val="28"/>
        </w:rPr>
        <w:t>суммы списанной просроченной задолженности по предоставленным клиентами кредитам за счёт резервов и других источников. Просроченные проценты по предоставленным кредитам и прочим размещённым средствам отражаются на счёте 459.</w:t>
      </w:r>
    </w:p>
    <w:p w:rsidR="00AD031D" w:rsidRPr="00A75A9B" w:rsidRDefault="00AD031D" w:rsidP="00AD031D">
      <w:pPr>
        <w:spacing w:line="360" w:lineRule="auto"/>
        <w:ind w:firstLine="539"/>
        <w:jc w:val="both"/>
        <w:rPr>
          <w:sz w:val="28"/>
          <w:szCs w:val="28"/>
        </w:rPr>
      </w:pPr>
      <w:r w:rsidRPr="00A75A9B">
        <w:rPr>
          <w:sz w:val="28"/>
          <w:szCs w:val="28"/>
        </w:rPr>
        <w:t>Проценты за пользование кредитом начисляются по формуле простых процентов на остаток задолженности по кредиту, отражаемый на ссудном счёте заёмщика на начало операционного дня в соответствии с расчётной базой, в которой количество дней в году и количество дней в месяцах соответствует количеству фактических календарных дней. Проценты взыскиваются ежемесячно, а основная сумма кредита по договорённости (обычно в конце срока).</w:t>
      </w:r>
    </w:p>
    <w:p w:rsidR="00AD031D" w:rsidRPr="00A75A9B" w:rsidRDefault="00AD031D" w:rsidP="00AD031D">
      <w:pPr>
        <w:spacing w:line="360" w:lineRule="auto"/>
        <w:ind w:firstLine="539"/>
        <w:jc w:val="both"/>
        <w:rPr>
          <w:sz w:val="28"/>
          <w:szCs w:val="28"/>
        </w:rPr>
      </w:pPr>
      <w:r w:rsidRPr="00A75A9B">
        <w:rPr>
          <w:sz w:val="28"/>
          <w:szCs w:val="28"/>
        </w:rPr>
        <w:t>Кредитные работники Банка должны вести оперативный контроль за своевременностью и полнотой погашения кредита и уплатой процентов. Неполучение в срок, установленный Кредитным договором, сумм в погашение основного долга и процентов, являющихся основанием для отнесения работником Бухгалтерской службы в день, являющийся установленной датой погашения задолженности, неполученных сумм со счетов текущей ссудной задолженности.</w:t>
      </w:r>
    </w:p>
    <w:p w:rsidR="00AD031D" w:rsidRDefault="00AD031D" w:rsidP="00AD031D">
      <w:pPr>
        <w:spacing w:line="360" w:lineRule="auto"/>
        <w:ind w:firstLine="539"/>
        <w:jc w:val="both"/>
        <w:rPr>
          <w:sz w:val="28"/>
          <w:szCs w:val="28"/>
        </w:rPr>
      </w:pPr>
      <w:r w:rsidRPr="00A75A9B">
        <w:rPr>
          <w:sz w:val="28"/>
          <w:szCs w:val="28"/>
        </w:rPr>
        <w:t>При оформлении кредитных документов используются типовые формы договоров (кредитные договора, соглашения об открытии кредитной линии, договора залога, поручительства и другие), утверждённые в Банке. Все изменения и дополнения утверждённых форм требуют предварительного согласования с Юридическим управлением и подразделениями головного офиса, отвечающими за подготовку кредитной сделки.</w:t>
      </w:r>
    </w:p>
    <w:p w:rsidR="00AD031D" w:rsidRPr="00A75A9B" w:rsidRDefault="00AD031D" w:rsidP="00AD031D">
      <w:pPr>
        <w:spacing w:line="360" w:lineRule="auto"/>
        <w:ind w:firstLine="539"/>
        <w:jc w:val="both"/>
        <w:rPr>
          <w:sz w:val="28"/>
          <w:szCs w:val="28"/>
        </w:rPr>
      </w:pPr>
    </w:p>
    <w:p w:rsidR="00734EDD" w:rsidRDefault="00734EDD" w:rsidP="00734EDD">
      <w:pPr>
        <w:pStyle w:val="2"/>
        <w:spacing w:line="360" w:lineRule="auto"/>
        <w:rPr>
          <w:b w:val="0"/>
          <w:bCs w:val="0"/>
          <w:szCs w:val="28"/>
        </w:rPr>
      </w:pPr>
      <w:bookmarkStart w:id="31" w:name="_Toc242019388"/>
      <w:bookmarkStart w:id="32" w:name="_Toc148006869"/>
      <w:r w:rsidRPr="00AD031D">
        <w:rPr>
          <w:b w:val="0"/>
          <w:bCs w:val="0"/>
          <w:iCs/>
          <w:szCs w:val="28"/>
        </w:rPr>
        <w:t>3.3</w:t>
      </w:r>
      <w:r w:rsidRPr="00AD031D">
        <w:rPr>
          <w:b w:val="0"/>
          <w:bCs w:val="0"/>
          <w:szCs w:val="28"/>
        </w:rPr>
        <w:t xml:space="preserve"> Отдел документарных операций и валютного контроля</w:t>
      </w:r>
      <w:bookmarkEnd w:id="31"/>
    </w:p>
    <w:p w:rsidR="00734EDD" w:rsidRDefault="00734EDD" w:rsidP="00AD031D">
      <w:pPr>
        <w:spacing w:line="360" w:lineRule="auto"/>
        <w:ind w:firstLine="708"/>
        <w:jc w:val="both"/>
        <w:rPr>
          <w:sz w:val="28"/>
          <w:szCs w:val="28"/>
        </w:rPr>
      </w:pPr>
    </w:p>
    <w:p w:rsidR="00AD031D" w:rsidRPr="00A75A9B" w:rsidRDefault="00AD031D" w:rsidP="00AD031D">
      <w:pPr>
        <w:spacing w:line="360" w:lineRule="auto"/>
        <w:ind w:firstLine="708"/>
        <w:jc w:val="both"/>
        <w:rPr>
          <w:sz w:val="28"/>
          <w:szCs w:val="28"/>
        </w:rPr>
      </w:pPr>
      <w:r w:rsidRPr="00A75A9B">
        <w:rPr>
          <w:sz w:val="28"/>
          <w:szCs w:val="28"/>
        </w:rPr>
        <w:t>Филиал ОАО Банк ВТБ в г. Краснодаре активно проводит операции с иностранной валютой, как наличной, так и безналичной.  Связано это, прежде всего со специализацией ОАО Банк ВТВ – обслуживание юридических и физических лиц, занимающихся внешнеэкономической деятельностью. Удельный вес доходов от операций, проводимых валютном отделом доходит до 10-15% общей суммы доходов филиала банка.</w:t>
      </w:r>
    </w:p>
    <w:p w:rsidR="00AD031D" w:rsidRPr="00A75A9B" w:rsidRDefault="00AD031D" w:rsidP="00AD031D">
      <w:pPr>
        <w:spacing w:line="360" w:lineRule="auto"/>
        <w:ind w:firstLine="708"/>
        <w:jc w:val="both"/>
        <w:rPr>
          <w:sz w:val="28"/>
          <w:szCs w:val="28"/>
        </w:rPr>
      </w:pPr>
      <w:r w:rsidRPr="00A75A9B">
        <w:rPr>
          <w:sz w:val="28"/>
          <w:szCs w:val="28"/>
        </w:rPr>
        <w:t>Деятельность банка при осуществлении валютных операций и валютного контроля базируется на следующих нормативных актах, с учетом всех внесенных дополнений и изменений:</w:t>
      </w:r>
    </w:p>
    <w:p w:rsidR="00AD031D" w:rsidRPr="00A75A9B" w:rsidRDefault="00AD031D" w:rsidP="00AD031D">
      <w:pPr>
        <w:widowControl/>
        <w:numPr>
          <w:ilvl w:val="0"/>
          <w:numId w:val="30"/>
        </w:numPr>
        <w:tabs>
          <w:tab w:val="clear" w:pos="1080"/>
          <w:tab w:val="num" w:pos="0"/>
        </w:tabs>
        <w:autoSpaceDE/>
        <w:autoSpaceDN/>
        <w:adjustRightInd/>
        <w:spacing w:line="360" w:lineRule="auto"/>
        <w:ind w:left="0" w:firstLine="0"/>
        <w:jc w:val="both"/>
        <w:rPr>
          <w:sz w:val="28"/>
          <w:szCs w:val="28"/>
        </w:rPr>
      </w:pPr>
      <w:r w:rsidRPr="00A75A9B">
        <w:rPr>
          <w:sz w:val="28"/>
          <w:szCs w:val="28"/>
        </w:rPr>
        <w:t xml:space="preserve">ФЗ «О валютном регулировании и валютном контроле» № 173-ФЗ 10.12. 03 г. </w:t>
      </w:r>
    </w:p>
    <w:p w:rsidR="00AD031D" w:rsidRPr="00A75A9B" w:rsidRDefault="00AD031D" w:rsidP="00AD031D">
      <w:pPr>
        <w:widowControl/>
        <w:numPr>
          <w:ilvl w:val="0"/>
          <w:numId w:val="30"/>
        </w:numPr>
        <w:tabs>
          <w:tab w:val="clear" w:pos="1080"/>
          <w:tab w:val="num" w:pos="0"/>
        </w:tabs>
        <w:autoSpaceDE/>
        <w:autoSpaceDN/>
        <w:adjustRightInd/>
        <w:spacing w:line="360" w:lineRule="auto"/>
        <w:ind w:left="0" w:firstLine="0"/>
        <w:jc w:val="both"/>
        <w:rPr>
          <w:sz w:val="28"/>
          <w:szCs w:val="28"/>
        </w:rPr>
      </w:pPr>
      <w:r w:rsidRPr="00A75A9B">
        <w:rPr>
          <w:sz w:val="28"/>
          <w:szCs w:val="28"/>
        </w:rPr>
        <w:t xml:space="preserve">Инструкция ЦБ «О порядке организации работы обменных пунктов на территории Российской Федерации, совершения и учета валютно-обменных операций уполномоченными банками» № 113-И  от 28.04.04 г. </w:t>
      </w:r>
    </w:p>
    <w:p w:rsidR="00AD031D" w:rsidRPr="00A75A9B" w:rsidRDefault="00AD031D" w:rsidP="00AD031D">
      <w:pPr>
        <w:widowControl/>
        <w:numPr>
          <w:ilvl w:val="0"/>
          <w:numId w:val="30"/>
        </w:numPr>
        <w:tabs>
          <w:tab w:val="clear" w:pos="1080"/>
          <w:tab w:val="num" w:pos="0"/>
        </w:tabs>
        <w:autoSpaceDE/>
        <w:autoSpaceDN/>
        <w:adjustRightInd/>
        <w:spacing w:line="360" w:lineRule="auto"/>
        <w:ind w:left="0" w:firstLine="0"/>
        <w:jc w:val="both"/>
        <w:rPr>
          <w:sz w:val="28"/>
          <w:szCs w:val="28"/>
        </w:rPr>
      </w:pPr>
      <w:r w:rsidRPr="00A75A9B">
        <w:rPr>
          <w:sz w:val="28"/>
          <w:szCs w:val="28"/>
        </w:rPr>
        <w:t>Указание ЦБ « О порядке совершения юридическими лицами-резидентами операций покупки и обратной продажи иностранной валюты на внутреннем валютном рынке Российской Федерации» №383-У от 20.10.05 г.</w:t>
      </w:r>
    </w:p>
    <w:p w:rsidR="00AD031D" w:rsidRPr="00A75A9B" w:rsidRDefault="00AD031D" w:rsidP="00AD031D">
      <w:pPr>
        <w:widowControl/>
        <w:numPr>
          <w:ilvl w:val="0"/>
          <w:numId w:val="30"/>
        </w:numPr>
        <w:tabs>
          <w:tab w:val="clear" w:pos="1080"/>
          <w:tab w:val="num" w:pos="0"/>
        </w:tabs>
        <w:autoSpaceDE/>
        <w:autoSpaceDN/>
        <w:adjustRightInd/>
        <w:spacing w:line="360" w:lineRule="auto"/>
        <w:ind w:left="0" w:firstLine="0"/>
        <w:jc w:val="both"/>
        <w:rPr>
          <w:sz w:val="28"/>
          <w:szCs w:val="28"/>
        </w:rPr>
      </w:pPr>
      <w:r w:rsidRPr="00A75A9B">
        <w:rPr>
          <w:sz w:val="28"/>
          <w:szCs w:val="28"/>
        </w:rPr>
        <w:t xml:space="preserve">Инструкция ЦБ «Об обязательной продаже части валютной выручки на внутреннем валютном рынке Российской Федерации» № 111-И от 30.03.04 г. </w:t>
      </w:r>
    </w:p>
    <w:p w:rsidR="00AD031D" w:rsidRPr="00A75A9B" w:rsidRDefault="00AD031D" w:rsidP="00AD031D">
      <w:pPr>
        <w:widowControl/>
        <w:numPr>
          <w:ilvl w:val="0"/>
          <w:numId w:val="30"/>
        </w:numPr>
        <w:tabs>
          <w:tab w:val="clear" w:pos="1080"/>
          <w:tab w:val="num" w:pos="0"/>
        </w:tabs>
        <w:autoSpaceDE/>
        <w:autoSpaceDN/>
        <w:adjustRightInd/>
        <w:spacing w:line="360" w:lineRule="auto"/>
        <w:ind w:left="0" w:firstLine="0"/>
        <w:jc w:val="both"/>
        <w:rPr>
          <w:sz w:val="28"/>
          <w:szCs w:val="28"/>
        </w:rPr>
      </w:pPr>
      <w:r w:rsidRPr="00A75A9B">
        <w:rPr>
          <w:sz w:val="28"/>
          <w:szCs w:val="28"/>
        </w:rPr>
        <w:t xml:space="preserve">Инструкция ЦБ «О порядке представления резидентами и нерезидентами уполномоченным банкам документов и информации при осуществлении валютных операции, порядке учета уполномоченными банками валютных операции и оформления паспортов сделок» № 117-И от 15.07.04 г. </w:t>
      </w:r>
    </w:p>
    <w:p w:rsidR="00AD031D" w:rsidRPr="00A75A9B" w:rsidRDefault="00AD031D" w:rsidP="00AD031D">
      <w:pPr>
        <w:spacing w:line="360" w:lineRule="auto"/>
        <w:ind w:firstLine="708"/>
        <w:jc w:val="both"/>
        <w:rPr>
          <w:sz w:val="28"/>
          <w:szCs w:val="28"/>
        </w:rPr>
      </w:pPr>
      <w:r w:rsidRPr="00A75A9B">
        <w:rPr>
          <w:sz w:val="28"/>
          <w:szCs w:val="28"/>
        </w:rPr>
        <w:t xml:space="preserve">В рамках указанных выше нормативных актов Центрального Банка при осуществлении валютных операции и функций валютного контроля ОАО Банк ВТБ  является агентом валютного контроля, как впрочем, и Федеральная таможенная служба, Федеральная налоговая служба, Казначейство Российской Федерации. Органом валютного контроля является Центральный Банк Российской Федерации, который обязывает агентов валютного контроля в лице коммерческих банков предоставлять ему информацию о валютных операциях резидентов. Предусмотрена ежедневная (Ф-652) и ежемесячная (Ф-664) виды отчетности. </w:t>
      </w:r>
    </w:p>
    <w:p w:rsidR="00AD031D" w:rsidRPr="00A75A9B" w:rsidRDefault="00AD031D" w:rsidP="00AD031D">
      <w:pPr>
        <w:spacing w:line="360" w:lineRule="auto"/>
        <w:ind w:firstLine="708"/>
        <w:jc w:val="both"/>
        <w:rPr>
          <w:sz w:val="28"/>
          <w:szCs w:val="28"/>
        </w:rPr>
      </w:pPr>
      <w:r w:rsidRPr="00A75A9B">
        <w:rPr>
          <w:sz w:val="28"/>
          <w:szCs w:val="28"/>
        </w:rPr>
        <w:t>Деятельность в валютной сфере четко разграничена в таких понятиях «Резидент» и «Нерезидент».</w:t>
      </w:r>
    </w:p>
    <w:p w:rsidR="00AD031D" w:rsidRPr="00A75A9B" w:rsidRDefault="00AD031D" w:rsidP="00AD031D">
      <w:pPr>
        <w:pStyle w:val="ConsPlusNormal"/>
        <w:widowControl/>
        <w:spacing w:line="360" w:lineRule="auto"/>
        <w:ind w:firstLine="540"/>
        <w:jc w:val="both"/>
        <w:rPr>
          <w:rFonts w:ascii="Times New Roman" w:hAnsi="Times New Roman" w:cs="Times New Roman"/>
          <w:sz w:val="28"/>
          <w:szCs w:val="28"/>
        </w:rPr>
      </w:pPr>
      <w:r w:rsidRPr="00A75A9B">
        <w:rPr>
          <w:rFonts w:ascii="Times New Roman" w:hAnsi="Times New Roman" w:cs="Times New Roman"/>
          <w:sz w:val="28"/>
          <w:szCs w:val="28"/>
        </w:rPr>
        <w:t>Резиденты:</w:t>
      </w:r>
    </w:p>
    <w:p w:rsidR="00AD031D" w:rsidRPr="00A75A9B" w:rsidRDefault="00AD031D" w:rsidP="00AD031D">
      <w:pPr>
        <w:pStyle w:val="ConsPlusNormal"/>
        <w:widowControl/>
        <w:spacing w:line="360" w:lineRule="auto"/>
        <w:ind w:firstLine="540"/>
        <w:jc w:val="both"/>
        <w:rPr>
          <w:rFonts w:ascii="Times New Roman" w:hAnsi="Times New Roman" w:cs="Times New Roman"/>
          <w:sz w:val="28"/>
          <w:szCs w:val="28"/>
        </w:rPr>
      </w:pPr>
      <w:r w:rsidRPr="00A75A9B">
        <w:rPr>
          <w:rFonts w:ascii="Times New Roman" w:hAnsi="Times New Roman" w:cs="Times New Roman"/>
          <w:sz w:val="28"/>
          <w:szCs w:val="28"/>
        </w:rPr>
        <w:t>а) физические лица, являющиеся гражданами Российской Федерации, за исключением граждан Российской Федерации, признаваемых постоянно проживающими в иностранном государстве в соответствии с законодательством этого государства;</w:t>
      </w:r>
    </w:p>
    <w:p w:rsidR="00AD031D" w:rsidRPr="00A75A9B" w:rsidRDefault="00AD031D" w:rsidP="00AD031D">
      <w:pPr>
        <w:pStyle w:val="ConsPlusNormal"/>
        <w:widowControl/>
        <w:spacing w:line="360" w:lineRule="auto"/>
        <w:ind w:firstLine="540"/>
        <w:jc w:val="both"/>
        <w:rPr>
          <w:rFonts w:ascii="Times New Roman" w:hAnsi="Times New Roman" w:cs="Times New Roman"/>
          <w:sz w:val="28"/>
          <w:szCs w:val="28"/>
        </w:rPr>
      </w:pPr>
      <w:r w:rsidRPr="00A75A9B">
        <w:rPr>
          <w:rFonts w:ascii="Times New Roman" w:hAnsi="Times New Roman" w:cs="Times New Roman"/>
          <w:sz w:val="28"/>
          <w:szCs w:val="28"/>
        </w:rPr>
        <w:t>б) постоянно проживающие в Российской Федерации на основании вида на жительство, предусмотренного законодательством Российской Федерации, иностранные граждане и лица без гражданства;</w:t>
      </w:r>
    </w:p>
    <w:p w:rsidR="00AD031D" w:rsidRPr="00A75A9B" w:rsidRDefault="00AD031D" w:rsidP="00AD031D">
      <w:pPr>
        <w:pStyle w:val="ConsPlusNormal"/>
        <w:widowControl/>
        <w:spacing w:line="360" w:lineRule="auto"/>
        <w:ind w:firstLine="540"/>
        <w:jc w:val="both"/>
        <w:rPr>
          <w:rFonts w:ascii="Times New Roman" w:hAnsi="Times New Roman" w:cs="Times New Roman"/>
          <w:sz w:val="28"/>
          <w:szCs w:val="28"/>
        </w:rPr>
      </w:pPr>
      <w:r w:rsidRPr="00A75A9B">
        <w:rPr>
          <w:rFonts w:ascii="Times New Roman" w:hAnsi="Times New Roman" w:cs="Times New Roman"/>
          <w:sz w:val="28"/>
          <w:szCs w:val="28"/>
        </w:rPr>
        <w:t>в) юридические лица, созданные в соответствии с законодательством Российской Федерации;</w:t>
      </w:r>
    </w:p>
    <w:p w:rsidR="00AD031D" w:rsidRPr="00A75A9B" w:rsidRDefault="00AD031D" w:rsidP="00AD031D">
      <w:pPr>
        <w:pStyle w:val="ConsPlusNormal"/>
        <w:widowControl/>
        <w:spacing w:line="360" w:lineRule="auto"/>
        <w:ind w:firstLine="540"/>
        <w:jc w:val="both"/>
        <w:rPr>
          <w:rFonts w:ascii="Times New Roman" w:hAnsi="Times New Roman" w:cs="Times New Roman"/>
          <w:sz w:val="28"/>
          <w:szCs w:val="28"/>
        </w:rPr>
      </w:pPr>
      <w:r w:rsidRPr="00A75A9B">
        <w:rPr>
          <w:rFonts w:ascii="Times New Roman" w:hAnsi="Times New Roman" w:cs="Times New Roman"/>
          <w:sz w:val="28"/>
          <w:szCs w:val="28"/>
        </w:rPr>
        <w:t>г) находящиеся за пределами территории Российской Федерации филиалы, представительства и иные подразделения резидентов;</w:t>
      </w:r>
    </w:p>
    <w:p w:rsidR="00AD031D" w:rsidRPr="00A75A9B" w:rsidRDefault="00AD031D" w:rsidP="00AD031D">
      <w:pPr>
        <w:pStyle w:val="ConsPlusNormal"/>
        <w:widowControl/>
        <w:spacing w:line="360" w:lineRule="auto"/>
        <w:ind w:firstLine="540"/>
        <w:jc w:val="both"/>
        <w:rPr>
          <w:rFonts w:ascii="Times New Roman" w:hAnsi="Times New Roman" w:cs="Times New Roman"/>
          <w:sz w:val="28"/>
          <w:szCs w:val="28"/>
        </w:rPr>
      </w:pPr>
      <w:r w:rsidRPr="00A75A9B">
        <w:rPr>
          <w:rFonts w:ascii="Times New Roman" w:hAnsi="Times New Roman" w:cs="Times New Roman"/>
          <w:sz w:val="28"/>
          <w:szCs w:val="28"/>
        </w:rPr>
        <w:t>д) дипломатические представительства, консульские учреждения Российской Федерации и иные официальные представительства Российской Федерации, находящиеся за пределами территории Российской Федерации, а также постоянные представительства Российской Федерации при межгосударственных или межправительственных организациях;</w:t>
      </w:r>
    </w:p>
    <w:p w:rsidR="00AD031D" w:rsidRPr="00A75A9B" w:rsidRDefault="00AD031D" w:rsidP="00AD031D">
      <w:pPr>
        <w:pStyle w:val="ConsPlusNormal"/>
        <w:widowControl/>
        <w:spacing w:line="360" w:lineRule="auto"/>
        <w:ind w:firstLine="540"/>
        <w:jc w:val="both"/>
        <w:rPr>
          <w:rFonts w:ascii="Times New Roman" w:hAnsi="Times New Roman" w:cs="Times New Roman"/>
          <w:sz w:val="28"/>
          <w:szCs w:val="28"/>
        </w:rPr>
      </w:pPr>
      <w:r w:rsidRPr="00A75A9B">
        <w:rPr>
          <w:rFonts w:ascii="Times New Roman" w:hAnsi="Times New Roman" w:cs="Times New Roman"/>
          <w:sz w:val="28"/>
          <w:szCs w:val="28"/>
        </w:rPr>
        <w:t>е) Российская Федерация, субъекты Российской Федерации, муниципальные образования, которые выступают в отношениях, регулируемых настоящим Федеральным законом и принятыми в соответствии с ним иными федеральными законами и другими нормативными правовыми актами;</w:t>
      </w:r>
    </w:p>
    <w:p w:rsidR="00AD031D" w:rsidRPr="00A75A9B" w:rsidRDefault="00AD031D" w:rsidP="00AD031D">
      <w:pPr>
        <w:pStyle w:val="ConsPlusNormal"/>
        <w:widowControl/>
        <w:spacing w:line="360" w:lineRule="auto"/>
        <w:ind w:firstLine="540"/>
        <w:jc w:val="both"/>
        <w:rPr>
          <w:rFonts w:ascii="Times New Roman" w:hAnsi="Times New Roman" w:cs="Times New Roman"/>
          <w:sz w:val="28"/>
          <w:szCs w:val="28"/>
        </w:rPr>
      </w:pPr>
      <w:r w:rsidRPr="00A75A9B">
        <w:rPr>
          <w:rFonts w:ascii="Times New Roman" w:hAnsi="Times New Roman" w:cs="Times New Roman"/>
          <w:sz w:val="28"/>
          <w:szCs w:val="28"/>
        </w:rPr>
        <w:t>Нерезиденты:</w:t>
      </w:r>
    </w:p>
    <w:p w:rsidR="00AD031D" w:rsidRPr="00A75A9B" w:rsidRDefault="00AD031D" w:rsidP="00AD031D">
      <w:pPr>
        <w:pStyle w:val="ConsPlusNormal"/>
        <w:widowControl/>
        <w:spacing w:line="360" w:lineRule="auto"/>
        <w:ind w:firstLine="540"/>
        <w:jc w:val="both"/>
        <w:rPr>
          <w:rFonts w:ascii="Times New Roman" w:hAnsi="Times New Roman" w:cs="Times New Roman"/>
          <w:sz w:val="28"/>
          <w:szCs w:val="28"/>
        </w:rPr>
      </w:pPr>
      <w:r w:rsidRPr="00A75A9B">
        <w:rPr>
          <w:rFonts w:ascii="Times New Roman" w:hAnsi="Times New Roman" w:cs="Times New Roman"/>
          <w:sz w:val="28"/>
          <w:szCs w:val="28"/>
        </w:rPr>
        <w:t>а) физические лица, не являющиеся резидентами;</w:t>
      </w:r>
    </w:p>
    <w:p w:rsidR="00AD031D" w:rsidRPr="00A75A9B" w:rsidRDefault="00AD031D" w:rsidP="00AD031D">
      <w:pPr>
        <w:pStyle w:val="ConsPlusNormal"/>
        <w:widowControl/>
        <w:spacing w:line="360" w:lineRule="auto"/>
        <w:ind w:firstLine="540"/>
        <w:jc w:val="both"/>
        <w:rPr>
          <w:rFonts w:ascii="Times New Roman" w:hAnsi="Times New Roman" w:cs="Times New Roman"/>
          <w:sz w:val="28"/>
          <w:szCs w:val="28"/>
        </w:rPr>
      </w:pPr>
      <w:r w:rsidRPr="00A75A9B">
        <w:rPr>
          <w:rFonts w:ascii="Times New Roman" w:hAnsi="Times New Roman" w:cs="Times New Roman"/>
          <w:sz w:val="28"/>
          <w:szCs w:val="28"/>
        </w:rPr>
        <w:t>б) юридические лица, созданные в соответствии с законодательством иностранных государств и имеющие местонахождение за пределами территории Российской Федерации;</w:t>
      </w:r>
    </w:p>
    <w:p w:rsidR="00AD031D" w:rsidRPr="00A75A9B" w:rsidRDefault="00AD031D" w:rsidP="00AD031D">
      <w:pPr>
        <w:pStyle w:val="ConsPlusNormal"/>
        <w:widowControl/>
        <w:spacing w:line="360" w:lineRule="auto"/>
        <w:ind w:firstLine="540"/>
        <w:jc w:val="both"/>
        <w:rPr>
          <w:rFonts w:ascii="Times New Roman" w:hAnsi="Times New Roman" w:cs="Times New Roman"/>
          <w:sz w:val="28"/>
          <w:szCs w:val="28"/>
        </w:rPr>
      </w:pPr>
      <w:r w:rsidRPr="00A75A9B">
        <w:rPr>
          <w:rFonts w:ascii="Times New Roman" w:hAnsi="Times New Roman" w:cs="Times New Roman"/>
          <w:sz w:val="28"/>
          <w:szCs w:val="28"/>
        </w:rPr>
        <w:t>в) организации, не являющиеся юридическими лицами, созданные в соответствии с законодательством иностранных государств и имеющие местонахождение за пределами территории Российской Федерации;</w:t>
      </w:r>
    </w:p>
    <w:p w:rsidR="00AD031D" w:rsidRPr="00A75A9B" w:rsidRDefault="00AD031D" w:rsidP="00AD031D">
      <w:pPr>
        <w:pStyle w:val="ConsPlusNormal"/>
        <w:widowControl/>
        <w:spacing w:line="360" w:lineRule="auto"/>
        <w:ind w:firstLine="540"/>
        <w:jc w:val="both"/>
        <w:rPr>
          <w:rFonts w:ascii="Times New Roman" w:hAnsi="Times New Roman" w:cs="Times New Roman"/>
          <w:sz w:val="28"/>
          <w:szCs w:val="28"/>
        </w:rPr>
      </w:pPr>
      <w:r w:rsidRPr="00A75A9B">
        <w:rPr>
          <w:rFonts w:ascii="Times New Roman" w:hAnsi="Times New Roman" w:cs="Times New Roman"/>
          <w:sz w:val="28"/>
          <w:szCs w:val="28"/>
        </w:rPr>
        <w:t>г) аккредитованные в Российской Федерации дипломатические представительства, консульские учреждения иностранных государств и постоянные представительства указанных государств при межгосударственных или межправительственных организациях;</w:t>
      </w:r>
    </w:p>
    <w:p w:rsidR="00AD031D" w:rsidRPr="00A75A9B" w:rsidRDefault="00AD031D" w:rsidP="00AD031D">
      <w:pPr>
        <w:pStyle w:val="ConsPlusNormal"/>
        <w:widowControl/>
        <w:spacing w:line="360" w:lineRule="auto"/>
        <w:ind w:firstLine="540"/>
        <w:jc w:val="both"/>
        <w:rPr>
          <w:rFonts w:ascii="Times New Roman" w:hAnsi="Times New Roman" w:cs="Times New Roman"/>
          <w:sz w:val="28"/>
          <w:szCs w:val="28"/>
        </w:rPr>
      </w:pPr>
      <w:r w:rsidRPr="00A75A9B">
        <w:rPr>
          <w:rFonts w:ascii="Times New Roman" w:hAnsi="Times New Roman" w:cs="Times New Roman"/>
          <w:sz w:val="28"/>
          <w:szCs w:val="28"/>
        </w:rPr>
        <w:t>д) межгосударственные и межправительственные организации, их филиалы и постоянные представительства в Российской Федерации;</w:t>
      </w:r>
    </w:p>
    <w:p w:rsidR="00AD031D" w:rsidRPr="00A75A9B" w:rsidRDefault="00AD031D" w:rsidP="00AD031D">
      <w:pPr>
        <w:pStyle w:val="ConsPlusNormal"/>
        <w:widowControl/>
        <w:spacing w:line="360" w:lineRule="auto"/>
        <w:ind w:firstLine="540"/>
        <w:jc w:val="both"/>
        <w:rPr>
          <w:rFonts w:ascii="Times New Roman" w:hAnsi="Times New Roman" w:cs="Times New Roman"/>
          <w:sz w:val="28"/>
          <w:szCs w:val="28"/>
        </w:rPr>
      </w:pPr>
      <w:r w:rsidRPr="00A75A9B">
        <w:rPr>
          <w:rFonts w:ascii="Times New Roman" w:hAnsi="Times New Roman" w:cs="Times New Roman"/>
          <w:sz w:val="28"/>
          <w:szCs w:val="28"/>
        </w:rPr>
        <w:t>е) находящиеся на территории Российской Федерации филиалы, постоянные представительства и другие обособленные или самостоятельные структурные подразделения нерезидентов;</w:t>
      </w:r>
    </w:p>
    <w:p w:rsidR="00AD031D" w:rsidRPr="00A75A9B" w:rsidRDefault="00AD031D" w:rsidP="00AD031D">
      <w:pPr>
        <w:spacing w:line="360" w:lineRule="auto"/>
        <w:ind w:firstLine="540"/>
        <w:jc w:val="both"/>
        <w:rPr>
          <w:sz w:val="28"/>
          <w:szCs w:val="28"/>
        </w:rPr>
      </w:pPr>
      <w:r w:rsidRPr="00A75A9B">
        <w:rPr>
          <w:sz w:val="28"/>
          <w:szCs w:val="28"/>
        </w:rPr>
        <w:t>Филиал ОАО Банка ВТБ в г. Краснодаре имеет валютную кассу, порядок ведения операций по которой, регулируется Инст</w:t>
      </w:r>
      <w:r w:rsidR="00DD064B">
        <w:rPr>
          <w:sz w:val="28"/>
          <w:szCs w:val="28"/>
        </w:rPr>
        <w:t>рукцией ЦБ № 113-И  от 28.04.04</w:t>
      </w:r>
      <w:r w:rsidRPr="00A75A9B">
        <w:rPr>
          <w:sz w:val="28"/>
          <w:szCs w:val="28"/>
        </w:rPr>
        <w:t>г. Банк осуществляются следующие основные виды операций с наличной валютой:</w:t>
      </w:r>
    </w:p>
    <w:p w:rsidR="00AD031D" w:rsidRPr="00A75A9B" w:rsidRDefault="00AD031D" w:rsidP="00AD031D">
      <w:pPr>
        <w:pStyle w:val="ConsPlusNormal"/>
        <w:widowControl/>
        <w:numPr>
          <w:ilvl w:val="0"/>
          <w:numId w:val="31"/>
        </w:numPr>
        <w:spacing w:line="360" w:lineRule="auto"/>
        <w:jc w:val="both"/>
        <w:rPr>
          <w:rFonts w:ascii="Times New Roman" w:hAnsi="Times New Roman" w:cs="Times New Roman"/>
          <w:sz w:val="28"/>
          <w:szCs w:val="28"/>
        </w:rPr>
      </w:pPr>
      <w:r w:rsidRPr="00A75A9B">
        <w:rPr>
          <w:rFonts w:ascii="Times New Roman" w:hAnsi="Times New Roman" w:cs="Times New Roman"/>
          <w:sz w:val="28"/>
          <w:szCs w:val="28"/>
        </w:rPr>
        <w:t xml:space="preserve"> Покупка наличной иностранной валюты за наличную валюту Российской Федерации.</w:t>
      </w:r>
    </w:p>
    <w:p w:rsidR="00AD031D" w:rsidRPr="00A75A9B" w:rsidRDefault="00AD031D" w:rsidP="00AD031D">
      <w:pPr>
        <w:pStyle w:val="ConsPlusNormal"/>
        <w:widowControl/>
        <w:numPr>
          <w:ilvl w:val="0"/>
          <w:numId w:val="31"/>
        </w:numPr>
        <w:spacing w:line="360" w:lineRule="auto"/>
        <w:jc w:val="both"/>
        <w:rPr>
          <w:rFonts w:ascii="Times New Roman" w:hAnsi="Times New Roman" w:cs="Times New Roman"/>
          <w:sz w:val="28"/>
          <w:szCs w:val="28"/>
        </w:rPr>
      </w:pPr>
      <w:r w:rsidRPr="00A75A9B">
        <w:rPr>
          <w:rFonts w:ascii="Times New Roman" w:hAnsi="Times New Roman" w:cs="Times New Roman"/>
          <w:sz w:val="28"/>
          <w:szCs w:val="28"/>
        </w:rPr>
        <w:t xml:space="preserve"> Продажа наличной иностранной валюты за наличную валюту Российской Федерации.</w:t>
      </w:r>
    </w:p>
    <w:p w:rsidR="00AD031D" w:rsidRPr="00A75A9B" w:rsidRDefault="00AD031D" w:rsidP="00AD031D">
      <w:pPr>
        <w:pStyle w:val="ConsPlusNormal"/>
        <w:widowControl/>
        <w:numPr>
          <w:ilvl w:val="0"/>
          <w:numId w:val="31"/>
        </w:numPr>
        <w:spacing w:line="360" w:lineRule="auto"/>
        <w:jc w:val="both"/>
        <w:rPr>
          <w:rFonts w:ascii="Times New Roman" w:hAnsi="Times New Roman" w:cs="Times New Roman"/>
          <w:sz w:val="28"/>
          <w:szCs w:val="28"/>
        </w:rPr>
      </w:pPr>
      <w:r w:rsidRPr="00A75A9B">
        <w:rPr>
          <w:rFonts w:ascii="Times New Roman" w:hAnsi="Times New Roman" w:cs="Times New Roman"/>
          <w:sz w:val="28"/>
          <w:szCs w:val="28"/>
        </w:rPr>
        <w:t>Продажа наличной иностранной валюты одного иностранного государства  за наличную иностранную валюту другого иностранного государства (конверсия).</w:t>
      </w:r>
    </w:p>
    <w:p w:rsidR="00AD031D" w:rsidRPr="00A75A9B" w:rsidRDefault="00AD031D" w:rsidP="00AD031D">
      <w:pPr>
        <w:pStyle w:val="ConsPlusNormal"/>
        <w:widowControl/>
        <w:numPr>
          <w:ilvl w:val="0"/>
          <w:numId w:val="31"/>
        </w:numPr>
        <w:spacing w:line="360" w:lineRule="auto"/>
        <w:jc w:val="both"/>
        <w:rPr>
          <w:rFonts w:ascii="Times New Roman" w:hAnsi="Times New Roman" w:cs="Times New Roman"/>
          <w:sz w:val="28"/>
          <w:szCs w:val="28"/>
        </w:rPr>
      </w:pPr>
      <w:r w:rsidRPr="00A75A9B">
        <w:rPr>
          <w:rFonts w:ascii="Times New Roman" w:hAnsi="Times New Roman" w:cs="Times New Roman"/>
          <w:sz w:val="28"/>
          <w:szCs w:val="28"/>
        </w:rPr>
        <w:t xml:space="preserve"> Размен денежного знака  иностранного государства  на денежные знаки  того же иностранного государства.</w:t>
      </w:r>
    </w:p>
    <w:p w:rsidR="00AD031D" w:rsidRPr="00A75A9B" w:rsidRDefault="00AD031D" w:rsidP="00AD031D">
      <w:pPr>
        <w:pStyle w:val="ConsPlusNormal"/>
        <w:widowControl/>
        <w:numPr>
          <w:ilvl w:val="0"/>
          <w:numId w:val="31"/>
        </w:numPr>
        <w:spacing w:line="360" w:lineRule="auto"/>
        <w:jc w:val="both"/>
        <w:rPr>
          <w:rFonts w:ascii="Times New Roman" w:hAnsi="Times New Roman" w:cs="Times New Roman"/>
          <w:sz w:val="28"/>
          <w:szCs w:val="28"/>
        </w:rPr>
      </w:pPr>
      <w:r w:rsidRPr="00A75A9B">
        <w:rPr>
          <w:rFonts w:ascii="Times New Roman" w:hAnsi="Times New Roman" w:cs="Times New Roman"/>
          <w:sz w:val="28"/>
          <w:szCs w:val="28"/>
        </w:rPr>
        <w:t xml:space="preserve"> Замена поврежденного денежного знака  иностранного государства  на неповрежденный денежный знак того же иностранного государства.</w:t>
      </w:r>
    </w:p>
    <w:p w:rsidR="00AD031D" w:rsidRPr="00A75A9B" w:rsidRDefault="00AD031D" w:rsidP="00AD031D">
      <w:pPr>
        <w:pStyle w:val="ConsPlusNormal"/>
        <w:widowControl/>
        <w:numPr>
          <w:ilvl w:val="0"/>
          <w:numId w:val="31"/>
        </w:numPr>
        <w:spacing w:line="360" w:lineRule="auto"/>
        <w:jc w:val="both"/>
        <w:rPr>
          <w:rFonts w:ascii="Times New Roman" w:hAnsi="Times New Roman" w:cs="Times New Roman"/>
          <w:sz w:val="28"/>
          <w:szCs w:val="28"/>
        </w:rPr>
      </w:pPr>
      <w:r w:rsidRPr="00A75A9B">
        <w:rPr>
          <w:rFonts w:ascii="Times New Roman" w:hAnsi="Times New Roman" w:cs="Times New Roman"/>
          <w:sz w:val="28"/>
          <w:szCs w:val="28"/>
        </w:rPr>
        <w:t xml:space="preserve"> Замена поврежденного денежного знака иностранного государства  на неповрежденный денежный знак другого иностранного государства.</w:t>
      </w:r>
    </w:p>
    <w:p w:rsidR="00AD031D" w:rsidRPr="00A75A9B" w:rsidRDefault="00AD031D" w:rsidP="00AD031D">
      <w:pPr>
        <w:pStyle w:val="ConsPlusNormal"/>
        <w:widowControl/>
        <w:numPr>
          <w:ilvl w:val="0"/>
          <w:numId w:val="31"/>
        </w:numPr>
        <w:spacing w:line="360" w:lineRule="auto"/>
        <w:jc w:val="both"/>
        <w:rPr>
          <w:rFonts w:ascii="Times New Roman" w:hAnsi="Times New Roman" w:cs="Times New Roman"/>
          <w:sz w:val="28"/>
          <w:szCs w:val="28"/>
        </w:rPr>
      </w:pPr>
      <w:r w:rsidRPr="00A75A9B">
        <w:rPr>
          <w:rFonts w:ascii="Times New Roman" w:hAnsi="Times New Roman" w:cs="Times New Roman"/>
          <w:sz w:val="28"/>
          <w:szCs w:val="28"/>
        </w:rPr>
        <w:t xml:space="preserve"> Покупка поврежденного денежного знака иностранного государства  за наличную валюту Российской Федерации.</w:t>
      </w:r>
    </w:p>
    <w:p w:rsidR="00AD031D" w:rsidRPr="00A75A9B" w:rsidRDefault="00AD031D" w:rsidP="00AD031D">
      <w:pPr>
        <w:pStyle w:val="ConsPlusNormal"/>
        <w:widowControl/>
        <w:numPr>
          <w:ilvl w:val="0"/>
          <w:numId w:val="31"/>
        </w:numPr>
        <w:spacing w:line="360" w:lineRule="auto"/>
        <w:jc w:val="both"/>
        <w:rPr>
          <w:rFonts w:ascii="Times New Roman" w:hAnsi="Times New Roman" w:cs="Times New Roman"/>
          <w:sz w:val="28"/>
          <w:szCs w:val="28"/>
        </w:rPr>
      </w:pPr>
      <w:r w:rsidRPr="00A75A9B">
        <w:rPr>
          <w:rFonts w:ascii="Times New Roman" w:hAnsi="Times New Roman" w:cs="Times New Roman"/>
          <w:sz w:val="28"/>
          <w:szCs w:val="28"/>
        </w:rPr>
        <w:t xml:space="preserve"> Прием денежных знаков иностранных государств  и денежных знаков Банка России, вызывающих сомнение в их подлинности, для направления на экспертизу.</w:t>
      </w:r>
    </w:p>
    <w:p w:rsidR="00AD031D" w:rsidRPr="00D14036" w:rsidRDefault="00AD031D" w:rsidP="00AD031D">
      <w:pPr>
        <w:pStyle w:val="ConsPlusNormal"/>
        <w:widowControl/>
        <w:spacing w:line="360" w:lineRule="auto"/>
        <w:ind w:firstLine="708"/>
        <w:jc w:val="both"/>
        <w:rPr>
          <w:rFonts w:ascii="Times New Roman" w:hAnsi="Times New Roman" w:cs="Times New Roman"/>
          <w:sz w:val="28"/>
          <w:szCs w:val="28"/>
        </w:rPr>
      </w:pPr>
      <w:r w:rsidRPr="00A75A9B">
        <w:rPr>
          <w:rFonts w:ascii="Times New Roman" w:hAnsi="Times New Roman" w:cs="Times New Roman"/>
          <w:sz w:val="28"/>
          <w:szCs w:val="28"/>
        </w:rPr>
        <w:t xml:space="preserve">Покупка (продажа) иностранной валюты осуществляется по курсу ОАО Банка ВТБ, который устанавливается головной организацией по «валютной политике банка» на основании </w:t>
      </w:r>
      <w:r w:rsidRPr="00D14036">
        <w:rPr>
          <w:rFonts w:ascii="Times New Roman" w:hAnsi="Times New Roman" w:cs="Times New Roman"/>
          <w:sz w:val="28"/>
          <w:szCs w:val="28"/>
        </w:rPr>
        <w:t>Указания ЦБ «Об  установления предела отклонения курса покупки наличной иностранной валюты от курса продажи» № 323 от 21.08.98 г. На дан</w:t>
      </w:r>
      <w:r w:rsidR="00D14036">
        <w:rPr>
          <w:rFonts w:ascii="Times New Roman" w:hAnsi="Times New Roman" w:cs="Times New Roman"/>
          <w:sz w:val="28"/>
          <w:szCs w:val="28"/>
        </w:rPr>
        <w:t>ный момент он составляет 7%</w:t>
      </w:r>
      <w:r w:rsidR="00D14036" w:rsidRPr="00D14036">
        <w:rPr>
          <w:rFonts w:ascii="Times New Roman" w:hAnsi="Times New Roman" w:cs="Times New Roman"/>
          <w:sz w:val="28"/>
          <w:szCs w:val="28"/>
        </w:rPr>
        <w:t xml:space="preserve"> [7].</w:t>
      </w:r>
    </w:p>
    <w:p w:rsidR="00AD031D" w:rsidRPr="00A75A9B" w:rsidRDefault="00AD031D" w:rsidP="00AD031D">
      <w:pPr>
        <w:pStyle w:val="ConsPlusNormal"/>
        <w:widowControl/>
        <w:spacing w:line="360" w:lineRule="auto"/>
        <w:ind w:firstLine="708"/>
        <w:jc w:val="both"/>
        <w:rPr>
          <w:rFonts w:ascii="Times New Roman" w:hAnsi="Times New Roman" w:cs="Times New Roman"/>
          <w:sz w:val="28"/>
          <w:szCs w:val="28"/>
        </w:rPr>
      </w:pPr>
      <w:r w:rsidRPr="00A75A9B">
        <w:rPr>
          <w:rFonts w:ascii="Times New Roman" w:hAnsi="Times New Roman" w:cs="Times New Roman"/>
          <w:sz w:val="28"/>
          <w:szCs w:val="28"/>
        </w:rPr>
        <w:t>Суммы всех валютных операций банка отражаются кассиром по счету 20206 «Касса валютного обменного пункта» с указанием кода иностранной валюты (доллар США -840, Евро- 978). Кассир ежедневно составляет отчет об операциях за день и рассчитывает доход банка от курсовой разницы, определяемой как разница между ценой покупки (продажи) ОАО Банка ВТБ и официальным курсом ЦБ.</w:t>
      </w:r>
    </w:p>
    <w:p w:rsidR="00AD031D" w:rsidRPr="00A75A9B" w:rsidRDefault="00AD031D" w:rsidP="00AD031D">
      <w:pPr>
        <w:spacing w:line="360" w:lineRule="auto"/>
        <w:ind w:firstLine="540"/>
        <w:jc w:val="both"/>
        <w:rPr>
          <w:sz w:val="28"/>
          <w:szCs w:val="28"/>
        </w:rPr>
      </w:pPr>
      <w:r w:rsidRPr="00A75A9B">
        <w:rPr>
          <w:sz w:val="28"/>
          <w:szCs w:val="28"/>
        </w:rPr>
        <w:t>Отделом Документарных операций и Валютного контроля осуществляется обеспечение международных расчетов и платежей, а также валютного контроля. Осуществляется покупка (продажа) иностранной валюты по поручению и за счет клиентов банка. ОАО Банк ВТБ при осуществлении международных расчетов осуществляет следующие их формы:</w:t>
      </w:r>
    </w:p>
    <w:p w:rsidR="00AD031D" w:rsidRPr="00A75A9B" w:rsidRDefault="00AD031D" w:rsidP="00AD031D">
      <w:pPr>
        <w:widowControl/>
        <w:numPr>
          <w:ilvl w:val="0"/>
          <w:numId w:val="32"/>
        </w:numPr>
        <w:autoSpaceDE/>
        <w:autoSpaceDN/>
        <w:adjustRightInd/>
        <w:spacing w:line="360" w:lineRule="auto"/>
        <w:jc w:val="both"/>
        <w:rPr>
          <w:sz w:val="28"/>
          <w:szCs w:val="28"/>
        </w:rPr>
      </w:pPr>
      <w:r w:rsidRPr="00A75A9B">
        <w:rPr>
          <w:sz w:val="28"/>
          <w:szCs w:val="28"/>
        </w:rPr>
        <w:t>Межбанковский перевод;</w:t>
      </w:r>
    </w:p>
    <w:p w:rsidR="00AD031D" w:rsidRPr="00A75A9B" w:rsidRDefault="00AD031D" w:rsidP="00AD031D">
      <w:pPr>
        <w:widowControl/>
        <w:numPr>
          <w:ilvl w:val="0"/>
          <w:numId w:val="32"/>
        </w:numPr>
        <w:autoSpaceDE/>
        <w:autoSpaceDN/>
        <w:adjustRightInd/>
        <w:spacing w:line="360" w:lineRule="auto"/>
        <w:jc w:val="both"/>
        <w:rPr>
          <w:sz w:val="28"/>
          <w:szCs w:val="28"/>
        </w:rPr>
      </w:pPr>
      <w:r w:rsidRPr="00A75A9B">
        <w:rPr>
          <w:sz w:val="28"/>
          <w:szCs w:val="28"/>
        </w:rPr>
        <w:t>Документарное инкассо;</w:t>
      </w:r>
    </w:p>
    <w:p w:rsidR="00AD031D" w:rsidRPr="00A75A9B" w:rsidRDefault="00AD031D" w:rsidP="00AD031D">
      <w:pPr>
        <w:widowControl/>
        <w:numPr>
          <w:ilvl w:val="0"/>
          <w:numId w:val="32"/>
        </w:numPr>
        <w:autoSpaceDE/>
        <w:autoSpaceDN/>
        <w:adjustRightInd/>
        <w:spacing w:line="360" w:lineRule="auto"/>
        <w:jc w:val="both"/>
        <w:rPr>
          <w:sz w:val="28"/>
          <w:szCs w:val="28"/>
        </w:rPr>
      </w:pPr>
      <w:r w:rsidRPr="00A75A9B">
        <w:rPr>
          <w:sz w:val="28"/>
          <w:szCs w:val="28"/>
        </w:rPr>
        <w:t>Документарный аккредитив;</w:t>
      </w:r>
    </w:p>
    <w:p w:rsidR="00AD031D" w:rsidRPr="00A75A9B" w:rsidRDefault="00AD031D" w:rsidP="00AD031D">
      <w:pPr>
        <w:widowControl/>
        <w:numPr>
          <w:ilvl w:val="0"/>
          <w:numId w:val="32"/>
        </w:numPr>
        <w:autoSpaceDE/>
        <w:autoSpaceDN/>
        <w:adjustRightInd/>
        <w:spacing w:line="360" w:lineRule="auto"/>
        <w:jc w:val="both"/>
        <w:rPr>
          <w:sz w:val="28"/>
          <w:szCs w:val="28"/>
        </w:rPr>
      </w:pPr>
      <w:r w:rsidRPr="00A75A9B">
        <w:rPr>
          <w:sz w:val="28"/>
          <w:szCs w:val="28"/>
        </w:rPr>
        <w:t>Вексель;</w:t>
      </w:r>
    </w:p>
    <w:p w:rsidR="00AD031D" w:rsidRPr="00A75A9B" w:rsidRDefault="00AD031D" w:rsidP="00AD031D">
      <w:pPr>
        <w:widowControl/>
        <w:numPr>
          <w:ilvl w:val="0"/>
          <w:numId w:val="32"/>
        </w:numPr>
        <w:autoSpaceDE/>
        <w:autoSpaceDN/>
        <w:adjustRightInd/>
        <w:spacing w:line="360" w:lineRule="auto"/>
        <w:jc w:val="both"/>
        <w:rPr>
          <w:sz w:val="28"/>
          <w:szCs w:val="28"/>
        </w:rPr>
      </w:pPr>
      <w:r w:rsidRPr="00A75A9B">
        <w:rPr>
          <w:sz w:val="28"/>
          <w:szCs w:val="28"/>
        </w:rPr>
        <w:t>Чек.</w:t>
      </w:r>
    </w:p>
    <w:p w:rsidR="00AD031D" w:rsidRPr="00A75A9B" w:rsidRDefault="00AD031D" w:rsidP="00AD031D">
      <w:pPr>
        <w:spacing w:line="360" w:lineRule="auto"/>
        <w:ind w:firstLine="708"/>
        <w:jc w:val="both"/>
        <w:rPr>
          <w:sz w:val="28"/>
          <w:szCs w:val="28"/>
        </w:rPr>
      </w:pPr>
      <w:r w:rsidRPr="00A75A9B">
        <w:rPr>
          <w:sz w:val="28"/>
          <w:szCs w:val="28"/>
        </w:rPr>
        <w:t xml:space="preserve">Однако необходимо отметить, что на последние четыре формы приходится менее двух процентов проводимых расчетов, как правило, клиенты банка предпочитают использовать межбанковские переводы, что прежде всего связано с относительной «дешевизной» данной формы расчета. ОАО Банк ВТБ в отношении своих банков-корреспондентов использует международную платежную систему </w:t>
      </w:r>
      <w:r w:rsidRPr="00A75A9B">
        <w:rPr>
          <w:sz w:val="28"/>
          <w:szCs w:val="28"/>
          <w:lang w:val="en-US"/>
        </w:rPr>
        <w:t>SWIFT</w:t>
      </w:r>
      <w:r w:rsidRPr="00A75A9B">
        <w:rPr>
          <w:sz w:val="28"/>
          <w:szCs w:val="28"/>
        </w:rPr>
        <w:t>. Однако филиал может осуществлять все виды расчетов. Сопутствующим банковским продуктом является выдача банковской гарантии, по которой банк гарантирует исполнение обязательств своего клиента перед иностранным контрагентом. За выставление гарантии банк взимает плату в соответствии с установленной в ОАО Банке ВТБ системой тарифов.</w:t>
      </w:r>
    </w:p>
    <w:p w:rsidR="00AD031D" w:rsidRPr="00A75A9B" w:rsidRDefault="00AD031D" w:rsidP="00AD031D">
      <w:pPr>
        <w:spacing w:line="360" w:lineRule="auto"/>
        <w:jc w:val="both"/>
        <w:rPr>
          <w:sz w:val="28"/>
          <w:szCs w:val="28"/>
        </w:rPr>
      </w:pPr>
      <w:r w:rsidRPr="00A75A9B">
        <w:rPr>
          <w:sz w:val="28"/>
          <w:szCs w:val="28"/>
        </w:rPr>
        <w:tab/>
        <w:t>При осуществлении клиентами филиала внешнеторговых операций через счета открытые в ОАО Банке ВТБ, последний является уполномоченным банком Паспорта Сделки. Он открывает по заявлению клиента Паспорт Сделки по видам внешнеторговых сделок. Выполнение банком функции агента валютного контроля регулируется следующими нормативными актами Банка России: Инструкция № 111-И, 117-И, 258-И. В банке предусмотрена следующая классификация кодов внешнеэкономических операций:</w:t>
      </w:r>
    </w:p>
    <w:p w:rsidR="00AD031D" w:rsidRPr="00A75A9B" w:rsidRDefault="00AD031D" w:rsidP="00AD031D">
      <w:pPr>
        <w:widowControl/>
        <w:numPr>
          <w:ilvl w:val="0"/>
          <w:numId w:val="33"/>
        </w:numPr>
        <w:autoSpaceDE/>
        <w:autoSpaceDN/>
        <w:adjustRightInd/>
        <w:spacing w:line="360" w:lineRule="auto"/>
        <w:jc w:val="both"/>
        <w:rPr>
          <w:sz w:val="28"/>
          <w:szCs w:val="28"/>
        </w:rPr>
      </w:pPr>
      <w:r w:rsidRPr="00A75A9B">
        <w:rPr>
          <w:sz w:val="28"/>
          <w:szCs w:val="28"/>
        </w:rPr>
        <w:t>1 – экспорт товаров;</w:t>
      </w:r>
    </w:p>
    <w:p w:rsidR="00AD031D" w:rsidRPr="00A75A9B" w:rsidRDefault="00AD031D" w:rsidP="00AD031D">
      <w:pPr>
        <w:widowControl/>
        <w:numPr>
          <w:ilvl w:val="0"/>
          <w:numId w:val="33"/>
        </w:numPr>
        <w:autoSpaceDE/>
        <w:autoSpaceDN/>
        <w:adjustRightInd/>
        <w:spacing w:line="360" w:lineRule="auto"/>
        <w:jc w:val="both"/>
        <w:rPr>
          <w:sz w:val="28"/>
          <w:szCs w:val="28"/>
        </w:rPr>
      </w:pPr>
      <w:r w:rsidRPr="00A75A9B">
        <w:rPr>
          <w:sz w:val="28"/>
          <w:szCs w:val="28"/>
        </w:rPr>
        <w:t>2 – импорт товаров;</w:t>
      </w:r>
    </w:p>
    <w:p w:rsidR="00AD031D" w:rsidRPr="00A75A9B" w:rsidRDefault="00AD031D" w:rsidP="00AD031D">
      <w:pPr>
        <w:widowControl/>
        <w:numPr>
          <w:ilvl w:val="0"/>
          <w:numId w:val="33"/>
        </w:numPr>
        <w:autoSpaceDE/>
        <w:autoSpaceDN/>
        <w:adjustRightInd/>
        <w:spacing w:line="360" w:lineRule="auto"/>
        <w:jc w:val="both"/>
        <w:rPr>
          <w:sz w:val="28"/>
          <w:szCs w:val="28"/>
        </w:rPr>
      </w:pPr>
      <w:r w:rsidRPr="00A75A9B">
        <w:rPr>
          <w:sz w:val="28"/>
          <w:szCs w:val="28"/>
        </w:rPr>
        <w:t>3 – экспорт услуг;</w:t>
      </w:r>
    </w:p>
    <w:p w:rsidR="00AD031D" w:rsidRPr="00A75A9B" w:rsidRDefault="00AD031D" w:rsidP="00AD031D">
      <w:pPr>
        <w:widowControl/>
        <w:numPr>
          <w:ilvl w:val="0"/>
          <w:numId w:val="33"/>
        </w:numPr>
        <w:autoSpaceDE/>
        <w:autoSpaceDN/>
        <w:adjustRightInd/>
        <w:spacing w:line="360" w:lineRule="auto"/>
        <w:jc w:val="both"/>
        <w:rPr>
          <w:sz w:val="28"/>
          <w:szCs w:val="28"/>
        </w:rPr>
      </w:pPr>
      <w:r w:rsidRPr="00A75A9B">
        <w:rPr>
          <w:sz w:val="28"/>
          <w:szCs w:val="28"/>
        </w:rPr>
        <w:t>4 – импорт услуг;</w:t>
      </w:r>
    </w:p>
    <w:p w:rsidR="00AD031D" w:rsidRPr="00A75A9B" w:rsidRDefault="00AD031D" w:rsidP="00AD031D">
      <w:pPr>
        <w:widowControl/>
        <w:numPr>
          <w:ilvl w:val="0"/>
          <w:numId w:val="33"/>
        </w:numPr>
        <w:autoSpaceDE/>
        <w:autoSpaceDN/>
        <w:adjustRightInd/>
        <w:spacing w:line="360" w:lineRule="auto"/>
        <w:jc w:val="both"/>
        <w:rPr>
          <w:sz w:val="28"/>
          <w:szCs w:val="28"/>
        </w:rPr>
      </w:pPr>
      <w:r w:rsidRPr="00A75A9B">
        <w:rPr>
          <w:sz w:val="28"/>
          <w:szCs w:val="28"/>
        </w:rPr>
        <w:t>5 – займы</w:t>
      </w:r>
    </w:p>
    <w:p w:rsidR="00AD031D" w:rsidRPr="00A75A9B" w:rsidRDefault="00AD031D" w:rsidP="00AD031D">
      <w:pPr>
        <w:widowControl/>
        <w:numPr>
          <w:ilvl w:val="0"/>
          <w:numId w:val="33"/>
        </w:numPr>
        <w:autoSpaceDE/>
        <w:autoSpaceDN/>
        <w:adjustRightInd/>
        <w:spacing w:line="360" w:lineRule="auto"/>
        <w:jc w:val="both"/>
        <w:rPr>
          <w:sz w:val="28"/>
          <w:szCs w:val="28"/>
        </w:rPr>
      </w:pPr>
      <w:r w:rsidRPr="00A75A9B">
        <w:rPr>
          <w:sz w:val="28"/>
          <w:szCs w:val="28"/>
        </w:rPr>
        <w:t>6 – кредиты</w:t>
      </w:r>
    </w:p>
    <w:p w:rsidR="00AD031D" w:rsidRPr="00A75A9B" w:rsidRDefault="00AD031D" w:rsidP="00AD031D">
      <w:pPr>
        <w:widowControl/>
        <w:numPr>
          <w:ilvl w:val="0"/>
          <w:numId w:val="33"/>
        </w:numPr>
        <w:autoSpaceDE/>
        <w:autoSpaceDN/>
        <w:adjustRightInd/>
        <w:spacing w:line="360" w:lineRule="auto"/>
        <w:jc w:val="both"/>
        <w:rPr>
          <w:sz w:val="28"/>
          <w:szCs w:val="28"/>
        </w:rPr>
      </w:pPr>
      <w:r w:rsidRPr="00A75A9B">
        <w:rPr>
          <w:sz w:val="28"/>
          <w:szCs w:val="28"/>
        </w:rPr>
        <w:t>9 – смешанные контракты.</w:t>
      </w:r>
    </w:p>
    <w:p w:rsidR="00AD031D" w:rsidRPr="00A75A9B" w:rsidRDefault="00AD031D" w:rsidP="00AD031D">
      <w:pPr>
        <w:spacing w:line="360" w:lineRule="auto"/>
        <w:ind w:firstLine="708"/>
        <w:jc w:val="both"/>
        <w:rPr>
          <w:sz w:val="28"/>
          <w:szCs w:val="28"/>
        </w:rPr>
      </w:pPr>
      <w:r w:rsidRPr="00A75A9B">
        <w:rPr>
          <w:sz w:val="28"/>
          <w:szCs w:val="28"/>
        </w:rPr>
        <w:t>Порядок открытия  Паспорта сделки следующий. Клиент  филиала ОАО Банка ВТБ в г. Краснодаре предоставляет в банк письменное заявление с просьбой об открытии и подписании Паспорта Сделки (ПС), с двумя оригиналами заполненного ПС и оригиналом договора заключенного между клиентом и его зарубежным контрагентом. Далее банк  в срок не превышающий 3 рабочих дня проверяет предоставленные документы и в случае их надлежащего представления открывает ПС или отказывает в его открытии если представление ненадлежащее.</w:t>
      </w:r>
    </w:p>
    <w:p w:rsidR="00AD031D" w:rsidRPr="00A75A9B" w:rsidRDefault="00AD031D" w:rsidP="00AD031D">
      <w:pPr>
        <w:spacing w:line="360" w:lineRule="auto"/>
        <w:ind w:firstLine="708"/>
        <w:jc w:val="both"/>
        <w:rPr>
          <w:sz w:val="28"/>
          <w:szCs w:val="28"/>
        </w:rPr>
      </w:pPr>
      <w:r w:rsidRPr="00A75A9B">
        <w:rPr>
          <w:sz w:val="28"/>
          <w:szCs w:val="28"/>
        </w:rPr>
        <w:t>Далее при поступлении денежных средств по договору или пресечении товаром (услугой) таможенной границы Российской Федерации клиент банка предоставляет в банк подтверждающие документы. Банк проверяет их, если они надлежащие, то он регистрирует данную операцию и подшивает копии данных документов в досье по ПС.</w:t>
      </w:r>
    </w:p>
    <w:p w:rsidR="00AD031D" w:rsidRPr="00A75A9B" w:rsidRDefault="00AD031D" w:rsidP="00AD031D">
      <w:pPr>
        <w:spacing w:line="360" w:lineRule="auto"/>
        <w:ind w:firstLine="708"/>
        <w:jc w:val="both"/>
        <w:rPr>
          <w:sz w:val="28"/>
          <w:szCs w:val="28"/>
        </w:rPr>
      </w:pPr>
      <w:r w:rsidRPr="00A75A9B">
        <w:rPr>
          <w:sz w:val="28"/>
          <w:szCs w:val="28"/>
        </w:rPr>
        <w:t>За выполнение функции агента валютного контроля системой тарифов банка предусмотрено взимание вознаграждения в размере 0,1% от стоимости произведенного платежа.</w:t>
      </w:r>
    </w:p>
    <w:p w:rsidR="00AD031D" w:rsidRDefault="00AD031D" w:rsidP="00AD031D">
      <w:pPr>
        <w:spacing w:line="360" w:lineRule="auto"/>
        <w:ind w:firstLine="708"/>
        <w:jc w:val="both"/>
        <w:rPr>
          <w:sz w:val="28"/>
          <w:szCs w:val="28"/>
        </w:rPr>
      </w:pPr>
      <w:r w:rsidRPr="00A75A9B">
        <w:rPr>
          <w:sz w:val="28"/>
          <w:szCs w:val="28"/>
        </w:rPr>
        <w:t xml:space="preserve">Сотрудники отдела также осуществляют покупку (продажу) иностранной валюты через головную организацию на ММВБ, однако размеры данных операций (открытая валютная позиция) четко установлены головным банком. </w:t>
      </w:r>
    </w:p>
    <w:p w:rsidR="00661727" w:rsidRDefault="00661727" w:rsidP="00AD031D">
      <w:pPr>
        <w:spacing w:line="360" w:lineRule="auto"/>
        <w:ind w:firstLine="708"/>
        <w:jc w:val="both"/>
        <w:rPr>
          <w:sz w:val="28"/>
          <w:szCs w:val="28"/>
        </w:rPr>
      </w:pPr>
    </w:p>
    <w:p w:rsidR="00661727" w:rsidRDefault="00661727" w:rsidP="00661727">
      <w:pPr>
        <w:spacing w:line="360" w:lineRule="auto"/>
        <w:ind w:firstLine="708"/>
        <w:jc w:val="center"/>
        <w:rPr>
          <w:sz w:val="28"/>
          <w:szCs w:val="28"/>
        </w:rPr>
      </w:pPr>
      <w:r>
        <w:rPr>
          <w:sz w:val="28"/>
          <w:szCs w:val="28"/>
        </w:rPr>
        <w:t>Таблица</w:t>
      </w:r>
      <w:r w:rsidR="00092305">
        <w:rPr>
          <w:sz w:val="28"/>
          <w:szCs w:val="28"/>
        </w:rPr>
        <w:t xml:space="preserve"> 7 </w:t>
      </w:r>
      <w:r>
        <w:rPr>
          <w:sz w:val="28"/>
          <w:szCs w:val="28"/>
        </w:rPr>
        <w:t xml:space="preserve"> – Схема расчетов ОВП на 9.06.2009 г.</w:t>
      </w:r>
    </w:p>
    <w:p w:rsidR="00661727" w:rsidRDefault="00661727" w:rsidP="00661727">
      <w:pPr>
        <w:spacing w:line="360" w:lineRule="auto"/>
        <w:ind w:firstLine="708"/>
        <w:jc w:val="center"/>
        <w:rPr>
          <w:sz w:val="28"/>
          <w:szCs w:val="28"/>
        </w:rPr>
      </w:pPr>
    </w:p>
    <w:tbl>
      <w:tblPr>
        <w:tblStyle w:val="a4"/>
        <w:tblW w:w="0" w:type="auto"/>
        <w:tblLook w:val="01E0" w:firstRow="1" w:lastRow="1" w:firstColumn="1" w:lastColumn="1" w:noHBand="0" w:noVBand="0"/>
      </w:tblPr>
      <w:tblGrid>
        <w:gridCol w:w="1372"/>
        <w:gridCol w:w="1360"/>
        <w:gridCol w:w="1464"/>
        <w:gridCol w:w="1559"/>
        <w:gridCol w:w="1357"/>
        <w:gridCol w:w="1362"/>
        <w:gridCol w:w="1888"/>
      </w:tblGrid>
      <w:tr w:rsidR="001F681D" w:rsidRPr="001F681D">
        <w:tc>
          <w:tcPr>
            <w:tcW w:w="1372" w:type="dxa"/>
            <w:vMerge w:val="restart"/>
            <w:vAlign w:val="center"/>
          </w:tcPr>
          <w:p w:rsidR="001F681D" w:rsidRPr="001F681D" w:rsidRDefault="001F681D" w:rsidP="001F681D">
            <w:pPr>
              <w:rPr>
                <w:sz w:val="24"/>
                <w:szCs w:val="24"/>
              </w:rPr>
            </w:pPr>
            <w:r w:rsidRPr="001F681D">
              <w:rPr>
                <w:sz w:val="24"/>
                <w:szCs w:val="24"/>
              </w:rPr>
              <w:t xml:space="preserve">Вид </w:t>
            </w:r>
          </w:p>
          <w:p w:rsidR="001F681D" w:rsidRPr="001F681D" w:rsidRDefault="001F681D" w:rsidP="001F681D">
            <w:pPr>
              <w:rPr>
                <w:sz w:val="24"/>
                <w:szCs w:val="24"/>
              </w:rPr>
            </w:pPr>
            <w:r w:rsidRPr="001F681D">
              <w:rPr>
                <w:sz w:val="24"/>
                <w:szCs w:val="24"/>
              </w:rPr>
              <w:t>валюты</w:t>
            </w:r>
          </w:p>
        </w:tc>
        <w:tc>
          <w:tcPr>
            <w:tcW w:w="1367" w:type="dxa"/>
            <w:vMerge w:val="restart"/>
            <w:vAlign w:val="center"/>
          </w:tcPr>
          <w:p w:rsidR="001F681D" w:rsidRPr="001F681D" w:rsidRDefault="001F681D" w:rsidP="001F681D">
            <w:pPr>
              <w:rPr>
                <w:sz w:val="24"/>
                <w:szCs w:val="24"/>
              </w:rPr>
            </w:pPr>
            <w:r w:rsidRPr="001F681D">
              <w:rPr>
                <w:sz w:val="24"/>
                <w:szCs w:val="24"/>
              </w:rPr>
              <w:t xml:space="preserve">Остаток на начало дня в инвалюте </w:t>
            </w:r>
          </w:p>
        </w:tc>
        <w:tc>
          <w:tcPr>
            <w:tcW w:w="1464" w:type="dxa"/>
            <w:vMerge w:val="restart"/>
            <w:vAlign w:val="center"/>
          </w:tcPr>
          <w:p w:rsidR="001F681D" w:rsidRPr="001F681D" w:rsidRDefault="001F681D" w:rsidP="001F681D">
            <w:pPr>
              <w:rPr>
                <w:sz w:val="24"/>
                <w:szCs w:val="24"/>
              </w:rPr>
            </w:pPr>
            <w:r w:rsidRPr="001F681D">
              <w:rPr>
                <w:sz w:val="24"/>
                <w:szCs w:val="24"/>
              </w:rPr>
              <w:t xml:space="preserve">Остаток на начало дня в рублевом эквиваленте </w:t>
            </w:r>
          </w:p>
        </w:tc>
        <w:tc>
          <w:tcPr>
            <w:tcW w:w="2926" w:type="dxa"/>
            <w:gridSpan w:val="2"/>
            <w:vAlign w:val="center"/>
          </w:tcPr>
          <w:p w:rsidR="001F681D" w:rsidRPr="001F681D" w:rsidRDefault="001F681D" w:rsidP="001F681D">
            <w:pPr>
              <w:jc w:val="center"/>
              <w:rPr>
                <w:sz w:val="24"/>
                <w:szCs w:val="24"/>
              </w:rPr>
            </w:pPr>
            <w:r w:rsidRPr="001F681D">
              <w:rPr>
                <w:sz w:val="24"/>
                <w:szCs w:val="24"/>
              </w:rPr>
              <w:t>движение за операц. день</w:t>
            </w:r>
          </w:p>
        </w:tc>
        <w:tc>
          <w:tcPr>
            <w:tcW w:w="1368" w:type="dxa"/>
            <w:vMerge w:val="restart"/>
            <w:vAlign w:val="center"/>
          </w:tcPr>
          <w:p w:rsidR="001F681D" w:rsidRPr="001F681D" w:rsidRDefault="001F681D" w:rsidP="001F681D">
            <w:pPr>
              <w:rPr>
                <w:sz w:val="24"/>
                <w:szCs w:val="24"/>
              </w:rPr>
            </w:pPr>
            <w:r w:rsidRPr="001F681D">
              <w:rPr>
                <w:sz w:val="24"/>
                <w:szCs w:val="24"/>
              </w:rPr>
              <w:t xml:space="preserve">Остаток на конец дня в инвалюте </w:t>
            </w:r>
          </w:p>
        </w:tc>
        <w:tc>
          <w:tcPr>
            <w:tcW w:w="1905" w:type="dxa"/>
            <w:vMerge w:val="restart"/>
            <w:vAlign w:val="center"/>
          </w:tcPr>
          <w:p w:rsidR="001F681D" w:rsidRPr="001F681D" w:rsidRDefault="001F681D" w:rsidP="001F681D">
            <w:pPr>
              <w:rPr>
                <w:sz w:val="24"/>
                <w:szCs w:val="24"/>
              </w:rPr>
            </w:pPr>
            <w:r w:rsidRPr="001F681D">
              <w:rPr>
                <w:sz w:val="24"/>
                <w:szCs w:val="24"/>
              </w:rPr>
              <w:t>Остаток на начало дня в рублевом эквиваленте</w:t>
            </w:r>
          </w:p>
        </w:tc>
      </w:tr>
      <w:tr w:rsidR="001F681D" w:rsidRPr="001F681D">
        <w:tc>
          <w:tcPr>
            <w:tcW w:w="1372" w:type="dxa"/>
            <w:vMerge/>
            <w:vAlign w:val="center"/>
          </w:tcPr>
          <w:p w:rsidR="001F681D" w:rsidRPr="001F681D" w:rsidRDefault="001F681D" w:rsidP="001F681D">
            <w:pPr>
              <w:rPr>
                <w:sz w:val="24"/>
                <w:szCs w:val="24"/>
              </w:rPr>
            </w:pPr>
          </w:p>
        </w:tc>
        <w:tc>
          <w:tcPr>
            <w:tcW w:w="1367" w:type="dxa"/>
            <w:vMerge/>
            <w:vAlign w:val="center"/>
          </w:tcPr>
          <w:p w:rsidR="001F681D" w:rsidRPr="001F681D" w:rsidRDefault="001F681D" w:rsidP="001F681D">
            <w:pPr>
              <w:rPr>
                <w:sz w:val="24"/>
                <w:szCs w:val="24"/>
              </w:rPr>
            </w:pPr>
          </w:p>
        </w:tc>
        <w:tc>
          <w:tcPr>
            <w:tcW w:w="1464" w:type="dxa"/>
            <w:vMerge/>
            <w:vAlign w:val="center"/>
          </w:tcPr>
          <w:p w:rsidR="001F681D" w:rsidRPr="001F681D" w:rsidRDefault="001F681D" w:rsidP="001F681D">
            <w:pPr>
              <w:rPr>
                <w:sz w:val="24"/>
                <w:szCs w:val="24"/>
              </w:rPr>
            </w:pPr>
          </w:p>
        </w:tc>
        <w:tc>
          <w:tcPr>
            <w:tcW w:w="1559" w:type="dxa"/>
            <w:vAlign w:val="center"/>
          </w:tcPr>
          <w:p w:rsidR="001F681D" w:rsidRPr="001F681D" w:rsidRDefault="001F681D" w:rsidP="001F681D">
            <w:pPr>
              <w:rPr>
                <w:sz w:val="24"/>
                <w:szCs w:val="24"/>
              </w:rPr>
            </w:pPr>
            <w:r w:rsidRPr="001F681D">
              <w:rPr>
                <w:sz w:val="24"/>
                <w:szCs w:val="24"/>
              </w:rPr>
              <w:t xml:space="preserve">Поступление </w:t>
            </w:r>
          </w:p>
        </w:tc>
        <w:tc>
          <w:tcPr>
            <w:tcW w:w="1367" w:type="dxa"/>
            <w:vAlign w:val="center"/>
          </w:tcPr>
          <w:p w:rsidR="001F681D" w:rsidRPr="001F681D" w:rsidRDefault="001F681D" w:rsidP="001F681D">
            <w:pPr>
              <w:rPr>
                <w:sz w:val="24"/>
                <w:szCs w:val="24"/>
              </w:rPr>
            </w:pPr>
            <w:r w:rsidRPr="001F681D">
              <w:rPr>
                <w:sz w:val="24"/>
                <w:szCs w:val="24"/>
              </w:rPr>
              <w:t>выбытие</w:t>
            </w:r>
          </w:p>
        </w:tc>
        <w:tc>
          <w:tcPr>
            <w:tcW w:w="1368" w:type="dxa"/>
            <w:vMerge/>
            <w:vAlign w:val="center"/>
          </w:tcPr>
          <w:p w:rsidR="001F681D" w:rsidRPr="001F681D" w:rsidRDefault="001F681D" w:rsidP="001F681D">
            <w:pPr>
              <w:rPr>
                <w:sz w:val="24"/>
                <w:szCs w:val="24"/>
              </w:rPr>
            </w:pPr>
          </w:p>
        </w:tc>
        <w:tc>
          <w:tcPr>
            <w:tcW w:w="1905" w:type="dxa"/>
            <w:vMerge/>
            <w:vAlign w:val="center"/>
          </w:tcPr>
          <w:p w:rsidR="001F681D" w:rsidRPr="001F681D" w:rsidRDefault="001F681D" w:rsidP="001F681D">
            <w:pPr>
              <w:rPr>
                <w:sz w:val="24"/>
                <w:szCs w:val="24"/>
              </w:rPr>
            </w:pPr>
          </w:p>
        </w:tc>
      </w:tr>
      <w:tr w:rsidR="001F681D" w:rsidRPr="001F681D">
        <w:tc>
          <w:tcPr>
            <w:tcW w:w="1372" w:type="dxa"/>
            <w:vAlign w:val="center"/>
          </w:tcPr>
          <w:p w:rsidR="001F681D" w:rsidRPr="001F681D" w:rsidRDefault="001F681D" w:rsidP="001F681D">
            <w:pPr>
              <w:rPr>
                <w:sz w:val="24"/>
                <w:szCs w:val="24"/>
                <w:lang w:val="en-US"/>
              </w:rPr>
            </w:pPr>
            <w:r w:rsidRPr="001F681D">
              <w:rPr>
                <w:sz w:val="24"/>
                <w:szCs w:val="24"/>
                <w:lang w:val="en-US"/>
              </w:rPr>
              <w:t>USD</w:t>
            </w:r>
          </w:p>
        </w:tc>
        <w:tc>
          <w:tcPr>
            <w:tcW w:w="1367" w:type="dxa"/>
            <w:vAlign w:val="center"/>
          </w:tcPr>
          <w:p w:rsidR="001F681D" w:rsidRPr="001F681D" w:rsidRDefault="001F681D" w:rsidP="001F681D">
            <w:pPr>
              <w:rPr>
                <w:sz w:val="24"/>
                <w:szCs w:val="24"/>
              </w:rPr>
            </w:pPr>
            <w:r>
              <w:rPr>
                <w:sz w:val="24"/>
                <w:szCs w:val="24"/>
              </w:rPr>
              <w:t>28.827</w:t>
            </w:r>
          </w:p>
        </w:tc>
        <w:tc>
          <w:tcPr>
            <w:tcW w:w="1464" w:type="dxa"/>
            <w:vAlign w:val="center"/>
          </w:tcPr>
          <w:p w:rsidR="001F681D" w:rsidRPr="001F681D" w:rsidRDefault="001C544E" w:rsidP="001F681D">
            <w:pPr>
              <w:rPr>
                <w:sz w:val="24"/>
                <w:szCs w:val="24"/>
              </w:rPr>
            </w:pPr>
            <w:r>
              <w:rPr>
                <w:sz w:val="24"/>
                <w:szCs w:val="24"/>
              </w:rPr>
              <w:t>891.</w:t>
            </w:r>
            <w:r w:rsidR="00E846F3">
              <w:rPr>
                <w:sz w:val="24"/>
                <w:szCs w:val="24"/>
              </w:rPr>
              <w:t>1002</w:t>
            </w:r>
          </w:p>
        </w:tc>
        <w:tc>
          <w:tcPr>
            <w:tcW w:w="1559" w:type="dxa"/>
            <w:vAlign w:val="center"/>
          </w:tcPr>
          <w:p w:rsidR="001F681D" w:rsidRPr="001F681D" w:rsidRDefault="001C544E" w:rsidP="001F681D">
            <w:pPr>
              <w:rPr>
                <w:sz w:val="24"/>
                <w:szCs w:val="24"/>
              </w:rPr>
            </w:pPr>
            <w:r>
              <w:rPr>
                <w:sz w:val="24"/>
                <w:szCs w:val="24"/>
              </w:rPr>
              <w:t>3870</w:t>
            </w:r>
          </w:p>
        </w:tc>
        <w:tc>
          <w:tcPr>
            <w:tcW w:w="1367" w:type="dxa"/>
            <w:vAlign w:val="center"/>
          </w:tcPr>
          <w:p w:rsidR="001F681D" w:rsidRPr="001F681D" w:rsidRDefault="001C544E" w:rsidP="001F681D">
            <w:pPr>
              <w:rPr>
                <w:sz w:val="24"/>
                <w:szCs w:val="24"/>
              </w:rPr>
            </w:pPr>
            <w:r>
              <w:rPr>
                <w:sz w:val="24"/>
                <w:szCs w:val="24"/>
              </w:rPr>
              <w:t>6000</w:t>
            </w:r>
          </w:p>
        </w:tc>
        <w:tc>
          <w:tcPr>
            <w:tcW w:w="1368" w:type="dxa"/>
            <w:vAlign w:val="center"/>
          </w:tcPr>
          <w:p w:rsidR="001F681D" w:rsidRPr="001F681D" w:rsidRDefault="001C544E" w:rsidP="001F681D">
            <w:pPr>
              <w:rPr>
                <w:sz w:val="24"/>
                <w:szCs w:val="24"/>
              </w:rPr>
            </w:pPr>
            <w:r>
              <w:rPr>
                <w:sz w:val="24"/>
                <w:szCs w:val="24"/>
              </w:rPr>
              <w:t>26697</w:t>
            </w:r>
          </w:p>
        </w:tc>
        <w:tc>
          <w:tcPr>
            <w:tcW w:w="1905" w:type="dxa"/>
            <w:vAlign w:val="center"/>
          </w:tcPr>
          <w:p w:rsidR="001F681D" w:rsidRPr="001F681D" w:rsidRDefault="00661727" w:rsidP="001F681D">
            <w:pPr>
              <w:rPr>
                <w:sz w:val="24"/>
                <w:szCs w:val="24"/>
              </w:rPr>
            </w:pPr>
            <w:r>
              <w:rPr>
                <w:sz w:val="24"/>
                <w:szCs w:val="24"/>
              </w:rPr>
              <w:t>825257</w:t>
            </w:r>
          </w:p>
        </w:tc>
      </w:tr>
      <w:tr w:rsidR="001F681D" w:rsidRPr="001F681D">
        <w:tc>
          <w:tcPr>
            <w:tcW w:w="1372" w:type="dxa"/>
          </w:tcPr>
          <w:p w:rsidR="001F681D" w:rsidRPr="001F681D" w:rsidRDefault="001F681D" w:rsidP="001F681D">
            <w:pPr>
              <w:rPr>
                <w:sz w:val="24"/>
                <w:szCs w:val="24"/>
              </w:rPr>
            </w:pPr>
            <w:r>
              <w:rPr>
                <w:sz w:val="24"/>
                <w:szCs w:val="24"/>
                <w:lang w:val="en-US"/>
              </w:rPr>
              <w:t>EUR</w:t>
            </w:r>
          </w:p>
        </w:tc>
        <w:tc>
          <w:tcPr>
            <w:tcW w:w="1367" w:type="dxa"/>
          </w:tcPr>
          <w:p w:rsidR="001F681D" w:rsidRPr="001F681D" w:rsidRDefault="001F681D" w:rsidP="001F681D">
            <w:pPr>
              <w:rPr>
                <w:sz w:val="24"/>
                <w:szCs w:val="24"/>
              </w:rPr>
            </w:pPr>
            <w:r>
              <w:rPr>
                <w:sz w:val="24"/>
                <w:szCs w:val="24"/>
              </w:rPr>
              <w:t>7.380</w:t>
            </w:r>
          </w:p>
        </w:tc>
        <w:tc>
          <w:tcPr>
            <w:tcW w:w="1464" w:type="dxa"/>
          </w:tcPr>
          <w:p w:rsidR="001F681D" w:rsidRPr="001F681D" w:rsidRDefault="00E846F3" w:rsidP="001F681D">
            <w:pPr>
              <w:rPr>
                <w:sz w:val="24"/>
                <w:szCs w:val="24"/>
              </w:rPr>
            </w:pPr>
            <w:r>
              <w:rPr>
                <w:sz w:val="24"/>
                <w:szCs w:val="24"/>
              </w:rPr>
              <w:t>320</w:t>
            </w:r>
            <w:r w:rsidR="001C544E">
              <w:rPr>
                <w:sz w:val="24"/>
                <w:szCs w:val="24"/>
              </w:rPr>
              <w:t>.</w:t>
            </w:r>
            <w:r>
              <w:rPr>
                <w:sz w:val="24"/>
                <w:szCs w:val="24"/>
              </w:rPr>
              <w:t>1517</w:t>
            </w:r>
          </w:p>
        </w:tc>
        <w:tc>
          <w:tcPr>
            <w:tcW w:w="1559" w:type="dxa"/>
          </w:tcPr>
          <w:p w:rsidR="001F681D" w:rsidRPr="001F681D" w:rsidRDefault="001C544E" w:rsidP="001F681D">
            <w:pPr>
              <w:rPr>
                <w:sz w:val="24"/>
                <w:szCs w:val="24"/>
              </w:rPr>
            </w:pPr>
            <w:r>
              <w:rPr>
                <w:sz w:val="24"/>
                <w:szCs w:val="24"/>
              </w:rPr>
              <w:t>1200</w:t>
            </w:r>
          </w:p>
        </w:tc>
        <w:tc>
          <w:tcPr>
            <w:tcW w:w="1367" w:type="dxa"/>
          </w:tcPr>
          <w:p w:rsidR="001F681D" w:rsidRPr="001F681D" w:rsidRDefault="001C544E" w:rsidP="001F681D">
            <w:pPr>
              <w:rPr>
                <w:sz w:val="24"/>
                <w:szCs w:val="24"/>
              </w:rPr>
            </w:pPr>
            <w:r>
              <w:rPr>
                <w:sz w:val="24"/>
                <w:szCs w:val="24"/>
              </w:rPr>
              <w:t>3000</w:t>
            </w:r>
          </w:p>
        </w:tc>
        <w:tc>
          <w:tcPr>
            <w:tcW w:w="1368" w:type="dxa"/>
          </w:tcPr>
          <w:p w:rsidR="001F681D" w:rsidRPr="001F681D" w:rsidRDefault="00661727" w:rsidP="001F681D">
            <w:pPr>
              <w:rPr>
                <w:sz w:val="24"/>
                <w:szCs w:val="24"/>
              </w:rPr>
            </w:pPr>
            <w:r>
              <w:rPr>
                <w:sz w:val="24"/>
                <w:szCs w:val="24"/>
              </w:rPr>
              <w:t>5580</w:t>
            </w:r>
          </w:p>
        </w:tc>
        <w:tc>
          <w:tcPr>
            <w:tcW w:w="1905" w:type="dxa"/>
          </w:tcPr>
          <w:p w:rsidR="001F681D" w:rsidRPr="001F681D" w:rsidRDefault="00661727" w:rsidP="001F681D">
            <w:pPr>
              <w:rPr>
                <w:sz w:val="24"/>
                <w:szCs w:val="24"/>
              </w:rPr>
            </w:pPr>
            <w:r>
              <w:rPr>
                <w:sz w:val="24"/>
                <w:szCs w:val="24"/>
              </w:rPr>
              <w:t>242082</w:t>
            </w:r>
          </w:p>
        </w:tc>
      </w:tr>
      <w:tr w:rsidR="001F681D" w:rsidRPr="001F681D">
        <w:tc>
          <w:tcPr>
            <w:tcW w:w="1372" w:type="dxa"/>
          </w:tcPr>
          <w:p w:rsidR="001F681D" w:rsidRPr="001F681D" w:rsidRDefault="001F681D" w:rsidP="001F681D">
            <w:pPr>
              <w:rPr>
                <w:sz w:val="24"/>
                <w:szCs w:val="24"/>
                <w:lang w:val="en-US"/>
              </w:rPr>
            </w:pPr>
            <w:r w:rsidRPr="001F681D">
              <w:rPr>
                <w:sz w:val="24"/>
                <w:szCs w:val="24"/>
                <w:lang w:val="en-US"/>
              </w:rPr>
              <w:t>GBP</w:t>
            </w:r>
          </w:p>
        </w:tc>
        <w:tc>
          <w:tcPr>
            <w:tcW w:w="1367" w:type="dxa"/>
          </w:tcPr>
          <w:p w:rsidR="001F681D" w:rsidRPr="001F681D" w:rsidRDefault="001F681D" w:rsidP="001F681D">
            <w:pPr>
              <w:rPr>
                <w:sz w:val="24"/>
                <w:szCs w:val="24"/>
              </w:rPr>
            </w:pPr>
            <w:r>
              <w:rPr>
                <w:sz w:val="24"/>
                <w:szCs w:val="24"/>
              </w:rPr>
              <w:t>34.571</w:t>
            </w:r>
          </w:p>
        </w:tc>
        <w:tc>
          <w:tcPr>
            <w:tcW w:w="1464" w:type="dxa"/>
          </w:tcPr>
          <w:p w:rsidR="001F681D" w:rsidRPr="001F681D" w:rsidRDefault="001C544E" w:rsidP="001F681D">
            <w:pPr>
              <w:rPr>
                <w:sz w:val="24"/>
                <w:szCs w:val="24"/>
              </w:rPr>
            </w:pPr>
            <w:r>
              <w:rPr>
                <w:sz w:val="24"/>
                <w:szCs w:val="24"/>
              </w:rPr>
              <w:t>1749.</w:t>
            </w:r>
            <w:r w:rsidR="00E846F3">
              <w:rPr>
                <w:sz w:val="24"/>
                <w:szCs w:val="24"/>
              </w:rPr>
              <w:t>037</w:t>
            </w:r>
          </w:p>
        </w:tc>
        <w:tc>
          <w:tcPr>
            <w:tcW w:w="1559" w:type="dxa"/>
          </w:tcPr>
          <w:p w:rsidR="001F681D" w:rsidRPr="001F681D" w:rsidRDefault="001C544E" w:rsidP="001F681D">
            <w:pPr>
              <w:rPr>
                <w:sz w:val="24"/>
                <w:szCs w:val="24"/>
              </w:rPr>
            </w:pPr>
            <w:r>
              <w:rPr>
                <w:sz w:val="24"/>
                <w:szCs w:val="24"/>
              </w:rPr>
              <w:t>400</w:t>
            </w:r>
          </w:p>
        </w:tc>
        <w:tc>
          <w:tcPr>
            <w:tcW w:w="1367" w:type="dxa"/>
          </w:tcPr>
          <w:p w:rsidR="001F681D" w:rsidRPr="001F681D" w:rsidRDefault="001C544E" w:rsidP="001F681D">
            <w:pPr>
              <w:rPr>
                <w:sz w:val="24"/>
                <w:szCs w:val="24"/>
              </w:rPr>
            </w:pPr>
            <w:r>
              <w:rPr>
                <w:sz w:val="24"/>
                <w:szCs w:val="24"/>
              </w:rPr>
              <w:t>1000</w:t>
            </w:r>
          </w:p>
        </w:tc>
        <w:tc>
          <w:tcPr>
            <w:tcW w:w="1368" w:type="dxa"/>
          </w:tcPr>
          <w:p w:rsidR="001F681D" w:rsidRPr="001F681D" w:rsidRDefault="00661727" w:rsidP="001F681D">
            <w:pPr>
              <w:rPr>
                <w:sz w:val="24"/>
                <w:szCs w:val="24"/>
              </w:rPr>
            </w:pPr>
            <w:r>
              <w:rPr>
                <w:sz w:val="24"/>
                <w:szCs w:val="24"/>
              </w:rPr>
              <w:t>33971</w:t>
            </w:r>
          </w:p>
        </w:tc>
        <w:tc>
          <w:tcPr>
            <w:tcW w:w="1905" w:type="dxa"/>
          </w:tcPr>
          <w:p w:rsidR="001F681D" w:rsidRPr="001F681D" w:rsidRDefault="00661727" w:rsidP="001F681D">
            <w:pPr>
              <w:rPr>
                <w:sz w:val="24"/>
                <w:szCs w:val="24"/>
              </w:rPr>
            </w:pPr>
            <w:r>
              <w:rPr>
                <w:sz w:val="24"/>
                <w:szCs w:val="24"/>
              </w:rPr>
              <w:t>1719265</w:t>
            </w:r>
          </w:p>
        </w:tc>
      </w:tr>
      <w:tr w:rsidR="001F681D" w:rsidRPr="001F681D">
        <w:tc>
          <w:tcPr>
            <w:tcW w:w="1372" w:type="dxa"/>
          </w:tcPr>
          <w:p w:rsidR="001F681D" w:rsidRPr="001F681D" w:rsidRDefault="001F681D" w:rsidP="001F681D">
            <w:pPr>
              <w:rPr>
                <w:sz w:val="24"/>
                <w:szCs w:val="24"/>
              </w:rPr>
            </w:pPr>
            <w:r w:rsidRPr="001F681D">
              <w:rPr>
                <w:sz w:val="24"/>
                <w:szCs w:val="24"/>
              </w:rPr>
              <w:t xml:space="preserve">Суммарная ОВП </w:t>
            </w:r>
          </w:p>
        </w:tc>
        <w:tc>
          <w:tcPr>
            <w:tcW w:w="1367" w:type="dxa"/>
          </w:tcPr>
          <w:p w:rsidR="001F681D" w:rsidRPr="001F681D" w:rsidRDefault="001C544E" w:rsidP="001F681D">
            <w:pPr>
              <w:rPr>
                <w:sz w:val="24"/>
                <w:szCs w:val="24"/>
              </w:rPr>
            </w:pPr>
            <w:r>
              <w:rPr>
                <w:sz w:val="24"/>
                <w:szCs w:val="24"/>
              </w:rPr>
              <w:t>70.</w:t>
            </w:r>
            <w:r w:rsidR="00E846F3">
              <w:rPr>
                <w:sz w:val="24"/>
                <w:szCs w:val="24"/>
              </w:rPr>
              <w:t>778</w:t>
            </w:r>
          </w:p>
        </w:tc>
        <w:tc>
          <w:tcPr>
            <w:tcW w:w="1464" w:type="dxa"/>
          </w:tcPr>
          <w:p w:rsidR="001F681D" w:rsidRPr="001F681D" w:rsidRDefault="001C544E" w:rsidP="001F681D">
            <w:pPr>
              <w:rPr>
                <w:sz w:val="24"/>
                <w:szCs w:val="24"/>
              </w:rPr>
            </w:pPr>
            <w:r>
              <w:rPr>
                <w:sz w:val="24"/>
                <w:szCs w:val="24"/>
              </w:rPr>
              <w:t>2960.</w:t>
            </w:r>
            <w:r w:rsidR="00E846F3">
              <w:rPr>
                <w:sz w:val="24"/>
                <w:szCs w:val="24"/>
              </w:rPr>
              <w:t>8556</w:t>
            </w:r>
          </w:p>
        </w:tc>
        <w:tc>
          <w:tcPr>
            <w:tcW w:w="1559" w:type="dxa"/>
          </w:tcPr>
          <w:p w:rsidR="001F681D" w:rsidRPr="001F681D" w:rsidRDefault="001C544E" w:rsidP="001F681D">
            <w:pPr>
              <w:rPr>
                <w:sz w:val="24"/>
                <w:szCs w:val="24"/>
              </w:rPr>
            </w:pPr>
            <w:r>
              <w:rPr>
                <w:sz w:val="24"/>
                <w:szCs w:val="24"/>
              </w:rPr>
              <w:t>5470</w:t>
            </w:r>
          </w:p>
        </w:tc>
        <w:tc>
          <w:tcPr>
            <w:tcW w:w="1367" w:type="dxa"/>
          </w:tcPr>
          <w:p w:rsidR="001F681D" w:rsidRPr="001F681D" w:rsidRDefault="001C544E" w:rsidP="001F681D">
            <w:pPr>
              <w:rPr>
                <w:sz w:val="24"/>
                <w:szCs w:val="24"/>
              </w:rPr>
            </w:pPr>
            <w:r>
              <w:rPr>
                <w:sz w:val="24"/>
                <w:szCs w:val="24"/>
              </w:rPr>
              <w:t>10000</w:t>
            </w:r>
          </w:p>
        </w:tc>
        <w:tc>
          <w:tcPr>
            <w:tcW w:w="1368" w:type="dxa"/>
          </w:tcPr>
          <w:p w:rsidR="001F681D" w:rsidRPr="001F681D" w:rsidRDefault="00661727" w:rsidP="001F681D">
            <w:pPr>
              <w:rPr>
                <w:sz w:val="24"/>
                <w:szCs w:val="24"/>
              </w:rPr>
            </w:pPr>
            <w:r>
              <w:rPr>
                <w:sz w:val="24"/>
                <w:szCs w:val="24"/>
              </w:rPr>
              <w:t>66248</w:t>
            </w:r>
          </w:p>
        </w:tc>
        <w:tc>
          <w:tcPr>
            <w:tcW w:w="1905" w:type="dxa"/>
          </w:tcPr>
          <w:p w:rsidR="001F681D" w:rsidRPr="001F681D" w:rsidRDefault="00661727" w:rsidP="001F681D">
            <w:pPr>
              <w:rPr>
                <w:sz w:val="24"/>
                <w:szCs w:val="24"/>
              </w:rPr>
            </w:pPr>
            <w:r>
              <w:rPr>
                <w:sz w:val="24"/>
                <w:szCs w:val="24"/>
              </w:rPr>
              <w:t>2786604</w:t>
            </w:r>
          </w:p>
        </w:tc>
      </w:tr>
    </w:tbl>
    <w:p w:rsidR="001F681D" w:rsidRDefault="001F681D" w:rsidP="00AD031D">
      <w:pPr>
        <w:spacing w:line="360" w:lineRule="auto"/>
        <w:ind w:firstLine="708"/>
        <w:jc w:val="both"/>
        <w:rPr>
          <w:sz w:val="28"/>
          <w:szCs w:val="28"/>
        </w:rPr>
      </w:pPr>
    </w:p>
    <w:p w:rsidR="00661727" w:rsidRPr="00661727" w:rsidRDefault="00661727" w:rsidP="00AD031D">
      <w:pPr>
        <w:spacing w:line="360" w:lineRule="auto"/>
        <w:ind w:firstLine="708"/>
        <w:jc w:val="both"/>
        <w:rPr>
          <w:sz w:val="28"/>
          <w:szCs w:val="28"/>
        </w:rPr>
      </w:pPr>
      <w:r w:rsidRPr="00661727">
        <w:rPr>
          <w:sz w:val="28"/>
          <w:szCs w:val="28"/>
        </w:rPr>
        <w:t xml:space="preserve">Курсы валют на 9.06.2009 г.: </w:t>
      </w:r>
    </w:p>
    <w:p w:rsidR="00661727" w:rsidRPr="00661727" w:rsidRDefault="00661727" w:rsidP="00AD031D">
      <w:pPr>
        <w:spacing w:line="360" w:lineRule="auto"/>
        <w:ind w:firstLine="708"/>
        <w:jc w:val="both"/>
        <w:rPr>
          <w:sz w:val="28"/>
          <w:szCs w:val="28"/>
        </w:rPr>
      </w:pPr>
      <w:r w:rsidRPr="00661727">
        <w:rPr>
          <w:sz w:val="28"/>
          <w:szCs w:val="28"/>
          <w:lang w:val="en-US"/>
        </w:rPr>
        <w:t>USD</w:t>
      </w:r>
      <w:r w:rsidRPr="00661727">
        <w:rPr>
          <w:sz w:val="28"/>
          <w:szCs w:val="28"/>
        </w:rPr>
        <w:t xml:space="preserve"> = 30,912 руб.;</w:t>
      </w:r>
    </w:p>
    <w:p w:rsidR="00661727" w:rsidRPr="00661727" w:rsidRDefault="00661727" w:rsidP="00AD031D">
      <w:pPr>
        <w:spacing w:line="360" w:lineRule="auto"/>
        <w:ind w:firstLine="708"/>
        <w:jc w:val="both"/>
        <w:rPr>
          <w:sz w:val="28"/>
          <w:szCs w:val="28"/>
        </w:rPr>
      </w:pPr>
      <w:r w:rsidRPr="00661727">
        <w:rPr>
          <w:sz w:val="28"/>
          <w:szCs w:val="28"/>
          <w:lang w:val="en-US"/>
        </w:rPr>
        <w:t>EUR</w:t>
      </w:r>
      <w:r w:rsidRPr="00661727">
        <w:rPr>
          <w:sz w:val="28"/>
          <w:szCs w:val="28"/>
        </w:rPr>
        <w:t xml:space="preserve"> = 43,384 руб.;</w:t>
      </w:r>
    </w:p>
    <w:p w:rsidR="00661727" w:rsidRPr="00661727" w:rsidRDefault="00661727" w:rsidP="00661727">
      <w:pPr>
        <w:spacing w:line="360" w:lineRule="auto"/>
        <w:ind w:firstLine="708"/>
        <w:jc w:val="both"/>
        <w:rPr>
          <w:sz w:val="28"/>
          <w:szCs w:val="28"/>
        </w:rPr>
      </w:pPr>
      <w:r w:rsidRPr="00661727">
        <w:rPr>
          <w:sz w:val="28"/>
          <w:szCs w:val="28"/>
          <w:lang w:val="en-US"/>
        </w:rPr>
        <w:t>GBP</w:t>
      </w:r>
      <w:r w:rsidRPr="00661727">
        <w:rPr>
          <w:sz w:val="28"/>
          <w:szCs w:val="28"/>
        </w:rPr>
        <w:t xml:space="preserve"> = 50,6098 руб.</w:t>
      </w:r>
      <w:bookmarkStart w:id="33" w:name="_Toc148006871"/>
      <w:bookmarkEnd w:id="32"/>
    </w:p>
    <w:p w:rsidR="00661727" w:rsidRPr="00661727" w:rsidRDefault="00661727" w:rsidP="00661727">
      <w:pPr>
        <w:rPr>
          <w:sz w:val="28"/>
          <w:szCs w:val="28"/>
        </w:rPr>
      </w:pPr>
    </w:p>
    <w:bookmarkEnd w:id="33"/>
    <w:p w:rsidR="008566D4" w:rsidRPr="008566D4" w:rsidRDefault="008566D4" w:rsidP="008566D4"/>
    <w:p w:rsidR="00661727" w:rsidRDefault="00661727" w:rsidP="00661727">
      <w:pPr>
        <w:pStyle w:val="2"/>
        <w:spacing w:line="360" w:lineRule="auto"/>
        <w:rPr>
          <w:b w:val="0"/>
          <w:iCs/>
          <w:szCs w:val="28"/>
        </w:rPr>
      </w:pPr>
      <w:bookmarkStart w:id="34" w:name="_Toc242019389"/>
      <w:r>
        <w:rPr>
          <w:b w:val="0"/>
          <w:iCs/>
          <w:szCs w:val="28"/>
        </w:rPr>
        <w:t>3.4</w:t>
      </w:r>
      <w:r w:rsidRPr="004B75BE">
        <w:rPr>
          <w:b w:val="0"/>
          <w:iCs/>
          <w:szCs w:val="28"/>
        </w:rPr>
        <w:t xml:space="preserve"> </w:t>
      </w:r>
      <w:r>
        <w:rPr>
          <w:b w:val="0"/>
          <w:iCs/>
          <w:szCs w:val="28"/>
        </w:rPr>
        <w:t>Отдел кассового обслуживания</w:t>
      </w:r>
      <w:bookmarkEnd w:id="34"/>
    </w:p>
    <w:p w:rsidR="00661727" w:rsidRDefault="00661727" w:rsidP="0075268B">
      <w:pPr>
        <w:spacing w:line="360" w:lineRule="auto"/>
        <w:ind w:firstLine="709"/>
        <w:jc w:val="both"/>
        <w:rPr>
          <w:snapToGrid w:val="0"/>
          <w:color w:val="000000"/>
          <w:sz w:val="28"/>
          <w:szCs w:val="28"/>
        </w:rPr>
      </w:pPr>
    </w:p>
    <w:p w:rsidR="0075268B" w:rsidRPr="0075268B" w:rsidRDefault="0075268B" w:rsidP="0075268B">
      <w:pPr>
        <w:spacing w:line="360" w:lineRule="auto"/>
        <w:ind w:firstLine="709"/>
        <w:jc w:val="both"/>
        <w:rPr>
          <w:snapToGrid w:val="0"/>
          <w:color w:val="000000"/>
          <w:sz w:val="28"/>
          <w:szCs w:val="28"/>
        </w:rPr>
      </w:pPr>
      <w:r w:rsidRPr="0075268B">
        <w:rPr>
          <w:snapToGrid w:val="0"/>
          <w:color w:val="000000"/>
          <w:sz w:val="28"/>
          <w:szCs w:val="28"/>
        </w:rPr>
        <w:t xml:space="preserve">Кассовый отдел </w:t>
      </w:r>
      <w:r w:rsidR="007B324B">
        <w:rPr>
          <w:sz w:val="28"/>
          <w:szCs w:val="28"/>
        </w:rPr>
        <w:t>ф</w:t>
      </w:r>
      <w:r w:rsidR="007B324B" w:rsidRPr="00A24C89">
        <w:rPr>
          <w:sz w:val="28"/>
          <w:szCs w:val="28"/>
        </w:rPr>
        <w:t xml:space="preserve">илиал </w:t>
      </w:r>
      <w:r w:rsidR="007B324B">
        <w:rPr>
          <w:sz w:val="28"/>
          <w:szCs w:val="28"/>
        </w:rPr>
        <w:t>ОАО Банка ВТБ в г. Краснодаре</w:t>
      </w:r>
      <w:r w:rsidR="007B324B" w:rsidRPr="0075268B">
        <w:rPr>
          <w:snapToGrid w:val="0"/>
          <w:color w:val="000000"/>
          <w:sz w:val="28"/>
          <w:szCs w:val="28"/>
        </w:rPr>
        <w:t xml:space="preserve"> </w:t>
      </w:r>
      <w:r w:rsidRPr="0075268B">
        <w:rPr>
          <w:snapToGrid w:val="0"/>
          <w:color w:val="000000"/>
          <w:sz w:val="28"/>
          <w:szCs w:val="28"/>
        </w:rPr>
        <w:t>является структурным подразделением банка, осуществляющий прием-выдачу наличных денег клиентам и контроль над платежеспособностью банковских билетов и монет Банка России, обеспечение их сохранности.</w:t>
      </w:r>
    </w:p>
    <w:p w:rsidR="0075268B" w:rsidRPr="0075268B" w:rsidRDefault="0075268B" w:rsidP="0075268B">
      <w:pPr>
        <w:spacing w:line="360" w:lineRule="auto"/>
        <w:ind w:firstLine="709"/>
        <w:jc w:val="both"/>
        <w:rPr>
          <w:snapToGrid w:val="0"/>
          <w:color w:val="000000"/>
          <w:sz w:val="28"/>
          <w:szCs w:val="28"/>
        </w:rPr>
      </w:pPr>
      <w:r w:rsidRPr="0075268B">
        <w:rPr>
          <w:snapToGrid w:val="0"/>
          <w:color w:val="000000"/>
          <w:sz w:val="28"/>
          <w:szCs w:val="28"/>
        </w:rPr>
        <w:t>Задачами кассового отдела является кассовое обслуживание, контроль над недопущением поступления в филиал фальшивых денежных знаков и соблюдением установленных ЦБ РФ признаков и правил платежности банкнот и монет Банка России, обеспечение сохранности и учета денежной наличности.</w:t>
      </w:r>
    </w:p>
    <w:p w:rsidR="0075268B" w:rsidRPr="0075268B" w:rsidRDefault="0075268B" w:rsidP="0075268B">
      <w:pPr>
        <w:shd w:val="clear" w:color="auto" w:fill="FFFFFF"/>
        <w:spacing w:line="360" w:lineRule="auto"/>
        <w:ind w:firstLine="709"/>
        <w:jc w:val="both"/>
        <w:rPr>
          <w:snapToGrid w:val="0"/>
          <w:color w:val="000000"/>
          <w:sz w:val="28"/>
          <w:szCs w:val="28"/>
        </w:rPr>
      </w:pPr>
      <w:r w:rsidRPr="0075268B">
        <w:rPr>
          <w:snapToGrid w:val="0"/>
          <w:color w:val="000000"/>
          <w:sz w:val="28"/>
          <w:szCs w:val="28"/>
        </w:rPr>
        <w:t>Юриди</w:t>
      </w:r>
      <w:r w:rsidRPr="0075268B">
        <w:rPr>
          <w:snapToGrid w:val="0"/>
          <w:color w:val="000000"/>
          <w:sz w:val="28"/>
          <w:szCs w:val="28"/>
        </w:rPr>
        <w:softHyphen/>
        <w:t>ческие лица могут вносить наличные деньги только на свои расчетные (текущие) счета. Это означает, что банк обязан и должен быть готов принять всю наличность, которую клиент должен или хочет внести на свой счет в банке. Поэтому  для кассового обслуживания клиентов, а также для выполнения опе</w:t>
      </w:r>
      <w:r w:rsidRPr="0075268B">
        <w:rPr>
          <w:snapToGrid w:val="0"/>
          <w:color w:val="000000"/>
          <w:sz w:val="28"/>
          <w:szCs w:val="28"/>
        </w:rPr>
        <w:softHyphen/>
        <w:t>раций с наличными деньгами и другими ценностями в филиале «Краснодарский», в занимаемом им здании создан кассовый узел, оборудованный надлежащим образом. Перечень лиц, имеющих право находиться в кассе филиала строго ограничен.</w:t>
      </w:r>
    </w:p>
    <w:p w:rsidR="0075268B" w:rsidRPr="0075268B" w:rsidRDefault="0075268B" w:rsidP="0075268B">
      <w:pPr>
        <w:shd w:val="clear" w:color="auto" w:fill="FFFFFF"/>
        <w:spacing w:line="360" w:lineRule="auto"/>
        <w:ind w:firstLine="709"/>
        <w:jc w:val="both"/>
        <w:rPr>
          <w:snapToGrid w:val="0"/>
          <w:color w:val="000000"/>
          <w:sz w:val="28"/>
          <w:szCs w:val="28"/>
        </w:rPr>
      </w:pPr>
      <w:r w:rsidRPr="0075268B">
        <w:rPr>
          <w:snapToGrid w:val="0"/>
          <w:color w:val="000000"/>
          <w:sz w:val="28"/>
          <w:szCs w:val="28"/>
        </w:rPr>
        <w:t>Кассовый узел кредитной организации включает в себя помещения:</w:t>
      </w:r>
    </w:p>
    <w:p w:rsidR="0075268B" w:rsidRPr="0075268B" w:rsidRDefault="0075268B" w:rsidP="0075268B">
      <w:pPr>
        <w:shd w:val="clear" w:color="auto" w:fill="FFFFFF"/>
        <w:spacing w:line="360" w:lineRule="auto"/>
        <w:ind w:firstLine="709"/>
        <w:jc w:val="both"/>
        <w:rPr>
          <w:snapToGrid w:val="0"/>
          <w:color w:val="000000"/>
          <w:sz w:val="28"/>
          <w:szCs w:val="28"/>
        </w:rPr>
      </w:pPr>
      <w:r w:rsidRPr="0075268B">
        <w:rPr>
          <w:snapToGrid w:val="0"/>
          <w:color w:val="000000"/>
          <w:sz w:val="28"/>
          <w:szCs w:val="28"/>
        </w:rPr>
        <w:t>- хранилище ценностей;</w:t>
      </w:r>
    </w:p>
    <w:p w:rsidR="0075268B" w:rsidRPr="0075268B" w:rsidRDefault="0075268B" w:rsidP="0075268B">
      <w:pPr>
        <w:shd w:val="clear" w:color="auto" w:fill="FFFFFF"/>
        <w:spacing w:line="360" w:lineRule="auto"/>
        <w:ind w:firstLine="709"/>
        <w:jc w:val="both"/>
        <w:rPr>
          <w:snapToGrid w:val="0"/>
          <w:color w:val="000000"/>
          <w:sz w:val="28"/>
          <w:szCs w:val="28"/>
        </w:rPr>
      </w:pPr>
      <w:r w:rsidRPr="0075268B">
        <w:rPr>
          <w:snapToGrid w:val="0"/>
          <w:color w:val="000000"/>
          <w:sz w:val="28"/>
          <w:szCs w:val="28"/>
        </w:rPr>
        <w:t>- операционные кассы (приходные, расходные, приходно-расходные, вечерние, кассы пересчета);</w:t>
      </w:r>
    </w:p>
    <w:p w:rsidR="0075268B" w:rsidRPr="0075268B" w:rsidRDefault="0075268B" w:rsidP="0075268B">
      <w:pPr>
        <w:shd w:val="clear" w:color="auto" w:fill="FFFFFF"/>
        <w:spacing w:line="360" w:lineRule="auto"/>
        <w:ind w:firstLine="709"/>
        <w:jc w:val="both"/>
        <w:rPr>
          <w:snapToGrid w:val="0"/>
          <w:color w:val="000000"/>
          <w:sz w:val="28"/>
          <w:szCs w:val="28"/>
        </w:rPr>
      </w:pPr>
      <w:r w:rsidRPr="0075268B">
        <w:rPr>
          <w:snapToGrid w:val="0"/>
          <w:color w:val="000000"/>
          <w:sz w:val="28"/>
          <w:szCs w:val="28"/>
        </w:rPr>
        <w:t>- помещение по приему (выдаче) денег инкассаторам;</w:t>
      </w:r>
    </w:p>
    <w:p w:rsidR="0075268B" w:rsidRPr="0075268B" w:rsidRDefault="0075268B" w:rsidP="0075268B">
      <w:pPr>
        <w:shd w:val="clear" w:color="auto" w:fill="FFFFFF"/>
        <w:spacing w:line="360" w:lineRule="auto"/>
        <w:ind w:firstLine="709"/>
        <w:jc w:val="both"/>
        <w:rPr>
          <w:snapToGrid w:val="0"/>
          <w:color w:val="000000"/>
          <w:sz w:val="28"/>
          <w:szCs w:val="28"/>
        </w:rPr>
      </w:pPr>
      <w:r w:rsidRPr="0075268B">
        <w:rPr>
          <w:snapToGrid w:val="0"/>
          <w:color w:val="000000"/>
          <w:sz w:val="28"/>
          <w:szCs w:val="28"/>
        </w:rPr>
        <w:t>- кладовая или сейфовая комната;</w:t>
      </w:r>
    </w:p>
    <w:p w:rsidR="0075268B" w:rsidRPr="0075268B" w:rsidRDefault="0075268B" w:rsidP="0075268B">
      <w:pPr>
        <w:shd w:val="clear" w:color="auto" w:fill="FFFFFF"/>
        <w:spacing w:line="360" w:lineRule="auto"/>
        <w:ind w:firstLine="709"/>
        <w:jc w:val="both"/>
        <w:rPr>
          <w:snapToGrid w:val="0"/>
          <w:color w:val="000000"/>
          <w:sz w:val="28"/>
          <w:szCs w:val="28"/>
        </w:rPr>
      </w:pPr>
      <w:r w:rsidRPr="0075268B">
        <w:rPr>
          <w:snapToGrid w:val="0"/>
          <w:color w:val="000000"/>
          <w:sz w:val="28"/>
          <w:szCs w:val="28"/>
        </w:rPr>
        <w:t>- другие помещения, необходимые для выполнения кассовых операций.</w:t>
      </w:r>
    </w:p>
    <w:p w:rsidR="0075268B" w:rsidRPr="0075268B" w:rsidRDefault="0075268B" w:rsidP="0075268B">
      <w:pPr>
        <w:shd w:val="clear" w:color="auto" w:fill="FFFFFF"/>
        <w:spacing w:line="360" w:lineRule="auto"/>
        <w:ind w:firstLine="709"/>
        <w:jc w:val="both"/>
        <w:rPr>
          <w:snapToGrid w:val="0"/>
          <w:color w:val="000000"/>
          <w:sz w:val="28"/>
          <w:szCs w:val="28"/>
        </w:rPr>
      </w:pPr>
      <w:r w:rsidRPr="0075268B">
        <w:rPr>
          <w:snapToGrid w:val="0"/>
          <w:color w:val="000000"/>
          <w:sz w:val="28"/>
          <w:szCs w:val="28"/>
        </w:rPr>
        <w:t>Кассовый узел располагается изолировано от других помещений филиала. Планировка помещений кассового узла не допускает возможности нахождения в них лиц, не являющихся сотрудниками кассового подразделения. Касса отделяется от комнаты для обслуживания клиентов. Окно между операционной кассой и комнатой для обслуживания клиентов располагается таким образом, чтобы обеспечить возможность визуального контроля процесса пересчета денег клиентами. Для общения клиента с кассиром предусматривается переговорочное устройство.</w:t>
      </w:r>
    </w:p>
    <w:p w:rsidR="0075268B" w:rsidRPr="0075268B" w:rsidRDefault="0075268B" w:rsidP="0075268B">
      <w:pPr>
        <w:shd w:val="clear" w:color="auto" w:fill="FFFFFF"/>
        <w:spacing w:line="360" w:lineRule="auto"/>
        <w:ind w:firstLine="709"/>
        <w:jc w:val="both"/>
        <w:rPr>
          <w:snapToGrid w:val="0"/>
          <w:color w:val="000000"/>
          <w:sz w:val="28"/>
          <w:szCs w:val="28"/>
        </w:rPr>
      </w:pPr>
      <w:r w:rsidRPr="0075268B">
        <w:rPr>
          <w:snapToGrid w:val="0"/>
          <w:color w:val="000000"/>
          <w:sz w:val="28"/>
          <w:szCs w:val="28"/>
        </w:rPr>
        <w:t>В кассовом узле создаются необходимые условия для автоматизации и механизации кассовой работы.</w:t>
      </w:r>
    </w:p>
    <w:p w:rsidR="0075268B" w:rsidRPr="0075268B" w:rsidRDefault="0075268B" w:rsidP="0075268B">
      <w:pPr>
        <w:shd w:val="clear" w:color="auto" w:fill="FFFFFF"/>
        <w:spacing w:line="360" w:lineRule="auto"/>
        <w:ind w:firstLine="709"/>
        <w:jc w:val="both"/>
        <w:rPr>
          <w:snapToGrid w:val="0"/>
          <w:color w:val="000000"/>
          <w:sz w:val="28"/>
          <w:szCs w:val="28"/>
        </w:rPr>
      </w:pPr>
      <w:r w:rsidRPr="0075268B">
        <w:rPr>
          <w:snapToGrid w:val="0"/>
          <w:color w:val="000000"/>
          <w:sz w:val="28"/>
          <w:szCs w:val="28"/>
        </w:rPr>
        <w:t>Двери кладовых ценностей выполняются бронированными и соответствующими по классу устойчивости к взлому оболочки кладовой ценностей.</w:t>
      </w:r>
    </w:p>
    <w:p w:rsidR="0075268B" w:rsidRPr="0075268B" w:rsidRDefault="0075268B" w:rsidP="0075268B">
      <w:pPr>
        <w:shd w:val="clear" w:color="auto" w:fill="FFFFFF"/>
        <w:spacing w:line="360" w:lineRule="auto"/>
        <w:ind w:firstLine="709"/>
        <w:jc w:val="both"/>
        <w:rPr>
          <w:snapToGrid w:val="0"/>
          <w:color w:val="000000"/>
          <w:sz w:val="28"/>
          <w:szCs w:val="28"/>
        </w:rPr>
      </w:pPr>
      <w:r w:rsidRPr="0075268B">
        <w:rPr>
          <w:snapToGrid w:val="0"/>
          <w:color w:val="000000"/>
          <w:sz w:val="28"/>
          <w:szCs w:val="28"/>
        </w:rPr>
        <w:t>Предкладовая и смотровой коридор защищаются отдельными рубежами охранной сигнализации, которые выводятся на приемно-контрольные приборы поста охраны. Вход в предкладовую оснащается средствами контроля доступа и видеоконтроля.</w:t>
      </w:r>
    </w:p>
    <w:p w:rsidR="0075268B" w:rsidRPr="0075268B" w:rsidRDefault="0075268B" w:rsidP="0075268B">
      <w:pPr>
        <w:shd w:val="clear" w:color="auto" w:fill="FFFFFF"/>
        <w:spacing w:line="360" w:lineRule="auto"/>
        <w:ind w:firstLine="709"/>
        <w:jc w:val="both"/>
        <w:rPr>
          <w:snapToGrid w:val="0"/>
          <w:color w:val="000000"/>
          <w:sz w:val="28"/>
          <w:szCs w:val="28"/>
        </w:rPr>
      </w:pPr>
      <w:r w:rsidRPr="0075268B">
        <w:rPr>
          <w:snapToGrid w:val="0"/>
          <w:color w:val="000000"/>
          <w:sz w:val="28"/>
          <w:szCs w:val="28"/>
        </w:rPr>
        <w:t>Сейфовые комнаты оборудуются рубежами охранной сигнализации. В обязательном порядке охранной сигнализацией защищаются дверь, объем сейфовой комнаты и сейфы.</w:t>
      </w:r>
    </w:p>
    <w:p w:rsidR="0075268B" w:rsidRPr="0075268B" w:rsidRDefault="0075268B" w:rsidP="0075268B">
      <w:pPr>
        <w:shd w:val="clear" w:color="auto" w:fill="FFFFFF"/>
        <w:spacing w:line="360" w:lineRule="auto"/>
        <w:ind w:firstLine="709"/>
        <w:jc w:val="both"/>
        <w:rPr>
          <w:snapToGrid w:val="0"/>
          <w:color w:val="000000"/>
          <w:sz w:val="28"/>
          <w:szCs w:val="28"/>
        </w:rPr>
      </w:pPr>
      <w:r w:rsidRPr="0075268B">
        <w:rPr>
          <w:snapToGrid w:val="0"/>
          <w:color w:val="000000"/>
          <w:sz w:val="28"/>
          <w:szCs w:val="28"/>
        </w:rPr>
        <w:t>Автоматической пожарной сигнализацией оборудуются все помещения банка.</w:t>
      </w:r>
    </w:p>
    <w:p w:rsidR="0075268B" w:rsidRPr="0075268B" w:rsidRDefault="0075268B" w:rsidP="007B324B">
      <w:pPr>
        <w:shd w:val="clear" w:color="auto" w:fill="FFFFFF"/>
        <w:spacing w:line="360" w:lineRule="auto"/>
        <w:ind w:firstLine="709"/>
        <w:jc w:val="both"/>
        <w:rPr>
          <w:snapToGrid w:val="0"/>
          <w:color w:val="000000"/>
          <w:sz w:val="28"/>
          <w:szCs w:val="28"/>
        </w:rPr>
      </w:pPr>
      <w:r w:rsidRPr="0075268B">
        <w:rPr>
          <w:snapToGrid w:val="0"/>
          <w:color w:val="000000"/>
          <w:sz w:val="28"/>
          <w:szCs w:val="28"/>
        </w:rPr>
        <w:t xml:space="preserve">Касса </w:t>
      </w:r>
      <w:r w:rsidR="007B324B">
        <w:rPr>
          <w:sz w:val="28"/>
          <w:szCs w:val="28"/>
        </w:rPr>
        <w:t>ф</w:t>
      </w:r>
      <w:r w:rsidR="007B324B" w:rsidRPr="00A24C89">
        <w:rPr>
          <w:sz w:val="28"/>
          <w:szCs w:val="28"/>
        </w:rPr>
        <w:t xml:space="preserve">илиал </w:t>
      </w:r>
      <w:r w:rsidR="007B324B">
        <w:rPr>
          <w:sz w:val="28"/>
          <w:szCs w:val="28"/>
        </w:rPr>
        <w:t xml:space="preserve">ОАО Банка ВТБ </w:t>
      </w:r>
      <w:r w:rsidR="007B324B" w:rsidRPr="00F63EFC">
        <w:rPr>
          <w:sz w:val="28"/>
          <w:szCs w:val="28"/>
        </w:rPr>
        <w:t>в г. Краснодаре</w:t>
      </w:r>
      <w:r w:rsidRPr="0075268B">
        <w:rPr>
          <w:snapToGrid w:val="0"/>
          <w:color w:val="000000"/>
          <w:sz w:val="28"/>
          <w:szCs w:val="28"/>
        </w:rPr>
        <w:t xml:space="preserve"> может принять от клиента наличные и в качестве комиссионной платы за некоторые свои услуги (например, за выдачу чековой книжки, за отдель</w:t>
      </w:r>
      <w:r w:rsidRPr="0075268B">
        <w:rPr>
          <w:snapToGrid w:val="0"/>
          <w:color w:val="000000"/>
          <w:sz w:val="28"/>
          <w:szCs w:val="28"/>
        </w:rPr>
        <w:softHyphen/>
        <w:t>ные кассовые операции с наличностью).</w:t>
      </w:r>
    </w:p>
    <w:p w:rsidR="0075268B" w:rsidRPr="0075268B" w:rsidRDefault="0075268B" w:rsidP="007B324B">
      <w:pPr>
        <w:pStyle w:val="a5"/>
        <w:spacing w:after="0" w:line="360" w:lineRule="auto"/>
        <w:ind w:firstLine="709"/>
        <w:jc w:val="both"/>
        <w:rPr>
          <w:sz w:val="28"/>
          <w:szCs w:val="28"/>
        </w:rPr>
      </w:pPr>
      <w:r w:rsidRPr="0075268B">
        <w:rPr>
          <w:sz w:val="28"/>
          <w:szCs w:val="28"/>
        </w:rPr>
        <w:t>Прием денежной наличности от организаций - владельцев счетов в кассу банка производится по объявлениям на взнос наличными, представляющих собой комплект документов, состоящий из объявления, ордера и квитанции. Организации могут вносить наличные деньги только на свой расчетный счет (текущий). При взносе денег по объявлению,  клиент передает его операционному работнику, который  ведет лицевой счет данного клиента. Операционный работник проверяет пра</w:t>
      </w:r>
      <w:r w:rsidRPr="0075268B">
        <w:rPr>
          <w:sz w:val="28"/>
          <w:szCs w:val="28"/>
        </w:rPr>
        <w:softHyphen/>
        <w:t>вильность заполнения документа, отражает сумму денег в кассовом журнале по приходу, указывая род операции, номер документа, символ кассовых обо</w:t>
      </w:r>
      <w:r w:rsidRPr="0075268B">
        <w:rPr>
          <w:sz w:val="28"/>
          <w:szCs w:val="28"/>
        </w:rPr>
        <w:softHyphen/>
        <w:t>ротов и передает подписанное им объявление в кассу.</w:t>
      </w:r>
    </w:p>
    <w:p w:rsidR="0075268B" w:rsidRPr="0075268B" w:rsidRDefault="0075268B" w:rsidP="007B324B">
      <w:pPr>
        <w:pStyle w:val="a5"/>
        <w:spacing w:after="0" w:line="360" w:lineRule="auto"/>
        <w:ind w:firstLine="709"/>
        <w:jc w:val="both"/>
        <w:rPr>
          <w:sz w:val="28"/>
          <w:szCs w:val="28"/>
        </w:rPr>
      </w:pPr>
      <w:r w:rsidRPr="0075268B">
        <w:rPr>
          <w:sz w:val="28"/>
          <w:szCs w:val="28"/>
        </w:rPr>
        <w:t>Получив объявление на взнос наличными, кассовый работник проверяет наличие и тождественность подписи операционного работника имеющемуся образцу, сличает соответствующие суммы цифрами и прописью, вызывает вносителя денег и принимает от него денежную наличность. После приема денег кассовый работник сверяет сумму, указанную в объявлении на взнос наличными, с суммой, фактически оказавшейся при подсчете. При соответствии сумм кас</w:t>
      </w:r>
      <w:r w:rsidRPr="0075268B">
        <w:rPr>
          <w:sz w:val="28"/>
          <w:szCs w:val="28"/>
        </w:rPr>
        <w:softHyphen/>
        <w:t>сир подписывает объявление на взнос наличными, квитанцию и ордер и выдает ее вносителю денег. Объявление на взнос наличными кассовый работник оставляет у себя, ор</w:t>
      </w:r>
      <w:r w:rsidRPr="0075268B">
        <w:rPr>
          <w:sz w:val="28"/>
          <w:szCs w:val="28"/>
        </w:rPr>
        <w:softHyphen/>
        <w:t xml:space="preserve">дер по  объявлению передает соответствующему операционному работнику. </w:t>
      </w:r>
    </w:p>
    <w:p w:rsidR="0075268B" w:rsidRPr="0075268B" w:rsidRDefault="0075268B" w:rsidP="007B324B">
      <w:pPr>
        <w:shd w:val="clear" w:color="auto" w:fill="FFFFFF"/>
        <w:spacing w:line="360" w:lineRule="auto"/>
        <w:ind w:firstLine="709"/>
        <w:jc w:val="both"/>
        <w:rPr>
          <w:snapToGrid w:val="0"/>
          <w:color w:val="000000"/>
          <w:sz w:val="28"/>
          <w:szCs w:val="28"/>
        </w:rPr>
      </w:pPr>
      <w:r w:rsidRPr="0075268B">
        <w:rPr>
          <w:snapToGrid w:val="0"/>
          <w:color w:val="000000"/>
          <w:sz w:val="28"/>
          <w:szCs w:val="28"/>
        </w:rPr>
        <w:t>В конце операционного дня на основании при</w:t>
      </w:r>
      <w:r w:rsidRPr="0075268B">
        <w:rPr>
          <w:snapToGrid w:val="0"/>
          <w:color w:val="000000"/>
          <w:sz w:val="28"/>
          <w:szCs w:val="28"/>
        </w:rPr>
        <w:softHyphen/>
        <w:t>ходных документов кассир составляет справку о сумме принятых денег и ко</w:t>
      </w:r>
      <w:r w:rsidRPr="0075268B">
        <w:rPr>
          <w:snapToGrid w:val="0"/>
          <w:color w:val="000000"/>
          <w:sz w:val="28"/>
          <w:szCs w:val="28"/>
        </w:rPr>
        <w:softHyphen/>
        <w:t>личестве поступивших в кассу денежных документов и сверяет сумму по справ</w:t>
      </w:r>
      <w:r w:rsidRPr="0075268B">
        <w:rPr>
          <w:snapToGrid w:val="0"/>
          <w:color w:val="000000"/>
          <w:sz w:val="28"/>
          <w:szCs w:val="28"/>
        </w:rPr>
        <w:softHyphen/>
        <w:t>ке с суммой фактически принятых им денег. Справка подписывается  касси</w:t>
      </w:r>
      <w:r w:rsidRPr="0075268B">
        <w:rPr>
          <w:snapToGrid w:val="0"/>
          <w:color w:val="000000"/>
          <w:sz w:val="28"/>
          <w:szCs w:val="28"/>
        </w:rPr>
        <w:softHyphen/>
        <w:t xml:space="preserve">ром и указанные в ней кассовые обороты сверяются с кассовыми журналами операционистов. </w:t>
      </w:r>
    </w:p>
    <w:p w:rsidR="0075268B" w:rsidRPr="0075268B" w:rsidRDefault="0075268B" w:rsidP="007B324B">
      <w:pPr>
        <w:shd w:val="clear" w:color="auto" w:fill="FFFFFF"/>
        <w:spacing w:line="360" w:lineRule="auto"/>
        <w:ind w:firstLine="709"/>
        <w:jc w:val="both"/>
        <w:rPr>
          <w:snapToGrid w:val="0"/>
          <w:sz w:val="28"/>
          <w:szCs w:val="28"/>
        </w:rPr>
      </w:pPr>
      <w:r w:rsidRPr="0075268B">
        <w:rPr>
          <w:snapToGrid w:val="0"/>
          <w:color w:val="000000"/>
          <w:sz w:val="28"/>
          <w:szCs w:val="28"/>
        </w:rPr>
        <w:t>Все поступившие в течение операционного дня наличные деньги должны быть оприходованы в операционную кассу банка и зачислены на соответству</w:t>
      </w:r>
      <w:r w:rsidRPr="0075268B">
        <w:rPr>
          <w:snapToGrid w:val="0"/>
          <w:color w:val="000000"/>
          <w:sz w:val="28"/>
          <w:szCs w:val="28"/>
        </w:rPr>
        <w:softHyphen/>
        <w:t>ющие счета клиентов в тот же рабочий день.</w:t>
      </w:r>
    </w:p>
    <w:p w:rsidR="0075268B" w:rsidRPr="0075268B" w:rsidRDefault="0075268B" w:rsidP="0075268B"/>
    <w:p w:rsidR="00A11AC5" w:rsidRDefault="00A11AC5" w:rsidP="00AD031D">
      <w:pPr>
        <w:pStyle w:val="2"/>
        <w:spacing w:line="360" w:lineRule="auto"/>
        <w:rPr>
          <w:b w:val="0"/>
          <w:szCs w:val="28"/>
        </w:rPr>
      </w:pPr>
      <w:r w:rsidRPr="004B75BE">
        <w:tab/>
      </w:r>
      <w:bookmarkStart w:id="35" w:name="_Toc148006872"/>
      <w:bookmarkStart w:id="36" w:name="_Toc242019390"/>
      <w:r w:rsidRPr="006724F6">
        <w:rPr>
          <w:b w:val="0"/>
          <w:bCs w:val="0"/>
        </w:rPr>
        <w:t>3</w:t>
      </w:r>
      <w:r w:rsidR="00AD031D" w:rsidRPr="006724F6">
        <w:rPr>
          <w:b w:val="0"/>
          <w:bCs w:val="0"/>
        </w:rPr>
        <w:t>.5</w:t>
      </w:r>
      <w:r w:rsidRPr="006724F6">
        <w:rPr>
          <w:b w:val="0"/>
          <w:bCs w:val="0"/>
        </w:rPr>
        <w:t xml:space="preserve"> </w:t>
      </w:r>
      <w:bookmarkEnd w:id="35"/>
      <w:r w:rsidR="006724F6" w:rsidRPr="006724F6">
        <w:rPr>
          <w:b w:val="0"/>
          <w:szCs w:val="28"/>
        </w:rPr>
        <w:t>Отдел регионального бизнеса</w:t>
      </w:r>
      <w:bookmarkEnd w:id="36"/>
    </w:p>
    <w:p w:rsidR="008566D4" w:rsidRPr="008566D4" w:rsidRDefault="008566D4" w:rsidP="008566D4"/>
    <w:p w:rsidR="006724F6" w:rsidRPr="006724F6" w:rsidRDefault="006724F6" w:rsidP="006724F6">
      <w:pPr>
        <w:pStyle w:val="a8"/>
        <w:spacing w:before="0" w:beforeAutospacing="0" w:after="0" w:afterAutospacing="0" w:line="360" w:lineRule="auto"/>
        <w:ind w:firstLine="720"/>
        <w:jc w:val="both"/>
        <w:rPr>
          <w:sz w:val="28"/>
          <w:szCs w:val="28"/>
        </w:rPr>
      </w:pPr>
      <w:r w:rsidRPr="006724F6">
        <w:rPr>
          <w:sz w:val="28"/>
          <w:szCs w:val="28"/>
        </w:rPr>
        <w:t>Для работы с предприятиями среднего бизнеса (доля выручки от 90 до 300 млн. руб.) в Краснодарском филиале ОАО Банк ВТБ предназначен отдел регионального бизнеса, работа с предприятиями крупного бизнеса (выручка более 300 млн. руб.) ведется в отделе по сопровождению крупных клиентов.</w:t>
      </w:r>
    </w:p>
    <w:p w:rsidR="006724F6" w:rsidRPr="006724F6" w:rsidRDefault="006724F6" w:rsidP="006724F6">
      <w:pPr>
        <w:pStyle w:val="a8"/>
        <w:spacing w:before="0" w:beforeAutospacing="0" w:after="0" w:afterAutospacing="0" w:line="360" w:lineRule="auto"/>
        <w:ind w:firstLine="720"/>
        <w:jc w:val="both"/>
        <w:rPr>
          <w:color w:val="000000"/>
          <w:sz w:val="28"/>
          <w:szCs w:val="28"/>
        </w:rPr>
      </w:pPr>
      <w:r w:rsidRPr="006724F6">
        <w:rPr>
          <w:sz w:val="28"/>
          <w:szCs w:val="28"/>
        </w:rPr>
        <w:t>При обращении клиента в Банк для получения кредита, каждому клиенту предоставляется персональный клиентский менеджер, который работает с данным клиентом на протяжении всего периода сотрудничества с банком. Для рассмотрения заявки о предоставлении кредита клиенту необходимо предоставить документы для анализа правового статуса Контрагента – юридического лица, организационно-правовой формы «акционерное общество» или «общество с ограниченной ответственностью»:</w:t>
      </w:r>
    </w:p>
    <w:p w:rsidR="006724F6" w:rsidRPr="00A75A9B" w:rsidRDefault="006724F6" w:rsidP="006724F6">
      <w:pPr>
        <w:numPr>
          <w:ilvl w:val="1"/>
          <w:numId w:val="34"/>
        </w:numPr>
        <w:tabs>
          <w:tab w:val="clear" w:pos="1440"/>
          <w:tab w:val="num" w:pos="0"/>
        </w:tabs>
        <w:autoSpaceDE/>
        <w:autoSpaceDN/>
        <w:adjustRightInd/>
        <w:spacing w:line="360" w:lineRule="auto"/>
        <w:ind w:left="0" w:firstLine="0"/>
        <w:jc w:val="both"/>
        <w:rPr>
          <w:sz w:val="28"/>
          <w:szCs w:val="28"/>
        </w:rPr>
      </w:pPr>
      <w:r w:rsidRPr="006724F6">
        <w:rPr>
          <w:sz w:val="28"/>
          <w:szCs w:val="28"/>
        </w:rPr>
        <w:t>Действующий</w:t>
      </w:r>
      <w:r w:rsidRPr="00A75A9B">
        <w:rPr>
          <w:sz w:val="28"/>
          <w:szCs w:val="28"/>
        </w:rPr>
        <w:t xml:space="preserve"> устав, учредительный договор (для обществ с ограниченной ответственностью с числом участников два и более), изменения или дополнения к ним, зарегистрированные надлежащим образом.</w:t>
      </w:r>
    </w:p>
    <w:p w:rsidR="006724F6" w:rsidRPr="00A75A9B" w:rsidRDefault="006724F6" w:rsidP="006724F6">
      <w:pPr>
        <w:numPr>
          <w:ilvl w:val="1"/>
          <w:numId w:val="34"/>
        </w:numPr>
        <w:tabs>
          <w:tab w:val="clear" w:pos="1440"/>
          <w:tab w:val="num" w:pos="0"/>
        </w:tabs>
        <w:autoSpaceDE/>
        <w:autoSpaceDN/>
        <w:adjustRightInd/>
        <w:spacing w:line="360" w:lineRule="auto"/>
        <w:ind w:left="0" w:firstLine="0"/>
        <w:jc w:val="both"/>
        <w:rPr>
          <w:sz w:val="28"/>
          <w:szCs w:val="28"/>
        </w:rPr>
      </w:pPr>
      <w:r w:rsidRPr="00A75A9B">
        <w:rPr>
          <w:sz w:val="28"/>
          <w:szCs w:val="28"/>
        </w:rPr>
        <w:t>Свидетельство о государственной регистрации, свидетельства о регистрации изменений и дополнений к учредительным документам.</w:t>
      </w:r>
    </w:p>
    <w:p w:rsidR="006724F6" w:rsidRPr="00A75A9B" w:rsidRDefault="006724F6" w:rsidP="006724F6">
      <w:pPr>
        <w:numPr>
          <w:ilvl w:val="1"/>
          <w:numId w:val="34"/>
        </w:numPr>
        <w:tabs>
          <w:tab w:val="clear" w:pos="1440"/>
          <w:tab w:val="num" w:pos="0"/>
        </w:tabs>
        <w:autoSpaceDE/>
        <w:autoSpaceDN/>
        <w:adjustRightInd/>
        <w:spacing w:line="360" w:lineRule="auto"/>
        <w:ind w:left="0" w:firstLine="0"/>
        <w:jc w:val="both"/>
        <w:rPr>
          <w:sz w:val="28"/>
          <w:szCs w:val="28"/>
        </w:rPr>
      </w:pPr>
      <w:r w:rsidRPr="00A75A9B">
        <w:rPr>
          <w:color w:val="000000"/>
          <w:sz w:val="28"/>
          <w:szCs w:val="28"/>
        </w:rPr>
        <w:t>Свидетельство о внесении записи в Единый государственный реестр юридических лиц</w:t>
      </w:r>
      <w:r w:rsidRPr="00A75A9B">
        <w:rPr>
          <w:sz w:val="28"/>
          <w:szCs w:val="28"/>
        </w:rPr>
        <w:t xml:space="preserve"> (выдается ФНС России).</w:t>
      </w:r>
    </w:p>
    <w:p w:rsidR="006724F6" w:rsidRPr="00A75A9B" w:rsidRDefault="006724F6" w:rsidP="006724F6">
      <w:pPr>
        <w:numPr>
          <w:ilvl w:val="1"/>
          <w:numId w:val="34"/>
        </w:numPr>
        <w:tabs>
          <w:tab w:val="clear" w:pos="1440"/>
          <w:tab w:val="num" w:pos="0"/>
        </w:tabs>
        <w:autoSpaceDE/>
        <w:autoSpaceDN/>
        <w:adjustRightInd/>
        <w:spacing w:line="360" w:lineRule="auto"/>
        <w:ind w:left="0" w:firstLine="0"/>
        <w:jc w:val="both"/>
        <w:rPr>
          <w:sz w:val="28"/>
          <w:szCs w:val="28"/>
        </w:rPr>
      </w:pPr>
      <w:r w:rsidRPr="00A75A9B">
        <w:rPr>
          <w:sz w:val="28"/>
          <w:szCs w:val="28"/>
        </w:rPr>
        <w:t>Свидетельство о постановке Контрагента на учет в налоговом органе.</w:t>
      </w:r>
    </w:p>
    <w:p w:rsidR="006724F6" w:rsidRPr="00A75A9B" w:rsidRDefault="006724F6" w:rsidP="006724F6">
      <w:pPr>
        <w:numPr>
          <w:ilvl w:val="1"/>
          <w:numId w:val="34"/>
        </w:numPr>
        <w:tabs>
          <w:tab w:val="clear" w:pos="1440"/>
          <w:tab w:val="num" w:pos="0"/>
        </w:tabs>
        <w:autoSpaceDE/>
        <w:autoSpaceDN/>
        <w:adjustRightInd/>
        <w:spacing w:line="360" w:lineRule="auto"/>
        <w:ind w:left="0" w:firstLine="0"/>
        <w:jc w:val="both"/>
        <w:rPr>
          <w:sz w:val="28"/>
          <w:szCs w:val="28"/>
        </w:rPr>
      </w:pPr>
      <w:r w:rsidRPr="00A75A9B">
        <w:rPr>
          <w:sz w:val="28"/>
          <w:szCs w:val="28"/>
        </w:rPr>
        <w:t>Карточка образцов подписи и оттиска печати, заверенная нотариально.</w:t>
      </w:r>
    </w:p>
    <w:p w:rsidR="006724F6" w:rsidRPr="00A75A9B" w:rsidRDefault="006724F6" w:rsidP="006724F6">
      <w:pPr>
        <w:numPr>
          <w:ilvl w:val="1"/>
          <w:numId w:val="34"/>
        </w:numPr>
        <w:tabs>
          <w:tab w:val="clear" w:pos="1440"/>
          <w:tab w:val="num" w:pos="0"/>
        </w:tabs>
        <w:autoSpaceDE/>
        <w:autoSpaceDN/>
        <w:adjustRightInd/>
        <w:spacing w:line="360" w:lineRule="auto"/>
        <w:ind w:left="0" w:firstLine="0"/>
        <w:jc w:val="both"/>
        <w:rPr>
          <w:sz w:val="28"/>
          <w:szCs w:val="28"/>
        </w:rPr>
      </w:pPr>
      <w:r w:rsidRPr="00A75A9B">
        <w:rPr>
          <w:sz w:val="28"/>
          <w:szCs w:val="28"/>
        </w:rPr>
        <w:t>План приватизации, утвержденный уполномоченным государственным органом (в случае, если общество создано в процессе приватизации).</w:t>
      </w:r>
    </w:p>
    <w:p w:rsidR="006724F6" w:rsidRPr="00A75A9B" w:rsidRDefault="006724F6" w:rsidP="006724F6">
      <w:pPr>
        <w:numPr>
          <w:ilvl w:val="1"/>
          <w:numId w:val="34"/>
        </w:numPr>
        <w:tabs>
          <w:tab w:val="clear" w:pos="1440"/>
          <w:tab w:val="num" w:pos="0"/>
        </w:tabs>
        <w:autoSpaceDE/>
        <w:autoSpaceDN/>
        <w:adjustRightInd/>
        <w:spacing w:line="360" w:lineRule="auto"/>
        <w:ind w:left="0" w:firstLine="0"/>
        <w:jc w:val="both"/>
        <w:rPr>
          <w:sz w:val="28"/>
          <w:szCs w:val="28"/>
        </w:rPr>
      </w:pPr>
      <w:r w:rsidRPr="00A75A9B">
        <w:rPr>
          <w:sz w:val="28"/>
          <w:szCs w:val="28"/>
        </w:rPr>
        <w:t>Протокол (решение) уполномоченного органа о назначении руководителя общества (в том случае, если руководитель избирался в период действия предыдущей редакции устава, должна быть представлена данная редакция устава).</w:t>
      </w:r>
    </w:p>
    <w:p w:rsidR="006724F6" w:rsidRPr="00A75A9B" w:rsidRDefault="006724F6" w:rsidP="006724F6">
      <w:pPr>
        <w:numPr>
          <w:ilvl w:val="1"/>
          <w:numId w:val="34"/>
        </w:numPr>
        <w:tabs>
          <w:tab w:val="clear" w:pos="1440"/>
          <w:tab w:val="num" w:pos="0"/>
        </w:tabs>
        <w:autoSpaceDE/>
        <w:autoSpaceDN/>
        <w:adjustRightInd/>
        <w:spacing w:line="360" w:lineRule="auto"/>
        <w:ind w:left="0" w:firstLine="0"/>
        <w:jc w:val="both"/>
        <w:rPr>
          <w:sz w:val="28"/>
          <w:szCs w:val="28"/>
        </w:rPr>
      </w:pPr>
      <w:r w:rsidRPr="00A75A9B">
        <w:rPr>
          <w:sz w:val="28"/>
          <w:szCs w:val="28"/>
        </w:rPr>
        <w:t>Трудовой договор (контракт) или выписку из него в части определения полномочий с руководителем общества (в случае, если такой договор не подписывался, необходимо получить соответствующее письменное подтверждение).</w:t>
      </w:r>
    </w:p>
    <w:p w:rsidR="006724F6" w:rsidRPr="00A75A9B" w:rsidRDefault="006724F6" w:rsidP="006724F6">
      <w:pPr>
        <w:numPr>
          <w:ilvl w:val="1"/>
          <w:numId w:val="34"/>
        </w:numPr>
        <w:tabs>
          <w:tab w:val="clear" w:pos="1440"/>
          <w:tab w:val="num" w:pos="0"/>
        </w:tabs>
        <w:autoSpaceDE/>
        <w:autoSpaceDN/>
        <w:adjustRightInd/>
        <w:spacing w:line="360" w:lineRule="auto"/>
        <w:ind w:left="0" w:firstLine="0"/>
        <w:jc w:val="both"/>
        <w:rPr>
          <w:sz w:val="28"/>
          <w:szCs w:val="28"/>
        </w:rPr>
      </w:pPr>
      <w:r w:rsidRPr="00A75A9B">
        <w:rPr>
          <w:sz w:val="28"/>
          <w:szCs w:val="28"/>
        </w:rPr>
        <w:t>Доверенность на лицо, уполномоченное на подписание сделки, заключаемой с Филиалом.</w:t>
      </w:r>
    </w:p>
    <w:p w:rsidR="006724F6" w:rsidRPr="00A75A9B" w:rsidRDefault="006724F6" w:rsidP="006724F6">
      <w:pPr>
        <w:numPr>
          <w:ilvl w:val="1"/>
          <w:numId w:val="34"/>
        </w:numPr>
        <w:tabs>
          <w:tab w:val="clear" w:pos="1440"/>
          <w:tab w:val="num" w:pos="0"/>
        </w:tabs>
        <w:autoSpaceDE/>
        <w:autoSpaceDN/>
        <w:adjustRightInd/>
        <w:spacing w:line="360" w:lineRule="auto"/>
        <w:ind w:left="0" w:firstLine="0"/>
        <w:jc w:val="both"/>
        <w:rPr>
          <w:sz w:val="28"/>
          <w:szCs w:val="28"/>
        </w:rPr>
      </w:pPr>
      <w:r w:rsidRPr="00A75A9B">
        <w:rPr>
          <w:sz w:val="28"/>
          <w:szCs w:val="28"/>
        </w:rPr>
        <w:t>Приказ о назначении Главного бухгалтера.</w:t>
      </w:r>
    </w:p>
    <w:p w:rsidR="006724F6" w:rsidRPr="00A75A9B" w:rsidRDefault="006724F6" w:rsidP="006724F6">
      <w:pPr>
        <w:numPr>
          <w:ilvl w:val="1"/>
          <w:numId w:val="34"/>
        </w:numPr>
        <w:tabs>
          <w:tab w:val="clear" w:pos="1440"/>
          <w:tab w:val="num" w:pos="0"/>
        </w:tabs>
        <w:autoSpaceDE/>
        <w:autoSpaceDN/>
        <w:adjustRightInd/>
        <w:spacing w:line="360" w:lineRule="auto"/>
        <w:ind w:left="0" w:firstLine="0"/>
        <w:jc w:val="both"/>
        <w:rPr>
          <w:sz w:val="28"/>
          <w:szCs w:val="28"/>
        </w:rPr>
      </w:pPr>
      <w:r w:rsidRPr="00A75A9B">
        <w:rPr>
          <w:sz w:val="28"/>
          <w:szCs w:val="28"/>
        </w:rPr>
        <w:t>Внутренние документы общества (Положения о Совете директоров/Наблюдательном совете, Правлении, Генеральном директоре и т.п.).</w:t>
      </w:r>
    </w:p>
    <w:p w:rsidR="006724F6" w:rsidRPr="00A75A9B" w:rsidRDefault="006724F6" w:rsidP="006724F6">
      <w:pPr>
        <w:numPr>
          <w:ilvl w:val="1"/>
          <w:numId w:val="34"/>
        </w:numPr>
        <w:tabs>
          <w:tab w:val="clear" w:pos="1440"/>
          <w:tab w:val="num" w:pos="0"/>
        </w:tabs>
        <w:autoSpaceDE/>
        <w:autoSpaceDN/>
        <w:adjustRightInd/>
        <w:spacing w:line="360" w:lineRule="auto"/>
        <w:ind w:left="0" w:firstLine="0"/>
        <w:jc w:val="both"/>
        <w:rPr>
          <w:sz w:val="28"/>
          <w:szCs w:val="28"/>
        </w:rPr>
      </w:pPr>
      <w:r w:rsidRPr="00A75A9B">
        <w:rPr>
          <w:sz w:val="28"/>
          <w:szCs w:val="28"/>
        </w:rPr>
        <w:t xml:space="preserve">Документы о регистрации выпусков </w:t>
      </w:r>
      <w:r w:rsidRPr="00A75A9B">
        <w:rPr>
          <w:color w:val="000000"/>
          <w:sz w:val="28"/>
          <w:szCs w:val="28"/>
        </w:rPr>
        <w:t>и отчетов об итогах выпусков акций (уведомления ФСФР России)</w:t>
      </w:r>
      <w:r w:rsidRPr="00A75A9B">
        <w:rPr>
          <w:sz w:val="28"/>
          <w:szCs w:val="28"/>
        </w:rPr>
        <w:t>, выписка из реестра акционеров – для акционерных обществ.</w:t>
      </w:r>
    </w:p>
    <w:p w:rsidR="006724F6" w:rsidRPr="00A75A9B" w:rsidRDefault="006724F6" w:rsidP="006724F6">
      <w:pPr>
        <w:spacing w:line="360" w:lineRule="auto"/>
        <w:ind w:firstLine="720"/>
        <w:jc w:val="both"/>
        <w:rPr>
          <w:sz w:val="28"/>
          <w:szCs w:val="28"/>
        </w:rPr>
      </w:pPr>
      <w:r w:rsidRPr="00A75A9B">
        <w:rPr>
          <w:sz w:val="28"/>
          <w:szCs w:val="28"/>
        </w:rPr>
        <w:t xml:space="preserve">Для проведения оценки финансового состояния заемщика, оценки рисков и вынесения решения о предоставлении кредита </w:t>
      </w:r>
      <w:r>
        <w:rPr>
          <w:sz w:val="28"/>
          <w:szCs w:val="28"/>
        </w:rPr>
        <w:t xml:space="preserve">на малом кредитном комитете Филиала </w:t>
      </w:r>
      <w:r w:rsidRPr="00A75A9B">
        <w:rPr>
          <w:sz w:val="28"/>
          <w:szCs w:val="28"/>
        </w:rPr>
        <w:t>заемщик должен предоставить в клиентский отдел Банка следующие финансовые документы:</w:t>
      </w:r>
    </w:p>
    <w:p w:rsidR="006724F6" w:rsidRPr="00A75A9B" w:rsidRDefault="006724F6" w:rsidP="006724F6">
      <w:pPr>
        <w:numPr>
          <w:ilvl w:val="0"/>
          <w:numId w:val="35"/>
        </w:numPr>
        <w:autoSpaceDE/>
        <w:autoSpaceDN/>
        <w:adjustRightInd/>
        <w:spacing w:line="360" w:lineRule="auto"/>
        <w:jc w:val="both"/>
        <w:rPr>
          <w:sz w:val="28"/>
          <w:szCs w:val="28"/>
        </w:rPr>
      </w:pPr>
      <w:r w:rsidRPr="00A75A9B">
        <w:rPr>
          <w:sz w:val="28"/>
          <w:szCs w:val="28"/>
        </w:rPr>
        <w:t xml:space="preserve">Финансовая отчетность Контрагента </w:t>
      </w:r>
      <w:r w:rsidRPr="00A75A9B">
        <w:rPr>
          <w:snapToGrid w:val="0"/>
          <w:color w:val="000000"/>
          <w:sz w:val="28"/>
          <w:szCs w:val="28"/>
        </w:rPr>
        <w:t xml:space="preserve">за два полных прошедших финансовых года и на последнюю отчетную дату текущего года </w:t>
      </w:r>
      <w:r w:rsidRPr="00A75A9B">
        <w:rPr>
          <w:sz w:val="28"/>
          <w:szCs w:val="28"/>
        </w:rPr>
        <w:t>с приложениями и отметкой налоговой инспекции, пояснительные записки к балансам,</w:t>
      </w:r>
    </w:p>
    <w:p w:rsidR="006724F6" w:rsidRPr="00A75A9B" w:rsidRDefault="006724F6" w:rsidP="006724F6">
      <w:pPr>
        <w:numPr>
          <w:ilvl w:val="0"/>
          <w:numId w:val="35"/>
        </w:numPr>
        <w:autoSpaceDE/>
        <w:autoSpaceDN/>
        <w:adjustRightInd/>
        <w:spacing w:line="360" w:lineRule="auto"/>
        <w:jc w:val="both"/>
        <w:rPr>
          <w:sz w:val="28"/>
          <w:szCs w:val="28"/>
        </w:rPr>
      </w:pPr>
      <w:r w:rsidRPr="00A75A9B">
        <w:rPr>
          <w:sz w:val="28"/>
          <w:szCs w:val="28"/>
        </w:rPr>
        <w:t>Расшифровка дебиторской и кредиторской задолженности Контрагента на последнюю отчетную дату</w:t>
      </w:r>
      <w:r w:rsidRPr="00A75A9B">
        <w:rPr>
          <w:snapToGrid w:val="0"/>
          <w:color w:val="000000"/>
          <w:sz w:val="28"/>
          <w:szCs w:val="28"/>
        </w:rPr>
        <w:t>,</w:t>
      </w:r>
    </w:p>
    <w:p w:rsidR="006724F6" w:rsidRPr="00A75A9B" w:rsidRDefault="006724F6" w:rsidP="006724F6">
      <w:pPr>
        <w:numPr>
          <w:ilvl w:val="0"/>
          <w:numId w:val="35"/>
        </w:numPr>
        <w:autoSpaceDE/>
        <w:autoSpaceDN/>
        <w:adjustRightInd/>
        <w:spacing w:line="360" w:lineRule="auto"/>
        <w:jc w:val="both"/>
        <w:rPr>
          <w:sz w:val="28"/>
          <w:szCs w:val="28"/>
        </w:rPr>
      </w:pPr>
      <w:r w:rsidRPr="00A75A9B">
        <w:rPr>
          <w:sz w:val="28"/>
          <w:szCs w:val="28"/>
        </w:rPr>
        <w:t xml:space="preserve">Сведения об открытых Контрагентом </w:t>
      </w:r>
      <w:r w:rsidRPr="00A75A9B">
        <w:rPr>
          <w:color w:val="000000"/>
          <w:sz w:val="28"/>
          <w:szCs w:val="28"/>
        </w:rPr>
        <w:t>банковских счетах</w:t>
      </w:r>
      <w:r w:rsidRPr="00A75A9B">
        <w:rPr>
          <w:sz w:val="28"/>
          <w:szCs w:val="28"/>
        </w:rPr>
        <w:t xml:space="preserve"> в иных кредитных организациях,</w:t>
      </w:r>
    </w:p>
    <w:p w:rsidR="006724F6" w:rsidRPr="00A75A9B" w:rsidRDefault="006724F6" w:rsidP="006724F6">
      <w:pPr>
        <w:numPr>
          <w:ilvl w:val="0"/>
          <w:numId w:val="35"/>
        </w:numPr>
        <w:autoSpaceDE/>
        <w:autoSpaceDN/>
        <w:adjustRightInd/>
        <w:spacing w:line="360" w:lineRule="auto"/>
        <w:jc w:val="both"/>
        <w:rPr>
          <w:sz w:val="28"/>
          <w:szCs w:val="28"/>
        </w:rPr>
      </w:pPr>
      <w:r w:rsidRPr="00A75A9B">
        <w:rPr>
          <w:sz w:val="28"/>
          <w:szCs w:val="28"/>
        </w:rPr>
        <w:t xml:space="preserve">Информация о действующих </w:t>
      </w:r>
      <w:r w:rsidRPr="00A75A9B">
        <w:rPr>
          <w:color w:val="000000"/>
          <w:sz w:val="28"/>
          <w:szCs w:val="28"/>
        </w:rPr>
        <w:t>кредитных договорах</w:t>
      </w:r>
      <w:r w:rsidRPr="00A75A9B">
        <w:rPr>
          <w:sz w:val="28"/>
          <w:szCs w:val="28"/>
        </w:rPr>
        <w:t xml:space="preserve"> в иных кредитных организациях, а также об активах Контрагента, обремененных залоговыми обязательствами, и наличии выданных поручительств по обязательствам третьих лиц,</w:t>
      </w:r>
    </w:p>
    <w:p w:rsidR="006724F6" w:rsidRPr="00A75A9B" w:rsidRDefault="006724F6" w:rsidP="006724F6">
      <w:pPr>
        <w:numPr>
          <w:ilvl w:val="0"/>
          <w:numId w:val="35"/>
        </w:numPr>
        <w:autoSpaceDE/>
        <w:autoSpaceDN/>
        <w:adjustRightInd/>
        <w:spacing w:line="360" w:lineRule="auto"/>
        <w:jc w:val="both"/>
        <w:rPr>
          <w:sz w:val="28"/>
          <w:szCs w:val="28"/>
        </w:rPr>
      </w:pPr>
      <w:r w:rsidRPr="00A75A9B">
        <w:rPr>
          <w:sz w:val="28"/>
          <w:szCs w:val="28"/>
        </w:rPr>
        <w:t>Заключение аудиторских фирм о результатах последней проверки деятельности Контрагента (если проводилась),</w:t>
      </w:r>
    </w:p>
    <w:p w:rsidR="006724F6" w:rsidRPr="00A75A9B" w:rsidRDefault="006724F6" w:rsidP="006724F6">
      <w:pPr>
        <w:numPr>
          <w:ilvl w:val="0"/>
          <w:numId w:val="35"/>
        </w:numPr>
        <w:autoSpaceDE/>
        <w:autoSpaceDN/>
        <w:adjustRightInd/>
        <w:spacing w:line="360" w:lineRule="auto"/>
        <w:jc w:val="both"/>
        <w:rPr>
          <w:sz w:val="28"/>
          <w:szCs w:val="28"/>
        </w:rPr>
      </w:pPr>
      <w:r w:rsidRPr="00A75A9B">
        <w:rPr>
          <w:sz w:val="28"/>
          <w:szCs w:val="28"/>
        </w:rPr>
        <w:t xml:space="preserve">Документ, подтверждающий согласование с собственником государственного или муниципального унитарного предприятия привлечения и использования кредитов и займов (в </w:t>
      </w:r>
      <w:r w:rsidRPr="00D14036">
        <w:rPr>
          <w:sz w:val="28"/>
          <w:szCs w:val="28"/>
        </w:rPr>
        <w:t>соответствии с Федеральным законом «О государственных и муниципальных унитарных предприятиях» № 161-ФЗ от</w:t>
      </w:r>
      <w:r w:rsidR="00D14036">
        <w:rPr>
          <w:sz w:val="28"/>
          <w:szCs w:val="28"/>
        </w:rPr>
        <w:t xml:space="preserve"> 14.11.02 г.)</w:t>
      </w:r>
      <w:r w:rsidR="00D14036" w:rsidRPr="00D14036">
        <w:rPr>
          <w:sz w:val="28"/>
          <w:szCs w:val="28"/>
        </w:rPr>
        <w:t xml:space="preserve"> </w:t>
      </w:r>
      <w:r w:rsidR="00D14036">
        <w:rPr>
          <w:sz w:val="28"/>
          <w:szCs w:val="28"/>
          <w:lang w:val="en-US"/>
        </w:rPr>
        <w:t>[3],</w:t>
      </w:r>
    </w:p>
    <w:p w:rsidR="006724F6" w:rsidRPr="00A75A9B" w:rsidRDefault="006724F6" w:rsidP="006724F6">
      <w:pPr>
        <w:numPr>
          <w:ilvl w:val="0"/>
          <w:numId w:val="35"/>
        </w:numPr>
        <w:autoSpaceDE/>
        <w:autoSpaceDN/>
        <w:adjustRightInd/>
        <w:spacing w:line="360" w:lineRule="auto"/>
        <w:jc w:val="both"/>
        <w:rPr>
          <w:sz w:val="28"/>
          <w:szCs w:val="28"/>
        </w:rPr>
      </w:pPr>
      <w:r w:rsidRPr="00A75A9B">
        <w:rPr>
          <w:sz w:val="28"/>
          <w:szCs w:val="28"/>
        </w:rPr>
        <w:t>Сведения о предстоящих капитальных вложениях Контрагента на период 12 месяцев, следующих за последней отчетной датой,</w:t>
      </w:r>
    </w:p>
    <w:p w:rsidR="006724F6" w:rsidRPr="00A75A9B" w:rsidRDefault="006724F6" w:rsidP="006724F6">
      <w:pPr>
        <w:numPr>
          <w:ilvl w:val="0"/>
          <w:numId w:val="35"/>
        </w:numPr>
        <w:autoSpaceDE/>
        <w:autoSpaceDN/>
        <w:adjustRightInd/>
        <w:spacing w:line="360" w:lineRule="auto"/>
        <w:jc w:val="both"/>
        <w:rPr>
          <w:sz w:val="28"/>
          <w:szCs w:val="28"/>
        </w:rPr>
      </w:pPr>
      <w:r w:rsidRPr="00A75A9B">
        <w:rPr>
          <w:snapToGrid w:val="0"/>
          <w:color w:val="000000"/>
          <w:sz w:val="28"/>
          <w:szCs w:val="28"/>
        </w:rPr>
        <w:t>Копия оборотной ведомости Контрагента по счету 62 («Расчеты с покупателями и заказчиками») Контрагента за последние полные 3 календарных месяца,</w:t>
      </w:r>
    </w:p>
    <w:p w:rsidR="006724F6" w:rsidRPr="0022464F" w:rsidRDefault="006724F6" w:rsidP="006724F6">
      <w:pPr>
        <w:numPr>
          <w:ilvl w:val="0"/>
          <w:numId w:val="35"/>
        </w:numPr>
        <w:autoSpaceDE/>
        <w:autoSpaceDN/>
        <w:adjustRightInd/>
        <w:spacing w:line="360" w:lineRule="auto"/>
        <w:jc w:val="both"/>
        <w:rPr>
          <w:sz w:val="28"/>
          <w:szCs w:val="28"/>
        </w:rPr>
      </w:pPr>
      <w:r w:rsidRPr="00A75A9B">
        <w:rPr>
          <w:snapToGrid w:val="0"/>
          <w:color w:val="000000"/>
          <w:sz w:val="28"/>
          <w:szCs w:val="28"/>
        </w:rPr>
        <w:t>Расшифровки обязательств Контрагента по статьям 510, 610 и 620 бухгалтерского баланса на последнюю отчетную дату.</w:t>
      </w:r>
    </w:p>
    <w:p w:rsidR="006724F6" w:rsidRPr="006724F6" w:rsidRDefault="006724F6" w:rsidP="006724F6"/>
    <w:p w:rsidR="00A11AC5" w:rsidRPr="00CF15B9" w:rsidRDefault="00A11AC5" w:rsidP="00A11AC5">
      <w:pPr>
        <w:spacing w:line="360" w:lineRule="auto"/>
        <w:ind w:firstLine="720"/>
        <w:jc w:val="both"/>
        <w:rPr>
          <w:sz w:val="28"/>
          <w:szCs w:val="28"/>
        </w:rPr>
      </w:pPr>
    </w:p>
    <w:p w:rsidR="00DD064B" w:rsidRDefault="00DD064B" w:rsidP="00DD064B">
      <w:pPr>
        <w:pStyle w:val="1"/>
        <w:rPr>
          <w:rFonts w:ascii="Times New Roman" w:hAnsi="Times New Roman"/>
          <w:b w:val="0"/>
          <w:sz w:val="28"/>
          <w:szCs w:val="28"/>
        </w:rPr>
      </w:pPr>
    </w:p>
    <w:p w:rsidR="00DD064B" w:rsidRDefault="00DD064B" w:rsidP="00DD064B">
      <w:pPr>
        <w:pStyle w:val="1"/>
        <w:rPr>
          <w:rFonts w:ascii="Times New Roman" w:hAnsi="Times New Roman"/>
          <w:b w:val="0"/>
          <w:sz w:val="28"/>
          <w:szCs w:val="28"/>
        </w:rPr>
      </w:pPr>
    </w:p>
    <w:p w:rsidR="00DD064B" w:rsidRDefault="00DD064B" w:rsidP="00DD064B">
      <w:pPr>
        <w:pStyle w:val="1"/>
        <w:rPr>
          <w:rFonts w:ascii="Times New Roman" w:hAnsi="Times New Roman"/>
          <w:b w:val="0"/>
          <w:sz w:val="28"/>
          <w:szCs w:val="28"/>
        </w:rPr>
      </w:pPr>
    </w:p>
    <w:p w:rsidR="00DD064B" w:rsidRDefault="00DD064B" w:rsidP="00DD064B">
      <w:pPr>
        <w:pStyle w:val="1"/>
        <w:rPr>
          <w:rFonts w:ascii="Times New Roman" w:hAnsi="Times New Roman"/>
          <w:b w:val="0"/>
          <w:sz w:val="28"/>
          <w:szCs w:val="28"/>
        </w:rPr>
      </w:pPr>
    </w:p>
    <w:p w:rsidR="00DD064B" w:rsidRDefault="00DD064B" w:rsidP="00DD064B">
      <w:pPr>
        <w:pStyle w:val="1"/>
        <w:rPr>
          <w:rFonts w:ascii="Times New Roman" w:hAnsi="Times New Roman"/>
          <w:b w:val="0"/>
          <w:sz w:val="28"/>
          <w:szCs w:val="28"/>
        </w:rPr>
      </w:pPr>
    </w:p>
    <w:p w:rsidR="00DD064B" w:rsidRDefault="00DD064B" w:rsidP="00DD064B">
      <w:pPr>
        <w:pStyle w:val="1"/>
        <w:rPr>
          <w:rFonts w:ascii="Times New Roman" w:hAnsi="Times New Roman"/>
          <w:b w:val="0"/>
          <w:sz w:val="28"/>
          <w:szCs w:val="28"/>
        </w:rPr>
      </w:pPr>
    </w:p>
    <w:p w:rsidR="00DD064B" w:rsidRDefault="00DD064B" w:rsidP="00DD064B">
      <w:pPr>
        <w:pStyle w:val="1"/>
        <w:rPr>
          <w:rFonts w:ascii="Times New Roman" w:hAnsi="Times New Roman"/>
          <w:b w:val="0"/>
          <w:sz w:val="28"/>
          <w:szCs w:val="28"/>
        </w:rPr>
      </w:pPr>
    </w:p>
    <w:p w:rsidR="00DD064B" w:rsidRDefault="00DD064B" w:rsidP="00DD064B">
      <w:pPr>
        <w:pStyle w:val="1"/>
        <w:rPr>
          <w:rFonts w:ascii="Times New Roman" w:hAnsi="Times New Roman"/>
          <w:b w:val="0"/>
          <w:sz w:val="28"/>
          <w:szCs w:val="28"/>
        </w:rPr>
      </w:pPr>
    </w:p>
    <w:p w:rsidR="00DD064B" w:rsidRDefault="00DD064B" w:rsidP="00DD064B">
      <w:pPr>
        <w:pStyle w:val="1"/>
        <w:rPr>
          <w:rFonts w:ascii="Times New Roman" w:hAnsi="Times New Roman"/>
          <w:b w:val="0"/>
          <w:sz w:val="28"/>
          <w:szCs w:val="28"/>
        </w:rPr>
      </w:pPr>
    </w:p>
    <w:p w:rsidR="00DD064B" w:rsidRDefault="00DD064B" w:rsidP="00DD064B">
      <w:pPr>
        <w:pStyle w:val="1"/>
        <w:rPr>
          <w:rFonts w:ascii="Times New Roman" w:hAnsi="Times New Roman"/>
          <w:b w:val="0"/>
          <w:sz w:val="28"/>
          <w:szCs w:val="28"/>
        </w:rPr>
      </w:pPr>
    </w:p>
    <w:p w:rsidR="006B5D97" w:rsidRDefault="006B5D97" w:rsidP="00DA32CE">
      <w:pPr>
        <w:widowControl/>
        <w:spacing w:line="360" w:lineRule="auto"/>
        <w:ind w:firstLine="708"/>
        <w:jc w:val="both"/>
        <w:rPr>
          <w:color w:val="121212"/>
          <w:sz w:val="28"/>
          <w:szCs w:val="28"/>
        </w:rPr>
      </w:pPr>
    </w:p>
    <w:p w:rsidR="00DD064B" w:rsidRDefault="00DD064B" w:rsidP="00DD064B">
      <w:pPr>
        <w:pStyle w:val="1"/>
        <w:jc w:val="center"/>
        <w:rPr>
          <w:rFonts w:ascii="Times New Roman" w:hAnsi="Times New Roman"/>
          <w:b w:val="0"/>
          <w:sz w:val="28"/>
          <w:szCs w:val="28"/>
        </w:rPr>
      </w:pPr>
      <w:bookmarkStart w:id="37" w:name="_Toc242019391"/>
      <w:r>
        <w:rPr>
          <w:rFonts w:ascii="Times New Roman" w:hAnsi="Times New Roman"/>
          <w:b w:val="0"/>
          <w:sz w:val="28"/>
          <w:szCs w:val="28"/>
        </w:rPr>
        <w:t>ЗАКЛЮЧЕНИЕ</w:t>
      </w:r>
      <w:bookmarkEnd w:id="37"/>
    </w:p>
    <w:p w:rsidR="00DD064B" w:rsidRDefault="00DD064B" w:rsidP="00DA32CE">
      <w:pPr>
        <w:widowControl/>
        <w:spacing w:line="360" w:lineRule="auto"/>
        <w:ind w:firstLine="708"/>
        <w:jc w:val="both"/>
        <w:rPr>
          <w:color w:val="121212"/>
          <w:sz w:val="28"/>
          <w:szCs w:val="28"/>
        </w:rPr>
      </w:pPr>
    </w:p>
    <w:p w:rsidR="00DA32CE" w:rsidRPr="00DA32CE" w:rsidRDefault="00DA32CE" w:rsidP="00DA32CE">
      <w:pPr>
        <w:widowControl/>
        <w:spacing w:line="360" w:lineRule="auto"/>
        <w:ind w:firstLine="708"/>
        <w:jc w:val="both"/>
        <w:rPr>
          <w:color w:val="121212"/>
          <w:sz w:val="28"/>
          <w:szCs w:val="28"/>
        </w:rPr>
      </w:pPr>
      <w:r>
        <w:rPr>
          <w:color w:val="121212"/>
          <w:sz w:val="28"/>
          <w:szCs w:val="28"/>
        </w:rPr>
        <w:t xml:space="preserve">Группа ВТБ </w:t>
      </w:r>
      <w:r w:rsidRPr="00DA32CE">
        <w:rPr>
          <w:color w:val="121212"/>
          <w:sz w:val="28"/>
          <w:szCs w:val="28"/>
        </w:rPr>
        <w:t>–</w:t>
      </w:r>
      <w:r>
        <w:rPr>
          <w:color w:val="121212"/>
          <w:sz w:val="28"/>
          <w:szCs w:val="28"/>
        </w:rPr>
        <w:t xml:space="preserve"> </w:t>
      </w:r>
      <w:r w:rsidRPr="00DA32CE">
        <w:rPr>
          <w:color w:val="121212"/>
          <w:sz w:val="28"/>
          <w:szCs w:val="28"/>
        </w:rPr>
        <w:t>ведущая российская финансово-банковская</w:t>
      </w:r>
      <w:r>
        <w:rPr>
          <w:color w:val="121212"/>
          <w:sz w:val="28"/>
          <w:szCs w:val="28"/>
        </w:rPr>
        <w:t xml:space="preserve"> </w:t>
      </w:r>
      <w:r w:rsidRPr="00DA32CE">
        <w:rPr>
          <w:color w:val="121212"/>
          <w:sz w:val="28"/>
          <w:szCs w:val="28"/>
        </w:rPr>
        <w:t>группа, предлагающая широкий спектр продуктов</w:t>
      </w:r>
      <w:r>
        <w:rPr>
          <w:color w:val="121212"/>
          <w:sz w:val="28"/>
          <w:szCs w:val="28"/>
        </w:rPr>
        <w:t xml:space="preserve"> </w:t>
      </w:r>
      <w:r w:rsidRPr="00DA32CE">
        <w:rPr>
          <w:color w:val="121212"/>
          <w:sz w:val="28"/>
          <w:szCs w:val="28"/>
        </w:rPr>
        <w:t>и услуг на территории России, в странах СНГ, а</w:t>
      </w:r>
      <w:r>
        <w:rPr>
          <w:color w:val="121212"/>
          <w:sz w:val="28"/>
          <w:szCs w:val="28"/>
        </w:rPr>
        <w:t xml:space="preserve"> </w:t>
      </w:r>
      <w:r w:rsidRPr="00DA32CE">
        <w:rPr>
          <w:color w:val="121212"/>
          <w:sz w:val="28"/>
          <w:szCs w:val="28"/>
        </w:rPr>
        <w:t>также в ряде стран Западной Европы, Азии и</w:t>
      </w:r>
      <w:r>
        <w:rPr>
          <w:color w:val="121212"/>
          <w:sz w:val="28"/>
          <w:szCs w:val="28"/>
        </w:rPr>
        <w:t xml:space="preserve"> </w:t>
      </w:r>
      <w:r w:rsidRPr="00DA32CE">
        <w:rPr>
          <w:color w:val="121212"/>
          <w:sz w:val="28"/>
          <w:szCs w:val="28"/>
        </w:rPr>
        <w:t>Африки.</w:t>
      </w:r>
    </w:p>
    <w:p w:rsidR="00DA32CE" w:rsidRPr="00DA32CE" w:rsidRDefault="00DA32CE" w:rsidP="00DA32CE">
      <w:pPr>
        <w:widowControl/>
        <w:spacing w:line="360" w:lineRule="auto"/>
        <w:ind w:firstLine="708"/>
        <w:jc w:val="both"/>
        <w:rPr>
          <w:color w:val="121212"/>
          <w:sz w:val="28"/>
          <w:szCs w:val="28"/>
        </w:rPr>
      </w:pPr>
      <w:r w:rsidRPr="00DA32CE">
        <w:rPr>
          <w:color w:val="121212"/>
          <w:sz w:val="28"/>
          <w:szCs w:val="28"/>
        </w:rPr>
        <w:t>ВТБ является универсальной финансовой</w:t>
      </w:r>
      <w:r>
        <w:rPr>
          <w:color w:val="121212"/>
          <w:sz w:val="28"/>
          <w:szCs w:val="28"/>
        </w:rPr>
        <w:t xml:space="preserve"> </w:t>
      </w:r>
      <w:r w:rsidRPr="00DA32CE">
        <w:rPr>
          <w:color w:val="121212"/>
          <w:sz w:val="28"/>
          <w:szCs w:val="28"/>
        </w:rPr>
        <w:t>группой, специализирующейся на корпоративном,</w:t>
      </w:r>
      <w:r>
        <w:rPr>
          <w:color w:val="121212"/>
          <w:sz w:val="28"/>
          <w:szCs w:val="28"/>
        </w:rPr>
        <w:t xml:space="preserve"> </w:t>
      </w:r>
      <w:r w:rsidRPr="00DA32CE">
        <w:rPr>
          <w:color w:val="121212"/>
          <w:sz w:val="28"/>
          <w:szCs w:val="28"/>
        </w:rPr>
        <w:t>розничном и инвестиционном бизнесе.</w:t>
      </w:r>
      <w:r>
        <w:rPr>
          <w:color w:val="121212"/>
          <w:sz w:val="28"/>
          <w:szCs w:val="28"/>
        </w:rPr>
        <w:t xml:space="preserve"> </w:t>
      </w:r>
      <w:r w:rsidRPr="00DA32CE">
        <w:rPr>
          <w:color w:val="121212"/>
          <w:sz w:val="28"/>
          <w:szCs w:val="28"/>
        </w:rPr>
        <w:t>В числе конкурентных преимуществ ВТБ –</w:t>
      </w:r>
      <w:r>
        <w:rPr>
          <w:color w:val="121212"/>
          <w:sz w:val="28"/>
          <w:szCs w:val="28"/>
        </w:rPr>
        <w:t xml:space="preserve"> </w:t>
      </w:r>
      <w:r w:rsidRPr="00DA32CE">
        <w:rPr>
          <w:color w:val="121212"/>
          <w:sz w:val="28"/>
          <w:szCs w:val="28"/>
        </w:rPr>
        <w:t>обширная база корпоративных клиентов</w:t>
      </w:r>
      <w:r>
        <w:rPr>
          <w:color w:val="121212"/>
          <w:sz w:val="28"/>
          <w:szCs w:val="28"/>
        </w:rPr>
        <w:t xml:space="preserve"> </w:t>
      </w:r>
      <w:r w:rsidRPr="00DA32CE">
        <w:rPr>
          <w:color w:val="121212"/>
          <w:sz w:val="28"/>
          <w:szCs w:val="28"/>
        </w:rPr>
        <w:t>в ключевых отраслях экономики, широкая</w:t>
      </w:r>
      <w:r>
        <w:rPr>
          <w:color w:val="121212"/>
          <w:sz w:val="28"/>
          <w:szCs w:val="28"/>
        </w:rPr>
        <w:t xml:space="preserve"> </w:t>
      </w:r>
      <w:r w:rsidRPr="00DA32CE">
        <w:rPr>
          <w:color w:val="121212"/>
          <w:sz w:val="28"/>
          <w:szCs w:val="28"/>
        </w:rPr>
        <w:t>региональная сеть продаж, узнаваемый бренд,</w:t>
      </w:r>
      <w:r>
        <w:rPr>
          <w:color w:val="121212"/>
          <w:sz w:val="28"/>
          <w:szCs w:val="28"/>
        </w:rPr>
        <w:t xml:space="preserve"> </w:t>
      </w:r>
      <w:r w:rsidRPr="00DA32CE">
        <w:rPr>
          <w:color w:val="121212"/>
          <w:sz w:val="28"/>
          <w:szCs w:val="28"/>
        </w:rPr>
        <w:t>а также опытная команда менеджеров.</w:t>
      </w:r>
      <w:r>
        <w:rPr>
          <w:color w:val="121212"/>
          <w:sz w:val="28"/>
          <w:szCs w:val="28"/>
        </w:rPr>
        <w:t xml:space="preserve"> </w:t>
      </w:r>
      <w:r w:rsidRPr="00DA32CE">
        <w:rPr>
          <w:color w:val="121212"/>
          <w:sz w:val="28"/>
          <w:szCs w:val="28"/>
        </w:rPr>
        <w:t>Перспективы роста российского рынка</w:t>
      </w:r>
      <w:r>
        <w:rPr>
          <w:color w:val="121212"/>
          <w:sz w:val="28"/>
          <w:szCs w:val="28"/>
        </w:rPr>
        <w:t xml:space="preserve"> </w:t>
      </w:r>
      <w:r w:rsidRPr="00DA32CE">
        <w:rPr>
          <w:color w:val="121212"/>
          <w:sz w:val="28"/>
          <w:szCs w:val="28"/>
        </w:rPr>
        <w:t>банковских услуг и высокая динамика развития</w:t>
      </w:r>
      <w:r>
        <w:rPr>
          <w:color w:val="121212"/>
          <w:sz w:val="28"/>
          <w:szCs w:val="28"/>
        </w:rPr>
        <w:t xml:space="preserve"> </w:t>
      </w:r>
      <w:r w:rsidRPr="00DA32CE">
        <w:rPr>
          <w:color w:val="121212"/>
          <w:sz w:val="28"/>
          <w:szCs w:val="28"/>
        </w:rPr>
        <w:t>позволяют ВТБ удерживать позиции лидера</w:t>
      </w:r>
      <w:r>
        <w:rPr>
          <w:color w:val="121212"/>
          <w:sz w:val="28"/>
          <w:szCs w:val="28"/>
        </w:rPr>
        <w:t xml:space="preserve"> </w:t>
      </w:r>
      <w:r w:rsidRPr="00DA32CE">
        <w:rPr>
          <w:color w:val="121212"/>
          <w:sz w:val="28"/>
          <w:szCs w:val="28"/>
        </w:rPr>
        <w:t>по всем бизнес-направлениям.</w:t>
      </w:r>
    </w:p>
    <w:p w:rsidR="0064227A" w:rsidRDefault="00DA32CE" w:rsidP="0064227A">
      <w:pPr>
        <w:widowControl/>
        <w:spacing w:line="360" w:lineRule="auto"/>
        <w:ind w:firstLine="708"/>
        <w:jc w:val="both"/>
        <w:rPr>
          <w:color w:val="121212"/>
          <w:sz w:val="28"/>
          <w:szCs w:val="28"/>
        </w:rPr>
      </w:pPr>
      <w:r w:rsidRPr="00DA32CE">
        <w:rPr>
          <w:color w:val="121212"/>
          <w:sz w:val="28"/>
          <w:szCs w:val="28"/>
        </w:rPr>
        <w:t>Ключевым звеном ВТБ является ОАО Банк ВТБ</w:t>
      </w:r>
      <w:r>
        <w:rPr>
          <w:color w:val="121212"/>
          <w:sz w:val="28"/>
          <w:szCs w:val="28"/>
        </w:rPr>
        <w:t xml:space="preserve">, </w:t>
      </w:r>
      <w:r w:rsidRPr="00DA32CE">
        <w:rPr>
          <w:color w:val="121212"/>
          <w:sz w:val="28"/>
          <w:szCs w:val="28"/>
        </w:rPr>
        <w:t>оказывающий услуги</w:t>
      </w:r>
      <w:r>
        <w:rPr>
          <w:color w:val="121212"/>
          <w:sz w:val="28"/>
          <w:szCs w:val="28"/>
        </w:rPr>
        <w:t xml:space="preserve"> </w:t>
      </w:r>
      <w:r w:rsidRPr="00DA32CE">
        <w:rPr>
          <w:color w:val="121212"/>
          <w:sz w:val="28"/>
          <w:szCs w:val="28"/>
        </w:rPr>
        <w:t>по большинству направлений деятельности ВТБ.</w:t>
      </w:r>
      <w:r w:rsidR="0064227A">
        <w:rPr>
          <w:color w:val="121212"/>
          <w:sz w:val="28"/>
          <w:szCs w:val="28"/>
        </w:rPr>
        <w:t xml:space="preserve"> </w:t>
      </w:r>
    </w:p>
    <w:p w:rsidR="0064227A" w:rsidRDefault="0064227A" w:rsidP="0064227A">
      <w:pPr>
        <w:widowControl/>
        <w:spacing w:line="360" w:lineRule="auto"/>
        <w:ind w:firstLine="708"/>
        <w:jc w:val="both"/>
        <w:rPr>
          <w:color w:val="121212"/>
          <w:sz w:val="28"/>
          <w:szCs w:val="28"/>
        </w:rPr>
      </w:pPr>
      <w:r>
        <w:rPr>
          <w:color w:val="121212"/>
          <w:sz w:val="28"/>
          <w:szCs w:val="28"/>
        </w:rPr>
        <w:t>Можно сделать следующие выводы по пройденной практике:</w:t>
      </w:r>
    </w:p>
    <w:p w:rsidR="0064227A" w:rsidRPr="0064227A" w:rsidRDefault="0064227A" w:rsidP="0064227A">
      <w:pPr>
        <w:widowControl/>
        <w:spacing w:line="360" w:lineRule="auto"/>
        <w:ind w:firstLine="708"/>
        <w:jc w:val="both"/>
        <w:rPr>
          <w:color w:val="121212"/>
          <w:sz w:val="28"/>
          <w:szCs w:val="28"/>
        </w:rPr>
      </w:pPr>
      <w:r>
        <w:rPr>
          <w:sz w:val="28"/>
          <w:szCs w:val="28"/>
        </w:rPr>
        <w:t>1. В банке соблюдаются все нормативно-правовые акты, законодательство, внутренние положения и инструкции;</w:t>
      </w:r>
    </w:p>
    <w:p w:rsidR="0064227A" w:rsidRDefault="0064227A" w:rsidP="0064227A">
      <w:pPr>
        <w:pStyle w:val="Web"/>
        <w:spacing w:before="0" w:beforeAutospacing="0" w:after="0" w:afterAutospacing="0" w:line="360" w:lineRule="auto"/>
        <w:ind w:firstLine="720"/>
        <w:jc w:val="both"/>
        <w:rPr>
          <w:sz w:val="28"/>
          <w:szCs w:val="28"/>
        </w:rPr>
      </w:pPr>
      <w:r>
        <w:rPr>
          <w:sz w:val="28"/>
          <w:szCs w:val="28"/>
        </w:rPr>
        <w:t xml:space="preserve">2. </w:t>
      </w:r>
      <w:r w:rsidRPr="006F428C">
        <w:rPr>
          <w:sz w:val="28"/>
          <w:szCs w:val="28"/>
        </w:rPr>
        <w:t xml:space="preserve">За последние </w:t>
      </w:r>
      <w:r>
        <w:rPr>
          <w:sz w:val="28"/>
          <w:szCs w:val="28"/>
        </w:rPr>
        <w:t>три</w:t>
      </w:r>
      <w:r w:rsidRPr="006F428C">
        <w:rPr>
          <w:sz w:val="28"/>
          <w:szCs w:val="28"/>
        </w:rPr>
        <w:t xml:space="preserve"> года </w:t>
      </w:r>
      <w:r>
        <w:rPr>
          <w:sz w:val="28"/>
          <w:szCs w:val="28"/>
        </w:rPr>
        <w:t>банк расширил свою филиальную сеть;</w:t>
      </w:r>
    </w:p>
    <w:p w:rsidR="0064227A" w:rsidRDefault="0064227A" w:rsidP="0064227A">
      <w:pPr>
        <w:pStyle w:val="Web"/>
        <w:spacing w:before="0" w:beforeAutospacing="0" w:after="0" w:afterAutospacing="0" w:line="360" w:lineRule="auto"/>
        <w:ind w:firstLine="720"/>
        <w:jc w:val="both"/>
        <w:rPr>
          <w:sz w:val="28"/>
          <w:szCs w:val="28"/>
        </w:rPr>
      </w:pPr>
      <w:r>
        <w:rPr>
          <w:sz w:val="28"/>
          <w:szCs w:val="28"/>
        </w:rPr>
        <w:t>3. У</w:t>
      </w:r>
      <w:r w:rsidRPr="006F428C">
        <w:rPr>
          <w:sz w:val="28"/>
          <w:szCs w:val="28"/>
        </w:rPr>
        <w:t xml:space="preserve">величил спектр предлагаемых финансовых услуг и нанял новый персонал для работы на таких ключевых направлениях, как обслуживание </w:t>
      </w:r>
      <w:r>
        <w:rPr>
          <w:sz w:val="28"/>
          <w:szCs w:val="28"/>
        </w:rPr>
        <w:t>юридич</w:t>
      </w:r>
      <w:r w:rsidRPr="006F428C">
        <w:rPr>
          <w:sz w:val="28"/>
          <w:szCs w:val="28"/>
        </w:rPr>
        <w:t>еских лиц и инве</w:t>
      </w:r>
      <w:r>
        <w:rPr>
          <w:sz w:val="28"/>
          <w:szCs w:val="28"/>
        </w:rPr>
        <w:t>стиционная деятельность;</w:t>
      </w:r>
    </w:p>
    <w:p w:rsidR="0064227A" w:rsidRDefault="0064227A" w:rsidP="0064227A">
      <w:pPr>
        <w:pStyle w:val="Web"/>
        <w:spacing w:before="0" w:beforeAutospacing="0" w:after="0" w:afterAutospacing="0" w:line="360" w:lineRule="auto"/>
        <w:ind w:firstLine="720"/>
        <w:jc w:val="both"/>
        <w:rPr>
          <w:sz w:val="28"/>
          <w:szCs w:val="28"/>
        </w:rPr>
      </w:pPr>
      <w:r>
        <w:rPr>
          <w:sz w:val="28"/>
          <w:szCs w:val="28"/>
        </w:rPr>
        <w:t xml:space="preserve">4. Были разработаны новые </w:t>
      </w:r>
      <w:r w:rsidRPr="006F428C">
        <w:rPr>
          <w:sz w:val="28"/>
          <w:szCs w:val="28"/>
        </w:rPr>
        <w:t xml:space="preserve">информационные технологии и управление рисками. </w:t>
      </w:r>
    </w:p>
    <w:p w:rsidR="00ED7BB1" w:rsidRPr="00A27334" w:rsidRDefault="00ED7BB1" w:rsidP="00ED7BB1">
      <w:pPr>
        <w:spacing w:line="360" w:lineRule="auto"/>
        <w:ind w:firstLine="567"/>
        <w:jc w:val="both"/>
        <w:rPr>
          <w:sz w:val="28"/>
          <w:szCs w:val="28"/>
        </w:rPr>
      </w:pPr>
      <w:r>
        <w:rPr>
          <w:sz w:val="28"/>
          <w:szCs w:val="28"/>
        </w:rPr>
        <w:t>5. ОАО Банк ВТБ</w:t>
      </w:r>
      <w:r w:rsidRPr="00A27334">
        <w:rPr>
          <w:sz w:val="28"/>
          <w:szCs w:val="28"/>
        </w:rPr>
        <w:t xml:space="preserve"> </w:t>
      </w:r>
      <w:r>
        <w:rPr>
          <w:sz w:val="28"/>
          <w:szCs w:val="28"/>
        </w:rPr>
        <w:t>проводит</w:t>
      </w:r>
      <w:r w:rsidRPr="00A27334">
        <w:rPr>
          <w:sz w:val="28"/>
          <w:szCs w:val="28"/>
        </w:rPr>
        <w:t xml:space="preserve"> стратеги</w:t>
      </w:r>
      <w:r w:rsidR="00C45550">
        <w:rPr>
          <w:sz w:val="28"/>
          <w:szCs w:val="28"/>
        </w:rPr>
        <w:t>ю</w:t>
      </w:r>
      <w:r w:rsidRPr="00A27334">
        <w:rPr>
          <w:sz w:val="28"/>
          <w:szCs w:val="28"/>
        </w:rPr>
        <w:t xml:space="preserve"> расширения, </w:t>
      </w:r>
      <w:r>
        <w:rPr>
          <w:sz w:val="28"/>
          <w:szCs w:val="28"/>
        </w:rPr>
        <w:t xml:space="preserve">она </w:t>
      </w:r>
      <w:r w:rsidRPr="00A27334">
        <w:rPr>
          <w:sz w:val="28"/>
          <w:szCs w:val="28"/>
        </w:rPr>
        <w:t xml:space="preserve">может негативно повлиять на его показатели. Банк, скорее всего, будет преуспевать при условии сохранения положительной динамики российской экономики и благоприятной политической среды. Если же в экономике произойдет сбой, </w:t>
      </w:r>
      <w:r>
        <w:rPr>
          <w:sz w:val="28"/>
          <w:szCs w:val="28"/>
        </w:rPr>
        <w:t>банк</w:t>
      </w:r>
      <w:r w:rsidRPr="00A27334">
        <w:rPr>
          <w:sz w:val="28"/>
          <w:szCs w:val="28"/>
        </w:rPr>
        <w:t xml:space="preserve"> окажется в боле выгодном условии, чем многие другие банки, так как держателем </w:t>
      </w:r>
      <w:r>
        <w:rPr>
          <w:sz w:val="28"/>
          <w:szCs w:val="28"/>
        </w:rPr>
        <w:t xml:space="preserve">большей части </w:t>
      </w:r>
      <w:r w:rsidRPr="00A27334">
        <w:rPr>
          <w:sz w:val="28"/>
          <w:szCs w:val="28"/>
        </w:rPr>
        <w:t>акций является Правительства РФ.</w:t>
      </w:r>
    </w:p>
    <w:p w:rsidR="00ED7BB1" w:rsidRDefault="00ED7BB1" w:rsidP="0064227A">
      <w:pPr>
        <w:pStyle w:val="Web"/>
        <w:spacing w:before="0" w:beforeAutospacing="0" w:after="0" w:afterAutospacing="0" w:line="360" w:lineRule="auto"/>
        <w:ind w:firstLine="720"/>
        <w:jc w:val="both"/>
        <w:rPr>
          <w:sz w:val="28"/>
          <w:szCs w:val="28"/>
        </w:rPr>
      </w:pPr>
    </w:p>
    <w:p w:rsidR="0064227A" w:rsidRDefault="0064227A" w:rsidP="0064227A">
      <w:pPr>
        <w:pStyle w:val="Web"/>
        <w:spacing w:before="0" w:beforeAutospacing="0" w:after="0" w:afterAutospacing="0" w:line="360" w:lineRule="auto"/>
        <w:ind w:firstLine="720"/>
        <w:jc w:val="both"/>
        <w:rPr>
          <w:sz w:val="28"/>
          <w:szCs w:val="28"/>
        </w:rPr>
      </w:pPr>
      <w:r>
        <w:rPr>
          <w:sz w:val="28"/>
          <w:szCs w:val="28"/>
        </w:rPr>
        <w:t>Для сохранения банка лидирующих позиций необходимо:</w:t>
      </w:r>
    </w:p>
    <w:p w:rsidR="0064227A" w:rsidRDefault="00ED7BB1" w:rsidP="0064227A">
      <w:pPr>
        <w:widowControl/>
        <w:spacing w:line="360" w:lineRule="auto"/>
        <w:rPr>
          <w:sz w:val="28"/>
          <w:szCs w:val="28"/>
        </w:rPr>
      </w:pPr>
      <w:r>
        <w:rPr>
          <w:sz w:val="28"/>
          <w:szCs w:val="28"/>
        </w:rPr>
        <w:t xml:space="preserve">- </w:t>
      </w:r>
      <w:r w:rsidR="0064227A" w:rsidRPr="0064227A">
        <w:rPr>
          <w:sz w:val="28"/>
          <w:szCs w:val="28"/>
        </w:rPr>
        <w:t>усиления контроля над привлечением</w:t>
      </w:r>
      <w:r w:rsidR="0064227A">
        <w:rPr>
          <w:sz w:val="28"/>
          <w:szCs w:val="28"/>
        </w:rPr>
        <w:t xml:space="preserve"> </w:t>
      </w:r>
      <w:r w:rsidR="0064227A" w:rsidRPr="0064227A">
        <w:rPr>
          <w:sz w:val="28"/>
          <w:szCs w:val="28"/>
        </w:rPr>
        <w:t>и удержанием клиентских средств;</w:t>
      </w:r>
    </w:p>
    <w:p w:rsidR="00ED7BB1" w:rsidRPr="00ED7BB1" w:rsidRDefault="00ED7BB1" w:rsidP="00ED7BB1">
      <w:pPr>
        <w:widowControl/>
        <w:spacing w:line="360" w:lineRule="auto"/>
        <w:jc w:val="both"/>
        <w:rPr>
          <w:sz w:val="28"/>
          <w:szCs w:val="28"/>
        </w:rPr>
      </w:pPr>
      <w:r>
        <w:rPr>
          <w:sz w:val="28"/>
          <w:szCs w:val="28"/>
        </w:rPr>
        <w:t xml:space="preserve">- </w:t>
      </w:r>
      <w:r w:rsidRPr="00ED7BB1">
        <w:rPr>
          <w:sz w:val="28"/>
          <w:szCs w:val="28"/>
        </w:rPr>
        <w:t>усиления внимания к качеству клиентской базы –</w:t>
      </w:r>
      <w:r>
        <w:rPr>
          <w:sz w:val="28"/>
          <w:szCs w:val="28"/>
        </w:rPr>
        <w:t xml:space="preserve"> </w:t>
      </w:r>
      <w:r w:rsidRPr="00ED7BB1">
        <w:rPr>
          <w:sz w:val="28"/>
          <w:szCs w:val="28"/>
        </w:rPr>
        <w:t>построению долгосрочных отношений с наиболее</w:t>
      </w:r>
      <w:r>
        <w:rPr>
          <w:sz w:val="28"/>
          <w:szCs w:val="28"/>
        </w:rPr>
        <w:t xml:space="preserve"> </w:t>
      </w:r>
      <w:r w:rsidRPr="00ED7BB1">
        <w:rPr>
          <w:sz w:val="28"/>
          <w:szCs w:val="28"/>
        </w:rPr>
        <w:t>перспективными клиентами (с точки зрения уровня</w:t>
      </w:r>
      <w:r>
        <w:rPr>
          <w:sz w:val="28"/>
          <w:szCs w:val="28"/>
        </w:rPr>
        <w:t xml:space="preserve"> </w:t>
      </w:r>
      <w:r w:rsidRPr="00ED7BB1">
        <w:rPr>
          <w:sz w:val="28"/>
          <w:szCs w:val="28"/>
        </w:rPr>
        <w:t>риска, надежности, доходности, возможности</w:t>
      </w:r>
      <w:r>
        <w:rPr>
          <w:sz w:val="28"/>
          <w:szCs w:val="28"/>
        </w:rPr>
        <w:t xml:space="preserve"> </w:t>
      </w:r>
      <w:r w:rsidRPr="00ED7BB1">
        <w:rPr>
          <w:sz w:val="28"/>
          <w:szCs w:val="28"/>
        </w:rPr>
        <w:t>комплексного долгосрочного сотрудничества</w:t>
      </w:r>
      <w:r>
        <w:rPr>
          <w:sz w:val="28"/>
          <w:szCs w:val="28"/>
        </w:rPr>
        <w:t xml:space="preserve"> </w:t>
      </w:r>
      <w:r w:rsidRPr="00ED7BB1">
        <w:rPr>
          <w:sz w:val="28"/>
          <w:szCs w:val="28"/>
        </w:rPr>
        <w:t>и увеличения перекрестных продаж существующим</w:t>
      </w:r>
      <w:r>
        <w:rPr>
          <w:sz w:val="28"/>
          <w:szCs w:val="28"/>
        </w:rPr>
        <w:t xml:space="preserve"> </w:t>
      </w:r>
      <w:r w:rsidRPr="00ED7BB1">
        <w:rPr>
          <w:sz w:val="28"/>
          <w:szCs w:val="28"/>
        </w:rPr>
        <w:t>клиентам, в том числе используя потенциал</w:t>
      </w:r>
      <w:r>
        <w:rPr>
          <w:sz w:val="28"/>
          <w:szCs w:val="28"/>
        </w:rPr>
        <w:t xml:space="preserve"> </w:t>
      </w:r>
      <w:r w:rsidRPr="00ED7BB1">
        <w:rPr>
          <w:sz w:val="28"/>
          <w:szCs w:val="28"/>
        </w:rPr>
        <w:t>дочерних компаний Группы);</w:t>
      </w:r>
    </w:p>
    <w:p w:rsidR="00ED7BB1" w:rsidRPr="00ED7BB1" w:rsidRDefault="00ED7BB1" w:rsidP="00ED7BB1">
      <w:pPr>
        <w:widowControl/>
        <w:spacing w:line="360" w:lineRule="auto"/>
        <w:jc w:val="both"/>
        <w:rPr>
          <w:sz w:val="28"/>
          <w:szCs w:val="28"/>
        </w:rPr>
      </w:pPr>
      <w:r>
        <w:rPr>
          <w:sz w:val="28"/>
          <w:szCs w:val="28"/>
        </w:rPr>
        <w:t xml:space="preserve">- </w:t>
      </w:r>
      <w:r w:rsidRPr="00ED7BB1">
        <w:rPr>
          <w:sz w:val="28"/>
          <w:szCs w:val="28"/>
        </w:rPr>
        <w:t>повышения эффективности процесса продаж</w:t>
      </w:r>
      <w:r>
        <w:rPr>
          <w:sz w:val="28"/>
          <w:szCs w:val="28"/>
        </w:rPr>
        <w:t xml:space="preserve"> </w:t>
      </w:r>
      <w:r w:rsidRPr="00ED7BB1">
        <w:rPr>
          <w:sz w:val="28"/>
          <w:szCs w:val="28"/>
        </w:rPr>
        <w:t>и обслуживания клиентов;</w:t>
      </w:r>
    </w:p>
    <w:p w:rsidR="00ED7BB1" w:rsidRPr="00ED7BB1" w:rsidRDefault="00ED7BB1" w:rsidP="00ED7BB1">
      <w:pPr>
        <w:widowControl/>
        <w:spacing w:line="360" w:lineRule="auto"/>
        <w:jc w:val="both"/>
        <w:rPr>
          <w:sz w:val="28"/>
          <w:szCs w:val="28"/>
        </w:rPr>
      </w:pPr>
      <w:r>
        <w:rPr>
          <w:sz w:val="28"/>
          <w:szCs w:val="28"/>
        </w:rPr>
        <w:t xml:space="preserve">- </w:t>
      </w:r>
      <w:r w:rsidRPr="00ED7BB1">
        <w:rPr>
          <w:sz w:val="28"/>
          <w:szCs w:val="28"/>
        </w:rPr>
        <w:t>повышения эффективности филиальной сети;</w:t>
      </w:r>
    </w:p>
    <w:p w:rsidR="00ED7BB1" w:rsidRPr="00ED7BB1" w:rsidRDefault="00ED7BB1" w:rsidP="00ED7BB1">
      <w:pPr>
        <w:widowControl/>
        <w:spacing w:line="360" w:lineRule="auto"/>
        <w:jc w:val="both"/>
        <w:rPr>
          <w:sz w:val="28"/>
          <w:szCs w:val="28"/>
        </w:rPr>
      </w:pPr>
      <w:r>
        <w:rPr>
          <w:sz w:val="28"/>
          <w:szCs w:val="28"/>
        </w:rPr>
        <w:t xml:space="preserve">- </w:t>
      </w:r>
      <w:r w:rsidRPr="00ED7BB1">
        <w:rPr>
          <w:sz w:val="28"/>
          <w:szCs w:val="28"/>
        </w:rPr>
        <w:t>расширения продуктового предложения и создания</w:t>
      </w:r>
      <w:r>
        <w:rPr>
          <w:sz w:val="28"/>
          <w:szCs w:val="28"/>
        </w:rPr>
        <w:t xml:space="preserve"> </w:t>
      </w:r>
      <w:r w:rsidRPr="00ED7BB1">
        <w:rPr>
          <w:sz w:val="28"/>
          <w:szCs w:val="28"/>
        </w:rPr>
        <w:t>лучшей на рынке линейки продуктов, включая</w:t>
      </w:r>
      <w:r>
        <w:rPr>
          <w:sz w:val="28"/>
          <w:szCs w:val="28"/>
        </w:rPr>
        <w:t xml:space="preserve"> </w:t>
      </w:r>
      <w:r w:rsidRPr="00ED7BB1">
        <w:rPr>
          <w:sz w:val="28"/>
          <w:szCs w:val="28"/>
        </w:rPr>
        <w:t>комиссионные и расчетно-кассовые продукты,</w:t>
      </w:r>
      <w:r>
        <w:rPr>
          <w:sz w:val="28"/>
          <w:szCs w:val="28"/>
        </w:rPr>
        <w:t xml:space="preserve"> </w:t>
      </w:r>
      <w:r w:rsidRPr="00ED7BB1">
        <w:rPr>
          <w:sz w:val="28"/>
          <w:szCs w:val="28"/>
        </w:rPr>
        <w:t>разработку комплексных отраслевых решений;</w:t>
      </w:r>
    </w:p>
    <w:p w:rsidR="00ED7BB1" w:rsidRDefault="00ED7BB1" w:rsidP="00ED7BB1">
      <w:pPr>
        <w:widowControl/>
        <w:spacing w:line="360" w:lineRule="auto"/>
        <w:jc w:val="both"/>
        <w:rPr>
          <w:sz w:val="28"/>
          <w:szCs w:val="28"/>
        </w:rPr>
      </w:pPr>
      <w:r>
        <w:rPr>
          <w:sz w:val="28"/>
          <w:szCs w:val="28"/>
        </w:rPr>
        <w:t xml:space="preserve">- </w:t>
      </w:r>
      <w:r w:rsidRPr="00ED7BB1">
        <w:rPr>
          <w:sz w:val="28"/>
          <w:szCs w:val="28"/>
        </w:rPr>
        <w:t>дальнейшего повышения качества клиентского</w:t>
      </w:r>
      <w:r>
        <w:rPr>
          <w:sz w:val="28"/>
          <w:szCs w:val="28"/>
        </w:rPr>
        <w:t xml:space="preserve"> </w:t>
      </w:r>
      <w:r w:rsidR="006A4F34">
        <w:rPr>
          <w:sz w:val="28"/>
          <w:szCs w:val="28"/>
        </w:rPr>
        <w:t>обслуживания.</w:t>
      </w:r>
    </w:p>
    <w:p w:rsidR="006A4F34" w:rsidRPr="006A4F34" w:rsidRDefault="006A4F34" w:rsidP="006A4F34">
      <w:pPr>
        <w:widowControl/>
        <w:spacing w:line="360" w:lineRule="auto"/>
        <w:ind w:firstLine="708"/>
        <w:jc w:val="both"/>
        <w:rPr>
          <w:sz w:val="28"/>
          <w:szCs w:val="28"/>
        </w:rPr>
      </w:pPr>
      <w:r w:rsidRPr="006A4F34">
        <w:rPr>
          <w:sz w:val="28"/>
          <w:szCs w:val="28"/>
        </w:rPr>
        <w:t>В рамках совершенствования корпоративного</w:t>
      </w:r>
      <w:r>
        <w:rPr>
          <w:sz w:val="28"/>
          <w:szCs w:val="28"/>
        </w:rPr>
        <w:t xml:space="preserve"> </w:t>
      </w:r>
      <w:r w:rsidRPr="006A4F34">
        <w:rPr>
          <w:sz w:val="28"/>
          <w:szCs w:val="28"/>
        </w:rPr>
        <w:t>управления ВТБ намерен расширить состав</w:t>
      </w:r>
      <w:r>
        <w:rPr>
          <w:sz w:val="28"/>
          <w:szCs w:val="28"/>
        </w:rPr>
        <w:t xml:space="preserve"> </w:t>
      </w:r>
      <w:r w:rsidRPr="006A4F34">
        <w:rPr>
          <w:sz w:val="28"/>
          <w:szCs w:val="28"/>
        </w:rPr>
        <w:t>Наблюдательного совета Банка, включив</w:t>
      </w:r>
      <w:r>
        <w:rPr>
          <w:sz w:val="28"/>
          <w:szCs w:val="28"/>
        </w:rPr>
        <w:t xml:space="preserve"> </w:t>
      </w:r>
      <w:r w:rsidRPr="006A4F34">
        <w:rPr>
          <w:sz w:val="28"/>
          <w:szCs w:val="28"/>
        </w:rPr>
        <w:t>в него двух новых независимых директоров,</w:t>
      </w:r>
      <w:r>
        <w:rPr>
          <w:sz w:val="28"/>
          <w:szCs w:val="28"/>
        </w:rPr>
        <w:t xml:space="preserve"> </w:t>
      </w:r>
      <w:r w:rsidRPr="006A4F34">
        <w:rPr>
          <w:sz w:val="28"/>
          <w:szCs w:val="28"/>
        </w:rPr>
        <w:t>в результате чего общее число независимых</w:t>
      </w:r>
      <w:r>
        <w:rPr>
          <w:sz w:val="28"/>
          <w:szCs w:val="28"/>
        </w:rPr>
        <w:t xml:space="preserve"> </w:t>
      </w:r>
      <w:r w:rsidRPr="006A4F34">
        <w:rPr>
          <w:sz w:val="28"/>
          <w:szCs w:val="28"/>
        </w:rPr>
        <w:t>членов Совета увеличится до четырех. В 2008</w:t>
      </w:r>
      <w:r>
        <w:rPr>
          <w:sz w:val="28"/>
          <w:szCs w:val="28"/>
        </w:rPr>
        <w:t xml:space="preserve"> </w:t>
      </w:r>
      <w:r w:rsidRPr="006A4F34">
        <w:rPr>
          <w:sz w:val="28"/>
          <w:szCs w:val="28"/>
        </w:rPr>
        <w:t>году были утверждены Информационная</w:t>
      </w:r>
      <w:r>
        <w:rPr>
          <w:sz w:val="28"/>
          <w:szCs w:val="28"/>
        </w:rPr>
        <w:t xml:space="preserve"> </w:t>
      </w:r>
      <w:r w:rsidRPr="006A4F34">
        <w:rPr>
          <w:sz w:val="28"/>
          <w:szCs w:val="28"/>
        </w:rPr>
        <w:t>политика, Дивидендная политика ВТБ, а</w:t>
      </w:r>
      <w:r>
        <w:rPr>
          <w:sz w:val="28"/>
          <w:szCs w:val="28"/>
        </w:rPr>
        <w:t xml:space="preserve"> </w:t>
      </w:r>
      <w:r w:rsidRPr="006A4F34">
        <w:rPr>
          <w:sz w:val="28"/>
          <w:szCs w:val="28"/>
        </w:rPr>
        <w:t>также принят Этический кодекс, в котором</w:t>
      </w:r>
      <w:r>
        <w:rPr>
          <w:sz w:val="28"/>
          <w:szCs w:val="28"/>
        </w:rPr>
        <w:t xml:space="preserve"> </w:t>
      </w:r>
      <w:r w:rsidRPr="006A4F34">
        <w:rPr>
          <w:sz w:val="28"/>
          <w:szCs w:val="28"/>
        </w:rPr>
        <w:t>четко отражены процедуры и правила</w:t>
      </w:r>
      <w:r>
        <w:rPr>
          <w:sz w:val="28"/>
          <w:szCs w:val="28"/>
        </w:rPr>
        <w:t xml:space="preserve"> </w:t>
      </w:r>
      <w:r w:rsidRPr="006A4F34">
        <w:rPr>
          <w:sz w:val="28"/>
          <w:szCs w:val="28"/>
        </w:rPr>
        <w:t>ведения бизнеса в соответствии с лучшей</w:t>
      </w:r>
      <w:r>
        <w:rPr>
          <w:sz w:val="28"/>
          <w:szCs w:val="28"/>
        </w:rPr>
        <w:t xml:space="preserve"> </w:t>
      </w:r>
      <w:r w:rsidRPr="006A4F34">
        <w:rPr>
          <w:sz w:val="28"/>
          <w:szCs w:val="28"/>
        </w:rPr>
        <w:t>международной практикой</w:t>
      </w:r>
      <w:r>
        <w:rPr>
          <w:rFonts w:ascii="MetaNormalLFC" w:hAnsi="MetaNormalLFC" w:cs="MetaNormalLFC"/>
          <w:sz w:val="19"/>
          <w:szCs w:val="19"/>
        </w:rPr>
        <w:t>.</w:t>
      </w:r>
    </w:p>
    <w:p w:rsidR="006A4F34" w:rsidRPr="00ED7BB1" w:rsidRDefault="006A4F34" w:rsidP="00ED7BB1">
      <w:pPr>
        <w:widowControl/>
        <w:spacing w:line="360" w:lineRule="auto"/>
        <w:jc w:val="both"/>
        <w:rPr>
          <w:sz w:val="28"/>
          <w:szCs w:val="28"/>
        </w:rPr>
      </w:pPr>
    </w:p>
    <w:p w:rsidR="00ED7BB1" w:rsidRPr="00ED7BB1" w:rsidRDefault="00ED7BB1" w:rsidP="00ED7BB1">
      <w:pPr>
        <w:widowControl/>
        <w:spacing w:line="360" w:lineRule="auto"/>
        <w:jc w:val="both"/>
        <w:rPr>
          <w:sz w:val="28"/>
          <w:szCs w:val="28"/>
        </w:rPr>
      </w:pPr>
    </w:p>
    <w:p w:rsidR="0064227A" w:rsidRPr="0064227A" w:rsidRDefault="0064227A" w:rsidP="0064227A">
      <w:pPr>
        <w:pStyle w:val="Web"/>
        <w:spacing w:before="0" w:beforeAutospacing="0" w:after="0" w:afterAutospacing="0" w:line="360" w:lineRule="auto"/>
        <w:ind w:firstLine="720"/>
        <w:jc w:val="both"/>
        <w:rPr>
          <w:sz w:val="28"/>
          <w:szCs w:val="28"/>
        </w:rPr>
      </w:pPr>
    </w:p>
    <w:p w:rsidR="0064227A" w:rsidRDefault="0064227A" w:rsidP="00DA32CE">
      <w:pPr>
        <w:widowControl/>
        <w:spacing w:line="360" w:lineRule="auto"/>
        <w:ind w:firstLine="708"/>
        <w:jc w:val="both"/>
        <w:rPr>
          <w:color w:val="121212"/>
          <w:sz w:val="28"/>
          <w:szCs w:val="28"/>
        </w:rPr>
      </w:pPr>
    </w:p>
    <w:p w:rsidR="00A735DC" w:rsidRPr="00DA32CE" w:rsidRDefault="00A735DC" w:rsidP="00DA32CE">
      <w:pPr>
        <w:widowControl/>
        <w:spacing w:line="360" w:lineRule="auto"/>
        <w:ind w:firstLine="708"/>
        <w:jc w:val="both"/>
        <w:rPr>
          <w:color w:val="121212"/>
          <w:sz w:val="28"/>
          <w:szCs w:val="28"/>
        </w:rPr>
      </w:pPr>
    </w:p>
    <w:p w:rsidR="0065478B" w:rsidRPr="00DA32CE" w:rsidRDefault="0065478B" w:rsidP="00DA32CE">
      <w:pPr>
        <w:spacing w:line="360" w:lineRule="auto"/>
        <w:jc w:val="both"/>
        <w:rPr>
          <w:sz w:val="28"/>
          <w:szCs w:val="28"/>
        </w:rPr>
      </w:pPr>
    </w:p>
    <w:p w:rsidR="00A11AC5" w:rsidRDefault="00A11AC5" w:rsidP="00DA32CE">
      <w:pPr>
        <w:spacing w:line="360" w:lineRule="auto"/>
        <w:ind w:firstLine="720"/>
        <w:jc w:val="both"/>
      </w:pPr>
    </w:p>
    <w:p w:rsidR="00A11AC5" w:rsidRDefault="00A11AC5" w:rsidP="006B5D97">
      <w:pPr>
        <w:pStyle w:val="1"/>
        <w:ind w:firstLine="720"/>
        <w:jc w:val="center"/>
        <w:rPr>
          <w:rFonts w:ascii="Times New Roman" w:hAnsi="Times New Roman"/>
          <w:b w:val="0"/>
          <w:sz w:val="28"/>
          <w:szCs w:val="28"/>
        </w:rPr>
      </w:pPr>
      <w:r>
        <w:br w:type="page"/>
      </w:r>
      <w:bookmarkStart w:id="38" w:name="_Toc242019392"/>
      <w:r>
        <w:rPr>
          <w:rFonts w:ascii="Times New Roman" w:hAnsi="Times New Roman"/>
          <w:b w:val="0"/>
          <w:sz w:val="28"/>
          <w:szCs w:val="28"/>
        </w:rPr>
        <w:t>СПИСОК ИСПОЛЬЗОВАНН</w:t>
      </w:r>
      <w:r w:rsidR="0057368A">
        <w:rPr>
          <w:rFonts w:ascii="Times New Roman" w:hAnsi="Times New Roman"/>
          <w:b w:val="0"/>
          <w:sz w:val="28"/>
          <w:szCs w:val="28"/>
        </w:rPr>
        <w:t>ЫХ ИСТОЧНИКОВ</w:t>
      </w:r>
      <w:bookmarkEnd w:id="38"/>
    </w:p>
    <w:p w:rsidR="00FA17E5" w:rsidRPr="00FA17E5" w:rsidRDefault="00FA17E5" w:rsidP="00FA17E5"/>
    <w:p w:rsidR="00FA17E5" w:rsidRPr="00FA17E5" w:rsidRDefault="00FA17E5" w:rsidP="00FA17E5"/>
    <w:p w:rsidR="00A11AC5" w:rsidRDefault="00A11AC5" w:rsidP="006B5D97">
      <w:pPr>
        <w:spacing w:line="360" w:lineRule="auto"/>
        <w:ind w:firstLine="720"/>
        <w:jc w:val="center"/>
        <w:rPr>
          <w:szCs w:val="28"/>
        </w:rPr>
      </w:pPr>
    </w:p>
    <w:p w:rsidR="007B0FBD" w:rsidRPr="00DD064B" w:rsidRDefault="007B0FBD" w:rsidP="007B0FBD">
      <w:pPr>
        <w:widowControl/>
        <w:numPr>
          <w:ilvl w:val="0"/>
          <w:numId w:val="43"/>
        </w:numPr>
        <w:tabs>
          <w:tab w:val="clear" w:pos="720"/>
          <w:tab w:val="num" w:pos="0"/>
          <w:tab w:val="num" w:pos="1440"/>
        </w:tabs>
        <w:autoSpaceDE/>
        <w:autoSpaceDN/>
        <w:adjustRightInd/>
        <w:spacing w:line="360" w:lineRule="auto"/>
        <w:ind w:left="0" w:firstLine="720"/>
        <w:jc w:val="both"/>
        <w:rPr>
          <w:sz w:val="28"/>
          <w:szCs w:val="28"/>
        </w:rPr>
      </w:pPr>
      <w:r w:rsidRPr="002C05EA">
        <w:rPr>
          <w:bCs/>
          <w:sz w:val="28"/>
          <w:szCs w:val="28"/>
        </w:rPr>
        <w:t xml:space="preserve">Федеральный закон. О банках и банковской деятельности (с изменениями от </w:t>
      </w:r>
      <w:smartTag w:uri="urn:schemas-microsoft-com:office:smarttags" w:element="date">
        <w:smartTagPr>
          <w:attr w:name="Year" w:val="1998"/>
          <w:attr w:name="Day" w:val="31"/>
          <w:attr w:name="Month" w:val="7"/>
          <w:attr w:name="ls" w:val="trans"/>
        </w:smartTagPr>
        <w:r w:rsidRPr="002C05EA">
          <w:rPr>
            <w:bCs/>
            <w:sz w:val="28"/>
            <w:szCs w:val="28"/>
          </w:rPr>
          <w:t xml:space="preserve">31 июля </w:t>
        </w:r>
        <w:smartTag w:uri="urn:schemas-microsoft-com:office:smarttags" w:element="metricconverter">
          <w:smartTagPr>
            <w:attr w:name="ProductID" w:val="1998 г"/>
          </w:smartTagPr>
          <w:r w:rsidRPr="002C05EA">
            <w:rPr>
              <w:bCs/>
              <w:sz w:val="28"/>
              <w:szCs w:val="28"/>
            </w:rPr>
            <w:t>1998 г</w:t>
          </w:r>
        </w:smartTag>
        <w:r w:rsidRPr="002C05EA">
          <w:rPr>
            <w:bCs/>
            <w:sz w:val="28"/>
            <w:szCs w:val="28"/>
          </w:rPr>
          <w:t>.</w:t>
        </w:r>
      </w:smartTag>
      <w:r w:rsidRPr="002C05EA">
        <w:rPr>
          <w:bCs/>
          <w:sz w:val="28"/>
          <w:szCs w:val="28"/>
        </w:rPr>
        <w:t xml:space="preserve">, 5, </w:t>
      </w:r>
      <w:smartTag w:uri="urn:schemas-microsoft-com:office:smarttags" w:element="date">
        <w:smartTagPr>
          <w:attr w:name="Year" w:val="1999"/>
          <w:attr w:name="Day" w:val="8"/>
          <w:attr w:name="Month" w:val="7"/>
          <w:attr w:name="ls" w:val="trans"/>
        </w:smartTagPr>
        <w:r w:rsidRPr="002C05EA">
          <w:rPr>
            <w:bCs/>
            <w:sz w:val="28"/>
            <w:szCs w:val="28"/>
          </w:rPr>
          <w:t xml:space="preserve">8 июля </w:t>
        </w:r>
        <w:smartTag w:uri="urn:schemas-microsoft-com:office:smarttags" w:element="metricconverter">
          <w:smartTagPr>
            <w:attr w:name="ProductID" w:val="1999 г"/>
          </w:smartTagPr>
          <w:r w:rsidRPr="002C05EA">
            <w:rPr>
              <w:bCs/>
              <w:sz w:val="28"/>
              <w:szCs w:val="28"/>
            </w:rPr>
            <w:t>1999 г</w:t>
          </w:r>
        </w:smartTag>
        <w:r w:rsidRPr="002C05EA">
          <w:rPr>
            <w:bCs/>
            <w:sz w:val="28"/>
            <w:szCs w:val="28"/>
          </w:rPr>
          <w:t>.</w:t>
        </w:r>
      </w:smartTag>
      <w:r w:rsidRPr="002C05EA">
        <w:rPr>
          <w:bCs/>
          <w:sz w:val="28"/>
          <w:szCs w:val="28"/>
        </w:rPr>
        <w:t xml:space="preserve">, 19 июня, </w:t>
      </w:r>
      <w:smartTag w:uri="urn:schemas-microsoft-com:office:smarttags" w:element="date">
        <w:smartTagPr>
          <w:attr w:name="Year" w:val="2001"/>
          <w:attr w:name="Day" w:val="7"/>
          <w:attr w:name="Month" w:val="8"/>
          <w:attr w:name="ls" w:val="trans"/>
        </w:smartTagPr>
        <w:r w:rsidRPr="002C05EA">
          <w:rPr>
            <w:bCs/>
            <w:sz w:val="28"/>
            <w:szCs w:val="28"/>
          </w:rPr>
          <w:t xml:space="preserve">7 августа </w:t>
        </w:r>
        <w:smartTag w:uri="urn:schemas-microsoft-com:office:smarttags" w:element="metricconverter">
          <w:smartTagPr>
            <w:attr w:name="ProductID" w:val="2001 г"/>
          </w:smartTagPr>
          <w:r w:rsidRPr="002C05EA">
            <w:rPr>
              <w:bCs/>
              <w:sz w:val="28"/>
              <w:szCs w:val="28"/>
            </w:rPr>
            <w:t>2001 г</w:t>
          </w:r>
        </w:smartTag>
        <w:r w:rsidRPr="002C05EA">
          <w:rPr>
            <w:bCs/>
            <w:sz w:val="28"/>
            <w:szCs w:val="28"/>
          </w:rPr>
          <w:t>.</w:t>
        </w:r>
      </w:smartTag>
      <w:r w:rsidRPr="002C05EA">
        <w:rPr>
          <w:bCs/>
          <w:sz w:val="28"/>
          <w:szCs w:val="28"/>
        </w:rPr>
        <w:t>,</w:t>
      </w:r>
      <w:smartTag w:uri="urn:schemas-microsoft-com:office:smarttags" w:element="date">
        <w:smartTagPr>
          <w:attr w:name="Year" w:val="2002"/>
          <w:attr w:name="Day" w:val="21"/>
          <w:attr w:name="Month" w:val="3"/>
          <w:attr w:name="ls" w:val="trans"/>
        </w:smartTagPr>
        <w:r w:rsidRPr="002C05EA">
          <w:rPr>
            <w:bCs/>
            <w:sz w:val="28"/>
            <w:szCs w:val="28"/>
          </w:rPr>
          <w:t xml:space="preserve">21 марта </w:t>
        </w:r>
        <w:smartTag w:uri="urn:schemas-microsoft-com:office:smarttags" w:element="metricconverter">
          <w:smartTagPr>
            <w:attr w:name="ProductID" w:val="2002 г"/>
          </w:smartTagPr>
          <w:r w:rsidRPr="002C05EA">
            <w:rPr>
              <w:bCs/>
              <w:sz w:val="28"/>
              <w:szCs w:val="28"/>
            </w:rPr>
            <w:t>2002 г</w:t>
          </w:r>
        </w:smartTag>
        <w:r w:rsidRPr="002C05EA">
          <w:rPr>
            <w:bCs/>
            <w:sz w:val="28"/>
            <w:szCs w:val="28"/>
          </w:rPr>
          <w:t>.</w:t>
        </w:r>
      </w:smartTag>
      <w:r w:rsidRPr="002C05EA">
        <w:rPr>
          <w:bCs/>
          <w:sz w:val="28"/>
          <w:szCs w:val="28"/>
        </w:rPr>
        <w:t xml:space="preserve">, </w:t>
      </w:r>
      <w:smartTag w:uri="urn:schemas-microsoft-com:office:smarttags" w:element="date">
        <w:smartTagPr>
          <w:attr w:name="Year" w:val="2003"/>
          <w:attr w:name="Day" w:val="30"/>
          <w:attr w:name="Month" w:val="6"/>
          <w:attr w:name="ls" w:val="trans"/>
        </w:smartTagPr>
        <w:r w:rsidRPr="002C05EA">
          <w:rPr>
            <w:bCs/>
            <w:sz w:val="28"/>
            <w:szCs w:val="28"/>
          </w:rPr>
          <w:t xml:space="preserve">30 июня </w:t>
        </w:r>
        <w:smartTag w:uri="urn:schemas-microsoft-com:office:smarttags" w:element="metricconverter">
          <w:smartTagPr>
            <w:attr w:name="ProductID" w:val="2003 г"/>
          </w:smartTagPr>
          <w:r w:rsidRPr="002C05EA">
            <w:rPr>
              <w:bCs/>
              <w:sz w:val="28"/>
              <w:szCs w:val="28"/>
            </w:rPr>
            <w:t>2003 г</w:t>
          </w:r>
        </w:smartTag>
        <w:r w:rsidRPr="002C05EA">
          <w:rPr>
            <w:bCs/>
            <w:sz w:val="28"/>
            <w:szCs w:val="28"/>
          </w:rPr>
          <w:t>.</w:t>
        </w:r>
      </w:smartTag>
      <w:r w:rsidRPr="002C05EA">
        <w:rPr>
          <w:bCs/>
          <w:sz w:val="28"/>
          <w:szCs w:val="28"/>
        </w:rPr>
        <w:t>).</w:t>
      </w:r>
    </w:p>
    <w:p w:rsidR="00DD064B" w:rsidRDefault="00DD064B" w:rsidP="007B0FBD">
      <w:pPr>
        <w:widowControl/>
        <w:numPr>
          <w:ilvl w:val="0"/>
          <w:numId w:val="43"/>
        </w:numPr>
        <w:tabs>
          <w:tab w:val="clear" w:pos="720"/>
          <w:tab w:val="num" w:pos="0"/>
          <w:tab w:val="num" w:pos="1440"/>
        </w:tabs>
        <w:autoSpaceDE/>
        <w:autoSpaceDN/>
        <w:adjustRightInd/>
        <w:spacing w:line="360" w:lineRule="auto"/>
        <w:ind w:left="0" w:firstLine="720"/>
        <w:jc w:val="both"/>
        <w:rPr>
          <w:sz w:val="28"/>
          <w:szCs w:val="28"/>
        </w:rPr>
      </w:pPr>
      <w:r w:rsidRPr="00A75A9B">
        <w:rPr>
          <w:sz w:val="28"/>
          <w:szCs w:val="28"/>
        </w:rPr>
        <w:t>Ф</w:t>
      </w:r>
      <w:r>
        <w:rPr>
          <w:sz w:val="28"/>
          <w:szCs w:val="28"/>
        </w:rPr>
        <w:t xml:space="preserve">едеральный </w:t>
      </w:r>
      <w:r w:rsidRPr="00A75A9B">
        <w:rPr>
          <w:sz w:val="28"/>
          <w:szCs w:val="28"/>
        </w:rPr>
        <w:t>З</w:t>
      </w:r>
      <w:r>
        <w:rPr>
          <w:sz w:val="28"/>
          <w:szCs w:val="28"/>
        </w:rPr>
        <w:t>акон</w:t>
      </w:r>
      <w:r w:rsidRPr="00A75A9B">
        <w:rPr>
          <w:sz w:val="28"/>
          <w:szCs w:val="28"/>
        </w:rPr>
        <w:t xml:space="preserve"> «О валютном регулировании и валютном контроле» № 173-ФЗ 10.12. 03 г</w:t>
      </w:r>
      <w:r w:rsidR="00A94829">
        <w:rPr>
          <w:sz w:val="28"/>
          <w:szCs w:val="28"/>
        </w:rPr>
        <w:t>.</w:t>
      </w:r>
    </w:p>
    <w:p w:rsidR="00FA17E5" w:rsidRDefault="00FA17E5" w:rsidP="00FA17E5">
      <w:pPr>
        <w:numPr>
          <w:ilvl w:val="0"/>
          <w:numId w:val="43"/>
        </w:numPr>
        <w:tabs>
          <w:tab w:val="clear" w:pos="720"/>
          <w:tab w:val="num" w:pos="0"/>
          <w:tab w:val="num" w:pos="1440"/>
        </w:tabs>
        <w:autoSpaceDE/>
        <w:autoSpaceDN/>
        <w:adjustRightInd/>
        <w:spacing w:line="360" w:lineRule="auto"/>
        <w:ind w:left="0" w:firstLine="720"/>
        <w:jc w:val="both"/>
        <w:rPr>
          <w:sz w:val="28"/>
          <w:szCs w:val="28"/>
        </w:rPr>
      </w:pPr>
      <w:r w:rsidRPr="00A75A9B">
        <w:rPr>
          <w:sz w:val="28"/>
          <w:szCs w:val="28"/>
        </w:rPr>
        <w:t>Федеральным законом «О государственных и муниципальных унитарных предпри</w:t>
      </w:r>
      <w:r>
        <w:rPr>
          <w:sz w:val="28"/>
          <w:szCs w:val="28"/>
        </w:rPr>
        <w:t>ятиях» № 161-ФЗ от 14.11.02 г.</w:t>
      </w:r>
    </w:p>
    <w:p w:rsidR="00A94829" w:rsidRDefault="00A94829" w:rsidP="007B0FBD">
      <w:pPr>
        <w:widowControl/>
        <w:numPr>
          <w:ilvl w:val="0"/>
          <w:numId w:val="43"/>
        </w:numPr>
        <w:tabs>
          <w:tab w:val="clear" w:pos="720"/>
          <w:tab w:val="num" w:pos="0"/>
          <w:tab w:val="num" w:pos="1440"/>
        </w:tabs>
        <w:autoSpaceDE/>
        <w:autoSpaceDN/>
        <w:adjustRightInd/>
        <w:spacing w:line="360" w:lineRule="auto"/>
        <w:ind w:left="0" w:firstLine="720"/>
        <w:jc w:val="both"/>
        <w:rPr>
          <w:sz w:val="28"/>
          <w:szCs w:val="28"/>
        </w:rPr>
      </w:pPr>
      <w:r>
        <w:rPr>
          <w:sz w:val="28"/>
          <w:szCs w:val="28"/>
        </w:rPr>
        <w:t xml:space="preserve">Положение ЦБ РФ «О порядке ведения кассовых операций, правилах хранения, перевозки и инкассации банкнот и монет Банка России в кредитных организациях на территории РФ» от 24 апреля </w:t>
      </w:r>
      <w:smartTag w:uri="urn:schemas-microsoft-com:office:smarttags" w:element="metricconverter">
        <w:smartTagPr>
          <w:attr w:name="ProductID" w:val="2008 г"/>
        </w:smartTagPr>
        <w:r>
          <w:rPr>
            <w:sz w:val="28"/>
            <w:szCs w:val="28"/>
          </w:rPr>
          <w:t>2008 г</w:t>
        </w:r>
      </w:smartTag>
      <w:r>
        <w:rPr>
          <w:sz w:val="28"/>
          <w:szCs w:val="28"/>
        </w:rPr>
        <w:t>. № 318-П</w:t>
      </w:r>
    </w:p>
    <w:p w:rsidR="00FA17E5" w:rsidRPr="00FA17E5" w:rsidRDefault="00FA17E5" w:rsidP="007B0FBD">
      <w:pPr>
        <w:widowControl/>
        <w:numPr>
          <w:ilvl w:val="0"/>
          <w:numId w:val="43"/>
        </w:numPr>
        <w:tabs>
          <w:tab w:val="clear" w:pos="720"/>
          <w:tab w:val="num" w:pos="0"/>
          <w:tab w:val="num" w:pos="1440"/>
        </w:tabs>
        <w:autoSpaceDE/>
        <w:autoSpaceDN/>
        <w:adjustRightInd/>
        <w:spacing w:line="360" w:lineRule="auto"/>
        <w:ind w:left="0" w:firstLine="720"/>
        <w:jc w:val="both"/>
        <w:rPr>
          <w:sz w:val="28"/>
          <w:szCs w:val="28"/>
        </w:rPr>
      </w:pPr>
      <w:r w:rsidRPr="00FA17E5">
        <w:rPr>
          <w:snapToGrid w:val="0"/>
          <w:color w:val="000000"/>
          <w:sz w:val="28"/>
          <w:szCs w:val="28"/>
        </w:rPr>
        <w:t xml:space="preserve">Положения «О безналичных расчетах в РФ» от 3 октября </w:t>
      </w:r>
      <w:smartTag w:uri="urn:schemas-microsoft-com:office:smarttags" w:element="metricconverter">
        <w:smartTagPr>
          <w:attr w:name="ProductID" w:val="2002 г"/>
        </w:smartTagPr>
        <w:r w:rsidRPr="00FA17E5">
          <w:rPr>
            <w:snapToGrid w:val="0"/>
            <w:color w:val="000000"/>
            <w:sz w:val="28"/>
            <w:szCs w:val="28"/>
          </w:rPr>
          <w:t>2002 г</w:t>
        </w:r>
      </w:smartTag>
      <w:r w:rsidRPr="00FA17E5">
        <w:rPr>
          <w:snapToGrid w:val="0"/>
          <w:color w:val="000000"/>
          <w:sz w:val="28"/>
          <w:szCs w:val="28"/>
        </w:rPr>
        <w:t>. № 2-П.</w:t>
      </w:r>
    </w:p>
    <w:p w:rsidR="007B0FBD" w:rsidRDefault="007B0FBD" w:rsidP="007B0FBD">
      <w:pPr>
        <w:widowControl/>
        <w:numPr>
          <w:ilvl w:val="0"/>
          <w:numId w:val="43"/>
        </w:numPr>
        <w:tabs>
          <w:tab w:val="clear" w:pos="720"/>
          <w:tab w:val="num" w:pos="0"/>
          <w:tab w:val="num" w:pos="1440"/>
        </w:tabs>
        <w:autoSpaceDE/>
        <w:autoSpaceDN/>
        <w:adjustRightInd/>
        <w:spacing w:line="360" w:lineRule="auto"/>
        <w:ind w:left="0" w:firstLine="720"/>
        <w:jc w:val="both"/>
        <w:rPr>
          <w:sz w:val="28"/>
          <w:szCs w:val="28"/>
        </w:rPr>
      </w:pPr>
      <w:r w:rsidRPr="002C05EA">
        <w:rPr>
          <w:sz w:val="28"/>
          <w:szCs w:val="28"/>
        </w:rPr>
        <w:t xml:space="preserve">Инструкция Центрального Банка Российской Федерации от </w:t>
      </w:r>
      <w:smartTag w:uri="urn:schemas-microsoft-com:office:smarttags" w:element="date">
        <w:smartTagPr>
          <w:attr w:name="Year" w:val="2004"/>
          <w:attr w:name="Day" w:val="16"/>
          <w:attr w:name="Month" w:val="1"/>
          <w:attr w:name="ls" w:val="trans"/>
        </w:smartTagPr>
        <w:smartTag w:uri="urn:schemas-microsoft-com:office:smarttags" w:element="date">
          <w:smartTagPr>
            <w:attr w:name="ls" w:val="trans"/>
            <w:attr w:name="Month" w:val="1"/>
            <w:attr w:name="Day" w:val="16"/>
            <w:attr w:name="Year" w:val="2004"/>
          </w:smartTagPr>
          <w:r w:rsidRPr="002C05EA">
            <w:rPr>
              <w:sz w:val="28"/>
              <w:szCs w:val="28"/>
            </w:rPr>
            <w:t xml:space="preserve">16 января </w:t>
          </w:r>
          <w:smartTag w:uri="urn:schemas-microsoft-com:office:smarttags" w:element="metricconverter">
            <w:smartTagPr>
              <w:attr w:name="ProductID" w:val="2004 г"/>
            </w:smartTagPr>
            <w:r w:rsidRPr="002C05EA">
              <w:rPr>
                <w:sz w:val="28"/>
                <w:szCs w:val="28"/>
              </w:rPr>
              <w:t>2004</w:t>
            </w:r>
          </w:smartTag>
        </w:smartTag>
        <w:r w:rsidRPr="002C05EA">
          <w:rPr>
            <w:sz w:val="28"/>
            <w:szCs w:val="28"/>
          </w:rPr>
          <w:t xml:space="preserve"> г.</w:t>
        </w:r>
      </w:smartTag>
      <w:r w:rsidRPr="002C05EA">
        <w:rPr>
          <w:sz w:val="28"/>
          <w:szCs w:val="28"/>
        </w:rPr>
        <w:t xml:space="preserve"> №</w:t>
      </w:r>
      <w:r w:rsidRPr="00F50EFA">
        <w:rPr>
          <w:sz w:val="28"/>
          <w:szCs w:val="28"/>
        </w:rPr>
        <w:t>110-И «Об обязательных нормативах банков».</w:t>
      </w:r>
    </w:p>
    <w:p w:rsidR="00FA17E5" w:rsidRPr="00F50EFA" w:rsidRDefault="00FA17E5" w:rsidP="007B0FBD">
      <w:pPr>
        <w:widowControl/>
        <w:numPr>
          <w:ilvl w:val="0"/>
          <w:numId w:val="43"/>
        </w:numPr>
        <w:tabs>
          <w:tab w:val="clear" w:pos="720"/>
          <w:tab w:val="num" w:pos="0"/>
          <w:tab w:val="num" w:pos="1440"/>
        </w:tabs>
        <w:autoSpaceDE/>
        <w:autoSpaceDN/>
        <w:adjustRightInd/>
        <w:spacing w:line="360" w:lineRule="auto"/>
        <w:ind w:left="0" w:firstLine="720"/>
        <w:jc w:val="both"/>
        <w:rPr>
          <w:sz w:val="28"/>
          <w:szCs w:val="28"/>
        </w:rPr>
      </w:pPr>
      <w:r w:rsidRPr="00A75A9B">
        <w:rPr>
          <w:sz w:val="28"/>
          <w:szCs w:val="28"/>
        </w:rPr>
        <w:t>Указания ЦБ «Об  установления предела отклонения курса покупки наличной иностранной валюты от курса продажи» № 323 от 21.08.98 г.</w:t>
      </w:r>
    </w:p>
    <w:p w:rsidR="007B0FBD" w:rsidRPr="00F50EFA" w:rsidRDefault="007B0FBD" w:rsidP="007B0FBD">
      <w:pPr>
        <w:widowControl/>
        <w:numPr>
          <w:ilvl w:val="0"/>
          <w:numId w:val="43"/>
        </w:numPr>
        <w:tabs>
          <w:tab w:val="clear" w:pos="720"/>
          <w:tab w:val="num" w:pos="0"/>
          <w:tab w:val="num" w:pos="1440"/>
        </w:tabs>
        <w:autoSpaceDE/>
        <w:autoSpaceDN/>
        <w:adjustRightInd/>
        <w:spacing w:line="360" w:lineRule="auto"/>
        <w:ind w:left="0" w:firstLine="720"/>
        <w:jc w:val="both"/>
        <w:rPr>
          <w:sz w:val="28"/>
          <w:szCs w:val="28"/>
        </w:rPr>
      </w:pPr>
      <w:r w:rsidRPr="00F50EFA">
        <w:rPr>
          <w:sz w:val="28"/>
          <w:szCs w:val="28"/>
        </w:rPr>
        <w:t>Бабичева Ю.А. Банковское дело. – М.: Экономика, 2006.–397 с.</w:t>
      </w:r>
    </w:p>
    <w:p w:rsidR="007B0FBD" w:rsidRPr="00F50EFA" w:rsidRDefault="007B0FBD" w:rsidP="007B0FBD">
      <w:pPr>
        <w:widowControl/>
        <w:numPr>
          <w:ilvl w:val="0"/>
          <w:numId w:val="43"/>
        </w:numPr>
        <w:tabs>
          <w:tab w:val="num" w:pos="0"/>
          <w:tab w:val="num" w:pos="1440"/>
        </w:tabs>
        <w:autoSpaceDE/>
        <w:autoSpaceDN/>
        <w:adjustRightInd/>
        <w:spacing w:line="360" w:lineRule="auto"/>
        <w:ind w:left="0" w:firstLine="720"/>
        <w:jc w:val="both"/>
        <w:rPr>
          <w:sz w:val="28"/>
          <w:szCs w:val="28"/>
        </w:rPr>
      </w:pPr>
      <w:r w:rsidRPr="00F50EFA">
        <w:rPr>
          <w:sz w:val="28"/>
          <w:szCs w:val="28"/>
        </w:rPr>
        <w:t>Банковское дело: Учебник / под ред. доктора экон. наук, проф. Г.Г. Коробовой. – М.: Экономистъ, 2005.</w:t>
      </w:r>
    </w:p>
    <w:p w:rsidR="007B0FBD" w:rsidRPr="002C05EA" w:rsidRDefault="007B0FBD" w:rsidP="007B0FBD">
      <w:pPr>
        <w:widowControl/>
        <w:numPr>
          <w:ilvl w:val="0"/>
          <w:numId w:val="43"/>
        </w:numPr>
        <w:tabs>
          <w:tab w:val="num" w:pos="0"/>
          <w:tab w:val="num" w:pos="1440"/>
        </w:tabs>
        <w:autoSpaceDE/>
        <w:autoSpaceDN/>
        <w:adjustRightInd/>
        <w:spacing w:line="360" w:lineRule="auto"/>
        <w:ind w:left="0" w:firstLine="720"/>
        <w:jc w:val="both"/>
        <w:rPr>
          <w:sz w:val="28"/>
          <w:szCs w:val="28"/>
        </w:rPr>
      </w:pPr>
      <w:r w:rsidRPr="00F50EFA">
        <w:rPr>
          <w:sz w:val="28"/>
          <w:szCs w:val="28"/>
        </w:rPr>
        <w:t>Батракова</w:t>
      </w:r>
      <w:r w:rsidRPr="002C05EA">
        <w:rPr>
          <w:sz w:val="28"/>
          <w:szCs w:val="28"/>
        </w:rPr>
        <w:t xml:space="preserve"> Л.Г. Экономический анализ деятельности коммерческого банка. – М.: Прогресс, 200</w:t>
      </w:r>
      <w:r>
        <w:rPr>
          <w:sz w:val="28"/>
          <w:szCs w:val="28"/>
        </w:rPr>
        <w:t>7</w:t>
      </w:r>
      <w:r w:rsidRPr="002C05EA">
        <w:rPr>
          <w:sz w:val="28"/>
          <w:szCs w:val="28"/>
        </w:rPr>
        <w:t>. – 423 с.</w:t>
      </w:r>
    </w:p>
    <w:p w:rsidR="007B0FBD" w:rsidRPr="00C37065" w:rsidRDefault="007B0FBD" w:rsidP="007B0FBD">
      <w:pPr>
        <w:widowControl/>
        <w:numPr>
          <w:ilvl w:val="0"/>
          <w:numId w:val="43"/>
        </w:numPr>
        <w:tabs>
          <w:tab w:val="clear" w:pos="720"/>
          <w:tab w:val="num" w:pos="0"/>
          <w:tab w:val="num" w:pos="1440"/>
        </w:tabs>
        <w:autoSpaceDE/>
        <w:autoSpaceDN/>
        <w:adjustRightInd/>
        <w:spacing w:line="360" w:lineRule="auto"/>
        <w:ind w:left="0" w:firstLine="720"/>
        <w:jc w:val="both"/>
        <w:rPr>
          <w:sz w:val="28"/>
          <w:szCs w:val="28"/>
        </w:rPr>
      </w:pPr>
      <w:r w:rsidRPr="00C37065">
        <w:rPr>
          <w:sz w:val="28"/>
          <w:szCs w:val="28"/>
        </w:rPr>
        <w:t>Батракова Л.Г. Экономический анализ деятельности коммерческого банка. – М.: Прогресс, 2006. – 423 с.</w:t>
      </w:r>
    </w:p>
    <w:p w:rsidR="007B0FBD" w:rsidRPr="00C37065" w:rsidRDefault="007B0FBD" w:rsidP="007B0FBD">
      <w:pPr>
        <w:pStyle w:val="a5"/>
        <w:widowControl/>
        <w:numPr>
          <w:ilvl w:val="0"/>
          <w:numId w:val="43"/>
        </w:numPr>
        <w:tabs>
          <w:tab w:val="clear" w:pos="720"/>
          <w:tab w:val="num" w:pos="0"/>
        </w:tabs>
        <w:autoSpaceDE/>
        <w:autoSpaceDN/>
        <w:adjustRightInd/>
        <w:spacing w:after="0" w:line="360" w:lineRule="auto"/>
        <w:ind w:left="0" w:firstLine="720"/>
        <w:jc w:val="both"/>
        <w:rPr>
          <w:sz w:val="28"/>
          <w:szCs w:val="28"/>
        </w:rPr>
      </w:pPr>
      <w:r w:rsidRPr="00C37065">
        <w:rPr>
          <w:sz w:val="28"/>
          <w:szCs w:val="28"/>
        </w:rPr>
        <w:t>Гамидов Г.М. Банковское и кредитное дело. – М.: Банки и биржи ЮНИТИ, 2005.– 94 с.</w:t>
      </w:r>
    </w:p>
    <w:p w:rsidR="007B0FBD" w:rsidRPr="002C05EA" w:rsidRDefault="007B0FBD" w:rsidP="007B0FBD">
      <w:pPr>
        <w:widowControl/>
        <w:numPr>
          <w:ilvl w:val="0"/>
          <w:numId w:val="43"/>
        </w:numPr>
        <w:tabs>
          <w:tab w:val="num" w:pos="0"/>
        </w:tabs>
        <w:autoSpaceDE/>
        <w:autoSpaceDN/>
        <w:adjustRightInd/>
        <w:spacing w:line="360" w:lineRule="auto"/>
        <w:ind w:left="0" w:firstLine="720"/>
        <w:jc w:val="both"/>
        <w:rPr>
          <w:noProof/>
          <w:sz w:val="28"/>
          <w:szCs w:val="28"/>
        </w:rPr>
      </w:pPr>
      <w:r w:rsidRPr="002C05EA">
        <w:rPr>
          <w:noProof/>
          <w:sz w:val="28"/>
          <w:szCs w:val="28"/>
        </w:rPr>
        <w:t>Жарковская Е.П., Арендс И.О. Банковское дело: Курс лекций. – М.: Омега-Л, 200</w:t>
      </w:r>
      <w:r>
        <w:rPr>
          <w:noProof/>
          <w:sz w:val="28"/>
          <w:szCs w:val="28"/>
        </w:rPr>
        <w:t>8</w:t>
      </w:r>
      <w:r w:rsidRPr="002C05EA">
        <w:rPr>
          <w:noProof/>
          <w:sz w:val="28"/>
          <w:szCs w:val="28"/>
        </w:rPr>
        <w:t>. – 399 с.</w:t>
      </w:r>
    </w:p>
    <w:p w:rsidR="007B0FBD" w:rsidRPr="002C05EA" w:rsidRDefault="007B0FBD" w:rsidP="007B0FBD">
      <w:pPr>
        <w:pStyle w:val="a5"/>
        <w:widowControl/>
        <w:numPr>
          <w:ilvl w:val="0"/>
          <w:numId w:val="43"/>
        </w:numPr>
        <w:tabs>
          <w:tab w:val="num" w:pos="0"/>
        </w:tabs>
        <w:autoSpaceDE/>
        <w:autoSpaceDN/>
        <w:adjustRightInd/>
        <w:spacing w:after="0" w:line="360" w:lineRule="auto"/>
        <w:ind w:left="0" w:firstLine="720"/>
        <w:jc w:val="both"/>
        <w:rPr>
          <w:sz w:val="28"/>
          <w:szCs w:val="28"/>
        </w:rPr>
      </w:pPr>
      <w:r w:rsidRPr="002C05EA">
        <w:rPr>
          <w:sz w:val="28"/>
          <w:szCs w:val="28"/>
        </w:rPr>
        <w:t>Жуков Е.Ф. Банки и банковские операции: учебник / под ред– М: ЮНИТИ. Банки и биржи, 200</w:t>
      </w:r>
      <w:r>
        <w:rPr>
          <w:sz w:val="28"/>
          <w:szCs w:val="28"/>
        </w:rPr>
        <w:t>8</w:t>
      </w:r>
      <w:r w:rsidRPr="002C05EA">
        <w:rPr>
          <w:sz w:val="28"/>
          <w:szCs w:val="28"/>
        </w:rPr>
        <w:t>. – 388 с.</w:t>
      </w:r>
    </w:p>
    <w:p w:rsidR="007B0FBD" w:rsidRPr="002C05EA" w:rsidRDefault="007B0FBD" w:rsidP="007B0FBD">
      <w:pPr>
        <w:pStyle w:val="a5"/>
        <w:widowControl/>
        <w:numPr>
          <w:ilvl w:val="0"/>
          <w:numId w:val="43"/>
        </w:numPr>
        <w:tabs>
          <w:tab w:val="num" w:pos="0"/>
        </w:tabs>
        <w:autoSpaceDE/>
        <w:autoSpaceDN/>
        <w:adjustRightInd/>
        <w:spacing w:after="0" w:line="360" w:lineRule="auto"/>
        <w:ind w:left="0" w:firstLine="720"/>
        <w:jc w:val="both"/>
        <w:rPr>
          <w:sz w:val="28"/>
          <w:szCs w:val="28"/>
        </w:rPr>
      </w:pPr>
      <w:r w:rsidRPr="002C05EA">
        <w:rPr>
          <w:sz w:val="28"/>
          <w:szCs w:val="28"/>
        </w:rPr>
        <w:t>Лаврушин О.И. Банковское дело. – М.: Прогресс, 200</w:t>
      </w:r>
      <w:r>
        <w:rPr>
          <w:sz w:val="28"/>
          <w:szCs w:val="28"/>
        </w:rPr>
        <w:t>8</w:t>
      </w:r>
      <w:r w:rsidRPr="002C05EA">
        <w:rPr>
          <w:sz w:val="28"/>
          <w:szCs w:val="28"/>
        </w:rPr>
        <w:t>. – 520 с.</w:t>
      </w:r>
    </w:p>
    <w:p w:rsidR="007B0FBD" w:rsidRPr="002C05EA" w:rsidRDefault="007B0FBD" w:rsidP="007B0FBD">
      <w:pPr>
        <w:pStyle w:val="a5"/>
        <w:widowControl/>
        <w:numPr>
          <w:ilvl w:val="0"/>
          <w:numId w:val="43"/>
        </w:numPr>
        <w:tabs>
          <w:tab w:val="num" w:pos="0"/>
        </w:tabs>
        <w:autoSpaceDE/>
        <w:autoSpaceDN/>
        <w:adjustRightInd/>
        <w:spacing w:after="0" w:line="360" w:lineRule="auto"/>
        <w:ind w:left="0" w:firstLine="720"/>
        <w:jc w:val="both"/>
        <w:rPr>
          <w:sz w:val="28"/>
          <w:szCs w:val="28"/>
        </w:rPr>
      </w:pPr>
      <w:r w:rsidRPr="002C05EA">
        <w:rPr>
          <w:sz w:val="28"/>
          <w:szCs w:val="28"/>
        </w:rPr>
        <w:t>Лаврушин О.И. Управление банковскими операциями (Банковский маркетинг).  – М.: Прогресс, 200</w:t>
      </w:r>
      <w:r>
        <w:rPr>
          <w:sz w:val="28"/>
          <w:szCs w:val="28"/>
        </w:rPr>
        <w:t>7</w:t>
      </w:r>
      <w:r w:rsidRPr="002C05EA">
        <w:rPr>
          <w:sz w:val="28"/>
          <w:szCs w:val="28"/>
        </w:rPr>
        <w:t>. – 678с.</w:t>
      </w:r>
    </w:p>
    <w:p w:rsidR="007B0FBD" w:rsidRPr="002C05EA" w:rsidRDefault="007B0FBD" w:rsidP="007B0FBD">
      <w:pPr>
        <w:pStyle w:val="a5"/>
        <w:widowControl/>
        <w:numPr>
          <w:ilvl w:val="0"/>
          <w:numId w:val="43"/>
        </w:numPr>
        <w:tabs>
          <w:tab w:val="num" w:pos="0"/>
        </w:tabs>
        <w:autoSpaceDE/>
        <w:autoSpaceDN/>
        <w:adjustRightInd/>
        <w:spacing w:after="0" w:line="360" w:lineRule="auto"/>
        <w:ind w:left="0" w:firstLine="720"/>
        <w:jc w:val="both"/>
        <w:rPr>
          <w:sz w:val="28"/>
          <w:szCs w:val="28"/>
        </w:rPr>
      </w:pPr>
      <w:r w:rsidRPr="002C05EA">
        <w:rPr>
          <w:sz w:val="28"/>
          <w:szCs w:val="28"/>
        </w:rPr>
        <w:t>Тагирбеков К.Р. Основы банковской деятельности (Банковское дело). – М.: ИД ИНФРА-М, 200</w:t>
      </w:r>
      <w:r>
        <w:rPr>
          <w:sz w:val="28"/>
          <w:szCs w:val="28"/>
        </w:rPr>
        <w:t>8</w:t>
      </w:r>
      <w:r w:rsidRPr="002C05EA">
        <w:rPr>
          <w:sz w:val="28"/>
          <w:szCs w:val="28"/>
        </w:rPr>
        <w:t>. – 715с.</w:t>
      </w:r>
    </w:p>
    <w:p w:rsidR="007B0FBD" w:rsidRPr="007B0FBD" w:rsidRDefault="00B34B74" w:rsidP="007B0FBD">
      <w:pPr>
        <w:pStyle w:val="a5"/>
        <w:widowControl/>
        <w:numPr>
          <w:ilvl w:val="0"/>
          <w:numId w:val="43"/>
        </w:numPr>
        <w:tabs>
          <w:tab w:val="num" w:pos="0"/>
        </w:tabs>
        <w:autoSpaceDE/>
        <w:autoSpaceDN/>
        <w:adjustRightInd/>
        <w:spacing w:after="0" w:line="360" w:lineRule="auto"/>
        <w:ind w:left="0" w:firstLine="720"/>
        <w:jc w:val="both"/>
        <w:rPr>
          <w:sz w:val="28"/>
          <w:szCs w:val="28"/>
        </w:rPr>
      </w:pPr>
      <w:hyperlink r:id="rId13" w:history="1">
        <w:r w:rsidR="007B0FBD" w:rsidRPr="007B0FBD">
          <w:rPr>
            <w:rStyle w:val="a6"/>
            <w:sz w:val="28"/>
            <w:szCs w:val="28"/>
            <w:lang w:val="en-US"/>
          </w:rPr>
          <w:t>www.vtb.ru</w:t>
        </w:r>
      </w:hyperlink>
    </w:p>
    <w:p w:rsidR="007B0FBD" w:rsidRPr="007B0FBD" w:rsidRDefault="007B0FBD" w:rsidP="007B0FBD">
      <w:pPr>
        <w:pStyle w:val="a5"/>
        <w:widowControl/>
        <w:autoSpaceDE/>
        <w:autoSpaceDN/>
        <w:adjustRightInd/>
        <w:spacing w:after="0" w:line="360" w:lineRule="auto"/>
        <w:ind w:left="0"/>
        <w:jc w:val="both"/>
        <w:rPr>
          <w:sz w:val="28"/>
          <w:szCs w:val="28"/>
        </w:rPr>
      </w:pPr>
    </w:p>
    <w:p w:rsidR="00A11AC5" w:rsidRDefault="00A11AC5" w:rsidP="00A11AC5">
      <w:pPr>
        <w:spacing w:line="360" w:lineRule="auto"/>
        <w:ind w:firstLine="720"/>
        <w:jc w:val="both"/>
        <w:rPr>
          <w:sz w:val="28"/>
        </w:rPr>
      </w:pPr>
    </w:p>
    <w:p w:rsidR="00A11AC5" w:rsidRDefault="00A11AC5" w:rsidP="00A11AC5">
      <w:pPr>
        <w:spacing w:line="360" w:lineRule="auto"/>
        <w:ind w:firstLine="720"/>
        <w:jc w:val="both"/>
        <w:rPr>
          <w:sz w:val="28"/>
        </w:rPr>
      </w:pPr>
    </w:p>
    <w:p w:rsidR="00A11AC5" w:rsidRDefault="00A11AC5" w:rsidP="00A11AC5">
      <w:pPr>
        <w:spacing w:line="360" w:lineRule="auto"/>
        <w:ind w:firstLine="720"/>
        <w:jc w:val="both"/>
        <w:rPr>
          <w:sz w:val="28"/>
        </w:rPr>
      </w:pPr>
    </w:p>
    <w:p w:rsidR="00A11AC5" w:rsidRDefault="00A11AC5" w:rsidP="00A11AC5">
      <w:pPr>
        <w:spacing w:line="360" w:lineRule="auto"/>
        <w:ind w:firstLine="720"/>
        <w:jc w:val="both"/>
        <w:rPr>
          <w:sz w:val="28"/>
        </w:rPr>
      </w:pPr>
    </w:p>
    <w:p w:rsidR="00A11AC5" w:rsidRDefault="00A11AC5" w:rsidP="00A11AC5">
      <w:pPr>
        <w:spacing w:line="360" w:lineRule="auto"/>
        <w:ind w:firstLine="720"/>
        <w:jc w:val="both"/>
        <w:rPr>
          <w:sz w:val="28"/>
        </w:rPr>
      </w:pPr>
    </w:p>
    <w:p w:rsidR="00A11AC5" w:rsidRDefault="00A11AC5" w:rsidP="00A11AC5">
      <w:pPr>
        <w:spacing w:line="360" w:lineRule="auto"/>
        <w:ind w:firstLine="720"/>
        <w:jc w:val="both"/>
        <w:rPr>
          <w:sz w:val="28"/>
        </w:rPr>
      </w:pPr>
    </w:p>
    <w:p w:rsidR="00A11AC5" w:rsidRDefault="00A11AC5" w:rsidP="00A11AC5">
      <w:pPr>
        <w:spacing w:line="360" w:lineRule="auto"/>
        <w:ind w:firstLine="720"/>
        <w:jc w:val="both"/>
        <w:rPr>
          <w:sz w:val="28"/>
        </w:rPr>
      </w:pPr>
    </w:p>
    <w:p w:rsidR="00A11AC5" w:rsidRDefault="00A11AC5" w:rsidP="00A11AC5">
      <w:pPr>
        <w:spacing w:line="360" w:lineRule="auto"/>
        <w:ind w:firstLine="720"/>
        <w:jc w:val="both"/>
        <w:rPr>
          <w:sz w:val="28"/>
        </w:rPr>
      </w:pPr>
    </w:p>
    <w:p w:rsidR="00A11AC5" w:rsidRDefault="00A11AC5" w:rsidP="00A11AC5">
      <w:pPr>
        <w:spacing w:line="360" w:lineRule="auto"/>
        <w:ind w:firstLine="720"/>
        <w:jc w:val="both"/>
        <w:rPr>
          <w:sz w:val="28"/>
        </w:rPr>
      </w:pPr>
    </w:p>
    <w:p w:rsidR="00A11AC5" w:rsidRDefault="00A11AC5" w:rsidP="00A11AC5">
      <w:pPr>
        <w:spacing w:line="360" w:lineRule="auto"/>
        <w:ind w:firstLine="720"/>
        <w:jc w:val="both"/>
        <w:rPr>
          <w:sz w:val="28"/>
        </w:rPr>
      </w:pPr>
    </w:p>
    <w:p w:rsidR="00A11AC5" w:rsidRDefault="00A11AC5" w:rsidP="00A11AC5">
      <w:pPr>
        <w:spacing w:line="360" w:lineRule="auto"/>
        <w:ind w:firstLine="720"/>
        <w:jc w:val="both"/>
        <w:rPr>
          <w:sz w:val="28"/>
        </w:rPr>
      </w:pPr>
    </w:p>
    <w:p w:rsidR="00A11AC5" w:rsidRDefault="00A11AC5" w:rsidP="00A11AC5">
      <w:pPr>
        <w:spacing w:line="360" w:lineRule="auto"/>
        <w:ind w:firstLine="720"/>
        <w:jc w:val="both"/>
        <w:rPr>
          <w:sz w:val="28"/>
        </w:rPr>
      </w:pPr>
    </w:p>
    <w:p w:rsidR="00FA17E5" w:rsidRDefault="00FA17E5" w:rsidP="00A11AC5">
      <w:pPr>
        <w:spacing w:line="360" w:lineRule="auto"/>
        <w:ind w:firstLine="720"/>
        <w:jc w:val="both"/>
        <w:rPr>
          <w:sz w:val="28"/>
        </w:rPr>
      </w:pPr>
    </w:p>
    <w:p w:rsidR="00FA17E5" w:rsidRDefault="00FA17E5" w:rsidP="00A11AC5">
      <w:pPr>
        <w:spacing w:line="360" w:lineRule="auto"/>
        <w:ind w:firstLine="720"/>
        <w:jc w:val="both"/>
        <w:rPr>
          <w:sz w:val="28"/>
        </w:rPr>
      </w:pPr>
    </w:p>
    <w:p w:rsidR="00FA17E5" w:rsidRDefault="00FA17E5" w:rsidP="00A11AC5">
      <w:pPr>
        <w:spacing w:line="360" w:lineRule="auto"/>
        <w:ind w:firstLine="720"/>
        <w:jc w:val="both"/>
        <w:rPr>
          <w:sz w:val="28"/>
        </w:rPr>
      </w:pPr>
    </w:p>
    <w:p w:rsidR="00FA17E5" w:rsidRDefault="00FA17E5" w:rsidP="00A11AC5">
      <w:pPr>
        <w:spacing w:line="360" w:lineRule="auto"/>
        <w:ind w:firstLine="720"/>
        <w:jc w:val="both"/>
        <w:rPr>
          <w:sz w:val="28"/>
        </w:rPr>
      </w:pPr>
    </w:p>
    <w:p w:rsidR="00FA17E5" w:rsidRDefault="00FA17E5" w:rsidP="00A11AC5">
      <w:pPr>
        <w:spacing w:line="360" w:lineRule="auto"/>
        <w:ind w:firstLine="720"/>
        <w:jc w:val="both"/>
        <w:rPr>
          <w:sz w:val="28"/>
        </w:rPr>
      </w:pPr>
    </w:p>
    <w:p w:rsidR="00FA17E5" w:rsidRDefault="00FA17E5" w:rsidP="00A11AC5">
      <w:pPr>
        <w:spacing w:line="360" w:lineRule="auto"/>
        <w:ind w:firstLine="720"/>
        <w:jc w:val="both"/>
        <w:rPr>
          <w:sz w:val="28"/>
        </w:rPr>
      </w:pPr>
    </w:p>
    <w:p w:rsidR="00FA17E5" w:rsidRDefault="00FA17E5" w:rsidP="00A11AC5">
      <w:pPr>
        <w:spacing w:line="360" w:lineRule="auto"/>
        <w:ind w:firstLine="720"/>
        <w:jc w:val="both"/>
        <w:rPr>
          <w:sz w:val="28"/>
        </w:rPr>
      </w:pPr>
    </w:p>
    <w:p w:rsidR="00FA17E5" w:rsidRDefault="00FA17E5" w:rsidP="00A11AC5">
      <w:pPr>
        <w:spacing w:line="360" w:lineRule="auto"/>
        <w:ind w:firstLine="720"/>
        <w:jc w:val="both"/>
        <w:rPr>
          <w:sz w:val="28"/>
        </w:rPr>
      </w:pPr>
    </w:p>
    <w:p w:rsidR="00FA17E5" w:rsidRDefault="00FA17E5" w:rsidP="00A11AC5">
      <w:pPr>
        <w:spacing w:line="360" w:lineRule="auto"/>
        <w:ind w:firstLine="720"/>
        <w:jc w:val="both"/>
        <w:rPr>
          <w:sz w:val="28"/>
        </w:rPr>
      </w:pPr>
    </w:p>
    <w:p w:rsidR="00FA17E5" w:rsidRDefault="00FA17E5" w:rsidP="00A11AC5">
      <w:pPr>
        <w:spacing w:line="360" w:lineRule="auto"/>
        <w:ind w:firstLine="720"/>
        <w:jc w:val="both"/>
        <w:rPr>
          <w:sz w:val="28"/>
        </w:rPr>
      </w:pPr>
    </w:p>
    <w:p w:rsidR="00FA17E5" w:rsidRDefault="00FA17E5" w:rsidP="00A11AC5">
      <w:pPr>
        <w:spacing w:line="360" w:lineRule="auto"/>
        <w:ind w:firstLine="720"/>
        <w:jc w:val="both"/>
        <w:rPr>
          <w:sz w:val="28"/>
        </w:rPr>
      </w:pPr>
    </w:p>
    <w:p w:rsidR="00FA17E5" w:rsidRDefault="00FA17E5" w:rsidP="00A11AC5">
      <w:pPr>
        <w:spacing w:line="360" w:lineRule="auto"/>
        <w:ind w:firstLine="720"/>
        <w:jc w:val="both"/>
        <w:rPr>
          <w:sz w:val="28"/>
        </w:rPr>
      </w:pPr>
    </w:p>
    <w:p w:rsidR="00FA17E5" w:rsidRDefault="00FA17E5" w:rsidP="00A11AC5">
      <w:pPr>
        <w:spacing w:line="360" w:lineRule="auto"/>
        <w:ind w:firstLine="720"/>
        <w:jc w:val="both"/>
        <w:rPr>
          <w:sz w:val="28"/>
        </w:rPr>
      </w:pPr>
    </w:p>
    <w:p w:rsidR="00FA17E5" w:rsidRDefault="00FA17E5" w:rsidP="00A11AC5">
      <w:pPr>
        <w:spacing w:line="360" w:lineRule="auto"/>
        <w:ind w:firstLine="720"/>
        <w:jc w:val="both"/>
        <w:rPr>
          <w:sz w:val="28"/>
        </w:rPr>
      </w:pPr>
    </w:p>
    <w:p w:rsidR="00FA17E5" w:rsidRDefault="00FA17E5" w:rsidP="00A11AC5">
      <w:pPr>
        <w:spacing w:line="360" w:lineRule="auto"/>
        <w:ind w:firstLine="720"/>
        <w:jc w:val="both"/>
        <w:rPr>
          <w:sz w:val="28"/>
        </w:rPr>
      </w:pPr>
    </w:p>
    <w:p w:rsidR="00FA17E5" w:rsidRDefault="00FA17E5" w:rsidP="00A11AC5">
      <w:pPr>
        <w:spacing w:line="360" w:lineRule="auto"/>
        <w:ind w:firstLine="720"/>
        <w:jc w:val="both"/>
        <w:rPr>
          <w:sz w:val="28"/>
        </w:rPr>
      </w:pPr>
    </w:p>
    <w:p w:rsidR="00FA17E5" w:rsidRDefault="00FA17E5" w:rsidP="00A11AC5">
      <w:pPr>
        <w:spacing w:line="360" w:lineRule="auto"/>
        <w:ind w:firstLine="720"/>
        <w:jc w:val="both"/>
        <w:rPr>
          <w:sz w:val="28"/>
        </w:rPr>
      </w:pPr>
    </w:p>
    <w:p w:rsidR="00FA17E5" w:rsidRDefault="00FA17E5" w:rsidP="00A11AC5">
      <w:pPr>
        <w:spacing w:line="360" w:lineRule="auto"/>
        <w:ind w:firstLine="720"/>
        <w:jc w:val="both"/>
        <w:rPr>
          <w:sz w:val="28"/>
        </w:rPr>
      </w:pPr>
    </w:p>
    <w:p w:rsidR="00FA17E5" w:rsidRDefault="00FA17E5" w:rsidP="00A11AC5">
      <w:pPr>
        <w:spacing w:line="360" w:lineRule="auto"/>
        <w:ind w:firstLine="720"/>
        <w:jc w:val="both"/>
        <w:rPr>
          <w:sz w:val="28"/>
        </w:rPr>
      </w:pPr>
    </w:p>
    <w:p w:rsidR="00FA17E5" w:rsidRDefault="00FA17E5" w:rsidP="00A11AC5">
      <w:pPr>
        <w:spacing w:line="360" w:lineRule="auto"/>
        <w:ind w:firstLine="720"/>
        <w:jc w:val="both"/>
        <w:rPr>
          <w:sz w:val="28"/>
        </w:rPr>
      </w:pPr>
    </w:p>
    <w:p w:rsidR="00FA17E5" w:rsidRDefault="00FA17E5" w:rsidP="00A11AC5">
      <w:pPr>
        <w:spacing w:line="360" w:lineRule="auto"/>
        <w:ind w:firstLine="720"/>
        <w:jc w:val="both"/>
        <w:rPr>
          <w:sz w:val="28"/>
        </w:rPr>
      </w:pPr>
    </w:p>
    <w:p w:rsidR="00FA17E5" w:rsidRDefault="00FA17E5" w:rsidP="00A11AC5">
      <w:pPr>
        <w:spacing w:line="360" w:lineRule="auto"/>
        <w:ind w:firstLine="720"/>
        <w:jc w:val="both"/>
        <w:rPr>
          <w:sz w:val="28"/>
        </w:rPr>
      </w:pPr>
    </w:p>
    <w:p w:rsidR="00A11AC5" w:rsidRDefault="00A11AC5" w:rsidP="00A11AC5">
      <w:pPr>
        <w:spacing w:line="360" w:lineRule="auto"/>
        <w:ind w:firstLine="720"/>
        <w:jc w:val="both"/>
        <w:rPr>
          <w:sz w:val="28"/>
        </w:rPr>
      </w:pPr>
    </w:p>
    <w:p w:rsidR="00A11AC5" w:rsidRPr="00D14036" w:rsidRDefault="00037177" w:rsidP="00D14036">
      <w:pPr>
        <w:pStyle w:val="1"/>
        <w:jc w:val="center"/>
        <w:rPr>
          <w:rFonts w:ascii="Times New Roman" w:hAnsi="Times New Roman"/>
          <w:b w:val="0"/>
          <w:bCs w:val="0"/>
          <w:sz w:val="48"/>
          <w:szCs w:val="48"/>
        </w:rPr>
      </w:pPr>
      <w:bookmarkStart w:id="39" w:name="_Toc242019393"/>
      <w:r w:rsidRPr="00D14036">
        <w:rPr>
          <w:rFonts w:ascii="Times New Roman" w:hAnsi="Times New Roman"/>
          <w:b w:val="0"/>
          <w:bCs w:val="0"/>
          <w:sz w:val="48"/>
          <w:szCs w:val="48"/>
        </w:rPr>
        <w:t>П</w:t>
      </w:r>
      <w:r w:rsidR="00A11AC5" w:rsidRPr="00D14036">
        <w:rPr>
          <w:rFonts w:ascii="Times New Roman" w:hAnsi="Times New Roman"/>
          <w:b w:val="0"/>
          <w:bCs w:val="0"/>
          <w:sz w:val="48"/>
          <w:szCs w:val="48"/>
        </w:rPr>
        <w:t>РИЛОЖЕНИЯ</w:t>
      </w:r>
      <w:bookmarkEnd w:id="39"/>
    </w:p>
    <w:p w:rsidR="00A11AC5" w:rsidRDefault="00A11AC5" w:rsidP="00A11AC5">
      <w:pPr>
        <w:spacing w:line="360" w:lineRule="auto"/>
        <w:ind w:firstLine="720"/>
        <w:jc w:val="both"/>
        <w:rPr>
          <w:sz w:val="28"/>
        </w:rPr>
      </w:pPr>
    </w:p>
    <w:p w:rsidR="00A11AC5" w:rsidRDefault="00A11AC5" w:rsidP="00A11AC5">
      <w:pPr>
        <w:spacing w:line="360" w:lineRule="auto"/>
        <w:ind w:firstLine="720"/>
        <w:jc w:val="both"/>
        <w:rPr>
          <w:sz w:val="28"/>
        </w:rPr>
      </w:pPr>
    </w:p>
    <w:p w:rsidR="00A11AC5" w:rsidRDefault="00A11AC5" w:rsidP="00A11AC5">
      <w:pPr>
        <w:spacing w:line="360" w:lineRule="auto"/>
        <w:ind w:firstLine="720"/>
        <w:jc w:val="both"/>
        <w:rPr>
          <w:sz w:val="28"/>
        </w:rPr>
      </w:pPr>
    </w:p>
    <w:p w:rsidR="00A11AC5" w:rsidRDefault="00A11AC5" w:rsidP="00A11AC5">
      <w:pPr>
        <w:spacing w:line="360" w:lineRule="auto"/>
        <w:ind w:firstLine="720"/>
        <w:jc w:val="both"/>
        <w:rPr>
          <w:sz w:val="28"/>
        </w:rPr>
      </w:pPr>
    </w:p>
    <w:p w:rsidR="00A11AC5" w:rsidRDefault="00A11AC5" w:rsidP="00A11AC5">
      <w:pPr>
        <w:spacing w:line="360" w:lineRule="auto"/>
        <w:ind w:firstLine="720"/>
        <w:jc w:val="both"/>
        <w:rPr>
          <w:sz w:val="28"/>
        </w:rPr>
      </w:pPr>
      <w:bookmarkStart w:id="40" w:name="_GoBack"/>
      <w:bookmarkEnd w:id="40"/>
    </w:p>
    <w:sectPr w:rsidR="00A11AC5" w:rsidSect="0057368A">
      <w:pgSz w:w="11906" w:h="16838"/>
      <w:pgMar w:top="1134" w:right="62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A64" w:rsidRDefault="00313A64">
      <w:r>
        <w:separator/>
      </w:r>
    </w:p>
  </w:endnote>
  <w:endnote w:type="continuationSeparator" w:id="0">
    <w:p w:rsidR="00313A64" w:rsidRDefault="0031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taNormalLF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F34" w:rsidRDefault="006A4F34" w:rsidP="000A013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A4F34" w:rsidRDefault="006A4F3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F34" w:rsidRDefault="006A4F34" w:rsidP="000A013F">
    <w:pPr>
      <w:pStyle w:val="aa"/>
      <w:framePr w:wrap="around" w:vAnchor="text" w:hAnchor="margin" w:xAlign="center" w:y="1"/>
      <w:jc w:val="center"/>
      <w:rPr>
        <w:rStyle w:val="ac"/>
      </w:rPr>
    </w:pPr>
    <w:r>
      <w:rPr>
        <w:rStyle w:val="ac"/>
      </w:rPr>
      <w:fldChar w:fldCharType="begin"/>
    </w:r>
    <w:r>
      <w:rPr>
        <w:rStyle w:val="ac"/>
      </w:rPr>
      <w:instrText xml:space="preserve">PAGE  </w:instrText>
    </w:r>
    <w:r>
      <w:rPr>
        <w:rStyle w:val="ac"/>
      </w:rPr>
      <w:fldChar w:fldCharType="separate"/>
    </w:r>
    <w:r w:rsidR="00F95B8C">
      <w:rPr>
        <w:rStyle w:val="ac"/>
        <w:noProof/>
      </w:rPr>
      <w:t>3</w:t>
    </w:r>
    <w:r>
      <w:rPr>
        <w:rStyle w:val="ac"/>
      </w:rPr>
      <w:fldChar w:fldCharType="end"/>
    </w:r>
  </w:p>
  <w:p w:rsidR="006A4F34" w:rsidRDefault="006A4F34" w:rsidP="000A013F">
    <w:pPr>
      <w:pStyle w:val="aa"/>
      <w:framePr w:wrap="around" w:vAnchor="text" w:hAnchor="margin" w:xAlign="center" w:y="1"/>
      <w:jc w:val="center"/>
      <w:rPr>
        <w:rStyle w:val="ac"/>
      </w:rPr>
    </w:pPr>
  </w:p>
  <w:p w:rsidR="006A4F34" w:rsidRDefault="006A4F34" w:rsidP="000A013F">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A64" w:rsidRDefault="00313A64">
      <w:r>
        <w:separator/>
      </w:r>
    </w:p>
  </w:footnote>
  <w:footnote w:type="continuationSeparator" w:id="0">
    <w:p w:rsidR="00313A64" w:rsidRDefault="00313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774B8F6"/>
    <w:lvl w:ilvl="0">
      <w:numFmt w:val="bullet"/>
      <w:lvlText w:val="*"/>
      <w:lvlJc w:val="left"/>
    </w:lvl>
  </w:abstractNum>
  <w:abstractNum w:abstractNumId="1">
    <w:nsid w:val="0A53391B"/>
    <w:multiLevelType w:val="multilevel"/>
    <w:tmpl w:val="DB0AC7F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AD06D82"/>
    <w:multiLevelType w:val="hybridMultilevel"/>
    <w:tmpl w:val="B95446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EA438B"/>
    <w:multiLevelType w:val="hybridMultilevel"/>
    <w:tmpl w:val="1FFA23C2"/>
    <w:lvl w:ilvl="0" w:tplc="D51AC1D8">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5A144A"/>
    <w:multiLevelType w:val="hybridMultilevel"/>
    <w:tmpl w:val="20DE2F2A"/>
    <w:lvl w:ilvl="0" w:tplc="86F6123C">
      <w:start w:val="1"/>
      <w:numFmt w:val="decimal"/>
      <w:lvlText w:val="%1."/>
      <w:lvlJc w:val="left"/>
      <w:pPr>
        <w:ind w:left="720" w:hanging="360"/>
      </w:pPr>
      <w:rPr>
        <w:rFonts w:hint="default"/>
        <w:b w:val="0"/>
      </w:rPr>
    </w:lvl>
    <w:lvl w:ilvl="1" w:tplc="A6CA06AA">
      <w:start w:val="1"/>
      <w:numFmt w:val="decimal"/>
      <w:lvlText w:val="%2."/>
      <w:lvlJc w:val="left"/>
      <w:pPr>
        <w:tabs>
          <w:tab w:val="num" w:pos="2115"/>
        </w:tabs>
        <w:ind w:left="2115" w:hanging="10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BB55A6"/>
    <w:multiLevelType w:val="hybridMultilevel"/>
    <w:tmpl w:val="F00A3648"/>
    <w:lvl w:ilvl="0" w:tplc="04190011">
      <w:start w:val="1"/>
      <w:numFmt w:val="decimal"/>
      <w:lvlText w:val="%1)"/>
      <w:lvlJc w:val="left"/>
      <w:pPr>
        <w:tabs>
          <w:tab w:val="num" w:pos="720"/>
        </w:tabs>
        <w:ind w:left="720" w:hanging="360"/>
      </w:pPr>
      <w:rPr>
        <w:rFonts w:hint="default"/>
      </w:rPr>
    </w:lvl>
    <w:lvl w:ilvl="1" w:tplc="E56ABCBA">
      <w:start w:val="10"/>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DA3BFC"/>
    <w:multiLevelType w:val="hybridMultilevel"/>
    <w:tmpl w:val="86445D56"/>
    <w:lvl w:ilvl="0" w:tplc="5E704898">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2746FF"/>
    <w:multiLevelType w:val="hybridMultilevel"/>
    <w:tmpl w:val="70C6D44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D07CFB"/>
    <w:multiLevelType w:val="hybridMultilevel"/>
    <w:tmpl w:val="DF2C5DE2"/>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9">
    <w:nsid w:val="1ACF33F2"/>
    <w:multiLevelType w:val="multilevel"/>
    <w:tmpl w:val="2FD6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762B46"/>
    <w:multiLevelType w:val="hybridMultilevel"/>
    <w:tmpl w:val="BAB0A1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2D121C"/>
    <w:multiLevelType w:val="multilevel"/>
    <w:tmpl w:val="FA62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1A7FF3"/>
    <w:multiLevelType w:val="multilevel"/>
    <w:tmpl w:val="D528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523E66"/>
    <w:multiLevelType w:val="hybridMultilevel"/>
    <w:tmpl w:val="0A0A9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866B63"/>
    <w:multiLevelType w:val="hybridMultilevel"/>
    <w:tmpl w:val="1D941E5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2BB73711"/>
    <w:multiLevelType w:val="hybridMultilevel"/>
    <w:tmpl w:val="A058028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1332A2F"/>
    <w:multiLevelType w:val="hybridMultilevel"/>
    <w:tmpl w:val="0166EA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7">
    <w:nsid w:val="31A25F30"/>
    <w:multiLevelType w:val="hybridMultilevel"/>
    <w:tmpl w:val="2DC412EA"/>
    <w:lvl w:ilvl="0" w:tplc="FFFFFFFF">
      <w:start w:val="1"/>
      <w:numFmt w:val="decimal"/>
      <w:lvlText w:val="%1."/>
      <w:lvlJc w:val="left"/>
      <w:pPr>
        <w:tabs>
          <w:tab w:val="num" w:pos="720"/>
        </w:tabs>
        <w:ind w:left="720" w:hanging="360"/>
      </w:pPr>
      <w:rPr>
        <w:rFonts w:hint="default"/>
      </w:rPr>
    </w:lvl>
    <w:lvl w:ilvl="1" w:tplc="FFFFFFFF">
      <w:start w:val="7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725385B"/>
    <w:multiLevelType w:val="hybridMultilevel"/>
    <w:tmpl w:val="6BF07050"/>
    <w:lvl w:ilvl="0" w:tplc="0419000D">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3B3A633B"/>
    <w:multiLevelType w:val="multilevel"/>
    <w:tmpl w:val="8510406A"/>
    <w:lvl w:ilvl="0">
      <w:start w:val="1"/>
      <w:numFmt w:val="decimal"/>
      <w:lvlText w:val="%1."/>
      <w:lvlJc w:val="left"/>
      <w:pPr>
        <w:tabs>
          <w:tab w:val="num" w:pos="2040"/>
        </w:tabs>
        <w:ind w:left="2040" w:hanging="360"/>
      </w:pPr>
      <w:rPr>
        <w:rFonts w:ascii="Times New Roman" w:eastAsia="Times New Roman" w:hAnsi="Times New Roman" w:cs="Times New Roman"/>
      </w:rPr>
    </w:lvl>
    <w:lvl w:ilvl="1">
      <w:start w:val="1"/>
      <w:numFmt w:val="bullet"/>
      <w:lvlText w:val="o"/>
      <w:lvlJc w:val="left"/>
      <w:pPr>
        <w:tabs>
          <w:tab w:val="num" w:pos="2760"/>
        </w:tabs>
        <w:ind w:left="2760" w:hanging="360"/>
      </w:pPr>
      <w:rPr>
        <w:rFonts w:ascii="Courier New" w:hAnsi="Courier New" w:hint="default"/>
        <w:sz w:val="20"/>
      </w:rPr>
    </w:lvl>
    <w:lvl w:ilvl="2">
      <w:start w:val="1"/>
      <w:numFmt w:val="bullet"/>
      <w:lvlText w:val=""/>
      <w:lvlJc w:val="left"/>
      <w:pPr>
        <w:tabs>
          <w:tab w:val="num" w:pos="3480"/>
        </w:tabs>
        <w:ind w:left="3480" w:hanging="360"/>
      </w:pPr>
      <w:rPr>
        <w:rFonts w:ascii="Wingdings" w:hAnsi="Wingdings" w:hint="default"/>
        <w:sz w:val="20"/>
      </w:rPr>
    </w:lvl>
    <w:lvl w:ilvl="3" w:tentative="1">
      <w:start w:val="1"/>
      <w:numFmt w:val="decimal"/>
      <w:lvlText w:val="%4."/>
      <w:lvlJc w:val="left"/>
      <w:pPr>
        <w:tabs>
          <w:tab w:val="num" w:pos="4200"/>
        </w:tabs>
        <w:ind w:left="4200" w:hanging="360"/>
      </w:pPr>
    </w:lvl>
    <w:lvl w:ilvl="4" w:tentative="1">
      <w:start w:val="1"/>
      <w:numFmt w:val="decimal"/>
      <w:lvlText w:val="%5."/>
      <w:lvlJc w:val="left"/>
      <w:pPr>
        <w:tabs>
          <w:tab w:val="num" w:pos="4920"/>
        </w:tabs>
        <w:ind w:left="4920" w:hanging="360"/>
      </w:pPr>
    </w:lvl>
    <w:lvl w:ilvl="5" w:tentative="1">
      <w:start w:val="1"/>
      <w:numFmt w:val="decimal"/>
      <w:lvlText w:val="%6."/>
      <w:lvlJc w:val="left"/>
      <w:pPr>
        <w:tabs>
          <w:tab w:val="num" w:pos="5640"/>
        </w:tabs>
        <w:ind w:left="5640" w:hanging="360"/>
      </w:pPr>
    </w:lvl>
    <w:lvl w:ilvl="6" w:tentative="1">
      <w:start w:val="1"/>
      <w:numFmt w:val="decimal"/>
      <w:lvlText w:val="%7."/>
      <w:lvlJc w:val="left"/>
      <w:pPr>
        <w:tabs>
          <w:tab w:val="num" w:pos="6360"/>
        </w:tabs>
        <w:ind w:left="6360" w:hanging="360"/>
      </w:pPr>
    </w:lvl>
    <w:lvl w:ilvl="7" w:tentative="1">
      <w:start w:val="1"/>
      <w:numFmt w:val="decimal"/>
      <w:lvlText w:val="%8."/>
      <w:lvlJc w:val="left"/>
      <w:pPr>
        <w:tabs>
          <w:tab w:val="num" w:pos="7080"/>
        </w:tabs>
        <w:ind w:left="7080" w:hanging="360"/>
      </w:pPr>
    </w:lvl>
    <w:lvl w:ilvl="8" w:tentative="1">
      <w:start w:val="1"/>
      <w:numFmt w:val="decimal"/>
      <w:lvlText w:val="%9."/>
      <w:lvlJc w:val="left"/>
      <w:pPr>
        <w:tabs>
          <w:tab w:val="num" w:pos="7800"/>
        </w:tabs>
        <w:ind w:left="7800" w:hanging="360"/>
      </w:pPr>
    </w:lvl>
  </w:abstractNum>
  <w:abstractNum w:abstractNumId="20">
    <w:nsid w:val="3CD9039E"/>
    <w:multiLevelType w:val="hybridMultilevel"/>
    <w:tmpl w:val="C20267DE"/>
    <w:lvl w:ilvl="0" w:tplc="298C60D2">
      <w:start w:val="1"/>
      <w:numFmt w:val="decimal"/>
      <w:lvlText w:val="%1."/>
      <w:lvlJc w:val="left"/>
      <w:pPr>
        <w:tabs>
          <w:tab w:val="num" w:pos="720"/>
        </w:tabs>
        <w:ind w:left="720" w:hanging="360"/>
      </w:pPr>
    </w:lvl>
    <w:lvl w:ilvl="1" w:tplc="E408BF5A">
      <w:start w:val="1"/>
      <w:numFmt w:val="decimal"/>
      <w:lvlText w:val="%2."/>
      <w:lvlJc w:val="left"/>
      <w:pPr>
        <w:tabs>
          <w:tab w:val="num" w:pos="1440"/>
        </w:tabs>
        <w:ind w:left="1440" w:hanging="360"/>
      </w:pPr>
    </w:lvl>
    <w:lvl w:ilvl="2" w:tplc="84A64CA8">
      <w:start w:val="1"/>
      <w:numFmt w:val="decimal"/>
      <w:lvlText w:val="%3."/>
      <w:lvlJc w:val="left"/>
      <w:pPr>
        <w:tabs>
          <w:tab w:val="num" w:pos="2160"/>
        </w:tabs>
        <w:ind w:left="2160" w:hanging="360"/>
      </w:pPr>
    </w:lvl>
    <w:lvl w:ilvl="3" w:tplc="36C0B096">
      <w:start w:val="1"/>
      <w:numFmt w:val="decimal"/>
      <w:lvlText w:val="%4."/>
      <w:lvlJc w:val="left"/>
      <w:pPr>
        <w:tabs>
          <w:tab w:val="num" w:pos="2880"/>
        </w:tabs>
        <w:ind w:left="2880" w:hanging="360"/>
      </w:pPr>
    </w:lvl>
    <w:lvl w:ilvl="4" w:tplc="FFC4CDEE">
      <w:start w:val="1"/>
      <w:numFmt w:val="decimal"/>
      <w:lvlText w:val="%5."/>
      <w:lvlJc w:val="left"/>
      <w:pPr>
        <w:tabs>
          <w:tab w:val="num" w:pos="3600"/>
        </w:tabs>
        <w:ind w:left="3600" w:hanging="360"/>
      </w:pPr>
    </w:lvl>
    <w:lvl w:ilvl="5" w:tplc="C6A43F98">
      <w:start w:val="1"/>
      <w:numFmt w:val="decimal"/>
      <w:lvlText w:val="%6."/>
      <w:lvlJc w:val="left"/>
      <w:pPr>
        <w:tabs>
          <w:tab w:val="num" w:pos="4320"/>
        </w:tabs>
        <w:ind w:left="4320" w:hanging="360"/>
      </w:pPr>
    </w:lvl>
    <w:lvl w:ilvl="6" w:tplc="3D0C790C">
      <w:start w:val="1"/>
      <w:numFmt w:val="decimal"/>
      <w:lvlText w:val="%7."/>
      <w:lvlJc w:val="left"/>
      <w:pPr>
        <w:tabs>
          <w:tab w:val="num" w:pos="5040"/>
        </w:tabs>
        <w:ind w:left="5040" w:hanging="360"/>
      </w:pPr>
    </w:lvl>
    <w:lvl w:ilvl="7" w:tplc="333AAA4E">
      <w:start w:val="1"/>
      <w:numFmt w:val="decimal"/>
      <w:lvlText w:val="%8."/>
      <w:lvlJc w:val="left"/>
      <w:pPr>
        <w:tabs>
          <w:tab w:val="num" w:pos="5760"/>
        </w:tabs>
        <w:ind w:left="5760" w:hanging="360"/>
      </w:pPr>
    </w:lvl>
    <w:lvl w:ilvl="8" w:tplc="ED2AF6DC">
      <w:start w:val="1"/>
      <w:numFmt w:val="decimal"/>
      <w:lvlText w:val="%9."/>
      <w:lvlJc w:val="left"/>
      <w:pPr>
        <w:tabs>
          <w:tab w:val="num" w:pos="6480"/>
        </w:tabs>
        <w:ind w:left="6480" w:hanging="360"/>
      </w:pPr>
    </w:lvl>
  </w:abstractNum>
  <w:abstractNum w:abstractNumId="21">
    <w:nsid w:val="3CE671C6"/>
    <w:multiLevelType w:val="hybridMultilevel"/>
    <w:tmpl w:val="42B0B6D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F030E0D"/>
    <w:multiLevelType w:val="multilevel"/>
    <w:tmpl w:val="76DE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757932"/>
    <w:multiLevelType w:val="hybridMultilevel"/>
    <w:tmpl w:val="62F483D8"/>
    <w:lvl w:ilvl="0" w:tplc="20802F48">
      <w:start w:val="1"/>
      <w:numFmt w:val="bullet"/>
      <w:lvlText w:val="-"/>
      <w:lvlJc w:val="left"/>
      <w:pPr>
        <w:tabs>
          <w:tab w:val="num" w:pos="1260"/>
        </w:tabs>
        <w:ind w:left="1260" w:hanging="72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4">
    <w:nsid w:val="409256D5"/>
    <w:multiLevelType w:val="hybridMultilevel"/>
    <w:tmpl w:val="B38C7B3E"/>
    <w:lvl w:ilvl="0" w:tplc="AB323B0C">
      <w:start w:val="1"/>
      <w:numFmt w:val="decimal"/>
      <w:lvlText w:val="%1)"/>
      <w:lvlJc w:val="left"/>
      <w:pPr>
        <w:tabs>
          <w:tab w:val="num" w:pos="795"/>
        </w:tabs>
        <w:ind w:left="795" w:hanging="435"/>
      </w:pPr>
      <w:rPr>
        <w:rFonts w:hint="default"/>
      </w:rPr>
    </w:lvl>
    <w:lvl w:ilvl="1" w:tplc="7DDE36AE">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540717B"/>
    <w:multiLevelType w:val="multilevel"/>
    <w:tmpl w:val="B0C0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A50B92"/>
    <w:multiLevelType w:val="multilevel"/>
    <w:tmpl w:val="382E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942940"/>
    <w:multiLevelType w:val="multilevel"/>
    <w:tmpl w:val="F30CCAB8"/>
    <w:lvl w:ilvl="0">
      <w:start w:val="1"/>
      <w:numFmt w:val="decimal"/>
      <w:lvlText w:val="%1."/>
      <w:lvlJc w:val="left"/>
      <w:pPr>
        <w:tabs>
          <w:tab w:val="num" w:pos="2040"/>
        </w:tabs>
        <w:ind w:left="2040" w:hanging="360"/>
      </w:pPr>
      <w:rPr>
        <w:rFonts w:ascii="Times New Roman" w:eastAsia="Times New Roman" w:hAnsi="Times New Roman" w:cs="Times New Roman"/>
      </w:rPr>
    </w:lvl>
    <w:lvl w:ilvl="1">
      <w:start w:val="1"/>
      <w:numFmt w:val="bullet"/>
      <w:lvlText w:val="o"/>
      <w:lvlJc w:val="left"/>
      <w:pPr>
        <w:tabs>
          <w:tab w:val="num" w:pos="2760"/>
        </w:tabs>
        <w:ind w:left="2760" w:hanging="360"/>
      </w:pPr>
      <w:rPr>
        <w:rFonts w:ascii="Courier New" w:hAnsi="Courier New" w:hint="default"/>
        <w:sz w:val="20"/>
      </w:rPr>
    </w:lvl>
    <w:lvl w:ilvl="2">
      <w:start w:val="1"/>
      <w:numFmt w:val="bullet"/>
      <w:lvlText w:val=""/>
      <w:lvlJc w:val="left"/>
      <w:pPr>
        <w:tabs>
          <w:tab w:val="num" w:pos="3480"/>
        </w:tabs>
        <w:ind w:left="3480" w:hanging="360"/>
      </w:pPr>
      <w:rPr>
        <w:rFonts w:ascii="Wingdings" w:hAnsi="Wingdings" w:hint="default"/>
        <w:sz w:val="20"/>
      </w:rPr>
    </w:lvl>
    <w:lvl w:ilvl="3" w:tentative="1">
      <w:start w:val="1"/>
      <w:numFmt w:val="decimal"/>
      <w:lvlText w:val="%4."/>
      <w:lvlJc w:val="left"/>
      <w:pPr>
        <w:tabs>
          <w:tab w:val="num" w:pos="4200"/>
        </w:tabs>
        <w:ind w:left="4200" w:hanging="360"/>
      </w:pPr>
    </w:lvl>
    <w:lvl w:ilvl="4" w:tentative="1">
      <w:start w:val="1"/>
      <w:numFmt w:val="decimal"/>
      <w:lvlText w:val="%5."/>
      <w:lvlJc w:val="left"/>
      <w:pPr>
        <w:tabs>
          <w:tab w:val="num" w:pos="4920"/>
        </w:tabs>
        <w:ind w:left="4920" w:hanging="360"/>
      </w:pPr>
    </w:lvl>
    <w:lvl w:ilvl="5" w:tentative="1">
      <w:start w:val="1"/>
      <w:numFmt w:val="decimal"/>
      <w:lvlText w:val="%6."/>
      <w:lvlJc w:val="left"/>
      <w:pPr>
        <w:tabs>
          <w:tab w:val="num" w:pos="5640"/>
        </w:tabs>
        <w:ind w:left="5640" w:hanging="360"/>
      </w:pPr>
    </w:lvl>
    <w:lvl w:ilvl="6" w:tentative="1">
      <w:start w:val="1"/>
      <w:numFmt w:val="decimal"/>
      <w:lvlText w:val="%7."/>
      <w:lvlJc w:val="left"/>
      <w:pPr>
        <w:tabs>
          <w:tab w:val="num" w:pos="6360"/>
        </w:tabs>
        <w:ind w:left="6360" w:hanging="360"/>
      </w:pPr>
    </w:lvl>
    <w:lvl w:ilvl="7" w:tentative="1">
      <w:start w:val="1"/>
      <w:numFmt w:val="decimal"/>
      <w:lvlText w:val="%8."/>
      <w:lvlJc w:val="left"/>
      <w:pPr>
        <w:tabs>
          <w:tab w:val="num" w:pos="7080"/>
        </w:tabs>
        <w:ind w:left="7080" w:hanging="360"/>
      </w:pPr>
    </w:lvl>
    <w:lvl w:ilvl="8" w:tentative="1">
      <w:start w:val="1"/>
      <w:numFmt w:val="decimal"/>
      <w:lvlText w:val="%9."/>
      <w:lvlJc w:val="left"/>
      <w:pPr>
        <w:tabs>
          <w:tab w:val="num" w:pos="7800"/>
        </w:tabs>
        <w:ind w:left="7800" w:hanging="360"/>
      </w:pPr>
    </w:lvl>
  </w:abstractNum>
  <w:abstractNum w:abstractNumId="28">
    <w:nsid w:val="52D501DC"/>
    <w:multiLevelType w:val="hybridMultilevel"/>
    <w:tmpl w:val="F71C776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53A93FAD"/>
    <w:multiLevelType w:val="multilevel"/>
    <w:tmpl w:val="24F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1F6BB8"/>
    <w:multiLevelType w:val="hybridMultilevel"/>
    <w:tmpl w:val="B5E833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5032C8"/>
    <w:multiLevelType w:val="hybridMultilevel"/>
    <w:tmpl w:val="B11E70A2"/>
    <w:lvl w:ilvl="0" w:tplc="0419000D">
      <w:start w:val="1"/>
      <w:numFmt w:val="bullet"/>
      <w:lvlText w:val=""/>
      <w:lvlJc w:val="left"/>
      <w:pPr>
        <w:tabs>
          <w:tab w:val="num" w:pos="1075"/>
        </w:tabs>
        <w:ind w:left="1075" w:hanging="360"/>
      </w:pPr>
      <w:rPr>
        <w:rFonts w:ascii="Wingdings" w:hAnsi="Wingdings" w:hint="default"/>
      </w:rPr>
    </w:lvl>
    <w:lvl w:ilvl="1" w:tplc="04190003" w:tentative="1">
      <w:start w:val="1"/>
      <w:numFmt w:val="bullet"/>
      <w:lvlText w:val="o"/>
      <w:lvlJc w:val="left"/>
      <w:pPr>
        <w:tabs>
          <w:tab w:val="num" w:pos="1795"/>
        </w:tabs>
        <w:ind w:left="1795" w:hanging="360"/>
      </w:pPr>
      <w:rPr>
        <w:rFonts w:ascii="Courier New" w:hAnsi="Courier New" w:cs="Courier New" w:hint="default"/>
      </w:rPr>
    </w:lvl>
    <w:lvl w:ilvl="2" w:tplc="04190005" w:tentative="1">
      <w:start w:val="1"/>
      <w:numFmt w:val="bullet"/>
      <w:lvlText w:val=""/>
      <w:lvlJc w:val="left"/>
      <w:pPr>
        <w:tabs>
          <w:tab w:val="num" w:pos="2515"/>
        </w:tabs>
        <w:ind w:left="2515" w:hanging="360"/>
      </w:pPr>
      <w:rPr>
        <w:rFonts w:ascii="Wingdings" w:hAnsi="Wingdings" w:hint="default"/>
      </w:rPr>
    </w:lvl>
    <w:lvl w:ilvl="3" w:tplc="04190001" w:tentative="1">
      <w:start w:val="1"/>
      <w:numFmt w:val="bullet"/>
      <w:lvlText w:val=""/>
      <w:lvlJc w:val="left"/>
      <w:pPr>
        <w:tabs>
          <w:tab w:val="num" w:pos="3235"/>
        </w:tabs>
        <w:ind w:left="3235" w:hanging="360"/>
      </w:pPr>
      <w:rPr>
        <w:rFonts w:ascii="Symbol" w:hAnsi="Symbol" w:hint="default"/>
      </w:rPr>
    </w:lvl>
    <w:lvl w:ilvl="4" w:tplc="04190003" w:tentative="1">
      <w:start w:val="1"/>
      <w:numFmt w:val="bullet"/>
      <w:lvlText w:val="o"/>
      <w:lvlJc w:val="left"/>
      <w:pPr>
        <w:tabs>
          <w:tab w:val="num" w:pos="3955"/>
        </w:tabs>
        <w:ind w:left="3955" w:hanging="360"/>
      </w:pPr>
      <w:rPr>
        <w:rFonts w:ascii="Courier New" w:hAnsi="Courier New" w:cs="Courier New" w:hint="default"/>
      </w:rPr>
    </w:lvl>
    <w:lvl w:ilvl="5" w:tplc="04190005" w:tentative="1">
      <w:start w:val="1"/>
      <w:numFmt w:val="bullet"/>
      <w:lvlText w:val=""/>
      <w:lvlJc w:val="left"/>
      <w:pPr>
        <w:tabs>
          <w:tab w:val="num" w:pos="4675"/>
        </w:tabs>
        <w:ind w:left="4675" w:hanging="360"/>
      </w:pPr>
      <w:rPr>
        <w:rFonts w:ascii="Wingdings" w:hAnsi="Wingdings" w:hint="default"/>
      </w:rPr>
    </w:lvl>
    <w:lvl w:ilvl="6" w:tplc="04190001" w:tentative="1">
      <w:start w:val="1"/>
      <w:numFmt w:val="bullet"/>
      <w:lvlText w:val=""/>
      <w:lvlJc w:val="left"/>
      <w:pPr>
        <w:tabs>
          <w:tab w:val="num" w:pos="5395"/>
        </w:tabs>
        <w:ind w:left="5395" w:hanging="360"/>
      </w:pPr>
      <w:rPr>
        <w:rFonts w:ascii="Symbol" w:hAnsi="Symbol" w:hint="default"/>
      </w:rPr>
    </w:lvl>
    <w:lvl w:ilvl="7" w:tplc="04190003" w:tentative="1">
      <w:start w:val="1"/>
      <w:numFmt w:val="bullet"/>
      <w:lvlText w:val="o"/>
      <w:lvlJc w:val="left"/>
      <w:pPr>
        <w:tabs>
          <w:tab w:val="num" w:pos="6115"/>
        </w:tabs>
        <w:ind w:left="6115" w:hanging="360"/>
      </w:pPr>
      <w:rPr>
        <w:rFonts w:ascii="Courier New" w:hAnsi="Courier New" w:cs="Courier New" w:hint="default"/>
      </w:rPr>
    </w:lvl>
    <w:lvl w:ilvl="8" w:tplc="04190005" w:tentative="1">
      <w:start w:val="1"/>
      <w:numFmt w:val="bullet"/>
      <w:lvlText w:val=""/>
      <w:lvlJc w:val="left"/>
      <w:pPr>
        <w:tabs>
          <w:tab w:val="num" w:pos="6835"/>
        </w:tabs>
        <w:ind w:left="6835" w:hanging="360"/>
      </w:pPr>
      <w:rPr>
        <w:rFonts w:ascii="Wingdings" w:hAnsi="Wingdings" w:hint="default"/>
      </w:rPr>
    </w:lvl>
  </w:abstractNum>
  <w:abstractNum w:abstractNumId="32">
    <w:nsid w:val="5B644638"/>
    <w:multiLevelType w:val="hybridMultilevel"/>
    <w:tmpl w:val="D50E1A22"/>
    <w:lvl w:ilvl="0" w:tplc="B606B4CE">
      <w:start w:val="1"/>
      <w:numFmt w:val="decimal"/>
      <w:lvlText w:val="%1)"/>
      <w:lvlJc w:val="left"/>
      <w:pPr>
        <w:tabs>
          <w:tab w:val="num" w:pos="495"/>
        </w:tabs>
        <w:ind w:left="495" w:hanging="42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3">
    <w:nsid w:val="5DE31710"/>
    <w:multiLevelType w:val="multilevel"/>
    <w:tmpl w:val="EA0A2C6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5FBF5ABB"/>
    <w:multiLevelType w:val="hybridMultilevel"/>
    <w:tmpl w:val="D8E8F2B4"/>
    <w:lvl w:ilvl="0" w:tplc="71D6AEEA">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5">
    <w:nsid w:val="60987ABB"/>
    <w:multiLevelType w:val="hybridMultilevel"/>
    <w:tmpl w:val="FA84404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A6167B4"/>
    <w:multiLevelType w:val="hybridMultilevel"/>
    <w:tmpl w:val="D6E6E9C6"/>
    <w:lvl w:ilvl="0" w:tplc="A33A520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AC6042B"/>
    <w:multiLevelType w:val="multilevel"/>
    <w:tmpl w:val="4FCA8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294A06"/>
    <w:multiLevelType w:val="hybridMultilevel"/>
    <w:tmpl w:val="663EB2FE"/>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9">
    <w:nsid w:val="70F6592C"/>
    <w:multiLevelType w:val="multilevel"/>
    <w:tmpl w:val="663EB2FE"/>
    <w:lvl w:ilvl="0">
      <w:start w:val="1"/>
      <w:numFmt w:val="decimal"/>
      <w:lvlText w:val="%1."/>
      <w:lvlJc w:val="left"/>
      <w:pPr>
        <w:tabs>
          <w:tab w:val="num" w:pos="1260"/>
        </w:tabs>
        <w:ind w:left="1260" w:hanging="360"/>
      </w:pPr>
    </w:lvl>
    <w:lvl w:ilvl="1">
      <w:start w:val="1"/>
      <w:numFmt w:val="bullet"/>
      <w:lvlText w:val=""/>
      <w:lvlJc w:val="left"/>
      <w:pPr>
        <w:tabs>
          <w:tab w:val="num" w:pos="1980"/>
        </w:tabs>
        <w:ind w:left="1980" w:hanging="360"/>
      </w:pPr>
      <w:rPr>
        <w:rFonts w:ascii="Symbol" w:hAnsi="Symbol"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0">
    <w:nsid w:val="72196E44"/>
    <w:multiLevelType w:val="hybridMultilevel"/>
    <w:tmpl w:val="DD104F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46E6630"/>
    <w:multiLevelType w:val="hybridMultilevel"/>
    <w:tmpl w:val="2EEA28C6"/>
    <w:lvl w:ilvl="0" w:tplc="80B653A8">
      <w:start w:val="1"/>
      <w:numFmt w:val="decimal"/>
      <w:lvlText w:val="%1."/>
      <w:lvlJc w:val="left"/>
      <w:pPr>
        <w:tabs>
          <w:tab w:val="num" w:pos="720"/>
        </w:tabs>
        <w:ind w:left="720" w:hanging="360"/>
      </w:pPr>
    </w:lvl>
    <w:lvl w:ilvl="1" w:tplc="C9EAA932">
      <w:start w:val="1"/>
      <w:numFmt w:val="decimal"/>
      <w:lvlText w:val="%2."/>
      <w:lvlJc w:val="left"/>
      <w:pPr>
        <w:tabs>
          <w:tab w:val="num" w:pos="1440"/>
        </w:tabs>
        <w:ind w:left="1440" w:hanging="360"/>
      </w:pPr>
    </w:lvl>
    <w:lvl w:ilvl="2" w:tplc="6572391E">
      <w:start w:val="1"/>
      <w:numFmt w:val="decimal"/>
      <w:lvlText w:val="%3."/>
      <w:lvlJc w:val="left"/>
      <w:pPr>
        <w:tabs>
          <w:tab w:val="num" w:pos="2160"/>
        </w:tabs>
        <w:ind w:left="2160" w:hanging="360"/>
      </w:pPr>
    </w:lvl>
    <w:lvl w:ilvl="3" w:tplc="827C6FE2">
      <w:start w:val="1"/>
      <w:numFmt w:val="decimal"/>
      <w:lvlText w:val="%4."/>
      <w:lvlJc w:val="left"/>
      <w:pPr>
        <w:tabs>
          <w:tab w:val="num" w:pos="2880"/>
        </w:tabs>
        <w:ind w:left="2880" w:hanging="360"/>
      </w:pPr>
    </w:lvl>
    <w:lvl w:ilvl="4" w:tplc="AF80492E">
      <w:start w:val="1"/>
      <w:numFmt w:val="decimal"/>
      <w:lvlText w:val="%5."/>
      <w:lvlJc w:val="left"/>
      <w:pPr>
        <w:tabs>
          <w:tab w:val="num" w:pos="3600"/>
        </w:tabs>
        <w:ind w:left="3600" w:hanging="360"/>
      </w:pPr>
    </w:lvl>
    <w:lvl w:ilvl="5" w:tplc="F956E518">
      <w:start w:val="1"/>
      <w:numFmt w:val="decimal"/>
      <w:lvlText w:val="%6."/>
      <w:lvlJc w:val="left"/>
      <w:pPr>
        <w:tabs>
          <w:tab w:val="num" w:pos="4320"/>
        </w:tabs>
        <w:ind w:left="4320" w:hanging="360"/>
      </w:pPr>
    </w:lvl>
    <w:lvl w:ilvl="6" w:tplc="4B14A1E4">
      <w:start w:val="1"/>
      <w:numFmt w:val="decimal"/>
      <w:lvlText w:val="%7."/>
      <w:lvlJc w:val="left"/>
      <w:pPr>
        <w:tabs>
          <w:tab w:val="num" w:pos="5040"/>
        </w:tabs>
        <w:ind w:left="5040" w:hanging="360"/>
      </w:pPr>
    </w:lvl>
    <w:lvl w:ilvl="7" w:tplc="307C7EBC">
      <w:start w:val="1"/>
      <w:numFmt w:val="decimal"/>
      <w:lvlText w:val="%8."/>
      <w:lvlJc w:val="left"/>
      <w:pPr>
        <w:tabs>
          <w:tab w:val="num" w:pos="5760"/>
        </w:tabs>
        <w:ind w:left="5760" w:hanging="360"/>
      </w:pPr>
    </w:lvl>
    <w:lvl w:ilvl="8" w:tplc="58566D52">
      <w:start w:val="1"/>
      <w:numFmt w:val="decimal"/>
      <w:lvlText w:val="%9."/>
      <w:lvlJc w:val="left"/>
      <w:pPr>
        <w:tabs>
          <w:tab w:val="num" w:pos="6480"/>
        </w:tabs>
        <w:ind w:left="6480" w:hanging="360"/>
      </w:pPr>
    </w:lvl>
  </w:abstractNum>
  <w:abstractNum w:abstractNumId="42">
    <w:nsid w:val="787E4C38"/>
    <w:multiLevelType w:val="hybridMultilevel"/>
    <w:tmpl w:val="B0309DE8"/>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43">
    <w:nsid w:val="7F302201"/>
    <w:multiLevelType w:val="hybridMultilevel"/>
    <w:tmpl w:val="5E381E36"/>
    <w:lvl w:ilvl="0" w:tplc="04190011">
      <w:start w:val="1"/>
      <w:numFmt w:val="decimal"/>
      <w:lvlText w:val="%1)"/>
      <w:lvlJc w:val="left"/>
      <w:pPr>
        <w:tabs>
          <w:tab w:val="num" w:pos="720"/>
        </w:tabs>
        <w:ind w:left="720" w:hanging="360"/>
      </w:pPr>
      <w:rPr>
        <w:rFonts w:hint="default"/>
      </w:rPr>
    </w:lvl>
    <w:lvl w:ilvl="1" w:tplc="71123F6E">
      <w:start w:val="13"/>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8"/>
  </w:num>
  <w:num w:numId="2">
    <w:abstractNumId w:val="43"/>
  </w:num>
  <w:num w:numId="3">
    <w:abstractNumId w:val="21"/>
  </w:num>
  <w:num w:numId="4">
    <w:abstractNumId w:val="24"/>
  </w:num>
  <w:num w:numId="5">
    <w:abstractNumId w:val="6"/>
  </w:num>
  <w:num w:numId="6">
    <w:abstractNumId w:val="32"/>
  </w:num>
  <w:num w:numId="7">
    <w:abstractNumId w:val="3"/>
  </w:num>
  <w:num w:numId="8">
    <w:abstractNumId w:val="5"/>
  </w:num>
  <w:num w:numId="9">
    <w:abstractNumId w:val="7"/>
  </w:num>
  <w:num w:numId="10">
    <w:abstractNumId w:val="34"/>
  </w:num>
  <w:num w:numId="11">
    <w:abstractNumId w:val="17"/>
  </w:num>
  <w:num w:numId="12">
    <w:abstractNumId w:val="10"/>
  </w:num>
  <w:num w:numId="13">
    <w:abstractNumId w:val="8"/>
  </w:num>
  <w:num w:numId="14">
    <w:abstractNumId w:val="9"/>
  </w:num>
  <w:num w:numId="15">
    <w:abstractNumId w:val="33"/>
  </w:num>
  <w:num w:numId="16">
    <w:abstractNumId w:val="37"/>
  </w:num>
  <w:num w:numId="17">
    <w:abstractNumId w:val="19"/>
  </w:num>
  <w:num w:numId="18">
    <w:abstractNumId w:val="11"/>
  </w:num>
  <w:num w:numId="19">
    <w:abstractNumId w:val="30"/>
  </w:num>
  <w:num w:numId="20">
    <w:abstractNumId w:val="27"/>
  </w:num>
  <w:num w:numId="21">
    <w:abstractNumId w:val="36"/>
  </w:num>
  <w:num w:numId="22">
    <w:abstractNumId w:val="1"/>
  </w:num>
  <w:num w:numId="23">
    <w:abstractNumId w:val="0"/>
    <w:lvlOverride w:ilvl="0">
      <w:lvl w:ilvl="0">
        <w:numFmt w:val="bullet"/>
        <w:lvlText w:val="-"/>
        <w:legacy w:legacy="1" w:legacySpace="0" w:legacyIndent="226"/>
        <w:lvlJc w:val="left"/>
        <w:rPr>
          <w:rFonts w:ascii="Times New Roman" w:hAnsi="Times New Roman" w:hint="default"/>
        </w:rPr>
      </w:lvl>
    </w:lvlOverride>
  </w:num>
  <w:num w:numId="24">
    <w:abstractNumId w:val="12"/>
  </w:num>
  <w:num w:numId="25">
    <w:abstractNumId w:val="25"/>
  </w:num>
  <w:num w:numId="26">
    <w:abstractNumId w:val="29"/>
  </w:num>
  <w:num w:numId="27">
    <w:abstractNumId w:val="26"/>
  </w:num>
  <w:num w:numId="28">
    <w:abstractNumId w:val="22"/>
  </w:num>
  <w:num w:numId="29">
    <w:abstractNumId w:val="13"/>
  </w:num>
  <w:num w:numId="30">
    <w:abstractNumId w:val="15"/>
  </w:num>
  <w:num w:numId="31">
    <w:abstractNumId w:val="14"/>
  </w:num>
  <w:num w:numId="32">
    <w:abstractNumId w:val="28"/>
  </w:num>
  <w:num w:numId="33">
    <w:abstractNumId w:val="40"/>
  </w:num>
  <w:num w:numId="34">
    <w:abstractNumId w:val="35"/>
  </w:num>
  <w:num w:numId="35">
    <w:abstractNumId w:val="16"/>
  </w:num>
  <w:num w:numId="36">
    <w:abstractNumId w:val="20"/>
  </w:num>
  <w:num w:numId="37">
    <w:abstractNumId w:val="41"/>
  </w:num>
  <w:num w:numId="38">
    <w:abstractNumId w:val="23"/>
  </w:num>
  <w:num w:numId="39">
    <w:abstractNumId w:val="42"/>
  </w:num>
  <w:num w:numId="40">
    <w:abstractNumId w:val="39"/>
  </w:num>
  <w:num w:numId="41">
    <w:abstractNumId w:val="18"/>
  </w:num>
  <w:num w:numId="42">
    <w:abstractNumId w:val="31"/>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AC5"/>
    <w:rsid w:val="00033785"/>
    <w:rsid w:val="00037177"/>
    <w:rsid w:val="00092305"/>
    <w:rsid w:val="000A013F"/>
    <w:rsid w:val="000A497B"/>
    <w:rsid w:val="000C5368"/>
    <w:rsid w:val="000F533A"/>
    <w:rsid w:val="00112E6F"/>
    <w:rsid w:val="0013160E"/>
    <w:rsid w:val="001B6920"/>
    <w:rsid w:val="001C544E"/>
    <w:rsid w:val="001E688B"/>
    <w:rsid w:val="001F010D"/>
    <w:rsid w:val="001F681D"/>
    <w:rsid w:val="00217F62"/>
    <w:rsid w:val="00225714"/>
    <w:rsid w:val="00230F30"/>
    <w:rsid w:val="00234467"/>
    <w:rsid w:val="00285757"/>
    <w:rsid w:val="002C3715"/>
    <w:rsid w:val="002D2455"/>
    <w:rsid w:val="002E79B8"/>
    <w:rsid w:val="00304CA4"/>
    <w:rsid w:val="00313A64"/>
    <w:rsid w:val="003658D5"/>
    <w:rsid w:val="003741D6"/>
    <w:rsid w:val="00374A50"/>
    <w:rsid w:val="00381C6A"/>
    <w:rsid w:val="004152DD"/>
    <w:rsid w:val="00443CDD"/>
    <w:rsid w:val="00470EAB"/>
    <w:rsid w:val="004804B9"/>
    <w:rsid w:val="00487E88"/>
    <w:rsid w:val="00490ED9"/>
    <w:rsid w:val="004975E5"/>
    <w:rsid w:val="004B1E01"/>
    <w:rsid w:val="004F66DD"/>
    <w:rsid w:val="005049D5"/>
    <w:rsid w:val="0051765F"/>
    <w:rsid w:val="00544C97"/>
    <w:rsid w:val="00567D07"/>
    <w:rsid w:val="0057368A"/>
    <w:rsid w:val="005D1394"/>
    <w:rsid w:val="005E156A"/>
    <w:rsid w:val="006310C1"/>
    <w:rsid w:val="006418C0"/>
    <w:rsid w:val="0064227A"/>
    <w:rsid w:val="006440A5"/>
    <w:rsid w:val="0064627E"/>
    <w:rsid w:val="00647280"/>
    <w:rsid w:val="0065478B"/>
    <w:rsid w:val="00661727"/>
    <w:rsid w:val="006724F6"/>
    <w:rsid w:val="00681424"/>
    <w:rsid w:val="00692F85"/>
    <w:rsid w:val="006A4F34"/>
    <w:rsid w:val="006B09B9"/>
    <w:rsid w:val="006B5D97"/>
    <w:rsid w:val="00734EDD"/>
    <w:rsid w:val="007501D7"/>
    <w:rsid w:val="0075268B"/>
    <w:rsid w:val="007557F9"/>
    <w:rsid w:val="00766F69"/>
    <w:rsid w:val="0078137E"/>
    <w:rsid w:val="00793F5A"/>
    <w:rsid w:val="007959C5"/>
    <w:rsid w:val="007B0FBD"/>
    <w:rsid w:val="007B324B"/>
    <w:rsid w:val="007C159B"/>
    <w:rsid w:val="007C7AEA"/>
    <w:rsid w:val="007D5833"/>
    <w:rsid w:val="00802827"/>
    <w:rsid w:val="0080311E"/>
    <w:rsid w:val="0084299C"/>
    <w:rsid w:val="0084407F"/>
    <w:rsid w:val="00844380"/>
    <w:rsid w:val="00853570"/>
    <w:rsid w:val="00853E21"/>
    <w:rsid w:val="008566D4"/>
    <w:rsid w:val="00875681"/>
    <w:rsid w:val="008832F4"/>
    <w:rsid w:val="008E6665"/>
    <w:rsid w:val="008F1586"/>
    <w:rsid w:val="00914CCA"/>
    <w:rsid w:val="009624E9"/>
    <w:rsid w:val="00982DD7"/>
    <w:rsid w:val="00986897"/>
    <w:rsid w:val="009D0A39"/>
    <w:rsid w:val="009F203A"/>
    <w:rsid w:val="00A11AC5"/>
    <w:rsid w:val="00A11D47"/>
    <w:rsid w:val="00A13F05"/>
    <w:rsid w:val="00A233DC"/>
    <w:rsid w:val="00A24C89"/>
    <w:rsid w:val="00A4776D"/>
    <w:rsid w:val="00A517D2"/>
    <w:rsid w:val="00A735DC"/>
    <w:rsid w:val="00A92415"/>
    <w:rsid w:val="00A94829"/>
    <w:rsid w:val="00AA7BD7"/>
    <w:rsid w:val="00AB2627"/>
    <w:rsid w:val="00AC1FE2"/>
    <w:rsid w:val="00AD031D"/>
    <w:rsid w:val="00B2682C"/>
    <w:rsid w:val="00B34B74"/>
    <w:rsid w:val="00B55C26"/>
    <w:rsid w:val="00B72606"/>
    <w:rsid w:val="00B97112"/>
    <w:rsid w:val="00BB08AB"/>
    <w:rsid w:val="00BB4FFD"/>
    <w:rsid w:val="00C45550"/>
    <w:rsid w:val="00C46F19"/>
    <w:rsid w:val="00C701CB"/>
    <w:rsid w:val="00C77A5F"/>
    <w:rsid w:val="00CA1502"/>
    <w:rsid w:val="00CA6D24"/>
    <w:rsid w:val="00CB7A45"/>
    <w:rsid w:val="00CD054A"/>
    <w:rsid w:val="00D14036"/>
    <w:rsid w:val="00D32526"/>
    <w:rsid w:val="00D37166"/>
    <w:rsid w:val="00D41804"/>
    <w:rsid w:val="00D524D7"/>
    <w:rsid w:val="00D63185"/>
    <w:rsid w:val="00D87707"/>
    <w:rsid w:val="00DA32CE"/>
    <w:rsid w:val="00DB3D05"/>
    <w:rsid w:val="00DD064B"/>
    <w:rsid w:val="00DD4333"/>
    <w:rsid w:val="00E015E5"/>
    <w:rsid w:val="00E15F21"/>
    <w:rsid w:val="00E23DF2"/>
    <w:rsid w:val="00E54718"/>
    <w:rsid w:val="00E846F3"/>
    <w:rsid w:val="00E90D95"/>
    <w:rsid w:val="00E92F6A"/>
    <w:rsid w:val="00EB21B2"/>
    <w:rsid w:val="00ED7BB1"/>
    <w:rsid w:val="00F35360"/>
    <w:rsid w:val="00F364FE"/>
    <w:rsid w:val="00F63EFC"/>
    <w:rsid w:val="00F95B8C"/>
    <w:rsid w:val="00FA17E5"/>
    <w:rsid w:val="00FC46A7"/>
    <w:rsid w:val="00FD360E"/>
    <w:rsid w:val="00FE52D9"/>
    <w:rsid w:val="00FE6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45"/>
    <o:shapelayout v:ext="edit">
      <o:idmap v:ext="edit" data="1"/>
    </o:shapelayout>
  </w:shapeDefaults>
  <w:decimalSymbol w:val=","/>
  <w:listSeparator w:val=";"/>
  <w15:chartTrackingRefBased/>
  <w15:docId w15:val="{711BE2B5-3580-49F8-B02A-126B3746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AC5"/>
    <w:pPr>
      <w:widowControl w:val="0"/>
      <w:autoSpaceDE w:val="0"/>
      <w:autoSpaceDN w:val="0"/>
      <w:adjustRightInd w:val="0"/>
    </w:pPr>
  </w:style>
  <w:style w:type="paragraph" w:styleId="1">
    <w:name w:val="heading 1"/>
    <w:basedOn w:val="a"/>
    <w:next w:val="a"/>
    <w:qFormat/>
    <w:rsid w:val="00A11AC5"/>
    <w:pPr>
      <w:keepNext/>
      <w:spacing w:before="240" w:after="60"/>
      <w:outlineLvl w:val="0"/>
    </w:pPr>
    <w:rPr>
      <w:rFonts w:ascii="Arial" w:hAnsi="Arial" w:cs="Arial"/>
      <w:b/>
      <w:bCs/>
      <w:kern w:val="32"/>
      <w:sz w:val="32"/>
      <w:szCs w:val="32"/>
    </w:rPr>
  </w:style>
  <w:style w:type="paragraph" w:styleId="2">
    <w:name w:val="heading 2"/>
    <w:basedOn w:val="a"/>
    <w:next w:val="a"/>
    <w:qFormat/>
    <w:rsid w:val="00A11AC5"/>
    <w:pPr>
      <w:keepNext/>
      <w:widowControl/>
      <w:autoSpaceDE/>
      <w:autoSpaceDN/>
      <w:adjustRightInd/>
      <w:jc w:val="center"/>
      <w:outlineLvl w:val="1"/>
    </w:pPr>
    <w:rPr>
      <w:b/>
      <w:bCs/>
      <w:sz w:val="28"/>
      <w:szCs w:val="24"/>
    </w:rPr>
  </w:style>
  <w:style w:type="paragraph" w:styleId="3">
    <w:name w:val="heading 3"/>
    <w:basedOn w:val="a"/>
    <w:next w:val="a"/>
    <w:qFormat/>
    <w:rsid w:val="00A11AC5"/>
    <w:pPr>
      <w:keepNext/>
      <w:spacing w:before="240" w:after="60"/>
      <w:outlineLvl w:val="2"/>
    </w:pPr>
    <w:rPr>
      <w:rFonts w:ascii="Arial" w:hAnsi="Arial" w:cs="Arial"/>
      <w:b/>
      <w:bCs/>
      <w:sz w:val="26"/>
      <w:szCs w:val="26"/>
    </w:rPr>
  </w:style>
  <w:style w:type="paragraph" w:styleId="4">
    <w:name w:val="heading 4"/>
    <w:basedOn w:val="a"/>
    <w:next w:val="a"/>
    <w:qFormat/>
    <w:rsid w:val="00A11AC5"/>
    <w:pPr>
      <w:keepNext/>
      <w:spacing w:before="240" w:after="60"/>
      <w:outlineLvl w:val="3"/>
    </w:pPr>
    <w:rPr>
      <w:b/>
      <w:bCs/>
      <w:sz w:val="28"/>
      <w:szCs w:val="28"/>
    </w:rPr>
  </w:style>
  <w:style w:type="paragraph" w:styleId="5">
    <w:name w:val="heading 5"/>
    <w:basedOn w:val="a"/>
    <w:next w:val="a"/>
    <w:qFormat/>
    <w:rsid w:val="00A24C89"/>
    <w:pPr>
      <w:widowControl/>
      <w:autoSpaceDE/>
      <w:autoSpaceDN/>
      <w:adjustRightInd/>
      <w:spacing w:before="240" w:after="60"/>
      <w:outlineLvl w:val="4"/>
    </w:pPr>
    <w:rPr>
      <w:b/>
      <w:bCs/>
      <w:i/>
      <w:iCs/>
      <w:sz w:val="26"/>
      <w:szCs w:val="26"/>
    </w:rPr>
  </w:style>
  <w:style w:type="paragraph" w:styleId="6">
    <w:name w:val="heading 6"/>
    <w:basedOn w:val="a"/>
    <w:next w:val="a"/>
    <w:qFormat/>
    <w:rsid w:val="00A24C89"/>
    <w:pPr>
      <w:widowControl/>
      <w:autoSpaceDE/>
      <w:autoSpaceDN/>
      <w:adjustRightInd/>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11AC5"/>
    <w:pPr>
      <w:spacing w:after="120"/>
    </w:pPr>
  </w:style>
  <w:style w:type="paragraph" w:styleId="20">
    <w:name w:val="Body Text 2"/>
    <w:basedOn w:val="a"/>
    <w:rsid w:val="00A11AC5"/>
    <w:pPr>
      <w:widowControl/>
      <w:autoSpaceDE/>
      <w:autoSpaceDN/>
      <w:adjustRightInd/>
      <w:spacing w:after="120" w:line="480" w:lineRule="auto"/>
    </w:pPr>
    <w:rPr>
      <w:sz w:val="24"/>
      <w:szCs w:val="24"/>
    </w:rPr>
  </w:style>
  <w:style w:type="table" w:styleId="a4">
    <w:name w:val="Table Grid"/>
    <w:basedOn w:val="a1"/>
    <w:rsid w:val="00A11AC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A11AC5"/>
    <w:pPr>
      <w:spacing w:after="120"/>
      <w:ind w:left="283"/>
    </w:pPr>
  </w:style>
  <w:style w:type="paragraph" w:styleId="10">
    <w:name w:val="toc 1"/>
    <w:basedOn w:val="a"/>
    <w:next w:val="a"/>
    <w:autoRedefine/>
    <w:semiHidden/>
    <w:rsid w:val="000A013F"/>
    <w:pPr>
      <w:widowControl/>
      <w:tabs>
        <w:tab w:val="right" w:leader="dot" w:pos="9720"/>
      </w:tabs>
      <w:autoSpaceDE/>
      <w:autoSpaceDN/>
      <w:adjustRightInd/>
      <w:spacing w:line="360" w:lineRule="auto"/>
      <w:jc w:val="center"/>
    </w:pPr>
    <w:rPr>
      <w:noProof/>
      <w:sz w:val="28"/>
      <w:szCs w:val="28"/>
    </w:rPr>
  </w:style>
  <w:style w:type="paragraph" w:styleId="21">
    <w:name w:val="toc 2"/>
    <w:basedOn w:val="a"/>
    <w:next w:val="a"/>
    <w:autoRedefine/>
    <w:semiHidden/>
    <w:rsid w:val="00A11AC5"/>
    <w:pPr>
      <w:widowControl/>
      <w:tabs>
        <w:tab w:val="right" w:leader="dot" w:pos="9720"/>
      </w:tabs>
      <w:autoSpaceDE/>
      <w:autoSpaceDN/>
      <w:adjustRightInd/>
      <w:spacing w:line="360" w:lineRule="auto"/>
      <w:ind w:left="240"/>
    </w:pPr>
    <w:rPr>
      <w:sz w:val="24"/>
      <w:szCs w:val="24"/>
    </w:rPr>
  </w:style>
  <w:style w:type="character" w:styleId="a6">
    <w:name w:val="Hyperlink"/>
    <w:basedOn w:val="a0"/>
    <w:rsid w:val="00A11AC5"/>
    <w:rPr>
      <w:color w:val="0000FF"/>
      <w:u w:val="single"/>
    </w:rPr>
  </w:style>
  <w:style w:type="paragraph" w:customStyle="1" w:styleId="Web">
    <w:name w:val="Обычный (Web)"/>
    <w:basedOn w:val="a"/>
    <w:rsid w:val="00A11AC5"/>
    <w:pPr>
      <w:widowControl/>
      <w:autoSpaceDE/>
      <w:autoSpaceDN/>
      <w:adjustRightInd/>
      <w:spacing w:before="100" w:beforeAutospacing="1" w:after="100" w:afterAutospacing="1"/>
    </w:pPr>
    <w:rPr>
      <w:sz w:val="24"/>
      <w:szCs w:val="24"/>
    </w:rPr>
  </w:style>
  <w:style w:type="paragraph" w:customStyle="1" w:styleId="30">
    <w:name w:val="3"/>
    <w:basedOn w:val="a"/>
    <w:rsid w:val="00A11AC5"/>
    <w:pPr>
      <w:widowControl/>
      <w:autoSpaceDE/>
      <w:autoSpaceDN/>
      <w:adjustRightInd/>
      <w:spacing w:line="360" w:lineRule="auto"/>
      <w:ind w:firstLine="720"/>
      <w:jc w:val="both"/>
    </w:pPr>
    <w:rPr>
      <w:sz w:val="28"/>
      <w:szCs w:val="28"/>
    </w:rPr>
  </w:style>
  <w:style w:type="paragraph" w:styleId="a7">
    <w:name w:val="Plain Text"/>
    <w:basedOn w:val="a"/>
    <w:rsid w:val="00A11AC5"/>
    <w:pPr>
      <w:widowControl/>
      <w:autoSpaceDE/>
      <w:autoSpaceDN/>
      <w:adjustRightInd/>
    </w:pPr>
    <w:rPr>
      <w:rFonts w:ascii="Courier New" w:hAnsi="Courier New" w:cs="Courier New"/>
    </w:rPr>
  </w:style>
  <w:style w:type="paragraph" w:styleId="a8">
    <w:name w:val="Normal (Web)"/>
    <w:basedOn w:val="a"/>
    <w:rsid w:val="00A11AC5"/>
    <w:pPr>
      <w:widowControl/>
      <w:autoSpaceDE/>
      <w:autoSpaceDN/>
      <w:adjustRightInd/>
      <w:spacing w:before="100" w:beforeAutospacing="1" w:after="100" w:afterAutospacing="1"/>
    </w:pPr>
    <w:rPr>
      <w:sz w:val="24"/>
      <w:szCs w:val="24"/>
    </w:rPr>
  </w:style>
  <w:style w:type="paragraph" w:styleId="22">
    <w:name w:val="Body Text Indent 2"/>
    <w:basedOn w:val="a"/>
    <w:rsid w:val="00A11AC5"/>
    <w:pPr>
      <w:widowControl/>
      <w:autoSpaceDE/>
      <w:autoSpaceDN/>
      <w:adjustRightInd/>
      <w:spacing w:after="120" w:line="480" w:lineRule="auto"/>
      <w:ind w:left="283"/>
    </w:pPr>
    <w:rPr>
      <w:sz w:val="24"/>
      <w:szCs w:val="24"/>
    </w:rPr>
  </w:style>
  <w:style w:type="paragraph" w:styleId="31">
    <w:name w:val="toc 3"/>
    <w:basedOn w:val="a"/>
    <w:next w:val="a"/>
    <w:autoRedefine/>
    <w:semiHidden/>
    <w:rsid w:val="00A11AC5"/>
    <w:pPr>
      <w:ind w:left="400"/>
    </w:pPr>
  </w:style>
  <w:style w:type="paragraph" w:styleId="a9">
    <w:name w:val="header"/>
    <w:basedOn w:val="a"/>
    <w:rsid w:val="00A11AC5"/>
    <w:pPr>
      <w:tabs>
        <w:tab w:val="center" w:pos="4677"/>
        <w:tab w:val="right" w:pos="9355"/>
      </w:tabs>
    </w:pPr>
  </w:style>
  <w:style w:type="paragraph" w:styleId="11">
    <w:name w:val="index 1"/>
    <w:basedOn w:val="a"/>
    <w:next w:val="a"/>
    <w:autoRedefine/>
    <w:semiHidden/>
    <w:rsid w:val="00A11AC5"/>
    <w:pPr>
      <w:ind w:left="200" w:hanging="200"/>
    </w:pPr>
  </w:style>
  <w:style w:type="paragraph" w:styleId="aa">
    <w:name w:val="footer"/>
    <w:basedOn w:val="a"/>
    <w:rsid w:val="00A11AC5"/>
    <w:pPr>
      <w:tabs>
        <w:tab w:val="center" w:pos="4677"/>
        <w:tab w:val="right" w:pos="9355"/>
      </w:tabs>
    </w:pPr>
  </w:style>
  <w:style w:type="paragraph" w:styleId="ab">
    <w:name w:val="annotation text"/>
    <w:basedOn w:val="a"/>
    <w:semiHidden/>
    <w:rsid w:val="00A11AC5"/>
  </w:style>
  <w:style w:type="character" w:styleId="ac">
    <w:name w:val="page number"/>
    <w:basedOn w:val="a0"/>
    <w:rsid w:val="00A11AC5"/>
  </w:style>
  <w:style w:type="paragraph" w:customStyle="1" w:styleId="12">
    <w:name w:val="Обычный1"/>
    <w:rsid w:val="00A24C89"/>
    <w:pPr>
      <w:spacing w:before="100" w:after="100"/>
    </w:pPr>
    <w:rPr>
      <w:snapToGrid w:val="0"/>
      <w:sz w:val="24"/>
    </w:rPr>
  </w:style>
  <w:style w:type="character" w:styleId="ad">
    <w:name w:val="Emphasis"/>
    <w:basedOn w:val="a0"/>
    <w:qFormat/>
    <w:rsid w:val="008F1586"/>
    <w:rPr>
      <w:i/>
      <w:iCs/>
    </w:rPr>
  </w:style>
  <w:style w:type="paragraph" w:customStyle="1" w:styleId="ConsPlusNormal">
    <w:name w:val="ConsPlusNormal"/>
    <w:rsid w:val="00AD031D"/>
    <w:pPr>
      <w:widowControl w:val="0"/>
      <w:autoSpaceDE w:val="0"/>
      <w:autoSpaceDN w:val="0"/>
      <w:adjustRightInd w:val="0"/>
      <w:ind w:firstLine="720"/>
    </w:pPr>
    <w:rPr>
      <w:rFonts w:ascii="Arial" w:hAnsi="Arial" w:cs="Arial"/>
    </w:rPr>
  </w:style>
  <w:style w:type="paragraph" w:styleId="ae">
    <w:name w:val="Title"/>
    <w:basedOn w:val="a"/>
    <w:qFormat/>
    <w:rsid w:val="00982DD7"/>
    <w:pPr>
      <w:widowControl/>
      <w:autoSpaceDE/>
      <w:autoSpaceDN/>
      <w:adjustRightInd/>
      <w:spacing w:line="360" w:lineRule="auto"/>
      <w:jc w:val="center"/>
    </w:pPr>
    <w:rPr>
      <w:b/>
      <w:bCs/>
      <w:sz w:val="28"/>
      <w:szCs w:val="24"/>
    </w:rPr>
  </w:style>
  <w:style w:type="character" w:styleId="af">
    <w:name w:val="Strong"/>
    <w:basedOn w:val="a0"/>
    <w:qFormat/>
    <w:rsid w:val="00B268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92275">
      <w:bodyDiv w:val="1"/>
      <w:marLeft w:val="0"/>
      <w:marRight w:val="0"/>
      <w:marTop w:val="0"/>
      <w:marBottom w:val="0"/>
      <w:divBdr>
        <w:top w:val="none" w:sz="0" w:space="0" w:color="auto"/>
        <w:left w:val="none" w:sz="0" w:space="0" w:color="auto"/>
        <w:bottom w:val="none" w:sz="0" w:space="0" w:color="auto"/>
        <w:right w:val="none" w:sz="0" w:space="0" w:color="auto"/>
      </w:divBdr>
    </w:div>
    <w:div w:id="654452844">
      <w:bodyDiv w:val="1"/>
      <w:marLeft w:val="0"/>
      <w:marRight w:val="0"/>
      <w:marTop w:val="0"/>
      <w:marBottom w:val="0"/>
      <w:divBdr>
        <w:top w:val="none" w:sz="0" w:space="0" w:color="auto"/>
        <w:left w:val="none" w:sz="0" w:space="0" w:color="auto"/>
        <w:bottom w:val="none" w:sz="0" w:space="0" w:color="auto"/>
        <w:right w:val="none" w:sz="0" w:space="0" w:color="auto"/>
      </w:divBdr>
    </w:div>
    <w:div w:id="867259232">
      <w:bodyDiv w:val="1"/>
      <w:marLeft w:val="0"/>
      <w:marRight w:val="0"/>
      <w:marTop w:val="0"/>
      <w:marBottom w:val="0"/>
      <w:divBdr>
        <w:top w:val="none" w:sz="0" w:space="0" w:color="auto"/>
        <w:left w:val="none" w:sz="0" w:space="0" w:color="auto"/>
        <w:bottom w:val="none" w:sz="0" w:space="0" w:color="auto"/>
        <w:right w:val="none" w:sz="0" w:space="0" w:color="auto"/>
      </w:divBdr>
    </w:div>
    <w:div w:id="921911217">
      <w:bodyDiv w:val="1"/>
      <w:marLeft w:val="0"/>
      <w:marRight w:val="0"/>
      <w:marTop w:val="0"/>
      <w:marBottom w:val="0"/>
      <w:divBdr>
        <w:top w:val="none" w:sz="0" w:space="0" w:color="auto"/>
        <w:left w:val="none" w:sz="0" w:space="0" w:color="auto"/>
        <w:bottom w:val="none" w:sz="0" w:space="0" w:color="auto"/>
        <w:right w:val="none" w:sz="0" w:space="0" w:color="auto"/>
      </w:divBdr>
    </w:div>
    <w:div w:id="922491475">
      <w:bodyDiv w:val="1"/>
      <w:marLeft w:val="0"/>
      <w:marRight w:val="0"/>
      <w:marTop w:val="0"/>
      <w:marBottom w:val="0"/>
      <w:divBdr>
        <w:top w:val="none" w:sz="0" w:space="0" w:color="auto"/>
        <w:left w:val="none" w:sz="0" w:space="0" w:color="auto"/>
        <w:bottom w:val="none" w:sz="0" w:space="0" w:color="auto"/>
        <w:right w:val="none" w:sz="0" w:space="0" w:color="auto"/>
      </w:divBdr>
    </w:div>
    <w:div w:id="936326304">
      <w:bodyDiv w:val="1"/>
      <w:marLeft w:val="0"/>
      <w:marRight w:val="0"/>
      <w:marTop w:val="0"/>
      <w:marBottom w:val="0"/>
      <w:divBdr>
        <w:top w:val="none" w:sz="0" w:space="0" w:color="auto"/>
        <w:left w:val="none" w:sz="0" w:space="0" w:color="auto"/>
        <w:bottom w:val="none" w:sz="0" w:space="0" w:color="auto"/>
        <w:right w:val="none" w:sz="0" w:space="0" w:color="auto"/>
      </w:divBdr>
    </w:div>
    <w:div w:id="965770041">
      <w:bodyDiv w:val="1"/>
      <w:marLeft w:val="0"/>
      <w:marRight w:val="0"/>
      <w:marTop w:val="0"/>
      <w:marBottom w:val="0"/>
      <w:divBdr>
        <w:top w:val="none" w:sz="0" w:space="0" w:color="auto"/>
        <w:left w:val="none" w:sz="0" w:space="0" w:color="auto"/>
        <w:bottom w:val="none" w:sz="0" w:space="0" w:color="auto"/>
        <w:right w:val="none" w:sz="0" w:space="0" w:color="auto"/>
      </w:divBdr>
    </w:div>
    <w:div w:id="1369065825">
      <w:bodyDiv w:val="1"/>
      <w:marLeft w:val="0"/>
      <w:marRight w:val="0"/>
      <w:marTop w:val="0"/>
      <w:marBottom w:val="0"/>
      <w:divBdr>
        <w:top w:val="none" w:sz="0" w:space="0" w:color="auto"/>
        <w:left w:val="none" w:sz="0" w:space="0" w:color="auto"/>
        <w:bottom w:val="none" w:sz="0" w:space="0" w:color="auto"/>
        <w:right w:val="none" w:sz="0" w:space="0" w:color="auto"/>
      </w:divBdr>
    </w:div>
    <w:div w:id="1629699326">
      <w:bodyDiv w:val="1"/>
      <w:marLeft w:val="0"/>
      <w:marRight w:val="0"/>
      <w:marTop w:val="0"/>
      <w:marBottom w:val="0"/>
      <w:divBdr>
        <w:top w:val="none" w:sz="0" w:space="0" w:color="auto"/>
        <w:left w:val="none" w:sz="0" w:space="0" w:color="auto"/>
        <w:bottom w:val="none" w:sz="0" w:space="0" w:color="auto"/>
        <w:right w:val="none" w:sz="0" w:space="0" w:color="auto"/>
      </w:divBdr>
    </w:div>
    <w:div w:id="1710494253">
      <w:bodyDiv w:val="1"/>
      <w:marLeft w:val="0"/>
      <w:marRight w:val="0"/>
      <w:marTop w:val="0"/>
      <w:marBottom w:val="0"/>
      <w:divBdr>
        <w:top w:val="none" w:sz="0" w:space="0" w:color="auto"/>
        <w:left w:val="none" w:sz="0" w:space="0" w:color="auto"/>
        <w:bottom w:val="none" w:sz="0" w:space="0" w:color="auto"/>
        <w:right w:val="none" w:sz="0" w:space="0" w:color="auto"/>
      </w:divBdr>
    </w:div>
    <w:div w:id="207069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vtb.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14155</Words>
  <Characters>80689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
  <LinksUpToDate>false</LinksUpToDate>
  <CharactersWithSpaces>94655</CharactersWithSpaces>
  <SharedDoc>false</SharedDoc>
  <HLinks>
    <vt:vector size="96" baseType="variant">
      <vt:variant>
        <vt:i4>6422655</vt:i4>
      </vt:variant>
      <vt:variant>
        <vt:i4>99</vt:i4>
      </vt:variant>
      <vt:variant>
        <vt:i4>0</vt:i4>
      </vt:variant>
      <vt:variant>
        <vt:i4>5</vt:i4>
      </vt:variant>
      <vt:variant>
        <vt:lpwstr>http://www.vtb.ru/</vt:lpwstr>
      </vt:variant>
      <vt:variant>
        <vt:lpwstr/>
      </vt:variant>
      <vt:variant>
        <vt:i4>1245234</vt:i4>
      </vt:variant>
      <vt:variant>
        <vt:i4>86</vt:i4>
      </vt:variant>
      <vt:variant>
        <vt:i4>0</vt:i4>
      </vt:variant>
      <vt:variant>
        <vt:i4>5</vt:i4>
      </vt:variant>
      <vt:variant>
        <vt:lpwstr/>
      </vt:variant>
      <vt:variant>
        <vt:lpwstr>_Toc242019393</vt:lpwstr>
      </vt:variant>
      <vt:variant>
        <vt:i4>1245234</vt:i4>
      </vt:variant>
      <vt:variant>
        <vt:i4>80</vt:i4>
      </vt:variant>
      <vt:variant>
        <vt:i4>0</vt:i4>
      </vt:variant>
      <vt:variant>
        <vt:i4>5</vt:i4>
      </vt:variant>
      <vt:variant>
        <vt:lpwstr/>
      </vt:variant>
      <vt:variant>
        <vt:lpwstr>_Toc242019392</vt:lpwstr>
      </vt:variant>
      <vt:variant>
        <vt:i4>1245234</vt:i4>
      </vt:variant>
      <vt:variant>
        <vt:i4>74</vt:i4>
      </vt:variant>
      <vt:variant>
        <vt:i4>0</vt:i4>
      </vt:variant>
      <vt:variant>
        <vt:i4>5</vt:i4>
      </vt:variant>
      <vt:variant>
        <vt:lpwstr/>
      </vt:variant>
      <vt:variant>
        <vt:lpwstr>_Toc242019391</vt:lpwstr>
      </vt:variant>
      <vt:variant>
        <vt:i4>1245234</vt:i4>
      </vt:variant>
      <vt:variant>
        <vt:i4>68</vt:i4>
      </vt:variant>
      <vt:variant>
        <vt:i4>0</vt:i4>
      </vt:variant>
      <vt:variant>
        <vt:i4>5</vt:i4>
      </vt:variant>
      <vt:variant>
        <vt:lpwstr/>
      </vt:variant>
      <vt:variant>
        <vt:lpwstr>_Toc242019390</vt:lpwstr>
      </vt:variant>
      <vt:variant>
        <vt:i4>1179698</vt:i4>
      </vt:variant>
      <vt:variant>
        <vt:i4>62</vt:i4>
      </vt:variant>
      <vt:variant>
        <vt:i4>0</vt:i4>
      </vt:variant>
      <vt:variant>
        <vt:i4>5</vt:i4>
      </vt:variant>
      <vt:variant>
        <vt:lpwstr/>
      </vt:variant>
      <vt:variant>
        <vt:lpwstr>_Toc242019389</vt:lpwstr>
      </vt:variant>
      <vt:variant>
        <vt:i4>1179698</vt:i4>
      </vt:variant>
      <vt:variant>
        <vt:i4>56</vt:i4>
      </vt:variant>
      <vt:variant>
        <vt:i4>0</vt:i4>
      </vt:variant>
      <vt:variant>
        <vt:i4>5</vt:i4>
      </vt:variant>
      <vt:variant>
        <vt:lpwstr/>
      </vt:variant>
      <vt:variant>
        <vt:lpwstr>_Toc242019388</vt:lpwstr>
      </vt:variant>
      <vt:variant>
        <vt:i4>1179698</vt:i4>
      </vt:variant>
      <vt:variant>
        <vt:i4>50</vt:i4>
      </vt:variant>
      <vt:variant>
        <vt:i4>0</vt:i4>
      </vt:variant>
      <vt:variant>
        <vt:i4>5</vt:i4>
      </vt:variant>
      <vt:variant>
        <vt:lpwstr/>
      </vt:variant>
      <vt:variant>
        <vt:lpwstr>_Toc242019387</vt:lpwstr>
      </vt:variant>
      <vt:variant>
        <vt:i4>1179698</vt:i4>
      </vt:variant>
      <vt:variant>
        <vt:i4>44</vt:i4>
      </vt:variant>
      <vt:variant>
        <vt:i4>0</vt:i4>
      </vt:variant>
      <vt:variant>
        <vt:i4>5</vt:i4>
      </vt:variant>
      <vt:variant>
        <vt:lpwstr/>
      </vt:variant>
      <vt:variant>
        <vt:lpwstr>_Toc242019386</vt:lpwstr>
      </vt:variant>
      <vt:variant>
        <vt:i4>1179698</vt:i4>
      </vt:variant>
      <vt:variant>
        <vt:i4>38</vt:i4>
      </vt:variant>
      <vt:variant>
        <vt:i4>0</vt:i4>
      </vt:variant>
      <vt:variant>
        <vt:i4>5</vt:i4>
      </vt:variant>
      <vt:variant>
        <vt:lpwstr/>
      </vt:variant>
      <vt:variant>
        <vt:lpwstr>_Toc242019385</vt:lpwstr>
      </vt:variant>
      <vt:variant>
        <vt:i4>1179698</vt:i4>
      </vt:variant>
      <vt:variant>
        <vt:i4>32</vt:i4>
      </vt:variant>
      <vt:variant>
        <vt:i4>0</vt:i4>
      </vt:variant>
      <vt:variant>
        <vt:i4>5</vt:i4>
      </vt:variant>
      <vt:variant>
        <vt:lpwstr/>
      </vt:variant>
      <vt:variant>
        <vt:lpwstr>_Toc242019384</vt:lpwstr>
      </vt:variant>
      <vt:variant>
        <vt:i4>1179698</vt:i4>
      </vt:variant>
      <vt:variant>
        <vt:i4>26</vt:i4>
      </vt:variant>
      <vt:variant>
        <vt:i4>0</vt:i4>
      </vt:variant>
      <vt:variant>
        <vt:i4>5</vt:i4>
      </vt:variant>
      <vt:variant>
        <vt:lpwstr/>
      </vt:variant>
      <vt:variant>
        <vt:lpwstr>_Toc242019383</vt:lpwstr>
      </vt:variant>
      <vt:variant>
        <vt:i4>1179698</vt:i4>
      </vt:variant>
      <vt:variant>
        <vt:i4>20</vt:i4>
      </vt:variant>
      <vt:variant>
        <vt:i4>0</vt:i4>
      </vt:variant>
      <vt:variant>
        <vt:i4>5</vt:i4>
      </vt:variant>
      <vt:variant>
        <vt:lpwstr/>
      </vt:variant>
      <vt:variant>
        <vt:lpwstr>_Toc242019382</vt:lpwstr>
      </vt:variant>
      <vt:variant>
        <vt:i4>1179698</vt:i4>
      </vt:variant>
      <vt:variant>
        <vt:i4>14</vt:i4>
      </vt:variant>
      <vt:variant>
        <vt:i4>0</vt:i4>
      </vt:variant>
      <vt:variant>
        <vt:i4>5</vt:i4>
      </vt:variant>
      <vt:variant>
        <vt:lpwstr/>
      </vt:variant>
      <vt:variant>
        <vt:lpwstr>_Toc242019381</vt:lpwstr>
      </vt:variant>
      <vt:variant>
        <vt:i4>1179698</vt:i4>
      </vt:variant>
      <vt:variant>
        <vt:i4>8</vt:i4>
      </vt:variant>
      <vt:variant>
        <vt:i4>0</vt:i4>
      </vt:variant>
      <vt:variant>
        <vt:i4>5</vt:i4>
      </vt:variant>
      <vt:variant>
        <vt:lpwstr/>
      </vt:variant>
      <vt:variant>
        <vt:lpwstr>_Toc242019380</vt:lpwstr>
      </vt:variant>
      <vt:variant>
        <vt:i4>1900594</vt:i4>
      </vt:variant>
      <vt:variant>
        <vt:i4>2</vt:i4>
      </vt:variant>
      <vt:variant>
        <vt:i4>0</vt:i4>
      </vt:variant>
      <vt:variant>
        <vt:i4>5</vt:i4>
      </vt:variant>
      <vt:variant>
        <vt:lpwstr/>
      </vt:variant>
      <vt:variant>
        <vt:lpwstr>_Toc242019379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Кристинка</dc:creator>
  <cp:keywords/>
  <dc:description/>
  <cp:lastModifiedBy>admin</cp:lastModifiedBy>
  <cp:revision>2</cp:revision>
  <dcterms:created xsi:type="dcterms:W3CDTF">2014-04-17T16:51:00Z</dcterms:created>
  <dcterms:modified xsi:type="dcterms:W3CDTF">2014-04-17T16:51:00Z</dcterms:modified>
</cp:coreProperties>
</file>