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24" w:rsidRPr="00E244E7" w:rsidRDefault="006E7924" w:rsidP="00E454CB">
      <w:pPr>
        <w:spacing w:line="360" w:lineRule="auto"/>
        <w:ind w:firstLine="709"/>
        <w:jc w:val="center"/>
        <w:rPr>
          <w:sz w:val="28"/>
          <w:szCs w:val="40"/>
        </w:rPr>
      </w:pPr>
    </w:p>
    <w:p w:rsidR="006E7924" w:rsidRPr="00E244E7" w:rsidRDefault="006E7924" w:rsidP="00E454CB">
      <w:pPr>
        <w:spacing w:line="360" w:lineRule="auto"/>
        <w:ind w:firstLine="709"/>
        <w:jc w:val="center"/>
        <w:rPr>
          <w:sz w:val="28"/>
          <w:szCs w:val="40"/>
        </w:rPr>
      </w:pPr>
    </w:p>
    <w:p w:rsidR="006E7924" w:rsidRPr="00E244E7" w:rsidRDefault="006E7924" w:rsidP="00E454CB">
      <w:pPr>
        <w:spacing w:line="360" w:lineRule="auto"/>
        <w:ind w:firstLine="709"/>
        <w:jc w:val="center"/>
        <w:rPr>
          <w:sz w:val="28"/>
          <w:szCs w:val="40"/>
        </w:rPr>
      </w:pPr>
    </w:p>
    <w:p w:rsidR="006E7924" w:rsidRPr="00E244E7" w:rsidRDefault="006E7924" w:rsidP="00E454CB">
      <w:pPr>
        <w:spacing w:line="360" w:lineRule="auto"/>
        <w:ind w:firstLine="709"/>
        <w:jc w:val="center"/>
        <w:rPr>
          <w:sz w:val="28"/>
          <w:szCs w:val="40"/>
        </w:rPr>
      </w:pPr>
    </w:p>
    <w:p w:rsidR="006E7924" w:rsidRDefault="006E7924" w:rsidP="00E454CB">
      <w:pPr>
        <w:spacing w:line="360" w:lineRule="auto"/>
        <w:ind w:firstLine="709"/>
        <w:jc w:val="center"/>
        <w:rPr>
          <w:sz w:val="28"/>
          <w:szCs w:val="40"/>
        </w:rPr>
      </w:pPr>
    </w:p>
    <w:p w:rsidR="00E454CB" w:rsidRDefault="00E454CB" w:rsidP="00E454CB">
      <w:pPr>
        <w:spacing w:line="360" w:lineRule="auto"/>
        <w:ind w:firstLine="709"/>
        <w:jc w:val="center"/>
        <w:rPr>
          <w:sz w:val="28"/>
          <w:szCs w:val="40"/>
        </w:rPr>
      </w:pPr>
    </w:p>
    <w:p w:rsidR="00E454CB" w:rsidRDefault="00E454CB" w:rsidP="00E454CB">
      <w:pPr>
        <w:spacing w:line="360" w:lineRule="auto"/>
        <w:ind w:firstLine="709"/>
        <w:jc w:val="center"/>
        <w:rPr>
          <w:sz w:val="28"/>
          <w:szCs w:val="40"/>
        </w:rPr>
      </w:pPr>
    </w:p>
    <w:p w:rsidR="00E454CB" w:rsidRDefault="00E454CB" w:rsidP="00E454CB">
      <w:pPr>
        <w:spacing w:line="360" w:lineRule="auto"/>
        <w:ind w:firstLine="709"/>
        <w:jc w:val="center"/>
        <w:rPr>
          <w:sz w:val="28"/>
          <w:szCs w:val="40"/>
        </w:rPr>
      </w:pPr>
    </w:p>
    <w:p w:rsidR="00E454CB" w:rsidRDefault="00E454CB" w:rsidP="00E454CB">
      <w:pPr>
        <w:spacing w:line="360" w:lineRule="auto"/>
        <w:ind w:firstLine="709"/>
        <w:jc w:val="center"/>
        <w:rPr>
          <w:sz w:val="28"/>
          <w:szCs w:val="40"/>
        </w:rPr>
      </w:pPr>
    </w:p>
    <w:p w:rsidR="00E454CB" w:rsidRDefault="00E454CB" w:rsidP="00E454CB">
      <w:pPr>
        <w:spacing w:line="360" w:lineRule="auto"/>
        <w:ind w:firstLine="709"/>
        <w:jc w:val="center"/>
        <w:rPr>
          <w:sz w:val="28"/>
          <w:szCs w:val="40"/>
        </w:rPr>
      </w:pPr>
    </w:p>
    <w:p w:rsidR="00E454CB" w:rsidRDefault="00E454CB" w:rsidP="00E454CB">
      <w:pPr>
        <w:spacing w:line="360" w:lineRule="auto"/>
        <w:ind w:firstLine="709"/>
        <w:jc w:val="center"/>
        <w:rPr>
          <w:sz w:val="28"/>
          <w:szCs w:val="40"/>
        </w:rPr>
      </w:pPr>
    </w:p>
    <w:p w:rsidR="00E454CB" w:rsidRDefault="00E454CB" w:rsidP="00E454CB">
      <w:pPr>
        <w:spacing w:line="360" w:lineRule="auto"/>
        <w:ind w:firstLine="709"/>
        <w:jc w:val="center"/>
        <w:rPr>
          <w:sz w:val="28"/>
          <w:szCs w:val="40"/>
        </w:rPr>
      </w:pPr>
    </w:p>
    <w:p w:rsidR="00E454CB" w:rsidRPr="00E244E7" w:rsidRDefault="00E454CB" w:rsidP="00E454CB">
      <w:pPr>
        <w:spacing w:line="360" w:lineRule="auto"/>
        <w:ind w:firstLine="709"/>
        <w:jc w:val="center"/>
        <w:rPr>
          <w:sz w:val="28"/>
          <w:szCs w:val="40"/>
        </w:rPr>
      </w:pPr>
    </w:p>
    <w:p w:rsidR="006E7924" w:rsidRPr="00E244E7" w:rsidRDefault="006E7924" w:rsidP="00E454CB">
      <w:pPr>
        <w:spacing w:line="360" w:lineRule="auto"/>
        <w:ind w:firstLine="709"/>
        <w:jc w:val="center"/>
        <w:rPr>
          <w:sz w:val="28"/>
          <w:szCs w:val="40"/>
        </w:rPr>
      </w:pPr>
    </w:p>
    <w:p w:rsidR="006E7924" w:rsidRPr="00E244E7" w:rsidRDefault="006E7924" w:rsidP="00E454CB">
      <w:pPr>
        <w:pStyle w:val="a3"/>
        <w:tabs>
          <w:tab w:val="left" w:pos="3504"/>
        </w:tabs>
        <w:spacing w:line="360" w:lineRule="auto"/>
        <w:ind w:firstLine="709"/>
        <w:jc w:val="center"/>
        <w:rPr>
          <w:iCs/>
          <w:sz w:val="28"/>
          <w:szCs w:val="40"/>
        </w:rPr>
      </w:pPr>
      <w:r w:rsidRPr="00E244E7">
        <w:rPr>
          <w:iCs/>
          <w:sz w:val="28"/>
          <w:szCs w:val="40"/>
        </w:rPr>
        <w:t>Реферат по дисциплине</w:t>
      </w:r>
    </w:p>
    <w:p w:rsidR="006E7924" w:rsidRPr="00E244E7" w:rsidRDefault="006E7924" w:rsidP="00E454CB">
      <w:pPr>
        <w:pStyle w:val="a3"/>
        <w:tabs>
          <w:tab w:val="left" w:pos="3504"/>
        </w:tabs>
        <w:spacing w:line="360" w:lineRule="auto"/>
        <w:ind w:firstLine="709"/>
        <w:jc w:val="center"/>
        <w:rPr>
          <w:iCs/>
          <w:sz w:val="28"/>
          <w:szCs w:val="40"/>
        </w:rPr>
      </w:pPr>
      <w:r w:rsidRPr="00E244E7">
        <w:rPr>
          <w:iCs/>
          <w:sz w:val="28"/>
          <w:szCs w:val="40"/>
        </w:rPr>
        <w:t xml:space="preserve">«Прикладная </w:t>
      </w:r>
      <w:r w:rsidR="002F1E11" w:rsidRPr="00E244E7">
        <w:rPr>
          <w:iCs/>
          <w:sz w:val="28"/>
          <w:szCs w:val="40"/>
        </w:rPr>
        <w:t>экономика</w:t>
      </w:r>
      <w:r w:rsidRPr="00E244E7">
        <w:rPr>
          <w:iCs/>
          <w:sz w:val="28"/>
          <w:szCs w:val="40"/>
        </w:rPr>
        <w:t>»</w:t>
      </w:r>
    </w:p>
    <w:p w:rsidR="006E7924" w:rsidRPr="00E244E7" w:rsidRDefault="006E7924" w:rsidP="00E454CB">
      <w:pPr>
        <w:pStyle w:val="a3"/>
        <w:tabs>
          <w:tab w:val="left" w:pos="3504"/>
        </w:tabs>
        <w:spacing w:line="360" w:lineRule="auto"/>
        <w:ind w:firstLine="709"/>
        <w:jc w:val="center"/>
        <w:rPr>
          <w:iCs/>
          <w:sz w:val="28"/>
          <w:szCs w:val="40"/>
        </w:rPr>
      </w:pPr>
      <w:r w:rsidRPr="00E244E7">
        <w:rPr>
          <w:iCs/>
          <w:sz w:val="28"/>
          <w:szCs w:val="40"/>
        </w:rPr>
        <w:t>на тему:</w:t>
      </w:r>
    </w:p>
    <w:p w:rsidR="006E7924" w:rsidRPr="00E244E7" w:rsidRDefault="006E7924" w:rsidP="00E454CB">
      <w:pPr>
        <w:spacing w:line="360" w:lineRule="auto"/>
        <w:ind w:firstLine="709"/>
        <w:jc w:val="center"/>
        <w:rPr>
          <w:sz w:val="28"/>
          <w:szCs w:val="52"/>
        </w:rPr>
      </w:pPr>
      <w:r w:rsidRPr="00E244E7">
        <w:rPr>
          <w:sz w:val="28"/>
          <w:szCs w:val="52"/>
        </w:rPr>
        <w:t>«</w:t>
      </w:r>
      <w:r w:rsidRPr="00E244E7">
        <w:rPr>
          <w:sz w:val="28"/>
          <w:szCs w:val="56"/>
        </w:rPr>
        <w:t>Отношения России и ЕС на современном этапе</w:t>
      </w:r>
      <w:r w:rsidRPr="00E244E7">
        <w:rPr>
          <w:sz w:val="28"/>
          <w:szCs w:val="52"/>
        </w:rPr>
        <w:t>»</w:t>
      </w:r>
    </w:p>
    <w:p w:rsidR="006E7924" w:rsidRPr="00E244E7" w:rsidRDefault="006E7924" w:rsidP="00E244E7">
      <w:pPr>
        <w:spacing w:line="360" w:lineRule="auto"/>
        <w:ind w:firstLine="709"/>
        <w:jc w:val="both"/>
        <w:rPr>
          <w:sz w:val="28"/>
          <w:szCs w:val="52"/>
        </w:rPr>
      </w:pPr>
    </w:p>
    <w:p w:rsidR="006E7924" w:rsidRPr="00E244E7" w:rsidRDefault="004A78F4" w:rsidP="00E244E7">
      <w:pPr>
        <w:spacing w:line="360" w:lineRule="auto"/>
        <w:ind w:firstLine="709"/>
        <w:jc w:val="both"/>
        <w:rPr>
          <w:sz w:val="28"/>
          <w:szCs w:val="28"/>
        </w:rPr>
      </w:pPr>
      <w:r w:rsidRPr="00E244E7">
        <w:rPr>
          <w:sz w:val="28"/>
          <w:szCs w:val="28"/>
        </w:rPr>
        <w:br w:type="page"/>
      </w:r>
      <w:r w:rsidR="006E7924" w:rsidRPr="00E244E7">
        <w:rPr>
          <w:sz w:val="28"/>
          <w:szCs w:val="28"/>
        </w:rPr>
        <w:t>Введение</w:t>
      </w:r>
    </w:p>
    <w:p w:rsidR="00AA092C" w:rsidRDefault="00AA092C" w:rsidP="00E244E7">
      <w:pPr>
        <w:spacing w:line="360" w:lineRule="auto"/>
        <w:ind w:firstLine="709"/>
        <w:jc w:val="both"/>
        <w:rPr>
          <w:sz w:val="28"/>
          <w:szCs w:val="28"/>
        </w:rPr>
      </w:pPr>
    </w:p>
    <w:p w:rsidR="006E7924" w:rsidRPr="00E244E7" w:rsidRDefault="006E7924" w:rsidP="00E244E7">
      <w:pPr>
        <w:spacing w:line="360" w:lineRule="auto"/>
        <w:ind w:firstLine="709"/>
        <w:jc w:val="both"/>
        <w:rPr>
          <w:sz w:val="28"/>
          <w:szCs w:val="28"/>
        </w:rPr>
      </w:pPr>
      <w:r w:rsidRPr="00E244E7">
        <w:rPr>
          <w:sz w:val="28"/>
          <w:szCs w:val="28"/>
        </w:rPr>
        <w:t>Международная экономическая интеграция – характерная особенность современного этапа развития мировой экономики. В конце ХХ века она стала мощным инструментом ускоренного развития региональных экономик и повышения конкурентоспособности на мировом рынке стран – членов интеграционных группировок.</w:t>
      </w:r>
      <w:r w:rsidR="00E244E7" w:rsidRPr="00E244E7">
        <w:rPr>
          <w:sz w:val="28"/>
          <w:szCs w:val="28"/>
        </w:rPr>
        <w:t xml:space="preserve"> </w:t>
      </w:r>
      <w:r w:rsidRPr="00E244E7">
        <w:rPr>
          <w:sz w:val="28"/>
          <w:szCs w:val="28"/>
        </w:rPr>
        <w:t>Международная экономическая интеграция – это процесс срастания экономик соседних стран в единый хозяйственный комплекс на основе устойчивых экономических связей между их компаниями. Получившая наибольшее распространение региональная экономическая интеграция, возможно, в будущем станет начальной стадией глобальной интеграции, т. е. слияния региональных интеграционных группировок.</w:t>
      </w:r>
    </w:p>
    <w:p w:rsidR="006E7924" w:rsidRPr="00E244E7" w:rsidRDefault="006E7924" w:rsidP="00E244E7">
      <w:pPr>
        <w:spacing w:line="360" w:lineRule="auto"/>
        <w:ind w:firstLine="709"/>
        <w:jc w:val="both"/>
        <w:rPr>
          <w:sz w:val="28"/>
          <w:szCs w:val="28"/>
        </w:rPr>
      </w:pPr>
      <w:r w:rsidRPr="00E244E7">
        <w:rPr>
          <w:sz w:val="28"/>
          <w:szCs w:val="28"/>
        </w:rPr>
        <w:t>Соответственно на современном этапе наибольший интерес вызывает отношения России с этими интеграционными группировками. А также проблемы, которые Россия испытывает, пытаясь внедриться в систему мирохозяйственных связей.</w:t>
      </w:r>
    </w:p>
    <w:p w:rsidR="006E7924" w:rsidRPr="00E244E7" w:rsidRDefault="006E7924" w:rsidP="00E244E7">
      <w:pPr>
        <w:spacing w:line="360" w:lineRule="auto"/>
        <w:ind w:firstLine="709"/>
        <w:jc w:val="both"/>
        <w:rPr>
          <w:sz w:val="28"/>
          <w:szCs w:val="28"/>
        </w:rPr>
      </w:pPr>
      <w:r w:rsidRPr="00E244E7">
        <w:rPr>
          <w:sz w:val="28"/>
          <w:szCs w:val="28"/>
        </w:rPr>
        <w:t>Целью и задачами данной работы является раскрытие основных проблем интеграции России в интеграционные группировки.</w:t>
      </w:r>
    </w:p>
    <w:p w:rsidR="006E7924" w:rsidRPr="00E244E7" w:rsidRDefault="006E7924" w:rsidP="00E244E7">
      <w:pPr>
        <w:spacing w:line="360" w:lineRule="auto"/>
        <w:ind w:firstLine="709"/>
        <w:jc w:val="both"/>
        <w:rPr>
          <w:sz w:val="28"/>
        </w:rPr>
      </w:pPr>
    </w:p>
    <w:p w:rsidR="003D00F4" w:rsidRPr="00E244E7" w:rsidRDefault="00AA092C" w:rsidP="00E24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244E7">
        <w:rPr>
          <w:sz w:val="28"/>
          <w:szCs w:val="28"/>
        </w:rPr>
        <w:t xml:space="preserve">Отношения </w:t>
      </w:r>
      <w:r w:rsidR="00033E02" w:rsidRPr="00E244E7">
        <w:rPr>
          <w:sz w:val="28"/>
          <w:szCs w:val="28"/>
        </w:rPr>
        <w:t xml:space="preserve">России </w:t>
      </w:r>
      <w:r w:rsidRPr="00E244E7">
        <w:rPr>
          <w:sz w:val="28"/>
          <w:szCs w:val="28"/>
        </w:rPr>
        <w:t xml:space="preserve">и </w:t>
      </w:r>
      <w:r w:rsidR="003D00F4" w:rsidRPr="00E244E7">
        <w:rPr>
          <w:sz w:val="28"/>
          <w:szCs w:val="28"/>
        </w:rPr>
        <w:t xml:space="preserve">ЕС </w:t>
      </w:r>
      <w:r w:rsidRPr="00E244E7">
        <w:rPr>
          <w:sz w:val="28"/>
          <w:szCs w:val="28"/>
        </w:rPr>
        <w:t>на современном этапе</w:t>
      </w:r>
    </w:p>
    <w:p w:rsidR="003D00F4" w:rsidRPr="00E244E7" w:rsidRDefault="003D00F4" w:rsidP="00E244E7">
      <w:pPr>
        <w:spacing w:line="360" w:lineRule="auto"/>
        <w:ind w:firstLine="709"/>
        <w:jc w:val="both"/>
        <w:rPr>
          <w:sz w:val="28"/>
          <w:szCs w:val="28"/>
        </w:rPr>
      </w:pPr>
    </w:p>
    <w:p w:rsidR="003D00F4" w:rsidRPr="00E244E7" w:rsidRDefault="003D00F4" w:rsidP="00E244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4E7">
        <w:rPr>
          <w:sz w:val="28"/>
          <w:szCs w:val="28"/>
        </w:rPr>
        <w:t>СССР долго не признавал Европейское экономическое сообщество (ЕЭС), созданное в ходе подписания Римского договора 1957 года, считая его порождением «холодной войны». В конце концов, в 1970-х годах были достигнуты некоторые технические соглашения между ЕЭС и СССР, однако теперь уже ЕЭС не признал СЭВ (Совет экономической взаимопомощи), образованный государствами Варшавского договора. Экономические отношения между рыночной экономикой ЕЭС и плановой системой Советского Союза и его союзников были сложными.</w:t>
      </w:r>
    </w:p>
    <w:p w:rsidR="003D00F4" w:rsidRPr="00E244E7" w:rsidRDefault="003D00F4" w:rsidP="00E244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4E7">
        <w:rPr>
          <w:sz w:val="28"/>
          <w:szCs w:val="28"/>
        </w:rPr>
        <w:t>После распада в 1991 году СССР требовалось найти новую основу отношений между трансформировавшимся в то время ЕЭС и Россией. Такой основой стало Соглашение о партнерстве и сотрудничестве (СПС), подписанное на острове Корфу 1 июля 1994 года. Основным достижением документа стал принцип наибольшего благоприятствования в торговых отношениях между ЕС и Россией.</w:t>
      </w:r>
    </w:p>
    <w:p w:rsidR="003D00F4" w:rsidRPr="00E244E7" w:rsidRDefault="003D00F4" w:rsidP="00E244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4E7">
        <w:rPr>
          <w:sz w:val="28"/>
          <w:szCs w:val="28"/>
        </w:rPr>
        <w:t>Современная Россия экспортирует в Европу энергоносители и сырье, а ЕС в Россию – в основном промышленные товары и услуги, компенсируя этим «бартером» торговый баланс. Такая структура товарооборота часто рассматривается в России даже либеральными аналитиками в России даже либеральными аналитиками как «колониальная».</w:t>
      </w:r>
    </w:p>
    <w:p w:rsidR="003D00F4" w:rsidRPr="00E244E7" w:rsidRDefault="003D00F4" w:rsidP="00E244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4E7">
        <w:rPr>
          <w:sz w:val="28"/>
          <w:szCs w:val="28"/>
        </w:rPr>
        <w:t>Ввиду высокой доли энергоносителей в экспорте (65%) российская внешняя политика стала испытывать новый вид еврозависимости. Более того, Россия уже перешла критический порог «неоколонии» — впервые более половины внешнеторгового оборота России приходится на страны Евросоюза.</w:t>
      </w:r>
    </w:p>
    <w:p w:rsidR="003D00F4" w:rsidRPr="00E244E7" w:rsidRDefault="003D00F4" w:rsidP="00E244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4E7">
        <w:rPr>
          <w:sz w:val="28"/>
          <w:szCs w:val="28"/>
        </w:rPr>
        <w:t>Сегодня наша страна — один из крупнейших поставщиков энергоносителей в ЕС. 53% российского экспорта нефти и 62% российского экспорта природного газа приходится на долю ЕС, что составляет соответственно 25 и 40% общего потребления энергии странами Европейского союза.</w:t>
      </w:r>
    </w:p>
    <w:p w:rsidR="003D00F4" w:rsidRPr="00E244E7" w:rsidRDefault="003D00F4" w:rsidP="00E244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4E7">
        <w:rPr>
          <w:sz w:val="28"/>
          <w:szCs w:val="28"/>
        </w:rPr>
        <w:t>В свою очередь, страны ЕС не проявляют особой заинтересованности в расширении спектра товаров российского экспорта, а обеспокоены тем, что экономика ЕС фактически находится в долгосрочной энергетической зависимости от России.</w:t>
      </w:r>
    </w:p>
    <w:p w:rsidR="003D00F4" w:rsidRPr="00E244E7" w:rsidRDefault="003D00F4" w:rsidP="00E244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4E7">
        <w:rPr>
          <w:sz w:val="28"/>
          <w:szCs w:val="28"/>
        </w:rPr>
        <w:t>Похоже, что Европа исходит из того, что «Россия навсегда останется внешним, чуждым для Европы государством — сибирской Нигерией или Алжиром». Этот примечательный вывод сделал Аркадий Мошес, руководитель программы «Россия — ЕС» Финского института международных отношений. В своей статье о политике Евросоюза к России он дает такое откровенное заключение: «В значительной степени логичным становится проведение по отношению к ней [России] эгоистичной политики, сводящейся к получению доступа к ее источникам сырья и транзитным пут</w:t>
      </w:r>
      <w:r w:rsidR="00B757EE">
        <w:rPr>
          <w:sz w:val="28"/>
          <w:szCs w:val="28"/>
        </w:rPr>
        <w:t xml:space="preserve">ям, лишению страны естественных </w:t>
      </w:r>
      <w:r w:rsidRPr="00E244E7">
        <w:rPr>
          <w:sz w:val="28"/>
          <w:szCs w:val="28"/>
        </w:rPr>
        <w:t>конкурентных преимуществ и одновременным мерам по ограждению себя от возможных рисков в сфере «мягкой безопасности». Все это может с успехом прикрываться дипломатической обходительностью, проявляемой в ходе саммитов».</w:t>
      </w:r>
    </w:p>
    <w:p w:rsidR="003D00F4" w:rsidRPr="00E244E7" w:rsidRDefault="003D00F4" w:rsidP="00E244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4E7">
        <w:rPr>
          <w:sz w:val="28"/>
          <w:szCs w:val="28"/>
        </w:rPr>
        <w:t>И вот накануне ноябрьского саммита ЕС-Россия Польша заблокировала начало переговоров между Брюсселем и Москвой о выработке нового базового соглашения о партнерстве, которое должно прийти на смену нынешнему документу, действующему до конца 2007 года. Условия, выдвинутые поляками для снятия вето, — подписание Москвой энергетической хартии, совершенно неприемлемой для нас в ее нынешнем виде, и снятие запрета на импорт в Россию польского мяса. Хартия, о которой идет речь, была завизирована еще 17 декабря 1991 года в Гааге. К 2003 году документ ратифицировало 51 государство. Если Россия присоединится к договору, она должна будет представить трубопроводы для свободного транзита газа из Средней Азии в ЕС. Однако при этом отечественные компании не получат свободного доступа к европейским трубопроводам.</w:t>
      </w:r>
    </w:p>
    <w:p w:rsidR="003D00F4" w:rsidRPr="00E244E7" w:rsidRDefault="003D00F4" w:rsidP="00E244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4E7">
        <w:rPr>
          <w:sz w:val="28"/>
          <w:szCs w:val="28"/>
        </w:rPr>
        <w:t>Насколько невдомек Варшаве, что такой позицией она куда больше «насолила» Брюсселю, чем Москве? Своими действиями поляки невольно подыгрывают Москве. Не будет нового соглашения с ЕС — ничего страшного, говорят в Кремле. Станем жить по старому документу о партнерстве и сотрудничестве, который в сущности никого ни к чему не обязывает. Его вполне можно продлить, и там об Энергетической хартии речь не идет.</w:t>
      </w:r>
    </w:p>
    <w:p w:rsidR="003D00F4" w:rsidRPr="00E244E7" w:rsidRDefault="003D00F4" w:rsidP="00E244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4E7">
        <w:rPr>
          <w:sz w:val="28"/>
          <w:szCs w:val="28"/>
        </w:rPr>
        <w:t>Без консенсуса в ЕС и шагу ступить нельзя, так что без разрешения Польши, как члена ЕС, никакие переговоры — ни о заключении нового договора Россия — ЕС, ни об энергетическом сотрудничестве — начаться не могли. Несмотря на то, что Европа выказывает понимание претензий Варшавы, ее прагматическая позиция сводится к тому, что переговоры с Россией как с основным поставщиком энергии нужно вести в любом случае. И вот, в декабре на встрече «веймарской тройки» (президентов Польши, Германии и Франции) главы государств «старой Европы» попытались убедить своего коллегу Леха Качиньского смягчить позицию по отношению к Москве. Пока что удалось убедить Польшу сузить круг требований и ограничиться «мясом». И обсуждение нового соглашения о сотрудничестве можно продолжать.</w:t>
      </w:r>
    </w:p>
    <w:p w:rsidR="003D00F4" w:rsidRPr="00E244E7" w:rsidRDefault="003D00F4" w:rsidP="00E244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4E7">
        <w:rPr>
          <w:sz w:val="28"/>
          <w:szCs w:val="28"/>
        </w:rPr>
        <w:t>Между тем Европа уверена, что специального отношения Россия не заслуживает и лишний раз подтверждать качество европейского мяса не хочет. Председатель Евро-комиссий Жозе Мануэл Баррозу высказал мнение, что «Евросоюз, возможно, имеет самые высокие санитарные стандарты в мире, а потому введение запрета на импорт мяса из ЕС лишено смысла и противоречит хартии Евросоюза». Но Россия не желает идти на компромисс. 1 января Россельхознадзор закрывает ввоз мяса из ЕС. Правда, чтобы торговля между Россией и Европой не оказалась парализована полностью, Россельхознадзор готов сепаратно договориться с отдельными странами ЕС на поставку их товаров.</w:t>
      </w:r>
    </w:p>
    <w:p w:rsidR="003D00F4" w:rsidRPr="00E244E7" w:rsidRDefault="003D00F4" w:rsidP="00E244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4E7">
        <w:rPr>
          <w:sz w:val="28"/>
          <w:szCs w:val="28"/>
        </w:rPr>
        <w:t>Один из доводов российской стороны — плохой опыт взаимодействия с Польшей, которая в нарушение договора начала поставлять в Россию некачественное мясо и получила в ответ запрет на поставку в Россию любого вида мясной продукции. «До введения ограничений на ввоз животноводческой продукции Польша тоже давала нам гарантии, что в Россию не попадет некачественное мясо. Вместе с тем она систематически нарушала данные обязательства, осуществляв реэкспорт в РФ запрещенной китайской свинины и индийской буйволятины», — отметил начальник отдела международного сотрудничества, протокола и работы со СМИ Россельхознадзора Алексей Алексеенко.</w:t>
      </w:r>
    </w:p>
    <w:p w:rsidR="003D00F4" w:rsidRPr="00E244E7" w:rsidRDefault="003D00F4" w:rsidP="00E244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4E7">
        <w:rPr>
          <w:sz w:val="28"/>
          <w:szCs w:val="28"/>
        </w:rPr>
        <w:t>Россельхознадзор готов начать выдачу разрешений на поставки в Россию мяса из Ирландии, Германии, Голландии, Франции, Италии и Дании. Но только «если ветслужбы этих стран гарантируют, что на территорию РФ они не будут ввозить продукцию животного происхождения, изготовленную из сырья, выработанного в Румынии и Болгарии». Россия уже давно недовольна продукцией, поставляемой из этих стран, где были зафиксированы случаи инфекционных заболеваний у свиней и крупного рогатого скота. Мясо из этих государств может быть реэкспортировано из других государств ЕС, так как в начале года Болгария и Румыния должны вступить в Союз. «Мы сделали жест доброй воли и предложили странам ЕС подписать с нами двусторонние соглашения. Теперь все будет зависеть от того, как сложится переговорный процесс с Евросоюзом», — сообщил глава Россельхознадзора Сергей Данкверт.</w:t>
      </w:r>
    </w:p>
    <w:p w:rsidR="003D00F4" w:rsidRPr="00E244E7" w:rsidRDefault="003D00F4" w:rsidP="00E244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4E7">
        <w:rPr>
          <w:sz w:val="28"/>
          <w:szCs w:val="28"/>
        </w:rPr>
        <w:t>Но Брюссель нас не понимает. В Евросоюзе</w:t>
      </w:r>
      <w:r w:rsidR="002920F1">
        <w:rPr>
          <w:sz w:val="28"/>
          <w:szCs w:val="28"/>
        </w:rPr>
        <w:t xml:space="preserve"> </w:t>
      </w:r>
      <w:r w:rsidRPr="00E244E7">
        <w:rPr>
          <w:sz w:val="28"/>
          <w:szCs w:val="28"/>
        </w:rPr>
        <w:t>—</w:t>
      </w:r>
      <w:r w:rsidR="002920F1">
        <w:rPr>
          <w:sz w:val="28"/>
          <w:szCs w:val="28"/>
        </w:rPr>
        <w:t xml:space="preserve"> </w:t>
      </w:r>
      <w:r w:rsidRPr="00E244E7">
        <w:rPr>
          <w:sz w:val="28"/>
          <w:szCs w:val="28"/>
        </w:rPr>
        <w:t>массовая истерика: «Российские действия имеют под собой очевидную политическую подоплеку - желание спровоцировать раскол внутри ЕС, ведущего торговые переговоры от лица всех членов и имеющего единую торговую политику». Так что неудивительно сожаление премьер-министра Финляндии Матти Ванханена: за время председательства его страны в Евросоюзе не удалось активизировать отношения между ЕС и Россией. «Россия важна для ЕС, мы связаны многими узами, но, мягко говоря, некоторые тенденции России дают нам причину для беспокойства. Я также не уверен, что Россия движется в верном направлении. Нам нужно видеть более твердую приверженность демократии, права закона и рыночной экономики. Мы не хотим, чтобы Россия развивалась как авторитарное государство», — заявил Ванха-нен, выступая с речью перед европейскими парламентариями по случаю окончания полугодового председательства его страны в ЕС. По словам премьера Финляндии, «России является для ЕС кислотным тестом на единство». Он добавил: «Если невозможно общее соглашение, тогда, я боюсь, в скором времени произойдет отход на двусторонние соглашения, некоторые из которых могут быть хорошими, другие плохими, а с рядом стран соглашений и вовсе не будет».</w:t>
      </w:r>
    </w:p>
    <w:p w:rsidR="003D00F4" w:rsidRPr="00E244E7" w:rsidRDefault="003D00F4" w:rsidP="00E244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4E7">
        <w:rPr>
          <w:sz w:val="28"/>
          <w:szCs w:val="28"/>
        </w:rPr>
        <w:t>Впрочем, судя по стремлению Брюсселя протащить в новое соглашение о партнерстве и сотрудничестве отдельные положения Энергетической хартии, позицию Польши все же удастся переломить.</w:t>
      </w:r>
    </w:p>
    <w:p w:rsidR="003D00F4" w:rsidRPr="00E244E7" w:rsidRDefault="003D00F4" w:rsidP="00E244E7">
      <w:pPr>
        <w:spacing w:line="360" w:lineRule="auto"/>
        <w:ind w:firstLine="709"/>
        <w:jc w:val="both"/>
        <w:rPr>
          <w:sz w:val="28"/>
          <w:szCs w:val="28"/>
        </w:rPr>
      </w:pPr>
      <w:r w:rsidRPr="00E244E7">
        <w:rPr>
          <w:sz w:val="28"/>
          <w:szCs w:val="28"/>
        </w:rPr>
        <w:t>Для обретения исторической перспективы в отношениях России и ЕС жизненно необходим новый договор, который, не ставя нереалистичных задач (таких, например, как членство России в ЕС), переместил бы их отношения с самого нижнего уровня, которым на сегодняшний день является сотрудничество, на следующую ступень – интеграции. Потенциал России огромен как в позитивном, так и в негативном смысле. С этой точки зрения выбор Евросоюза, как и запада в целом, не так уж широк – или новая политика вовлечения (</w:t>
      </w:r>
      <w:r w:rsidRPr="00E244E7">
        <w:rPr>
          <w:sz w:val="28"/>
          <w:szCs w:val="28"/>
          <w:lang w:val="en-US"/>
        </w:rPr>
        <w:t>neo</w:t>
      </w:r>
      <w:r w:rsidRPr="00E244E7">
        <w:rPr>
          <w:sz w:val="28"/>
          <w:szCs w:val="28"/>
        </w:rPr>
        <w:t>-</w:t>
      </w:r>
      <w:r w:rsidRPr="00E244E7">
        <w:rPr>
          <w:sz w:val="28"/>
          <w:szCs w:val="28"/>
          <w:lang w:val="en-US"/>
        </w:rPr>
        <w:t>engagement</w:t>
      </w:r>
      <w:r w:rsidRPr="00E244E7">
        <w:rPr>
          <w:sz w:val="28"/>
          <w:szCs w:val="28"/>
        </w:rPr>
        <w:t>), или новое сдерживание (</w:t>
      </w:r>
      <w:r w:rsidRPr="00E244E7">
        <w:rPr>
          <w:sz w:val="28"/>
          <w:szCs w:val="28"/>
          <w:lang w:val="en-US"/>
        </w:rPr>
        <w:t>neo</w:t>
      </w:r>
      <w:r w:rsidRPr="00E244E7">
        <w:rPr>
          <w:sz w:val="28"/>
          <w:szCs w:val="28"/>
        </w:rPr>
        <w:t>-</w:t>
      </w:r>
      <w:r w:rsidRPr="00E244E7">
        <w:rPr>
          <w:sz w:val="28"/>
          <w:szCs w:val="28"/>
          <w:lang w:val="en-US"/>
        </w:rPr>
        <w:t>containment</w:t>
      </w:r>
      <w:r w:rsidRPr="00E244E7">
        <w:rPr>
          <w:sz w:val="28"/>
          <w:szCs w:val="28"/>
        </w:rPr>
        <w:t xml:space="preserve">) России. Второй путь – это движение назад к политике «мирного сосуществования» времен «холодной войны», которая не отвечает на современные вызовы как европейской и международной безопасности, так и процессов глобализации. Не отвечает она и целям ЕС распространить зону безопасности и стабильности на всю Европу, неотъемлемой частью которой является наша страна. </w:t>
      </w:r>
    </w:p>
    <w:p w:rsidR="003D00F4" w:rsidRDefault="003D00F4" w:rsidP="00E244E7">
      <w:pPr>
        <w:spacing w:line="360" w:lineRule="auto"/>
        <w:ind w:firstLine="709"/>
        <w:jc w:val="both"/>
        <w:rPr>
          <w:sz w:val="28"/>
          <w:szCs w:val="28"/>
        </w:rPr>
      </w:pPr>
      <w:r w:rsidRPr="00E244E7">
        <w:rPr>
          <w:sz w:val="28"/>
          <w:szCs w:val="28"/>
        </w:rPr>
        <w:t>Да и Россия, если она вдруг встанет на путь самоизоляции и применения безнадежно устаревших и неэффективных форм государственного и общественного бытия, вряд ли сохранит шансы стать по-настоящему современной, а значит, сильной и влиятельной мировой державой.</w:t>
      </w:r>
    </w:p>
    <w:p w:rsidR="00804F21" w:rsidRPr="00E244E7" w:rsidRDefault="00804F21" w:rsidP="00E244E7">
      <w:pPr>
        <w:spacing w:line="360" w:lineRule="auto"/>
        <w:ind w:firstLine="709"/>
        <w:jc w:val="both"/>
        <w:rPr>
          <w:sz w:val="28"/>
          <w:szCs w:val="28"/>
        </w:rPr>
      </w:pPr>
    </w:p>
    <w:p w:rsidR="003D00F4" w:rsidRDefault="002920F1" w:rsidP="00E24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244E7">
        <w:rPr>
          <w:sz w:val="28"/>
          <w:szCs w:val="28"/>
        </w:rPr>
        <w:t>Заключение</w:t>
      </w:r>
    </w:p>
    <w:p w:rsidR="002920F1" w:rsidRPr="00E244E7" w:rsidRDefault="002920F1" w:rsidP="00E244E7">
      <w:pPr>
        <w:spacing w:line="360" w:lineRule="auto"/>
        <w:ind w:firstLine="709"/>
        <w:jc w:val="both"/>
        <w:rPr>
          <w:sz w:val="28"/>
          <w:szCs w:val="28"/>
        </w:rPr>
      </w:pPr>
    </w:p>
    <w:p w:rsidR="003D00F4" w:rsidRPr="00E244E7" w:rsidRDefault="003D00F4" w:rsidP="00E244E7">
      <w:pPr>
        <w:spacing w:line="360" w:lineRule="auto"/>
        <w:ind w:firstLine="709"/>
        <w:jc w:val="both"/>
        <w:rPr>
          <w:sz w:val="28"/>
          <w:szCs w:val="28"/>
        </w:rPr>
      </w:pPr>
      <w:r w:rsidRPr="00E244E7">
        <w:rPr>
          <w:sz w:val="28"/>
          <w:szCs w:val="28"/>
        </w:rPr>
        <w:t>В мире возможны две экономические модели. Одна – закрытой экономики – автаркия. Другая – открытая глобальная экономика. Либо страна участвует в глобальном разделении труда, либо закрывается полностью, отгораживается от мира. В открытой международной торговой системе есть только одна организация – ВТО, другой просто не существует. Значит надо в этой организации участвовать. ВТО – это свод правил международной торговли. Специально для нас их создавать никто не будет. Советский Союз долгие годы пытался это сделать, но безуспешно. И если мы хотим торговать с миром, надо эти правила соблюдать.</w:t>
      </w:r>
    </w:p>
    <w:p w:rsidR="003D00F4" w:rsidRPr="00E244E7" w:rsidRDefault="003D00F4" w:rsidP="00E244E7">
      <w:pPr>
        <w:spacing w:line="360" w:lineRule="auto"/>
        <w:ind w:firstLine="709"/>
        <w:jc w:val="both"/>
        <w:rPr>
          <w:sz w:val="28"/>
          <w:szCs w:val="28"/>
        </w:rPr>
      </w:pPr>
      <w:r w:rsidRPr="00E244E7">
        <w:rPr>
          <w:sz w:val="28"/>
          <w:szCs w:val="28"/>
        </w:rPr>
        <w:t xml:space="preserve">Россия сегодня входит в двадцатку мировых торговых держав, занимая 17-е место в мировом экспорте и 18-е в импорте. То есть мы – значимая торговая нация. Но если страна – не член ВТО, с нею и обходятся неподобающим образом. </w:t>
      </w:r>
    </w:p>
    <w:p w:rsidR="003D00F4" w:rsidRPr="00E244E7" w:rsidRDefault="003D00F4" w:rsidP="00E244E7">
      <w:pPr>
        <w:spacing w:line="360" w:lineRule="auto"/>
        <w:ind w:firstLine="709"/>
        <w:jc w:val="both"/>
        <w:rPr>
          <w:sz w:val="28"/>
          <w:szCs w:val="28"/>
        </w:rPr>
      </w:pPr>
      <w:r w:rsidRPr="00E244E7">
        <w:rPr>
          <w:sz w:val="28"/>
          <w:szCs w:val="28"/>
        </w:rPr>
        <w:t>О том чего Россия уже добилась от ВТО,</w:t>
      </w:r>
      <w:r w:rsidR="00E244E7" w:rsidRPr="00E244E7">
        <w:rPr>
          <w:sz w:val="28"/>
          <w:szCs w:val="28"/>
        </w:rPr>
        <w:t xml:space="preserve"> </w:t>
      </w:r>
      <w:r w:rsidRPr="00E244E7">
        <w:rPr>
          <w:sz w:val="28"/>
          <w:szCs w:val="28"/>
        </w:rPr>
        <w:t xml:space="preserve">в своем интервью дает ответ Александр Трушин: «…Четыре года назад мы вместе с бизнес-сообществом и учеными разработали концепцию присоединения. Нас тогда упрекали, что она слишком консервативная. Но мы оказались правы. По условиям присоединения надо вести переговоры с другими странами. И параллельно вести российское общество к пониманию того, что такое ВТО и как там надо работать. Такой практический подход и возобладал. Говорить о том что переговорный процесс уже закончился, - неправильно. Закончился период двусторонних переговоров. Впереди – еще очень большая работа. У нас очень высоко оценивают подписание протокола с американцами. Да, это серьезный рубеж. Но, с моей точки зрения, куда более важным был первый протокол, подписанный два года назад с Евросоюзом. Потому что тогда был задан алгоритм торговых переговоров с партнерами. </w:t>
      </w:r>
    </w:p>
    <w:p w:rsidR="003D00F4" w:rsidRPr="00E244E7" w:rsidRDefault="003D00F4" w:rsidP="00E244E7">
      <w:pPr>
        <w:spacing w:line="360" w:lineRule="auto"/>
        <w:ind w:firstLine="709"/>
        <w:jc w:val="both"/>
        <w:rPr>
          <w:sz w:val="28"/>
          <w:szCs w:val="28"/>
        </w:rPr>
      </w:pPr>
      <w:r w:rsidRPr="00E244E7">
        <w:rPr>
          <w:sz w:val="28"/>
          <w:szCs w:val="28"/>
        </w:rPr>
        <w:t xml:space="preserve">В ВТО есть правило: переговоры ведутся с основными поставщиками товаров. На Евросоюз приходится 55% внешнеторгового оборота России. Это наш основной торговый партнер, а не США. С Америкой договор имел значение скорее политическое, чем экономическое…» </w:t>
      </w:r>
    </w:p>
    <w:p w:rsidR="002920F1" w:rsidRDefault="002920F1" w:rsidP="00E244E7">
      <w:pPr>
        <w:spacing w:line="360" w:lineRule="auto"/>
        <w:ind w:firstLine="709"/>
        <w:jc w:val="both"/>
        <w:rPr>
          <w:sz w:val="28"/>
          <w:szCs w:val="28"/>
        </w:rPr>
      </w:pPr>
    </w:p>
    <w:p w:rsidR="003D00F4" w:rsidRPr="00E244E7" w:rsidRDefault="002920F1" w:rsidP="00E24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244E7">
        <w:rPr>
          <w:sz w:val="28"/>
          <w:szCs w:val="28"/>
        </w:rPr>
        <w:t>Список использованной литературы</w:t>
      </w:r>
    </w:p>
    <w:p w:rsidR="003D00F4" w:rsidRPr="00E244E7" w:rsidRDefault="003D00F4" w:rsidP="00E244E7">
      <w:pPr>
        <w:spacing w:line="360" w:lineRule="auto"/>
        <w:ind w:firstLine="709"/>
        <w:jc w:val="both"/>
        <w:rPr>
          <w:sz w:val="28"/>
          <w:szCs w:val="28"/>
        </w:rPr>
      </w:pPr>
    </w:p>
    <w:p w:rsidR="003D00F4" w:rsidRPr="00E244E7" w:rsidRDefault="003D00F4" w:rsidP="002920F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244E7">
        <w:rPr>
          <w:sz w:val="28"/>
          <w:szCs w:val="28"/>
        </w:rPr>
        <w:t>А. Трушин Россия и ВТО // Журнал о реальной экономике Прямые инвестиции – 2007.- № 1. – с.28</w:t>
      </w:r>
    </w:p>
    <w:p w:rsidR="003D00F4" w:rsidRPr="00E244E7" w:rsidRDefault="003D00F4" w:rsidP="002920F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244E7">
        <w:rPr>
          <w:sz w:val="28"/>
          <w:szCs w:val="28"/>
        </w:rPr>
        <w:t>ВТО: Новый поворот // Журнал о реальной экономике</w:t>
      </w:r>
      <w:r w:rsidR="002920F1">
        <w:rPr>
          <w:sz w:val="28"/>
          <w:szCs w:val="28"/>
        </w:rPr>
        <w:t>.</w:t>
      </w:r>
      <w:r w:rsidRPr="00E244E7">
        <w:rPr>
          <w:sz w:val="28"/>
          <w:szCs w:val="28"/>
        </w:rPr>
        <w:t xml:space="preserve"> Прямые инвестиции – 2006.- № 12. – с.49</w:t>
      </w:r>
    </w:p>
    <w:p w:rsidR="003D00F4" w:rsidRPr="00E244E7" w:rsidRDefault="003D00F4" w:rsidP="002920F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244E7">
        <w:rPr>
          <w:sz w:val="28"/>
          <w:szCs w:val="28"/>
        </w:rPr>
        <w:t>М. Медведков // журнал Деньги и кредит – 2006.- №12</w:t>
      </w:r>
      <w:bookmarkStart w:id="0" w:name="_GoBack"/>
      <w:bookmarkEnd w:id="0"/>
    </w:p>
    <w:sectPr w:rsidR="003D00F4" w:rsidRPr="00E244E7" w:rsidSect="00E244E7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9E7" w:rsidRDefault="009619E7">
      <w:r>
        <w:separator/>
      </w:r>
    </w:p>
  </w:endnote>
  <w:endnote w:type="continuationSeparator" w:id="0">
    <w:p w:rsidR="009619E7" w:rsidRDefault="0096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F21" w:rsidRDefault="00804F21" w:rsidP="00147B39">
    <w:pPr>
      <w:pStyle w:val="a5"/>
      <w:framePr w:wrap="around" w:vAnchor="text" w:hAnchor="margin" w:xAlign="right" w:y="1"/>
      <w:rPr>
        <w:rStyle w:val="a7"/>
      </w:rPr>
    </w:pPr>
  </w:p>
  <w:p w:rsidR="00804F21" w:rsidRDefault="00804F21" w:rsidP="006E792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F21" w:rsidRDefault="003D5F97" w:rsidP="00147B39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804F21" w:rsidRDefault="00804F21" w:rsidP="006E792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9E7" w:rsidRDefault="009619E7">
      <w:r>
        <w:separator/>
      </w:r>
    </w:p>
  </w:footnote>
  <w:footnote w:type="continuationSeparator" w:id="0">
    <w:p w:rsidR="009619E7" w:rsidRDefault="00961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B6610"/>
    <w:multiLevelType w:val="hybridMultilevel"/>
    <w:tmpl w:val="81A89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F253677"/>
    <w:multiLevelType w:val="hybridMultilevel"/>
    <w:tmpl w:val="50461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0F4"/>
    <w:rsid w:val="00033E02"/>
    <w:rsid w:val="001226F5"/>
    <w:rsid w:val="00147B39"/>
    <w:rsid w:val="002920F1"/>
    <w:rsid w:val="002F1E11"/>
    <w:rsid w:val="00340317"/>
    <w:rsid w:val="003D00F4"/>
    <w:rsid w:val="003D5F97"/>
    <w:rsid w:val="004A78F4"/>
    <w:rsid w:val="005B32CC"/>
    <w:rsid w:val="006E7924"/>
    <w:rsid w:val="00804F21"/>
    <w:rsid w:val="009619E7"/>
    <w:rsid w:val="00AA092C"/>
    <w:rsid w:val="00B757EE"/>
    <w:rsid w:val="00C4119C"/>
    <w:rsid w:val="00E244E7"/>
    <w:rsid w:val="00E454CB"/>
    <w:rsid w:val="00E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C09F52-E787-4F94-9130-C57F7CDD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0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E7924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E79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6E79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59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по дисциплине</vt:lpstr>
    </vt:vector>
  </TitlesOfParts>
  <Company>Home</Company>
  <LinksUpToDate>false</LinksUpToDate>
  <CharactersWithSpaces>12843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по дисциплине</dc:title>
  <dc:subject/>
  <dc:creator>ARTEMka</dc:creator>
  <cp:keywords/>
  <dc:description/>
  <cp:lastModifiedBy>admin</cp:lastModifiedBy>
  <cp:revision>2</cp:revision>
  <dcterms:created xsi:type="dcterms:W3CDTF">2014-02-28T03:59:00Z</dcterms:created>
  <dcterms:modified xsi:type="dcterms:W3CDTF">2014-02-28T03:59:00Z</dcterms:modified>
</cp:coreProperties>
</file>