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CA" w:rsidRDefault="00BE5ACA" w:rsidP="00CA11EA">
      <w:pPr>
        <w:pStyle w:val="a3"/>
        <w:ind w:firstLine="0"/>
        <w:jc w:val="center"/>
        <w:rPr>
          <w:b/>
          <w:bCs/>
          <w:sz w:val="44"/>
        </w:rPr>
      </w:pPr>
    </w:p>
    <w:p w:rsidR="00CA11EA" w:rsidRDefault="00CA11EA" w:rsidP="00CA11EA">
      <w:pPr>
        <w:pStyle w:val="a3"/>
        <w:ind w:firstLine="0"/>
        <w:jc w:val="center"/>
        <w:rPr>
          <w:b/>
          <w:bCs/>
          <w:sz w:val="44"/>
        </w:rPr>
      </w:pPr>
      <w:r>
        <w:rPr>
          <w:b/>
          <w:bCs/>
          <w:sz w:val="44"/>
        </w:rPr>
        <w:t>Финансовая Академия при Правительстве РФ</w:t>
      </w:r>
    </w:p>
    <w:p w:rsidR="007D777B" w:rsidRDefault="007D777B" w:rsidP="00CA11EA">
      <w:pPr>
        <w:pStyle w:val="1"/>
        <w:jc w:val="center"/>
        <w:rPr>
          <w:sz w:val="30"/>
        </w:rPr>
      </w:pPr>
      <w:r>
        <w:t>Кафедра «Государственно-правовые дисциплины»</w:t>
      </w:r>
      <w:r>
        <w:rPr>
          <w:sz w:val="30"/>
        </w:rPr>
        <w:t xml:space="preserve"> </w:t>
      </w:r>
    </w:p>
    <w:p w:rsidR="00CA11EA" w:rsidRDefault="00CA11EA" w:rsidP="00CA11EA">
      <w:pPr>
        <w:pStyle w:val="2"/>
        <w:rPr>
          <w:sz w:val="40"/>
        </w:rPr>
      </w:pPr>
    </w:p>
    <w:p w:rsidR="007D777B" w:rsidRDefault="007D777B" w:rsidP="007D777B"/>
    <w:p w:rsidR="007D777B" w:rsidRDefault="007D777B" w:rsidP="007D777B"/>
    <w:p w:rsidR="007D777B" w:rsidRPr="007D777B" w:rsidRDefault="007D777B" w:rsidP="007D777B"/>
    <w:p w:rsidR="00CA11EA" w:rsidRDefault="00CA11EA" w:rsidP="00CA11EA">
      <w:pPr>
        <w:pStyle w:val="2"/>
        <w:jc w:val="center"/>
        <w:rPr>
          <w:sz w:val="40"/>
        </w:rPr>
      </w:pPr>
      <w:r>
        <w:rPr>
          <w:sz w:val="40"/>
        </w:rPr>
        <w:t>Реферат</w:t>
      </w:r>
    </w:p>
    <w:p w:rsidR="00CA11EA" w:rsidRPr="00A002F3" w:rsidRDefault="00CA11EA" w:rsidP="00CA11EA">
      <w:pPr>
        <w:jc w:val="center"/>
        <w:rPr>
          <w:i/>
          <w:sz w:val="28"/>
          <w:szCs w:val="28"/>
        </w:rPr>
      </w:pPr>
      <w:r>
        <w:rPr>
          <w:i/>
          <w:sz w:val="28"/>
          <w:szCs w:val="28"/>
        </w:rPr>
        <w:t>н</w:t>
      </w:r>
      <w:r w:rsidRPr="00A002F3">
        <w:rPr>
          <w:i/>
          <w:sz w:val="28"/>
          <w:szCs w:val="28"/>
        </w:rPr>
        <w:t>а тему</w:t>
      </w:r>
    </w:p>
    <w:p w:rsidR="00CA11EA" w:rsidRDefault="00CA11EA" w:rsidP="00CA11EA">
      <w:pPr>
        <w:jc w:val="center"/>
        <w:rPr>
          <w:sz w:val="32"/>
        </w:rPr>
      </w:pPr>
      <w:r>
        <w:rPr>
          <w:sz w:val="36"/>
        </w:rPr>
        <w:t>«</w:t>
      </w:r>
      <w:r w:rsidRPr="00CA11EA">
        <w:rPr>
          <w:sz w:val="36"/>
        </w:rPr>
        <w:t>Ответственность за нарушение антимонопольного законодательства</w:t>
      </w:r>
      <w:r>
        <w:rPr>
          <w:sz w:val="36"/>
        </w:rPr>
        <w:t>»</w:t>
      </w: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Default="00CA11EA" w:rsidP="00CA11EA">
      <w:pPr>
        <w:spacing w:line="360" w:lineRule="auto"/>
        <w:jc w:val="both"/>
        <w:rPr>
          <w:sz w:val="32"/>
        </w:rPr>
      </w:pPr>
    </w:p>
    <w:p w:rsidR="00CA11EA" w:rsidRPr="00CA11EA" w:rsidRDefault="00CA11EA" w:rsidP="00CA11EA">
      <w:pPr>
        <w:pStyle w:val="4"/>
        <w:jc w:val="right"/>
        <w:rPr>
          <w:b w:val="0"/>
          <w:bCs w:val="0"/>
          <w:szCs w:val="24"/>
        </w:rPr>
      </w:pPr>
      <w:r w:rsidRPr="00CA11EA">
        <w:rPr>
          <w:b w:val="0"/>
          <w:bCs w:val="0"/>
          <w:i/>
          <w:iCs/>
          <w:szCs w:val="24"/>
        </w:rPr>
        <w:t>Выполн</w:t>
      </w:r>
      <w:r>
        <w:rPr>
          <w:b w:val="0"/>
          <w:bCs w:val="0"/>
          <w:i/>
          <w:iCs/>
          <w:szCs w:val="24"/>
        </w:rPr>
        <w:t>ил</w:t>
      </w:r>
      <w:r w:rsidR="007D777B">
        <w:rPr>
          <w:b w:val="0"/>
          <w:bCs w:val="0"/>
          <w:i/>
          <w:iCs/>
          <w:szCs w:val="24"/>
        </w:rPr>
        <w:t>а</w:t>
      </w:r>
      <w:r w:rsidRPr="00CA11EA">
        <w:rPr>
          <w:b w:val="0"/>
          <w:bCs w:val="0"/>
          <w:i/>
          <w:iCs/>
          <w:szCs w:val="24"/>
        </w:rPr>
        <w:t>:</w:t>
      </w:r>
      <w:r>
        <w:rPr>
          <w:i/>
          <w:iCs/>
        </w:rPr>
        <w:t xml:space="preserve"> </w:t>
      </w:r>
      <w:r w:rsidRPr="00CA11EA">
        <w:rPr>
          <w:b w:val="0"/>
          <w:bCs w:val="0"/>
          <w:szCs w:val="24"/>
        </w:rPr>
        <w:t xml:space="preserve">студентка группы ВУ4-2 </w:t>
      </w:r>
    </w:p>
    <w:p w:rsidR="00CA11EA" w:rsidRDefault="00CA11EA" w:rsidP="00CA11EA">
      <w:pPr>
        <w:spacing w:line="360" w:lineRule="auto"/>
        <w:jc w:val="right"/>
        <w:rPr>
          <w:sz w:val="28"/>
        </w:rPr>
      </w:pPr>
      <w:r>
        <w:rPr>
          <w:sz w:val="28"/>
        </w:rPr>
        <w:t>Ролдугина Е.В.</w:t>
      </w:r>
    </w:p>
    <w:p w:rsidR="00CA11EA" w:rsidRDefault="00CA11EA" w:rsidP="00CA11EA">
      <w:pPr>
        <w:spacing w:line="360" w:lineRule="auto"/>
        <w:jc w:val="right"/>
        <w:rPr>
          <w:sz w:val="28"/>
        </w:rPr>
      </w:pPr>
    </w:p>
    <w:p w:rsidR="00CA11EA" w:rsidRDefault="00CA11EA" w:rsidP="00CA11EA">
      <w:pPr>
        <w:spacing w:line="360" w:lineRule="auto"/>
        <w:jc w:val="center"/>
        <w:rPr>
          <w:sz w:val="28"/>
        </w:rPr>
      </w:pPr>
      <w:r>
        <w:rPr>
          <w:i/>
          <w:iCs/>
          <w:sz w:val="28"/>
        </w:rPr>
        <w:t xml:space="preserve">                                                            </w:t>
      </w:r>
      <w:r w:rsidR="007D777B">
        <w:rPr>
          <w:i/>
          <w:iCs/>
          <w:sz w:val="28"/>
        </w:rPr>
        <w:t xml:space="preserve"> </w:t>
      </w:r>
      <w:r>
        <w:rPr>
          <w:i/>
          <w:iCs/>
          <w:sz w:val="28"/>
        </w:rPr>
        <w:t xml:space="preserve"> </w:t>
      </w:r>
      <w:r w:rsidRPr="00CA11EA">
        <w:rPr>
          <w:i/>
          <w:iCs/>
          <w:sz w:val="28"/>
        </w:rPr>
        <w:t>Проверил</w:t>
      </w:r>
      <w:r w:rsidRPr="00CA11EA">
        <w:rPr>
          <w:i/>
          <w:sz w:val="28"/>
        </w:rPr>
        <w:t>:</w:t>
      </w:r>
      <w:r>
        <w:rPr>
          <w:sz w:val="28"/>
        </w:rPr>
        <w:t xml:space="preserve"> доц. Винниченко А.Г.</w:t>
      </w:r>
    </w:p>
    <w:p w:rsidR="00CA11EA" w:rsidRDefault="00CA11EA" w:rsidP="00CA11EA">
      <w:pPr>
        <w:spacing w:line="360" w:lineRule="auto"/>
        <w:jc w:val="right"/>
        <w:rPr>
          <w:sz w:val="28"/>
        </w:rPr>
      </w:pPr>
    </w:p>
    <w:p w:rsidR="00CA11EA" w:rsidRDefault="00CA11EA" w:rsidP="00CA11EA">
      <w:pPr>
        <w:spacing w:line="360" w:lineRule="auto"/>
        <w:jc w:val="right"/>
        <w:rPr>
          <w:sz w:val="28"/>
        </w:rPr>
      </w:pPr>
    </w:p>
    <w:p w:rsidR="00CA11EA" w:rsidRDefault="00CA11EA" w:rsidP="00CA11EA">
      <w:pPr>
        <w:spacing w:line="360" w:lineRule="auto"/>
        <w:jc w:val="both"/>
        <w:rPr>
          <w:sz w:val="28"/>
        </w:rPr>
      </w:pPr>
    </w:p>
    <w:p w:rsidR="00CA11EA" w:rsidRDefault="00CA11EA" w:rsidP="00CA11EA">
      <w:pPr>
        <w:spacing w:line="360" w:lineRule="auto"/>
        <w:jc w:val="both"/>
        <w:rPr>
          <w:sz w:val="28"/>
        </w:rPr>
      </w:pPr>
    </w:p>
    <w:p w:rsidR="00CA11EA" w:rsidRDefault="00CA11EA" w:rsidP="00CA11EA">
      <w:pPr>
        <w:spacing w:line="360" w:lineRule="auto"/>
        <w:jc w:val="both"/>
        <w:rPr>
          <w:sz w:val="28"/>
        </w:rPr>
      </w:pPr>
    </w:p>
    <w:p w:rsidR="00CA11EA" w:rsidRPr="00CA11EA" w:rsidRDefault="00CA11EA" w:rsidP="00CA11EA">
      <w:pPr>
        <w:pStyle w:val="a7"/>
        <w:spacing w:line="360" w:lineRule="auto"/>
        <w:jc w:val="center"/>
        <w:rPr>
          <w:sz w:val="28"/>
          <w:szCs w:val="28"/>
        </w:rPr>
      </w:pPr>
      <w:r w:rsidRPr="00CA11EA">
        <w:rPr>
          <w:sz w:val="28"/>
          <w:szCs w:val="28"/>
        </w:rPr>
        <w:t>Москва - 2006 г.</w:t>
      </w:r>
    </w:p>
    <w:p w:rsidR="0099667F" w:rsidRDefault="00D84190" w:rsidP="00D84190">
      <w:pPr>
        <w:jc w:val="center"/>
        <w:rPr>
          <w:rFonts w:ascii="Arial" w:hAnsi="Arial" w:cs="Arial"/>
          <w:b/>
          <w:sz w:val="32"/>
          <w:szCs w:val="32"/>
          <w:u w:val="single"/>
        </w:rPr>
      </w:pPr>
      <w:r w:rsidRPr="00D84190">
        <w:rPr>
          <w:rFonts w:ascii="Arial" w:hAnsi="Arial" w:cs="Arial"/>
          <w:b/>
          <w:sz w:val="32"/>
          <w:szCs w:val="32"/>
          <w:u w:val="single"/>
        </w:rPr>
        <w:t>План:</w:t>
      </w:r>
    </w:p>
    <w:p w:rsidR="00D84190" w:rsidRPr="00253C4D" w:rsidRDefault="00D84190" w:rsidP="00253C4D">
      <w:pPr>
        <w:spacing w:line="360" w:lineRule="auto"/>
        <w:jc w:val="center"/>
        <w:rPr>
          <w:rFonts w:ascii="Arial" w:hAnsi="Arial" w:cs="Arial"/>
          <w:b/>
          <w:sz w:val="26"/>
          <w:szCs w:val="26"/>
          <w:u w:val="single"/>
        </w:rPr>
      </w:pPr>
    </w:p>
    <w:p w:rsidR="00CA11EA" w:rsidRPr="00CA11EA" w:rsidRDefault="00D84190" w:rsidP="00CA11EA">
      <w:pPr>
        <w:pStyle w:val="11"/>
        <w:tabs>
          <w:tab w:val="right" w:leader="dot" w:pos="9344"/>
        </w:tabs>
        <w:spacing w:line="360" w:lineRule="auto"/>
        <w:rPr>
          <w:noProof/>
          <w:sz w:val="26"/>
          <w:szCs w:val="26"/>
        </w:rPr>
      </w:pPr>
      <w:r w:rsidRPr="00CA11EA">
        <w:rPr>
          <w:sz w:val="26"/>
          <w:szCs w:val="26"/>
        </w:rPr>
        <w:fldChar w:fldCharType="begin"/>
      </w:r>
      <w:r w:rsidRPr="00CA11EA">
        <w:rPr>
          <w:sz w:val="26"/>
          <w:szCs w:val="26"/>
        </w:rPr>
        <w:instrText xml:space="preserve"> TOC \o "1-3" \h \z \u </w:instrText>
      </w:r>
      <w:r w:rsidRPr="00CA11EA">
        <w:rPr>
          <w:sz w:val="26"/>
          <w:szCs w:val="26"/>
        </w:rPr>
        <w:fldChar w:fldCharType="separate"/>
      </w:r>
      <w:hyperlink w:anchor="_Toc136099533" w:history="1">
        <w:r w:rsidR="00CA11EA" w:rsidRPr="00CA11EA">
          <w:rPr>
            <w:rStyle w:val="a8"/>
            <w:noProof/>
            <w:sz w:val="26"/>
            <w:szCs w:val="26"/>
          </w:rPr>
          <w:t>Введение</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_Toc136099533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34" w:history="1">
        <w:r w:rsidR="00CA11EA" w:rsidRPr="00CA11EA">
          <w:rPr>
            <w:rStyle w:val="a8"/>
            <w:noProof/>
            <w:sz w:val="26"/>
            <w:szCs w:val="26"/>
          </w:rPr>
          <w:t>Глава 1. Монополия: понятие, сущность и виды</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_Toc136099534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4</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35" w:history="1">
        <w:r w:rsidR="00CA11EA" w:rsidRPr="00CA11EA">
          <w:rPr>
            <w:rStyle w:val="a8"/>
            <w:noProof/>
            <w:sz w:val="26"/>
            <w:szCs w:val="26"/>
          </w:rPr>
          <w:t>Глава 2. Особенности регулирования монополий  в России</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_Toc136099535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11</w:t>
        </w:r>
        <w:r w:rsidR="00CA11EA" w:rsidRPr="00CA11EA">
          <w:rPr>
            <w:noProof/>
            <w:webHidden/>
            <w:sz w:val="26"/>
            <w:szCs w:val="26"/>
          </w:rPr>
          <w:fldChar w:fldCharType="end"/>
        </w:r>
      </w:hyperlink>
    </w:p>
    <w:p w:rsidR="00CA11EA" w:rsidRPr="00CA11EA" w:rsidRDefault="009C15DB" w:rsidP="00CA11EA">
      <w:pPr>
        <w:pStyle w:val="21"/>
        <w:tabs>
          <w:tab w:val="right" w:leader="dot" w:pos="9344"/>
        </w:tabs>
        <w:spacing w:line="360" w:lineRule="auto"/>
        <w:rPr>
          <w:noProof/>
          <w:sz w:val="26"/>
          <w:szCs w:val="26"/>
        </w:rPr>
      </w:pPr>
      <w:hyperlink w:anchor="_Toc136099536" w:history="1">
        <w:r w:rsidR="00CA11EA" w:rsidRPr="00CA11EA">
          <w:rPr>
            <w:rStyle w:val="a8"/>
            <w:noProof/>
            <w:sz w:val="26"/>
            <w:szCs w:val="26"/>
          </w:rPr>
          <w:t>2.1 Возникновение монополии в России</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_Toc136099536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11</w:t>
        </w:r>
        <w:r w:rsidR="00CA11EA" w:rsidRPr="00CA11EA">
          <w:rPr>
            <w:noProof/>
            <w:webHidden/>
            <w:sz w:val="26"/>
            <w:szCs w:val="26"/>
          </w:rPr>
          <w:fldChar w:fldCharType="end"/>
        </w:r>
      </w:hyperlink>
    </w:p>
    <w:p w:rsidR="00CA11EA" w:rsidRPr="00CA11EA" w:rsidRDefault="009C15DB" w:rsidP="00CA11EA">
      <w:pPr>
        <w:pStyle w:val="21"/>
        <w:tabs>
          <w:tab w:val="right" w:leader="dot" w:pos="9344"/>
        </w:tabs>
        <w:spacing w:line="360" w:lineRule="auto"/>
        <w:rPr>
          <w:noProof/>
          <w:sz w:val="26"/>
          <w:szCs w:val="26"/>
        </w:rPr>
      </w:pPr>
      <w:hyperlink w:anchor="_Toc136099537" w:history="1">
        <w:r w:rsidR="00CA11EA" w:rsidRPr="00CA11EA">
          <w:rPr>
            <w:rStyle w:val="a8"/>
            <w:noProof/>
            <w:sz w:val="26"/>
            <w:szCs w:val="26"/>
          </w:rPr>
          <w:t>2.2 Антимонопольное регулирование в России</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_Toc136099537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11</w:t>
        </w:r>
        <w:r w:rsidR="00CA11EA" w:rsidRPr="00CA11EA">
          <w:rPr>
            <w:noProof/>
            <w:webHidden/>
            <w:sz w:val="26"/>
            <w:szCs w:val="26"/>
          </w:rPr>
          <w:fldChar w:fldCharType="end"/>
        </w:r>
      </w:hyperlink>
    </w:p>
    <w:p w:rsidR="00CA11EA" w:rsidRPr="00CA11EA" w:rsidRDefault="009C15DB" w:rsidP="00CA11EA">
      <w:pPr>
        <w:pStyle w:val="21"/>
        <w:tabs>
          <w:tab w:val="right" w:leader="dot" w:pos="9344"/>
        </w:tabs>
        <w:spacing w:line="360" w:lineRule="auto"/>
        <w:rPr>
          <w:noProof/>
          <w:sz w:val="26"/>
          <w:szCs w:val="26"/>
        </w:rPr>
      </w:pPr>
      <w:hyperlink w:anchor="_Toc136099538" w:history="1">
        <w:r w:rsidR="00CA11EA" w:rsidRPr="00CA11EA">
          <w:rPr>
            <w:rStyle w:val="a8"/>
            <w:noProof/>
            <w:sz w:val="26"/>
            <w:szCs w:val="26"/>
          </w:rPr>
          <w:t>2.3 Государственное регулирование естественных монополий в РФ</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_Toc136099538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21</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39" w:history="1">
        <w:r w:rsidR="00CA11EA" w:rsidRPr="00CA11EA">
          <w:rPr>
            <w:rStyle w:val="a8"/>
            <w:noProof/>
            <w:sz w:val="26"/>
            <w:szCs w:val="26"/>
          </w:rPr>
          <w:t>Глава 3. Ответственность за нарушение антимонопольного законодательства в России</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_Toc136099539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25</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40" w:history="1">
        <w:r w:rsidR="00CA11EA" w:rsidRPr="00CA11EA">
          <w:rPr>
            <w:rStyle w:val="a8"/>
            <w:noProof/>
            <w:sz w:val="26"/>
            <w:szCs w:val="26"/>
          </w:rPr>
          <w:t>Заключение</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_Toc136099540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30</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41" w:history="1">
        <w:r w:rsidR="00CA11EA" w:rsidRPr="00CA11EA">
          <w:rPr>
            <w:rStyle w:val="a8"/>
            <w:noProof/>
            <w:sz w:val="26"/>
            <w:szCs w:val="26"/>
          </w:rPr>
          <w:t>Список использованной литературы</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_Toc136099541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32</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42" w:history="1">
        <w:r w:rsidR="00CA11EA" w:rsidRPr="00CA11EA">
          <w:rPr>
            <w:rStyle w:val="a8"/>
            <w:noProof/>
            <w:sz w:val="26"/>
            <w:szCs w:val="26"/>
          </w:rPr>
          <w:t>Приложение 1</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_Toc136099542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33</w:t>
        </w:r>
        <w:r w:rsidR="00CA11EA" w:rsidRPr="00CA11EA">
          <w:rPr>
            <w:noProof/>
            <w:webHidden/>
            <w:sz w:val="26"/>
            <w:szCs w:val="26"/>
          </w:rPr>
          <w:fldChar w:fldCharType="end"/>
        </w:r>
      </w:hyperlink>
    </w:p>
    <w:p w:rsidR="00CA11EA" w:rsidRPr="00CA11EA" w:rsidRDefault="009C15DB" w:rsidP="00CA11EA">
      <w:pPr>
        <w:pStyle w:val="21"/>
        <w:tabs>
          <w:tab w:val="right" w:leader="dot" w:pos="9344"/>
        </w:tabs>
        <w:spacing w:line="360" w:lineRule="auto"/>
        <w:rPr>
          <w:noProof/>
          <w:sz w:val="26"/>
          <w:szCs w:val="26"/>
        </w:rPr>
      </w:pPr>
      <w:hyperlink w:anchor="_Toc136099543" w:history="1">
        <w:r w:rsidR="00CA11EA" w:rsidRPr="00CA11EA">
          <w:rPr>
            <w:rStyle w:val="a8"/>
            <w:noProof/>
            <w:sz w:val="26"/>
            <w:szCs w:val="26"/>
          </w:rPr>
          <w:t>Принципы и методы реализации антимонопольной политики</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_Toc136099543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33</w:t>
        </w:r>
        <w:r w:rsidR="00CA11EA" w:rsidRPr="00CA11EA">
          <w:rPr>
            <w:noProof/>
            <w:webHidden/>
            <w:sz w:val="26"/>
            <w:szCs w:val="26"/>
          </w:rPr>
          <w:fldChar w:fldCharType="end"/>
        </w:r>
      </w:hyperlink>
    </w:p>
    <w:p w:rsidR="00CA11EA" w:rsidRPr="00CA11EA" w:rsidRDefault="009C15DB" w:rsidP="00CA11EA">
      <w:pPr>
        <w:pStyle w:val="11"/>
        <w:tabs>
          <w:tab w:val="right" w:leader="dot" w:pos="9344"/>
        </w:tabs>
        <w:spacing w:line="360" w:lineRule="auto"/>
        <w:rPr>
          <w:noProof/>
          <w:sz w:val="26"/>
          <w:szCs w:val="26"/>
        </w:rPr>
      </w:pPr>
      <w:hyperlink w:anchor="_Toc136099544" w:history="1">
        <w:r w:rsidR="00CA11EA" w:rsidRPr="00CA11EA">
          <w:rPr>
            <w:rStyle w:val="a8"/>
            <w:noProof/>
            <w:sz w:val="26"/>
            <w:szCs w:val="26"/>
          </w:rPr>
          <w:t>Приложение 2</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_Toc136099544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34</w:t>
        </w:r>
        <w:r w:rsidR="00CA11EA" w:rsidRPr="00CA11EA">
          <w:rPr>
            <w:noProof/>
            <w:webHidden/>
            <w:sz w:val="26"/>
            <w:szCs w:val="26"/>
          </w:rPr>
          <w:fldChar w:fldCharType="end"/>
        </w:r>
      </w:hyperlink>
    </w:p>
    <w:p w:rsidR="00CA11EA" w:rsidRPr="00CA11EA" w:rsidRDefault="009C15DB" w:rsidP="00CA11EA">
      <w:pPr>
        <w:pStyle w:val="21"/>
        <w:tabs>
          <w:tab w:val="right" w:leader="dot" w:pos="9344"/>
        </w:tabs>
        <w:spacing w:line="360" w:lineRule="auto"/>
        <w:rPr>
          <w:noProof/>
          <w:sz w:val="26"/>
          <w:szCs w:val="26"/>
        </w:rPr>
      </w:pPr>
      <w:hyperlink w:anchor="_Toc136099545" w:history="1">
        <w:r w:rsidR="00CA11EA" w:rsidRPr="00CA11EA">
          <w:rPr>
            <w:rStyle w:val="a8"/>
            <w:noProof/>
            <w:sz w:val="26"/>
            <w:szCs w:val="26"/>
          </w:rPr>
          <w:t>Размеры штрафных санкций при нарушении антимонопольного законодательства, изложенные в Кодексе РФ об административных правонарушениях</w:t>
        </w:r>
        <w:r w:rsidR="00CA11EA" w:rsidRPr="00CA11EA">
          <w:rPr>
            <w:noProof/>
            <w:webHidden/>
            <w:sz w:val="26"/>
            <w:szCs w:val="26"/>
          </w:rPr>
          <w:tab/>
        </w:r>
        <w:r w:rsidR="00CA11EA" w:rsidRPr="00CA11EA">
          <w:rPr>
            <w:noProof/>
            <w:webHidden/>
            <w:sz w:val="26"/>
            <w:szCs w:val="26"/>
          </w:rPr>
          <w:fldChar w:fldCharType="begin"/>
        </w:r>
        <w:r w:rsidR="00CA11EA" w:rsidRPr="00CA11EA">
          <w:rPr>
            <w:noProof/>
            <w:webHidden/>
            <w:sz w:val="26"/>
            <w:szCs w:val="26"/>
          </w:rPr>
          <w:instrText xml:space="preserve"> PAGEREF _Toc136099545 \h </w:instrText>
        </w:r>
        <w:r w:rsidR="00CA11EA" w:rsidRPr="00CA11EA">
          <w:rPr>
            <w:noProof/>
            <w:webHidden/>
            <w:sz w:val="26"/>
            <w:szCs w:val="26"/>
          </w:rPr>
        </w:r>
        <w:r w:rsidR="00CA11EA" w:rsidRPr="00CA11EA">
          <w:rPr>
            <w:noProof/>
            <w:webHidden/>
            <w:sz w:val="26"/>
            <w:szCs w:val="26"/>
          </w:rPr>
          <w:fldChar w:fldCharType="separate"/>
        </w:r>
        <w:r w:rsidR="00655753">
          <w:rPr>
            <w:noProof/>
            <w:webHidden/>
            <w:sz w:val="26"/>
            <w:szCs w:val="26"/>
          </w:rPr>
          <w:t>34</w:t>
        </w:r>
        <w:r w:rsidR="00CA11EA" w:rsidRPr="00CA11EA">
          <w:rPr>
            <w:noProof/>
            <w:webHidden/>
            <w:sz w:val="26"/>
            <w:szCs w:val="26"/>
          </w:rPr>
          <w:fldChar w:fldCharType="end"/>
        </w:r>
      </w:hyperlink>
    </w:p>
    <w:p w:rsidR="00D84190" w:rsidRPr="00CA11EA" w:rsidRDefault="00D84190" w:rsidP="00CA11EA">
      <w:pPr>
        <w:spacing w:line="360" w:lineRule="auto"/>
        <w:rPr>
          <w:sz w:val="26"/>
          <w:szCs w:val="26"/>
        </w:rPr>
      </w:pPr>
      <w:r w:rsidRPr="00CA11EA">
        <w:rPr>
          <w:sz w:val="26"/>
          <w:szCs w:val="26"/>
        </w:rPr>
        <w:fldChar w:fldCharType="end"/>
      </w: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99667F" w:rsidRDefault="0099667F" w:rsidP="0099667F">
      <w:pPr>
        <w:spacing w:line="360" w:lineRule="auto"/>
        <w:rPr>
          <w:sz w:val="26"/>
          <w:szCs w:val="26"/>
        </w:rPr>
      </w:pPr>
    </w:p>
    <w:p w:rsidR="00D265B3" w:rsidRDefault="00D265B3" w:rsidP="00D84190">
      <w:pPr>
        <w:pStyle w:val="1"/>
        <w:jc w:val="center"/>
      </w:pPr>
      <w:bookmarkStart w:id="0" w:name="_Toc136099533"/>
      <w:r w:rsidRPr="00D265B3">
        <w:t>Введение</w:t>
      </w:r>
      <w:bookmarkEnd w:id="0"/>
    </w:p>
    <w:p w:rsidR="00D265B3" w:rsidRPr="004E1427" w:rsidRDefault="00D265B3" w:rsidP="004E1427">
      <w:pPr>
        <w:spacing w:line="360" w:lineRule="auto"/>
        <w:ind w:firstLine="720"/>
        <w:jc w:val="both"/>
      </w:pPr>
      <w:r w:rsidRPr="004E1427">
        <w:t xml:space="preserve">Темой данной работы является </w:t>
      </w:r>
      <w:r w:rsidR="005858BC">
        <w:t>«О</w:t>
      </w:r>
      <w:r w:rsidR="004E1427">
        <w:t>тветственность за нарушение антимонопольного законодательства в России</w:t>
      </w:r>
      <w:r w:rsidR="005858BC">
        <w:t>»</w:t>
      </w:r>
      <w:r w:rsidRPr="004E1427">
        <w:t>. Эта тема очень актуальна.</w:t>
      </w:r>
    </w:p>
    <w:p w:rsidR="004E1427" w:rsidRPr="004E1427" w:rsidRDefault="004E1427" w:rsidP="004E1427">
      <w:pPr>
        <w:spacing w:line="360" w:lineRule="auto"/>
        <w:ind w:firstLine="720"/>
        <w:jc w:val="both"/>
      </w:pPr>
      <w:r w:rsidRPr="004E1427">
        <w:t xml:space="preserve">Монопольная власть </w:t>
      </w:r>
      <w:r w:rsidR="00255537">
        <w:t xml:space="preserve">может </w:t>
      </w:r>
      <w:r w:rsidRPr="004E1427">
        <w:t>быть антиконкурентн</w:t>
      </w:r>
      <w:r w:rsidR="00255537">
        <w:t>ой</w:t>
      </w:r>
      <w:r w:rsidRPr="004E1427">
        <w:t>, направленн</w:t>
      </w:r>
      <w:r w:rsidR="00255537">
        <w:t>ой</w:t>
      </w:r>
      <w:r w:rsidRPr="004E1427">
        <w:t xml:space="preserve"> на ограничение, недопуще</w:t>
      </w:r>
      <w:r w:rsidRPr="004E1427">
        <w:softHyphen/>
        <w:t>ние или устранение конкуренции. Результатом реализации монопольной силы может стать ограниче</w:t>
      </w:r>
      <w:r w:rsidRPr="004E1427">
        <w:softHyphen/>
        <w:t>ние возможностей конкуренции для малых предприятий и попадание их в зависимость от крупных фирм.</w:t>
      </w:r>
    </w:p>
    <w:p w:rsidR="004E1427" w:rsidRPr="004E1427" w:rsidRDefault="004E1427" w:rsidP="004E1427">
      <w:pPr>
        <w:spacing w:line="360" w:lineRule="auto"/>
        <w:ind w:firstLine="720"/>
        <w:jc w:val="both"/>
      </w:pPr>
      <w:r w:rsidRPr="004E1427">
        <w:t>В современной экономике стремление к частичной монополизации охватило практически все сферы рынка — сократилось количество стан</w:t>
      </w:r>
      <w:r w:rsidRPr="004E1427">
        <w:softHyphen/>
        <w:t>дартизированных, недифференцированных продуктов и услуг разных компаний. При этом конкуренция между монополистами в условиях транспарентности рынков ужесточилась. В последнее время она чаще всего принимает формы агрессивной неценовой конкуренции, стимули</w:t>
      </w:r>
      <w:r w:rsidRPr="004E1427">
        <w:softHyphen/>
        <w:t>рующей продажи и создающей значительный комплекс услуг для потре</w:t>
      </w:r>
      <w:r w:rsidRPr="004E1427">
        <w:softHyphen/>
        <w:t>бителей. Монопольно-регулирующие силы в краткосрочном периоде в состоянии не только ограничивать разрушительные влияния стихийных сил ценовой конкуренции и способствовать более сбалансированному развитию всей экономики, отдельных ее секторов и отраслей, но и со</w:t>
      </w:r>
      <w:r w:rsidRPr="004E1427">
        <w:softHyphen/>
        <w:t>здавать широкий спектр альтернативных выгод для конечных потреби</w:t>
      </w:r>
      <w:r w:rsidRPr="004E1427">
        <w:softHyphen/>
        <w:t>телей. Однако в стратегическом плане, и особенно при локализованных рынках услуг, монополия приводит к застойным явлениям, в том числе сдерживанию научно-технического прогресса, падению эффективности производства и снижению благосостояния потребителей.</w:t>
      </w:r>
    </w:p>
    <w:p w:rsidR="004E1427" w:rsidRDefault="004E1427" w:rsidP="004E1427">
      <w:pPr>
        <w:spacing w:line="360" w:lineRule="auto"/>
        <w:ind w:firstLine="720"/>
        <w:jc w:val="both"/>
      </w:pPr>
      <w:r>
        <w:t>Поэтому для любого государства так важно иметь развитое антимонопольное законодательство и органы</w:t>
      </w:r>
      <w:r w:rsidR="005858BC">
        <w:t>, которые совершенствуют его,</w:t>
      </w:r>
      <w:r>
        <w:t xml:space="preserve"> регулирую</w:t>
      </w:r>
      <w:r w:rsidR="005858BC">
        <w:t>т деятельность монополий и привлекают к ответственности за нарушение антимонопольного законодательства.</w:t>
      </w:r>
    </w:p>
    <w:p w:rsidR="00D265B3" w:rsidRPr="004E1427" w:rsidRDefault="00D265B3" w:rsidP="004E1427">
      <w:pPr>
        <w:spacing w:line="360" w:lineRule="auto"/>
        <w:ind w:firstLine="720"/>
        <w:jc w:val="both"/>
      </w:pPr>
      <w:r w:rsidRPr="004E1427">
        <w:t xml:space="preserve">В данной работе в первой главе </w:t>
      </w:r>
      <w:r w:rsidR="003F7E3A" w:rsidRPr="004E1427">
        <w:t>буд</w:t>
      </w:r>
      <w:r w:rsidR="003F7E3A">
        <w:t>у</w:t>
      </w:r>
      <w:r w:rsidR="003F7E3A" w:rsidRPr="004E1427">
        <w:t>т представлен</w:t>
      </w:r>
      <w:r w:rsidR="003F7E3A">
        <w:t>ы</w:t>
      </w:r>
      <w:r w:rsidRPr="004E1427">
        <w:t xml:space="preserve"> вопросы, связанные с понятием </w:t>
      </w:r>
      <w:r w:rsidR="004E1427">
        <w:t>монополии</w:t>
      </w:r>
      <w:r w:rsidRPr="004E1427">
        <w:t xml:space="preserve">, </w:t>
      </w:r>
      <w:r w:rsidR="004E1427">
        <w:t>ее при</w:t>
      </w:r>
      <w:r w:rsidR="003F7E3A">
        <w:t>знаками</w:t>
      </w:r>
      <w:r w:rsidR="004E1427">
        <w:t xml:space="preserve"> и видами</w:t>
      </w:r>
      <w:r w:rsidRPr="004E1427">
        <w:t>.</w:t>
      </w:r>
    </w:p>
    <w:p w:rsidR="003F7E3A" w:rsidRDefault="00D265B3" w:rsidP="004E1427">
      <w:pPr>
        <w:spacing w:line="360" w:lineRule="auto"/>
        <w:ind w:firstLine="720"/>
        <w:jc w:val="both"/>
      </w:pPr>
      <w:r w:rsidRPr="004E1427">
        <w:t>Во второй главе рассматрива</w:t>
      </w:r>
      <w:r w:rsidR="005858BC">
        <w:t>ю</w:t>
      </w:r>
      <w:r w:rsidRPr="004E1427">
        <w:t xml:space="preserve">тся </w:t>
      </w:r>
      <w:r w:rsidR="003F7E3A">
        <w:t>особенности регулирования монополий в России</w:t>
      </w:r>
      <w:r w:rsidRPr="004E1427">
        <w:t xml:space="preserve">. </w:t>
      </w:r>
      <w:r w:rsidR="003F7E3A">
        <w:t>Здесь</w:t>
      </w:r>
      <w:r w:rsidRPr="004E1427">
        <w:t xml:space="preserve"> я расскажу о</w:t>
      </w:r>
      <w:r w:rsidR="003F7E3A">
        <w:t xml:space="preserve"> возникновении монополии в России, о</w:t>
      </w:r>
      <w:r w:rsidR="005858BC">
        <w:t>б</w:t>
      </w:r>
      <w:r w:rsidR="003F7E3A">
        <w:t xml:space="preserve"> </w:t>
      </w:r>
      <w:r w:rsidR="005858BC">
        <w:t xml:space="preserve">антимонопольной политике, о </w:t>
      </w:r>
      <w:r w:rsidR="003F7E3A">
        <w:t xml:space="preserve">том какие органы </w:t>
      </w:r>
      <w:r w:rsidR="005858BC">
        <w:t xml:space="preserve">ее </w:t>
      </w:r>
      <w:r w:rsidR="003F7E3A">
        <w:t>регулируют и каким образом это происходит. И отдельно подробно остановлюсь на регулировании естественных монополий в России.</w:t>
      </w:r>
    </w:p>
    <w:p w:rsidR="003F7E3A" w:rsidRDefault="00D265B3" w:rsidP="004E1427">
      <w:pPr>
        <w:spacing w:line="360" w:lineRule="auto"/>
        <w:ind w:firstLine="720"/>
        <w:jc w:val="both"/>
      </w:pPr>
      <w:r w:rsidRPr="004E1427">
        <w:t xml:space="preserve">В третьей главе </w:t>
      </w:r>
      <w:r w:rsidR="003F7E3A">
        <w:t>я расскажу об ответственности за нарушение антимонопольного законодательства в России.</w:t>
      </w:r>
      <w:r w:rsidR="003F7E3A" w:rsidRPr="004E1427">
        <w:t xml:space="preserve"> </w:t>
      </w:r>
      <w:r w:rsidRPr="004E1427">
        <w:t>Здесь</w:t>
      </w:r>
      <w:r w:rsidR="003F7E3A">
        <w:t xml:space="preserve"> я</w:t>
      </w:r>
      <w:r w:rsidRPr="004E1427">
        <w:t xml:space="preserve"> </w:t>
      </w:r>
      <w:r w:rsidR="003F7E3A">
        <w:t>расскажу об</w:t>
      </w:r>
      <w:r w:rsidRPr="004E1427">
        <w:t xml:space="preserve"> </w:t>
      </w:r>
      <w:r w:rsidR="003F7E3A">
        <w:t>основаниях для рассмотрения дел о нарушении антимонопольного законодательства, о порядке их рассмотрения и видах ответственности за нарушение антимонопольного законодательства.</w:t>
      </w:r>
    </w:p>
    <w:p w:rsidR="00D265B3" w:rsidRPr="00D265B3" w:rsidRDefault="00D265B3" w:rsidP="00D265B3"/>
    <w:p w:rsidR="00D84190" w:rsidRDefault="00D84190" w:rsidP="00D84190">
      <w:pPr>
        <w:pStyle w:val="1"/>
        <w:jc w:val="center"/>
      </w:pPr>
      <w:bookmarkStart w:id="1" w:name="_Toc136099534"/>
      <w:r w:rsidRPr="00D84190">
        <w:rPr>
          <w:u w:val="single"/>
        </w:rPr>
        <w:t>Глава 1.</w:t>
      </w:r>
      <w:r>
        <w:t xml:space="preserve"> Монополия: понятие, сущность и виды</w:t>
      </w:r>
      <w:bookmarkEnd w:id="1"/>
    </w:p>
    <w:p w:rsidR="00D84190" w:rsidRDefault="00D84190" w:rsidP="00D84190">
      <w:pPr>
        <w:spacing w:line="360" w:lineRule="auto"/>
        <w:ind w:firstLine="720"/>
        <w:jc w:val="both"/>
      </w:pPr>
      <w:r>
        <w:t xml:space="preserve">Монополизм в экономике означает доминирующее положение хозяйствующего субъекта на рынке определенного товара, что позволяет ему оказывать решающее влияние на конкуренцию, затруднять доступ на рынок другим хозяйствующим субъектам. </w:t>
      </w:r>
    </w:p>
    <w:p w:rsidR="00D84190" w:rsidRDefault="00D84190" w:rsidP="00D84190">
      <w:pPr>
        <w:spacing w:line="360" w:lineRule="auto"/>
        <w:ind w:firstLine="720"/>
        <w:jc w:val="both"/>
        <w:rPr>
          <w:color w:val="000000"/>
        </w:rPr>
      </w:pPr>
      <w:r>
        <w:rPr>
          <w:color w:val="000000"/>
        </w:rPr>
        <w:t xml:space="preserve">Монополия (от греческого </w:t>
      </w:r>
      <w:r>
        <w:rPr>
          <w:i/>
          <w:color w:val="000000"/>
          <w:lang w:val="en-US"/>
        </w:rPr>
        <w:t>monos</w:t>
      </w:r>
      <w:r>
        <w:rPr>
          <w:i/>
          <w:color w:val="000000"/>
        </w:rPr>
        <w:t xml:space="preserve"> </w:t>
      </w:r>
      <w:r>
        <w:rPr>
          <w:color w:val="000000"/>
        </w:rPr>
        <w:t>– один,</w:t>
      </w:r>
      <w:r>
        <w:rPr>
          <w:i/>
          <w:color w:val="000000"/>
        </w:rPr>
        <w:t xml:space="preserve"> </w:t>
      </w:r>
      <w:r>
        <w:rPr>
          <w:i/>
          <w:color w:val="000000"/>
          <w:lang w:val="en-US"/>
        </w:rPr>
        <w:t>poleo</w:t>
      </w:r>
      <w:r>
        <w:rPr>
          <w:i/>
          <w:color w:val="000000"/>
        </w:rPr>
        <w:t xml:space="preserve"> </w:t>
      </w:r>
      <w:r>
        <w:rPr>
          <w:color w:val="000000"/>
        </w:rPr>
        <w:t xml:space="preserve">– продаю) – это исключительное право государства, предприятия, организации, торговца (т. е. принадлежащее одному лицу, группе лиц или государству) на осуществление какой-либо хозяйственной деятельности. Монополия является прямой противоположностью конкурентному рынку. По своей природе монополия выступает силой, подрывающей свободную конкуренцию, стихийный рынок. </w:t>
      </w:r>
    </w:p>
    <w:p w:rsidR="00D84190" w:rsidRDefault="00D84190" w:rsidP="00D84190">
      <w:pPr>
        <w:spacing w:line="360" w:lineRule="auto"/>
        <w:ind w:firstLine="720"/>
        <w:jc w:val="both"/>
      </w:pPr>
      <w:r>
        <w:t>В силу своей разносторонности и многогранности понятия, существует множество определений термина «монополия». В связи с огромным значением этого понятия, в мировой экономической теории существует даже так называемая  теория монополии. В рамках этой теории монополия рассматривается через призму трёх аспектов:</w:t>
      </w:r>
    </w:p>
    <w:p w:rsidR="00D84190" w:rsidRDefault="00D84190" w:rsidP="00D84190">
      <w:pPr>
        <w:numPr>
          <w:ilvl w:val="0"/>
          <w:numId w:val="1"/>
        </w:numPr>
        <w:spacing w:line="360" w:lineRule="auto"/>
        <w:ind w:firstLine="720"/>
        <w:jc w:val="both"/>
      </w:pPr>
      <w:r>
        <w:t>С точки зрения рыночной структуры</w:t>
      </w:r>
    </w:p>
    <w:p w:rsidR="00D84190" w:rsidRDefault="00D84190" w:rsidP="00D84190">
      <w:pPr>
        <w:numPr>
          <w:ilvl w:val="0"/>
          <w:numId w:val="1"/>
        </w:numPr>
        <w:spacing w:line="360" w:lineRule="auto"/>
        <w:ind w:firstLine="720"/>
        <w:jc w:val="both"/>
      </w:pPr>
      <w:r>
        <w:t>С точки зрения рыночного поведения</w:t>
      </w:r>
    </w:p>
    <w:p w:rsidR="00D84190" w:rsidRDefault="00D84190" w:rsidP="00D84190">
      <w:pPr>
        <w:numPr>
          <w:ilvl w:val="0"/>
          <w:numId w:val="1"/>
        </w:numPr>
        <w:spacing w:line="360" w:lineRule="auto"/>
        <w:ind w:firstLine="720"/>
        <w:jc w:val="both"/>
      </w:pPr>
      <w:r>
        <w:t>С точки зрения рыночных итогов.</w:t>
      </w:r>
    </w:p>
    <w:p w:rsidR="00D84190" w:rsidRDefault="00D84190" w:rsidP="00D84190">
      <w:pPr>
        <w:spacing w:line="360" w:lineRule="auto"/>
        <w:ind w:firstLine="720"/>
        <w:jc w:val="both"/>
      </w:pPr>
      <w:r>
        <w:t xml:space="preserve">Рассматривая каждый из этих аспектов в отдельности, следует уточнить, что, опираясь на  рыночную структуру, можно дать следующее определение: монополия – это форма рынка, в условиях которой весь объём предложения приходится лишь на одного субъекта. Изучая монополию через призму именно этого аспекта, большое внимание уделяется выяснению пространственных границ, в рамках которых определяется господство этого субъекта. Такое пространство принято называть отраслью. </w:t>
      </w:r>
    </w:p>
    <w:p w:rsidR="00D84190" w:rsidRDefault="00D84190" w:rsidP="00D84190">
      <w:pPr>
        <w:spacing w:line="360" w:lineRule="auto"/>
        <w:ind w:firstLine="720"/>
        <w:jc w:val="both"/>
      </w:pPr>
      <w:r>
        <w:t xml:space="preserve">Здесь можно привести ещё одно определение монополии: </w:t>
      </w:r>
    </w:p>
    <w:p w:rsidR="00D84190" w:rsidRDefault="00D84190" w:rsidP="00D84190">
      <w:pPr>
        <w:spacing w:line="360" w:lineRule="auto"/>
        <w:ind w:firstLine="720"/>
        <w:jc w:val="both"/>
      </w:pPr>
      <w:r>
        <w:t>Монополия – это когда в отрасли господствует только одна фирма и где границы фирмы и отрасли совпадают.</w:t>
      </w:r>
    </w:p>
    <w:p w:rsidR="00D84190" w:rsidRDefault="00D84190" w:rsidP="00D84190">
      <w:pPr>
        <w:spacing w:line="360" w:lineRule="auto"/>
        <w:ind w:firstLine="720"/>
        <w:jc w:val="both"/>
      </w:pPr>
      <w:r>
        <w:t>Давая же определение монополии с точки зрения рыночного поведения, теория монополии изучает использование субъектом основных инструментов (таких, как цена, реклама…). При монополии субъект оперирует этими инструментами, не учитывая конкуренцию, а значит, и интересов конкурентов.</w:t>
      </w:r>
    </w:p>
    <w:p w:rsidR="00D84190" w:rsidRDefault="00D84190" w:rsidP="00D84190">
      <w:pPr>
        <w:spacing w:line="360" w:lineRule="auto"/>
        <w:ind w:firstLine="720"/>
        <w:jc w:val="both"/>
      </w:pPr>
      <w:r>
        <w:t>Уделяя наибольший объём внимания рыночным итогам, теория монополии отмечает то, что при монополии итоги связаны со следующими факторами:</w:t>
      </w:r>
    </w:p>
    <w:p w:rsidR="00D84190" w:rsidRDefault="00D84190" w:rsidP="00D84190">
      <w:pPr>
        <w:numPr>
          <w:ilvl w:val="0"/>
          <w:numId w:val="7"/>
        </w:numPr>
        <w:tabs>
          <w:tab w:val="clear" w:pos="720"/>
          <w:tab w:val="num" w:pos="540"/>
        </w:tabs>
        <w:spacing w:line="360" w:lineRule="auto"/>
        <w:ind w:hanging="720"/>
        <w:jc w:val="both"/>
      </w:pPr>
      <w:r>
        <w:t>монопольно высокими ценами</w:t>
      </w:r>
    </w:p>
    <w:p w:rsidR="00D84190" w:rsidRDefault="00D84190" w:rsidP="00272781">
      <w:pPr>
        <w:numPr>
          <w:ilvl w:val="0"/>
          <w:numId w:val="7"/>
        </w:numPr>
        <w:tabs>
          <w:tab w:val="clear" w:pos="720"/>
          <w:tab w:val="num" w:pos="540"/>
        </w:tabs>
        <w:spacing w:line="360" w:lineRule="auto"/>
        <w:ind w:hanging="720"/>
        <w:jc w:val="both"/>
      </w:pPr>
      <w:r>
        <w:t xml:space="preserve">ограниченной готовностью монополии к инновациям. </w:t>
      </w:r>
    </w:p>
    <w:p w:rsidR="00D84190" w:rsidRDefault="00255537" w:rsidP="00D84190">
      <w:pPr>
        <w:spacing w:line="360" w:lineRule="auto"/>
        <w:ind w:firstLine="720"/>
        <w:jc w:val="both"/>
      </w:pPr>
      <w:r>
        <w:t>М</w:t>
      </w:r>
      <w:r w:rsidR="00D84190">
        <w:t xml:space="preserve">ожно привести следующие </w:t>
      </w:r>
      <w:r w:rsidR="00D84190">
        <w:rPr>
          <w:b/>
          <w:bCs/>
          <w:i/>
          <w:iCs/>
          <w:color w:val="000000"/>
        </w:rPr>
        <w:t>признаки монополии</w:t>
      </w:r>
      <w:r w:rsidR="00D84190">
        <w:rPr>
          <w:i/>
          <w:iCs/>
          <w:color w:val="000000"/>
        </w:rPr>
        <w:t>:</w:t>
      </w:r>
    </w:p>
    <w:p w:rsidR="00D84190" w:rsidRDefault="00D84190" w:rsidP="00D84190">
      <w:pPr>
        <w:numPr>
          <w:ilvl w:val="0"/>
          <w:numId w:val="3"/>
        </w:numPr>
        <w:spacing w:line="360" w:lineRule="auto"/>
        <w:ind w:firstLine="720"/>
        <w:jc w:val="both"/>
      </w:pPr>
      <w:r>
        <w:t>Монополистический рынок представлен одним продавцом и множеством покупателей.</w:t>
      </w:r>
    </w:p>
    <w:p w:rsidR="00D84190" w:rsidRDefault="00D84190" w:rsidP="00D84190">
      <w:pPr>
        <w:numPr>
          <w:ilvl w:val="0"/>
          <w:numId w:val="3"/>
        </w:numPr>
        <w:spacing w:line="360" w:lineRule="auto"/>
        <w:ind w:firstLine="720"/>
        <w:jc w:val="both"/>
      </w:pPr>
      <w:r>
        <w:t xml:space="preserve">Производимая продукция является уникальной, то есть отсутствуют товары-заменители. </w:t>
      </w:r>
    </w:p>
    <w:p w:rsidR="00D84190" w:rsidRDefault="00D84190" w:rsidP="00D84190">
      <w:pPr>
        <w:numPr>
          <w:ilvl w:val="0"/>
          <w:numId w:val="3"/>
        </w:numPr>
        <w:spacing w:line="360" w:lineRule="auto"/>
        <w:ind w:firstLine="720"/>
        <w:jc w:val="both"/>
      </w:pPr>
      <w:r>
        <w:t>Вход новых фирм на рынок фактически невозможен из-за барьеров. Могут быть разные  причины существования таких барьеров, к</w:t>
      </w:r>
      <w:r>
        <w:rPr>
          <w:sz w:val="28"/>
        </w:rPr>
        <w:t xml:space="preserve"> </w:t>
      </w:r>
      <w:r>
        <w:t>примеру:</w:t>
      </w:r>
    </w:p>
    <w:p w:rsidR="00D84190" w:rsidRDefault="00D84190" w:rsidP="00D84190">
      <w:pPr>
        <w:numPr>
          <w:ilvl w:val="0"/>
          <w:numId w:val="5"/>
        </w:numPr>
        <w:tabs>
          <w:tab w:val="clear" w:pos="720"/>
          <w:tab w:val="num" w:pos="540"/>
        </w:tabs>
        <w:spacing w:line="360" w:lineRule="auto"/>
        <w:ind w:left="540" w:hanging="540"/>
        <w:jc w:val="both"/>
      </w:pPr>
      <w:r>
        <w:t>Крупные размеры предприятий и экономия от масштабов производств.</w:t>
      </w:r>
    </w:p>
    <w:p w:rsidR="00D84190" w:rsidRDefault="00D84190" w:rsidP="00D84190">
      <w:pPr>
        <w:numPr>
          <w:ilvl w:val="0"/>
          <w:numId w:val="5"/>
        </w:numPr>
        <w:tabs>
          <w:tab w:val="clear" w:pos="720"/>
          <w:tab w:val="num" w:pos="540"/>
        </w:tabs>
        <w:spacing w:line="360" w:lineRule="auto"/>
        <w:ind w:left="540" w:hanging="540"/>
        <w:jc w:val="both"/>
      </w:pPr>
      <w:r>
        <w:t>Система лицензий на выполнение отдельных типов работ, избранно выдаваемых государством.</w:t>
      </w:r>
    </w:p>
    <w:p w:rsidR="00D84190" w:rsidRDefault="00D84190" w:rsidP="00D84190">
      <w:pPr>
        <w:numPr>
          <w:ilvl w:val="0"/>
          <w:numId w:val="5"/>
        </w:numPr>
        <w:tabs>
          <w:tab w:val="clear" w:pos="720"/>
          <w:tab w:val="num" w:pos="540"/>
        </w:tabs>
        <w:spacing w:line="360" w:lineRule="auto"/>
        <w:ind w:left="540" w:hanging="540"/>
        <w:jc w:val="both"/>
      </w:pPr>
      <w:r>
        <w:t xml:space="preserve">Монопольное право собственности на использование определённых ресурсов, связанное с производством редкого блага (к примеру, бриллиантов). </w:t>
      </w:r>
    </w:p>
    <w:p w:rsidR="00D84190" w:rsidRDefault="00D84190" w:rsidP="00D84190">
      <w:pPr>
        <w:numPr>
          <w:ilvl w:val="0"/>
          <w:numId w:val="5"/>
        </w:numPr>
        <w:tabs>
          <w:tab w:val="clear" w:pos="720"/>
          <w:tab w:val="num" w:pos="540"/>
          <w:tab w:val="num" w:pos="1800"/>
        </w:tabs>
        <w:spacing w:line="360" w:lineRule="auto"/>
        <w:ind w:left="540" w:hanging="540"/>
        <w:jc w:val="both"/>
      </w:pPr>
      <w:r>
        <w:t>При естественной монополии значение имеют сами условия производства и характер блага.</w:t>
      </w:r>
    </w:p>
    <w:p w:rsidR="00D84190" w:rsidRDefault="00D84190" w:rsidP="00D84190">
      <w:pPr>
        <w:numPr>
          <w:ilvl w:val="0"/>
          <w:numId w:val="5"/>
        </w:numPr>
        <w:tabs>
          <w:tab w:val="clear" w:pos="720"/>
          <w:tab w:val="num" w:pos="540"/>
        </w:tabs>
        <w:spacing w:line="360" w:lineRule="auto"/>
        <w:ind w:left="540" w:hanging="540"/>
        <w:jc w:val="both"/>
      </w:pPr>
      <w:r>
        <w:t xml:space="preserve">Нечестная конкуренция, то есть воздействие на покупателей нечестными по отношению к конкуренту способами за счёт большого бюджета и масштабов предприятия в целом. </w:t>
      </w:r>
    </w:p>
    <w:p w:rsidR="00D84190" w:rsidRPr="00272781" w:rsidRDefault="00D84190" w:rsidP="00D84190">
      <w:pPr>
        <w:numPr>
          <w:ilvl w:val="0"/>
          <w:numId w:val="3"/>
        </w:numPr>
        <w:spacing w:line="360" w:lineRule="auto"/>
        <w:ind w:firstLine="720"/>
        <w:jc w:val="both"/>
      </w:pPr>
      <w:r>
        <w:t>Сложность в получении полной информации обо всём рынке</w:t>
      </w:r>
      <w:r w:rsidRPr="00272781">
        <w:t>.</w:t>
      </w:r>
    </w:p>
    <w:p w:rsidR="00272781" w:rsidRPr="00272781" w:rsidRDefault="00272781" w:rsidP="00272781">
      <w:pPr>
        <w:spacing w:line="360" w:lineRule="auto"/>
        <w:ind w:firstLine="720"/>
        <w:jc w:val="both"/>
      </w:pPr>
      <w:r w:rsidRPr="00272781">
        <w:t>Монополии по своему характеру, движущим силам и формам про</w:t>
      </w:r>
      <w:r w:rsidRPr="00272781">
        <w:softHyphen/>
        <w:t>явления можно классифицировать по различным признакам. Они следующие:</w:t>
      </w:r>
    </w:p>
    <w:p w:rsidR="00272781" w:rsidRPr="00272781" w:rsidRDefault="00272781" w:rsidP="00272781">
      <w:pPr>
        <w:numPr>
          <w:ilvl w:val="0"/>
          <w:numId w:val="19"/>
        </w:numPr>
        <w:spacing w:line="360" w:lineRule="auto"/>
        <w:jc w:val="both"/>
        <w:rPr>
          <w:b/>
        </w:rPr>
      </w:pPr>
      <w:r w:rsidRPr="00272781">
        <w:rPr>
          <w:b/>
        </w:rPr>
        <w:t>по характеру движущих сил,</w:t>
      </w:r>
    </w:p>
    <w:p w:rsidR="00272781" w:rsidRPr="00272781" w:rsidRDefault="00272781" w:rsidP="00272781">
      <w:pPr>
        <w:numPr>
          <w:ilvl w:val="0"/>
          <w:numId w:val="19"/>
        </w:numPr>
        <w:spacing w:line="360" w:lineRule="auto"/>
        <w:jc w:val="both"/>
        <w:rPr>
          <w:b/>
        </w:rPr>
      </w:pPr>
      <w:r w:rsidRPr="00272781">
        <w:rPr>
          <w:b/>
        </w:rPr>
        <w:t>по форме собственности,</w:t>
      </w:r>
    </w:p>
    <w:p w:rsidR="00272781" w:rsidRPr="00272781" w:rsidRDefault="00272781" w:rsidP="00272781">
      <w:pPr>
        <w:numPr>
          <w:ilvl w:val="0"/>
          <w:numId w:val="19"/>
        </w:numPr>
        <w:spacing w:line="360" w:lineRule="auto"/>
        <w:jc w:val="both"/>
        <w:rPr>
          <w:b/>
        </w:rPr>
      </w:pPr>
      <w:r w:rsidRPr="00272781">
        <w:rPr>
          <w:b/>
        </w:rPr>
        <w:t>по территориальному признаку</w:t>
      </w:r>
    </w:p>
    <w:p w:rsidR="00272781" w:rsidRPr="00272781" w:rsidRDefault="00272781" w:rsidP="00272781">
      <w:pPr>
        <w:numPr>
          <w:ilvl w:val="0"/>
          <w:numId w:val="19"/>
        </w:numPr>
        <w:spacing w:line="360" w:lineRule="auto"/>
        <w:jc w:val="both"/>
        <w:rPr>
          <w:b/>
        </w:rPr>
      </w:pPr>
      <w:r w:rsidRPr="00272781">
        <w:rPr>
          <w:b/>
        </w:rPr>
        <w:t>по характеру возникновения.</w:t>
      </w:r>
    </w:p>
    <w:p w:rsidR="00272781" w:rsidRPr="00130A0F" w:rsidRDefault="00272781" w:rsidP="00272781">
      <w:pPr>
        <w:spacing w:line="360" w:lineRule="auto"/>
        <w:ind w:firstLine="720"/>
        <w:jc w:val="both"/>
      </w:pPr>
      <w:r w:rsidRPr="00272781">
        <w:rPr>
          <w:b/>
        </w:rPr>
        <w:t>По характеру движущих сил</w:t>
      </w:r>
      <w:r w:rsidRPr="00272781">
        <w:t xml:space="preserve"> можно выделить три типа монополии: </w:t>
      </w:r>
      <w:r w:rsidRPr="00272781">
        <w:rPr>
          <w:i/>
        </w:rPr>
        <w:t>естественную, продуктовую и протекционистскую</w:t>
      </w:r>
      <w:r w:rsidRPr="00272781">
        <w:t>.</w:t>
      </w:r>
    </w:p>
    <w:p w:rsidR="00272781" w:rsidRPr="00272781" w:rsidRDefault="00272781" w:rsidP="00272781">
      <w:pPr>
        <w:spacing w:line="360" w:lineRule="auto"/>
        <w:ind w:firstLine="720"/>
        <w:jc w:val="both"/>
      </w:pPr>
      <w:r w:rsidRPr="00272781">
        <w:t xml:space="preserve">Существование </w:t>
      </w:r>
      <w:r w:rsidRPr="00272781">
        <w:rPr>
          <w:i/>
        </w:rPr>
        <w:t>естественных</w:t>
      </w:r>
      <w:r w:rsidRPr="00272781">
        <w:t xml:space="preserve"> монополий представляет экономичес</w:t>
      </w:r>
      <w:r w:rsidRPr="00272781">
        <w:softHyphen/>
        <w:t>ки целесообразную рыночную ситуацию, при которой удовлетворение спроса на определенном продуктовом рынке эффективнее в отсутствие конкуренции в силу технологических или иных особенностей функци</w:t>
      </w:r>
      <w:r w:rsidRPr="00272781">
        <w:softHyphen/>
        <w:t>онирования рынка. В отраслях естественных монополий экономия, обусловленная ростом масштабов производства, столь велика, что про</w:t>
      </w:r>
      <w:r w:rsidRPr="00272781">
        <w:softHyphen/>
        <w:t>дукт может быть произведен одной фирмой при более низких средних издержках, а товары, произведенные данными субъектами, не могут быть заменены в потреблении другими товарами, соответственно, спрос на этом рынке в меньшей степени зависит от изменения цены. Техно</w:t>
      </w:r>
      <w:r w:rsidRPr="00272781">
        <w:softHyphen/>
        <w:t>логические особенности функционирования компаний на таких рын</w:t>
      </w:r>
      <w:r w:rsidRPr="00272781">
        <w:softHyphen/>
        <w:t>ках формируют ситуацию, при которой при росте спроса средние со</w:t>
      </w:r>
      <w:r w:rsidRPr="00272781">
        <w:softHyphen/>
        <w:t>вокупные издержки для фирмы с данной технологией постоянно сни</w:t>
      </w:r>
      <w:r w:rsidRPr="00272781">
        <w:softHyphen/>
        <w:t>жаются, а какое-либо рассредоточение производства на нескольких предприятиях приводит к росту суммарных затрат на выпуск продукции и неэффективному функционированию системы.</w:t>
      </w:r>
      <w:r>
        <w:t xml:space="preserve"> </w:t>
      </w:r>
      <w:r w:rsidRPr="00272781">
        <w:t>Естественная монополия существует на основе барьеров, обусловлен</w:t>
      </w:r>
      <w:r w:rsidRPr="00272781">
        <w:softHyphen/>
        <w:t>ных особенностями производства и реализации продукции. В подавля</w:t>
      </w:r>
      <w:r w:rsidRPr="00272781">
        <w:softHyphen/>
        <w:t>ющем большинстве случаев такая экономическая ситуация характерна для отраслей-коммуникаций и предприятий, производящих продукцию и услуги коллективного потребления, - транспортировка нефти, газа, передача электрической и тепловой энергии, магистральные перевоз</w:t>
      </w:r>
      <w:r w:rsidRPr="00272781">
        <w:softHyphen/>
        <w:t xml:space="preserve">ки железнодорожным транспортом, услуги электросвязи, транспортных терминалов, водоснабжения и водоотведения и др. </w:t>
      </w:r>
    </w:p>
    <w:p w:rsidR="00272781" w:rsidRPr="00130A0F" w:rsidRDefault="00272781" w:rsidP="00272781">
      <w:pPr>
        <w:spacing w:line="360" w:lineRule="auto"/>
        <w:ind w:firstLine="720"/>
        <w:jc w:val="both"/>
      </w:pPr>
      <w:r w:rsidRPr="00272781">
        <w:t>Достижение монопольного положения может быть как результатом активного внедрения достижений научно-технического прогресса, раз</w:t>
      </w:r>
      <w:r w:rsidRPr="00272781">
        <w:softHyphen/>
        <w:t>работки и создания принципиально нового товара или услуги, эффек</w:t>
      </w:r>
      <w:r w:rsidRPr="00272781">
        <w:softHyphen/>
        <w:t>тивной хозяйственной стратегии, так и результатом умелого использо</w:t>
      </w:r>
      <w:r w:rsidRPr="00272781">
        <w:softHyphen/>
        <w:t>вания технологических инноваций, удачного учета динамики рыночной конъюнктуры, широкого применения системы сервисного обслужива</w:t>
      </w:r>
      <w:r w:rsidRPr="00272781">
        <w:softHyphen/>
        <w:t>ния и создания эффективных и благоприятных режимов потребления. При наличии потенциальных конкурентов и появлении товара-замени</w:t>
      </w:r>
      <w:r w:rsidRPr="00272781">
        <w:softHyphen/>
        <w:t>теля такая монополия постоянно мотивирована на концентрацию сво</w:t>
      </w:r>
      <w:r w:rsidRPr="00272781">
        <w:softHyphen/>
        <w:t>их усилий для поддержания мобильности и эффективности в сфере про</w:t>
      </w:r>
      <w:r w:rsidRPr="00272781">
        <w:softHyphen/>
        <w:t>изводства и реализации продукции. В связи с тем, что достижение мо</w:t>
      </w:r>
      <w:r w:rsidRPr="00272781">
        <w:softHyphen/>
        <w:t xml:space="preserve">нопольного положения осуществляется благодаря выведению на рынок нового товара, данная монополия характеризуется как </w:t>
      </w:r>
      <w:r w:rsidRPr="00272781">
        <w:rPr>
          <w:i/>
        </w:rPr>
        <w:t>продуктовая.</w:t>
      </w:r>
      <w:r w:rsidRPr="00272781">
        <w:t xml:space="preserve"> Как правило, продуктовые монополии опираются на аккумулирование фи</w:t>
      </w:r>
      <w:r w:rsidRPr="00272781">
        <w:softHyphen/>
        <w:t>нансовых ресурсов, направляемых на осуществление перспективных на</w:t>
      </w:r>
      <w:r w:rsidRPr="00272781">
        <w:softHyphen/>
        <w:t>учно-исследовательских программ, внедрение инноваций и новейших достижений научной мысли, реализацию масштабных маркетинговых проектов и создание нематериальных брендинговых активов.</w:t>
      </w:r>
    </w:p>
    <w:p w:rsidR="00272781" w:rsidRPr="00130A0F" w:rsidRDefault="00272781" w:rsidP="00272781">
      <w:pPr>
        <w:spacing w:line="360" w:lineRule="auto"/>
        <w:ind w:firstLine="720"/>
        <w:jc w:val="both"/>
      </w:pPr>
      <w:r w:rsidRPr="00272781">
        <w:t xml:space="preserve">Возникновение </w:t>
      </w:r>
      <w:r w:rsidRPr="00272781">
        <w:rPr>
          <w:i/>
        </w:rPr>
        <w:t>протекционистских</w:t>
      </w:r>
      <w:r w:rsidRPr="00272781">
        <w:t xml:space="preserve"> </w:t>
      </w:r>
      <w:r w:rsidRPr="00272781">
        <w:rPr>
          <w:i/>
        </w:rPr>
        <w:t>монополий</w:t>
      </w:r>
      <w:r w:rsidRPr="00272781">
        <w:t xml:space="preserve"> связано с активной по</w:t>
      </w:r>
      <w:r w:rsidRPr="00272781">
        <w:softHyphen/>
        <w:t>литикой в рамках государственной помощи, направленной на содействие отдельным субъектам рынка, что полностью предотвращает возникнове</w:t>
      </w:r>
      <w:r w:rsidRPr="00272781">
        <w:softHyphen/>
        <w:t>ние конкурентов либо создает для этого существенные административ</w:t>
      </w:r>
      <w:r w:rsidRPr="00272781">
        <w:softHyphen/>
        <w:t>ные барьеры. Основными инструментами государственной помощи являются прямые субсидии и льготы, включая освобождения от уплаты налогов, займы под гарантии государства или займы, предоставляемые государством по процентным ставкам ниже рыночных, государственные поставки товаров и услуг по ценам ниже рыночных, отсутствие конкурс</w:t>
      </w:r>
      <w:r w:rsidRPr="00272781">
        <w:softHyphen/>
        <w:t>ной системы распределения государственных заказов и др. Протекционистские монополии при малоэффективной деятельности могут добиваться успешных экономических результатов за счет манипули</w:t>
      </w:r>
      <w:r w:rsidRPr="00272781">
        <w:softHyphen/>
        <w:t>рования ценами при низком качестве и невысокой конкурентоспособности своей продукции.</w:t>
      </w:r>
      <w:r w:rsidR="00C1558C">
        <w:t xml:space="preserve"> </w:t>
      </w:r>
      <w:r w:rsidRPr="00272781">
        <w:t>Протекционистские монополии, действуя в условиях го</w:t>
      </w:r>
      <w:r w:rsidRPr="00272781">
        <w:softHyphen/>
        <w:t>сударственного патронажа, обеспечены административным иммунитетом. Это принципиально важный фактор, предопределяющий особенности их хозяйственной стратегии и поведения на рынке. Результатами законодатель</w:t>
      </w:r>
      <w:r w:rsidRPr="00272781">
        <w:softHyphen/>
        <w:t>но не урегулированного государственного вмешательства в деятельность субъектов рынка могут быть нарушение экономического равновесия на рын</w:t>
      </w:r>
      <w:r w:rsidRPr="00272781">
        <w:softHyphen/>
        <w:t>ке, технологические и социальные конфликты, проявление монополисти</w:t>
      </w:r>
      <w:r w:rsidRPr="00272781">
        <w:softHyphen/>
        <w:t>ческого поведения, направленного на ограничение, устранение или недопу</w:t>
      </w:r>
      <w:r w:rsidRPr="00272781">
        <w:softHyphen/>
        <w:t>щение конкуренции.</w:t>
      </w:r>
    </w:p>
    <w:p w:rsidR="00272781" w:rsidRPr="00272781" w:rsidRDefault="00272781" w:rsidP="00272781">
      <w:pPr>
        <w:spacing w:line="360" w:lineRule="auto"/>
        <w:ind w:firstLine="720"/>
        <w:jc w:val="both"/>
        <w:rPr>
          <w:i/>
        </w:rPr>
      </w:pPr>
      <w:r w:rsidRPr="00272781">
        <w:rPr>
          <w:b/>
        </w:rPr>
        <w:t>По форме собственности</w:t>
      </w:r>
      <w:r w:rsidRPr="00272781">
        <w:t xml:space="preserve"> можно выделить два типа монополий: </w:t>
      </w:r>
      <w:r w:rsidRPr="00272781">
        <w:rPr>
          <w:i/>
        </w:rPr>
        <w:t>част</w:t>
      </w:r>
      <w:r w:rsidRPr="00272781">
        <w:rPr>
          <w:i/>
        </w:rPr>
        <w:softHyphen/>
        <w:t>ную и государственную.</w:t>
      </w:r>
    </w:p>
    <w:p w:rsidR="00272781" w:rsidRPr="00130A0F" w:rsidRDefault="00272781" w:rsidP="00272781">
      <w:pPr>
        <w:spacing w:line="360" w:lineRule="auto"/>
        <w:ind w:firstLine="720"/>
        <w:jc w:val="both"/>
      </w:pPr>
      <w:r w:rsidRPr="00C1558C">
        <w:rPr>
          <w:i/>
        </w:rPr>
        <w:t>Частная монополия</w:t>
      </w:r>
      <w:r w:rsidRPr="00272781">
        <w:t xml:space="preserve"> реализует в ходе экономической и хозяйственной деятельности цели, вытекающие из частнопредпринимательских инте</w:t>
      </w:r>
      <w:r w:rsidRPr="00272781">
        <w:softHyphen/>
        <w:t>ресов агентов рынка, обладающих правами частной собственности и механизмами защиты этих прав. Данные цели связаны с достижением конкурентных преимуществ и укреплением положения монополии на рынке, повышением эффективности функционирования, обеспечени</w:t>
      </w:r>
      <w:r w:rsidRPr="00272781">
        <w:softHyphen/>
        <w:t>ем благоприятных в перспективе условий для деятельности.</w:t>
      </w:r>
    </w:p>
    <w:p w:rsidR="00272781" w:rsidRPr="00130A0F" w:rsidRDefault="00272781" w:rsidP="00272781">
      <w:pPr>
        <w:spacing w:line="360" w:lineRule="auto"/>
        <w:ind w:firstLine="720"/>
        <w:jc w:val="both"/>
      </w:pPr>
      <w:r w:rsidRPr="00272781">
        <w:t xml:space="preserve">Особенность </w:t>
      </w:r>
      <w:r w:rsidRPr="00C1558C">
        <w:rPr>
          <w:i/>
        </w:rPr>
        <w:t>государственной монополии</w:t>
      </w:r>
      <w:r w:rsidRPr="00272781">
        <w:t xml:space="preserve"> состоит в том, что ее дея</w:t>
      </w:r>
      <w:r w:rsidRPr="00272781">
        <w:softHyphen/>
        <w:t>тельность находится под контролем и регулируется конкретными орга</w:t>
      </w:r>
      <w:r w:rsidRPr="00272781">
        <w:softHyphen/>
        <w:t>нами власти, наделенными полномочиями государства, которые защи</w:t>
      </w:r>
      <w:r w:rsidR="00C1558C">
        <w:t>ща</w:t>
      </w:r>
      <w:r w:rsidRPr="00272781">
        <w:t>ют интересы общества и потребителей. Обычно контролю и регули</w:t>
      </w:r>
      <w:r w:rsidRPr="00272781">
        <w:softHyphen/>
        <w:t xml:space="preserve">рованию подвержены </w:t>
      </w:r>
      <w:r w:rsidR="00C1558C">
        <w:t>ц</w:t>
      </w:r>
      <w:r w:rsidRPr="00272781">
        <w:t>ены, качество продукции и услуг, объемы про</w:t>
      </w:r>
      <w:r w:rsidRPr="00272781">
        <w:softHyphen/>
        <w:t>изводства, экспортно-импортные тарифы, квоты экспорта-импорта.</w:t>
      </w:r>
    </w:p>
    <w:p w:rsidR="00272781" w:rsidRPr="00130A0F" w:rsidRDefault="00272781" w:rsidP="00272781">
      <w:pPr>
        <w:spacing w:line="360" w:lineRule="auto"/>
        <w:ind w:firstLine="720"/>
        <w:jc w:val="both"/>
      </w:pPr>
      <w:r w:rsidRPr="00272781">
        <w:t>Разновидностью государственной монополии в советской России была ведомственно-бюрократическая монополия, возникшая на осно</w:t>
      </w:r>
      <w:r w:rsidRPr="00272781">
        <w:softHyphen/>
        <w:t>ве государственной собственности. Процесс сращивания интересов партийно-государственной системы, сохранявшей элитарное положение в обществе, и отраслевых ведомственно-корпоративных структур сфор</w:t>
      </w:r>
      <w:r w:rsidRPr="00272781">
        <w:softHyphen/>
        <w:t>мировал принципиально новый в экономической практике вид моно</w:t>
      </w:r>
      <w:r w:rsidRPr="00272781">
        <w:softHyphen/>
        <w:t>полий. Ведомства от лица государства получили распорядительские полно</w:t>
      </w:r>
      <w:r w:rsidRPr="00272781">
        <w:softHyphen/>
        <w:t>мочия, которые стали использовать для реализации своих узкогрупповых интересов. В результате этого процесса к концу 1970-х гг. ведомственно-отраслевые монополии стали доминировать на товарных и географичес</w:t>
      </w:r>
      <w:r w:rsidRPr="00272781">
        <w:softHyphen/>
        <w:t>ких рынках при полном отсутствии конкурентов и контроля со стороны общества.</w:t>
      </w:r>
    </w:p>
    <w:p w:rsidR="00272781" w:rsidRPr="00130A0F" w:rsidRDefault="00272781" w:rsidP="00272781">
      <w:pPr>
        <w:spacing w:line="360" w:lineRule="auto"/>
        <w:ind w:firstLine="720"/>
        <w:jc w:val="both"/>
      </w:pPr>
      <w:r w:rsidRPr="00C1558C">
        <w:rPr>
          <w:b/>
        </w:rPr>
        <w:t>По территориальному признаку</w:t>
      </w:r>
      <w:r w:rsidRPr="00272781">
        <w:t xml:space="preserve"> можно выделить четыре уровня су</w:t>
      </w:r>
      <w:r w:rsidRPr="00272781">
        <w:softHyphen/>
        <w:t xml:space="preserve">ществования монополий </w:t>
      </w:r>
      <w:r w:rsidR="00CA3021">
        <w:t>-</w:t>
      </w:r>
      <w:r w:rsidRPr="00272781">
        <w:t xml:space="preserve"> </w:t>
      </w:r>
      <w:r w:rsidRPr="00CA3021">
        <w:rPr>
          <w:i/>
        </w:rPr>
        <w:t>экстерриториальный, национальный, реги</w:t>
      </w:r>
      <w:r w:rsidRPr="00CA3021">
        <w:rPr>
          <w:i/>
        </w:rPr>
        <w:softHyphen/>
        <w:t>ональный и местный (локальный)</w:t>
      </w:r>
      <w:r w:rsidRPr="00272781">
        <w:t>.</w:t>
      </w:r>
    </w:p>
    <w:p w:rsidR="00272781" w:rsidRPr="00130A0F" w:rsidRDefault="00272781" w:rsidP="00272781">
      <w:pPr>
        <w:spacing w:line="360" w:lineRule="auto"/>
        <w:ind w:firstLine="720"/>
        <w:jc w:val="both"/>
      </w:pPr>
      <w:r w:rsidRPr="00272781">
        <w:t>В основе данной классификации лежат географические границы рынка, на котором осуществляет свою деятельность монополия. Соот</w:t>
      </w:r>
      <w:r w:rsidRPr="00272781">
        <w:softHyphen/>
        <w:t>ветственно, масштабы деятельности, стратегические интересы, активы компании, сфера экономических приоритетов и масштабность рынков будут принципиально различаться. В условиях глобализации политичес</w:t>
      </w:r>
      <w:r w:rsidRPr="00272781">
        <w:softHyphen/>
        <w:t>ких и экономических процессов наметилась устойчивая тенденция раз</w:t>
      </w:r>
      <w:r w:rsidRPr="00272781">
        <w:softHyphen/>
        <w:t>вития транснациональных корпораций, которые нередко принимают фор</w:t>
      </w:r>
      <w:r w:rsidR="00CA3021">
        <w:t xml:space="preserve">му </w:t>
      </w:r>
      <w:r w:rsidR="00CA3021" w:rsidRPr="00CA3021">
        <w:rPr>
          <w:i/>
        </w:rPr>
        <w:t>транснациональных монополий</w:t>
      </w:r>
      <w:r w:rsidRPr="00272781">
        <w:t>.</w:t>
      </w:r>
    </w:p>
    <w:p w:rsidR="00272781" w:rsidRPr="00130A0F" w:rsidRDefault="00272781" w:rsidP="00272781">
      <w:pPr>
        <w:spacing w:line="360" w:lineRule="auto"/>
        <w:ind w:firstLine="720"/>
        <w:jc w:val="both"/>
      </w:pPr>
      <w:r w:rsidRPr="00CA3021">
        <w:rPr>
          <w:i/>
        </w:rPr>
        <w:t>Национальные</w:t>
      </w:r>
      <w:r w:rsidRPr="00272781">
        <w:t xml:space="preserve"> монополии осуществляют свою деятельность в грани</w:t>
      </w:r>
      <w:r w:rsidRPr="00272781">
        <w:softHyphen/>
        <w:t>цах государства, доминируют на федеральных рынках. В России таки</w:t>
      </w:r>
      <w:r w:rsidRPr="00272781">
        <w:softHyphen/>
        <w:t>ми монополиями являются крупнейшие компании ГМК «Норильский никель», «АЛРОСА», «Газпром», РАО «ЕЭС России», автомобильный концерн «АвтоВАЗ» и др.</w:t>
      </w:r>
    </w:p>
    <w:p w:rsidR="00272781" w:rsidRPr="00130A0F" w:rsidRDefault="00272781" w:rsidP="00272781">
      <w:pPr>
        <w:spacing w:line="360" w:lineRule="auto"/>
        <w:ind w:firstLine="720"/>
        <w:jc w:val="both"/>
      </w:pPr>
      <w:r w:rsidRPr="00CA3021">
        <w:rPr>
          <w:i/>
        </w:rPr>
        <w:t>Региональные</w:t>
      </w:r>
      <w:r w:rsidRPr="00272781">
        <w:t xml:space="preserve"> монополии действуют в границах одного или несколь</w:t>
      </w:r>
      <w:r w:rsidRPr="00272781">
        <w:softHyphen/>
        <w:t>ких административно-территориальных образований. В большинстве случаев это достаточно крупные агенты регионального рынка, оказы</w:t>
      </w:r>
      <w:r w:rsidRPr="00272781">
        <w:softHyphen/>
        <w:t>вающие исключительное влияние на сферу производства и процесс об</w:t>
      </w:r>
      <w:r w:rsidRPr="00272781">
        <w:softHyphen/>
        <w:t>ращения товара в регионе.</w:t>
      </w:r>
    </w:p>
    <w:p w:rsidR="00272781" w:rsidRPr="00130A0F" w:rsidRDefault="00272781" w:rsidP="00272781">
      <w:pPr>
        <w:spacing w:line="360" w:lineRule="auto"/>
        <w:ind w:firstLine="720"/>
        <w:jc w:val="both"/>
      </w:pPr>
      <w:r w:rsidRPr="00CA3021">
        <w:rPr>
          <w:i/>
        </w:rPr>
        <w:t>Местные (локальные)</w:t>
      </w:r>
      <w:r w:rsidRPr="00272781">
        <w:t xml:space="preserve"> монополии существуют в границах района, го</w:t>
      </w:r>
      <w:r w:rsidRPr="00272781">
        <w:softHyphen/>
        <w:t>рода и других локальных территориальных образований. В подавляющем большинстве случаев к местным монополиям относят субъекты, функционирующие на рынках услуг, так как эти рынки достаточно зак</w:t>
      </w:r>
      <w:r w:rsidRPr="00272781">
        <w:softHyphen/>
        <w:t>рыты.</w:t>
      </w:r>
    </w:p>
    <w:p w:rsidR="00272781" w:rsidRPr="00130A0F" w:rsidRDefault="00272781" w:rsidP="00272781">
      <w:pPr>
        <w:spacing w:line="360" w:lineRule="auto"/>
        <w:ind w:firstLine="720"/>
        <w:jc w:val="both"/>
      </w:pPr>
      <w:r w:rsidRPr="00CA3021">
        <w:rPr>
          <w:b/>
        </w:rPr>
        <w:t>По характеру возникновения</w:t>
      </w:r>
      <w:r w:rsidRPr="00272781">
        <w:t xml:space="preserve"> можно выделить </w:t>
      </w:r>
      <w:r w:rsidRPr="00CA3021">
        <w:rPr>
          <w:i/>
        </w:rPr>
        <w:t>организационную, тех</w:t>
      </w:r>
      <w:r w:rsidRPr="00CA3021">
        <w:rPr>
          <w:i/>
        </w:rPr>
        <w:softHyphen/>
        <w:t>нологическую и экономическую монополии</w:t>
      </w:r>
      <w:r w:rsidRPr="00272781">
        <w:t>.</w:t>
      </w:r>
    </w:p>
    <w:p w:rsidR="00272781" w:rsidRPr="00130A0F" w:rsidRDefault="00272781" w:rsidP="00272781">
      <w:pPr>
        <w:spacing w:line="360" w:lineRule="auto"/>
        <w:ind w:firstLine="720"/>
        <w:jc w:val="both"/>
      </w:pPr>
      <w:r w:rsidRPr="00CA3021">
        <w:rPr>
          <w:i/>
        </w:rPr>
        <w:t>Организационная</w:t>
      </w:r>
      <w:r w:rsidRPr="00272781">
        <w:t xml:space="preserve"> монополия возникает путем договоренностей и со</w:t>
      </w:r>
      <w:r w:rsidRPr="00272781">
        <w:softHyphen/>
        <w:t>глашений между хозяйствующими субъектами и принимает форму кар</w:t>
      </w:r>
      <w:r w:rsidRPr="00272781">
        <w:softHyphen/>
        <w:t>телей, синдикатов, конгломератов, вертикально интегрированных сис</w:t>
      </w:r>
      <w:r w:rsidRPr="00272781">
        <w:softHyphen/>
        <w:t>тем. Такая монополия не является юридически оформленной, однако в согласованном поведении формально и юридически независимых субъектов рынка присутствует единая рыночная стратегия поведения (поддержание цен, раздел рынка и др.).</w:t>
      </w:r>
    </w:p>
    <w:p w:rsidR="00272781" w:rsidRPr="00130A0F" w:rsidRDefault="00272781" w:rsidP="00272781">
      <w:pPr>
        <w:spacing w:line="360" w:lineRule="auto"/>
        <w:ind w:firstLine="720"/>
        <w:jc w:val="both"/>
      </w:pPr>
      <w:r w:rsidRPr="00272781">
        <w:t>В экономической теории различают следующие формы монополис</w:t>
      </w:r>
      <w:r w:rsidRPr="00272781">
        <w:softHyphen/>
        <w:t>тических объединений:</w:t>
      </w:r>
    </w:p>
    <w:p w:rsidR="00272781" w:rsidRPr="00272781" w:rsidRDefault="00272781" w:rsidP="00CA3021">
      <w:pPr>
        <w:numPr>
          <w:ilvl w:val="0"/>
          <w:numId w:val="20"/>
        </w:numPr>
        <w:tabs>
          <w:tab w:val="clear" w:pos="1440"/>
        </w:tabs>
        <w:spacing w:line="360" w:lineRule="auto"/>
        <w:ind w:left="540"/>
        <w:jc w:val="both"/>
      </w:pPr>
      <w:r w:rsidRPr="00272781">
        <w:t>картель — монополистическое соглашение группы предприятий,</w:t>
      </w:r>
      <w:r w:rsidR="00CA3021">
        <w:t xml:space="preserve"> </w:t>
      </w:r>
      <w:r w:rsidRPr="00272781">
        <w:t>действующих в одной отрасли, деятельность которых направле</w:t>
      </w:r>
      <w:r w:rsidRPr="00272781">
        <w:softHyphen/>
        <w:t>на на раздел рынка, согласованное поддержание цен и др. для из</w:t>
      </w:r>
      <w:r w:rsidRPr="00272781">
        <w:softHyphen/>
        <w:t>влечения монопольных выгод;</w:t>
      </w:r>
    </w:p>
    <w:p w:rsidR="00272781" w:rsidRPr="00272781" w:rsidRDefault="00272781" w:rsidP="00CA3021">
      <w:pPr>
        <w:numPr>
          <w:ilvl w:val="0"/>
          <w:numId w:val="20"/>
        </w:numPr>
        <w:tabs>
          <w:tab w:val="clear" w:pos="1440"/>
        </w:tabs>
        <w:spacing w:line="360" w:lineRule="auto"/>
        <w:ind w:left="540"/>
        <w:jc w:val="both"/>
      </w:pPr>
      <w:r w:rsidRPr="00272781">
        <w:t>синдикат — форма объединения предприятий одной отрасли промышленности по контролю над сбытом продукции и закупке сы</w:t>
      </w:r>
      <w:r w:rsidRPr="00272781">
        <w:softHyphen/>
        <w:t>рья с целью получения монопольных прибылей.</w:t>
      </w:r>
    </w:p>
    <w:p w:rsidR="00272781" w:rsidRPr="00130A0F" w:rsidRDefault="00272781" w:rsidP="00272781">
      <w:pPr>
        <w:spacing w:line="360" w:lineRule="auto"/>
        <w:ind w:firstLine="720"/>
        <w:jc w:val="both"/>
      </w:pPr>
      <w:r w:rsidRPr="00272781">
        <w:t>Отличительной особенностью картеля и синдиката является сохра</w:t>
      </w:r>
      <w:r w:rsidRPr="00272781">
        <w:softHyphen/>
        <w:t>нение производственной и юридической самостоятельности, но при этом утрачивается коммерческая самостоятельность;</w:t>
      </w:r>
    </w:p>
    <w:p w:rsidR="00272781" w:rsidRPr="00272781" w:rsidRDefault="00272781" w:rsidP="00CA3021">
      <w:pPr>
        <w:numPr>
          <w:ilvl w:val="0"/>
          <w:numId w:val="20"/>
        </w:numPr>
        <w:tabs>
          <w:tab w:val="clear" w:pos="1440"/>
        </w:tabs>
        <w:spacing w:line="360" w:lineRule="auto"/>
        <w:ind w:left="540"/>
        <w:jc w:val="both"/>
      </w:pPr>
      <w:r w:rsidRPr="00272781">
        <w:t>трест — монополистическое объединение ряда предприятий од</w:t>
      </w:r>
      <w:r w:rsidRPr="00272781">
        <w:softHyphen/>
        <w:t>ной или нескольких отраслей с полной ликвидацией их производ</w:t>
      </w:r>
      <w:r w:rsidRPr="00272781">
        <w:softHyphen/>
        <w:t>ственной и коммерческой самостоятельности, включающее объе</w:t>
      </w:r>
      <w:r w:rsidRPr="00272781">
        <w:softHyphen/>
        <w:t>динение производства и сбыта, финансов и управления;</w:t>
      </w:r>
    </w:p>
    <w:p w:rsidR="00272781" w:rsidRPr="00272781" w:rsidRDefault="00272781" w:rsidP="00CA3021">
      <w:pPr>
        <w:numPr>
          <w:ilvl w:val="0"/>
          <w:numId w:val="20"/>
        </w:numPr>
        <w:tabs>
          <w:tab w:val="clear" w:pos="1440"/>
        </w:tabs>
        <w:spacing w:line="360" w:lineRule="auto"/>
        <w:ind w:left="540"/>
        <w:jc w:val="both"/>
      </w:pPr>
      <w:r w:rsidRPr="00272781">
        <w:t>многоотраслевой концерн — монополистическое объединение</w:t>
      </w:r>
      <w:r w:rsidR="00CA3021">
        <w:t xml:space="preserve"> </w:t>
      </w:r>
      <w:r w:rsidRPr="00272781">
        <w:t>предприятий различных отраслей, находящихся под единым фи</w:t>
      </w:r>
      <w:r w:rsidRPr="00272781">
        <w:softHyphen/>
        <w:t>нансовым контролем. Объединение предприятий осуществляет</w:t>
      </w:r>
      <w:r w:rsidRPr="00272781">
        <w:softHyphen/>
        <w:t>ся при этом не на основе добровольных соглашений, а на основе</w:t>
      </w:r>
      <w:r w:rsidR="00CA3021">
        <w:t xml:space="preserve"> </w:t>
      </w:r>
      <w:r w:rsidRPr="00272781">
        <w:t>финансовой зависимости при помощи скупки акций крупнейши</w:t>
      </w:r>
      <w:r w:rsidRPr="00272781">
        <w:softHyphen/>
        <w:t>ми компаниями.</w:t>
      </w:r>
    </w:p>
    <w:p w:rsidR="00272781" w:rsidRPr="00130A0F" w:rsidRDefault="00272781" w:rsidP="00272781">
      <w:pPr>
        <w:spacing w:line="360" w:lineRule="auto"/>
        <w:ind w:firstLine="720"/>
        <w:jc w:val="both"/>
      </w:pPr>
      <w:r w:rsidRPr="00272781">
        <w:t>Типичными современными концернами являются холдинговые ком</w:t>
      </w:r>
      <w:r w:rsidRPr="00272781">
        <w:softHyphen/>
        <w:t>пании, финансово-промышленные группы, интегрированные бизнес-группы (ИБГ).</w:t>
      </w:r>
    </w:p>
    <w:p w:rsidR="00272781" w:rsidRPr="00130A0F" w:rsidRDefault="00272781" w:rsidP="00272781">
      <w:pPr>
        <w:spacing w:line="360" w:lineRule="auto"/>
        <w:ind w:firstLine="720"/>
        <w:jc w:val="both"/>
      </w:pPr>
      <w:r w:rsidRPr="00CA3021">
        <w:rPr>
          <w:i/>
        </w:rPr>
        <w:t xml:space="preserve">Технологическая </w:t>
      </w:r>
      <w:r w:rsidRPr="00272781">
        <w:t>монополия существует чаще всего при наличии уни</w:t>
      </w:r>
      <w:r w:rsidRPr="00272781">
        <w:softHyphen/>
        <w:t>кальн</w:t>
      </w:r>
      <w:r w:rsidR="00CA3021">
        <w:t>ого</w:t>
      </w:r>
      <w:r w:rsidRPr="00272781">
        <w:t xml:space="preserve"> продукта, технологии производства или при ограниченности спроса. Длительность существования таких монополий зависит от достижений научно-технического прогресса, технологических нововведе</w:t>
      </w:r>
      <w:r w:rsidRPr="00272781">
        <w:softHyphen/>
        <w:t>ний, моды, потребностей рынка и появления товара-заменителя.</w:t>
      </w:r>
    </w:p>
    <w:p w:rsidR="00272781" w:rsidRPr="00130A0F" w:rsidRDefault="00272781" w:rsidP="00272781">
      <w:pPr>
        <w:spacing w:line="360" w:lineRule="auto"/>
        <w:ind w:firstLine="720"/>
        <w:jc w:val="both"/>
      </w:pPr>
      <w:r w:rsidRPr="00CA3021">
        <w:rPr>
          <w:i/>
        </w:rPr>
        <w:t>Экономическая</w:t>
      </w:r>
      <w:r w:rsidRPr="00272781">
        <w:t xml:space="preserve"> монополия возникает в результате сделок слияния и поглощения. Стремление компаний к достижению эффекта масштаба и синергетического эффекта, позволяющих обеспечить конкурентные преимущества на рынке, активизирует процессы концентрации рыноч</w:t>
      </w:r>
      <w:r w:rsidRPr="00272781">
        <w:softHyphen/>
        <w:t>ной власти через объединение экономических активов.</w:t>
      </w:r>
    </w:p>
    <w:p w:rsidR="00272781" w:rsidRPr="00130A0F" w:rsidRDefault="00272781" w:rsidP="00272781">
      <w:pPr>
        <w:spacing w:line="360" w:lineRule="auto"/>
        <w:ind w:firstLine="720"/>
        <w:jc w:val="both"/>
      </w:pPr>
      <w:r w:rsidRPr="00272781">
        <w:t>В современных условиях экономическая жизнь общества реагирует на наличие двух противоположных тенденций: с одной стороны, на раз</w:t>
      </w:r>
      <w:r w:rsidRPr="00272781">
        <w:softHyphen/>
        <w:t>витие активного конкурентного соперничества, с другой — на рост вли</w:t>
      </w:r>
      <w:r w:rsidRPr="00272781">
        <w:softHyphen/>
        <w:t>яния на рынок монополистического поведения отдельных групп фирм для достижения определенных целей. Монополистическое поведение усиливается вследствие:</w:t>
      </w:r>
    </w:p>
    <w:p w:rsidR="00272781" w:rsidRPr="00272781" w:rsidRDefault="00272781" w:rsidP="00872022">
      <w:pPr>
        <w:numPr>
          <w:ilvl w:val="0"/>
          <w:numId w:val="20"/>
        </w:numPr>
        <w:tabs>
          <w:tab w:val="clear" w:pos="1440"/>
        </w:tabs>
        <w:spacing w:line="360" w:lineRule="auto"/>
        <w:ind w:left="540"/>
        <w:jc w:val="both"/>
      </w:pPr>
      <w:r w:rsidRPr="00272781">
        <w:t>ускорения концентрации и централизации капитала, слияний и</w:t>
      </w:r>
      <w:r w:rsidR="00CA3021">
        <w:t xml:space="preserve"> </w:t>
      </w:r>
      <w:r w:rsidRPr="00272781">
        <w:t>поглощений компаний;</w:t>
      </w:r>
    </w:p>
    <w:p w:rsidR="00272781" w:rsidRPr="00272781" w:rsidRDefault="00272781" w:rsidP="00872022">
      <w:pPr>
        <w:numPr>
          <w:ilvl w:val="0"/>
          <w:numId w:val="20"/>
        </w:numPr>
        <w:tabs>
          <w:tab w:val="clear" w:pos="1440"/>
        </w:tabs>
        <w:spacing w:line="360" w:lineRule="auto"/>
        <w:ind w:left="540"/>
        <w:jc w:val="both"/>
      </w:pPr>
      <w:r w:rsidRPr="00272781">
        <w:t>усиления дифференциации продуктов;</w:t>
      </w:r>
    </w:p>
    <w:p w:rsidR="00272781" w:rsidRPr="00272781" w:rsidRDefault="00272781" w:rsidP="00872022">
      <w:pPr>
        <w:numPr>
          <w:ilvl w:val="0"/>
          <w:numId w:val="20"/>
        </w:numPr>
        <w:tabs>
          <w:tab w:val="clear" w:pos="1440"/>
        </w:tabs>
        <w:spacing w:line="360" w:lineRule="auto"/>
        <w:ind w:left="540"/>
        <w:jc w:val="both"/>
      </w:pPr>
      <w:r w:rsidRPr="00272781">
        <w:t>уникальности производимого продукта или услуги;</w:t>
      </w:r>
    </w:p>
    <w:p w:rsidR="00272781" w:rsidRPr="00272781" w:rsidRDefault="00272781" w:rsidP="00872022">
      <w:pPr>
        <w:numPr>
          <w:ilvl w:val="0"/>
          <w:numId w:val="20"/>
        </w:numPr>
        <w:tabs>
          <w:tab w:val="clear" w:pos="1440"/>
        </w:tabs>
        <w:spacing w:line="360" w:lineRule="auto"/>
        <w:ind w:left="540"/>
        <w:jc w:val="both"/>
      </w:pPr>
      <w:r w:rsidRPr="00272781">
        <w:t>роста ограничений на использование ресурсов;</w:t>
      </w:r>
    </w:p>
    <w:p w:rsidR="00272781" w:rsidRPr="00272781" w:rsidRDefault="00272781" w:rsidP="00872022">
      <w:pPr>
        <w:numPr>
          <w:ilvl w:val="0"/>
          <w:numId w:val="20"/>
        </w:numPr>
        <w:tabs>
          <w:tab w:val="clear" w:pos="1440"/>
        </w:tabs>
        <w:spacing w:line="360" w:lineRule="auto"/>
        <w:ind w:left="540"/>
        <w:jc w:val="both"/>
      </w:pPr>
      <w:r w:rsidRPr="00272781">
        <w:t>ускорения научно-технического прогресса, повышения расходов</w:t>
      </w:r>
      <w:r w:rsidR="00CA3021">
        <w:t xml:space="preserve"> </w:t>
      </w:r>
      <w:r w:rsidRPr="00272781">
        <w:t>на научно-исследовательские и опытно-конструкторские работы</w:t>
      </w:r>
      <w:r w:rsidR="00CA3021">
        <w:t xml:space="preserve"> </w:t>
      </w:r>
      <w:r w:rsidRPr="00272781">
        <w:t>в наукоемких отраслях;</w:t>
      </w:r>
    </w:p>
    <w:p w:rsidR="00272781" w:rsidRPr="00272781" w:rsidRDefault="00272781" w:rsidP="00872022">
      <w:pPr>
        <w:numPr>
          <w:ilvl w:val="0"/>
          <w:numId w:val="20"/>
        </w:numPr>
        <w:tabs>
          <w:tab w:val="clear" w:pos="1440"/>
        </w:tabs>
        <w:spacing w:line="360" w:lineRule="auto"/>
        <w:ind w:left="540"/>
        <w:jc w:val="both"/>
      </w:pPr>
      <w:r w:rsidRPr="00272781">
        <w:t>преимуществ реализации конкурентных стратегий компаний, со</w:t>
      </w:r>
      <w:r w:rsidRPr="00272781">
        <w:softHyphen/>
        <w:t>четающих знание условий функционирования рынка и грамотное</w:t>
      </w:r>
      <w:r w:rsidR="00872022">
        <w:t xml:space="preserve"> </w:t>
      </w:r>
      <w:r w:rsidRPr="00272781">
        <w:t>управление компанией;</w:t>
      </w:r>
    </w:p>
    <w:p w:rsidR="00272781" w:rsidRPr="00272781" w:rsidRDefault="00272781" w:rsidP="00872022">
      <w:pPr>
        <w:numPr>
          <w:ilvl w:val="0"/>
          <w:numId w:val="20"/>
        </w:numPr>
        <w:tabs>
          <w:tab w:val="clear" w:pos="1440"/>
        </w:tabs>
        <w:spacing w:line="360" w:lineRule="auto"/>
        <w:ind w:left="540"/>
        <w:jc w:val="both"/>
      </w:pPr>
      <w:r w:rsidRPr="00272781">
        <w:t>усложнения отраслевой структуры производства, резкого повы</w:t>
      </w:r>
      <w:r w:rsidRPr="00272781">
        <w:softHyphen/>
        <w:t>шения роли инфраструктуры;</w:t>
      </w:r>
    </w:p>
    <w:p w:rsidR="00272781" w:rsidRPr="00272781" w:rsidRDefault="00272781" w:rsidP="00872022">
      <w:pPr>
        <w:numPr>
          <w:ilvl w:val="0"/>
          <w:numId w:val="20"/>
        </w:numPr>
        <w:tabs>
          <w:tab w:val="clear" w:pos="1440"/>
        </w:tabs>
        <w:spacing w:line="360" w:lineRule="auto"/>
        <w:ind w:left="540"/>
        <w:jc w:val="both"/>
      </w:pPr>
      <w:r w:rsidRPr="00272781">
        <w:t>открытия рынков отдельных стран международному капиталу,</w:t>
      </w:r>
      <w:r w:rsidR="00872022">
        <w:t xml:space="preserve"> </w:t>
      </w:r>
      <w:r w:rsidRPr="00272781">
        <w:t>расширения роли транснациональных корпораций;</w:t>
      </w:r>
    </w:p>
    <w:p w:rsidR="00272781" w:rsidRPr="00272781" w:rsidRDefault="00272781" w:rsidP="00872022">
      <w:pPr>
        <w:numPr>
          <w:ilvl w:val="0"/>
          <w:numId w:val="20"/>
        </w:numPr>
        <w:tabs>
          <w:tab w:val="clear" w:pos="1440"/>
        </w:tabs>
        <w:spacing w:line="360" w:lineRule="auto"/>
        <w:ind w:left="540"/>
        <w:jc w:val="both"/>
      </w:pPr>
      <w:r w:rsidRPr="00272781">
        <w:t>скорости роста рынка;</w:t>
      </w:r>
    </w:p>
    <w:p w:rsidR="00272781" w:rsidRPr="00272781" w:rsidRDefault="00272781" w:rsidP="00872022">
      <w:pPr>
        <w:numPr>
          <w:ilvl w:val="0"/>
          <w:numId w:val="20"/>
        </w:numPr>
        <w:tabs>
          <w:tab w:val="clear" w:pos="1440"/>
        </w:tabs>
        <w:spacing w:line="360" w:lineRule="auto"/>
        <w:ind w:left="540"/>
        <w:jc w:val="both"/>
      </w:pPr>
      <w:r w:rsidRPr="00272781">
        <w:t>активизации горизонтальной и вертикальной интеграции;</w:t>
      </w:r>
    </w:p>
    <w:p w:rsidR="00272781" w:rsidRPr="00272781" w:rsidRDefault="00272781" w:rsidP="00872022">
      <w:pPr>
        <w:numPr>
          <w:ilvl w:val="0"/>
          <w:numId w:val="20"/>
        </w:numPr>
        <w:tabs>
          <w:tab w:val="clear" w:pos="1440"/>
        </w:tabs>
        <w:spacing w:line="360" w:lineRule="auto"/>
        <w:ind w:left="540"/>
        <w:jc w:val="both"/>
      </w:pPr>
      <w:r w:rsidRPr="00272781">
        <w:t>активной государственной поддержки и помощи отдельным</w:t>
      </w:r>
      <w:r w:rsidR="00872022">
        <w:t xml:space="preserve"> </w:t>
      </w:r>
      <w:r w:rsidRPr="00272781">
        <w:t>субъектам рынка;</w:t>
      </w:r>
    </w:p>
    <w:p w:rsidR="00272781" w:rsidRPr="00272781" w:rsidRDefault="00272781" w:rsidP="00872022">
      <w:pPr>
        <w:numPr>
          <w:ilvl w:val="0"/>
          <w:numId w:val="20"/>
        </w:numPr>
        <w:tabs>
          <w:tab w:val="clear" w:pos="1440"/>
        </w:tabs>
        <w:spacing w:line="360" w:lineRule="auto"/>
        <w:ind w:left="540"/>
        <w:jc w:val="both"/>
      </w:pPr>
      <w:r w:rsidRPr="00272781">
        <w:t>согласованного поведения (картеля) на рынке независимых</w:t>
      </w:r>
      <w:r w:rsidR="00872022">
        <w:t xml:space="preserve"> </w:t>
      </w:r>
      <w:r w:rsidRPr="00272781">
        <w:t>субъектов,</w:t>
      </w:r>
    </w:p>
    <w:p w:rsidR="00272781" w:rsidRPr="00130A0F" w:rsidRDefault="00272781" w:rsidP="00272781">
      <w:pPr>
        <w:spacing w:line="360" w:lineRule="auto"/>
        <w:ind w:firstLine="720"/>
        <w:jc w:val="both"/>
      </w:pPr>
      <w:r w:rsidRPr="00272781">
        <w:t>С увеличением размеров отдельных субъектов рынка обычно растет их экономическая сила и власть. Рыночной силой продавца признается способность, извлекая прибыль, поддерживать цены выше конкурент</w:t>
      </w:r>
      <w:r w:rsidRPr="00272781">
        <w:softHyphen/>
        <w:t>ного уровня на протяжении достаточно продолжительного времени. Фирма обладает монопольной властью тогда, когда может воздействовать на цену своего товара, изменяя его количество, которое она готова про</w:t>
      </w:r>
      <w:r w:rsidRPr="00272781">
        <w:softHyphen/>
        <w:t>дать. Степень, до которой отдельный продавец может использовать мо</w:t>
      </w:r>
      <w:r w:rsidRPr="00272781">
        <w:softHyphen/>
        <w:t>нопольную власть, зависит от наличия близких заменителей его продук</w:t>
      </w:r>
      <w:r w:rsidRPr="00272781">
        <w:softHyphen/>
        <w:t xml:space="preserve">та и от доли в общих продажах на рынке. Чтобы обладать монопольной властью, фирме не требуется быть абсолютным монополистом </w:t>
      </w:r>
      <w:r w:rsidR="00872022">
        <w:t>-</w:t>
      </w:r>
      <w:r w:rsidRPr="00272781">
        <w:t xml:space="preserve"> дос</w:t>
      </w:r>
      <w:r w:rsidRPr="00272781">
        <w:softHyphen/>
        <w:t>таточна доля рынка, превышающая 65%.</w:t>
      </w:r>
    </w:p>
    <w:p w:rsidR="00272781" w:rsidRPr="00872022" w:rsidRDefault="00272781" w:rsidP="00272781">
      <w:pPr>
        <w:spacing w:line="360" w:lineRule="auto"/>
        <w:ind w:firstLine="720"/>
        <w:jc w:val="both"/>
      </w:pPr>
      <w:r w:rsidRPr="00272781">
        <w:t>В российском законодательстве такое положение называется доми</w:t>
      </w:r>
      <w:r w:rsidRPr="00272781">
        <w:softHyphen/>
        <w:t xml:space="preserve">нирующим. Доминирующее положение </w:t>
      </w:r>
      <w:r w:rsidR="00872022">
        <w:t>-</w:t>
      </w:r>
      <w:r w:rsidRPr="00272781">
        <w:t xml:space="preserve"> это исключительное положе</w:t>
      </w:r>
      <w:r w:rsidRPr="00272781">
        <w:softHyphen/>
        <w:t>ние хозяйствующего субъекта или нескольких хозяйствующих субъек</w:t>
      </w:r>
      <w:r w:rsidRPr="00272781">
        <w:softHyphen/>
        <w:t>тов на рынке либо товара, не имеющего заменителей, либо взаимоза</w:t>
      </w:r>
      <w:r w:rsidRPr="00272781">
        <w:softHyphen/>
        <w:t xml:space="preserve">меняемых товаров. Такое положение дает возможность оказывать решающее влияние на </w:t>
      </w:r>
      <w:r w:rsidR="00872022" w:rsidRPr="00272781">
        <w:t>общие</w:t>
      </w:r>
      <w:r w:rsidRPr="00272781">
        <w:t xml:space="preserve"> условия обращения товара на соответству</w:t>
      </w:r>
      <w:r w:rsidRPr="00272781">
        <w:softHyphen/>
        <w:t xml:space="preserve">ющем рынке или затруднять доступ на рынок другим хозяйствующим субъектам. </w:t>
      </w:r>
    </w:p>
    <w:p w:rsidR="00255537" w:rsidRDefault="00255537" w:rsidP="00D84190">
      <w:pPr>
        <w:pStyle w:val="1"/>
        <w:jc w:val="center"/>
      </w:pPr>
    </w:p>
    <w:p w:rsidR="00255537" w:rsidRDefault="00255537" w:rsidP="00D84190">
      <w:pPr>
        <w:pStyle w:val="1"/>
        <w:jc w:val="center"/>
      </w:pPr>
    </w:p>
    <w:p w:rsidR="00255537" w:rsidRDefault="00255537" w:rsidP="00D84190">
      <w:pPr>
        <w:pStyle w:val="1"/>
        <w:jc w:val="center"/>
      </w:pPr>
    </w:p>
    <w:p w:rsidR="00255537" w:rsidRDefault="00255537" w:rsidP="00D84190">
      <w:pPr>
        <w:pStyle w:val="1"/>
        <w:jc w:val="center"/>
      </w:pPr>
    </w:p>
    <w:p w:rsidR="00255537" w:rsidRDefault="00255537" w:rsidP="00D84190">
      <w:pPr>
        <w:pStyle w:val="1"/>
        <w:jc w:val="center"/>
      </w:pPr>
    </w:p>
    <w:p w:rsidR="00255537" w:rsidRDefault="00255537" w:rsidP="002F6423">
      <w:pPr>
        <w:spacing w:line="360" w:lineRule="auto"/>
        <w:ind w:firstLine="720"/>
        <w:jc w:val="both"/>
      </w:pPr>
    </w:p>
    <w:p w:rsidR="00255537" w:rsidRDefault="00255537" w:rsidP="002F6423">
      <w:pPr>
        <w:spacing w:line="360" w:lineRule="auto"/>
        <w:ind w:firstLine="720"/>
        <w:jc w:val="both"/>
      </w:pPr>
    </w:p>
    <w:p w:rsidR="00255537" w:rsidRDefault="00255537" w:rsidP="002F6423">
      <w:pPr>
        <w:spacing w:line="360" w:lineRule="auto"/>
        <w:ind w:firstLine="720"/>
        <w:jc w:val="both"/>
      </w:pPr>
    </w:p>
    <w:p w:rsidR="00255537" w:rsidRDefault="00255537" w:rsidP="00255537">
      <w:pPr>
        <w:pStyle w:val="1"/>
        <w:jc w:val="center"/>
      </w:pPr>
      <w:bookmarkStart w:id="2" w:name="_Toc136099535"/>
      <w:r>
        <w:t>Глава 2. Особенности регулирования монополий  в России</w:t>
      </w:r>
      <w:bookmarkEnd w:id="2"/>
    </w:p>
    <w:p w:rsidR="00255537" w:rsidRPr="00255537" w:rsidRDefault="00255537" w:rsidP="00255537">
      <w:pPr>
        <w:pStyle w:val="2"/>
        <w:jc w:val="center"/>
      </w:pPr>
      <w:bookmarkStart w:id="3" w:name="_Toc136099536"/>
      <w:r w:rsidRPr="00255537">
        <w:t>2.1 Возникновение монополии в России</w:t>
      </w:r>
      <w:bookmarkEnd w:id="3"/>
    </w:p>
    <w:p w:rsidR="002F6423" w:rsidRPr="002F6423" w:rsidRDefault="00D84190" w:rsidP="002F6423">
      <w:pPr>
        <w:spacing w:line="360" w:lineRule="auto"/>
        <w:ind w:firstLine="720"/>
        <w:jc w:val="both"/>
      </w:pPr>
      <w:r>
        <w:t xml:space="preserve"> </w:t>
      </w:r>
      <w:r w:rsidR="002F6423" w:rsidRPr="002F6423">
        <w:t>Первые монополии возникли в России в начале 80-х годов 19-го века среди предприятий, обслуживающих железнодорожное строительство (“ Союз рельсовых фабрикантов “ – в 1882-м году, а также объединения заводов, изготовлявших конструкции для мостов, рельсовые крепления и т.п.). Тогда же оформилась конвенция предпринимателей по производству гвоздей, проволоки, картель сахарозаводчиков, позднее – экспортный синдикат бакинских керосинозаводчиков. В условиях промышленного подъема 90-х годов наиболее крупные банки страны (Петербургский международный, Русский для внешней торговли и другие) приступили к активному финансированию промышленности.</w:t>
      </w:r>
    </w:p>
    <w:p w:rsidR="002F6423" w:rsidRPr="002F6423" w:rsidRDefault="002F6423" w:rsidP="002F6423">
      <w:pPr>
        <w:spacing w:line="360" w:lineRule="auto"/>
        <w:ind w:firstLine="720"/>
        <w:jc w:val="both"/>
      </w:pPr>
      <w:r w:rsidRPr="002F6423">
        <w:t xml:space="preserve">Решающую роль в перерастании домонополистического капитализма в имперализм сыграл промышленный кризис 1900-1903 годов, во время которого промышленное производство сократилось на 5,7 %, закрылось около 3-х тысяч </w:t>
      </w:r>
      <w:r w:rsidR="004A72D6" w:rsidRPr="002F6423">
        <w:t>предприятий</w:t>
      </w:r>
      <w:r w:rsidRPr="002F6423">
        <w:t>. Число безработных превысило 200 тысяч человек. В годы кризиса началось массовое возникновение монополистических объединений, среди которых преобладали синдикаты. В черной металлургии ключевые позиции занял синдикат “ Продамет “ – “ Общество для продажи изделий русских металлургических заводов “ в 1902-м году, а также синдикаты “ Трубопродажа “ в 1902-м году, “ Гвоздь “ в 1903-м году. В цветной металлургии господствовало акционерное общество “ Медь “, в угольной промышленности синдикат “ Продуголь “, который контролировал до 70 % сбыта угля, в нефтяной промышленности – картель “ Нобельмазут “, контролировавший в 1905-1906 годах до 80 % общероссийской продажи керосина. В машиностроении действовали объединения паровозных (“ Продпаровоз “ в 1901-м году), вагонных (“ Продвагон “ – около 100 % производства вагонов) и мостостроительных заводов в 1900-м году. В сахарной промышленности возник “ Союз рафинеров ” в 1902-м году. Оформились первые объединения петербургских, лодзинских хлопчато-бумажных, джутовых, полотняных и других фабрикантов. В России, как и в развитых капиталистических странах, монополии становятся одной из основ всей хозяйственной жизни. Наряду с промышленными монополиями возникли крупные банковские объединения типа Петербургского международного, Азовско-Донского, позднее – Русско-Азиатского коммерческих банков.</w:t>
      </w:r>
    </w:p>
    <w:p w:rsidR="00E54DB5" w:rsidRPr="00255537" w:rsidRDefault="00E54DB5" w:rsidP="00255537">
      <w:pPr>
        <w:pStyle w:val="2"/>
        <w:jc w:val="center"/>
      </w:pPr>
      <w:bookmarkStart w:id="4" w:name="_Toc136099537"/>
      <w:r w:rsidRPr="00255537">
        <w:t xml:space="preserve">2.2 </w:t>
      </w:r>
      <w:r w:rsidR="005D11F7" w:rsidRPr="00255537">
        <w:t>Антимонопольное р</w:t>
      </w:r>
      <w:r w:rsidRPr="00255537">
        <w:t>егулирование</w:t>
      </w:r>
      <w:r w:rsidR="002D1C21" w:rsidRPr="00255537">
        <w:t xml:space="preserve"> в России</w:t>
      </w:r>
      <w:bookmarkEnd w:id="4"/>
    </w:p>
    <w:p w:rsidR="005D11F7" w:rsidRDefault="005D11F7" w:rsidP="002D1C21">
      <w:pPr>
        <w:spacing w:line="360" w:lineRule="auto"/>
        <w:ind w:firstLine="708"/>
        <w:jc w:val="both"/>
      </w:pPr>
      <w:r w:rsidRPr="002D1C21">
        <w:t xml:space="preserve">Антимонопольная политика </w:t>
      </w:r>
      <w:r w:rsidR="00833E30">
        <w:t>-</w:t>
      </w:r>
      <w:r w:rsidRPr="002D1C21">
        <w:t xml:space="preserve"> комплекс мер, направленных на демо</w:t>
      </w:r>
      <w:r w:rsidRPr="002D1C21">
        <w:softHyphen/>
        <w:t>нополизацию экономики, контроль и наблюдение за процессами кон</w:t>
      </w:r>
      <w:r w:rsidRPr="002D1C21">
        <w:softHyphen/>
        <w:t>центрации на рынках, пресечение монополистических действий и не</w:t>
      </w:r>
      <w:r w:rsidRPr="002D1C21">
        <w:softHyphen/>
        <w:t>добросовестной конкуренции, устранение административных барьеров и обеспечение условий для развития конкуренции на рынке, а также пропаганда и распространение знаний, способствующих созданию рав</w:t>
      </w:r>
      <w:r w:rsidRPr="002D1C21">
        <w:softHyphen/>
        <w:t>ных условий для всех участников рынка и формированию обществен</w:t>
      </w:r>
      <w:r w:rsidRPr="002D1C21">
        <w:softHyphen/>
        <w:t>ного сознания в пользу развития рыночных сил.</w:t>
      </w:r>
    </w:p>
    <w:p w:rsidR="005D11F7" w:rsidRDefault="005D11F7" w:rsidP="002D1C21">
      <w:pPr>
        <w:spacing w:line="360" w:lineRule="auto"/>
        <w:ind w:firstLine="708"/>
        <w:jc w:val="both"/>
      </w:pPr>
      <w:r w:rsidRPr="002D1C21">
        <w:t>Рассматривая содержательную сущность антимонопольной полити</w:t>
      </w:r>
      <w:r w:rsidRPr="002D1C21">
        <w:softHyphen/>
        <w:t xml:space="preserve">ки любого государства, </w:t>
      </w:r>
      <w:r w:rsidR="00833E30">
        <w:t>функционирую</w:t>
      </w:r>
      <w:r w:rsidRPr="002D1C21">
        <w:t xml:space="preserve">щего </w:t>
      </w:r>
      <w:r w:rsidR="00833E30">
        <w:t>в рыночной</w:t>
      </w:r>
      <w:r w:rsidRPr="002D1C21">
        <w:t xml:space="preserve"> экономике, в том числе Российской Федерации, следует иметь в виду два уровня понимания этой политики.</w:t>
      </w:r>
    </w:p>
    <w:p w:rsidR="005D11F7" w:rsidRDefault="005D11F7" w:rsidP="002D1C21">
      <w:pPr>
        <w:spacing w:line="360" w:lineRule="auto"/>
        <w:ind w:firstLine="708"/>
        <w:jc w:val="both"/>
      </w:pPr>
      <w:r w:rsidRPr="002D1C21">
        <w:t>В узком смысле антимонопольную политику принято сводить к ме</w:t>
      </w:r>
      <w:r w:rsidRPr="002D1C21">
        <w:softHyphen/>
        <w:t>роприятиям антимонопольных органов и органов по регулированию деятельности субъектов временных и естественных монополий в части осуществления государственного контроля за соблюдением законов и иных нормативно-правовых актов, относящихся к системе конкурент</w:t>
      </w:r>
      <w:r w:rsidRPr="002D1C21">
        <w:softHyphen/>
        <w:t>ного права.</w:t>
      </w:r>
    </w:p>
    <w:p w:rsidR="005D11F7" w:rsidRDefault="005D11F7" w:rsidP="002D1C21">
      <w:pPr>
        <w:spacing w:line="360" w:lineRule="auto"/>
        <w:ind w:firstLine="708"/>
        <w:jc w:val="both"/>
      </w:pPr>
      <w:r w:rsidRPr="002D1C21">
        <w:t>В широком смысле государственная антимонопольная (конкурентная) политика охватывает почти весь круг задач, направленных на развитие эко</w:t>
      </w:r>
      <w:r w:rsidRPr="002D1C21">
        <w:softHyphen/>
        <w:t>номики, повышение конкурентоспособности продукции и услуг нацио</w:t>
      </w:r>
      <w:r w:rsidRPr="002D1C21">
        <w:softHyphen/>
        <w:t>нальных производителей, обеспечение эффективной занятости. В этом смысле политика антимонопольного регулирования предопределяет ши</w:t>
      </w:r>
      <w:r w:rsidRPr="002D1C21">
        <w:softHyphen/>
        <w:t>рокое участие антимонопольных органов в выработке экономической по</w:t>
      </w:r>
      <w:r w:rsidRPr="002D1C21">
        <w:softHyphen/>
        <w:t>литики государства в целом или, по крайней мере, тех ее направлений, ко</w:t>
      </w:r>
      <w:r w:rsidRPr="002D1C21">
        <w:softHyphen/>
        <w:t>торые могут непосредственно повлиять на конкурентную струк</w:t>
      </w:r>
      <w:r w:rsidR="00833E30">
        <w:t>т</w:t>
      </w:r>
      <w:r w:rsidRPr="002D1C21">
        <w:t>уру рын</w:t>
      </w:r>
      <w:r w:rsidRPr="002D1C21">
        <w:softHyphen/>
        <w:t>ка, деловую практику и хозяйственную деятельность его субъектов.</w:t>
      </w:r>
    </w:p>
    <w:p w:rsidR="005D11F7" w:rsidRPr="002D1C21" w:rsidRDefault="005D11F7" w:rsidP="002D1C21">
      <w:pPr>
        <w:spacing w:line="360" w:lineRule="auto"/>
        <w:ind w:firstLine="708"/>
        <w:jc w:val="both"/>
      </w:pPr>
      <w:r w:rsidRPr="002D1C21">
        <w:t>Государство обязано выполнять важные экономические, организаци</w:t>
      </w:r>
      <w:r w:rsidRPr="002D1C21">
        <w:softHyphen/>
        <w:t>онные, координирующие, информационные функции для обеспечения рыночных условий предпринимательской деятельности, развития част</w:t>
      </w:r>
      <w:r w:rsidRPr="002D1C21">
        <w:softHyphen/>
        <w:t>ного сектора. Стратегическая задача государственной антимонопольной политики по отношению к отдельным рынкам (отраслям) состоит в сохра</w:t>
      </w:r>
      <w:r w:rsidRPr="002D1C21">
        <w:softHyphen/>
        <w:t>нении баланса конкурентных и монопольно-регулирующих сил в рамках рабочей конкуренции (олигополии или монополистической конкуренции). В связи с этим основными экономическими целями антимонополь</w:t>
      </w:r>
      <w:r w:rsidRPr="002D1C21">
        <w:softHyphen/>
        <w:t>ной политики являются действия, направленные на оптимизацию рыноч</w:t>
      </w:r>
      <w:r w:rsidRPr="002D1C21">
        <w:softHyphen/>
        <w:t>ной структуры, нейтрализацию монополистической власти и различных методов ее проявления, корректировку невыгодных для общества эконо</w:t>
      </w:r>
      <w:r w:rsidRPr="002D1C21">
        <w:softHyphen/>
        <w:t>мических результатов для решения двух задач: повышения качества жизни и обеспечения конкурентоспособности российской экономики.</w:t>
      </w:r>
    </w:p>
    <w:p w:rsidR="005D11F7" w:rsidRDefault="005D11F7" w:rsidP="002D1C21">
      <w:pPr>
        <w:spacing w:line="360" w:lineRule="auto"/>
        <w:ind w:firstLine="708"/>
        <w:jc w:val="both"/>
      </w:pPr>
      <w:r w:rsidRPr="002D1C21">
        <w:t>Достижение этих целей предполагает:</w:t>
      </w:r>
    </w:p>
    <w:p w:rsidR="005D11F7" w:rsidRPr="002D1C21" w:rsidRDefault="005D11F7" w:rsidP="00833E30">
      <w:pPr>
        <w:numPr>
          <w:ilvl w:val="0"/>
          <w:numId w:val="23"/>
        </w:numPr>
        <w:tabs>
          <w:tab w:val="clear" w:pos="1428"/>
        </w:tabs>
        <w:spacing w:line="360" w:lineRule="auto"/>
        <w:ind w:left="540"/>
        <w:jc w:val="both"/>
      </w:pPr>
      <w:r w:rsidRPr="002D1C21">
        <w:t>организацию наблюдения за основными экономическими тенден</w:t>
      </w:r>
      <w:r w:rsidRPr="002D1C21">
        <w:softHyphen/>
        <w:t>циями и структурными изменениями на товарных и финансовых рынках федерального и регионального</w:t>
      </w:r>
      <w:r w:rsidR="00833E30">
        <w:t xml:space="preserve"> </w:t>
      </w:r>
      <w:r w:rsidRPr="002D1C21">
        <w:t>уровней;</w:t>
      </w:r>
    </w:p>
    <w:p w:rsidR="005D11F7" w:rsidRPr="002D1C21" w:rsidRDefault="005D11F7" w:rsidP="00833E30">
      <w:pPr>
        <w:numPr>
          <w:ilvl w:val="0"/>
          <w:numId w:val="23"/>
        </w:numPr>
        <w:tabs>
          <w:tab w:val="clear" w:pos="1428"/>
        </w:tabs>
        <w:spacing w:line="360" w:lineRule="auto"/>
        <w:ind w:left="540"/>
        <w:jc w:val="both"/>
      </w:pPr>
      <w:r w:rsidRPr="002D1C21">
        <w:t>обеспечение единства экономического пространства страны по</w:t>
      </w:r>
      <w:r w:rsidRPr="002D1C21">
        <w:softHyphen/>
        <w:t>средством недопущения регионального сепаратизма и создания административных барьеров;</w:t>
      </w:r>
    </w:p>
    <w:p w:rsidR="005D11F7" w:rsidRPr="002D1C21" w:rsidRDefault="005D11F7" w:rsidP="00833E30">
      <w:pPr>
        <w:numPr>
          <w:ilvl w:val="0"/>
          <w:numId w:val="23"/>
        </w:numPr>
        <w:tabs>
          <w:tab w:val="clear" w:pos="1428"/>
        </w:tabs>
        <w:spacing w:line="360" w:lineRule="auto"/>
        <w:ind w:left="540"/>
        <w:jc w:val="both"/>
      </w:pPr>
      <w:r w:rsidRPr="002D1C21">
        <w:t>проведение мероприятий по демонополизации высокомонополизированных рынков и поддержке предпринимательства;</w:t>
      </w:r>
    </w:p>
    <w:p w:rsidR="005D11F7" w:rsidRPr="002D1C21" w:rsidRDefault="005D11F7" w:rsidP="00833E30">
      <w:pPr>
        <w:numPr>
          <w:ilvl w:val="0"/>
          <w:numId w:val="23"/>
        </w:numPr>
        <w:tabs>
          <w:tab w:val="clear" w:pos="1428"/>
        </w:tabs>
        <w:spacing w:line="360" w:lineRule="auto"/>
        <w:ind w:left="540"/>
        <w:jc w:val="both"/>
      </w:pPr>
      <w:r w:rsidRPr="002D1C21">
        <w:t xml:space="preserve">обеспечение </w:t>
      </w:r>
      <w:r w:rsidR="00833E30">
        <w:t>«</w:t>
      </w:r>
      <w:r w:rsidRPr="002D1C21">
        <w:t>прозрачности» создания, слияния и присоединен</w:t>
      </w:r>
      <w:r w:rsidR="00833E30">
        <w:t xml:space="preserve">ия </w:t>
      </w:r>
      <w:r w:rsidRPr="002D1C21">
        <w:t>коммерческих организаций, процедур, предусматривающих кон</w:t>
      </w:r>
      <w:r w:rsidRPr="002D1C21">
        <w:softHyphen/>
        <w:t>центрацию активов и рыночной власти;</w:t>
      </w:r>
    </w:p>
    <w:p w:rsidR="005D11F7" w:rsidRPr="002D1C21" w:rsidRDefault="005D11F7" w:rsidP="00833E30">
      <w:pPr>
        <w:numPr>
          <w:ilvl w:val="0"/>
          <w:numId w:val="23"/>
        </w:numPr>
        <w:tabs>
          <w:tab w:val="clear" w:pos="1428"/>
        </w:tabs>
        <w:spacing w:line="360" w:lineRule="auto"/>
        <w:ind w:left="540"/>
        <w:jc w:val="both"/>
      </w:pPr>
      <w:r w:rsidRPr="002D1C21">
        <w:t>снижение барьеров входа на рынки новых экономических струк</w:t>
      </w:r>
      <w:r w:rsidRPr="002D1C21">
        <w:softHyphen/>
        <w:t>тур и обеспечение эффективного контроля за поведением доми</w:t>
      </w:r>
      <w:r w:rsidRPr="002D1C21">
        <w:softHyphen/>
        <w:t>нирующих хозяйствующих субъектов;</w:t>
      </w:r>
    </w:p>
    <w:p w:rsidR="005D11F7" w:rsidRPr="002D1C21" w:rsidRDefault="005D11F7" w:rsidP="00833E30">
      <w:pPr>
        <w:numPr>
          <w:ilvl w:val="0"/>
          <w:numId w:val="23"/>
        </w:numPr>
        <w:tabs>
          <w:tab w:val="clear" w:pos="1428"/>
        </w:tabs>
        <w:spacing w:line="360" w:lineRule="auto"/>
        <w:ind w:left="540"/>
        <w:jc w:val="both"/>
      </w:pPr>
      <w:r w:rsidRPr="002D1C21">
        <w:t>активизацию работы по профилактике и пресечению недобросо</w:t>
      </w:r>
      <w:r w:rsidRPr="002D1C21">
        <w:softHyphen/>
        <w:t>вестной конкуренции на товарных рынках;</w:t>
      </w:r>
    </w:p>
    <w:p w:rsidR="005D11F7" w:rsidRPr="002D1C21" w:rsidRDefault="005D11F7" w:rsidP="00833E30">
      <w:pPr>
        <w:numPr>
          <w:ilvl w:val="0"/>
          <w:numId w:val="23"/>
        </w:numPr>
        <w:tabs>
          <w:tab w:val="clear" w:pos="1428"/>
        </w:tabs>
        <w:spacing w:line="360" w:lineRule="auto"/>
        <w:ind w:left="540"/>
        <w:jc w:val="both"/>
      </w:pPr>
      <w:r w:rsidRPr="002D1C21">
        <w:t>упорядочение оказания государственной помощи;</w:t>
      </w:r>
    </w:p>
    <w:p w:rsidR="005D11F7" w:rsidRPr="002D1C21" w:rsidRDefault="005D11F7" w:rsidP="00833E30">
      <w:pPr>
        <w:numPr>
          <w:ilvl w:val="0"/>
          <w:numId w:val="23"/>
        </w:numPr>
        <w:tabs>
          <w:tab w:val="clear" w:pos="1428"/>
        </w:tabs>
        <w:spacing w:line="360" w:lineRule="auto"/>
        <w:ind w:left="540"/>
        <w:jc w:val="both"/>
      </w:pPr>
      <w:r w:rsidRPr="002D1C21">
        <w:t>организацию антимонопольного контроля за поведением субъектов естественных монополий;</w:t>
      </w:r>
    </w:p>
    <w:p w:rsidR="005D11F7" w:rsidRPr="002D1C21" w:rsidRDefault="005D11F7" w:rsidP="00833E30">
      <w:pPr>
        <w:numPr>
          <w:ilvl w:val="0"/>
          <w:numId w:val="23"/>
        </w:numPr>
        <w:tabs>
          <w:tab w:val="clear" w:pos="1428"/>
        </w:tabs>
        <w:spacing w:line="360" w:lineRule="auto"/>
        <w:ind w:left="540"/>
        <w:jc w:val="both"/>
      </w:pPr>
      <w:r w:rsidRPr="002D1C21">
        <w:t>пропаганду основных требований и норм антимонопольного за</w:t>
      </w:r>
      <w:r w:rsidRPr="002D1C21">
        <w:softHyphen/>
        <w:t>конодательства, разработку мероприятий, направленных на адвокатирование конкуренции.</w:t>
      </w:r>
    </w:p>
    <w:p w:rsidR="005D11F7" w:rsidRDefault="005D11F7" w:rsidP="002D1C21">
      <w:pPr>
        <w:spacing w:line="360" w:lineRule="auto"/>
        <w:ind w:firstLine="708"/>
        <w:jc w:val="both"/>
      </w:pPr>
      <w:r w:rsidRPr="002D1C21">
        <w:t>В качестве основных принципов реализации антимонопольной поли</w:t>
      </w:r>
      <w:r w:rsidRPr="002D1C21">
        <w:softHyphen/>
        <w:t>тики можно обозначить следующие положения.</w:t>
      </w:r>
    </w:p>
    <w:p w:rsidR="005D11F7" w:rsidRDefault="005D11F7" w:rsidP="002D1C21">
      <w:pPr>
        <w:spacing w:line="360" w:lineRule="auto"/>
        <w:ind w:firstLine="708"/>
        <w:jc w:val="both"/>
      </w:pPr>
      <w:r w:rsidRPr="002D1C21">
        <w:t>I.</w:t>
      </w:r>
      <w:r w:rsidR="00833E30" w:rsidRPr="002D1C21">
        <w:t xml:space="preserve"> </w:t>
      </w:r>
      <w:r w:rsidRPr="002D1C21">
        <w:t>Содействие формированию рыночных отношений на основе раз</w:t>
      </w:r>
      <w:r w:rsidRPr="002D1C21">
        <w:softHyphen/>
        <w:t>вития конкуренции и предпринимательства, контроля за процессами</w:t>
      </w:r>
      <w:r w:rsidR="00833E30">
        <w:t xml:space="preserve"> </w:t>
      </w:r>
      <w:r w:rsidRPr="002D1C21">
        <w:t>концентрации.</w:t>
      </w:r>
    </w:p>
    <w:p w:rsidR="005D11F7" w:rsidRDefault="005D11F7" w:rsidP="002D1C21">
      <w:pPr>
        <w:spacing w:line="360" w:lineRule="auto"/>
        <w:ind w:firstLine="708"/>
        <w:jc w:val="both"/>
      </w:pPr>
      <w:r w:rsidRPr="002D1C21">
        <w:t>II.</w:t>
      </w:r>
      <w:r w:rsidR="00833E30" w:rsidRPr="002D1C21">
        <w:t xml:space="preserve"> </w:t>
      </w:r>
      <w:r w:rsidRPr="002D1C21">
        <w:t>Предупреждение, ограничение и пресечение монополистической</w:t>
      </w:r>
      <w:r w:rsidR="00833E30">
        <w:t xml:space="preserve"> </w:t>
      </w:r>
      <w:r w:rsidRPr="002D1C21">
        <w:t>деятельности и недобросовестной конкуренции.</w:t>
      </w:r>
    </w:p>
    <w:p w:rsidR="005D11F7" w:rsidRDefault="005D11F7" w:rsidP="002D1C21">
      <w:pPr>
        <w:spacing w:line="360" w:lineRule="auto"/>
        <w:ind w:firstLine="708"/>
        <w:jc w:val="both"/>
      </w:pPr>
      <w:r w:rsidRPr="002D1C21">
        <w:t>III.</w:t>
      </w:r>
      <w:r w:rsidR="00833E30">
        <w:t xml:space="preserve"> </w:t>
      </w:r>
      <w:r w:rsidRPr="002D1C21">
        <w:t>Принцип разумного подхода при применении норм антимоно</w:t>
      </w:r>
      <w:r w:rsidRPr="002D1C21">
        <w:softHyphen/>
        <w:t>польного законодательства, направленных на эффективное функциони</w:t>
      </w:r>
      <w:r w:rsidRPr="002D1C21">
        <w:softHyphen/>
        <w:t>рование товарных рынков и конкуренции.</w:t>
      </w:r>
    </w:p>
    <w:p w:rsidR="005D11F7" w:rsidRDefault="005D11F7" w:rsidP="002D1C21">
      <w:pPr>
        <w:spacing w:line="360" w:lineRule="auto"/>
        <w:ind w:firstLine="708"/>
        <w:jc w:val="both"/>
      </w:pPr>
      <w:r w:rsidRPr="002D1C21">
        <w:t>IV.</w:t>
      </w:r>
      <w:r w:rsidR="00833E30">
        <w:t xml:space="preserve"> </w:t>
      </w:r>
      <w:r w:rsidRPr="002D1C21">
        <w:t>Законность, гласность и публичность в действиях антимонополь</w:t>
      </w:r>
      <w:r w:rsidRPr="002D1C21">
        <w:softHyphen/>
        <w:t>ных органов.</w:t>
      </w:r>
    </w:p>
    <w:p w:rsidR="005D11F7" w:rsidRDefault="005D11F7" w:rsidP="002D1C21">
      <w:pPr>
        <w:spacing w:line="360" w:lineRule="auto"/>
        <w:ind w:firstLine="708"/>
        <w:jc w:val="both"/>
      </w:pPr>
      <w:r w:rsidRPr="002D1C21">
        <w:t>Нормативно-правовое и экономическое наполнение каждого из обо</w:t>
      </w:r>
      <w:r w:rsidRPr="002D1C21">
        <w:softHyphen/>
        <w:t xml:space="preserve">значенных принципов изложено в </w:t>
      </w:r>
      <w:r w:rsidR="00833E30" w:rsidRPr="00833E30">
        <w:rPr>
          <w:i/>
        </w:rPr>
        <w:t>Приложении 1</w:t>
      </w:r>
      <w:r w:rsidR="00833E30">
        <w:t>.</w:t>
      </w:r>
    </w:p>
    <w:p w:rsidR="005D11F7" w:rsidRDefault="005D11F7" w:rsidP="002D1C21">
      <w:pPr>
        <w:spacing w:line="360" w:lineRule="auto"/>
        <w:ind w:firstLine="708"/>
        <w:jc w:val="both"/>
      </w:pPr>
      <w:r w:rsidRPr="002D1C21">
        <w:t>Последовательное проведение государством антимонопольной поли</w:t>
      </w:r>
      <w:r w:rsidRPr="002D1C21">
        <w:softHyphen/>
        <w:t xml:space="preserve">тики </w:t>
      </w:r>
      <w:r w:rsidR="00833E30">
        <w:t>-</w:t>
      </w:r>
      <w:r w:rsidRPr="002D1C21">
        <w:t xml:space="preserve"> важное условие формирования и функционирования рынка, а практика применения антимонопольного законодательства имеет большое значение для современной России. В качестве приоритетных задач конкурентной политики на 2004</w:t>
      </w:r>
      <w:r w:rsidR="00833E30">
        <w:t>-</w:t>
      </w:r>
      <w:r w:rsidRPr="002D1C21">
        <w:t>2008 гг. выделяются:</w:t>
      </w:r>
    </w:p>
    <w:p w:rsidR="005D11F7" w:rsidRDefault="005D11F7" w:rsidP="00517E86">
      <w:pPr>
        <w:numPr>
          <w:ilvl w:val="0"/>
          <w:numId w:val="23"/>
        </w:numPr>
        <w:tabs>
          <w:tab w:val="clear" w:pos="1428"/>
        </w:tabs>
        <w:spacing w:line="360" w:lineRule="auto"/>
        <w:ind w:left="540"/>
        <w:jc w:val="both"/>
      </w:pPr>
      <w:r w:rsidRPr="002D1C21">
        <w:t>антимонопольное сопровождение реформ естественных монопо</w:t>
      </w:r>
      <w:r w:rsidRPr="002D1C21">
        <w:softHyphen/>
        <w:t>лий, жилищно-коммунального хозяйства и инфраструктурных от</w:t>
      </w:r>
      <w:r w:rsidRPr="002D1C21">
        <w:softHyphen/>
        <w:t>раслей;</w:t>
      </w:r>
    </w:p>
    <w:p w:rsidR="005D11F7" w:rsidRPr="002D1C21" w:rsidRDefault="005D11F7" w:rsidP="00517E86">
      <w:pPr>
        <w:numPr>
          <w:ilvl w:val="0"/>
          <w:numId w:val="23"/>
        </w:numPr>
        <w:tabs>
          <w:tab w:val="clear" w:pos="1428"/>
        </w:tabs>
        <w:spacing w:line="360" w:lineRule="auto"/>
        <w:ind w:left="540"/>
        <w:jc w:val="both"/>
      </w:pPr>
      <w:r w:rsidRPr="002D1C21">
        <w:t>модернизация законодательств о защите и развитии конкуренции,</w:t>
      </w:r>
      <w:r w:rsidR="00833E30">
        <w:t xml:space="preserve"> </w:t>
      </w:r>
      <w:r w:rsidRPr="002D1C21">
        <w:t>о естественных монополиях и о рекламе;</w:t>
      </w:r>
    </w:p>
    <w:p w:rsidR="005D11F7" w:rsidRPr="002D1C21" w:rsidRDefault="005D11F7" w:rsidP="00517E86">
      <w:pPr>
        <w:numPr>
          <w:ilvl w:val="0"/>
          <w:numId w:val="23"/>
        </w:numPr>
        <w:tabs>
          <w:tab w:val="clear" w:pos="1428"/>
        </w:tabs>
        <w:spacing w:line="360" w:lineRule="auto"/>
        <w:ind w:left="540"/>
        <w:jc w:val="both"/>
      </w:pPr>
      <w:r w:rsidRPr="002D1C21">
        <w:t>контроль за концентрацией прав собственности на ограниченные</w:t>
      </w:r>
      <w:r w:rsidR="00833E30">
        <w:t xml:space="preserve"> </w:t>
      </w:r>
      <w:r w:rsidRPr="002D1C21">
        <w:t>природные ресурсы и предотвращение негативных последствий</w:t>
      </w:r>
      <w:r w:rsidR="00833E30">
        <w:t xml:space="preserve"> </w:t>
      </w:r>
      <w:r w:rsidRPr="002D1C21">
        <w:t>такой концентрации для конкуренции на товарных рынках;</w:t>
      </w:r>
    </w:p>
    <w:p w:rsidR="005D11F7" w:rsidRPr="002D1C21" w:rsidRDefault="005D11F7" w:rsidP="00517E86">
      <w:pPr>
        <w:numPr>
          <w:ilvl w:val="0"/>
          <w:numId w:val="23"/>
        </w:numPr>
        <w:tabs>
          <w:tab w:val="clear" w:pos="1428"/>
        </w:tabs>
        <w:spacing w:line="360" w:lineRule="auto"/>
        <w:ind w:left="540"/>
        <w:jc w:val="both"/>
      </w:pPr>
      <w:r w:rsidRPr="002D1C21">
        <w:t>содействие повышению прозрачности российской экономики,</w:t>
      </w:r>
      <w:r w:rsidR="00833E30">
        <w:t xml:space="preserve"> </w:t>
      </w:r>
      <w:r w:rsidRPr="002D1C21">
        <w:t>выявление реальных собственников и групп лиц, контролирую</w:t>
      </w:r>
      <w:r w:rsidRPr="002D1C21">
        <w:softHyphen/>
        <w:t>щих компании, имеющие рыночную и монопольную власть;</w:t>
      </w:r>
    </w:p>
    <w:p w:rsidR="005D11F7" w:rsidRPr="002D1C21" w:rsidRDefault="005D11F7" w:rsidP="00517E86">
      <w:pPr>
        <w:numPr>
          <w:ilvl w:val="0"/>
          <w:numId w:val="23"/>
        </w:numPr>
        <w:tabs>
          <w:tab w:val="clear" w:pos="1428"/>
        </w:tabs>
        <w:spacing w:line="360" w:lineRule="auto"/>
        <w:ind w:left="540"/>
        <w:jc w:val="both"/>
      </w:pPr>
      <w:r w:rsidRPr="002D1C21">
        <w:t>защита и развитие конкуренции на строительном рынке, на рын</w:t>
      </w:r>
      <w:r w:rsidRPr="002D1C21">
        <w:softHyphen/>
        <w:t>ке услуг по инженерной подготовке земельных участков под заст</w:t>
      </w:r>
      <w:r w:rsidRPr="002D1C21">
        <w:softHyphen/>
        <w:t>ройку;</w:t>
      </w:r>
    </w:p>
    <w:p w:rsidR="005D11F7" w:rsidRPr="002D1C21" w:rsidRDefault="005D11F7" w:rsidP="00517E86">
      <w:pPr>
        <w:numPr>
          <w:ilvl w:val="0"/>
          <w:numId w:val="23"/>
        </w:numPr>
        <w:tabs>
          <w:tab w:val="clear" w:pos="1428"/>
        </w:tabs>
        <w:spacing w:line="360" w:lineRule="auto"/>
        <w:ind w:left="540"/>
        <w:jc w:val="both"/>
      </w:pPr>
      <w:r w:rsidRPr="002D1C21">
        <w:t>расширение инструментария политики защиты и развития кон</w:t>
      </w:r>
      <w:r w:rsidRPr="002D1C21">
        <w:softHyphen/>
        <w:t>куренции на товарных и финансовых рынках;</w:t>
      </w:r>
    </w:p>
    <w:p w:rsidR="005D11F7" w:rsidRPr="002D1C21" w:rsidRDefault="005D11F7" w:rsidP="00517E86">
      <w:pPr>
        <w:numPr>
          <w:ilvl w:val="0"/>
          <w:numId w:val="23"/>
        </w:numPr>
        <w:tabs>
          <w:tab w:val="clear" w:pos="1428"/>
        </w:tabs>
        <w:spacing w:line="360" w:lineRule="auto"/>
        <w:ind w:left="540"/>
        <w:jc w:val="both"/>
      </w:pPr>
      <w:r w:rsidRPr="002D1C21">
        <w:t>интегрирование российского антимонопольного законодатель</w:t>
      </w:r>
      <w:r w:rsidRPr="002D1C21">
        <w:softHyphen/>
        <w:t>ства в европейское;</w:t>
      </w:r>
    </w:p>
    <w:p w:rsidR="005D11F7" w:rsidRPr="002D1C21" w:rsidRDefault="005D11F7" w:rsidP="00517E86">
      <w:pPr>
        <w:numPr>
          <w:ilvl w:val="0"/>
          <w:numId w:val="23"/>
        </w:numPr>
        <w:tabs>
          <w:tab w:val="clear" w:pos="1428"/>
        </w:tabs>
        <w:spacing w:line="360" w:lineRule="auto"/>
        <w:ind w:left="540"/>
        <w:jc w:val="both"/>
      </w:pPr>
      <w:r w:rsidRPr="002D1C21">
        <w:t>разработка механизмов активного адвокатирования конкурентной</w:t>
      </w:r>
      <w:r w:rsidR="00517E86">
        <w:t xml:space="preserve"> </w:t>
      </w:r>
      <w:r w:rsidRPr="002D1C21">
        <w:t>политики в России;</w:t>
      </w:r>
    </w:p>
    <w:p w:rsidR="005D11F7" w:rsidRPr="002D1C21" w:rsidRDefault="005D11F7" w:rsidP="00517E86">
      <w:pPr>
        <w:numPr>
          <w:ilvl w:val="0"/>
          <w:numId w:val="23"/>
        </w:numPr>
        <w:tabs>
          <w:tab w:val="clear" w:pos="1428"/>
        </w:tabs>
        <w:spacing w:line="360" w:lineRule="auto"/>
        <w:ind w:left="540"/>
        <w:jc w:val="both"/>
      </w:pPr>
      <w:r w:rsidRPr="002D1C21">
        <w:t>усиление превентивных функций Федеральной антимонопольной</w:t>
      </w:r>
      <w:r w:rsidR="00517E86">
        <w:t xml:space="preserve"> </w:t>
      </w:r>
      <w:r w:rsidRPr="002D1C21">
        <w:t>службы, повышение ее прогнозных и аналитических возможностей.</w:t>
      </w:r>
    </w:p>
    <w:p w:rsidR="005D11F7" w:rsidRDefault="005D11F7" w:rsidP="002D1C21">
      <w:pPr>
        <w:spacing w:line="360" w:lineRule="auto"/>
        <w:ind w:firstLine="708"/>
        <w:jc w:val="both"/>
      </w:pPr>
      <w:r w:rsidRPr="002D1C21">
        <w:t>Экономическая результативность отдельных отраслей или рынков зависит от поведения продавцов и покупателей при проведении цено</w:t>
      </w:r>
      <w:r w:rsidRPr="002D1C21">
        <w:softHyphen/>
        <w:t>вой политики, товарной и продуктовой стратегии, политики коммуни</w:t>
      </w:r>
      <w:r w:rsidRPr="002D1C21">
        <w:softHyphen/>
        <w:t>каций и рекламы, инвестиций в новое производство, вертикальной и горизонтальной интеграции, тактики решения юридических вопросов, интенсивности действия конкурентных сил, прибыльности отрасли. В связи с этим глобальной целью государственной антимонопольной поли</w:t>
      </w:r>
      <w:r w:rsidRPr="002D1C21">
        <w:softHyphen/>
        <w:t>тики является создание среды для равной, добросовестной конкуренции, способствующей эффективному размещению ресурсов и устойчивому эко</w:t>
      </w:r>
      <w:r w:rsidRPr="002D1C21">
        <w:softHyphen/>
        <w:t>номическому развитию.</w:t>
      </w:r>
    </w:p>
    <w:p w:rsidR="005D11F7" w:rsidRDefault="00905924" w:rsidP="002D1C21">
      <w:pPr>
        <w:spacing w:line="360" w:lineRule="auto"/>
        <w:ind w:firstLine="708"/>
        <w:jc w:val="both"/>
      </w:pPr>
      <w:r>
        <w:t>П</w:t>
      </w:r>
      <w:r w:rsidRPr="002D1C21">
        <w:t xml:space="preserve">олитика антимонопольного регулирования </w:t>
      </w:r>
      <w:r>
        <w:t>является о</w:t>
      </w:r>
      <w:r w:rsidR="005D11F7" w:rsidRPr="002D1C21">
        <w:t>дним из важнейших компонентов политики конкуренции и обеспе</w:t>
      </w:r>
      <w:r w:rsidR="005D11F7" w:rsidRPr="002D1C21">
        <w:softHyphen/>
        <w:t>чения социально-экономической стабильности интересо</w:t>
      </w:r>
      <w:r>
        <w:t>в участников де</w:t>
      </w:r>
      <w:r>
        <w:softHyphen/>
        <w:t xml:space="preserve">ловых отношений. Ее </w:t>
      </w:r>
      <w:r w:rsidR="005D11F7" w:rsidRPr="002D1C21">
        <w:t>проводит государство в лице соответствующих органов власти и управления, осуществляя государственный контроль за соблюдением за</w:t>
      </w:r>
      <w:r w:rsidR="005D11F7" w:rsidRPr="002D1C21">
        <w:softHyphen/>
        <w:t>конов и нормативных актов, относящихся к системе конкурентного права.</w:t>
      </w:r>
    </w:p>
    <w:p w:rsidR="005D11F7" w:rsidRDefault="005D11F7" w:rsidP="002D1C21">
      <w:pPr>
        <w:spacing w:line="360" w:lineRule="auto"/>
        <w:ind w:firstLine="708"/>
        <w:jc w:val="both"/>
      </w:pPr>
      <w:r w:rsidRPr="002D1C21">
        <w:t>Реализация конкурентной политики стала возможной только при формировании целостной системы антимонопольных органов в феде</w:t>
      </w:r>
      <w:r w:rsidRPr="002D1C21">
        <w:softHyphen/>
        <w:t>ральном центре и регионах. В октя</w:t>
      </w:r>
      <w:r w:rsidR="00905924">
        <w:t>б</w:t>
      </w:r>
      <w:r w:rsidRPr="002D1C21">
        <w:t>ре 1990 г. впервые был законодатель</w:t>
      </w:r>
      <w:r w:rsidRPr="002D1C21">
        <w:softHyphen/>
        <w:t xml:space="preserve">но оформлен ведущий антимонопольный орган </w:t>
      </w:r>
      <w:r w:rsidR="00905924">
        <w:t>-</w:t>
      </w:r>
      <w:r w:rsidRPr="002D1C21">
        <w:t xml:space="preserve"> Государственный комитет Российской Федерации по антимонопольной политике и под</w:t>
      </w:r>
      <w:r w:rsidRPr="002D1C21">
        <w:softHyphen/>
        <w:t>держке новых экономических структур (ГКАП России).</w:t>
      </w:r>
    </w:p>
    <w:p w:rsidR="005D11F7" w:rsidRDefault="005D11F7" w:rsidP="002D1C21">
      <w:pPr>
        <w:spacing w:line="360" w:lineRule="auto"/>
        <w:ind w:firstLine="708"/>
        <w:jc w:val="both"/>
      </w:pPr>
      <w:r w:rsidRPr="002D1C21">
        <w:t>В 1995 г. в целях обеспечения реализации государственной политики по развитию предпринимательства в РФ был создан Государственный ко</w:t>
      </w:r>
      <w:r w:rsidRPr="002D1C21">
        <w:softHyphen/>
        <w:t>митет Российской Федерации по поддержке и развитию малого предпри</w:t>
      </w:r>
      <w:r w:rsidRPr="002D1C21">
        <w:softHyphen/>
        <w:t>нимательства. В 1996 г. для реализации Федерального закона «О есте</w:t>
      </w:r>
      <w:r w:rsidRPr="002D1C21">
        <w:softHyphen/>
        <w:t>ственных монополиях» были созданы Федеральная служба РФ по регу</w:t>
      </w:r>
      <w:r w:rsidRPr="002D1C21">
        <w:softHyphen/>
        <w:t>лированию естественных монополий в области связи и Федеральная служба РФ по регулированию естественных монополий на транспорте.</w:t>
      </w:r>
    </w:p>
    <w:p w:rsidR="005D11F7" w:rsidRDefault="005D11F7" w:rsidP="002D1C21">
      <w:pPr>
        <w:spacing w:line="360" w:lineRule="auto"/>
        <w:ind w:firstLine="708"/>
        <w:jc w:val="both"/>
      </w:pPr>
      <w:r w:rsidRPr="002D1C21">
        <w:t>В целях формирования эффективной структуры федеральных органов исполнительной власти Указом Президента РФ от 22.09.1998 № 1142 «О структуре федеральных органов исполнительной власти» существо</w:t>
      </w:r>
      <w:r w:rsidRPr="002D1C21">
        <w:softHyphen/>
        <w:t>вавшие на тот момент антимонопольные органы были упразднены и об</w:t>
      </w:r>
      <w:r w:rsidRPr="002D1C21">
        <w:softHyphen/>
        <w:t>разовано Министерство РФ по антимонопольной политике и поддер</w:t>
      </w:r>
      <w:r w:rsidRPr="002D1C21">
        <w:softHyphen/>
        <w:t>жке предпринимательства, которому были переданы функции упразд</w:t>
      </w:r>
      <w:r w:rsidRPr="002D1C21">
        <w:softHyphen/>
        <w:t>ненных органов (МАП России).</w:t>
      </w:r>
    </w:p>
    <w:p w:rsidR="005D11F7" w:rsidRDefault="005D11F7" w:rsidP="002D1C21">
      <w:pPr>
        <w:spacing w:line="360" w:lineRule="auto"/>
        <w:ind w:firstLine="708"/>
        <w:jc w:val="both"/>
      </w:pPr>
      <w:r w:rsidRPr="002D1C21">
        <w:t>В начале марта 2004 г. в контексте реализуемой в России админист</w:t>
      </w:r>
      <w:r w:rsidRPr="002D1C21">
        <w:softHyphen/>
        <w:t>ративной реформы началась реорганизация МАП России в соответствии с Указом Президента РФ от 9.03.2004 № 314 «О системе и структуре фе</w:t>
      </w:r>
      <w:r w:rsidRPr="002D1C21">
        <w:softHyphen/>
        <w:t>деральных органов исполнительной власти», в связи с этим Постановлением Правительства были выделены базовые положения функциони</w:t>
      </w:r>
      <w:r w:rsidRPr="002D1C21">
        <w:softHyphen/>
        <w:t>рования Федеральной антимонопольной службы.</w:t>
      </w:r>
      <w:r w:rsidR="00F42195">
        <w:t xml:space="preserve"> </w:t>
      </w:r>
      <w:r w:rsidR="00F42195" w:rsidRPr="00F42195">
        <w:t>Руководител</w:t>
      </w:r>
      <w:r w:rsidR="00F42195">
        <w:t>ем</w:t>
      </w:r>
      <w:r w:rsidR="00F42195" w:rsidRPr="00F42195">
        <w:t xml:space="preserve"> Федеральной антимонопольной службы </w:t>
      </w:r>
      <w:r w:rsidR="00F42195">
        <w:t>является</w:t>
      </w:r>
      <w:r w:rsidR="00F42195" w:rsidRPr="00F42195">
        <w:t xml:space="preserve"> Артемьев И.Ю.</w:t>
      </w:r>
    </w:p>
    <w:p w:rsidR="005D11F7" w:rsidRPr="002D1C21" w:rsidRDefault="00905924" w:rsidP="002D1C21">
      <w:pPr>
        <w:spacing w:line="360" w:lineRule="auto"/>
        <w:ind w:firstLine="708"/>
        <w:jc w:val="both"/>
      </w:pPr>
      <w:r w:rsidRPr="00905924">
        <w:t>Федеральная антимонопольная служба является уполномоченным фе</w:t>
      </w:r>
      <w:r w:rsidRPr="00905924">
        <w:softHyphen/>
        <w:t>деральным органом исполнительной власти, осуществляющим функции по принятию нормативных правовых актов, контролю и надзору за соблюде</w:t>
      </w:r>
      <w:r w:rsidRPr="00905924">
        <w:softHyphen/>
        <w:t>нием законодательства в сфере конкуренции на товарных рынках, защи</w:t>
      </w:r>
      <w:r w:rsidRPr="00905924">
        <w:softHyphen/>
        <w:t>ты конкуренции на рынке финансовых услуг</w:t>
      </w:r>
      <w:r w:rsidR="00255537">
        <w:t>,</w:t>
      </w:r>
      <w:r w:rsidRPr="00905924">
        <w:t xml:space="preserve"> деятельности субъектов ес</w:t>
      </w:r>
      <w:r w:rsidRPr="00905924">
        <w:softHyphen/>
        <w:t>тественных монополий (в части установленных законодательством полно</w:t>
      </w:r>
      <w:r w:rsidRPr="00905924">
        <w:softHyphen/>
        <w:t>мочий антимонопольного органа), рекламы (в части установленных законодательством полномочий антимонопольного органа)</w:t>
      </w:r>
      <w:r w:rsidR="00255537">
        <w:t>.</w:t>
      </w:r>
    </w:p>
    <w:p w:rsidR="00E54DB5" w:rsidRDefault="00E54DB5" w:rsidP="00E54DB5">
      <w:pPr>
        <w:spacing w:line="360" w:lineRule="auto"/>
        <w:ind w:firstLine="708"/>
        <w:jc w:val="both"/>
      </w:pPr>
      <w:r>
        <w:t>Федеральная антимонопольная служба осуществляет свою деятельность непосредственно, а также через свои территориальные органы.</w:t>
      </w:r>
      <w:r w:rsidR="00905924">
        <w:t xml:space="preserve"> </w:t>
      </w:r>
      <w:r>
        <w:t xml:space="preserve">Руководство </w:t>
      </w:r>
      <w:r w:rsidR="00905924">
        <w:t xml:space="preserve">ее </w:t>
      </w:r>
      <w:r>
        <w:t xml:space="preserve">деятельностью осуществляет Правительство Российской Федерации. Федеральная антимонопольная служба в своей деятельности руководствуется Конституцией </w:t>
      </w:r>
      <w:r w:rsidR="00905924">
        <w:t>РФ</w:t>
      </w:r>
      <w:r>
        <w:t xml:space="preserve">, федеральными конституционными законами, федеральными законами, актами Президента </w:t>
      </w:r>
      <w:r w:rsidR="00905924">
        <w:t>РФ</w:t>
      </w:r>
      <w:r>
        <w:t xml:space="preserve"> и Правительства </w:t>
      </w:r>
      <w:r w:rsidR="00905924">
        <w:t>РФ</w:t>
      </w:r>
      <w:r>
        <w:t xml:space="preserve">, международными договорами </w:t>
      </w:r>
      <w:r w:rsidR="00905924">
        <w:t>РФ</w:t>
      </w:r>
      <w:r w:rsidR="00255537">
        <w:t>.</w:t>
      </w:r>
    </w:p>
    <w:p w:rsidR="00D10B35" w:rsidRDefault="00D10B35" w:rsidP="00D10B35">
      <w:pPr>
        <w:spacing w:line="360" w:lineRule="auto"/>
        <w:ind w:firstLine="708"/>
        <w:jc w:val="both"/>
      </w:pPr>
      <w:r>
        <w:t>Федеральная антимонопольная служба осуществляет следующие полномочия в установленной сфере деятельности:</w:t>
      </w:r>
    </w:p>
    <w:p w:rsidR="00D10B35" w:rsidRDefault="00D10B35" w:rsidP="00D10B35">
      <w:pPr>
        <w:spacing w:line="360" w:lineRule="auto"/>
        <w:ind w:firstLine="708"/>
        <w:jc w:val="both"/>
      </w:pPr>
      <w:r>
        <w:t>- вносит в Правительство РФ проекты федеральных законов, нормативных правовых актов Президента РФ и Правительства РФ и другие документы, по которым требуется решение Правительства РФ, по вопросам, относящимся к сфере ведения Службы, а также проект ежегодного плана работы и прогнозные показатели деятельности Службы;</w:t>
      </w:r>
    </w:p>
    <w:p w:rsidR="00D10B35" w:rsidRDefault="00D10B35" w:rsidP="00D10B35">
      <w:pPr>
        <w:spacing w:line="360" w:lineRule="auto"/>
        <w:ind w:firstLine="708"/>
        <w:jc w:val="both"/>
      </w:pPr>
      <w:r>
        <w:t>- на основании и во исполнение Конституции РФ, федеральных конституционных законов, федеральных законов, актов Президента РФ и Правительства Российской Федерации самостоятельно принимает некоторые нормативные правовые акты в установленной сфере деятельности.</w:t>
      </w:r>
    </w:p>
    <w:p w:rsidR="00D10B35" w:rsidRDefault="00D10B35" w:rsidP="00D10B35">
      <w:pPr>
        <w:spacing w:line="360" w:lineRule="auto"/>
        <w:ind w:firstLine="708"/>
        <w:jc w:val="both"/>
      </w:pPr>
      <w:r>
        <w:t>- на основании федеральных законов, актов Президента РФ и Правительства РФ и в порядке, установленном ими, осуществляет следующие полномочия по контролю и надзору в установленной сфере деятельности:</w:t>
      </w:r>
    </w:p>
    <w:p w:rsidR="00D10B35" w:rsidRDefault="00D10B35" w:rsidP="00D10B35">
      <w:pPr>
        <w:spacing w:line="360" w:lineRule="auto"/>
        <w:ind w:firstLine="708"/>
        <w:jc w:val="both"/>
      </w:pPr>
      <w:r>
        <w:t>- - -  осуществляет контроль и надзор:</w:t>
      </w:r>
    </w:p>
    <w:p w:rsidR="00D10B35" w:rsidRDefault="00D10B35" w:rsidP="00D10B35">
      <w:pPr>
        <w:numPr>
          <w:ilvl w:val="0"/>
          <w:numId w:val="24"/>
        </w:numPr>
        <w:tabs>
          <w:tab w:val="clear" w:pos="1428"/>
          <w:tab w:val="num" w:pos="360"/>
        </w:tabs>
        <w:spacing w:line="360" w:lineRule="auto"/>
        <w:ind w:left="360"/>
        <w:jc w:val="both"/>
      </w:pPr>
      <w:r>
        <w:t>за соблюдением коммерческими и некоммерческими организациями, федеральными органами исполнительной власти, органами исполнительной власти субъектов РФ и органами местного самоуправления антимонопольного законодательства, законодательства о естественных монополиях, законодательства о рекламе;</w:t>
      </w:r>
    </w:p>
    <w:p w:rsidR="00D10B35" w:rsidRDefault="00D10B35" w:rsidP="00D10B35">
      <w:pPr>
        <w:numPr>
          <w:ilvl w:val="0"/>
          <w:numId w:val="24"/>
        </w:numPr>
        <w:tabs>
          <w:tab w:val="clear" w:pos="1428"/>
          <w:tab w:val="num" w:pos="360"/>
        </w:tabs>
        <w:spacing w:line="360" w:lineRule="auto"/>
        <w:ind w:left="360"/>
        <w:jc w:val="both"/>
      </w:pPr>
      <w:r>
        <w:t>за действиями, которые совершаются с участием или в отношении субъектов естественных монополий и результатом которых может являться ущемление интересов потребителей товара, в отношении которого применяется регулирование,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D10B35" w:rsidRDefault="00D10B35" w:rsidP="00D10B35">
      <w:pPr>
        <w:numPr>
          <w:ilvl w:val="0"/>
          <w:numId w:val="24"/>
        </w:numPr>
        <w:tabs>
          <w:tab w:val="clear" w:pos="1428"/>
          <w:tab w:val="num" w:pos="360"/>
        </w:tabs>
        <w:spacing w:line="360" w:lineRule="auto"/>
        <w:ind w:left="360"/>
        <w:jc w:val="both"/>
      </w:pPr>
      <w:r>
        <w:t>за соблюдением требований обеспечения доступа на рынки услуг естественных монополий и оказанием услуг субъектами естественных монополий на недискриминационных условиях;</w:t>
      </w:r>
    </w:p>
    <w:p w:rsidR="00D10B35" w:rsidRDefault="00D10B35" w:rsidP="00D10B35">
      <w:pPr>
        <w:numPr>
          <w:ilvl w:val="0"/>
          <w:numId w:val="24"/>
        </w:numPr>
        <w:tabs>
          <w:tab w:val="clear" w:pos="1428"/>
          <w:tab w:val="num" w:pos="360"/>
        </w:tabs>
        <w:spacing w:line="360" w:lineRule="auto"/>
        <w:ind w:left="360"/>
        <w:jc w:val="both"/>
      </w:pPr>
      <w:r>
        <w:t>за соблюдением установленных законодательством о естественных монополиях требований об обязательности заключения договоров субъектами естественных монополий;</w:t>
      </w:r>
    </w:p>
    <w:p w:rsidR="00D10B35" w:rsidRDefault="00D10B35" w:rsidP="00D10B35">
      <w:pPr>
        <w:numPr>
          <w:ilvl w:val="0"/>
          <w:numId w:val="24"/>
        </w:numPr>
        <w:tabs>
          <w:tab w:val="clear" w:pos="1428"/>
          <w:tab w:val="num" w:pos="360"/>
        </w:tabs>
        <w:spacing w:line="360" w:lineRule="auto"/>
        <w:ind w:left="360"/>
        <w:jc w:val="both"/>
      </w:pPr>
      <w:r>
        <w:t>за соблюдением установленных антимонопольным законодательством требований о заключении договоров хозяйствующими субъектами и финансовыми организациями, занимающими доминирующее положение на соответствующих рынках;</w:t>
      </w:r>
    </w:p>
    <w:p w:rsidR="00D10B35" w:rsidRDefault="00D10B35" w:rsidP="00D10B35">
      <w:pPr>
        <w:numPr>
          <w:ilvl w:val="0"/>
          <w:numId w:val="24"/>
        </w:numPr>
        <w:tabs>
          <w:tab w:val="clear" w:pos="1428"/>
          <w:tab w:val="num" w:pos="360"/>
        </w:tabs>
        <w:spacing w:line="360" w:lineRule="auto"/>
        <w:ind w:left="360"/>
        <w:jc w:val="both"/>
      </w:pPr>
      <w:r>
        <w:t>за действиями субъектов оптового и розничного рынков электроэнергии, занимающих исключительное положение на указанных рынках, перераспределением долей (акций) в уставных капиталах субъектов оптового рынка и их имущества, суммарной величиной установленной генерирующей мощности электростанций, включаемых в состав генерирующих компаний;</w:t>
      </w:r>
    </w:p>
    <w:p w:rsidR="00D10B35" w:rsidRDefault="00D10B35" w:rsidP="00D10B35">
      <w:pPr>
        <w:numPr>
          <w:ilvl w:val="0"/>
          <w:numId w:val="24"/>
        </w:numPr>
        <w:tabs>
          <w:tab w:val="clear" w:pos="1428"/>
          <w:tab w:val="num" w:pos="360"/>
        </w:tabs>
        <w:spacing w:line="360" w:lineRule="auto"/>
        <w:ind w:left="360"/>
        <w:jc w:val="both"/>
      </w:pPr>
      <w:r>
        <w:t>за деятельностью администратора торговой системы оптового рынка электроэнергии, а также за соблюдением стандартов раскрытия информации субъектами оптового и розничного рынков электроэнергии;</w:t>
      </w:r>
    </w:p>
    <w:p w:rsidR="00D10B35" w:rsidRDefault="00D10B35" w:rsidP="00D10B35">
      <w:pPr>
        <w:numPr>
          <w:ilvl w:val="0"/>
          <w:numId w:val="24"/>
        </w:numPr>
        <w:tabs>
          <w:tab w:val="clear" w:pos="1428"/>
          <w:tab w:val="num" w:pos="360"/>
        </w:tabs>
        <w:spacing w:line="360" w:lineRule="auto"/>
        <w:ind w:left="360"/>
        <w:jc w:val="both"/>
      </w:pPr>
      <w:r>
        <w:t>за соответствием антимонопольному законодательству ограничивающих конкуренцию соглашений или согласованных действий хозяйствующих субъектов и финансовых организаций;</w:t>
      </w:r>
    </w:p>
    <w:p w:rsidR="00D10B35" w:rsidRDefault="00D10B35" w:rsidP="00D10B35">
      <w:pPr>
        <w:numPr>
          <w:ilvl w:val="0"/>
          <w:numId w:val="24"/>
        </w:numPr>
        <w:tabs>
          <w:tab w:val="clear" w:pos="1428"/>
          <w:tab w:val="num" w:pos="360"/>
        </w:tabs>
        <w:spacing w:line="360" w:lineRule="auto"/>
        <w:ind w:left="360"/>
        <w:jc w:val="both"/>
      </w:pPr>
      <w:r>
        <w:t>за соответствием антимонопольному законодательству ограничивающих конкуренцию соглашений или согласованных действий федеральных органов исполнительной власти, органов государственной власти субъектов РФ, органов местного самоуправления и иных наделенных функциями или правами указанных органов власти органов или организаций как между собой, так и между ними и хозяйствующими субъектами;</w:t>
      </w:r>
    </w:p>
    <w:p w:rsidR="00D10B35" w:rsidRDefault="00D10B35" w:rsidP="00D10B35">
      <w:pPr>
        <w:spacing w:line="360" w:lineRule="auto"/>
        <w:ind w:firstLine="708"/>
        <w:jc w:val="both"/>
      </w:pPr>
      <w:r>
        <w:t>- - - выдает:</w:t>
      </w:r>
    </w:p>
    <w:p w:rsidR="00D10B35" w:rsidRDefault="00D10B35" w:rsidP="00D10B35">
      <w:pPr>
        <w:numPr>
          <w:ilvl w:val="0"/>
          <w:numId w:val="24"/>
        </w:numPr>
        <w:tabs>
          <w:tab w:val="clear" w:pos="1428"/>
          <w:tab w:val="num" w:pos="360"/>
        </w:tabs>
        <w:spacing w:line="360" w:lineRule="auto"/>
        <w:ind w:left="360"/>
        <w:jc w:val="both"/>
      </w:pPr>
      <w:r>
        <w:t>заключения о последствиях влияния на конкуренцию на внутреннем рынке РФ специальных защитных мер, антидемпинговых мер или компенсационных мер в случаях, предусмотренных законодательством в указанной сфере;</w:t>
      </w:r>
    </w:p>
    <w:p w:rsidR="00D10B35" w:rsidRDefault="00D10B35" w:rsidP="00D10B35">
      <w:pPr>
        <w:numPr>
          <w:ilvl w:val="0"/>
          <w:numId w:val="24"/>
        </w:numPr>
        <w:tabs>
          <w:tab w:val="clear" w:pos="1428"/>
          <w:tab w:val="num" w:pos="360"/>
        </w:tabs>
        <w:spacing w:line="360" w:lineRule="auto"/>
        <w:ind w:left="360"/>
        <w:jc w:val="both"/>
      </w:pPr>
      <w:r>
        <w:t>заключения о наличии или отсутствии ограничения конкуренции на товарном рынке при введении, изменении и прекращении действия таможенных тарифов, а также при введении нетарифных мер;</w:t>
      </w:r>
    </w:p>
    <w:p w:rsidR="00D10B35" w:rsidRDefault="00D10B35" w:rsidP="00D10B35">
      <w:pPr>
        <w:numPr>
          <w:ilvl w:val="0"/>
          <w:numId w:val="24"/>
        </w:numPr>
        <w:tabs>
          <w:tab w:val="clear" w:pos="1428"/>
          <w:tab w:val="num" w:pos="360"/>
        </w:tabs>
        <w:spacing w:line="360" w:lineRule="auto"/>
        <w:ind w:left="360"/>
        <w:jc w:val="both"/>
      </w:pPr>
      <w:r>
        <w:t>предписания, обязательные для исполнения коммерческими и некоммерческими организациями (их руководителями), федеральными органами исполнительной власти, органами исполнительной власти субъектов РФ, органами местного самоуправления, иными наделенными функциями или правами указанных органов власти органами или организациями (их должностными лицами), физическими лицами, в том числе индивидуальными предпринимателями, в случаях, предусмотренных антимонопольным законодательством и законодательством о рекламе;</w:t>
      </w:r>
    </w:p>
    <w:p w:rsidR="00D10B35" w:rsidRDefault="00D10B35" w:rsidP="00D10B35">
      <w:pPr>
        <w:spacing w:line="360" w:lineRule="auto"/>
        <w:ind w:firstLine="708"/>
        <w:jc w:val="both"/>
      </w:pPr>
      <w:r>
        <w:t>- - - осуществляет согласование:</w:t>
      </w:r>
    </w:p>
    <w:p w:rsidR="00D10B35" w:rsidRDefault="00D10B35" w:rsidP="00D10B35">
      <w:pPr>
        <w:numPr>
          <w:ilvl w:val="0"/>
          <w:numId w:val="24"/>
        </w:numPr>
        <w:tabs>
          <w:tab w:val="clear" w:pos="1428"/>
          <w:tab w:val="num" w:pos="360"/>
        </w:tabs>
        <w:spacing w:line="360" w:lineRule="auto"/>
        <w:ind w:left="360"/>
        <w:jc w:val="both"/>
      </w:pPr>
      <w:r>
        <w:t>создания, реорганизации и ликвидации коммерческих и некоммерческих организаций в случаях, установленных законодательством о конкуренции на товарных рынках;</w:t>
      </w:r>
    </w:p>
    <w:p w:rsidR="00D10B35" w:rsidRDefault="00D10B35" w:rsidP="00D10B35">
      <w:pPr>
        <w:numPr>
          <w:ilvl w:val="0"/>
          <w:numId w:val="24"/>
        </w:numPr>
        <w:tabs>
          <w:tab w:val="clear" w:pos="1428"/>
          <w:tab w:val="num" w:pos="360"/>
        </w:tabs>
        <w:spacing w:line="360" w:lineRule="auto"/>
        <w:ind w:left="360"/>
        <w:jc w:val="both"/>
      </w:pPr>
      <w:r>
        <w:t>приобретения акций (долей) в уставном капитале коммерческих организаций, получения в собственность или пользование основных производственных средств или нематериальных активов, приобретения прав, позволяющих определять условия ведения хозяйствующим субъектом его предпринимательской деятельности, в случаях, предусмотренных законодательством Российской Федерации;</w:t>
      </w:r>
    </w:p>
    <w:p w:rsidR="00D10B35" w:rsidRDefault="00D10B35" w:rsidP="00D10B35">
      <w:pPr>
        <w:numPr>
          <w:ilvl w:val="0"/>
          <w:numId w:val="24"/>
        </w:numPr>
        <w:tabs>
          <w:tab w:val="clear" w:pos="1428"/>
          <w:tab w:val="num" w:pos="360"/>
        </w:tabs>
        <w:spacing w:line="360" w:lineRule="auto"/>
        <w:ind w:left="360"/>
        <w:jc w:val="both"/>
      </w:pPr>
      <w:r>
        <w:t>проектов решений федеральных органов исполнительной власти, органов исполнительной власти субъектов Российской Федерации, органов местного самоуправления, иных наделенных функциями или правами указанных органов власти органов или организаций по вопросам предоставления льгот и преимуществ отдельному хозяйствующему субъекту или нескольким хозяйствующим субъектам;</w:t>
      </w:r>
    </w:p>
    <w:p w:rsidR="00D10B35" w:rsidRDefault="00D10B35" w:rsidP="00D10B35">
      <w:pPr>
        <w:spacing w:line="360" w:lineRule="auto"/>
        <w:ind w:firstLine="708"/>
        <w:jc w:val="both"/>
      </w:pPr>
      <w:r>
        <w:t>- - - ведет реестр хозяйствующих субъектов, имеющих на рынке определенного товара долю более 35 процентов;</w:t>
      </w:r>
    </w:p>
    <w:p w:rsidR="00D10B35" w:rsidRDefault="00D10B35" w:rsidP="00D10B35">
      <w:pPr>
        <w:spacing w:line="360" w:lineRule="auto"/>
        <w:ind w:firstLine="708"/>
        <w:jc w:val="both"/>
      </w:pPr>
      <w:r>
        <w:t>- - - определяет наличие доминирующего положения хозяйствующих субъектов на товарных рынках и финансовых организаций на финансовых рынках;</w:t>
      </w:r>
    </w:p>
    <w:p w:rsidR="00D10B35" w:rsidRDefault="00D10B35" w:rsidP="00D10B35">
      <w:pPr>
        <w:spacing w:line="360" w:lineRule="auto"/>
        <w:ind w:firstLine="708"/>
        <w:jc w:val="both"/>
      </w:pPr>
      <w:r>
        <w:t>- - - проводит в установленном порядке проверку соблюдения антимонопольного законодательства на товарных рынках хозяйствующими субъектами, федеральными органами исполнительной власти, органами исполнительной власти субъектов Российской Федерации, органами местного самоуправления, иными наделенными функциями или правами указанных органов власти органами или организациями, получает от них необходимые документы, информацию, объяснения в письменной и устной формах;</w:t>
      </w:r>
    </w:p>
    <w:p w:rsidR="00D10B35" w:rsidRDefault="00D10B35" w:rsidP="00D10B35">
      <w:pPr>
        <w:spacing w:line="360" w:lineRule="auto"/>
        <w:ind w:firstLine="708"/>
        <w:jc w:val="both"/>
      </w:pPr>
      <w:r>
        <w:t>- - - проводит в установленном порядке конкурсы и заключает государственные контракты на размещение заказов на поставку товаров, выполнение работ и оказание услуг для нужд Службы, а также на проведение научно-исследовательских работ для государственных нужд в установленной сфере деятельности;</w:t>
      </w:r>
    </w:p>
    <w:p w:rsidR="00D10B35" w:rsidRDefault="00D10B35" w:rsidP="00D10B35">
      <w:pPr>
        <w:spacing w:line="360" w:lineRule="auto"/>
        <w:ind w:firstLine="708"/>
        <w:jc w:val="both"/>
      </w:pPr>
      <w:r>
        <w:t>- обобщает практику применения законодательства Российской Федерации в установленной сфере деятельности, проводит анализ состояния товарных рынков;</w:t>
      </w:r>
    </w:p>
    <w:p w:rsidR="00D10B35" w:rsidRDefault="00D10B35" w:rsidP="00D10B35">
      <w:pPr>
        <w:spacing w:line="360" w:lineRule="auto"/>
        <w:ind w:firstLine="708"/>
        <w:jc w:val="both"/>
      </w:pPr>
      <w:r>
        <w:t>-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Службу функций;</w:t>
      </w:r>
    </w:p>
    <w:p w:rsidR="00D10B35" w:rsidRDefault="00D10B35" w:rsidP="00D10B35">
      <w:pPr>
        <w:spacing w:line="360" w:lineRule="auto"/>
        <w:ind w:firstLine="708"/>
        <w:jc w:val="both"/>
      </w:pPr>
      <w:r>
        <w:t>-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D10B35" w:rsidRDefault="00D10B35" w:rsidP="00D10B35">
      <w:pPr>
        <w:spacing w:line="360" w:lineRule="auto"/>
        <w:ind w:firstLine="708"/>
        <w:jc w:val="both"/>
      </w:pPr>
      <w:r>
        <w:t>-  обеспечивает в пределах своей компетенции защиту сведений, составляющих государственную тайну;</w:t>
      </w:r>
    </w:p>
    <w:p w:rsidR="00D10B35" w:rsidRDefault="00D10B35" w:rsidP="00D10B35">
      <w:pPr>
        <w:spacing w:line="360" w:lineRule="auto"/>
        <w:ind w:firstLine="708"/>
        <w:jc w:val="both"/>
      </w:pPr>
      <w:r>
        <w:t>- обеспечивает мобилизационную подготовку Службы;</w:t>
      </w:r>
    </w:p>
    <w:p w:rsidR="00D10B35" w:rsidRDefault="00D10B35" w:rsidP="00D10B35">
      <w:pPr>
        <w:spacing w:line="360" w:lineRule="auto"/>
        <w:ind w:firstLine="708"/>
        <w:jc w:val="both"/>
      </w:pPr>
      <w:r>
        <w:t>-  организует профессиональную подготовку работников Службы, их переподготовку, повышение квалификации и стажировку;</w:t>
      </w:r>
    </w:p>
    <w:p w:rsidR="00D10B35" w:rsidRDefault="00D10B35" w:rsidP="00D10B35">
      <w:pPr>
        <w:spacing w:line="360" w:lineRule="auto"/>
        <w:ind w:firstLine="708"/>
        <w:jc w:val="both"/>
      </w:pPr>
      <w:r>
        <w:t>-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D10B35" w:rsidRDefault="00D10B35" w:rsidP="00D10B35">
      <w:pPr>
        <w:spacing w:line="360" w:lineRule="auto"/>
        <w:ind w:firstLine="708"/>
        <w:jc w:val="both"/>
      </w:pPr>
      <w: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D10B35" w:rsidRDefault="00D10B35" w:rsidP="00D10B35">
      <w:pPr>
        <w:spacing w:line="360" w:lineRule="auto"/>
        <w:ind w:firstLine="708"/>
        <w:jc w:val="both"/>
      </w:pPr>
      <w:r>
        <w:t>-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РФ или Правительства РФ.</w:t>
      </w:r>
    </w:p>
    <w:p w:rsidR="00D10B35" w:rsidRDefault="00D10B35" w:rsidP="00D10B35">
      <w:pPr>
        <w:spacing w:line="360" w:lineRule="auto"/>
        <w:ind w:firstLine="708"/>
        <w:jc w:val="both"/>
      </w:pPr>
      <w:r>
        <w:t>Федеральную антимонопольную службу возглавляет руководитель, назначаемый на должность и освобождаемый от должности Правительством РФ. Структурными подразделениями центрального аппарата Федеральной антимонопольной службы являются управления по основным направлениям деятельности Службы. В состав управлений включаются отделы.</w:t>
      </w:r>
    </w:p>
    <w:p w:rsidR="00D10B35" w:rsidRDefault="00D10B35" w:rsidP="00D10B35">
      <w:pPr>
        <w:spacing w:line="360" w:lineRule="auto"/>
        <w:ind w:firstLine="708"/>
        <w:jc w:val="both"/>
      </w:pPr>
      <w:r w:rsidRPr="00D10B35">
        <w:t>Федеральная антимонопольная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D10B35" w:rsidRDefault="00D10B35" w:rsidP="00D10B35">
      <w:pPr>
        <w:spacing w:line="360" w:lineRule="auto"/>
        <w:ind w:firstLine="708"/>
        <w:jc w:val="both"/>
      </w:pPr>
      <w:r w:rsidRPr="00D10B35">
        <w:t>В ведении Федеральной антимонопольной службы России находит</w:t>
      </w:r>
      <w:r w:rsidRPr="00D10B35">
        <w:softHyphen/>
        <w:t>ся 75 территориальных управлений, которые осуществляют свою дея</w:t>
      </w:r>
      <w:r w:rsidRPr="00D10B35">
        <w:softHyphen/>
        <w:t>тельность в 88 субъектах РФ, за исключением Республики Ингушетия. Территориальные управления образованы в 1991 г. Деятельность их на</w:t>
      </w:r>
      <w:r w:rsidRPr="00D10B35">
        <w:softHyphen/>
        <w:t>правлена на проведение рыночных реформ в регионах, формирование конкурентной среды, сохранение единого экономического пространства Российской Федерации. Некоторые территориальные управления функ</w:t>
      </w:r>
      <w:r w:rsidRPr="00D10B35">
        <w:softHyphen/>
        <w:t>ционируют на территории нескольких субъектов РФ.</w:t>
      </w:r>
    </w:p>
    <w:p w:rsidR="00D10B35" w:rsidRDefault="00D10B35" w:rsidP="00D10B35">
      <w:pPr>
        <w:spacing w:line="360" w:lineRule="auto"/>
        <w:ind w:firstLine="708"/>
        <w:jc w:val="both"/>
      </w:pPr>
      <w:r>
        <w:t>Территориальный орган Федеральной антимонопольной службы осуществляет функции по контролю и надзору за соблюдением законодательства в сфере конкуренции на товарных рынках и защиты конкуренции на рынке финансовых услуг, деятельности субъектов естественных монополий, рекламы.</w:t>
      </w:r>
    </w:p>
    <w:p w:rsidR="00D10B35" w:rsidRDefault="00D10B35" w:rsidP="00D10B35">
      <w:pPr>
        <w:spacing w:line="360" w:lineRule="auto"/>
        <w:ind w:firstLine="708"/>
        <w:jc w:val="both"/>
      </w:pPr>
      <w:r>
        <w:t>Территориальный орган осуществляет свою деятельность на территории одного или нескольких субъектов Российской Федерации во взаимодействии с территориальными органами федеральных органов исполнительной власти, органами государственной власти соответствующих субъектов Российской Федерации, органами местного самоуправления, общественными объединениями и иными организациями.</w:t>
      </w:r>
    </w:p>
    <w:p w:rsidR="00C600F9" w:rsidRDefault="00C600F9" w:rsidP="00C600F9">
      <w:pPr>
        <w:spacing w:line="360" w:lineRule="auto"/>
        <w:ind w:firstLine="708"/>
        <w:jc w:val="both"/>
      </w:pPr>
      <w:r w:rsidRPr="00C600F9">
        <w:t>Место территориальных органов в системе антимонопольных орга</w:t>
      </w:r>
      <w:r w:rsidRPr="00C600F9">
        <w:softHyphen/>
        <w:t>нов (АМО), их функции, полномочия и организация деятельности были определены в приказе Федеральной антимонопольной службы от 13.10.2004 № 135 «Об утверждении Положения "О территориальном органе Федеральной антимонопольной службы"». В соответствии с ним основными функциями территориальных органов являются:</w:t>
      </w:r>
    </w:p>
    <w:p w:rsidR="00D10B35" w:rsidRPr="00C600F9" w:rsidRDefault="00D10B35" w:rsidP="00C600F9">
      <w:pPr>
        <w:numPr>
          <w:ilvl w:val="0"/>
          <w:numId w:val="25"/>
        </w:numPr>
        <w:tabs>
          <w:tab w:val="clear" w:pos="1428"/>
          <w:tab w:val="num" w:pos="540"/>
        </w:tabs>
        <w:spacing w:line="360" w:lineRule="auto"/>
        <w:ind w:left="540"/>
        <w:jc w:val="both"/>
      </w:pPr>
      <w:r w:rsidRPr="00C600F9">
        <w:t>осуществление государственного контроля и надзора за соблюдением антимонопольного законодательства на товарных и финан</w:t>
      </w:r>
      <w:r w:rsidRPr="00C600F9">
        <w:softHyphen/>
        <w:t>совых рынках;</w:t>
      </w:r>
    </w:p>
    <w:p w:rsidR="00D10B35" w:rsidRPr="00C600F9" w:rsidRDefault="00D10B35" w:rsidP="00C600F9">
      <w:pPr>
        <w:numPr>
          <w:ilvl w:val="0"/>
          <w:numId w:val="25"/>
        </w:numPr>
        <w:tabs>
          <w:tab w:val="clear" w:pos="1428"/>
          <w:tab w:val="num" w:pos="540"/>
        </w:tabs>
        <w:spacing w:line="360" w:lineRule="auto"/>
        <w:ind w:left="540"/>
        <w:jc w:val="both"/>
      </w:pPr>
      <w:r w:rsidRPr="00C600F9">
        <w:t>осуществление в соответствии с законодательством о естествен</w:t>
      </w:r>
      <w:r w:rsidRPr="00C600F9">
        <w:softHyphen/>
        <w:t>ных монополиях контроля и надзора за деятельностью субъектов</w:t>
      </w:r>
      <w:r w:rsidR="00C600F9">
        <w:t xml:space="preserve"> </w:t>
      </w:r>
      <w:r w:rsidRPr="00C600F9">
        <w:t>естественных монополий, работающих на региональных рынках;</w:t>
      </w:r>
    </w:p>
    <w:p w:rsidR="00D10B35" w:rsidRPr="00C600F9" w:rsidRDefault="00D10B35" w:rsidP="00C600F9">
      <w:pPr>
        <w:numPr>
          <w:ilvl w:val="0"/>
          <w:numId w:val="25"/>
        </w:numPr>
        <w:tabs>
          <w:tab w:val="clear" w:pos="1428"/>
          <w:tab w:val="num" w:pos="540"/>
        </w:tabs>
        <w:spacing w:line="360" w:lineRule="auto"/>
        <w:ind w:left="540"/>
        <w:jc w:val="both"/>
      </w:pPr>
      <w:r w:rsidRPr="00C600F9">
        <w:t>контроль за соблюдением антимонопольного законодательства</w:t>
      </w:r>
      <w:r w:rsidR="00C600F9">
        <w:t xml:space="preserve"> </w:t>
      </w:r>
      <w:r w:rsidRPr="00C600F9">
        <w:t>при заключении соглашений и ведении согласованных действий</w:t>
      </w:r>
      <w:r w:rsidR="00C600F9">
        <w:t xml:space="preserve"> </w:t>
      </w:r>
      <w:r w:rsidRPr="00C600F9">
        <w:t>хозяйствующими субъектами, расположенными на территории</w:t>
      </w:r>
      <w:r w:rsidR="00C600F9">
        <w:t xml:space="preserve"> </w:t>
      </w:r>
      <w:r w:rsidRPr="00C600F9">
        <w:t>субъекта РФ, а также с участием органов власти;</w:t>
      </w:r>
    </w:p>
    <w:p w:rsidR="00D10B35" w:rsidRPr="00C600F9" w:rsidRDefault="00D10B35" w:rsidP="00C600F9">
      <w:pPr>
        <w:numPr>
          <w:ilvl w:val="0"/>
          <w:numId w:val="25"/>
        </w:numPr>
        <w:tabs>
          <w:tab w:val="clear" w:pos="1428"/>
          <w:tab w:val="num" w:pos="540"/>
        </w:tabs>
        <w:spacing w:line="360" w:lineRule="auto"/>
        <w:ind w:left="540"/>
        <w:jc w:val="both"/>
      </w:pPr>
      <w:r w:rsidRPr="00C600F9">
        <w:t>осуществление контроля и надзора за соблюдением требований</w:t>
      </w:r>
      <w:r w:rsidR="00C600F9">
        <w:t xml:space="preserve"> </w:t>
      </w:r>
      <w:r w:rsidRPr="00C600F9">
        <w:t>недискриминационного доступа на рынки;</w:t>
      </w:r>
    </w:p>
    <w:p w:rsidR="00D10B35" w:rsidRPr="00C600F9" w:rsidRDefault="00D10B35" w:rsidP="00C600F9">
      <w:pPr>
        <w:numPr>
          <w:ilvl w:val="0"/>
          <w:numId w:val="25"/>
        </w:numPr>
        <w:tabs>
          <w:tab w:val="clear" w:pos="1428"/>
          <w:tab w:val="num" w:pos="540"/>
        </w:tabs>
        <w:spacing w:line="360" w:lineRule="auto"/>
        <w:ind w:left="540"/>
        <w:jc w:val="both"/>
      </w:pPr>
      <w:r w:rsidRPr="00C600F9">
        <w:t>осуществление контроля за соблюдением установленного норма</w:t>
      </w:r>
      <w:r w:rsidRPr="00C600F9">
        <w:softHyphen/>
        <w:t>тивными правовыми актами порядка ценообразования;</w:t>
      </w:r>
    </w:p>
    <w:p w:rsidR="00D10B35" w:rsidRDefault="00D10B35" w:rsidP="00C600F9">
      <w:pPr>
        <w:numPr>
          <w:ilvl w:val="0"/>
          <w:numId w:val="25"/>
        </w:numPr>
        <w:tabs>
          <w:tab w:val="clear" w:pos="1428"/>
          <w:tab w:val="num" w:pos="540"/>
        </w:tabs>
        <w:spacing w:line="360" w:lineRule="auto"/>
        <w:ind w:left="540"/>
        <w:jc w:val="both"/>
      </w:pPr>
      <w:r w:rsidRPr="00C600F9">
        <w:t>анализ и прогноз экономической ситуации, складывающейся на</w:t>
      </w:r>
      <w:r w:rsidR="00C600F9">
        <w:t xml:space="preserve"> </w:t>
      </w:r>
      <w:r w:rsidRPr="00C600F9">
        <w:t>территории региона в процессе реализации мер государственно</w:t>
      </w:r>
      <w:r w:rsidRPr="00C600F9">
        <w:softHyphen/>
        <w:t>го регулирования.</w:t>
      </w:r>
    </w:p>
    <w:p w:rsidR="0028245C" w:rsidRDefault="0028245C" w:rsidP="0028245C">
      <w:pPr>
        <w:spacing w:line="360" w:lineRule="auto"/>
        <w:ind w:firstLine="708"/>
        <w:jc w:val="both"/>
      </w:pPr>
      <w:r>
        <w:t>С</w:t>
      </w:r>
      <w:r w:rsidRPr="0028245C">
        <w:t>отрудники антимонопольного органа в целях выполнения возложенных на них функций имеют право беспрепят</w:t>
      </w:r>
      <w:r w:rsidRPr="0028245C">
        <w:softHyphen/>
        <w:t>ственного доступа в федеральные органы исполнительной власти, орга</w:t>
      </w:r>
      <w:r w:rsidRPr="0028245C">
        <w:softHyphen/>
        <w:t>ны исполнительной власти субъектов РФ, органы местного самоуправ</w:t>
      </w:r>
      <w:r w:rsidRPr="0028245C">
        <w:softHyphen/>
        <w:t>ления, иные наделенные функциями или правами указанных органов власти органы или организации, а также в хозяйствующие субъекты для получения в установленном порядке документов и информации, необ</w:t>
      </w:r>
      <w:r w:rsidRPr="0028245C">
        <w:softHyphen/>
        <w:t>ходимых антимонопольному органу для выполнения возложенных на него функций.</w:t>
      </w:r>
    </w:p>
    <w:p w:rsidR="0028245C" w:rsidRDefault="0028245C" w:rsidP="0028245C">
      <w:pPr>
        <w:spacing w:line="360" w:lineRule="auto"/>
        <w:ind w:firstLine="708"/>
        <w:jc w:val="both"/>
      </w:pPr>
      <w:r w:rsidRPr="0028245C">
        <w:t>Коммерческие и некоммерческие организации (их руководители), органы власти (их должностные лица), физические лица, в том числе индивидуальные предприниматели, обязаны по требованию антимоно</w:t>
      </w:r>
      <w:r w:rsidRPr="0028245C">
        <w:softHyphen/>
        <w:t>польного органа представлять достоверные документы, письменные и устные объяснения и иную информацию, необходимую для осуществ</w:t>
      </w:r>
      <w:r w:rsidRPr="0028245C">
        <w:softHyphen/>
        <w:t>ления антимонопольным органом его законной деятельности.</w:t>
      </w:r>
      <w:r>
        <w:t xml:space="preserve"> </w:t>
      </w:r>
      <w:r w:rsidRPr="0028245C">
        <w:t>При этом сведения, составляющие коммерческую или служебную и охраняемую законом тайну и полученные антимонопольным органом при осуществлении своих полномочий, не подлежат разглашению, за исключением случаев, установленных федеральным законом. В случае разглашения сотрудниками антимонопольного органа сведений, состав</w:t>
      </w:r>
      <w:r w:rsidRPr="0028245C">
        <w:softHyphen/>
        <w:t>ляющих коммерческую, служебную тайну, причиненные убытки подле</w:t>
      </w:r>
      <w:r w:rsidRPr="0028245C">
        <w:softHyphen/>
        <w:t>жат возмещению в соответствии с гражданским законодательством.</w:t>
      </w:r>
    </w:p>
    <w:p w:rsidR="007E3130" w:rsidRPr="00255537" w:rsidRDefault="007E3130" w:rsidP="00255537">
      <w:pPr>
        <w:pStyle w:val="2"/>
        <w:jc w:val="center"/>
      </w:pPr>
      <w:bookmarkStart w:id="5" w:name="_Toc136099538"/>
      <w:r w:rsidRPr="00255537">
        <w:t xml:space="preserve">2.3 </w:t>
      </w:r>
      <w:r w:rsidR="001D0B1B" w:rsidRPr="00255537">
        <w:t>Г</w:t>
      </w:r>
      <w:r w:rsidRPr="00255537">
        <w:t>осударственно</w:t>
      </w:r>
      <w:r w:rsidR="001D0B1B" w:rsidRPr="00255537">
        <w:t>е</w:t>
      </w:r>
      <w:r w:rsidRPr="00255537">
        <w:t xml:space="preserve"> регулировани</w:t>
      </w:r>
      <w:r w:rsidR="00255537">
        <w:t>е</w:t>
      </w:r>
      <w:r w:rsidRPr="00255537">
        <w:t xml:space="preserve"> естественных монополий</w:t>
      </w:r>
      <w:r w:rsidR="004A72D6" w:rsidRPr="00255537">
        <w:t xml:space="preserve"> в РФ</w:t>
      </w:r>
      <w:bookmarkEnd w:id="5"/>
    </w:p>
    <w:p w:rsidR="00BD66F8" w:rsidRDefault="00BD66F8" w:rsidP="00BD66F8">
      <w:pPr>
        <w:spacing w:line="360" w:lineRule="auto"/>
        <w:ind w:firstLine="708"/>
        <w:jc w:val="both"/>
      </w:pPr>
      <w:r w:rsidRPr="00BD66F8">
        <w:t>Эффективным институтом современной экономики признается кон</w:t>
      </w:r>
      <w:r w:rsidRPr="00BD66F8">
        <w:softHyphen/>
        <w:t>курентный рынок. Однако функционирование ряда рынков на конку</w:t>
      </w:r>
      <w:r w:rsidRPr="00BD66F8">
        <w:softHyphen/>
        <w:t>рентной основе невозможно или неэффективно, и для них становится естественной высокая степень монополизации. Это — естественные монополии, существующие тогда, когда эффект масштаба настолько велик, что одна фирма может снабжать весь рынок, имея более низкие издержки на единицу продукции, чем имел бы ряд конкурирующих фирм.</w:t>
      </w:r>
    </w:p>
    <w:p w:rsidR="00BD66F8" w:rsidRDefault="00BD66F8" w:rsidP="00BD66F8">
      <w:pPr>
        <w:spacing w:line="360" w:lineRule="auto"/>
        <w:ind w:firstLine="708"/>
        <w:jc w:val="both"/>
      </w:pPr>
      <w:r w:rsidRPr="00BD66F8">
        <w:t xml:space="preserve">Монопольная </w:t>
      </w:r>
      <w:r>
        <w:t>о</w:t>
      </w:r>
      <w:r w:rsidRPr="00BD66F8">
        <w:t>рганизация этих рынков вызвана технологическими особенностями. Отличительная черта естественных монополий — на</w:t>
      </w:r>
      <w:r w:rsidRPr="00BD66F8">
        <w:softHyphen/>
        <w:t>личие сетевых структур (трубопроводный транспорт, линии электропе</w:t>
      </w:r>
      <w:r w:rsidRPr="00BD66F8">
        <w:softHyphen/>
        <w:t>редач, системы водоснабжения, железнодорожные пути), что типично для отраслей, осуществляющих услуги коммуникационного характера. Как правило, в них высоки постоянные издержки, что обеспечивает воз</w:t>
      </w:r>
      <w:r w:rsidRPr="00BD66F8">
        <w:softHyphen/>
        <w:t>можность экономии на масштабах, то есть снижения удельных (на еди</w:t>
      </w:r>
      <w:r w:rsidRPr="00BD66F8">
        <w:softHyphen/>
        <w:t>ницу продукции) издержек по мере увеличения объемов производства. Именно это определяет эффективность сосредоточения выпуска у единст</w:t>
      </w:r>
      <w:r w:rsidRPr="00BD66F8">
        <w:softHyphen/>
        <w:t>венного производителя. К тому же конкуренция здесь невозможна вслед</w:t>
      </w:r>
      <w:r w:rsidRPr="00BD66F8">
        <w:softHyphen/>
        <w:t>ствие исключительно высоких невозвратных издержек. Активы, вопло</w:t>
      </w:r>
      <w:r w:rsidRPr="00BD66F8">
        <w:softHyphen/>
        <w:t>щенные в проложенных параллельно железных дорогах, телефонных ли</w:t>
      </w:r>
      <w:r w:rsidRPr="00BD66F8">
        <w:softHyphen/>
        <w:t>ниях связи и т.п., исключительно специфичны, имеют ограниченные рамки применимости и не могут быть переориентированы на другие рынки. Про</w:t>
      </w:r>
      <w:r w:rsidRPr="00BD66F8">
        <w:softHyphen/>
        <w:t>дать такие активы будет практически невозможно, а потенциальная выруч</w:t>
      </w:r>
      <w:r w:rsidRPr="00BD66F8">
        <w:softHyphen/>
        <w:t>ка от их реализации в случае демонтажа не покроет издержек.</w:t>
      </w:r>
    </w:p>
    <w:p w:rsidR="00BD66F8" w:rsidRDefault="002F6A88" w:rsidP="002F6A88">
      <w:pPr>
        <w:spacing w:line="360" w:lineRule="auto"/>
        <w:ind w:firstLine="708"/>
        <w:jc w:val="both"/>
      </w:pPr>
      <w:r w:rsidRPr="00BD66F8">
        <w:t>Федеральный закон от 17.08.1995 № 147</w:t>
      </w:r>
      <w:r>
        <w:t xml:space="preserve">-ФЗ «О естественных монополиях»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 обеспечивающего доступность реализуемого ими товара для потребителей и эффективное функционирование субъектов естественных монополий. В соответствии с ним: </w:t>
      </w:r>
      <w:r w:rsidR="00BD66F8">
        <w:t>«Естественная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E92330" w:rsidRDefault="00E92330" w:rsidP="00830821">
      <w:pPr>
        <w:spacing w:line="360" w:lineRule="auto"/>
        <w:ind w:firstLine="708"/>
        <w:jc w:val="both"/>
      </w:pPr>
      <w:r>
        <w:t>Для регулирования и контроля деятельности субъектов естественных монополий образуются федеральные органы исполнительной власти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w:t>
      </w:r>
    </w:p>
    <w:p w:rsidR="00E92330" w:rsidRDefault="00E92330" w:rsidP="00830821">
      <w:pPr>
        <w:spacing w:line="360" w:lineRule="auto"/>
        <w:ind w:firstLine="708"/>
        <w:jc w:val="both"/>
      </w:pPr>
      <w:r>
        <w:t>Органами регулирования естественных монополий могут применяться следующие методы регулирования деятельности субъектов естественных монополий:</w:t>
      </w:r>
    </w:p>
    <w:p w:rsidR="00E92330" w:rsidRPr="00431F75" w:rsidRDefault="00E92330" w:rsidP="00830821">
      <w:pPr>
        <w:numPr>
          <w:ilvl w:val="0"/>
          <w:numId w:val="26"/>
        </w:numPr>
        <w:tabs>
          <w:tab w:val="clear" w:pos="1428"/>
          <w:tab w:val="num" w:pos="540"/>
        </w:tabs>
        <w:spacing w:line="360" w:lineRule="auto"/>
        <w:ind w:left="540"/>
        <w:jc w:val="both"/>
      </w:pPr>
      <w:r w:rsidRPr="00431F75">
        <w:t>ценовое регулирование, осуществляемое посредством определения (установления) цен (тарифов) или их предельного уровня;</w:t>
      </w:r>
    </w:p>
    <w:p w:rsidR="00431F75" w:rsidRDefault="0029066E" w:rsidP="00431F75">
      <w:pPr>
        <w:spacing w:line="360" w:lineRule="auto"/>
        <w:ind w:firstLine="708"/>
        <w:jc w:val="both"/>
      </w:pPr>
      <w:r>
        <w:t xml:space="preserve">Эта мера является наиболее важной, потому что </w:t>
      </w:r>
      <w:r w:rsidR="00431F75">
        <w:t>«</w:t>
      </w:r>
      <w:r w:rsidR="00431F75" w:rsidRPr="00431F75">
        <w:t>Состояние экономики пореформенной России сопровождается рядом проблем, связанных с ослаблением регулирования деятельности монополисти</w:t>
      </w:r>
      <w:r w:rsidR="00431F75" w:rsidRPr="00431F75">
        <w:softHyphen/>
        <w:t>ческих структур, выступающих в качестве основного субъекта в ряде секторов общественного производства. И едва ли не самой актуальной является проблема регулирования их тарифов. Именно ей уделяется большое внимание специалис</w:t>
      </w:r>
      <w:r w:rsidR="00431F75" w:rsidRPr="00431F75">
        <w:softHyphen/>
        <w:t>тов, общественности, законодательной и исполнительной власти. Суть проблемы сводится к тому, что повышение тарифов монополиями, и в первую очередь тарифов топливно-энергетического комплекса, приводит к росту цен в самых различных сферах и напрямую отражается на уровне жизни населения страны.</w:t>
      </w:r>
    </w:p>
    <w:p w:rsidR="00431F75" w:rsidRDefault="00431F75" w:rsidP="00431F75">
      <w:pPr>
        <w:spacing w:line="360" w:lineRule="auto"/>
        <w:ind w:firstLine="708"/>
        <w:jc w:val="both"/>
      </w:pPr>
      <w:r w:rsidRPr="00431F75">
        <w:t>Действительно, ценообразование на монополистическом рынке имеет свои особенности, которые, как известно, сводятся к сокращению объема выпуска продукции и повышению товарных цен в условиях наличия свободы действий, т. е. отсутствия внешних ограничительных факторов. Рост монопольно устанав</w:t>
      </w:r>
      <w:r w:rsidRPr="00431F75">
        <w:softHyphen/>
        <w:t>ливаемых цен позволяет производителю достигать монопольно высокой прибыли, т. е. с максимальной рентабельностью с точки зрения неоклассичес</w:t>
      </w:r>
      <w:r w:rsidRPr="00431F75">
        <w:softHyphen/>
        <w:t>кой доктрины, распоряжаться ограниченными дефицитными ресурсами. В этих условиях только социальные издержки, вызываемые действиями монополий, могут привести к известному противодействию со стороны государства - в том числе в виде установления тарифов на их продукцию или услуги</w:t>
      </w:r>
      <w:r w:rsidR="0029066E">
        <w:t>».</w:t>
      </w:r>
      <w:r w:rsidR="0029066E">
        <w:rPr>
          <w:rStyle w:val="a4"/>
        </w:rPr>
        <w:footnoteReference w:id="1"/>
      </w:r>
    </w:p>
    <w:p w:rsidR="00E92330" w:rsidRDefault="00E92330" w:rsidP="00830821">
      <w:pPr>
        <w:numPr>
          <w:ilvl w:val="0"/>
          <w:numId w:val="26"/>
        </w:numPr>
        <w:tabs>
          <w:tab w:val="clear" w:pos="1428"/>
          <w:tab w:val="num" w:pos="540"/>
        </w:tabs>
        <w:spacing w:line="360" w:lineRule="auto"/>
        <w:ind w:left="540"/>
        <w:jc w:val="both"/>
      </w:pPr>
      <w:r>
        <w:t>определение потребителей, подлежащих обязательному обслуживанию, и (или) установление минимального уровня их обеспечения в случае невозможности удовлетворения в полном объеме потребностей в товаре,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92330" w:rsidRDefault="00E92330" w:rsidP="00830821">
      <w:pPr>
        <w:spacing w:line="360" w:lineRule="auto"/>
        <w:ind w:firstLine="708"/>
        <w:jc w:val="both"/>
      </w:pPr>
      <w:r>
        <w:t>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контроль за действиями, которые совершаются с участием или в отношении субъектов естественных монополий и которые могут иметь своим результатом ущемление интересов потребителей товара, в отношении которого применяется регулирование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E92330" w:rsidRDefault="00E92330" w:rsidP="00830821">
      <w:pPr>
        <w:spacing w:line="360" w:lineRule="auto"/>
        <w:ind w:firstLine="708"/>
        <w:jc w:val="both"/>
      </w:pPr>
      <w:r>
        <w:t>Органы регулирования естественных монополий осуществляют контроль за:</w:t>
      </w:r>
    </w:p>
    <w:p w:rsidR="00E92330" w:rsidRDefault="00830821" w:rsidP="00830821">
      <w:pPr>
        <w:spacing w:line="360" w:lineRule="auto"/>
        <w:ind w:firstLine="708"/>
        <w:jc w:val="both"/>
      </w:pPr>
      <w:r>
        <w:t xml:space="preserve">- </w:t>
      </w:r>
      <w:r w:rsidR="00E92330">
        <w:t>любыми сделками, в результате которых субъект естественной монополии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E92330" w:rsidRDefault="00830821" w:rsidP="00830821">
      <w:pPr>
        <w:spacing w:line="360" w:lineRule="auto"/>
        <w:ind w:firstLine="708"/>
        <w:jc w:val="both"/>
      </w:pPr>
      <w:r>
        <w:t xml:space="preserve">- </w:t>
      </w:r>
      <w:r w:rsidR="00E92330">
        <w:t>инвестициями субъекта естественной монополии в производство (реализацию) товаров, в отношении которых не применяется регулирование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E92330" w:rsidRDefault="00830821" w:rsidP="00830821">
      <w:pPr>
        <w:spacing w:line="360" w:lineRule="auto"/>
        <w:ind w:firstLine="708"/>
        <w:jc w:val="both"/>
      </w:pPr>
      <w:r>
        <w:t xml:space="preserve">- </w:t>
      </w:r>
      <w:r w:rsidR="00E92330">
        <w:t>продажей, сдачей в аренду или иной сделкой,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E92330" w:rsidRDefault="00E92330" w:rsidP="00830821">
      <w:pPr>
        <w:spacing w:line="360" w:lineRule="auto"/>
        <w:ind w:firstLine="708"/>
        <w:jc w:val="both"/>
      </w:pPr>
      <w:r>
        <w:t xml:space="preserve">Для совершения </w:t>
      </w:r>
      <w:r w:rsidR="00830821">
        <w:t>этих действий</w:t>
      </w:r>
      <w:r>
        <w:t xml:space="preserve">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E92330" w:rsidRDefault="00E92330" w:rsidP="00830821">
      <w:pPr>
        <w:spacing w:line="360" w:lineRule="auto"/>
        <w:ind w:firstLine="708"/>
        <w:jc w:val="both"/>
      </w:pPr>
      <w:r>
        <w:t>Орган регулирования естественной монополии вправе отказать в удовлетворении ходатайства, если заявленные в нем действия могут привести к отрицательным последствиям,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E92330" w:rsidRDefault="00E92330" w:rsidP="00830821">
      <w:pPr>
        <w:spacing w:line="360" w:lineRule="auto"/>
        <w:ind w:firstLine="708"/>
        <w:jc w:val="both"/>
      </w:pPr>
      <w:r>
        <w:t>Субъекты естественных монополий не вправе отказываться от заключения договора с отдельными потребителями на производство (реализацию) товаров, в отношении которых применяется регулирование, при наличии у субъекта естественной монополии возможности произвести (реализовать) такие товары.</w:t>
      </w:r>
    </w:p>
    <w:p w:rsidR="00E92330" w:rsidRDefault="00E92330" w:rsidP="00830821">
      <w:pPr>
        <w:spacing w:line="360" w:lineRule="auto"/>
        <w:ind w:firstLine="708"/>
        <w:jc w:val="both"/>
      </w:pPr>
      <w:r>
        <w:t>Субъекты естественных монополий обязаны представлять соответствующему органу регулирования естественной монополии:</w:t>
      </w:r>
    </w:p>
    <w:p w:rsidR="00E92330" w:rsidRDefault="00E92330" w:rsidP="005C1ECA">
      <w:pPr>
        <w:numPr>
          <w:ilvl w:val="0"/>
          <w:numId w:val="26"/>
        </w:numPr>
        <w:spacing w:line="360" w:lineRule="auto"/>
        <w:jc w:val="both"/>
      </w:pPr>
      <w:r>
        <w:t>текущие отчеты о своей деятельности в порядке и в сроки, которые установлены органом регулирования естественной монополии;</w:t>
      </w:r>
    </w:p>
    <w:p w:rsidR="00E92330" w:rsidRDefault="00E92330" w:rsidP="005C1ECA">
      <w:pPr>
        <w:numPr>
          <w:ilvl w:val="0"/>
          <w:numId w:val="26"/>
        </w:numPr>
        <w:spacing w:line="360" w:lineRule="auto"/>
        <w:jc w:val="both"/>
      </w:pPr>
      <w:r>
        <w:t>проекты планов капитальных вложений.</w:t>
      </w:r>
    </w:p>
    <w:p w:rsidR="00E92330" w:rsidRDefault="00E92330" w:rsidP="00830821">
      <w:pPr>
        <w:spacing w:line="360" w:lineRule="auto"/>
        <w:ind w:firstLine="708"/>
        <w:jc w:val="both"/>
      </w:pPr>
      <w:r>
        <w:t>Субъекты естественных монополий обязаны предоставлять доступ на товарные рынки и (или) производить (реализовывать) товары и услуги, в отношении которых при</w:t>
      </w:r>
      <w:r w:rsidR="00202367">
        <w:t>меняется регулирование</w:t>
      </w:r>
      <w:r>
        <w:t>, на недискриминационных условиях согласно требованиям антимонопольного законодательства.</w:t>
      </w:r>
    </w:p>
    <w:p w:rsidR="000C2A6C" w:rsidRPr="003204C1" w:rsidRDefault="000C2A6C" w:rsidP="000C2A6C">
      <w:pPr>
        <w:spacing w:line="360" w:lineRule="auto"/>
        <w:ind w:firstLine="708"/>
        <w:jc w:val="both"/>
      </w:pPr>
      <w:r>
        <w:t>Монопольные органы также регулируют некоторые международные аспекты. «</w:t>
      </w:r>
      <w:r w:rsidRPr="000C2A6C">
        <w:t>Внешнеэкономическая деятельность, между</w:t>
      </w:r>
      <w:r w:rsidRPr="000C2A6C">
        <w:softHyphen/>
        <w:t>народная торговля, инвестиции и прочие опера</w:t>
      </w:r>
      <w:r w:rsidRPr="000C2A6C">
        <w:softHyphen/>
        <w:t>ции с участием зарубежных компаний становятся предметом воздействия всех положений нацио</w:t>
      </w:r>
      <w:r w:rsidRPr="000C2A6C">
        <w:softHyphen/>
        <w:t>нального антимонопольного законодательства, направленных на регулирование деятельности частных компаний (в противоположность положе</w:t>
      </w:r>
      <w:r w:rsidRPr="000C2A6C">
        <w:softHyphen/>
        <w:t>ниям, пресекающим монополистическую деятель</w:t>
      </w:r>
      <w:r w:rsidRPr="000C2A6C">
        <w:softHyphen/>
        <w:t>ность органов государственной власти различных уровней). В юрисдикциях с развитым антимоно</w:t>
      </w:r>
      <w:r w:rsidRPr="000C2A6C">
        <w:softHyphen/>
        <w:t>польным законодательством и его правоприме</w:t>
      </w:r>
      <w:r w:rsidRPr="000C2A6C">
        <w:softHyphen/>
        <w:t>нением при рассмотрении антимонопольных дел нет дискриминации между национальными и за</w:t>
      </w:r>
      <w:r w:rsidRPr="000C2A6C">
        <w:softHyphen/>
        <w:t>рубежными компаниями при условии, что страны базирования иностранных компаний применяют нормы, которые отвечают доктринам принимаю щей страны в области государственной поддерж</w:t>
      </w:r>
      <w:r w:rsidRPr="000C2A6C">
        <w:softHyphen/>
        <w:t>ки бизнеса и государственного вмешательства в коммерческую деятельность.</w:t>
      </w:r>
    </w:p>
    <w:p w:rsidR="000C2A6C" w:rsidRPr="003204C1" w:rsidRDefault="000C2A6C" w:rsidP="000C2A6C">
      <w:pPr>
        <w:spacing w:line="360" w:lineRule="auto"/>
        <w:ind w:firstLine="708"/>
        <w:jc w:val="both"/>
      </w:pPr>
      <w:r w:rsidRPr="000C2A6C">
        <w:t>К числу вопросов поведенческого характера, получивших наибольшее распространение и вы</w:t>
      </w:r>
      <w:r w:rsidRPr="000C2A6C">
        <w:softHyphen/>
        <w:t>звавших активную реакцию со стороны нацио</w:t>
      </w:r>
      <w:r w:rsidRPr="000C2A6C">
        <w:softHyphen/>
        <w:t>нальных антимонопольных органов разных стран, относятся: соотношение проблем международ</w:t>
      </w:r>
      <w:r w:rsidRPr="000C2A6C">
        <w:softHyphen/>
        <w:t>ной торговли и поддержания конкуренции; про</w:t>
      </w:r>
      <w:r w:rsidRPr="000C2A6C">
        <w:softHyphen/>
        <w:t>тиводействие международным картельным со</w:t>
      </w:r>
      <w:r w:rsidRPr="000C2A6C">
        <w:softHyphen/>
        <w:t>глашениям на национальном и международном уровне.</w:t>
      </w:r>
    </w:p>
    <w:p w:rsidR="000C2A6C" w:rsidRPr="003204C1" w:rsidRDefault="000C2A6C" w:rsidP="000C2A6C">
      <w:pPr>
        <w:spacing w:line="360" w:lineRule="auto"/>
        <w:ind w:firstLine="708"/>
        <w:jc w:val="both"/>
      </w:pPr>
      <w:r w:rsidRPr="000C2A6C">
        <w:t>Международные аспекты структурного регу</w:t>
      </w:r>
      <w:r w:rsidRPr="000C2A6C">
        <w:softHyphen/>
        <w:t>лирования хозяйственных отношений, развиваю</w:t>
      </w:r>
      <w:r w:rsidRPr="000C2A6C">
        <w:softHyphen/>
        <w:t>щиеся на конкурентом поле, включают вопросы слияний и поглощений с участием национальных и иностранных компаний горизонтального и вер</w:t>
      </w:r>
      <w:r w:rsidRPr="000C2A6C">
        <w:softHyphen/>
        <w:t>тикального характера.»</w:t>
      </w:r>
      <w:r>
        <w:rPr>
          <w:rStyle w:val="a4"/>
        </w:rPr>
        <w:footnoteReference w:id="2"/>
      </w:r>
    </w:p>
    <w:p w:rsidR="002F6A88" w:rsidRDefault="002F6A88" w:rsidP="002F6A88">
      <w:pPr>
        <w:pStyle w:val="10"/>
        <w:spacing w:line="360" w:lineRule="auto"/>
        <w:ind w:firstLine="720"/>
        <w:jc w:val="both"/>
      </w:pPr>
      <w:r w:rsidRPr="000C2A6C">
        <w:t xml:space="preserve">Примером естественных монополистов в России можно уверенно считать прежде всего РАО «ЕЭС России», «Газпром» и Министерство путей сообщения. </w:t>
      </w:r>
    </w:p>
    <w:p w:rsidR="00D84190" w:rsidRDefault="00A041B6" w:rsidP="00A041B6">
      <w:pPr>
        <w:pStyle w:val="1"/>
        <w:jc w:val="center"/>
      </w:pPr>
      <w:bookmarkStart w:id="6" w:name="_Toc136099539"/>
      <w:r w:rsidRPr="00A041B6">
        <w:rPr>
          <w:u w:val="single"/>
        </w:rPr>
        <w:t>Глава 3.</w:t>
      </w:r>
      <w:r>
        <w:t xml:space="preserve"> Ответственность за нарушение антимонопольного законодательства</w:t>
      </w:r>
      <w:r w:rsidR="004A72D6">
        <w:t xml:space="preserve"> в России</w:t>
      </w:r>
      <w:bookmarkEnd w:id="6"/>
    </w:p>
    <w:p w:rsidR="002D1C21" w:rsidRDefault="002D1C21" w:rsidP="004124EB">
      <w:pPr>
        <w:spacing w:line="360" w:lineRule="auto"/>
        <w:ind w:firstLine="708"/>
        <w:jc w:val="both"/>
      </w:pPr>
      <w:r w:rsidRPr="004124EB">
        <w:t>Административный порядок возбуждения и рассмотрения дел ан</w:t>
      </w:r>
      <w:r w:rsidRPr="004124EB">
        <w:softHyphen/>
        <w:t>тимонопольными органами существенно отличается от судебного по</w:t>
      </w:r>
      <w:r w:rsidRPr="004124EB">
        <w:softHyphen/>
        <w:t>рядка рассмотрения дел.</w:t>
      </w:r>
    </w:p>
    <w:p w:rsidR="002D1C21" w:rsidRDefault="002D1C21" w:rsidP="004124EB">
      <w:pPr>
        <w:spacing w:line="360" w:lineRule="auto"/>
        <w:ind w:firstLine="708"/>
        <w:jc w:val="both"/>
      </w:pPr>
      <w:r w:rsidRPr="004124EB">
        <w:t>Дела могут возбуждаться по следующим основаниям.</w:t>
      </w:r>
    </w:p>
    <w:p w:rsidR="002D1C21" w:rsidRDefault="002D1C21" w:rsidP="004124EB">
      <w:pPr>
        <w:spacing w:line="360" w:lineRule="auto"/>
        <w:ind w:firstLine="708"/>
        <w:jc w:val="both"/>
      </w:pPr>
      <w:r w:rsidRPr="004124EB">
        <w:t>1.</w:t>
      </w:r>
      <w:r w:rsidRPr="004124EB">
        <w:tab/>
        <w:t>На основе заявлений, поданных в федеральный антимонопольный</w:t>
      </w:r>
      <w:r w:rsidR="001B4883">
        <w:t xml:space="preserve"> </w:t>
      </w:r>
      <w:r w:rsidRPr="004124EB">
        <w:t>орган в письменной форме с приложением документов, свидетельству</w:t>
      </w:r>
      <w:r w:rsidRPr="004124EB">
        <w:softHyphen/>
        <w:t>ющих о нарушении антимонопольного законодательства:</w:t>
      </w:r>
    </w:p>
    <w:p w:rsidR="002D1C21" w:rsidRPr="004124EB" w:rsidRDefault="002D1C21" w:rsidP="001B4883">
      <w:pPr>
        <w:numPr>
          <w:ilvl w:val="0"/>
          <w:numId w:val="27"/>
        </w:numPr>
        <w:spacing w:line="360" w:lineRule="auto"/>
        <w:jc w:val="both"/>
      </w:pPr>
      <w:r w:rsidRPr="004124EB">
        <w:t>от коммерческих и некоммерческих организаций;</w:t>
      </w:r>
    </w:p>
    <w:p w:rsidR="002D1C21" w:rsidRPr="004124EB" w:rsidRDefault="002D1C21" w:rsidP="001B4883">
      <w:pPr>
        <w:numPr>
          <w:ilvl w:val="0"/>
          <w:numId w:val="27"/>
        </w:numPr>
        <w:spacing w:line="360" w:lineRule="auto"/>
        <w:jc w:val="both"/>
      </w:pPr>
      <w:r w:rsidRPr="004124EB">
        <w:t>от федеральных органов исполнительной власти, органов исполни</w:t>
      </w:r>
      <w:r w:rsidRPr="004124EB">
        <w:softHyphen/>
        <w:t>тельной власти субъектов РФ, органов местного самоуправления;</w:t>
      </w:r>
    </w:p>
    <w:p w:rsidR="002D1C21" w:rsidRPr="004124EB" w:rsidRDefault="002D1C21" w:rsidP="001B4883">
      <w:pPr>
        <w:numPr>
          <w:ilvl w:val="0"/>
          <w:numId w:val="27"/>
        </w:numPr>
        <w:spacing w:line="360" w:lineRule="auto"/>
        <w:jc w:val="both"/>
      </w:pPr>
      <w:r w:rsidRPr="004124EB">
        <w:t>от представительных органов власти;</w:t>
      </w:r>
    </w:p>
    <w:p w:rsidR="002D1C21" w:rsidRPr="004124EB" w:rsidRDefault="002D1C21" w:rsidP="001B4883">
      <w:pPr>
        <w:numPr>
          <w:ilvl w:val="0"/>
          <w:numId w:val="27"/>
        </w:numPr>
        <w:spacing w:line="360" w:lineRule="auto"/>
        <w:jc w:val="both"/>
      </w:pPr>
      <w:r w:rsidRPr="004124EB">
        <w:t>от физических лиц.</w:t>
      </w:r>
    </w:p>
    <w:p w:rsidR="002D1C21" w:rsidRDefault="002D1C21" w:rsidP="004124EB">
      <w:pPr>
        <w:spacing w:line="360" w:lineRule="auto"/>
        <w:ind w:firstLine="708"/>
        <w:jc w:val="both"/>
      </w:pPr>
      <w:r w:rsidRPr="004124EB">
        <w:t>2.</w:t>
      </w:r>
      <w:r w:rsidRPr="004124EB">
        <w:tab/>
        <w:t>По собственной инициативе федерального антимонопольного</w:t>
      </w:r>
      <w:r w:rsidR="001B4883">
        <w:t xml:space="preserve"> </w:t>
      </w:r>
      <w:r w:rsidRPr="004124EB">
        <w:t>органа или территориального управления.</w:t>
      </w:r>
    </w:p>
    <w:p w:rsidR="002D1C21" w:rsidRDefault="002D1C21" w:rsidP="004124EB">
      <w:pPr>
        <w:spacing w:line="360" w:lineRule="auto"/>
        <w:ind w:firstLine="708"/>
        <w:jc w:val="both"/>
      </w:pPr>
      <w:r w:rsidRPr="004124EB">
        <w:t>Заявление подается в антимонопольный орган в письменной фор</w:t>
      </w:r>
      <w:r w:rsidRPr="004124EB">
        <w:softHyphen/>
        <w:t>ме с приложением документов (в подлиннике или заверенных копиях), свидетельствующих о фактах нарушения антимонопольного законода</w:t>
      </w:r>
      <w:r w:rsidRPr="004124EB">
        <w:softHyphen/>
        <w:t>тельства. Документы на иностранных языках представляются с прило</w:t>
      </w:r>
      <w:r w:rsidRPr="004124EB">
        <w:softHyphen/>
        <w:t>жением заверенного перевода на русский язык.</w:t>
      </w:r>
    </w:p>
    <w:p w:rsidR="002D1C21" w:rsidRDefault="002D1C21" w:rsidP="004124EB">
      <w:pPr>
        <w:spacing w:line="360" w:lineRule="auto"/>
        <w:ind w:firstLine="708"/>
        <w:jc w:val="both"/>
      </w:pPr>
      <w:r w:rsidRPr="004124EB">
        <w:t>Антимонопольный орган (АМО) рассматривает поступившее заявле</w:t>
      </w:r>
      <w:r w:rsidRPr="004124EB">
        <w:softHyphen/>
        <w:t>ние в месячный срок со дня его поступления.</w:t>
      </w:r>
    </w:p>
    <w:p w:rsidR="002D1C21" w:rsidRDefault="002D1C21" w:rsidP="004124EB">
      <w:pPr>
        <w:spacing w:line="360" w:lineRule="auto"/>
        <w:ind w:firstLine="708"/>
        <w:jc w:val="both"/>
      </w:pPr>
      <w:r w:rsidRPr="004124EB">
        <w:t>В случае недостаточности или отсутствия доказательств, позволяю</w:t>
      </w:r>
      <w:r w:rsidRPr="004124EB">
        <w:softHyphen/>
        <w:t>щих прийти к выводу о наличии либо отсутствии признаков наруше</w:t>
      </w:r>
      <w:r w:rsidRPr="004124EB">
        <w:softHyphen/>
        <w:t>ния антимонопольного законодательства, АМО для сбора и анализа до</w:t>
      </w:r>
      <w:r w:rsidRPr="004124EB">
        <w:softHyphen/>
        <w:t>полнительных доказательств вправе продлить срок рассмотрения заяв</w:t>
      </w:r>
      <w:r w:rsidRPr="004124EB">
        <w:softHyphen/>
        <w:t>ления до трех месяцев с момента его поступления. О продлении срока АМО обязан в письменной форме уведомить заявителя.</w:t>
      </w:r>
    </w:p>
    <w:p w:rsidR="002D1C21" w:rsidRDefault="002D1C21" w:rsidP="004124EB">
      <w:pPr>
        <w:spacing w:line="360" w:lineRule="auto"/>
        <w:ind w:firstLine="708"/>
        <w:jc w:val="both"/>
      </w:pPr>
      <w:r w:rsidRPr="004124EB">
        <w:t>При отсутствии признаков нарушения антимонопольного законода</w:t>
      </w:r>
      <w:r w:rsidRPr="004124EB">
        <w:softHyphen/>
        <w:t>тельства АМО в письменной форме уведомляет об этом заявителя.</w:t>
      </w:r>
    </w:p>
    <w:p w:rsidR="002D1C21" w:rsidRDefault="002D1C21" w:rsidP="004124EB">
      <w:pPr>
        <w:spacing w:line="360" w:lineRule="auto"/>
        <w:ind w:firstLine="708"/>
        <w:jc w:val="both"/>
      </w:pPr>
      <w:r w:rsidRPr="004124EB">
        <w:t>Дела о нарушениях антимонопольного законодательства рассматри</w:t>
      </w:r>
      <w:r w:rsidRPr="004124EB">
        <w:softHyphen/>
        <w:t>ваются соответствующими территориальными управлениями по место</w:t>
      </w:r>
      <w:r w:rsidRPr="004124EB">
        <w:softHyphen/>
        <w:t>нахождению (месту жительства) лица, совершившего правонарушение, либо по месту его совершения, за исключением случаев, когда дело при</w:t>
      </w:r>
      <w:r w:rsidRPr="004124EB">
        <w:softHyphen/>
        <w:t>нимается к рассмотрению федеральным антимонопольным органом.</w:t>
      </w:r>
    </w:p>
    <w:p w:rsidR="002D1C21" w:rsidRDefault="002D1C21" w:rsidP="004124EB">
      <w:pPr>
        <w:spacing w:line="360" w:lineRule="auto"/>
        <w:ind w:firstLine="708"/>
        <w:jc w:val="both"/>
      </w:pPr>
      <w:r w:rsidRPr="004124EB">
        <w:t>При наличии признаков нарушения антимонопольного законода</w:t>
      </w:r>
      <w:r w:rsidRPr="004124EB">
        <w:softHyphen/>
        <w:t>тельства руководитель антимонопольного органа издает приказ о созда</w:t>
      </w:r>
      <w:r w:rsidRPr="004124EB">
        <w:softHyphen/>
        <w:t>нии Комиссии по рассмотрению конкретного дела. Общее количество членов Комиссии не может быть менее трех человек. Комиссия, рас</w:t>
      </w:r>
      <w:r w:rsidRPr="004124EB">
        <w:softHyphen/>
        <w:t>сматривая дела о нарушениях антимонопольного законодательства и принимая по ним решения, выступает от имени АМО.</w:t>
      </w:r>
    </w:p>
    <w:p w:rsidR="002D1C21" w:rsidRDefault="002D1C21" w:rsidP="004124EB">
      <w:pPr>
        <w:spacing w:line="360" w:lineRule="auto"/>
        <w:ind w:firstLine="708"/>
        <w:jc w:val="both"/>
      </w:pPr>
      <w:r w:rsidRPr="004124EB">
        <w:t>Председатель Комиссии в пятидневный срок со дня издания приказа выносит определение о возбуждении дела по признакам нарушения ан</w:t>
      </w:r>
      <w:r w:rsidRPr="004124EB">
        <w:softHyphen/>
        <w:t>тимонопольного законодательства, которое направляется сторонам по делу заказным письмом с уведомлением о вручении либо вручается их доверенным представителям под расписку. При этом почтовые или иные документы, свидетельствующие о получении определения, приобщают</w:t>
      </w:r>
      <w:r w:rsidRPr="004124EB">
        <w:softHyphen/>
        <w:t>ся к материалам дела. Сторонами по делу являются заявители и лица, совершившие нарушение антимонопольного законодательства.</w:t>
      </w:r>
    </w:p>
    <w:p w:rsidR="002D1C21" w:rsidRDefault="002D1C21" w:rsidP="004124EB">
      <w:pPr>
        <w:spacing w:line="360" w:lineRule="auto"/>
        <w:ind w:firstLine="708"/>
        <w:jc w:val="both"/>
      </w:pPr>
      <w:r w:rsidRPr="004124EB">
        <w:t>В ходе подготовки к рассмотрению дела Комиссия АМО вправе зап</w:t>
      </w:r>
      <w:r w:rsidRPr="004124EB">
        <w:softHyphen/>
        <w:t>рашивать необходимые документы для ознакомления, отбирать объяс</w:t>
      </w:r>
      <w:r w:rsidRPr="004124EB">
        <w:softHyphen/>
        <w:t>нения сторон по фактам, послужившим поводом для рассмотрения дела, в том числе у их руководителей (должностных лиц), привлекать к учас</w:t>
      </w:r>
      <w:r w:rsidRPr="004124EB">
        <w:softHyphen/>
        <w:t>тию в деле иных лиц по усмотрению АМО.</w:t>
      </w:r>
      <w:r w:rsidR="00B3126B">
        <w:t xml:space="preserve"> </w:t>
      </w:r>
      <w:r w:rsidRPr="004124EB">
        <w:t>Для разъяснения возникающих при рассмотрении дела вопросов, требующих специальных познаний, Комиссия вправе привлекать к уча</w:t>
      </w:r>
      <w:r w:rsidRPr="004124EB">
        <w:softHyphen/>
        <w:t>стию в рассмотрении дела экспертов и специалистов, которые для дачи заключения могут знакомиться с материалами дела.</w:t>
      </w:r>
    </w:p>
    <w:p w:rsidR="002D1C21" w:rsidRDefault="002D1C21" w:rsidP="004124EB">
      <w:pPr>
        <w:spacing w:line="360" w:lineRule="auto"/>
        <w:ind w:firstLine="708"/>
        <w:jc w:val="both"/>
      </w:pPr>
      <w:r w:rsidRPr="004124EB">
        <w:t>Дела о нарушениях антимонопольного законодательства рассматри</w:t>
      </w:r>
      <w:r w:rsidRPr="004124EB">
        <w:softHyphen/>
        <w:t>ваются Комиссией в трехмесячный срок с момента вынесения опреде</w:t>
      </w:r>
      <w:r w:rsidRPr="004124EB">
        <w:softHyphen/>
        <w:t>ления о возбуждении дела по признакам нарушения антимонопольно</w:t>
      </w:r>
      <w:r w:rsidRPr="004124EB">
        <w:softHyphen/>
        <w:t>го законодательства. В отдельных случаях указанный срок рассмотре</w:t>
      </w:r>
      <w:r w:rsidRPr="004124EB">
        <w:softHyphen/>
        <w:t>ния дела может быть продлен Комиссией, но не более чем на шесть месяцев с момента истечения установленного срока.</w:t>
      </w:r>
    </w:p>
    <w:p w:rsidR="002D1C21" w:rsidRDefault="002D1C21" w:rsidP="004124EB">
      <w:pPr>
        <w:spacing w:line="360" w:lineRule="auto"/>
        <w:ind w:firstLine="708"/>
        <w:jc w:val="both"/>
      </w:pPr>
      <w:r w:rsidRPr="004124EB">
        <w:t>Рассмотрение дела на заседании Комиссии ведется председателем та</w:t>
      </w:r>
      <w:r w:rsidRPr="004124EB">
        <w:softHyphen/>
        <w:t>ким образом, чтобы обеспечить наиболее полный и всесторонний ана</w:t>
      </w:r>
      <w:r w:rsidRPr="004124EB">
        <w:softHyphen/>
        <w:t>лиз и оценку обстоятельств дела, устранение и предупреждение нару</w:t>
      </w:r>
      <w:r w:rsidRPr="004124EB">
        <w:softHyphen/>
        <w:t>шений антимонопольного законодательства, соблюдение прав и закон</w:t>
      </w:r>
      <w:r w:rsidRPr="004124EB">
        <w:softHyphen/>
        <w:t>ных интересов лиц, участвующих в нем.</w:t>
      </w:r>
    </w:p>
    <w:p w:rsidR="002D1C21" w:rsidRDefault="002D1C21" w:rsidP="004124EB">
      <w:pPr>
        <w:spacing w:line="360" w:lineRule="auto"/>
        <w:ind w:firstLine="708"/>
        <w:jc w:val="both"/>
      </w:pPr>
      <w:r w:rsidRPr="004124EB">
        <w:t>На заседании Комиссии заслушиваются стороны по делу, а также лица, участвующие в нем по решению АМО.</w:t>
      </w:r>
    </w:p>
    <w:p w:rsidR="002D1C21" w:rsidRDefault="002D1C21" w:rsidP="004124EB">
      <w:pPr>
        <w:spacing w:line="360" w:lineRule="auto"/>
        <w:ind w:firstLine="708"/>
        <w:jc w:val="both"/>
      </w:pPr>
      <w:r w:rsidRPr="004124EB">
        <w:t>В отсутствие сторон (их представителей) дело может быть рас</w:t>
      </w:r>
      <w:r w:rsidRPr="004124EB">
        <w:softHyphen/>
        <w:t>смотрено лишь в случаях, когда имеются данные об их своевремен</w:t>
      </w:r>
      <w:r w:rsidRPr="004124EB">
        <w:softHyphen/>
        <w:t>ном извещении о месте и времени рассмотрения и если от них не по</w:t>
      </w:r>
      <w:r w:rsidRPr="004124EB">
        <w:softHyphen/>
        <w:t>ступило мотивированное ходатайство об отложении рассмотрения дела.</w:t>
      </w:r>
    </w:p>
    <w:p w:rsidR="002D1C21" w:rsidRDefault="002D1C21" w:rsidP="004124EB">
      <w:pPr>
        <w:spacing w:line="360" w:lineRule="auto"/>
        <w:ind w:firstLine="708"/>
        <w:jc w:val="both"/>
      </w:pPr>
      <w:r w:rsidRPr="004124EB">
        <w:t>По результатам рассмотрения дела по существу Комиссия принимает решение, в котором излагаются установленные обстоятельства дела и выводы, к которым она пришла. Решение принимается Комиссией про</w:t>
      </w:r>
      <w:r w:rsidRPr="004124EB">
        <w:softHyphen/>
        <w:t>стым большинством голосов открытым голосованием в отсутствие лиц, участвующих в деле. Председатель и члены Комиссии не имеют права воздерживаться от голосования. При голосовании председатель Комис</w:t>
      </w:r>
      <w:r w:rsidRPr="004124EB">
        <w:softHyphen/>
        <w:t>сии подает свой голос последним.</w:t>
      </w:r>
    </w:p>
    <w:p w:rsidR="002D1C21" w:rsidRDefault="002D1C21" w:rsidP="004124EB">
      <w:pPr>
        <w:spacing w:line="360" w:lineRule="auto"/>
        <w:ind w:firstLine="708"/>
        <w:jc w:val="both"/>
      </w:pPr>
      <w:r w:rsidRPr="004124EB">
        <w:t>При равенстве количества голосов, отданных «за» и «против» реше</w:t>
      </w:r>
      <w:r w:rsidRPr="004124EB">
        <w:softHyphen/>
        <w:t>ния, голос председателя Комиссии является определяющим. Принятое решение объявляется немедленно по окончании рассмотрения дела. При этом в заседании может быть оглашена только его резолютивная часть.</w:t>
      </w:r>
    </w:p>
    <w:p w:rsidR="002D1C21" w:rsidRDefault="002D1C21" w:rsidP="004124EB">
      <w:pPr>
        <w:spacing w:line="360" w:lineRule="auto"/>
        <w:ind w:firstLine="708"/>
        <w:jc w:val="both"/>
      </w:pPr>
      <w:r w:rsidRPr="004124EB">
        <w:t>Решение вступает в силу с момента его оглашения.</w:t>
      </w:r>
    </w:p>
    <w:p w:rsidR="00AC3691" w:rsidRPr="00AC3691" w:rsidRDefault="00AC3691" w:rsidP="00AC3691">
      <w:pPr>
        <w:spacing w:line="360" w:lineRule="auto"/>
        <w:ind w:firstLine="708"/>
        <w:jc w:val="both"/>
      </w:pPr>
      <w:r>
        <w:t>В 2006 году Федеральная антимонопольная служба проверила в</w:t>
      </w:r>
      <w:r w:rsidRPr="00AC3691">
        <w:t xml:space="preserve">озникший на рынке дефицит соли на предмет адекватности и обоснованности роста цен. </w:t>
      </w:r>
    </w:p>
    <w:p w:rsidR="00AC3691" w:rsidRDefault="00AC3691" w:rsidP="00AC3691">
      <w:pPr>
        <w:spacing w:line="360" w:lineRule="auto"/>
        <w:ind w:firstLine="708"/>
        <w:jc w:val="both"/>
      </w:pPr>
      <w:r>
        <w:t>«Федеральная антимонопольная служба провела проверку по фактам резкого роста цен на соль, которые наблюдались в феврале этого года во многих регионах страны. И не обнаружила никаких нарушений антимонопольного законодательства.</w:t>
      </w:r>
    </w:p>
    <w:p w:rsidR="00AC3691" w:rsidRDefault="00AC3691" w:rsidP="00AC3691">
      <w:pPr>
        <w:spacing w:line="360" w:lineRule="auto"/>
        <w:ind w:firstLine="708"/>
        <w:jc w:val="both"/>
      </w:pPr>
      <w:r>
        <w:t>Ажиотажный спрос не был спровоцирован ни производителями, ни продавцами, сообщает пресс-служба ФАС. «Признаков согласованных действий, в том числе в области ценовой политики, между производителями пищевой соли нет», - говорится в итоговом документе. По данным ФАС, отпускные цены крупнейших российских производителей в течение 2005-го и начале 2006 года существенно не повышались. Зарубежные поставщики, украинские и белорусские, также существенно не изменяли объемы поставок в Россию и уровень цен.</w:t>
      </w:r>
    </w:p>
    <w:p w:rsidR="00AC3691" w:rsidRDefault="00AC3691" w:rsidP="00AC3691">
      <w:pPr>
        <w:spacing w:line="360" w:lineRule="auto"/>
        <w:ind w:firstLine="708"/>
        <w:jc w:val="both"/>
      </w:pPr>
      <w:r>
        <w:t>Что касается оптово-розничной торговли, то нарушения антимонопольного законодательства были обнаружены в действиях только одного предприятия - тюменского ООО «Соляная компания».</w:t>
      </w:r>
    </w:p>
    <w:p w:rsidR="00AC3691" w:rsidRDefault="00AC3691" w:rsidP="00AC3691">
      <w:pPr>
        <w:spacing w:line="360" w:lineRule="auto"/>
        <w:ind w:firstLine="708"/>
        <w:jc w:val="both"/>
      </w:pPr>
      <w:r>
        <w:t>«Основной причиной повышения цен послужил ажиотажный спрос населения на пищевую соль, вызванный распространением недостоверной информации о недостаче данного продукта на российском рынке, - говорится в записке ФАС. - В результате некоторых регионах... наблюдалась массовая скупка пищевой соли населением, что повлекло за собой дефицит данного товара в розничной сети». Отсюда и рост цен в рознице. Но когда цены растут не по причине сговора игроков рынка, а в результате ажиотажа, это, по мнению антимонопольщиков, не является нарушением антимонопольного законодательства.»</w:t>
      </w:r>
      <w:r>
        <w:rPr>
          <w:rStyle w:val="a4"/>
        </w:rPr>
        <w:footnoteReference w:id="3"/>
      </w:r>
    </w:p>
    <w:p w:rsidR="002D1C21" w:rsidRDefault="002D1C21" w:rsidP="00AC3691">
      <w:pPr>
        <w:spacing w:line="360" w:lineRule="auto"/>
        <w:ind w:firstLine="708"/>
        <w:jc w:val="both"/>
      </w:pPr>
      <w:r w:rsidRPr="004124EB">
        <w:t>Коммерческие и некоммерческие организации (их руководители), органы власти (их должностные лица), физические лица, в том числе индивидуальные предприниматели, обязаны выполнить действия, пре</w:t>
      </w:r>
      <w:r w:rsidRPr="004124EB">
        <w:softHyphen/>
        <w:t>дусмотренные решением или предписанием антимонопольного органа, в установленный в нем срок.</w:t>
      </w:r>
    </w:p>
    <w:p w:rsidR="002D1C21" w:rsidRDefault="002D1C21" w:rsidP="004124EB">
      <w:pPr>
        <w:spacing w:line="360" w:lineRule="auto"/>
        <w:ind w:firstLine="708"/>
        <w:jc w:val="both"/>
      </w:pPr>
      <w:r w:rsidRPr="004124EB">
        <w:t>За нарушения антимонопольного законодательства должностные лица органов власти, коммерческие и некоммерческие организации или их руководители, а также физические лица, в том числе индивидуаль</w:t>
      </w:r>
      <w:r w:rsidRPr="004124EB">
        <w:softHyphen/>
        <w:t>ные предприниматели, несут гражданско-правовую, административную либо уголовную ответственность.</w:t>
      </w:r>
    </w:p>
    <w:p w:rsidR="002D1C21" w:rsidRDefault="002D1C21" w:rsidP="004124EB">
      <w:pPr>
        <w:spacing w:line="360" w:lineRule="auto"/>
        <w:ind w:firstLine="708"/>
        <w:jc w:val="both"/>
      </w:pPr>
      <w:r w:rsidRPr="004124EB">
        <w:t>Антимонопольный орган рассматривает дела об административных правонарушениях, предусмотренных ст. 14.3, 14.6, части 1 и 2, ст. 14.9, части 2, ст. 19.5, 19.8 Кодекса РФ об административных правонарушени</w:t>
      </w:r>
      <w:r w:rsidRPr="004124EB">
        <w:softHyphen/>
        <w:t>ях. Рассматривать дела об административных правонарушениях вправе:</w:t>
      </w:r>
    </w:p>
    <w:p w:rsidR="002D1C21" w:rsidRPr="004124EB" w:rsidRDefault="002D1C21" w:rsidP="00F71298">
      <w:pPr>
        <w:numPr>
          <w:ilvl w:val="0"/>
          <w:numId w:val="29"/>
        </w:numPr>
        <w:spacing w:line="360" w:lineRule="auto"/>
        <w:jc w:val="both"/>
      </w:pPr>
      <w:r w:rsidRPr="004124EB">
        <w:t>руководитель федерального АМО, его заместители;</w:t>
      </w:r>
    </w:p>
    <w:p w:rsidR="002D1C21" w:rsidRPr="004124EB" w:rsidRDefault="002D1C21" w:rsidP="00F71298">
      <w:pPr>
        <w:numPr>
          <w:ilvl w:val="0"/>
          <w:numId w:val="29"/>
        </w:numPr>
        <w:spacing w:line="360" w:lineRule="auto"/>
        <w:jc w:val="both"/>
      </w:pPr>
      <w:r w:rsidRPr="004124EB">
        <w:t>руководитель территориального АМО, его заместители.</w:t>
      </w:r>
    </w:p>
    <w:p w:rsidR="002D1C21" w:rsidRDefault="002D1C21" w:rsidP="004124EB">
      <w:pPr>
        <w:spacing w:line="360" w:lineRule="auto"/>
        <w:ind w:firstLine="708"/>
        <w:jc w:val="both"/>
      </w:pPr>
      <w:r w:rsidRPr="004124EB">
        <w:t>Штрафные санкции, предусмотренные в связи с нарушением зако</w:t>
      </w:r>
      <w:r w:rsidRPr="004124EB">
        <w:softHyphen/>
        <w:t>нодательства о конкуренции или других нормативных актов, регулиру</w:t>
      </w:r>
      <w:r w:rsidRPr="004124EB">
        <w:softHyphen/>
        <w:t xml:space="preserve">ющих конкурентные отношения в России, </w:t>
      </w:r>
      <w:r w:rsidR="00B3126B">
        <w:t xml:space="preserve">подробно изложены в </w:t>
      </w:r>
      <w:r w:rsidR="00F71298" w:rsidRPr="004124EB">
        <w:t>Кодекс</w:t>
      </w:r>
      <w:r w:rsidR="00F71298">
        <w:t>е</w:t>
      </w:r>
      <w:r w:rsidR="00F71298" w:rsidRPr="004124EB">
        <w:t xml:space="preserve"> РФ об административных правонарушени</w:t>
      </w:r>
      <w:r w:rsidR="00F71298" w:rsidRPr="004124EB">
        <w:softHyphen/>
        <w:t>ях</w:t>
      </w:r>
      <w:r w:rsidR="00F71298">
        <w:t xml:space="preserve"> и</w:t>
      </w:r>
      <w:r w:rsidR="00F71298" w:rsidRPr="004124EB">
        <w:t xml:space="preserve"> </w:t>
      </w:r>
      <w:r w:rsidRPr="004124EB">
        <w:t xml:space="preserve">представлены </w:t>
      </w:r>
      <w:r w:rsidR="00F71298">
        <w:t xml:space="preserve">в виде таблицы </w:t>
      </w:r>
      <w:r w:rsidRPr="004124EB">
        <w:t xml:space="preserve">в </w:t>
      </w:r>
      <w:r w:rsidR="001B4883" w:rsidRPr="001B4883">
        <w:rPr>
          <w:i/>
        </w:rPr>
        <w:t>Приложении 2</w:t>
      </w:r>
      <w:r w:rsidRPr="004124EB">
        <w:t>.</w:t>
      </w:r>
    </w:p>
    <w:p w:rsidR="00F71298" w:rsidRDefault="00F71298" w:rsidP="00F71298">
      <w:pPr>
        <w:spacing w:line="360" w:lineRule="auto"/>
        <w:ind w:firstLine="708"/>
        <w:jc w:val="both"/>
      </w:pPr>
      <w:r>
        <w:t>Недопущение, ограничение или устранение конкуренции путем установления или поддержания монопольно высоких или монопольно низких цен, раздела рынка, ограничения доступа на рынок, устранения с него других субъектов экономической деятельности, установления или поддержания единых цен, если эти деяния повлекли причинение крупного ущерба,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от четырех до шести месяцев, либо лишением свободы на срок до двух лет.</w:t>
      </w:r>
    </w:p>
    <w:p w:rsidR="00F71298" w:rsidRDefault="00F71298" w:rsidP="00F71298">
      <w:pPr>
        <w:spacing w:line="360" w:lineRule="auto"/>
        <w:ind w:firstLine="708"/>
        <w:jc w:val="both"/>
      </w:pPr>
      <w:r>
        <w:t>Те же деяния, совершенные лицом с использованием своего служебного положения либо группой лиц по предварительному сговору,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пяти лет.</w:t>
      </w:r>
    </w:p>
    <w:p w:rsidR="00F71298" w:rsidRDefault="00F71298" w:rsidP="00F71298">
      <w:pPr>
        <w:spacing w:line="360" w:lineRule="auto"/>
        <w:ind w:firstLine="708"/>
        <w:jc w:val="both"/>
      </w:pPr>
      <w:r>
        <w:t>Если эти деяния совершенные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 либо организованной группой, то 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D1C21" w:rsidRDefault="002D1C21" w:rsidP="004124EB">
      <w:pPr>
        <w:spacing w:line="360" w:lineRule="auto"/>
        <w:ind w:firstLine="708"/>
        <w:jc w:val="both"/>
      </w:pPr>
      <w:r w:rsidRPr="004124EB">
        <w:t>Доход, полученный в результате нарушения антимонопольного за</w:t>
      </w:r>
      <w:r w:rsidRPr="004124EB">
        <w:softHyphen/>
        <w:t>конодательства хозяйствующим субъектом, чьи действия в установлен</w:t>
      </w:r>
      <w:r w:rsidRPr="004124EB">
        <w:softHyphen/>
        <w:t>ном порядке признаны монополистической деятельностью или недо</w:t>
      </w:r>
      <w:r w:rsidRPr="004124EB">
        <w:softHyphen/>
        <w:t>бросовестной конкуренцией, в случае неисполнения соответствующе</w:t>
      </w:r>
      <w:r w:rsidRPr="004124EB">
        <w:softHyphen/>
        <w:t>го предписания подлежит взысканию в федеральный бюджет в судебном порядке по иску антимонопольного органа.</w:t>
      </w:r>
    </w:p>
    <w:p w:rsidR="002D1C21" w:rsidRDefault="002D1C21" w:rsidP="004124EB">
      <w:pPr>
        <w:spacing w:line="360" w:lineRule="auto"/>
        <w:ind w:firstLine="708"/>
        <w:jc w:val="both"/>
      </w:pPr>
      <w:r w:rsidRPr="004124EB">
        <w:t>Представители антимонопольного органа имеют право участвовать в рассмотрении судом или арбитражным судом дел, связанных с при</w:t>
      </w:r>
      <w:r w:rsidRPr="004124EB">
        <w:softHyphen/>
        <w:t>менением и нарушением антимонопольного законодательства.</w:t>
      </w:r>
    </w:p>
    <w:p w:rsidR="002D1C21" w:rsidRDefault="002D1C21" w:rsidP="004124EB">
      <w:pPr>
        <w:spacing w:line="360" w:lineRule="auto"/>
        <w:ind w:firstLine="708"/>
        <w:jc w:val="both"/>
      </w:pPr>
      <w:r w:rsidRPr="004124EB">
        <w:t>В случае неисполнения предписания об отмене или изменении акта, принятого с нарушением антимонопольного законодательства, о вос</w:t>
      </w:r>
      <w:r w:rsidRPr="004124EB">
        <w:softHyphen/>
        <w:t>становлении положения, существовавшего до его нарушения, антимо</w:t>
      </w:r>
      <w:r w:rsidRPr="004124EB">
        <w:softHyphen/>
        <w:t>нопольный орган вправе обратиться в суд или арбитражный суд с заявлением о призна</w:t>
      </w:r>
      <w:r w:rsidRPr="004124EB">
        <w:softHyphen/>
        <w:t>нии недействительными полностью или частично:</w:t>
      </w:r>
    </w:p>
    <w:p w:rsidR="002D1C21" w:rsidRPr="004124EB" w:rsidRDefault="002D1C21" w:rsidP="00F71298">
      <w:pPr>
        <w:numPr>
          <w:ilvl w:val="0"/>
          <w:numId w:val="28"/>
        </w:numPr>
        <w:tabs>
          <w:tab w:val="clear" w:pos="1428"/>
          <w:tab w:val="num" w:pos="720"/>
        </w:tabs>
        <w:spacing w:line="360" w:lineRule="auto"/>
        <w:ind w:left="720"/>
        <w:jc w:val="both"/>
      </w:pPr>
      <w:r w:rsidRPr="004124EB">
        <w:t>противоречащих антимонопольному законодательству актов, со</w:t>
      </w:r>
      <w:r w:rsidRPr="004124EB">
        <w:softHyphen/>
        <w:t>глашений федеральных органов исполнительной власти, органов</w:t>
      </w:r>
      <w:r w:rsidR="00FD2522">
        <w:t xml:space="preserve"> </w:t>
      </w:r>
      <w:r w:rsidRPr="004124EB">
        <w:t>государственной власти субъектов РФ, органов местного самоуп</w:t>
      </w:r>
      <w:r w:rsidRPr="004124EB">
        <w:softHyphen/>
        <w:t>равления, иных наделенных функциями или правами указанных</w:t>
      </w:r>
      <w:r w:rsidR="00066001">
        <w:t xml:space="preserve"> </w:t>
      </w:r>
      <w:r w:rsidRPr="004124EB">
        <w:t>органов власти органов или организаций;</w:t>
      </w:r>
    </w:p>
    <w:p w:rsidR="002D1C21" w:rsidRPr="004124EB" w:rsidRDefault="002D1C21" w:rsidP="00FD2522">
      <w:pPr>
        <w:numPr>
          <w:ilvl w:val="0"/>
          <w:numId w:val="28"/>
        </w:numPr>
        <w:tabs>
          <w:tab w:val="clear" w:pos="1428"/>
          <w:tab w:val="num" w:pos="720"/>
        </w:tabs>
        <w:spacing w:line="360" w:lineRule="auto"/>
        <w:ind w:left="720"/>
        <w:jc w:val="both"/>
      </w:pPr>
      <w:r w:rsidRPr="004124EB">
        <w:t>договоров и иных сделок, не соответствующих антимонопольно</w:t>
      </w:r>
      <w:r w:rsidRPr="004124EB">
        <w:softHyphen/>
        <w:t>му законодательству;</w:t>
      </w:r>
    </w:p>
    <w:p w:rsidR="002D1C21" w:rsidRPr="004124EB" w:rsidRDefault="002D1C21" w:rsidP="00FD2522">
      <w:pPr>
        <w:numPr>
          <w:ilvl w:val="0"/>
          <w:numId w:val="28"/>
        </w:numPr>
        <w:tabs>
          <w:tab w:val="clear" w:pos="1428"/>
          <w:tab w:val="num" w:pos="720"/>
        </w:tabs>
        <w:spacing w:line="360" w:lineRule="auto"/>
        <w:ind w:left="720"/>
        <w:jc w:val="both"/>
      </w:pPr>
      <w:r w:rsidRPr="004124EB">
        <w:t>требований об обязательном заключении договора с хозяйствую</w:t>
      </w:r>
      <w:r w:rsidRPr="004124EB">
        <w:softHyphen/>
        <w:t>щим субъектом;</w:t>
      </w:r>
    </w:p>
    <w:p w:rsidR="002D1C21" w:rsidRPr="004124EB" w:rsidRDefault="002D1C21" w:rsidP="00FD2522">
      <w:pPr>
        <w:numPr>
          <w:ilvl w:val="0"/>
          <w:numId w:val="28"/>
        </w:numPr>
        <w:tabs>
          <w:tab w:val="clear" w:pos="1428"/>
          <w:tab w:val="num" w:pos="720"/>
        </w:tabs>
        <w:spacing w:line="360" w:lineRule="auto"/>
        <w:ind w:left="720"/>
        <w:jc w:val="both"/>
      </w:pPr>
      <w:r w:rsidRPr="004124EB">
        <w:t>требований о ликвидации коммерческих организаций и неком</w:t>
      </w:r>
      <w:r w:rsidRPr="004124EB">
        <w:softHyphen/>
        <w:t>мерческих организаций.</w:t>
      </w: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2A3D8E" w:rsidRDefault="002A3D8E" w:rsidP="002A3D8E">
      <w:pPr>
        <w:spacing w:line="360" w:lineRule="auto"/>
        <w:ind w:firstLine="708"/>
        <w:jc w:val="both"/>
      </w:pPr>
    </w:p>
    <w:p w:rsidR="00D265B3" w:rsidRPr="00D265B3" w:rsidRDefault="00D265B3" w:rsidP="00D265B3"/>
    <w:p w:rsidR="00D265B3" w:rsidRDefault="00D265B3" w:rsidP="00D265B3"/>
    <w:p w:rsidR="00D265B3" w:rsidRDefault="00D265B3" w:rsidP="00D265B3"/>
    <w:p w:rsidR="00D265B3" w:rsidRDefault="00D265B3" w:rsidP="002A3D8E">
      <w:pPr>
        <w:pStyle w:val="1"/>
        <w:jc w:val="center"/>
      </w:pPr>
      <w:bookmarkStart w:id="7" w:name="_Toc136099540"/>
      <w:r>
        <w:t>Заключение</w:t>
      </w:r>
      <w:bookmarkEnd w:id="7"/>
    </w:p>
    <w:p w:rsidR="00D265B3" w:rsidRDefault="00D265B3" w:rsidP="00922DD9">
      <w:pPr>
        <w:spacing w:line="360" w:lineRule="auto"/>
        <w:ind w:firstLine="708"/>
        <w:jc w:val="both"/>
      </w:pPr>
      <w:r w:rsidRPr="000159F4">
        <w:t xml:space="preserve">В </w:t>
      </w:r>
      <w:r w:rsidR="00E21A60">
        <w:t>заключение этой работы я хотела бы сделать выводы и подвести итоги.</w:t>
      </w:r>
    </w:p>
    <w:p w:rsidR="00C71BA8" w:rsidRDefault="00C71BA8" w:rsidP="00E21A60">
      <w:pPr>
        <w:spacing w:line="360" w:lineRule="auto"/>
        <w:ind w:firstLine="708"/>
        <w:jc w:val="both"/>
      </w:pPr>
      <w:r>
        <w:t xml:space="preserve">Как известно, монополия существует во всём мире. Но главной особенностью монополизации российского рынка можно считать, пожалуй, то, что она сложилась как «наследница» государственного монополизма социалистической экономики. </w:t>
      </w:r>
    </w:p>
    <w:p w:rsidR="00E21A60" w:rsidRDefault="00E21A60" w:rsidP="00E21A60">
      <w:pPr>
        <w:spacing w:line="360" w:lineRule="auto"/>
        <w:ind w:firstLine="708"/>
        <w:jc w:val="both"/>
      </w:pPr>
      <w:r>
        <w:t>О</w:t>
      </w:r>
      <w:r w:rsidRPr="00922DD9">
        <w:t xml:space="preserve">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w:t>
      </w:r>
      <w:r w:rsidRPr="00E21A60">
        <w:t>В широком смысле государственная антимонопольная политика охватывает почти весь круг задач, направленных на раз</w:t>
      </w:r>
      <w:r w:rsidRPr="00E21A60">
        <w:softHyphen/>
        <w:t>витие экономики, повышение конкурентоспособности продукции и ус</w:t>
      </w:r>
      <w:r w:rsidRPr="00E21A60">
        <w:softHyphen/>
        <w:t>луг национальных производителей, обеспечение эффективной занято</w:t>
      </w:r>
      <w:r w:rsidRPr="00E21A60">
        <w:softHyphen/>
        <w:t>сти. Политика антимонопольного регулирования предопределяет широкое участие антимонопольных органов в выработке экономичес</w:t>
      </w:r>
      <w:r w:rsidRPr="00E21A60">
        <w:softHyphen/>
        <w:t>кой политики государства в целом или, по крайней мере, тех ее направлений, которые могут непосредственно повлиять на конкурентную струк</w:t>
      </w:r>
      <w:r w:rsidRPr="00E21A60">
        <w:softHyphen/>
        <w:t>туру рынка, деловую практику, хозяйственную деятельность субъектов рынка. Антимонопольная политика не должна ограничиваться только проведением мер, направленных на пресечение монополистических дей</w:t>
      </w:r>
      <w:r w:rsidRPr="00E21A60">
        <w:softHyphen/>
        <w:t>ствий и недобросовестной конкуренции, но должна включать комплекс пропагандистских, учебных и разъяснительных мероприятий по форми</w:t>
      </w:r>
      <w:r w:rsidRPr="00E21A60">
        <w:softHyphen/>
        <w:t>рованию общественного сознания в пользу развития рыночных сил.</w:t>
      </w:r>
    </w:p>
    <w:p w:rsidR="00E21A60" w:rsidRPr="00E21A60" w:rsidRDefault="00E21A60" w:rsidP="00E21A60">
      <w:pPr>
        <w:spacing w:line="360" w:lineRule="auto"/>
        <w:ind w:firstLine="708"/>
        <w:jc w:val="both"/>
      </w:pPr>
      <w:r w:rsidRPr="00202367">
        <w:t>В качестве основных принципов реализации антимонопольной политики можно обозначить следующие положения: содействие фор</w:t>
      </w:r>
      <w:r w:rsidRPr="00202367">
        <w:softHyphen/>
        <w:t>мированию рыночных отношений, предупреждение, ограничение и пре</w:t>
      </w:r>
      <w:r w:rsidRPr="00202367">
        <w:softHyphen/>
        <w:t>сечение монополистической деятельности и недобросовестной конку</w:t>
      </w:r>
      <w:r w:rsidRPr="00202367">
        <w:softHyphen/>
        <w:t>ренции, соотнесение положений положительного и отрицательного эф</w:t>
      </w:r>
      <w:r w:rsidRPr="00202367">
        <w:softHyphen/>
        <w:t>фектов, предполагающих правила разумного подхода при применении норм антимонопольного законодательства, гласность и публичность в действиях антимонопольных органов.</w:t>
      </w:r>
    </w:p>
    <w:p w:rsidR="00E21A60" w:rsidRPr="00E21A60" w:rsidRDefault="00E21A60" w:rsidP="00E21A60">
      <w:pPr>
        <w:spacing w:line="360" w:lineRule="auto"/>
        <w:ind w:firstLine="708"/>
        <w:jc w:val="both"/>
      </w:pPr>
      <w:r w:rsidRPr="00E21A60">
        <w:t>Реализация конкурентной политики стала возможной только при</w:t>
      </w:r>
      <w:r>
        <w:t xml:space="preserve"> </w:t>
      </w:r>
      <w:r w:rsidRPr="00E21A60">
        <w:t>формировании целостной системы антимонопольных органов в федераль</w:t>
      </w:r>
      <w:r w:rsidRPr="00E21A60">
        <w:softHyphen/>
        <w:t>ном центре и регионах. В своей деятельности Федеральная антимонопольная служба ру</w:t>
      </w:r>
      <w:r w:rsidRPr="00E21A60">
        <w:softHyphen/>
        <w:t>ководствуется Конституцией РФ, федеральными законами, указами и</w:t>
      </w:r>
      <w:r>
        <w:t xml:space="preserve"> </w:t>
      </w:r>
      <w:r w:rsidRPr="00E21A60">
        <w:t>распоряжениями Президента РФ, постановлениями и распоряжениями</w:t>
      </w:r>
      <w:r>
        <w:t xml:space="preserve"> </w:t>
      </w:r>
      <w:r w:rsidRPr="00E21A60">
        <w:t>правительства, предоставляющими право на прямое государственное регулирование, организационные и правовые основы предупреждения,</w:t>
      </w:r>
      <w:r>
        <w:t xml:space="preserve"> </w:t>
      </w:r>
      <w:r w:rsidRPr="00E21A60">
        <w:t>ограничения и пресечения монополистической деятельности.</w:t>
      </w:r>
    </w:p>
    <w:p w:rsidR="00AD71F9" w:rsidRDefault="00AD71F9" w:rsidP="00AD71F9">
      <w:pPr>
        <w:spacing w:line="360" w:lineRule="auto"/>
        <w:ind w:firstLine="708"/>
        <w:jc w:val="both"/>
      </w:pPr>
      <w:r w:rsidRPr="004124EB">
        <w:t>За нарушения антимонопольного законодательства должностные лица органов власти, коммерческие и некоммерческие организации или их руководители, а также физические лица, в том числе индивидуаль</w:t>
      </w:r>
      <w:r w:rsidRPr="004124EB">
        <w:softHyphen/>
        <w:t>ные предприниматели, несут гражданско-правовую, административную либо уголовную ответственность.</w:t>
      </w:r>
    </w:p>
    <w:p w:rsidR="00F35FE9" w:rsidRDefault="00F35FE9" w:rsidP="00F35FE9">
      <w:pPr>
        <w:spacing w:line="360" w:lineRule="auto"/>
        <w:ind w:firstLine="708"/>
        <w:jc w:val="both"/>
      </w:pPr>
      <w:r w:rsidRPr="00922DD9">
        <w:t>Изменение характера конкуренции определяет новые концептуаль</w:t>
      </w:r>
      <w:r w:rsidRPr="00922DD9">
        <w:softHyphen/>
        <w:t>ные подходы к осуществлению конкурентной политики как на между</w:t>
      </w:r>
      <w:r w:rsidRPr="00922DD9">
        <w:softHyphen/>
        <w:t>народном, так и на национальном и региональном уровнях, что обуслов</w:t>
      </w:r>
      <w:r w:rsidRPr="00922DD9">
        <w:softHyphen/>
        <w:t>ливает необходимость совершенствования нормативно-правовой базы антимонопольного законодательства и системы органов регулирования.</w:t>
      </w:r>
    </w:p>
    <w:p w:rsidR="00D265B3" w:rsidRPr="00D265B3" w:rsidRDefault="00D265B3" w:rsidP="00D265B3"/>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D265B3">
      <w:pPr>
        <w:pStyle w:val="1"/>
        <w:jc w:val="center"/>
      </w:pPr>
    </w:p>
    <w:p w:rsidR="00202367" w:rsidRDefault="00202367" w:rsidP="00202367"/>
    <w:p w:rsidR="00202367" w:rsidRDefault="00202367" w:rsidP="00202367"/>
    <w:p w:rsidR="00202367" w:rsidRDefault="00202367" w:rsidP="00202367"/>
    <w:p w:rsidR="00202367" w:rsidRDefault="00202367" w:rsidP="00202367"/>
    <w:p w:rsidR="00202367" w:rsidRPr="00202367" w:rsidRDefault="00202367" w:rsidP="00202367"/>
    <w:p w:rsidR="00202367" w:rsidRDefault="00202367" w:rsidP="00202367">
      <w:pPr>
        <w:pStyle w:val="1"/>
        <w:jc w:val="center"/>
      </w:pPr>
      <w:bookmarkStart w:id="8" w:name="_Toc136099541"/>
      <w:r>
        <w:t>Список использованной литературы</w:t>
      </w:r>
      <w:bookmarkEnd w:id="8"/>
    </w:p>
    <w:p w:rsidR="00E82C3B" w:rsidRDefault="00E82C3B" w:rsidP="00E82C3B"/>
    <w:p w:rsidR="00E82C3B" w:rsidRDefault="00E82C3B" w:rsidP="0097372C">
      <w:pPr>
        <w:pStyle w:val="a5"/>
        <w:numPr>
          <w:ilvl w:val="0"/>
          <w:numId w:val="33"/>
        </w:numPr>
        <w:spacing w:line="360" w:lineRule="auto"/>
        <w:rPr>
          <w:sz w:val="24"/>
        </w:rPr>
      </w:pPr>
      <w:r w:rsidRPr="0097372C">
        <w:rPr>
          <w:sz w:val="24"/>
        </w:rPr>
        <w:t xml:space="preserve">Кодекс Российской Федерации об административных правонарушениях от 30 декабря 2001 года </w:t>
      </w:r>
      <w:r w:rsidR="0097372C" w:rsidRPr="0097372C">
        <w:rPr>
          <w:sz w:val="24"/>
        </w:rPr>
        <w:t>№</w:t>
      </w:r>
      <w:r w:rsidRPr="0097372C">
        <w:rPr>
          <w:sz w:val="24"/>
        </w:rPr>
        <w:t> 195-ФЗ (с изменениями и дополнениями);</w:t>
      </w:r>
    </w:p>
    <w:p w:rsidR="00202367" w:rsidRPr="0097372C" w:rsidRDefault="00202367" w:rsidP="0097372C">
      <w:pPr>
        <w:pStyle w:val="a5"/>
        <w:numPr>
          <w:ilvl w:val="0"/>
          <w:numId w:val="33"/>
        </w:numPr>
        <w:spacing w:line="360" w:lineRule="auto"/>
        <w:rPr>
          <w:sz w:val="24"/>
        </w:rPr>
      </w:pPr>
      <w:r w:rsidRPr="00202367">
        <w:rPr>
          <w:sz w:val="24"/>
        </w:rPr>
        <w:t>Уголовный кодекс Российской Федерации от 13 июня 1996 года № 63-ФЗ</w:t>
      </w:r>
      <w:r>
        <w:rPr>
          <w:sz w:val="24"/>
        </w:rPr>
        <w:t xml:space="preserve"> </w:t>
      </w:r>
      <w:r w:rsidRPr="0097372C">
        <w:rPr>
          <w:sz w:val="24"/>
        </w:rPr>
        <w:t>(с изменениями и дополнениями);</w:t>
      </w:r>
    </w:p>
    <w:p w:rsidR="00E82C3B" w:rsidRPr="0097372C" w:rsidRDefault="00E82C3B" w:rsidP="0097372C">
      <w:pPr>
        <w:pStyle w:val="a5"/>
        <w:numPr>
          <w:ilvl w:val="0"/>
          <w:numId w:val="33"/>
        </w:numPr>
        <w:spacing w:line="360" w:lineRule="auto"/>
        <w:rPr>
          <w:sz w:val="24"/>
        </w:rPr>
      </w:pPr>
      <w:r w:rsidRPr="0097372C">
        <w:rPr>
          <w:sz w:val="24"/>
        </w:rPr>
        <w:t xml:space="preserve">Федеральный закон от 17 августа 1995 года </w:t>
      </w:r>
      <w:r w:rsidR="0097372C" w:rsidRPr="0097372C">
        <w:rPr>
          <w:sz w:val="24"/>
        </w:rPr>
        <w:t>№</w:t>
      </w:r>
      <w:r w:rsidRPr="0097372C">
        <w:rPr>
          <w:sz w:val="24"/>
        </w:rPr>
        <w:t> 147-ФЗ «О естественных монополиях» (с изменениями и дополнениями);</w:t>
      </w:r>
    </w:p>
    <w:p w:rsidR="001D0B1B" w:rsidRPr="001D0B1B" w:rsidRDefault="001D0B1B" w:rsidP="001D0B1B">
      <w:pPr>
        <w:pStyle w:val="a5"/>
        <w:numPr>
          <w:ilvl w:val="0"/>
          <w:numId w:val="33"/>
        </w:numPr>
        <w:spacing w:line="360" w:lineRule="auto"/>
        <w:rPr>
          <w:sz w:val="24"/>
        </w:rPr>
      </w:pPr>
      <w:r w:rsidRPr="001D0B1B">
        <w:rPr>
          <w:sz w:val="24"/>
        </w:rPr>
        <w:t>Закон от 22 марта 1991 года N 948-1 «О конкуренции и ограничении монополистической  деятельности на товарных рынках»</w:t>
      </w:r>
    </w:p>
    <w:p w:rsidR="00E82C3B" w:rsidRPr="0097372C" w:rsidRDefault="00E82C3B" w:rsidP="0097372C">
      <w:pPr>
        <w:pStyle w:val="a5"/>
        <w:numPr>
          <w:ilvl w:val="0"/>
          <w:numId w:val="33"/>
        </w:numPr>
        <w:spacing w:line="360" w:lineRule="auto"/>
        <w:rPr>
          <w:sz w:val="24"/>
        </w:rPr>
      </w:pPr>
      <w:r w:rsidRPr="0097372C">
        <w:rPr>
          <w:sz w:val="24"/>
        </w:rPr>
        <w:t xml:space="preserve">Федеральный закон от 23 июня 1999 года </w:t>
      </w:r>
      <w:r w:rsidR="0097372C" w:rsidRPr="0097372C">
        <w:rPr>
          <w:sz w:val="24"/>
        </w:rPr>
        <w:t>№</w:t>
      </w:r>
      <w:r w:rsidRPr="0097372C">
        <w:rPr>
          <w:sz w:val="24"/>
        </w:rPr>
        <w:t> 117-ФЗ «О защите конкуренции на рынке финансовых услуг» (с изменениями и дополнениями);</w:t>
      </w:r>
    </w:p>
    <w:p w:rsidR="0097372C" w:rsidRPr="0097372C" w:rsidRDefault="0097372C" w:rsidP="0097372C">
      <w:pPr>
        <w:pStyle w:val="a5"/>
        <w:numPr>
          <w:ilvl w:val="0"/>
          <w:numId w:val="33"/>
        </w:numPr>
        <w:spacing w:line="360" w:lineRule="auto"/>
        <w:rPr>
          <w:sz w:val="24"/>
        </w:rPr>
      </w:pPr>
      <w:r w:rsidRPr="0097372C">
        <w:rPr>
          <w:sz w:val="24"/>
        </w:rPr>
        <w:t xml:space="preserve">Приказ от 13 октября 2004 г. № 135 «Об утверждении положения о территориальном органе федеральной антимонопольной службы» </w:t>
      </w:r>
    </w:p>
    <w:p w:rsidR="0097372C" w:rsidRPr="0097372C" w:rsidRDefault="0097372C" w:rsidP="0097372C">
      <w:pPr>
        <w:pStyle w:val="a5"/>
        <w:numPr>
          <w:ilvl w:val="0"/>
          <w:numId w:val="33"/>
        </w:numPr>
        <w:spacing w:line="360" w:lineRule="auto"/>
        <w:rPr>
          <w:sz w:val="24"/>
        </w:rPr>
      </w:pPr>
      <w:r w:rsidRPr="0097372C">
        <w:rPr>
          <w:sz w:val="24"/>
        </w:rPr>
        <w:t>Постановление от 30 июня 2004 г. № 331 «Об утверждении положения о федеральной антимонопольной службе»</w:t>
      </w:r>
    </w:p>
    <w:p w:rsidR="0097372C" w:rsidRPr="0097372C" w:rsidRDefault="0097372C" w:rsidP="0097372C">
      <w:pPr>
        <w:pStyle w:val="a5"/>
        <w:numPr>
          <w:ilvl w:val="0"/>
          <w:numId w:val="33"/>
        </w:numPr>
        <w:spacing w:line="360" w:lineRule="auto"/>
        <w:rPr>
          <w:sz w:val="24"/>
        </w:rPr>
      </w:pPr>
      <w:r w:rsidRPr="0097372C">
        <w:rPr>
          <w:sz w:val="24"/>
        </w:rPr>
        <w:t>Постановление от 7 апреля 2004 г. № 189 «Вопросы федеральной антимонопольной службы»</w:t>
      </w:r>
    </w:p>
    <w:p w:rsidR="00E82C3B" w:rsidRDefault="00E82C3B" w:rsidP="00E82C3B">
      <w:pPr>
        <w:pStyle w:val="a5"/>
        <w:numPr>
          <w:ilvl w:val="0"/>
          <w:numId w:val="33"/>
        </w:numPr>
        <w:spacing w:line="360" w:lineRule="auto"/>
        <w:rPr>
          <w:sz w:val="24"/>
        </w:rPr>
      </w:pPr>
      <w:r>
        <w:rPr>
          <w:sz w:val="24"/>
        </w:rPr>
        <w:t>Князева И.В. Антимонопольная политика в России. – Москва: Омега-Л, 2006 г.</w:t>
      </w:r>
    </w:p>
    <w:p w:rsidR="00E82C3B" w:rsidRDefault="00E82C3B" w:rsidP="00E82C3B">
      <w:pPr>
        <w:pStyle w:val="a5"/>
        <w:numPr>
          <w:ilvl w:val="0"/>
          <w:numId w:val="33"/>
        </w:numPr>
        <w:spacing w:line="360" w:lineRule="auto"/>
        <w:rPr>
          <w:sz w:val="24"/>
        </w:rPr>
      </w:pPr>
      <w:r>
        <w:rPr>
          <w:sz w:val="24"/>
        </w:rPr>
        <w:t>Курс микроэкономики. Под редакцией Р. М. Нуреева.  2003 г.</w:t>
      </w:r>
    </w:p>
    <w:p w:rsidR="005C1ECA" w:rsidRPr="00E82C3B" w:rsidRDefault="005C1ECA" w:rsidP="00E82C3B">
      <w:pPr>
        <w:pStyle w:val="a5"/>
        <w:numPr>
          <w:ilvl w:val="0"/>
          <w:numId w:val="33"/>
        </w:numPr>
        <w:spacing w:line="360" w:lineRule="auto"/>
        <w:rPr>
          <w:sz w:val="24"/>
        </w:rPr>
      </w:pPr>
      <w:r w:rsidRPr="00E82C3B">
        <w:rPr>
          <w:sz w:val="24"/>
        </w:rPr>
        <w:t>П. Покрытан. О регулировании монопольных тарифов // Экономист, 2006, №2, с. 9-14</w:t>
      </w:r>
      <w:r w:rsidR="000C2A6C" w:rsidRPr="00E82C3B">
        <w:rPr>
          <w:sz w:val="24"/>
        </w:rPr>
        <w:t>;</w:t>
      </w:r>
    </w:p>
    <w:p w:rsidR="000C2A6C" w:rsidRPr="00E82C3B" w:rsidRDefault="000C2A6C" w:rsidP="00E82C3B">
      <w:pPr>
        <w:pStyle w:val="a5"/>
        <w:numPr>
          <w:ilvl w:val="0"/>
          <w:numId w:val="33"/>
        </w:numPr>
        <w:spacing w:line="360" w:lineRule="auto"/>
        <w:rPr>
          <w:sz w:val="24"/>
        </w:rPr>
      </w:pPr>
      <w:r w:rsidRPr="00E82C3B">
        <w:rPr>
          <w:sz w:val="24"/>
        </w:rPr>
        <w:t>В. Качалин. Международные аспекты антимонопольного регулирования // Мировая экономика и международные отношения, 2006, № 2</w:t>
      </w:r>
      <w:r w:rsidR="00AC3691" w:rsidRPr="00E82C3B">
        <w:rPr>
          <w:sz w:val="24"/>
        </w:rPr>
        <w:t>, с. 49-56;</w:t>
      </w:r>
    </w:p>
    <w:p w:rsidR="00AC3691" w:rsidRPr="00E82C3B" w:rsidRDefault="00AC3691" w:rsidP="00E82C3B">
      <w:pPr>
        <w:pStyle w:val="a5"/>
        <w:numPr>
          <w:ilvl w:val="0"/>
          <w:numId w:val="33"/>
        </w:numPr>
        <w:spacing w:line="360" w:lineRule="auto"/>
        <w:rPr>
          <w:sz w:val="24"/>
        </w:rPr>
      </w:pPr>
      <w:r w:rsidRPr="00E82C3B">
        <w:rPr>
          <w:sz w:val="24"/>
        </w:rPr>
        <w:t>В чем соль цены  // Российская газета, 2 мая 2006 г.</w:t>
      </w:r>
    </w:p>
    <w:p w:rsidR="000C2A6C" w:rsidRPr="00C72F91" w:rsidRDefault="000C2A6C" w:rsidP="005C1ECA"/>
    <w:p w:rsidR="004D5CFA" w:rsidRDefault="004D5CFA" w:rsidP="002A3D8E">
      <w:pPr>
        <w:pStyle w:val="1"/>
        <w:jc w:val="center"/>
      </w:pPr>
    </w:p>
    <w:p w:rsidR="004D5CFA" w:rsidRDefault="004D5CFA" w:rsidP="002A3D8E">
      <w:pPr>
        <w:pStyle w:val="1"/>
        <w:jc w:val="center"/>
      </w:pPr>
    </w:p>
    <w:p w:rsidR="004D5CFA" w:rsidRDefault="004D5CFA" w:rsidP="002A3D8E">
      <w:pPr>
        <w:pStyle w:val="1"/>
        <w:jc w:val="center"/>
      </w:pPr>
    </w:p>
    <w:p w:rsidR="004D5CFA" w:rsidRDefault="004D5CFA" w:rsidP="002A3D8E">
      <w:pPr>
        <w:pStyle w:val="1"/>
        <w:jc w:val="center"/>
      </w:pPr>
    </w:p>
    <w:p w:rsidR="004D5CFA" w:rsidRDefault="004D5CFA" w:rsidP="004D5CFA"/>
    <w:p w:rsidR="004D5CFA" w:rsidRDefault="004D5CFA" w:rsidP="004D5CFA"/>
    <w:p w:rsidR="004D5CFA" w:rsidRDefault="004D5CFA" w:rsidP="004D5CFA"/>
    <w:p w:rsidR="004D5CFA" w:rsidRDefault="004D5CFA" w:rsidP="004D5CFA">
      <w:pPr>
        <w:pStyle w:val="1"/>
        <w:jc w:val="center"/>
      </w:pPr>
      <w:bookmarkStart w:id="9" w:name="_Toc136099542"/>
      <w:r>
        <w:t>Приложение 1</w:t>
      </w:r>
      <w:bookmarkEnd w:id="9"/>
    </w:p>
    <w:p w:rsidR="004D5CFA" w:rsidRPr="006A4192" w:rsidRDefault="004D5CFA" w:rsidP="004D5CFA">
      <w:pPr>
        <w:pStyle w:val="2"/>
        <w:jc w:val="center"/>
      </w:pPr>
      <w:bookmarkStart w:id="10" w:name="_Toc136099543"/>
      <w:r w:rsidRPr="006A4192">
        <w:t>Принципы и методы реализации антимонопольной политики</w:t>
      </w:r>
      <w:bookmarkEnd w:id="10"/>
    </w:p>
    <w:p w:rsidR="000C46A4" w:rsidRPr="000C46A4" w:rsidRDefault="000C46A4" w:rsidP="000C46A4"/>
    <w:tbl>
      <w:tblPr>
        <w:tblW w:w="0" w:type="auto"/>
        <w:tblInd w:w="40" w:type="dxa"/>
        <w:tblLayout w:type="fixed"/>
        <w:tblCellMar>
          <w:left w:w="40" w:type="dxa"/>
          <w:right w:w="40" w:type="dxa"/>
        </w:tblCellMar>
        <w:tblLook w:val="0000" w:firstRow="0" w:lastRow="0" w:firstColumn="0" w:lastColumn="0" w:noHBand="0" w:noVBand="0"/>
      </w:tblPr>
      <w:tblGrid>
        <w:gridCol w:w="2909"/>
        <w:gridCol w:w="6840"/>
      </w:tblGrid>
      <w:tr w:rsidR="000C46A4" w:rsidRPr="006A4192">
        <w:trPr>
          <w:trHeight w:hRule="exact" w:val="324"/>
        </w:trPr>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Pr="006A4192" w:rsidRDefault="000C46A4" w:rsidP="000C46A4">
            <w:pPr>
              <w:shd w:val="clear" w:color="auto" w:fill="FFFFFF"/>
              <w:jc w:val="center"/>
              <w:rPr>
                <w:sz w:val="22"/>
                <w:szCs w:val="22"/>
              </w:rPr>
            </w:pPr>
            <w:r w:rsidRPr="006A4192">
              <w:rPr>
                <w:color w:val="000000"/>
                <w:sz w:val="22"/>
                <w:szCs w:val="22"/>
              </w:rPr>
              <w:t>Принципы</w:t>
            </w:r>
          </w:p>
        </w:tc>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Pr="006A4192" w:rsidRDefault="000C46A4" w:rsidP="000C46A4">
            <w:pPr>
              <w:shd w:val="clear" w:color="auto" w:fill="FFFFFF"/>
              <w:jc w:val="center"/>
              <w:rPr>
                <w:sz w:val="22"/>
                <w:szCs w:val="22"/>
              </w:rPr>
            </w:pPr>
            <w:r w:rsidRPr="006A4192">
              <w:rPr>
                <w:color w:val="000000"/>
                <w:sz w:val="22"/>
                <w:szCs w:val="22"/>
              </w:rPr>
              <w:t>Методы</w:t>
            </w:r>
          </w:p>
        </w:tc>
      </w:tr>
      <w:tr w:rsidR="000C46A4" w:rsidRPr="006A4192">
        <w:trPr>
          <w:trHeight w:hRule="exact" w:val="2373"/>
        </w:trPr>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Pr="006A4192" w:rsidRDefault="000C46A4" w:rsidP="000C46A4">
            <w:pPr>
              <w:shd w:val="clear" w:color="auto" w:fill="FFFFFF"/>
              <w:jc w:val="both"/>
              <w:rPr>
                <w:sz w:val="22"/>
                <w:szCs w:val="22"/>
              </w:rPr>
            </w:pPr>
            <w:smartTag w:uri="urn:schemas-microsoft-com:office:smarttags" w:element="place">
              <w:r w:rsidRPr="006A4192">
                <w:rPr>
                  <w:color w:val="000000"/>
                  <w:sz w:val="22"/>
                  <w:szCs w:val="22"/>
                  <w:lang w:val="en-US"/>
                </w:rPr>
                <w:t>I</w:t>
              </w:r>
              <w:r w:rsidRPr="006A4192">
                <w:rPr>
                  <w:color w:val="000000"/>
                  <w:sz w:val="22"/>
                  <w:szCs w:val="22"/>
                </w:rPr>
                <w:t>.</w:t>
              </w:r>
            </w:smartTag>
            <w:r w:rsidRPr="006A4192">
              <w:rPr>
                <w:color w:val="000000"/>
                <w:sz w:val="22"/>
                <w:szCs w:val="22"/>
              </w:rPr>
              <w:t xml:space="preserve"> Содействие формированию рыночных отношений на основе развития конкуренции и предпринимательства, контроль за процессами концентрации</w:t>
            </w:r>
          </w:p>
          <w:p w:rsidR="000C46A4" w:rsidRPr="006A4192" w:rsidRDefault="000C46A4" w:rsidP="000C46A4">
            <w:pPr>
              <w:shd w:val="clear" w:color="auto" w:fill="FFFFFF"/>
              <w:jc w:val="both"/>
              <w:rPr>
                <w:color w:val="000000"/>
                <w:sz w:val="22"/>
                <w:szCs w:val="22"/>
              </w:rPr>
            </w:pPr>
          </w:p>
        </w:tc>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Default="000C46A4" w:rsidP="000C46A4">
            <w:pPr>
              <w:shd w:val="clear" w:color="auto" w:fill="FFFFFF"/>
              <w:jc w:val="both"/>
              <w:rPr>
                <w:color w:val="000000"/>
                <w:sz w:val="22"/>
                <w:szCs w:val="22"/>
              </w:rPr>
            </w:pPr>
            <w:r w:rsidRPr="006A4192">
              <w:rPr>
                <w:color w:val="000000"/>
                <w:sz w:val="22"/>
                <w:szCs w:val="22"/>
              </w:rPr>
              <w:t>1. Содействие развитию товарных рынков и конкуренции (устранение административных, межрегиональных и других барьеров).</w:t>
            </w:r>
          </w:p>
          <w:p w:rsidR="000C46A4" w:rsidRDefault="000C46A4" w:rsidP="000C46A4">
            <w:pPr>
              <w:shd w:val="clear" w:color="auto" w:fill="FFFFFF"/>
              <w:jc w:val="both"/>
              <w:rPr>
                <w:color w:val="000000"/>
                <w:sz w:val="22"/>
                <w:szCs w:val="22"/>
              </w:rPr>
            </w:pPr>
            <w:r w:rsidRPr="006A4192">
              <w:rPr>
                <w:color w:val="000000"/>
                <w:sz w:val="22"/>
                <w:szCs w:val="22"/>
              </w:rPr>
              <w:t>2. Поддержка малого предпринимательства.</w:t>
            </w:r>
          </w:p>
          <w:p w:rsidR="000C46A4" w:rsidRDefault="000C46A4" w:rsidP="000C46A4">
            <w:pPr>
              <w:shd w:val="clear" w:color="auto" w:fill="FFFFFF"/>
              <w:jc w:val="both"/>
              <w:rPr>
                <w:color w:val="000000"/>
                <w:sz w:val="22"/>
                <w:szCs w:val="22"/>
              </w:rPr>
            </w:pPr>
            <w:r w:rsidRPr="006A4192">
              <w:rPr>
                <w:color w:val="000000"/>
                <w:sz w:val="22"/>
                <w:szCs w:val="22"/>
              </w:rPr>
              <w:t xml:space="preserve">3. Проведение политики демонополизации производства и обращения. 4. Наблюдение и контроль за состоянием и уровнем концентрации товарных рынков, поведением хозяйствующих субъектов на них. </w:t>
            </w:r>
          </w:p>
          <w:p w:rsidR="000C46A4" w:rsidRDefault="000C46A4" w:rsidP="000C46A4">
            <w:pPr>
              <w:shd w:val="clear" w:color="auto" w:fill="FFFFFF"/>
              <w:jc w:val="both"/>
              <w:rPr>
                <w:color w:val="000000"/>
                <w:sz w:val="22"/>
                <w:szCs w:val="22"/>
              </w:rPr>
            </w:pPr>
            <w:r w:rsidRPr="006A4192">
              <w:rPr>
                <w:color w:val="000000"/>
                <w:sz w:val="22"/>
                <w:szCs w:val="22"/>
              </w:rPr>
              <w:t>5. Совершенствование антимонопольного законодател</w:t>
            </w:r>
            <w:r>
              <w:rPr>
                <w:color w:val="000000"/>
                <w:sz w:val="22"/>
                <w:szCs w:val="22"/>
              </w:rPr>
              <w:t>ь</w:t>
            </w:r>
            <w:r w:rsidRPr="006A4192">
              <w:rPr>
                <w:color w:val="000000"/>
                <w:sz w:val="22"/>
                <w:szCs w:val="22"/>
              </w:rPr>
              <w:t xml:space="preserve">ства. </w:t>
            </w:r>
          </w:p>
          <w:p w:rsidR="000C46A4" w:rsidRPr="006A4192" w:rsidRDefault="000C46A4" w:rsidP="000C46A4">
            <w:pPr>
              <w:shd w:val="clear" w:color="auto" w:fill="FFFFFF"/>
              <w:jc w:val="both"/>
              <w:rPr>
                <w:color w:val="000000"/>
                <w:sz w:val="22"/>
                <w:szCs w:val="22"/>
              </w:rPr>
            </w:pPr>
            <w:r w:rsidRPr="006A4192">
              <w:rPr>
                <w:color w:val="000000"/>
                <w:sz w:val="22"/>
                <w:szCs w:val="22"/>
              </w:rPr>
              <w:t>6. Наблюдение и контроль за деятельностью естественных монополий</w:t>
            </w:r>
          </w:p>
        </w:tc>
      </w:tr>
      <w:tr w:rsidR="000C46A4" w:rsidRPr="006A4192">
        <w:trPr>
          <w:trHeight w:hRule="exact" w:val="2153"/>
        </w:trPr>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Pr="006A4192" w:rsidRDefault="000C46A4" w:rsidP="000C46A4">
            <w:pPr>
              <w:shd w:val="clear" w:color="auto" w:fill="FFFFFF"/>
              <w:jc w:val="both"/>
              <w:rPr>
                <w:sz w:val="22"/>
                <w:szCs w:val="22"/>
              </w:rPr>
            </w:pPr>
            <w:r w:rsidRPr="006A4192">
              <w:rPr>
                <w:color w:val="000000"/>
                <w:sz w:val="22"/>
                <w:szCs w:val="22"/>
                <w:lang w:val="en-US"/>
              </w:rPr>
              <w:t>II</w:t>
            </w:r>
            <w:r>
              <w:rPr>
                <w:color w:val="000000"/>
                <w:sz w:val="22"/>
                <w:szCs w:val="22"/>
              </w:rPr>
              <w:t xml:space="preserve">. </w:t>
            </w:r>
            <w:r w:rsidRPr="006A4192">
              <w:rPr>
                <w:color w:val="000000"/>
                <w:sz w:val="22"/>
                <w:szCs w:val="22"/>
              </w:rPr>
              <w:t>Предупреждение, ограничение и пресечение монополистической деятельности и недобросовестной конкуренции</w:t>
            </w:r>
          </w:p>
          <w:p w:rsidR="000C46A4" w:rsidRPr="006A4192" w:rsidRDefault="000C46A4" w:rsidP="000C46A4">
            <w:pPr>
              <w:shd w:val="clear" w:color="auto" w:fill="FFFFFF"/>
              <w:jc w:val="both"/>
              <w:rPr>
                <w:color w:val="000000"/>
                <w:sz w:val="22"/>
                <w:szCs w:val="22"/>
              </w:rPr>
            </w:pPr>
          </w:p>
        </w:tc>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Default="000C46A4" w:rsidP="000C46A4">
            <w:pPr>
              <w:shd w:val="clear" w:color="auto" w:fill="FFFFFF"/>
              <w:jc w:val="both"/>
              <w:rPr>
                <w:color w:val="000000"/>
                <w:sz w:val="22"/>
                <w:szCs w:val="22"/>
              </w:rPr>
            </w:pPr>
            <w:r w:rsidRPr="006A4192">
              <w:rPr>
                <w:color w:val="000000"/>
                <w:sz w:val="22"/>
                <w:szCs w:val="22"/>
              </w:rPr>
              <w:t xml:space="preserve">1. Контроль и наблюдение за субъектами, имеющими доминирующее положение на рынке. </w:t>
            </w:r>
          </w:p>
          <w:p w:rsidR="000C46A4" w:rsidRDefault="000C46A4" w:rsidP="000C46A4">
            <w:pPr>
              <w:shd w:val="clear" w:color="auto" w:fill="FFFFFF"/>
              <w:jc w:val="both"/>
              <w:rPr>
                <w:color w:val="000000"/>
                <w:sz w:val="22"/>
                <w:szCs w:val="22"/>
              </w:rPr>
            </w:pPr>
            <w:r w:rsidRPr="006A4192">
              <w:rPr>
                <w:color w:val="000000"/>
                <w:sz w:val="22"/>
                <w:szCs w:val="22"/>
              </w:rPr>
              <w:t xml:space="preserve">2. Контроль и наблюдение за согласованными действиями субъектов, направленными на ограничение конкуренции. </w:t>
            </w:r>
          </w:p>
          <w:p w:rsidR="000C46A4" w:rsidRDefault="000C46A4" w:rsidP="000C46A4">
            <w:pPr>
              <w:shd w:val="clear" w:color="auto" w:fill="FFFFFF"/>
              <w:jc w:val="both"/>
              <w:rPr>
                <w:color w:val="000000"/>
                <w:sz w:val="22"/>
                <w:szCs w:val="22"/>
              </w:rPr>
            </w:pPr>
            <w:r w:rsidRPr="006A4192">
              <w:rPr>
                <w:color w:val="000000"/>
                <w:sz w:val="22"/>
                <w:szCs w:val="22"/>
              </w:rPr>
              <w:t xml:space="preserve">3. Пресечение недобросовестной конкуренции. </w:t>
            </w:r>
          </w:p>
          <w:p w:rsidR="000C46A4" w:rsidRPr="006A4192" w:rsidRDefault="000C46A4" w:rsidP="000C46A4">
            <w:pPr>
              <w:shd w:val="clear" w:color="auto" w:fill="FFFFFF"/>
              <w:jc w:val="both"/>
              <w:rPr>
                <w:sz w:val="22"/>
                <w:szCs w:val="22"/>
              </w:rPr>
            </w:pPr>
            <w:r w:rsidRPr="006A4192">
              <w:rPr>
                <w:color w:val="000000"/>
                <w:sz w:val="22"/>
                <w:szCs w:val="22"/>
              </w:rPr>
              <w:t>4. Контроль за актами и действиями органов власти, направленными на ограничение конкуренции и ущемление интересов хозяйствующих субъектов</w:t>
            </w:r>
          </w:p>
          <w:p w:rsidR="000C46A4" w:rsidRPr="006A4192" w:rsidRDefault="000C46A4" w:rsidP="000C46A4">
            <w:pPr>
              <w:shd w:val="clear" w:color="auto" w:fill="FFFFFF"/>
              <w:jc w:val="both"/>
              <w:rPr>
                <w:color w:val="000000"/>
                <w:sz w:val="22"/>
                <w:szCs w:val="22"/>
              </w:rPr>
            </w:pPr>
          </w:p>
        </w:tc>
      </w:tr>
      <w:tr w:rsidR="000C46A4" w:rsidRPr="006A4192">
        <w:trPr>
          <w:trHeight w:hRule="exact" w:val="1797"/>
        </w:trPr>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Pr="006A4192" w:rsidRDefault="000C46A4" w:rsidP="000C46A4">
            <w:pPr>
              <w:shd w:val="clear" w:color="auto" w:fill="FFFFFF"/>
              <w:jc w:val="both"/>
              <w:rPr>
                <w:sz w:val="22"/>
                <w:szCs w:val="22"/>
              </w:rPr>
            </w:pPr>
            <w:r w:rsidRPr="006A4192">
              <w:rPr>
                <w:color w:val="000000"/>
                <w:sz w:val="22"/>
                <w:szCs w:val="22"/>
                <w:lang w:val="en-US"/>
              </w:rPr>
              <w:t>III</w:t>
            </w:r>
            <w:r w:rsidRPr="006A4192">
              <w:rPr>
                <w:color w:val="000000"/>
                <w:sz w:val="22"/>
                <w:szCs w:val="22"/>
              </w:rPr>
              <w:t>. Принцип разумного подхода при применении норм антимо</w:t>
            </w:r>
            <w:r w:rsidRPr="006A4192">
              <w:rPr>
                <w:color w:val="000000"/>
                <w:sz w:val="22"/>
                <w:szCs w:val="22"/>
              </w:rPr>
              <w:softHyphen/>
              <w:t>нопольного законодательства, направленных на эффективное функционирование товарных рынков и конкуренции</w:t>
            </w:r>
          </w:p>
          <w:p w:rsidR="000C46A4" w:rsidRPr="006A4192" w:rsidRDefault="000C46A4" w:rsidP="000C46A4">
            <w:pPr>
              <w:shd w:val="clear" w:color="auto" w:fill="FFFFFF"/>
              <w:jc w:val="both"/>
              <w:rPr>
                <w:color w:val="000000"/>
                <w:sz w:val="22"/>
                <w:szCs w:val="22"/>
              </w:rPr>
            </w:pPr>
          </w:p>
        </w:tc>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Default="000C46A4" w:rsidP="000C46A4">
            <w:pPr>
              <w:shd w:val="clear" w:color="auto" w:fill="FFFFFF"/>
              <w:jc w:val="both"/>
              <w:rPr>
                <w:color w:val="000000"/>
                <w:sz w:val="22"/>
                <w:szCs w:val="22"/>
              </w:rPr>
            </w:pPr>
            <w:r>
              <w:rPr>
                <w:color w:val="000000"/>
                <w:sz w:val="22"/>
                <w:szCs w:val="22"/>
              </w:rPr>
              <w:t>1</w:t>
            </w:r>
            <w:r w:rsidRPr="006A4192">
              <w:rPr>
                <w:color w:val="000000"/>
                <w:sz w:val="22"/>
                <w:szCs w:val="22"/>
              </w:rPr>
              <w:t>. Исследование структуры рынка, анализ поведения и оценка результата функциони</w:t>
            </w:r>
            <w:r w:rsidRPr="006A4192">
              <w:rPr>
                <w:color w:val="000000"/>
                <w:sz w:val="22"/>
                <w:szCs w:val="22"/>
              </w:rPr>
              <w:softHyphen/>
              <w:t xml:space="preserve">рования рынка. </w:t>
            </w:r>
          </w:p>
          <w:p w:rsidR="000C46A4" w:rsidRPr="006A4192" w:rsidRDefault="000C46A4" w:rsidP="000C46A4">
            <w:pPr>
              <w:shd w:val="clear" w:color="auto" w:fill="FFFFFF"/>
              <w:jc w:val="both"/>
              <w:rPr>
                <w:sz w:val="22"/>
                <w:szCs w:val="22"/>
              </w:rPr>
            </w:pPr>
            <w:r w:rsidRPr="006A4192">
              <w:rPr>
                <w:color w:val="000000"/>
                <w:sz w:val="22"/>
                <w:szCs w:val="22"/>
              </w:rPr>
              <w:t>2. Приоритет положительного эффекта в социально-экономической сфере над действиями, направленными на изменение структуры и концентрацию рынка</w:t>
            </w:r>
          </w:p>
          <w:p w:rsidR="000C46A4" w:rsidRPr="006A4192" w:rsidRDefault="000C46A4" w:rsidP="000C46A4">
            <w:pPr>
              <w:shd w:val="clear" w:color="auto" w:fill="FFFFFF"/>
              <w:jc w:val="both"/>
              <w:rPr>
                <w:color w:val="000000"/>
                <w:sz w:val="22"/>
                <w:szCs w:val="22"/>
              </w:rPr>
            </w:pPr>
          </w:p>
        </w:tc>
      </w:tr>
      <w:tr w:rsidR="000C46A4" w:rsidRPr="006A4192">
        <w:trPr>
          <w:trHeight w:hRule="exact" w:val="2123"/>
        </w:trPr>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Pr="006A4192" w:rsidRDefault="000C46A4" w:rsidP="000C46A4">
            <w:pPr>
              <w:shd w:val="clear" w:color="auto" w:fill="FFFFFF"/>
              <w:jc w:val="both"/>
              <w:rPr>
                <w:color w:val="000000"/>
                <w:sz w:val="22"/>
                <w:szCs w:val="22"/>
              </w:rPr>
            </w:pPr>
            <w:r w:rsidRPr="006A4192">
              <w:rPr>
                <w:color w:val="000000"/>
                <w:sz w:val="22"/>
                <w:szCs w:val="22"/>
                <w:lang w:val="en-US"/>
              </w:rPr>
              <w:t>IV</w:t>
            </w:r>
            <w:r w:rsidRPr="006A4192">
              <w:rPr>
                <w:color w:val="000000"/>
                <w:sz w:val="22"/>
                <w:szCs w:val="22"/>
              </w:rPr>
              <w:t>. Законность, гласность и публичность в действиях антимонопольных органов</w:t>
            </w:r>
          </w:p>
        </w:tc>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0C46A4" w:rsidRDefault="000C46A4" w:rsidP="000C46A4">
            <w:pPr>
              <w:shd w:val="clear" w:color="auto" w:fill="FFFFFF"/>
              <w:jc w:val="both"/>
              <w:rPr>
                <w:color w:val="000000"/>
                <w:sz w:val="22"/>
                <w:szCs w:val="22"/>
              </w:rPr>
            </w:pPr>
            <w:r w:rsidRPr="006A4192">
              <w:rPr>
                <w:color w:val="000000"/>
                <w:sz w:val="22"/>
                <w:szCs w:val="22"/>
              </w:rPr>
              <w:t xml:space="preserve">1. Верховенство законов над другими нормативными актами, принимаемыми органами власти и управления. </w:t>
            </w:r>
          </w:p>
          <w:p w:rsidR="000C46A4" w:rsidRDefault="000C46A4" w:rsidP="000C46A4">
            <w:pPr>
              <w:shd w:val="clear" w:color="auto" w:fill="FFFFFF"/>
              <w:jc w:val="both"/>
              <w:rPr>
                <w:color w:val="000000"/>
                <w:sz w:val="22"/>
                <w:szCs w:val="22"/>
              </w:rPr>
            </w:pPr>
            <w:r w:rsidRPr="006A4192">
              <w:rPr>
                <w:color w:val="000000"/>
                <w:sz w:val="22"/>
                <w:szCs w:val="22"/>
              </w:rPr>
              <w:t xml:space="preserve">2. Преемственность норм международного права и интегрирование российского антимонопольного законодательства в европейское. </w:t>
            </w:r>
          </w:p>
          <w:p w:rsidR="000C46A4" w:rsidRDefault="000C46A4" w:rsidP="000C46A4">
            <w:pPr>
              <w:shd w:val="clear" w:color="auto" w:fill="FFFFFF"/>
              <w:jc w:val="both"/>
              <w:rPr>
                <w:color w:val="000000"/>
                <w:sz w:val="22"/>
                <w:szCs w:val="22"/>
              </w:rPr>
            </w:pPr>
            <w:r w:rsidRPr="006A4192">
              <w:rPr>
                <w:color w:val="000000"/>
                <w:sz w:val="22"/>
                <w:szCs w:val="22"/>
              </w:rPr>
              <w:t xml:space="preserve">3. Пропаганда основных требований и норм антимонопольного законодательства. </w:t>
            </w:r>
          </w:p>
          <w:p w:rsidR="000C46A4" w:rsidRPr="006A4192" w:rsidRDefault="000C46A4" w:rsidP="000C46A4">
            <w:pPr>
              <w:shd w:val="clear" w:color="auto" w:fill="FFFFFF"/>
              <w:jc w:val="both"/>
              <w:rPr>
                <w:color w:val="000000"/>
                <w:sz w:val="22"/>
                <w:szCs w:val="22"/>
              </w:rPr>
            </w:pPr>
            <w:r w:rsidRPr="006A4192">
              <w:rPr>
                <w:color w:val="000000"/>
                <w:sz w:val="22"/>
                <w:szCs w:val="22"/>
              </w:rPr>
              <w:t>4. Формирование общественного сознания в пользу развития рыночных сил</w:t>
            </w:r>
          </w:p>
        </w:tc>
      </w:tr>
    </w:tbl>
    <w:p w:rsidR="000C46A4" w:rsidRPr="000C46A4" w:rsidRDefault="000C46A4" w:rsidP="000C46A4"/>
    <w:p w:rsidR="000C46A4" w:rsidRDefault="000C46A4" w:rsidP="000C46A4">
      <w:pPr>
        <w:pStyle w:val="1"/>
        <w:jc w:val="center"/>
      </w:pPr>
      <w:bookmarkStart w:id="11" w:name="_Toc136099544"/>
      <w:r>
        <w:t>Приложение 2</w:t>
      </w:r>
      <w:bookmarkEnd w:id="11"/>
    </w:p>
    <w:p w:rsidR="000C46A4" w:rsidRDefault="000C46A4" w:rsidP="000C46A4">
      <w:pPr>
        <w:pStyle w:val="2"/>
        <w:jc w:val="center"/>
      </w:pPr>
      <w:bookmarkStart w:id="12" w:name="_Toc136099545"/>
      <w:r w:rsidRPr="004124EB">
        <w:t>Размеры штрафных санкций при нарушении антимонопольного законодательства, изложенные в Кодексе РФ об административных правонарушениях</w:t>
      </w:r>
      <w:bookmarkEnd w:id="12"/>
    </w:p>
    <w:tbl>
      <w:tblPr>
        <w:tblpPr w:leftFromText="180" w:rightFromText="180" w:vertAnchor="text" w:tblpXSpec="center" w:tblpY="1"/>
        <w:tblOverlap w:val="never"/>
        <w:tblW w:w="99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80"/>
        <w:gridCol w:w="4500"/>
        <w:gridCol w:w="1211"/>
        <w:gridCol w:w="1429"/>
        <w:gridCol w:w="1299"/>
      </w:tblGrid>
      <w:tr w:rsidR="002A3D8E" w:rsidRPr="00833847">
        <w:trPr>
          <w:trHeight w:hRule="exact" w:val="554"/>
          <w:jc w:val="center"/>
        </w:trPr>
        <w:tc>
          <w:tcPr>
            <w:tcW w:w="1480" w:type="dxa"/>
            <w:vMerge w:val="restart"/>
            <w:shd w:val="clear" w:color="auto" w:fill="FFFFFF"/>
            <w:vAlign w:val="center"/>
          </w:tcPr>
          <w:p w:rsidR="002A3D8E" w:rsidRPr="00833847" w:rsidRDefault="002A3D8E" w:rsidP="002A3D8E">
            <w:pPr>
              <w:jc w:val="center"/>
              <w:rPr>
                <w:sz w:val="22"/>
                <w:szCs w:val="22"/>
              </w:rPr>
            </w:pPr>
            <w:r w:rsidRPr="00833847">
              <w:rPr>
                <w:sz w:val="22"/>
                <w:szCs w:val="22"/>
              </w:rPr>
              <w:t>Статья</w:t>
            </w:r>
          </w:p>
        </w:tc>
        <w:tc>
          <w:tcPr>
            <w:tcW w:w="4500" w:type="dxa"/>
            <w:vMerge w:val="restart"/>
            <w:shd w:val="clear" w:color="auto" w:fill="FFFFFF"/>
            <w:vAlign w:val="center"/>
          </w:tcPr>
          <w:p w:rsidR="002A3D8E" w:rsidRPr="00833847" w:rsidRDefault="002A3D8E" w:rsidP="002A3D8E">
            <w:pPr>
              <w:jc w:val="center"/>
              <w:rPr>
                <w:sz w:val="22"/>
                <w:szCs w:val="22"/>
              </w:rPr>
            </w:pPr>
            <w:r w:rsidRPr="00833847">
              <w:rPr>
                <w:sz w:val="22"/>
                <w:szCs w:val="22"/>
              </w:rPr>
              <w:t>Содержание нарушения</w:t>
            </w:r>
          </w:p>
        </w:tc>
        <w:tc>
          <w:tcPr>
            <w:tcW w:w="3939" w:type="dxa"/>
            <w:gridSpan w:val="3"/>
            <w:shd w:val="clear" w:color="auto" w:fill="FFFFFF"/>
            <w:vAlign w:val="center"/>
          </w:tcPr>
          <w:p w:rsidR="002A3D8E" w:rsidRPr="00833847" w:rsidRDefault="002A3D8E" w:rsidP="002A3D8E">
            <w:pPr>
              <w:jc w:val="center"/>
              <w:rPr>
                <w:sz w:val="22"/>
                <w:szCs w:val="22"/>
              </w:rPr>
            </w:pPr>
            <w:r w:rsidRPr="00833847">
              <w:rPr>
                <w:sz w:val="22"/>
                <w:szCs w:val="22"/>
              </w:rPr>
              <w:t>Сумма штрафов (количество МРОТ), налагаемых:</w:t>
            </w:r>
          </w:p>
        </w:tc>
      </w:tr>
      <w:tr w:rsidR="002A3D8E" w:rsidRPr="00833847">
        <w:trPr>
          <w:trHeight w:hRule="exact" w:val="645"/>
          <w:jc w:val="center"/>
        </w:trPr>
        <w:tc>
          <w:tcPr>
            <w:tcW w:w="1480" w:type="dxa"/>
            <w:vMerge/>
            <w:shd w:val="clear" w:color="auto" w:fill="FFFFFF"/>
            <w:vAlign w:val="center"/>
          </w:tcPr>
          <w:p w:rsidR="002A3D8E" w:rsidRPr="00833847" w:rsidRDefault="002A3D8E" w:rsidP="002A3D8E">
            <w:pPr>
              <w:jc w:val="both"/>
              <w:rPr>
                <w:sz w:val="22"/>
                <w:szCs w:val="22"/>
              </w:rPr>
            </w:pPr>
          </w:p>
        </w:tc>
        <w:tc>
          <w:tcPr>
            <w:tcW w:w="4500" w:type="dxa"/>
            <w:vMerge/>
            <w:shd w:val="clear" w:color="auto" w:fill="FFFFFF"/>
            <w:vAlign w:val="center"/>
          </w:tcPr>
          <w:p w:rsidR="002A3D8E" w:rsidRPr="00833847" w:rsidRDefault="002A3D8E" w:rsidP="002A3D8E">
            <w:pPr>
              <w:jc w:val="both"/>
              <w:rPr>
                <w:sz w:val="22"/>
                <w:szCs w:val="22"/>
              </w:rPr>
            </w:pPr>
          </w:p>
        </w:tc>
        <w:tc>
          <w:tcPr>
            <w:tcW w:w="1211" w:type="dxa"/>
            <w:shd w:val="clear" w:color="auto" w:fill="FFFFFF"/>
            <w:vAlign w:val="center"/>
          </w:tcPr>
          <w:p w:rsidR="002A3D8E" w:rsidRPr="00833847" w:rsidRDefault="002A3D8E" w:rsidP="002A3D8E">
            <w:pPr>
              <w:jc w:val="center"/>
              <w:rPr>
                <w:sz w:val="22"/>
                <w:szCs w:val="22"/>
              </w:rPr>
            </w:pPr>
            <w:r w:rsidRPr="00833847">
              <w:rPr>
                <w:sz w:val="22"/>
                <w:szCs w:val="22"/>
              </w:rPr>
              <w:t>на граждан</w:t>
            </w:r>
          </w:p>
        </w:tc>
        <w:tc>
          <w:tcPr>
            <w:tcW w:w="1429" w:type="dxa"/>
            <w:shd w:val="clear" w:color="auto" w:fill="FFFFFF"/>
            <w:vAlign w:val="center"/>
          </w:tcPr>
          <w:p w:rsidR="002A3D8E" w:rsidRPr="00833847" w:rsidRDefault="002A3D8E" w:rsidP="002A3D8E">
            <w:pPr>
              <w:jc w:val="center"/>
              <w:rPr>
                <w:sz w:val="22"/>
                <w:szCs w:val="22"/>
              </w:rPr>
            </w:pPr>
            <w:r w:rsidRPr="00833847">
              <w:rPr>
                <w:sz w:val="22"/>
                <w:szCs w:val="22"/>
              </w:rPr>
              <w:t>на должностных лиц</w:t>
            </w:r>
          </w:p>
        </w:tc>
        <w:tc>
          <w:tcPr>
            <w:tcW w:w="1299" w:type="dxa"/>
            <w:shd w:val="clear" w:color="auto" w:fill="FFFFFF"/>
            <w:vAlign w:val="center"/>
          </w:tcPr>
          <w:p w:rsidR="002A3D8E" w:rsidRPr="00833847" w:rsidRDefault="002A3D8E" w:rsidP="002A3D8E">
            <w:pPr>
              <w:jc w:val="center"/>
              <w:rPr>
                <w:sz w:val="22"/>
                <w:szCs w:val="22"/>
              </w:rPr>
            </w:pPr>
            <w:r w:rsidRPr="00833847">
              <w:rPr>
                <w:sz w:val="22"/>
                <w:szCs w:val="22"/>
              </w:rPr>
              <w:t>на юридических лиц</w:t>
            </w:r>
          </w:p>
        </w:tc>
      </w:tr>
      <w:tr w:rsidR="002A3D8E" w:rsidRPr="00833847">
        <w:trPr>
          <w:trHeight w:hRule="exact" w:val="1156"/>
          <w:jc w:val="center"/>
        </w:trPr>
        <w:tc>
          <w:tcPr>
            <w:tcW w:w="1480" w:type="dxa"/>
            <w:shd w:val="clear" w:color="auto" w:fill="FFFFFF"/>
            <w:vAlign w:val="center"/>
          </w:tcPr>
          <w:p w:rsidR="002A3D8E" w:rsidRPr="00833847" w:rsidRDefault="002A3D8E" w:rsidP="002A3D8E">
            <w:pPr>
              <w:jc w:val="both"/>
              <w:rPr>
                <w:sz w:val="22"/>
                <w:szCs w:val="22"/>
              </w:rPr>
            </w:pPr>
            <w:r w:rsidRPr="00833847">
              <w:rPr>
                <w:sz w:val="22"/>
                <w:szCs w:val="22"/>
              </w:rPr>
              <w:t>14.3. Нарушение законодательства о рекламе</w:t>
            </w:r>
          </w:p>
        </w:tc>
        <w:tc>
          <w:tcPr>
            <w:tcW w:w="4500" w:type="dxa"/>
            <w:shd w:val="clear" w:color="auto" w:fill="FFFFFF"/>
            <w:vAlign w:val="center"/>
          </w:tcPr>
          <w:p w:rsidR="002A3D8E" w:rsidRPr="00833847" w:rsidRDefault="002A3D8E" w:rsidP="002A3D8E">
            <w:pPr>
              <w:jc w:val="both"/>
              <w:rPr>
                <w:sz w:val="22"/>
                <w:szCs w:val="22"/>
              </w:rPr>
            </w:pPr>
            <w:r w:rsidRPr="00833847">
              <w:rPr>
                <w:sz w:val="22"/>
                <w:szCs w:val="22"/>
              </w:rPr>
              <w:t>Нарушение рекламодателем, рекламо-производителем или рекламораспространителем законодательства о рекламе (ненадлежащая реклама или отказ от контррекламы)</w:t>
            </w:r>
          </w:p>
        </w:tc>
        <w:tc>
          <w:tcPr>
            <w:tcW w:w="1211" w:type="dxa"/>
            <w:shd w:val="clear" w:color="auto" w:fill="FFFFFF"/>
            <w:vAlign w:val="center"/>
          </w:tcPr>
          <w:p w:rsidR="002A3D8E" w:rsidRPr="00833847" w:rsidRDefault="002A3D8E" w:rsidP="002A3D8E">
            <w:pPr>
              <w:jc w:val="center"/>
              <w:rPr>
                <w:sz w:val="22"/>
                <w:szCs w:val="22"/>
              </w:rPr>
            </w:pPr>
            <w:r w:rsidRPr="00833847">
              <w:rPr>
                <w:sz w:val="22"/>
                <w:szCs w:val="22"/>
              </w:rPr>
              <w:t>От 20 до 25</w:t>
            </w:r>
          </w:p>
        </w:tc>
        <w:tc>
          <w:tcPr>
            <w:tcW w:w="1429" w:type="dxa"/>
            <w:shd w:val="clear" w:color="auto" w:fill="FFFFFF"/>
            <w:vAlign w:val="center"/>
          </w:tcPr>
          <w:p w:rsidR="002A3D8E" w:rsidRPr="00833847" w:rsidRDefault="002A3D8E" w:rsidP="002A3D8E">
            <w:pPr>
              <w:jc w:val="center"/>
              <w:rPr>
                <w:sz w:val="22"/>
                <w:szCs w:val="22"/>
              </w:rPr>
            </w:pPr>
            <w:r w:rsidRPr="00833847">
              <w:rPr>
                <w:sz w:val="22"/>
                <w:szCs w:val="22"/>
              </w:rPr>
              <w:t>От 40 до 50</w:t>
            </w:r>
          </w:p>
        </w:tc>
        <w:tc>
          <w:tcPr>
            <w:tcW w:w="1299" w:type="dxa"/>
            <w:shd w:val="clear" w:color="auto" w:fill="FFFFFF"/>
            <w:vAlign w:val="center"/>
          </w:tcPr>
          <w:p w:rsidR="002A3D8E" w:rsidRPr="00833847" w:rsidRDefault="002A3D8E" w:rsidP="002A3D8E">
            <w:pPr>
              <w:jc w:val="center"/>
              <w:rPr>
                <w:sz w:val="22"/>
                <w:szCs w:val="22"/>
              </w:rPr>
            </w:pPr>
            <w:r w:rsidRPr="00833847">
              <w:rPr>
                <w:sz w:val="22"/>
                <w:szCs w:val="22"/>
              </w:rPr>
              <w:t>От 400 до 500</w:t>
            </w:r>
          </w:p>
        </w:tc>
      </w:tr>
      <w:tr w:rsidR="002A3D8E" w:rsidRPr="00833847">
        <w:trPr>
          <w:trHeight w:hRule="exact" w:val="1456"/>
          <w:jc w:val="center"/>
        </w:trPr>
        <w:tc>
          <w:tcPr>
            <w:tcW w:w="1480" w:type="dxa"/>
            <w:shd w:val="clear" w:color="auto" w:fill="FFFFFF"/>
            <w:vAlign w:val="center"/>
          </w:tcPr>
          <w:p w:rsidR="002A3D8E" w:rsidRPr="00833847" w:rsidRDefault="002A3D8E" w:rsidP="002A3D8E">
            <w:pPr>
              <w:jc w:val="both"/>
              <w:rPr>
                <w:sz w:val="22"/>
                <w:szCs w:val="22"/>
              </w:rPr>
            </w:pPr>
            <w:r w:rsidRPr="00833847">
              <w:rPr>
                <w:sz w:val="22"/>
                <w:szCs w:val="22"/>
              </w:rPr>
              <w:t>14.6. Нарушение порядка ценообра</w:t>
            </w:r>
            <w:r w:rsidRPr="00833847">
              <w:rPr>
                <w:sz w:val="22"/>
                <w:szCs w:val="22"/>
              </w:rPr>
              <w:softHyphen/>
              <w:t>зования</w:t>
            </w:r>
          </w:p>
        </w:tc>
        <w:tc>
          <w:tcPr>
            <w:tcW w:w="4500" w:type="dxa"/>
            <w:shd w:val="clear" w:color="auto" w:fill="FFFFFF"/>
            <w:vAlign w:val="center"/>
          </w:tcPr>
          <w:p w:rsidR="002A3D8E" w:rsidRPr="00833847" w:rsidRDefault="002A3D8E" w:rsidP="002A3D8E">
            <w:pPr>
              <w:jc w:val="both"/>
              <w:rPr>
                <w:sz w:val="22"/>
                <w:szCs w:val="22"/>
              </w:rPr>
            </w:pPr>
            <w:r w:rsidRPr="00833847">
              <w:rPr>
                <w:sz w:val="22"/>
                <w:szCs w:val="22"/>
              </w:rPr>
              <w:t>Завышение или занижение регули</w:t>
            </w:r>
            <w:r w:rsidRPr="00833847">
              <w:rPr>
                <w:sz w:val="22"/>
                <w:szCs w:val="22"/>
              </w:rPr>
              <w:softHyphen/>
              <w:t>руемых государством цен (тарифов) на продукцию, товары, услуги, установ</w:t>
            </w:r>
            <w:r w:rsidRPr="00833847">
              <w:rPr>
                <w:sz w:val="22"/>
                <w:szCs w:val="22"/>
              </w:rPr>
              <w:softHyphen/>
              <w:t>ленных надбавок к ценам, а равно иное нарушение установленного порядка ценообразования</w:t>
            </w:r>
          </w:p>
        </w:tc>
        <w:tc>
          <w:tcPr>
            <w:tcW w:w="1211" w:type="dxa"/>
            <w:shd w:val="clear" w:color="auto" w:fill="FFFFFF"/>
            <w:vAlign w:val="center"/>
          </w:tcPr>
          <w:p w:rsidR="002A3D8E" w:rsidRPr="00833847" w:rsidRDefault="002A3D8E" w:rsidP="002A3D8E">
            <w:pPr>
              <w:jc w:val="center"/>
              <w:rPr>
                <w:sz w:val="22"/>
                <w:szCs w:val="22"/>
              </w:rPr>
            </w:pPr>
            <w:r w:rsidRPr="00833847">
              <w:rPr>
                <w:sz w:val="22"/>
                <w:szCs w:val="22"/>
              </w:rPr>
              <w:t>От 20 до 25</w:t>
            </w:r>
          </w:p>
        </w:tc>
        <w:tc>
          <w:tcPr>
            <w:tcW w:w="1429" w:type="dxa"/>
            <w:shd w:val="clear" w:color="auto" w:fill="FFFFFF"/>
            <w:vAlign w:val="center"/>
          </w:tcPr>
          <w:p w:rsidR="002A3D8E" w:rsidRPr="00833847" w:rsidRDefault="002A3D8E" w:rsidP="002A3D8E">
            <w:pPr>
              <w:jc w:val="center"/>
              <w:rPr>
                <w:sz w:val="22"/>
                <w:szCs w:val="22"/>
              </w:rPr>
            </w:pPr>
            <w:r w:rsidRPr="00833847">
              <w:rPr>
                <w:sz w:val="22"/>
                <w:szCs w:val="22"/>
              </w:rPr>
              <w:t>От 40 до 50</w:t>
            </w:r>
          </w:p>
        </w:tc>
        <w:tc>
          <w:tcPr>
            <w:tcW w:w="1299" w:type="dxa"/>
            <w:shd w:val="clear" w:color="auto" w:fill="FFFFFF"/>
            <w:vAlign w:val="center"/>
          </w:tcPr>
          <w:p w:rsidR="002A3D8E" w:rsidRPr="00833847" w:rsidRDefault="002A3D8E" w:rsidP="002A3D8E">
            <w:pPr>
              <w:jc w:val="center"/>
              <w:rPr>
                <w:sz w:val="22"/>
                <w:szCs w:val="22"/>
              </w:rPr>
            </w:pPr>
            <w:r w:rsidRPr="00833847">
              <w:rPr>
                <w:sz w:val="22"/>
                <w:szCs w:val="22"/>
              </w:rPr>
              <w:t>От 400 до 500</w:t>
            </w:r>
          </w:p>
        </w:tc>
      </w:tr>
      <w:tr w:rsidR="002A3D8E" w:rsidRPr="00833847">
        <w:trPr>
          <w:trHeight w:hRule="exact" w:val="2215"/>
          <w:jc w:val="center"/>
        </w:trPr>
        <w:tc>
          <w:tcPr>
            <w:tcW w:w="1480" w:type="dxa"/>
            <w:shd w:val="clear" w:color="auto" w:fill="FFFFFF"/>
            <w:vAlign w:val="center"/>
          </w:tcPr>
          <w:p w:rsidR="002A3D8E" w:rsidRPr="00833847" w:rsidRDefault="002A3D8E" w:rsidP="002A3D8E">
            <w:pPr>
              <w:jc w:val="both"/>
              <w:rPr>
                <w:sz w:val="22"/>
                <w:szCs w:val="22"/>
              </w:rPr>
            </w:pPr>
            <w:r w:rsidRPr="00833847">
              <w:rPr>
                <w:sz w:val="22"/>
                <w:szCs w:val="22"/>
              </w:rPr>
              <w:t>14.9. Ограничение свободы торговли</w:t>
            </w:r>
          </w:p>
        </w:tc>
        <w:tc>
          <w:tcPr>
            <w:tcW w:w="4500" w:type="dxa"/>
            <w:shd w:val="clear" w:color="auto" w:fill="FFFFFF"/>
            <w:vAlign w:val="center"/>
          </w:tcPr>
          <w:p w:rsidR="002A3D8E" w:rsidRPr="00833847" w:rsidRDefault="002A3D8E" w:rsidP="002A3D8E">
            <w:pPr>
              <w:jc w:val="both"/>
              <w:rPr>
                <w:sz w:val="22"/>
                <w:szCs w:val="22"/>
              </w:rPr>
            </w:pPr>
            <w:r w:rsidRPr="00833847">
              <w:rPr>
                <w:sz w:val="22"/>
                <w:szCs w:val="22"/>
              </w:rPr>
              <w:t>Действия должностных лиц органов исполнительной власти субъектов РФ или должностных лиц органов местного самоуправления, направленные на незаконное ограничение свободы торговли, т. е. недопущение на местные рынки товаров из других регионов РФ либо запрещение вывоза местных товаров в другие регионы РФ</w:t>
            </w:r>
          </w:p>
        </w:tc>
        <w:tc>
          <w:tcPr>
            <w:tcW w:w="1211" w:type="dxa"/>
            <w:shd w:val="clear" w:color="auto" w:fill="FFFFFF"/>
            <w:vAlign w:val="center"/>
          </w:tcPr>
          <w:p w:rsidR="002A3D8E" w:rsidRPr="00833847" w:rsidRDefault="002A3D8E" w:rsidP="002A3D8E">
            <w:pPr>
              <w:jc w:val="center"/>
              <w:rPr>
                <w:sz w:val="22"/>
                <w:szCs w:val="22"/>
              </w:rPr>
            </w:pPr>
            <w:r w:rsidRPr="00833847">
              <w:rPr>
                <w:sz w:val="22"/>
                <w:szCs w:val="22"/>
              </w:rPr>
              <w:t>-</w:t>
            </w:r>
          </w:p>
        </w:tc>
        <w:tc>
          <w:tcPr>
            <w:tcW w:w="1429" w:type="dxa"/>
            <w:shd w:val="clear" w:color="auto" w:fill="FFFFFF"/>
            <w:vAlign w:val="center"/>
          </w:tcPr>
          <w:p w:rsidR="002A3D8E" w:rsidRPr="00833847" w:rsidRDefault="002A3D8E" w:rsidP="002A3D8E">
            <w:pPr>
              <w:jc w:val="center"/>
              <w:rPr>
                <w:sz w:val="22"/>
                <w:szCs w:val="22"/>
              </w:rPr>
            </w:pPr>
            <w:r w:rsidRPr="00833847">
              <w:rPr>
                <w:sz w:val="22"/>
                <w:szCs w:val="22"/>
              </w:rPr>
              <w:t>От 40 до 50</w:t>
            </w:r>
          </w:p>
          <w:p w:rsidR="002A3D8E" w:rsidRPr="00833847" w:rsidRDefault="002A3D8E" w:rsidP="002A3D8E">
            <w:pPr>
              <w:jc w:val="center"/>
              <w:rPr>
                <w:sz w:val="22"/>
                <w:szCs w:val="22"/>
              </w:rPr>
            </w:pPr>
          </w:p>
        </w:tc>
        <w:tc>
          <w:tcPr>
            <w:tcW w:w="1299" w:type="dxa"/>
            <w:shd w:val="clear" w:color="auto" w:fill="FFFFFF"/>
            <w:vAlign w:val="center"/>
          </w:tcPr>
          <w:p w:rsidR="002A3D8E" w:rsidRPr="00833847" w:rsidRDefault="002A3D8E" w:rsidP="002A3D8E">
            <w:pPr>
              <w:jc w:val="center"/>
              <w:rPr>
                <w:sz w:val="22"/>
                <w:szCs w:val="22"/>
              </w:rPr>
            </w:pPr>
            <w:r w:rsidRPr="00833847">
              <w:rPr>
                <w:sz w:val="22"/>
                <w:szCs w:val="22"/>
              </w:rPr>
              <w:t>-</w:t>
            </w:r>
          </w:p>
        </w:tc>
      </w:tr>
      <w:tr w:rsidR="00833847" w:rsidRPr="00833847">
        <w:trPr>
          <w:trHeight w:hRule="exact" w:val="611"/>
          <w:jc w:val="center"/>
        </w:trPr>
        <w:tc>
          <w:tcPr>
            <w:tcW w:w="1480" w:type="dxa"/>
            <w:vMerge w:val="restart"/>
            <w:shd w:val="clear" w:color="auto" w:fill="FFFFFF"/>
            <w:vAlign w:val="center"/>
          </w:tcPr>
          <w:p w:rsidR="00833847" w:rsidRPr="00833847" w:rsidRDefault="00833847" w:rsidP="00833847">
            <w:pPr>
              <w:jc w:val="both"/>
              <w:rPr>
                <w:sz w:val="22"/>
                <w:szCs w:val="22"/>
              </w:rPr>
            </w:pPr>
            <w:r w:rsidRPr="00833847">
              <w:rPr>
                <w:sz w:val="22"/>
                <w:szCs w:val="22"/>
              </w:rPr>
              <w:t>14.10. Незаконное использование товарного знака</w:t>
            </w:r>
          </w:p>
        </w:tc>
        <w:tc>
          <w:tcPr>
            <w:tcW w:w="4500" w:type="dxa"/>
            <w:vMerge w:val="restart"/>
            <w:shd w:val="clear" w:color="auto" w:fill="FFFFFF"/>
            <w:vAlign w:val="center"/>
          </w:tcPr>
          <w:p w:rsidR="00833847" w:rsidRPr="00833847" w:rsidRDefault="00833847" w:rsidP="00833847">
            <w:pPr>
              <w:jc w:val="both"/>
              <w:rPr>
                <w:sz w:val="22"/>
                <w:szCs w:val="22"/>
              </w:rPr>
            </w:pPr>
            <w:r w:rsidRPr="00833847">
              <w:rPr>
                <w:sz w:val="22"/>
                <w:szCs w:val="22"/>
              </w:rPr>
              <w:t>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w:t>
            </w:r>
          </w:p>
        </w:tc>
        <w:tc>
          <w:tcPr>
            <w:tcW w:w="1211" w:type="dxa"/>
            <w:shd w:val="clear" w:color="auto" w:fill="FFFFFF"/>
            <w:vAlign w:val="center"/>
          </w:tcPr>
          <w:p w:rsidR="00833847" w:rsidRPr="00833847" w:rsidRDefault="00833847" w:rsidP="00833847">
            <w:pPr>
              <w:jc w:val="center"/>
              <w:rPr>
                <w:sz w:val="22"/>
                <w:szCs w:val="22"/>
              </w:rPr>
            </w:pPr>
            <w:r w:rsidRPr="00833847">
              <w:rPr>
                <w:sz w:val="22"/>
                <w:szCs w:val="22"/>
              </w:rPr>
              <w:t>От 15 до 20</w:t>
            </w:r>
          </w:p>
        </w:tc>
        <w:tc>
          <w:tcPr>
            <w:tcW w:w="1429" w:type="dxa"/>
            <w:shd w:val="clear" w:color="auto" w:fill="FFFFFF"/>
            <w:vAlign w:val="center"/>
          </w:tcPr>
          <w:p w:rsidR="00833847" w:rsidRPr="00833847" w:rsidRDefault="00833847" w:rsidP="00833847">
            <w:pPr>
              <w:jc w:val="center"/>
              <w:rPr>
                <w:sz w:val="22"/>
                <w:szCs w:val="22"/>
              </w:rPr>
            </w:pPr>
            <w:r w:rsidRPr="00833847">
              <w:rPr>
                <w:sz w:val="22"/>
                <w:szCs w:val="22"/>
              </w:rPr>
              <w:t>От 30 до 40</w:t>
            </w:r>
          </w:p>
        </w:tc>
        <w:tc>
          <w:tcPr>
            <w:tcW w:w="1299" w:type="dxa"/>
            <w:shd w:val="clear" w:color="auto" w:fill="FFFFFF"/>
            <w:vAlign w:val="center"/>
          </w:tcPr>
          <w:p w:rsidR="00833847" w:rsidRPr="00833847" w:rsidRDefault="00833847" w:rsidP="00833847">
            <w:pPr>
              <w:jc w:val="center"/>
              <w:rPr>
                <w:sz w:val="22"/>
                <w:szCs w:val="22"/>
              </w:rPr>
            </w:pPr>
            <w:r w:rsidRPr="00833847">
              <w:rPr>
                <w:sz w:val="22"/>
                <w:szCs w:val="22"/>
              </w:rPr>
              <w:t>От 300 до 400</w:t>
            </w:r>
          </w:p>
        </w:tc>
      </w:tr>
      <w:tr w:rsidR="00833847" w:rsidRPr="00833847">
        <w:trPr>
          <w:trHeight w:hRule="exact" w:val="1175"/>
          <w:jc w:val="center"/>
        </w:trPr>
        <w:tc>
          <w:tcPr>
            <w:tcW w:w="1480" w:type="dxa"/>
            <w:vMerge/>
            <w:shd w:val="clear" w:color="auto" w:fill="FFFFFF"/>
            <w:vAlign w:val="center"/>
          </w:tcPr>
          <w:p w:rsidR="00833847" w:rsidRPr="00833847" w:rsidRDefault="00833847" w:rsidP="00833847">
            <w:pPr>
              <w:jc w:val="both"/>
              <w:rPr>
                <w:sz w:val="22"/>
                <w:szCs w:val="22"/>
              </w:rPr>
            </w:pPr>
          </w:p>
        </w:tc>
        <w:tc>
          <w:tcPr>
            <w:tcW w:w="4500" w:type="dxa"/>
            <w:vMerge/>
            <w:shd w:val="clear" w:color="auto" w:fill="FFFFFF"/>
            <w:vAlign w:val="center"/>
          </w:tcPr>
          <w:p w:rsidR="00833847" w:rsidRPr="00833847" w:rsidRDefault="00833847" w:rsidP="00833847">
            <w:pPr>
              <w:jc w:val="both"/>
              <w:rPr>
                <w:sz w:val="22"/>
                <w:szCs w:val="22"/>
              </w:rPr>
            </w:pPr>
          </w:p>
        </w:tc>
        <w:tc>
          <w:tcPr>
            <w:tcW w:w="3939" w:type="dxa"/>
            <w:gridSpan w:val="3"/>
            <w:shd w:val="clear" w:color="auto" w:fill="FFFFFF"/>
            <w:vAlign w:val="center"/>
          </w:tcPr>
          <w:p w:rsidR="00833847" w:rsidRPr="00833847" w:rsidRDefault="00833847" w:rsidP="00833847">
            <w:pPr>
              <w:jc w:val="both"/>
              <w:rPr>
                <w:sz w:val="22"/>
                <w:szCs w:val="22"/>
              </w:rPr>
            </w:pPr>
            <w:r w:rsidRPr="00833847">
              <w:rPr>
                <w:sz w:val="22"/>
                <w:szCs w:val="22"/>
              </w:rPr>
              <w:t>с конфискацией предметов, содержащих незаконное воспроизведение товарного знака, знака обслуживания, наименования места происхождения товара</w:t>
            </w:r>
          </w:p>
        </w:tc>
      </w:tr>
      <w:tr w:rsidR="00833847" w:rsidRPr="00833847">
        <w:trPr>
          <w:trHeight w:hRule="exact" w:val="1538"/>
          <w:jc w:val="center"/>
        </w:trPr>
        <w:tc>
          <w:tcPr>
            <w:tcW w:w="1480" w:type="dxa"/>
            <w:vMerge w:val="restart"/>
            <w:shd w:val="clear" w:color="auto" w:fill="FFFFFF"/>
            <w:vAlign w:val="center"/>
          </w:tcPr>
          <w:p w:rsidR="00833847" w:rsidRPr="00833847" w:rsidRDefault="00833847" w:rsidP="00655753">
            <w:pPr>
              <w:jc w:val="center"/>
              <w:rPr>
                <w:sz w:val="22"/>
                <w:szCs w:val="22"/>
              </w:rPr>
            </w:pPr>
            <w:r w:rsidRPr="00833847">
              <w:rPr>
                <w:sz w:val="22"/>
                <w:szCs w:val="22"/>
              </w:rPr>
              <w:t>19.5. Невыполнение в установленный срок законного</w:t>
            </w:r>
            <w:r w:rsidR="00205782">
              <w:rPr>
                <w:sz w:val="22"/>
                <w:szCs w:val="22"/>
              </w:rPr>
              <w:t xml:space="preserve"> предписания АМО</w:t>
            </w:r>
          </w:p>
        </w:tc>
        <w:tc>
          <w:tcPr>
            <w:tcW w:w="4500" w:type="dxa"/>
            <w:shd w:val="clear" w:color="auto" w:fill="FFFFFF"/>
            <w:vAlign w:val="center"/>
          </w:tcPr>
          <w:p w:rsidR="00833847" w:rsidRPr="00833847" w:rsidRDefault="00833847" w:rsidP="00655753">
            <w:pPr>
              <w:jc w:val="center"/>
              <w:rPr>
                <w:sz w:val="22"/>
                <w:szCs w:val="22"/>
              </w:rPr>
            </w:pPr>
            <w:r w:rsidRPr="00833847">
              <w:rPr>
                <w:sz w:val="22"/>
                <w:szCs w:val="22"/>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tc>
        <w:tc>
          <w:tcPr>
            <w:tcW w:w="1211" w:type="dxa"/>
            <w:shd w:val="clear" w:color="auto" w:fill="FFFFFF"/>
            <w:vAlign w:val="center"/>
          </w:tcPr>
          <w:p w:rsidR="00205782" w:rsidRPr="00833847" w:rsidRDefault="00833847" w:rsidP="00655753">
            <w:pPr>
              <w:jc w:val="center"/>
              <w:rPr>
                <w:sz w:val="22"/>
                <w:szCs w:val="22"/>
              </w:rPr>
            </w:pPr>
            <w:r w:rsidRPr="00833847">
              <w:rPr>
                <w:sz w:val="22"/>
                <w:szCs w:val="22"/>
              </w:rPr>
              <w:t xml:space="preserve">От </w:t>
            </w:r>
            <w:r>
              <w:rPr>
                <w:sz w:val="22"/>
                <w:szCs w:val="22"/>
              </w:rPr>
              <w:t>3</w:t>
            </w:r>
            <w:r w:rsidRPr="00833847">
              <w:rPr>
                <w:sz w:val="22"/>
                <w:szCs w:val="22"/>
              </w:rPr>
              <w:t xml:space="preserve"> до </w:t>
            </w:r>
            <w:r>
              <w:rPr>
                <w:sz w:val="22"/>
                <w:szCs w:val="22"/>
              </w:rPr>
              <w:t>5</w:t>
            </w:r>
          </w:p>
        </w:tc>
        <w:tc>
          <w:tcPr>
            <w:tcW w:w="1429" w:type="dxa"/>
            <w:shd w:val="clear" w:color="auto" w:fill="FFFFFF"/>
            <w:vAlign w:val="center"/>
          </w:tcPr>
          <w:p w:rsidR="00833847" w:rsidRPr="00833847" w:rsidRDefault="00833847" w:rsidP="00655753">
            <w:pPr>
              <w:jc w:val="center"/>
              <w:rPr>
                <w:sz w:val="22"/>
                <w:szCs w:val="22"/>
              </w:rPr>
            </w:pPr>
            <w:r w:rsidRPr="00833847">
              <w:rPr>
                <w:sz w:val="22"/>
                <w:szCs w:val="22"/>
              </w:rPr>
              <w:t>О</w:t>
            </w:r>
            <w:r>
              <w:rPr>
                <w:sz w:val="22"/>
                <w:szCs w:val="22"/>
              </w:rPr>
              <w:t>т</w:t>
            </w:r>
            <w:r w:rsidRPr="00833847">
              <w:rPr>
                <w:sz w:val="22"/>
                <w:szCs w:val="22"/>
              </w:rPr>
              <w:t xml:space="preserve"> </w:t>
            </w:r>
            <w:r>
              <w:rPr>
                <w:sz w:val="22"/>
                <w:szCs w:val="22"/>
              </w:rPr>
              <w:t>5</w:t>
            </w:r>
            <w:r w:rsidRPr="00833847">
              <w:rPr>
                <w:sz w:val="22"/>
                <w:szCs w:val="22"/>
              </w:rPr>
              <w:t xml:space="preserve"> до </w:t>
            </w:r>
            <w:r>
              <w:rPr>
                <w:sz w:val="22"/>
                <w:szCs w:val="22"/>
              </w:rPr>
              <w:t>1</w:t>
            </w:r>
            <w:r w:rsidRPr="00833847">
              <w:rPr>
                <w:sz w:val="22"/>
                <w:szCs w:val="22"/>
              </w:rPr>
              <w:t>0</w:t>
            </w:r>
          </w:p>
        </w:tc>
        <w:tc>
          <w:tcPr>
            <w:tcW w:w="1299" w:type="dxa"/>
            <w:shd w:val="clear" w:color="auto" w:fill="FFFFFF"/>
            <w:vAlign w:val="center"/>
          </w:tcPr>
          <w:p w:rsidR="00833847" w:rsidRPr="00833847" w:rsidRDefault="00833847" w:rsidP="00655753">
            <w:pPr>
              <w:jc w:val="center"/>
              <w:rPr>
                <w:sz w:val="22"/>
                <w:szCs w:val="22"/>
              </w:rPr>
            </w:pPr>
            <w:r w:rsidRPr="00833847">
              <w:rPr>
                <w:sz w:val="22"/>
                <w:szCs w:val="22"/>
              </w:rPr>
              <w:t xml:space="preserve">От </w:t>
            </w:r>
            <w:r>
              <w:rPr>
                <w:sz w:val="22"/>
                <w:szCs w:val="22"/>
              </w:rPr>
              <w:t>5</w:t>
            </w:r>
            <w:r w:rsidRPr="00833847">
              <w:rPr>
                <w:sz w:val="22"/>
                <w:szCs w:val="22"/>
              </w:rPr>
              <w:t xml:space="preserve">0 до </w:t>
            </w:r>
            <w:r>
              <w:rPr>
                <w:sz w:val="22"/>
                <w:szCs w:val="22"/>
              </w:rPr>
              <w:t>1</w:t>
            </w:r>
            <w:r w:rsidRPr="00833847">
              <w:rPr>
                <w:sz w:val="22"/>
                <w:szCs w:val="22"/>
              </w:rPr>
              <w:t>00</w:t>
            </w:r>
          </w:p>
        </w:tc>
      </w:tr>
      <w:tr w:rsidR="00833847" w:rsidRPr="00833847">
        <w:trPr>
          <w:trHeight w:hRule="exact" w:val="1618"/>
          <w:jc w:val="center"/>
        </w:trPr>
        <w:tc>
          <w:tcPr>
            <w:tcW w:w="1480" w:type="dxa"/>
            <w:vMerge/>
            <w:shd w:val="clear" w:color="auto" w:fill="FFFFFF"/>
            <w:vAlign w:val="center"/>
          </w:tcPr>
          <w:p w:rsidR="00833847" w:rsidRPr="00833847" w:rsidRDefault="00833847" w:rsidP="00655753">
            <w:pPr>
              <w:jc w:val="center"/>
              <w:rPr>
                <w:sz w:val="22"/>
                <w:szCs w:val="22"/>
              </w:rPr>
            </w:pPr>
          </w:p>
        </w:tc>
        <w:tc>
          <w:tcPr>
            <w:tcW w:w="4500" w:type="dxa"/>
            <w:shd w:val="clear" w:color="auto" w:fill="FFFFFF"/>
            <w:vAlign w:val="center"/>
          </w:tcPr>
          <w:p w:rsidR="00833847" w:rsidRPr="00833847" w:rsidRDefault="00833847" w:rsidP="00655753">
            <w:pPr>
              <w:jc w:val="both"/>
              <w:rPr>
                <w:sz w:val="22"/>
                <w:szCs w:val="22"/>
              </w:rPr>
            </w:pPr>
            <w:r w:rsidRPr="00833847">
              <w:rPr>
                <w:sz w:val="22"/>
                <w:szCs w:val="22"/>
              </w:rPr>
              <w:t>Невыполнение в установленный срок законного предписания, решения федерального антимонопольного органа, его территориального органа</w:t>
            </w:r>
          </w:p>
        </w:tc>
        <w:tc>
          <w:tcPr>
            <w:tcW w:w="1211" w:type="dxa"/>
            <w:shd w:val="clear" w:color="auto" w:fill="FFFFFF"/>
            <w:vAlign w:val="center"/>
          </w:tcPr>
          <w:p w:rsidR="00833847" w:rsidRPr="00833847" w:rsidRDefault="00833847" w:rsidP="00655753">
            <w:pPr>
              <w:jc w:val="center"/>
              <w:rPr>
                <w:sz w:val="22"/>
                <w:szCs w:val="22"/>
              </w:rPr>
            </w:pPr>
            <w:r>
              <w:rPr>
                <w:sz w:val="22"/>
                <w:szCs w:val="22"/>
              </w:rPr>
              <w:t>-</w:t>
            </w:r>
          </w:p>
        </w:tc>
        <w:tc>
          <w:tcPr>
            <w:tcW w:w="1429" w:type="dxa"/>
            <w:shd w:val="clear" w:color="auto" w:fill="FFFFFF"/>
            <w:vAlign w:val="center"/>
          </w:tcPr>
          <w:p w:rsidR="00833847" w:rsidRPr="00833847" w:rsidRDefault="00833847" w:rsidP="00655753">
            <w:pPr>
              <w:jc w:val="center"/>
              <w:rPr>
                <w:sz w:val="22"/>
                <w:szCs w:val="22"/>
              </w:rPr>
            </w:pPr>
            <w:r w:rsidRPr="00833847">
              <w:rPr>
                <w:sz w:val="22"/>
                <w:szCs w:val="22"/>
              </w:rPr>
              <w:t>О</w:t>
            </w:r>
            <w:r>
              <w:rPr>
                <w:sz w:val="22"/>
                <w:szCs w:val="22"/>
              </w:rPr>
              <w:t>т</w:t>
            </w:r>
            <w:r w:rsidRPr="00833847">
              <w:rPr>
                <w:sz w:val="22"/>
                <w:szCs w:val="22"/>
              </w:rPr>
              <w:t xml:space="preserve"> 40 до 50</w:t>
            </w:r>
          </w:p>
        </w:tc>
        <w:tc>
          <w:tcPr>
            <w:tcW w:w="1299" w:type="dxa"/>
            <w:shd w:val="clear" w:color="auto" w:fill="FFFFFF"/>
            <w:vAlign w:val="center"/>
          </w:tcPr>
          <w:p w:rsidR="00833847" w:rsidRPr="00833847" w:rsidRDefault="00833847" w:rsidP="00655753">
            <w:pPr>
              <w:jc w:val="center"/>
              <w:rPr>
                <w:sz w:val="22"/>
                <w:szCs w:val="22"/>
              </w:rPr>
            </w:pPr>
            <w:r w:rsidRPr="00833847">
              <w:rPr>
                <w:sz w:val="22"/>
                <w:szCs w:val="22"/>
              </w:rPr>
              <w:t>От 2000 до 5000</w:t>
            </w:r>
          </w:p>
        </w:tc>
      </w:tr>
      <w:tr w:rsidR="00833847" w:rsidRPr="00833847">
        <w:trPr>
          <w:trHeight w:hRule="exact" w:val="3257"/>
          <w:jc w:val="center"/>
        </w:trPr>
        <w:tc>
          <w:tcPr>
            <w:tcW w:w="1480" w:type="dxa"/>
            <w:shd w:val="clear" w:color="auto" w:fill="FFFFFF"/>
            <w:vAlign w:val="center"/>
          </w:tcPr>
          <w:p w:rsidR="00833847" w:rsidRPr="00833847" w:rsidRDefault="00833847" w:rsidP="00833847">
            <w:pPr>
              <w:jc w:val="both"/>
              <w:rPr>
                <w:sz w:val="22"/>
                <w:szCs w:val="22"/>
              </w:rPr>
            </w:pPr>
            <w:r w:rsidRPr="00833847">
              <w:rPr>
                <w:sz w:val="22"/>
                <w:szCs w:val="22"/>
              </w:rPr>
              <w:t>19.7. Непредставление</w:t>
            </w:r>
          </w:p>
          <w:p w:rsidR="00833847" w:rsidRPr="00833847" w:rsidRDefault="00833847" w:rsidP="00833847">
            <w:pPr>
              <w:jc w:val="both"/>
              <w:rPr>
                <w:sz w:val="22"/>
                <w:szCs w:val="22"/>
              </w:rPr>
            </w:pPr>
            <w:r w:rsidRPr="00833847">
              <w:rPr>
                <w:sz w:val="22"/>
                <w:szCs w:val="22"/>
              </w:rPr>
              <w:t>сведений</w:t>
            </w:r>
          </w:p>
          <w:p w:rsidR="00833847" w:rsidRPr="00833847" w:rsidRDefault="00833847" w:rsidP="00833847">
            <w:pPr>
              <w:jc w:val="both"/>
              <w:rPr>
                <w:sz w:val="22"/>
                <w:szCs w:val="22"/>
              </w:rPr>
            </w:pPr>
            <w:r w:rsidRPr="00833847">
              <w:rPr>
                <w:sz w:val="22"/>
                <w:szCs w:val="22"/>
              </w:rPr>
              <w:t>(информации)</w:t>
            </w:r>
          </w:p>
          <w:p w:rsidR="00205782" w:rsidRPr="00833847" w:rsidRDefault="00833847" w:rsidP="00833847">
            <w:pPr>
              <w:jc w:val="both"/>
              <w:rPr>
                <w:sz w:val="22"/>
                <w:szCs w:val="22"/>
              </w:rPr>
            </w:pPr>
            <w:r w:rsidRPr="00833847">
              <w:rPr>
                <w:sz w:val="22"/>
                <w:szCs w:val="22"/>
              </w:rPr>
              <w:t>в АМО</w:t>
            </w:r>
          </w:p>
        </w:tc>
        <w:tc>
          <w:tcPr>
            <w:tcW w:w="4500" w:type="dxa"/>
            <w:shd w:val="clear" w:color="auto" w:fill="FFFFFF"/>
            <w:vAlign w:val="center"/>
          </w:tcPr>
          <w:p w:rsidR="00833847" w:rsidRPr="00833847" w:rsidRDefault="00833847" w:rsidP="00833847">
            <w:pPr>
              <w:jc w:val="both"/>
              <w:rPr>
                <w:sz w:val="22"/>
                <w:szCs w:val="22"/>
              </w:rPr>
            </w:pPr>
            <w:r w:rsidRPr="00833847">
              <w:rPr>
                <w:sz w:val="22"/>
                <w:szCs w:val="22"/>
              </w:rPr>
              <w:t>Непредставление или несвоевременное</w:t>
            </w:r>
          </w:p>
          <w:p w:rsidR="00833847" w:rsidRPr="00833847" w:rsidRDefault="00833847" w:rsidP="00833847">
            <w:pPr>
              <w:jc w:val="both"/>
              <w:rPr>
                <w:sz w:val="22"/>
                <w:szCs w:val="22"/>
              </w:rPr>
            </w:pPr>
            <w:r w:rsidRPr="00833847">
              <w:rPr>
                <w:sz w:val="22"/>
                <w:szCs w:val="22"/>
              </w:rPr>
              <w:t>представление в государственный орган</w:t>
            </w:r>
          </w:p>
          <w:p w:rsidR="00833847" w:rsidRPr="00833847" w:rsidRDefault="00833847" w:rsidP="00833847">
            <w:pPr>
              <w:jc w:val="both"/>
              <w:rPr>
                <w:sz w:val="22"/>
                <w:szCs w:val="22"/>
              </w:rPr>
            </w:pPr>
            <w:r w:rsidRPr="00833847">
              <w:rPr>
                <w:sz w:val="22"/>
                <w:szCs w:val="22"/>
              </w:rPr>
              <w:t>сведений (информации), представление</w:t>
            </w:r>
            <w:r>
              <w:rPr>
                <w:sz w:val="22"/>
                <w:szCs w:val="22"/>
              </w:rPr>
              <w:t xml:space="preserve"> </w:t>
            </w:r>
            <w:r w:rsidRPr="00833847">
              <w:rPr>
                <w:sz w:val="22"/>
                <w:szCs w:val="22"/>
              </w:rPr>
              <w:t>которых предусмотрено Законом и необходимо для осуществления этим органом</w:t>
            </w:r>
            <w:r>
              <w:rPr>
                <w:sz w:val="22"/>
                <w:szCs w:val="22"/>
              </w:rPr>
              <w:t xml:space="preserve"> </w:t>
            </w:r>
            <w:r w:rsidRPr="00833847">
              <w:rPr>
                <w:sz w:val="22"/>
                <w:szCs w:val="22"/>
              </w:rPr>
              <w:t>его законной деятельности, а равно</w:t>
            </w:r>
            <w:r>
              <w:rPr>
                <w:sz w:val="22"/>
                <w:szCs w:val="22"/>
              </w:rPr>
              <w:t xml:space="preserve"> </w:t>
            </w:r>
            <w:r w:rsidRPr="00833847">
              <w:rPr>
                <w:sz w:val="22"/>
                <w:szCs w:val="22"/>
              </w:rPr>
              <w:t>представление таких сведений в неполном объеме или искаженном виде</w:t>
            </w:r>
          </w:p>
        </w:tc>
        <w:tc>
          <w:tcPr>
            <w:tcW w:w="1211" w:type="dxa"/>
            <w:shd w:val="clear" w:color="auto" w:fill="FFFFFF"/>
            <w:vAlign w:val="center"/>
          </w:tcPr>
          <w:p w:rsidR="00833847" w:rsidRPr="00833847" w:rsidRDefault="00833847" w:rsidP="00833847">
            <w:pPr>
              <w:jc w:val="center"/>
              <w:rPr>
                <w:sz w:val="22"/>
                <w:szCs w:val="22"/>
              </w:rPr>
            </w:pPr>
            <w:r w:rsidRPr="00833847">
              <w:rPr>
                <w:sz w:val="22"/>
                <w:szCs w:val="22"/>
              </w:rPr>
              <w:t>От 1 до 3</w:t>
            </w:r>
          </w:p>
        </w:tc>
        <w:tc>
          <w:tcPr>
            <w:tcW w:w="1429" w:type="dxa"/>
            <w:shd w:val="clear" w:color="auto" w:fill="FFFFFF"/>
            <w:vAlign w:val="center"/>
          </w:tcPr>
          <w:p w:rsidR="00833847" w:rsidRPr="00833847" w:rsidRDefault="00833847" w:rsidP="00833847">
            <w:pPr>
              <w:jc w:val="center"/>
              <w:rPr>
                <w:sz w:val="22"/>
                <w:szCs w:val="22"/>
              </w:rPr>
            </w:pPr>
            <w:r w:rsidRPr="00833847">
              <w:rPr>
                <w:sz w:val="22"/>
                <w:szCs w:val="22"/>
              </w:rPr>
              <w:t>От 3 до 5</w:t>
            </w:r>
          </w:p>
        </w:tc>
        <w:tc>
          <w:tcPr>
            <w:tcW w:w="1299" w:type="dxa"/>
            <w:shd w:val="clear" w:color="auto" w:fill="FFFFFF"/>
            <w:vAlign w:val="center"/>
          </w:tcPr>
          <w:p w:rsidR="00833847" w:rsidRPr="00833847" w:rsidRDefault="00833847" w:rsidP="00833847">
            <w:pPr>
              <w:jc w:val="center"/>
              <w:rPr>
                <w:sz w:val="22"/>
                <w:szCs w:val="22"/>
              </w:rPr>
            </w:pPr>
            <w:r w:rsidRPr="00833847">
              <w:rPr>
                <w:sz w:val="22"/>
                <w:szCs w:val="22"/>
              </w:rPr>
              <w:t>От 30 до 50</w:t>
            </w:r>
          </w:p>
        </w:tc>
      </w:tr>
      <w:tr w:rsidR="00BC37F9" w:rsidRPr="00833847">
        <w:trPr>
          <w:trHeight w:hRule="exact" w:val="4719"/>
          <w:jc w:val="center"/>
        </w:trPr>
        <w:tc>
          <w:tcPr>
            <w:tcW w:w="1480" w:type="dxa"/>
            <w:vMerge w:val="restart"/>
            <w:shd w:val="clear" w:color="auto" w:fill="FFFFFF"/>
            <w:vAlign w:val="center"/>
          </w:tcPr>
          <w:p w:rsidR="00BC37F9" w:rsidRPr="00833847" w:rsidRDefault="00BC37F9" w:rsidP="00BC37F9">
            <w:pPr>
              <w:jc w:val="both"/>
              <w:rPr>
                <w:sz w:val="22"/>
                <w:szCs w:val="22"/>
              </w:rPr>
            </w:pPr>
            <w:r>
              <w:rPr>
                <w:sz w:val="22"/>
                <w:szCs w:val="22"/>
              </w:rPr>
              <w:t xml:space="preserve">19.8. </w:t>
            </w:r>
            <w:r w:rsidRPr="00833847">
              <w:rPr>
                <w:sz w:val="22"/>
                <w:szCs w:val="22"/>
              </w:rPr>
              <w:t>Непредставление</w:t>
            </w:r>
            <w:r>
              <w:rPr>
                <w:sz w:val="22"/>
                <w:szCs w:val="22"/>
              </w:rPr>
              <w:t xml:space="preserve"> </w:t>
            </w:r>
            <w:r w:rsidRPr="00833847">
              <w:rPr>
                <w:sz w:val="22"/>
                <w:szCs w:val="22"/>
              </w:rPr>
              <w:t>ходатайств, заявлений,</w:t>
            </w:r>
            <w:r>
              <w:rPr>
                <w:sz w:val="22"/>
                <w:szCs w:val="22"/>
              </w:rPr>
              <w:t xml:space="preserve"> </w:t>
            </w:r>
            <w:r w:rsidRPr="00833847">
              <w:rPr>
                <w:sz w:val="22"/>
                <w:szCs w:val="22"/>
              </w:rPr>
              <w:t>сведений в АМО</w:t>
            </w:r>
            <w:r>
              <w:rPr>
                <w:sz w:val="22"/>
                <w:szCs w:val="22"/>
              </w:rPr>
              <w:t xml:space="preserve"> </w:t>
            </w:r>
            <w:r w:rsidRPr="00833847">
              <w:rPr>
                <w:sz w:val="22"/>
                <w:szCs w:val="22"/>
              </w:rPr>
              <w:t>и орган</w:t>
            </w:r>
            <w:r>
              <w:rPr>
                <w:sz w:val="22"/>
                <w:szCs w:val="22"/>
              </w:rPr>
              <w:t xml:space="preserve"> </w:t>
            </w:r>
            <w:r w:rsidRPr="00833847">
              <w:rPr>
                <w:sz w:val="22"/>
                <w:szCs w:val="22"/>
              </w:rPr>
              <w:t>регулирования</w:t>
            </w:r>
          </w:p>
          <w:p w:rsidR="00BC37F9" w:rsidRPr="00833847" w:rsidRDefault="00BC37F9" w:rsidP="00BC37F9">
            <w:pPr>
              <w:jc w:val="both"/>
              <w:rPr>
                <w:sz w:val="22"/>
                <w:szCs w:val="22"/>
              </w:rPr>
            </w:pPr>
            <w:r w:rsidRPr="00833847">
              <w:rPr>
                <w:sz w:val="22"/>
                <w:szCs w:val="22"/>
              </w:rPr>
              <w:t>естественных</w:t>
            </w:r>
          </w:p>
          <w:p w:rsidR="00BC37F9" w:rsidRPr="00833847" w:rsidRDefault="00BC37F9" w:rsidP="00BC37F9">
            <w:pPr>
              <w:jc w:val="both"/>
              <w:rPr>
                <w:sz w:val="22"/>
                <w:szCs w:val="22"/>
              </w:rPr>
            </w:pPr>
            <w:r w:rsidRPr="00833847">
              <w:rPr>
                <w:sz w:val="22"/>
                <w:szCs w:val="22"/>
              </w:rPr>
              <w:t>монополий</w:t>
            </w:r>
          </w:p>
        </w:tc>
        <w:tc>
          <w:tcPr>
            <w:tcW w:w="4500" w:type="dxa"/>
            <w:shd w:val="clear" w:color="auto" w:fill="FFFFFF"/>
            <w:vAlign w:val="center"/>
          </w:tcPr>
          <w:p w:rsidR="00BC37F9" w:rsidRPr="00833847" w:rsidRDefault="00BC37F9" w:rsidP="00BC37F9">
            <w:pPr>
              <w:jc w:val="both"/>
              <w:rPr>
                <w:sz w:val="22"/>
                <w:szCs w:val="22"/>
              </w:rPr>
            </w:pPr>
            <w:r w:rsidRPr="00BC37F9">
              <w:rPr>
                <w:sz w:val="22"/>
                <w:szCs w:val="22"/>
              </w:rPr>
              <w:t>Непредставление ходатайств и уведомлений (заявлений) в федеральный антимонопольный орган, его территориальный орган или органы регулирования естественных монополий, если представление таких ходатайств и уведомлений (заявлений) является обязательным в соответствии с антимонопольным законодательством РФ, законодательством РФ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антимонопольным законодательством РФ, законодательством РФ о естественных монополиях порядка и сроков подачи ходатайств и уведомлений (заявлений)</w:t>
            </w:r>
          </w:p>
        </w:tc>
        <w:tc>
          <w:tcPr>
            <w:tcW w:w="1211" w:type="dxa"/>
            <w:shd w:val="clear" w:color="auto" w:fill="FFFFFF"/>
            <w:vAlign w:val="center"/>
          </w:tcPr>
          <w:p w:rsidR="00BC37F9" w:rsidRPr="00833847" w:rsidRDefault="00BC37F9" w:rsidP="00BC37F9">
            <w:pPr>
              <w:jc w:val="center"/>
              <w:rPr>
                <w:sz w:val="22"/>
                <w:szCs w:val="22"/>
              </w:rPr>
            </w:pPr>
            <w:r w:rsidRPr="00833847">
              <w:rPr>
                <w:sz w:val="22"/>
                <w:szCs w:val="22"/>
              </w:rPr>
              <w:t>От 1</w:t>
            </w:r>
            <w:r>
              <w:rPr>
                <w:sz w:val="22"/>
                <w:szCs w:val="22"/>
              </w:rPr>
              <w:t>5</w:t>
            </w:r>
            <w:r w:rsidRPr="00833847">
              <w:rPr>
                <w:sz w:val="22"/>
                <w:szCs w:val="22"/>
              </w:rPr>
              <w:t xml:space="preserve"> до </w:t>
            </w:r>
            <w:r>
              <w:rPr>
                <w:sz w:val="22"/>
                <w:szCs w:val="22"/>
              </w:rPr>
              <w:t>20</w:t>
            </w:r>
          </w:p>
        </w:tc>
        <w:tc>
          <w:tcPr>
            <w:tcW w:w="1429" w:type="dxa"/>
            <w:shd w:val="clear" w:color="auto" w:fill="FFFFFF"/>
            <w:vAlign w:val="center"/>
          </w:tcPr>
          <w:p w:rsidR="00BC37F9" w:rsidRPr="00833847" w:rsidRDefault="00BC37F9" w:rsidP="00BC37F9">
            <w:pPr>
              <w:jc w:val="center"/>
              <w:rPr>
                <w:sz w:val="22"/>
                <w:szCs w:val="22"/>
              </w:rPr>
            </w:pPr>
            <w:r w:rsidRPr="00833847">
              <w:rPr>
                <w:sz w:val="22"/>
                <w:szCs w:val="22"/>
              </w:rPr>
              <w:t>От 3</w:t>
            </w:r>
            <w:r>
              <w:rPr>
                <w:sz w:val="22"/>
                <w:szCs w:val="22"/>
              </w:rPr>
              <w:t>0</w:t>
            </w:r>
            <w:r w:rsidRPr="00833847">
              <w:rPr>
                <w:sz w:val="22"/>
                <w:szCs w:val="22"/>
              </w:rPr>
              <w:t xml:space="preserve"> до 5</w:t>
            </w:r>
            <w:r>
              <w:rPr>
                <w:sz w:val="22"/>
                <w:szCs w:val="22"/>
              </w:rPr>
              <w:t>0</w:t>
            </w:r>
          </w:p>
        </w:tc>
        <w:tc>
          <w:tcPr>
            <w:tcW w:w="1299" w:type="dxa"/>
            <w:shd w:val="clear" w:color="auto" w:fill="FFFFFF"/>
            <w:vAlign w:val="center"/>
          </w:tcPr>
          <w:p w:rsidR="00BC37F9" w:rsidRPr="00833847" w:rsidRDefault="00BC37F9" w:rsidP="00BC37F9">
            <w:pPr>
              <w:jc w:val="center"/>
              <w:rPr>
                <w:sz w:val="22"/>
                <w:szCs w:val="22"/>
              </w:rPr>
            </w:pPr>
            <w:r w:rsidRPr="00833847">
              <w:rPr>
                <w:sz w:val="22"/>
                <w:szCs w:val="22"/>
              </w:rPr>
              <w:t xml:space="preserve">От </w:t>
            </w:r>
            <w:r>
              <w:rPr>
                <w:sz w:val="22"/>
                <w:szCs w:val="22"/>
              </w:rPr>
              <w:t>100</w:t>
            </w:r>
            <w:r w:rsidRPr="00833847">
              <w:rPr>
                <w:sz w:val="22"/>
                <w:szCs w:val="22"/>
              </w:rPr>
              <w:t>0 до 50</w:t>
            </w:r>
            <w:r>
              <w:rPr>
                <w:sz w:val="22"/>
                <w:szCs w:val="22"/>
              </w:rPr>
              <w:t>00</w:t>
            </w:r>
          </w:p>
        </w:tc>
      </w:tr>
      <w:tr w:rsidR="00BC37F9" w:rsidRPr="00833847">
        <w:trPr>
          <w:trHeight w:hRule="exact" w:val="2863"/>
          <w:jc w:val="center"/>
        </w:trPr>
        <w:tc>
          <w:tcPr>
            <w:tcW w:w="1480" w:type="dxa"/>
            <w:vMerge/>
            <w:shd w:val="clear" w:color="auto" w:fill="FFFFFF"/>
            <w:vAlign w:val="center"/>
          </w:tcPr>
          <w:p w:rsidR="00BC37F9" w:rsidRPr="00833847" w:rsidRDefault="00BC37F9" w:rsidP="00BC37F9">
            <w:pPr>
              <w:jc w:val="both"/>
              <w:rPr>
                <w:sz w:val="22"/>
                <w:szCs w:val="22"/>
              </w:rPr>
            </w:pPr>
          </w:p>
        </w:tc>
        <w:tc>
          <w:tcPr>
            <w:tcW w:w="4500" w:type="dxa"/>
            <w:shd w:val="clear" w:color="auto" w:fill="FFFFFF"/>
            <w:vAlign w:val="center"/>
          </w:tcPr>
          <w:p w:rsidR="00BC37F9" w:rsidRPr="00833847" w:rsidRDefault="00BC37F9" w:rsidP="00BC37F9">
            <w:pPr>
              <w:jc w:val="both"/>
              <w:rPr>
                <w:sz w:val="22"/>
                <w:szCs w:val="22"/>
              </w:rPr>
            </w:pPr>
            <w:r w:rsidRPr="00BC37F9">
              <w:rPr>
                <w:sz w:val="22"/>
                <w:szCs w:val="22"/>
              </w:rPr>
              <w:t>Непредставление в федеральный антимонопольный орган, его территориальный орган или органы регулирования естественных монополий сведений (информации), если представление таких сведений (информации) является обязательным в соответствии с антимонопольным законодательством РФ, законодательством РФ о естественных монополиях, либо представление заведомо недостоверных сведений</w:t>
            </w:r>
          </w:p>
        </w:tc>
        <w:tc>
          <w:tcPr>
            <w:tcW w:w="1211" w:type="dxa"/>
            <w:shd w:val="clear" w:color="auto" w:fill="FFFFFF"/>
            <w:vAlign w:val="center"/>
          </w:tcPr>
          <w:p w:rsidR="00BC37F9" w:rsidRPr="00833847" w:rsidRDefault="00BC37F9" w:rsidP="00BC37F9">
            <w:pPr>
              <w:jc w:val="center"/>
              <w:rPr>
                <w:sz w:val="22"/>
                <w:szCs w:val="22"/>
              </w:rPr>
            </w:pPr>
            <w:r w:rsidRPr="00833847">
              <w:rPr>
                <w:sz w:val="22"/>
                <w:szCs w:val="22"/>
              </w:rPr>
              <w:t>От 1</w:t>
            </w:r>
            <w:r>
              <w:rPr>
                <w:sz w:val="22"/>
                <w:szCs w:val="22"/>
              </w:rPr>
              <w:t>0</w:t>
            </w:r>
            <w:r w:rsidRPr="00833847">
              <w:rPr>
                <w:sz w:val="22"/>
                <w:szCs w:val="22"/>
              </w:rPr>
              <w:t xml:space="preserve"> до </w:t>
            </w:r>
            <w:r>
              <w:rPr>
                <w:sz w:val="22"/>
                <w:szCs w:val="22"/>
              </w:rPr>
              <w:t>15</w:t>
            </w:r>
          </w:p>
        </w:tc>
        <w:tc>
          <w:tcPr>
            <w:tcW w:w="1429" w:type="dxa"/>
            <w:shd w:val="clear" w:color="auto" w:fill="FFFFFF"/>
            <w:vAlign w:val="center"/>
          </w:tcPr>
          <w:p w:rsidR="00BC37F9" w:rsidRPr="00833847" w:rsidRDefault="00BC37F9" w:rsidP="00BC37F9">
            <w:pPr>
              <w:jc w:val="center"/>
              <w:rPr>
                <w:sz w:val="22"/>
                <w:szCs w:val="22"/>
              </w:rPr>
            </w:pPr>
            <w:r w:rsidRPr="00833847">
              <w:rPr>
                <w:sz w:val="22"/>
                <w:szCs w:val="22"/>
              </w:rPr>
              <w:t xml:space="preserve">От </w:t>
            </w:r>
            <w:r>
              <w:rPr>
                <w:sz w:val="22"/>
                <w:szCs w:val="22"/>
              </w:rPr>
              <w:t>20</w:t>
            </w:r>
            <w:r w:rsidRPr="00833847">
              <w:rPr>
                <w:sz w:val="22"/>
                <w:szCs w:val="22"/>
              </w:rPr>
              <w:t xml:space="preserve"> до </w:t>
            </w:r>
            <w:r>
              <w:rPr>
                <w:sz w:val="22"/>
                <w:szCs w:val="22"/>
              </w:rPr>
              <w:t>30</w:t>
            </w:r>
          </w:p>
        </w:tc>
        <w:tc>
          <w:tcPr>
            <w:tcW w:w="1299" w:type="dxa"/>
            <w:shd w:val="clear" w:color="auto" w:fill="FFFFFF"/>
            <w:vAlign w:val="center"/>
          </w:tcPr>
          <w:p w:rsidR="00BC37F9" w:rsidRPr="00833847" w:rsidRDefault="00BC37F9" w:rsidP="00BC37F9">
            <w:pPr>
              <w:jc w:val="center"/>
              <w:rPr>
                <w:sz w:val="22"/>
                <w:szCs w:val="22"/>
              </w:rPr>
            </w:pPr>
            <w:r w:rsidRPr="00833847">
              <w:rPr>
                <w:sz w:val="22"/>
                <w:szCs w:val="22"/>
              </w:rPr>
              <w:t xml:space="preserve">От </w:t>
            </w:r>
            <w:r>
              <w:rPr>
                <w:sz w:val="22"/>
                <w:szCs w:val="22"/>
              </w:rPr>
              <w:t>50</w:t>
            </w:r>
            <w:r w:rsidRPr="00833847">
              <w:rPr>
                <w:sz w:val="22"/>
                <w:szCs w:val="22"/>
              </w:rPr>
              <w:t xml:space="preserve">0 до </w:t>
            </w:r>
            <w:r>
              <w:rPr>
                <w:sz w:val="22"/>
                <w:szCs w:val="22"/>
              </w:rPr>
              <w:t>100</w:t>
            </w:r>
            <w:r w:rsidRPr="00833847">
              <w:rPr>
                <w:sz w:val="22"/>
                <w:szCs w:val="22"/>
              </w:rPr>
              <w:t>0</w:t>
            </w:r>
          </w:p>
        </w:tc>
      </w:tr>
    </w:tbl>
    <w:p w:rsidR="002A3D8E" w:rsidRPr="00E92330" w:rsidRDefault="002A3D8E" w:rsidP="00E92330">
      <w:bookmarkStart w:id="13" w:name="_GoBack"/>
      <w:bookmarkEnd w:id="13"/>
    </w:p>
    <w:sectPr w:rsidR="002A3D8E" w:rsidRPr="00E92330" w:rsidSect="00CA11EA">
      <w:footerReference w:type="even" r:id="rId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CA" w:rsidRDefault="00BE5ACA">
      <w:r>
        <w:separator/>
      </w:r>
    </w:p>
  </w:endnote>
  <w:endnote w:type="continuationSeparator" w:id="0">
    <w:p w:rsidR="00BE5ACA" w:rsidRDefault="00BE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92" w:rsidRDefault="00947B92" w:rsidP="00CA11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47B92" w:rsidRDefault="00947B92" w:rsidP="00CA11E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EA" w:rsidRDefault="00CA11EA" w:rsidP="00CA11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E5ACA">
      <w:rPr>
        <w:rStyle w:val="aa"/>
        <w:noProof/>
      </w:rPr>
      <w:t>2</w:t>
    </w:r>
    <w:r>
      <w:rPr>
        <w:rStyle w:val="aa"/>
      </w:rPr>
      <w:fldChar w:fldCharType="end"/>
    </w:r>
  </w:p>
  <w:p w:rsidR="00CA11EA" w:rsidRDefault="00CA11EA" w:rsidP="00CA11E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CA" w:rsidRDefault="00BE5ACA">
      <w:r>
        <w:separator/>
      </w:r>
    </w:p>
  </w:footnote>
  <w:footnote w:type="continuationSeparator" w:id="0">
    <w:p w:rsidR="00BE5ACA" w:rsidRDefault="00BE5ACA">
      <w:r>
        <w:continuationSeparator/>
      </w:r>
    </w:p>
  </w:footnote>
  <w:footnote w:id="1">
    <w:p w:rsidR="00947B92" w:rsidRPr="0029066E" w:rsidRDefault="00947B92" w:rsidP="005C1ECA">
      <w:r>
        <w:rPr>
          <w:rStyle w:val="a4"/>
        </w:rPr>
        <w:footnoteRef/>
      </w:r>
      <w:r>
        <w:t xml:space="preserve"> </w:t>
      </w:r>
      <w:r w:rsidRPr="005C1ECA">
        <w:rPr>
          <w:sz w:val="20"/>
          <w:szCs w:val="20"/>
        </w:rPr>
        <w:t>П. Покрытан. О регулировании монопольных тарифов // Экономист, 2006, №2, с. 9-14</w:t>
      </w:r>
    </w:p>
  </w:footnote>
  <w:footnote w:id="2">
    <w:p w:rsidR="00947B92" w:rsidRDefault="00947B92" w:rsidP="000C2A6C">
      <w:pPr>
        <w:spacing w:line="360" w:lineRule="auto"/>
        <w:ind w:firstLine="708"/>
        <w:jc w:val="both"/>
      </w:pPr>
      <w:r>
        <w:rPr>
          <w:rStyle w:val="a4"/>
        </w:rPr>
        <w:footnoteRef/>
      </w:r>
      <w:r>
        <w:t xml:space="preserve"> </w:t>
      </w:r>
      <w:r w:rsidRPr="000C2A6C">
        <w:rPr>
          <w:sz w:val="20"/>
          <w:szCs w:val="20"/>
        </w:rPr>
        <w:t>В. Качалин. Международные аспекты антимонопольного регулирования // Мировая экономика и международные отношения, 2006, № 2</w:t>
      </w:r>
      <w:r>
        <w:rPr>
          <w:sz w:val="20"/>
          <w:szCs w:val="20"/>
        </w:rPr>
        <w:t>, с. 49-56.</w:t>
      </w:r>
    </w:p>
  </w:footnote>
  <w:footnote w:id="3">
    <w:p w:rsidR="00947B92" w:rsidRDefault="00947B92" w:rsidP="00AC3691">
      <w:pPr>
        <w:pStyle w:val="af0"/>
        <w:spacing w:after="288"/>
      </w:pPr>
      <w:r>
        <w:rPr>
          <w:rStyle w:val="a4"/>
        </w:rPr>
        <w:footnoteRef/>
      </w:r>
      <w:r>
        <w:t xml:space="preserve"> </w:t>
      </w:r>
      <w:r w:rsidRPr="00AC3691">
        <w:rPr>
          <w:color w:val="auto"/>
        </w:rPr>
        <w:t>В чем соль цены  // Российская газета, 2 мая 2006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E8CF4C"/>
    <w:lvl w:ilvl="0">
      <w:numFmt w:val="bullet"/>
      <w:lvlText w:val="*"/>
      <w:lvlJc w:val="left"/>
    </w:lvl>
  </w:abstractNum>
  <w:abstractNum w:abstractNumId="1">
    <w:nsid w:val="00160A29"/>
    <w:multiLevelType w:val="hybridMultilevel"/>
    <w:tmpl w:val="009235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2646AC0"/>
    <w:multiLevelType w:val="hybridMultilevel"/>
    <w:tmpl w:val="333E2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EB5375"/>
    <w:multiLevelType w:val="hybridMultilevel"/>
    <w:tmpl w:val="D1542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FF6538"/>
    <w:multiLevelType w:val="hybridMultilevel"/>
    <w:tmpl w:val="BF0E01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0E252CE"/>
    <w:multiLevelType w:val="hybridMultilevel"/>
    <w:tmpl w:val="D5721A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28815E1"/>
    <w:multiLevelType w:val="hybridMultilevel"/>
    <w:tmpl w:val="DDE65728"/>
    <w:lvl w:ilvl="0" w:tplc="04190001">
      <w:start w:val="1"/>
      <w:numFmt w:val="bullet"/>
      <w:lvlText w:val=""/>
      <w:lvlJc w:val="left"/>
      <w:pPr>
        <w:tabs>
          <w:tab w:val="num" w:pos="720"/>
        </w:tabs>
        <w:ind w:left="720" w:hanging="360"/>
      </w:pPr>
      <w:rPr>
        <w:rFonts w:ascii="Symbol" w:hAnsi="Symbol" w:hint="default"/>
      </w:rPr>
    </w:lvl>
    <w:lvl w:ilvl="1" w:tplc="1E086A44">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5C5638"/>
    <w:multiLevelType w:val="singleLevel"/>
    <w:tmpl w:val="EEB0975C"/>
    <w:lvl w:ilvl="0">
      <w:start w:val="2"/>
      <w:numFmt w:val="decimal"/>
      <w:lvlText w:val="%1."/>
      <w:legacy w:legacy="1" w:legacySpace="0" w:legacyIndent="230"/>
      <w:lvlJc w:val="left"/>
      <w:rPr>
        <w:rFonts w:ascii="Times New Roman" w:hAnsi="Times New Roman" w:cs="Times New Roman" w:hint="default"/>
      </w:rPr>
    </w:lvl>
  </w:abstractNum>
  <w:abstractNum w:abstractNumId="8">
    <w:nsid w:val="17955795"/>
    <w:multiLevelType w:val="hybridMultilevel"/>
    <w:tmpl w:val="808CF7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806B05"/>
    <w:multiLevelType w:val="hybridMultilevel"/>
    <w:tmpl w:val="EC7025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DD30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F220C40"/>
    <w:multiLevelType w:val="singleLevel"/>
    <w:tmpl w:val="5DA05BAC"/>
    <w:lvl w:ilvl="0">
      <w:start w:val="8"/>
      <w:numFmt w:val="decimal"/>
      <w:lvlText w:val="%1."/>
      <w:legacy w:legacy="1" w:legacySpace="0" w:legacyIndent="223"/>
      <w:lvlJc w:val="left"/>
      <w:rPr>
        <w:rFonts w:ascii="Times New Roman" w:hAnsi="Times New Roman" w:cs="Times New Roman" w:hint="default"/>
      </w:rPr>
    </w:lvl>
  </w:abstractNum>
  <w:abstractNum w:abstractNumId="12">
    <w:nsid w:val="203B26DE"/>
    <w:multiLevelType w:val="singleLevel"/>
    <w:tmpl w:val="8DFC9AB2"/>
    <w:lvl w:ilvl="0">
      <w:start w:val="10"/>
      <w:numFmt w:val="decimal"/>
      <w:lvlText w:val="%1."/>
      <w:legacy w:legacy="1" w:legacySpace="0" w:legacyIndent="303"/>
      <w:lvlJc w:val="left"/>
      <w:rPr>
        <w:rFonts w:ascii="Times New Roman" w:hAnsi="Times New Roman" w:cs="Times New Roman" w:hint="default"/>
      </w:rPr>
    </w:lvl>
  </w:abstractNum>
  <w:abstractNum w:abstractNumId="13">
    <w:nsid w:val="2BE105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5AB2D0E"/>
    <w:multiLevelType w:val="singleLevel"/>
    <w:tmpl w:val="1CCE60E4"/>
    <w:lvl w:ilvl="0">
      <w:start w:val="1"/>
      <w:numFmt w:val="decimal"/>
      <w:lvlText w:val="%1."/>
      <w:lvlJc w:val="left"/>
      <w:pPr>
        <w:tabs>
          <w:tab w:val="num" w:pos="1080"/>
        </w:tabs>
        <w:ind w:left="1080" w:hanging="360"/>
      </w:pPr>
      <w:rPr>
        <w:rFonts w:hint="default"/>
      </w:rPr>
    </w:lvl>
  </w:abstractNum>
  <w:abstractNum w:abstractNumId="15">
    <w:nsid w:val="41CF656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2242B7D"/>
    <w:multiLevelType w:val="hybridMultilevel"/>
    <w:tmpl w:val="6102F12E"/>
    <w:lvl w:ilvl="0" w:tplc="16FAB99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530807"/>
    <w:multiLevelType w:val="hybridMultilevel"/>
    <w:tmpl w:val="38428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86417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6D60589"/>
    <w:multiLevelType w:val="hybridMultilevel"/>
    <w:tmpl w:val="2C9E07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90C7A58"/>
    <w:multiLevelType w:val="hybridMultilevel"/>
    <w:tmpl w:val="C3A655DA"/>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1">
    <w:nsid w:val="5F464178"/>
    <w:multiLevelType w:val="hybridMultilevel"/>
    <w:tmpl w:val="C1E635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4CC40CA"/>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66B60C9"/>
    <w:multiLevelType w:val="hybridMultilevel"/>
    <w:tmpl w:val="7720AD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3196843"/>
    <w:multiLevelType w:val="hybridMultilevel"/>
    <w:tmpl w:val="62305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58731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B0E240F"/>
    <w:multiLevelType w:val="hybridMultilevel"/>
    <w:tmpl w:val="01CC7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BCB5FAE"/>
    <w:multiLevelType w:val="hybridMultilevel"/>
    <w:tmpl w:val="DB90B5E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5"/>
  </w:num>
  <w:num w:numId="2">
    <w:abstractNumId w:val="13"/>
  </w:num>
  <w:num w:numId="3">
    <w:abstractNumId w:val="22"/>
  </w:num>
  <w:num w:numId="4">
    <w:abstractNumId w:val="14"/>
  </w:num>
  <w:num w:numId="5">
    <w:abstractNumId w:val="3"/>
  </w:num>
  <w:num w:numId="6">
    <w:abstractNumId w:val="6"/>
  </w:num>
  <w:num w:numId="7">
    <w:abstractNumId w:val="17"/>
  </w:num>
  <w:num w:numId="8">
    <w:abstractNumId w:val="18"/>
  </w:num>
  <w:num w:numId="9">
    <w:abstractNumId w:val="15"/>
  </w:num>
  <w:num w:numId="10">
    <w:abstractNumId w:val="10"/>
  </w:num>
  <w:num w:numId="11">
    <w:abstractNumId w:val="24"/>
  </w:num>
  <w:num w:numId="12">
    <w:abstractNumId w:val="20"/>
  </w:num>
  <w:num w:numId="13">
    <w:abstractNumId w:val="16"/>
  </w:num>
  <w:num w:numId="14">
    <w:abstractNumId w:val="8"/>
  </w:num>
  <w:num w:numId="15">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19">
    <w:abstractNumId w:val="9"/>
  </w:num>
  <w:num w:numId="20">
    <w:abstractNumId w:val="26"/>
  </w:num>
  <w:num w:numId="2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3">
    <w:abstractNumId w:val="23"/>
  </w:num>
  <w:num w:numId="24">
    <w:abstractNumId w:val="4"/>
  </w:num>
  <w:num w:numId="25">
    <w:abstractNumId w:val="27"/>
  </w:num>
  <w:num w:numId="26">
    <w:abstractNumId w:val="1"/>
  </w:num>
  <w:num w:numId="27">
    <w:abstractNumId w:val="19"/>
  </w:num>
  <w:num w:numId="28">
    <w:abstractNumId w:val="5"/>
  </w:num>
  <w:num w:numId="29">
    <w:abstractNumId w:val="21"/>
  </w:num>
  <w:num w:numId="30">
    <w:abstractNumId w:val="7"/>
  </w:num>
  <w:num w:numId="31">
    <w:abstractNumId w:val="11"/>
  </w:num>
  <w:num w:numId="32">
    <w:abstractNumId w:val="1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190"/>
    <w:rsid w:val="00066001"/>
    <w:rsid w:val="000C2A6C"/>
    <w:rsid w:val="000C46A4"/>
    <w:rsid w:val="001B4883"/>
    <w:rsid w:val="001D0B1B"/>
    <w:rsid w:val="00202367"/>
    <w:rsid w:val="00205782"/>
    <w:rsid w:val="00253C4D"/>
    <w:rsid w:val="00255537"/>
    <w:rsid w:val="00272781"/>
    <w:rsid w:val="0028245C"/>
    <w:rsid w:val="0029066E"/>
    <w:rsid w:val="002A3D8E"/>
    <w:rsid w:val="002D1C21"/>
    <w:rsid w:val="002F6423"/>
    <w:rsid w:val="002F6A88"/>
    <w:rsid w:val="003F7E3A"/>
    <w:rsid w:val="004124EB"/>
    <w:rsid w:val="00431F75"/>
    <w:rsid w:val="0045038C"/>
    <w:rsid w:val="004A72D6"/>
    <w:rsid w:val="004D5CFA"/>
    <w:rsid w:val="004E1427"/>
    <w:rsid w:val="0050053D"/>
    <w:rsid w:val="00517E86"/>
    <w:rsid w:val="005858BC"/>
    <w:rsid w:val="005C1ECA"/>
    <w:rsid w:val="005D11F7"/>
    <w:rsid w:val="005D4788"/>
    <w:rsid w:val="00655753"/>
    <w:rsid w:val="006C26F3"/>
    <w:rsid w:val="006D2FE5"/>
    <w:rsid w:val="00716E49"/>
    <w:rsid w:val="007D777B"/>
    <w:rsid w:val="007E3130"/>
    <w:rsid w:val="00830821"/>
    <w:rsid w:val="00833847"/>
    <w:rsid w:val="00833E30"/>
    <w:rsid w:val="00872022"/>
    <w:rsid w:val="008734A1"/>
    <w:rsid w:val="00905924"/>
    <w:rsid w:val="00922DD9"/>
    <w:rsid w:val="00947B92"/>
    <w:rsid w:val="0097372C"/>
    <w:rsid w:val="00995FB3"/>
    <w:rsid w:val="0099667F"/>
    <w:rsid w:val="009C15DB"/>
    <w:rsid w:val="00A041B6"/>
    <w:rsid w:val="00A625E2"/>
    <w:rsid w:val="00AC3691"/>
    <w:rsid w:val="00AD71F9"/>
    <w:rsid w:val="00B2640B"/>
    <w:rsid w:val="00B3126B"/>
    <w:rsid w:val="00BC37F9"/>
    <w:rsid w:val="00BD66F8"/>
    <w:rsid w:val="00BE5ACA"/>
    <w:rsid w:val="00C1558C"/>
    <w:rsid w:val="00C600F9"/>
    <w:rsid w:val="00C71BA8"/>
    <w:rsid w:val="00CA0376"/>
    <w:rsid w:val="00CA11EA"/>
    <w:rsid w:val="00CA3021"/>
    <w:rsid w:val="00CD6FEB"/>
    <w:rsid w:val="00D10B35"/>
    <w:rsid w:val="00D265B3"/>
    <w:rsid w:val="00D84190"/>
    <w:rsid w:val="00E21A60"/>
    <w:rsid w:val="00E54DB5"/>
    <w:rsid w:val="00E82C3B"/>
    <w:rsid w:val="00E92330"/>
    <w:rsid w:val="00F35FE9"/>
    <w:rsid w:val="00F42195"/>
    <w:rsid w:val="00F71298"/>
    <w:rsid w:val="00FD2522"/>
    <w:rsid w:val="00FF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8BC9F5-E7CE-47CE-AB1C-F629B052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90"/>
    <w:rPr>
      <w:sz w:val="24"/>
      <w:szCs w:val="24"/>
    </w:rPr>
  </w:style>
  <w:style w:type="paragraph" w:styleId="1">
    <w:name w:val="heading 1"/>
    <w:basedOn w:val="a"/>
    <w:next w:val="a"/>
    <w:qFormat/>
    <w:rsid w:val="00D84190"/>
    <w:pPr>
      <w:keepNext/>
      <w:spacing w:before="240" w:after="60"/>
      <w:outlineLvl w:val="0"/>
    </w:pPr>
    <w:rPr>
      <w:rFonts w:ascii="Arial" w:hAnsi="Arial" w:cs="Arial"/>
      <w:b/>
      <w:bCs/>
      <w:kern w:val="32"/>
      <w:sz w:val="32"/>
      <w:szCs w:val="32"/>
    </w:rPr>
  </w:style>
  <w:style w:type="paragraph" w:styleId="2">
    <w:name w:val="heading 2"/>
    <w:basedOn w:val="a"/>
    <w:next w:val="a"/>
    <w:qFormat/>
    <w:rsid w:val="00D84190"/>
    <w:pPr>
      <w:keepNext/>
      <w:spacing w:before="240" w:after="60"/>
      <w:outlineLvl w:val="1"/>
    </w:pPr>
    <w:rPr>
      <w:rFonts w:ascii="Arial" w:hAnsi="Arial" w:cs="Arial"/>
      <w:b/>
      <w:bCs/>
      <w:i/>
      <w:iCs/>
      <w:sz w:val="28"/>
      <w:szCs w:val="28"/>
    </w:rPr>
  </w:style>
  <w:style w:type="paragraph" w:styleId="4">
    <w:name w:val="heading 4"/>
    <w:basedOn w:val="a"/>
    <w:next w:val="a"/>
    <w:qFormat/>
    <w:rsid w:val="00CA11EA"/>
    <w:pPr>
      <w:keepNext/>
      <w:spacing w:before="240" w:after="60"/>
      <w:outlineLvl w:val="3"/>
    </w:pPr>
    <w:rPr>
      <w:b/>
      <w:bCs/>
      <w:sz w:val="28"/>
      <w:szCs w:val="28"/>
    </w:rPr>
  </w:style>
  <w:style w:type="paragraph" w:styleId="7">
    <w:name w:val="heading 7"/>
    <w:basedOn w:val="a"/>
    <w:next w:val="a"/>
    <w:qFormat/>
    <w:rsid w:val="002F6423"/>
    <w:pPr>
      <w:spacing w:before="240" w:after="60"/>
      <w:outlineLvl w:val="6"/>
    </w:pPr>
  </w:style>
  <w:style w:type="paragraph" w:styleId="8">
    <w:name w:val="heading 8"/>
    <w:basedOn w:val="a"/>
    <w:next w:val="a"/>
    <w:qFormat/>
    <w:rsid w:val="002F642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rsid w:val="00D84190"/>
    <w:pPr>
      <w:spacing w:line="360" w:lineRule="auto"/>
      <w:ind w:firstLine="720"/>
      <w:jc w:val="both"/>
    </w:pPr>
    <w:rPr>
      <w:sz w:val="28"/>
      <w:szCs w:val="20"/>
    </w:rPr>
  </w:style>
  <w:style w:type="character" w:styleId="a4">
    <w:name w:val="footnote reference"/>
    <w:basedOn w:val="a0"/>
    <w:semiHidden/>
    <w:rsid w:val="00D84190"/>
    <w:rPr>
      <w:vertAlign w:val="superscript"/>
    </w:rPr>
  </w:style>
  <w:style w:type="paragraph" w:styleId="3">
    <w:name w:val="Body Text Indent 3"/>
    <w:basedOn w:val="a"/>
    <w:rsid w:val="00D84190"/>
    <w:pPr>
      <w:spacing w:line="360" w:lineRule="auto"/>
      <w:ind w:firstLine="624"/>
      <w:jc w:val="both"/>
    </w:pPr>
    <w:rPr>
      <w:spacing w:val="20"/>
      <w:sz w:val="28"/>
    </w:rPr>
  </w:style>
  <w:style w:type="paragraph" w:styleId="a5">
    <w:name w:val="footnote text"/>
    <w:basedOn w:val="a"/>
    <w:semiHidden/>
    <w:rsid w:val="00D84190"/>
    <w:rPr>
      <w:sz w:val="20"/>
      <w:szCs w:val="20"/>
    </w:rPr>
  </w:style>
  <w:style w:type="paragraph" w:styleId="a6">
    <w:name w:val="Title"/>
    <w:basedOn w:val="a"/>
    <w:qFormat/>
    <w:rsid w:val="00D84190"/>
    <w:pPr>
      <w:spacing w:line="360" w:lineRule="auto"/>
      <w:ind w:firstLine="720"/>
      <w:jc w:val="center"/>
    </w:pPr>
    <w:rPr>
      <w:b/>
      <w:bCs/>
      <w:sz w:val="32"/>
      <w:szCs w:val="20"/>
      <w:u w:val="single"/>
    </w:rPr>
  </w:style>
  <w:style w:type="paragraph" w:styleId="a7">
    <w:name w:val="Body Text"/>
    <w:basedOn w:val="a"/>
    <w:rsid w:val="00D84190"/>
    <w:pPr>
      <w:spacing w:after="120"/>
    </w:pPr>
  </w:style>
  <w:style w:type="paragraph" w:styleId="20">
    <w:name w:val="Body Text 2"/>
    <w:basedOn w:val="a"/>
    <w:rsid w:val="00D84190"/>
    <w:pPr>
      <w:spacing w:after="120" w:line="480" w:lineRule="auto"/>
    </w:pPr>
  </w:style>
  <w:style w:type="paragraph" w:customStyle="1" w:styleId="10">
    <w:name w:val="Обычный1"/>
    <w:rsid w:val="00D84190"/>
    <w:pPr>
      <w:spacing w:before="100" w:after="100"/>
    </w:pPr>
    <w:rPr>
      <w:snapToGrid w:val="0"/>
      <w:sz w:val="24"/>
    </w:rPr>
  </w:style>
  <w:style w:type="paragraph" w:styleId="11">
    <w:name w:val="toc 1"/>
    <w:basedOn w:val="a"/>
    <w:next w:val="a"/>
    <w:autoRedefine/>
    <w:semiHidden/>
    <w:rsid w:val="00D84190"/>
  </w:style>
  <w:style w:type="paragraph" w:styleId="21">
    <w:name w:val="toc 2"/>
    <w:basedOn w:val="a"/>
    <w:next w:val="a"/>
    <w:autoRedefine/>
    <w:semiHidden/>
    <w:rsid w:val="00D84190"/>
    <w:pPr>
      <w:ind w:left="240"/>
    </w:pPr>
  </w:style>
  <w:style w:type="character" w:styleId="a8">
    <w:name w:val="Hyperlink"/>
    <w:basedOn w:val="a0"/>
    <w:rsid w:val="00D84190"/>
    <w:rPr>
      <w:color w:val="0000FF"/>
      <w:u w:val="single"/>
    </w:rPr>
  </w:style>
  <w:style w:type="paragraph" w:styleId="22">
    <w:name w:val="Body Text Indent 2"/>
    <w:basedOn w:val="a"/>
    <w:rsid w:val="007E3130"/>
    <w:pPr>
      <w:spacing w:after="120" w:line="480" w:lineRule="auto"/>
      <w:ind w:left="283"/>
    </w:pPr>
  </w:style>
  <w:style w:type="paragraph" w:customStyle="1" w:styleId="ConsNormal">
    <w:name w:val="ConsNormal"/>
    <w:rsid w:val="00E54DB5"/>
    <w:pPr>
      <w:widowControl w:val="0"/>
      <w:autoSpaceDE w:val="0"/>
      <w:autoSpaceDN w:val="0"/>
      <w:adjustRightInd w:val="0"/>
      <w:ind w:right="19772" w:firstLine="720"/>
    </w:pPr>
    <w:rPr>
      <w:rFonts w:ascii="Arial" w:hAnsi="Arial" w:cs="Arial"/>
    </w:rPr>
  </w:style>
  <w:style w:type="paragraph" w:customStyle="1" w:styleId="ConsNonformat">
    <w:name w:val="ConsNonformat"/>
    <w:rsid w:val="00E54DB5"/>
    <w:pPr>
      <w:widowControl w:val="0"/>
      <w:autoSpaceDE w:val="0"/>
      <w:autoSpaceDN w:val="0"/>
      <w:adjustRightInd w:val="0"/>
      <w:ind w:right="19772"/>
    </w:pPr>
    <w:rPr>
      <w:rFonts w:ascii="Courier New" w:hAnsi="Courier New" w:cs="Courier New"/>
    </w:rPr>
  </w:style>
  <w:style w:type="paragraph" w:customStyle="1" w:styleId="ConsTitle">
    <w:name w:val="ConsTitle"/>
    <w:rsid w:val="00E92330"/>
    <w:pPr>
      <w:widowControl w:val="0"/>
      <w:autoSpaceDE w:val="0"/>
      <w:autoSpaceDN w:val="0"/>
      <w:adjustRightInd w:val="0"/>
      <w:ind w:right="19772"/>
    </w:pPr>
    <w:rPr>
      <w:rFonts w:ascii="Arial" w:hAnsi="Arial" w:cs="Arial"/>
      <w:b/>
      <w:bCs/>
      <w:sz w:val="16"/>
      <w:szCs w:val="16"/>
    </w:rPr>
  </w:style>
  <w:style w:type="paragraph" w:styleId="a9">
    <w:name w:val="footer"/>
    <w:basedOn w:val="a"/>
    <w:rsid w:val="00BD66F8"/>
    <w:pPr>
      <w:tabs>
        <w:tab w:val="center" w:pos="4677"/>
        <w:tab w:val="right" w:pos="9355"/>
      </w:tabs>
    </w:pPr>
  </w:style>
  <w:style w:type="character" w:styleId="aa">
    <w:name w:val="page number"/>
    <w:basedOn w:val="a0"/>
    <w:rsid w:val="00BD66F8"/>
  </w:style>
  <w:style w:type="character" w:styleId="ab">
    <w:name w:val="annotation reference"/>
    <w:basedOn w:val="a0"/>
    <w:semiHidden/>
    <w:rsid w:val="00830821"/>
    <w:rPr>
      <w:sz w:val="16"/>
      <w:szCs w:val="16"/>
    </w:rPr>
  </w:style>
  <w:style w:type="paragraph" w:styleId="ac">
    <w:name w:val="annotation text"/>
    <w:basedOn w:val="a"/>
    <w:semiHidden/>
    <w:rsid w:val="00830821"/>
    <w:rPr>
      <w:sz w:val="20"/>
      <w:szCs w:val="20"/>
    </w:rPr>
  </w:style>
  <w:style w:type="paragraph" w:styleId="ad">
    <w:name w:val="annotation subject"/>
    <w:basedOn w:val="ac"/>
    <w:next w:val="ac"/>
    <w:semiHidden/>
    <w:rsid w:val="00830821"/>
    <w:rPr>
      <w:b/>
      <w:bCs/>
    </w:rPr>
  </w:style>
  <w:style w:type="paragraph" w:styleId="ae">
    <w:name w:val="Balloon Text"/>
    <w:basedOn w:val="a"/>
    <w:semiHidden/>
    <w:rsid w:val="00830821"/>
    <w:rPr>
      <w:rFonts w:ascii="Tahoma" w:hAnsi="Tahoma" w:cs="Tahoma"/>
      <w:sz w:val="16"/>
      <w:szCs w:val="16"/>
    </w:rPr>
  </w:style>
  <w:style w:type="character" w:styleId="af">
    <w:name w:val="endnote reference"/>
    <w:basedOn w:val="a0"/>
    <w:semiHidden/>
    <w:rsid w:val="000C46A4"/>
    <w:rPr>
      <w:vertAlign w:val="superscript"/>
    </w:rPr>
  </w:style>
  <w:style w:type="paragraph" w:customStyle="1" w:styleId="medium">
    <w:name w:val="medium"/>
    <w:basedOn w:val="a"/>
    <w:rsid w:val="00AC3691"/>
    <w:rPr>
      <w:color w:val="000000"/>
      <w:sz w:val="19"/>
      <w:szCs w:val="19"/>
    </w:rPr>
  </w:style>
  <w:style w:type="paragraph" w:styleId="af0">
    <w:name w:val="Normal (Web)"/>
    <w:basedOn w:val="a"/>
    <w:rsid w:val="00AC3691"/>
    <w:rPr>
      <w:color w:val="000000"/>
      <w:sz w:val="20"/>
      <w:szCs w:val="20"/>
    </w:rPr>
  </w:style>
  <w:style w:type="paragraph" w:styleId="af1">
    <w:name w:val="header"/>
    <w:basedOn w:val="a"/>
    <w:rsid w:val="00CA11E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11020</Words>
  <Characters>62817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73690</CharactersWithSpaces>
  <SharedDoc>false</SharedDoc>
  <HLinks>
    <vt:vector size="78" baseType="variant">
      <vt:variant>
        <vt:i4>1638459</vt:i4>
      </vt:variant>
      <vt:variant>
        <vt:i4>74</vt:i4>
      </vt:variant>
      <vt:variant>
        <vt:i4>0</vt:i4>
      </vt:variant>
      <vt:variant>
        <vt:i4>5</vt:i4>
      </vt:variant>
      <vt:variant>
        <vt:lpwstr/>
      </vt:variant>
      <vt:variant>
        <vt:lpwstr>_Toc136099545</vt:lpwstr>
      </vt:variant>
      <vt:variant>
        <vt:i4>1638459</vt:i4>
      </vt:variant>
      <vt:variant>
        <vt:i4>68</vt:i4>
      </vt:variant>
      <vt:variant>
        <vt:i4>0</vt:i4>
      </vt:variant>
      <vt:variant>
        <vt:i4>5</vt:i4>
      </vt:variant>
      <vt:variant>
        <vt:lpwstr/>
      </vt:variant>
      <vt:variant>
        <vt:lpwstr>_Toc136099544</vt:lpwstr>
      </vt:variant>
      <vt:variant>
        <vt:i4>1638459</vt:i4>
      </vt:variant>
      <vt:variant>
        <vt:i4>62</vt:i4>
      </vt:variant>
      <vt:variant>
        <vt:i4>0</vt:i4>
      </vt:variant>
      <vt:variant>
        <vt:i4>5</vt:i4>
      </vt:variant>
      <vt:variant>
        <vt:lpwstr/>
      </vt:variant>
      <vt:variant>
        <vt:lpwstr>_Toc136099543</vt:lpwstr>
      </vt:variant>
      <vt:variant>
        <vt:i4>1638459</vt:i4>
      </vt:variant>
      <vt:variant>
        <vt:i4>56</vt:i4>
      </vt:variant>
      <vt:variant>
        <vt:i4>0</vt:i4>
      </vt:variant>
      <vt:variant>
        <vt:i4>5</vt:i4>
      </vt:variant>
      <vt:variant>
        <vt:lpwstr/>
      </vt:variant>
      <vt:variant>
        <vt:lpwstr>_Toc136099542</vt:lpwstr>
      </vt:variant>
      <vt:variant>
        <vt:i4>1638459</vt:i4>
      </vt:variant>
      <vt:variant>
        <vt:i4>50</vt:i4>
      </vt:variant>
      <vt:variant>
        <vt:i4>0</vt:i4>
      </vt:variant>
      <vt:variant>
        <vt:i4>5</vt:i4>
      </vt:variant>
      <vt:variant>
        <vt:lpwstr/>
      </vt:variant>
      <vt:variant>
        <vt:lpwstr>_Toc136099541</vt:lpwstr>
      </vt:variant>
      <vt:variant>
        <vt:i4>1638459</vt:i4>
      </vt:variant>
      <vt:variant>
        <vt:i4>44</vt:i4>
      </vt:variant>
      <vt:variant>
        <vt:i4>0</vt:i4>
      </vt:variant>
      <vt:variant>
        <vt:i4>5</vt:i4>
      </vt:variant>
      <vt:variant>
        <vt:lpwstr/>
      </vt:variant>
      <vt:variant>
        <vt:lpwstr>_Toc136099540</vt:lpwstr>
      </vt:variant>
      <vt:variant>
        <vt:i4>1966139</vt:i4>
      </vt:variant>
      <vt:variant>
        <vt:i4>38</vt:i4>
      </vt:variant>
      <vt:variant>
        <vt:i4>0</vt:i4>
      </vt:variant>
      <vt:variant>
        <vt:i4>5</vt:i4>
      </vt:variant>
      <vt:variant>
        <vt:lpwstr/>
      </vt:variant>
      <vt:variant>
        <vt:lpwstr>_Toc136099539</vt:lpwstr>
      </vt:variant>
      <vt:variant>
        <vt:i4>1966139</vt:i4>
      </vt:variant>
      <vt:variant>
        <vt:i4>32</vt:i4>
      </vt:variant>
      <vt:variant>
        <vt:i4>0</vt:i4>
      </vt:variant>
      <vt:variant>
        <vt:i4>5</vt:i4>
      </vt:variant>
      <vt:variant>
        <vt:lpwstr/>
      </vt:variant>
      <vt:variant>
        <vt:lpwstr>_Toc136099538</vt:lpwstr>
      </vt:variant>
      <vt:variant>
        <vt:i4>1966139</vt:i4>
      </vt:variant>
      <vt:variant>
        <vt:i4>26</vt:i4>
      </vt:variant>
      <vt:variant>
        <vt:i4>0</vt:i4>
      </vt:variant>
      <vt:variant>
        <vt:i4>5</vt:i4>
      </vt:variant>
      <vt:variant>
        <vt:lpwstr/>
      </vt:variant>
      <vt:variant>
        <vt:lpwstr>_Toc136099537</vt:lpwstr>
      </vt:variant>
      <vt:variant>
        <vt:i4>1966139</vt:i4>
      </vt:variant>
      <vt:variant>
        <vt:i4>20</vt:i4>
      </vt:variant>
      <vt:variant>
        <vt:i4>0</vt:i4>
      </vt:variant>
      <vt:variant>
        <vt:i4>5</vt:i4>
      </vt:variant>
      <vt:variant>
        <vt:lpwstr/>
      </vt:variant>
      <vt:variant>
        <vt:lpwstr>_Toc136099536</vt:lpwstr>
      </vt:variant>
      <vt:variant>
        <vt:i4>1966139</vt:i4>
      </vt:variant>
      <vt:variant>
        <vt:i4>14</vt:i4>
      </vt:variant>
      <vt:variant>
        <vt:i4>0</vt:i4>
      </vt:variant>
      <vt:variant>
        <vt:i4>5</vt:i4>
      </vt:variant>
      <vt:variant>
        <vt:lpwstr/>
      </vt:variant>
      <vt:variant>
        <vt:lpwstr>_Toc136099535</vt:lpwstr>
      </vt:variant>
      <vt:variant>
        <vt:i4>1966139</vt:i4>
      </vt:variant>
      <vt:variant>
        <vt:i4>8</vt:i4>
      </vt:variant>
      <vt:variant>
        <vt:i4>0</vt:i4>
      </vt:variant>
      <vt:variant>
        <vt:i4>5</vt:i4>
      </vt:variant>
      <vt:variant>
        <vt:lpwstr/>
      </vt:variant>
      <vt:variant>
        <vt:lpwstr>_Toc136099534</vt:lpwstr>
      </vt:variant>
      <vt:variant>
        <vt:i4>1966139</vt:i4>
      </vt:variant>
      <vt:variant>
        <vt:i4>2</vt:i4>
      </vt:variant>
      <vt:variant>
        <vt:i4>0</vt:i4>
      </vt:variant>
      <vt:variant>
        <vt:i4>5</vt:i4>
      </vt:variant>
      <vt:variant>
        <vt:lpwstr/>
      </vt:variant>
      <vt:variant>
        <vt:lpwstr>_Toc136099533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JennyMax</dc:creator>
  <cp:keywords/>
  <dc:description/>
  <cp:lastModifiedBy>admin</cp:lastModifiedBy>
  <cp:revision>2</cp:revision>
  <cp:lastPrinted>2006-05-22T20:06:00Z</cp:lastPrinted>
  <dcterms:created xsi:type="dcterms:W3CDTF">2014-04-03T02:23:00Z</dcterms:created>
  <dcterms:modified xsi:type="dcterms:W3CDTF">2014-04-03T02:23:00Z</dcterms:modified>
</cp:coreProperties>
</file>