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01" w:rsidRDefault="005339EB">
      <w:pPr>
        <w:spacing w:line="360" w:lineRule="auto"/>
        <w:ind w:left="284"/>
      </w:pPr>
      <w:r>
        <w:rPr>
          <w:i/>
          <w:lang w:val="en-US"/>
        </w:rPr>
        <w:t xml:space="preserve">      </w:t>
      </w:r>
      <w:r>
        <w:t xml:space="preserve">                               </w:t>
      </w:r>
    </w:p>
    <w:p w:rsidR="00BF1101" w:rsidRDefault="00BF1101">
      <w:pPr>
        <w:spacing w:line="360" w:lineRule="auto"/>
      </w:pPr>
    </w:p>
    <w:p w:rsidR="00BF1101" w:rsidRDefault="005339EB">
      <w:pPr>
        <w:spacing w:line="360" w:lineRule="auto"/>
      </w:pPr>
      <w:r>
        <w:t xml:space="preserve">                                          </w:t>
      </w:r>
    </w:p>
    <w:p w:rsidR="00BF1101" w:rsidRDefault="005339EB">
      <w:pPr>
        <w:spacing w:line="360" w:lineRule="auto"/>
        <w:rPr>
          <w:sz w:val="72"/>
        </w:rPr>
      </w:pPr>
      <w:r>
        <w:t xml:space="preserve">                                           </w:t>
      </w:r>
      <w:r>
        <w:rPr>
          <w:sz w:val="72"/>
        </w:rPr>
        <w:t xml:space="preserve"> ДОКЛАД</w:t>
      </w:r>
    </w:p>
    <w:p w:rsidR="00BF1101" w:rsidRDefault="005339EB">
      <w:pPr>
        <w:spacing w:line="360" w:lineRule="auto"/>
        <w:rPr>
          <w:sz w:val="44"/>
        </w:rPr>
      </w:pPr>
      <w:r>
        <w:rPr>
          <w:sz w:val="44"/>
        </w:rPr>
        <w:t xml:space="preserve">                      по москвоведению</w:t>
      </w:r>
    </w:p>
    <w:p w:rsidR="00BF1101" w:rsidRDefault="005339EB">
      <w:pPr>
        <w:spacing w:line="360" w:lineRule="auto"/>
      </w:pPr>
      <w:r>
        <w:rPr>
          <w:sz w:val="44"/>
        </w:rPr>
        <w:t xml:space="preserve">                                 на тему:</w:t>
      </w:r>
    </w:p>
    <w:p w:rsidR="00BF1101" w:rsidRDefault="005339EB">
      <w:pPr>
        <w:spacing w:line="360" w:lineRule="auto"/>
      </w:pPr>
      <w:r>
        <w:t xml:space="preserve">                                       </w:t>
      </w:r>
      <w:r>
        <w:rPr>
          <w:sz w:val="52"/>
        </w:rPr>
        <w:t>Памятники Москвы</w:t>
      </w:r>
    </w:p>
    <w:p w:rsidR="00BF1101" w:rsidRDefault="00BF1101">
      <w:pPr>
        <w:spacing w:line="360" w:lineRule="auto"/>
      </w:pPr>
    </w:p>
    <w:p w:rsidR="00BF1101" w:rsidRDefault="005339EB">
      <w:pPr>
        <w:spacing w:line="360" w:lineRule="auto"/>
        <w:rPr>
          <w:sz w:val="36"/>
        </w:rPr>
      </w:pPr>
      <w:r>
        <w:rPr>
          <w:sz w:val="36"/>
        </w:rPr>
        <w:t xml:space="preserve">           работа ученика 10 «Б» класса школы № 655 </w:t>
      </w:r>
    </w:p>
    <w:p w:rsidR="00BF1101" w:rsidRDefault="005339EB">
      <w:pPr>
        <w:spacing w:line="360" w:lineRule="auto"/>
        <w:rPr>
          <w:sz w:val="36"/>
        </w:rPr>
      </w:pPr>
      <w:r>
        <w:rPr>
          <w:sz w:val="36"/>
        </w:rPr>
        <w:t xml:space="preserve">                                Семёнова Павла.</w:t>
      </w: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spacing w:line="360" w:lineRule="auto"/>
        <w:rPr>
          <w:sz w:val="36"/>
        </w:rPr>
      </w:pPr>
    </w:p>
    <w:p w:rsidR="00BF1101" w:rsidRDefault="005339EB">
      <w:pPr>
        <w:spacing w:line="360" w:lineRule="auto"/>
        <w:rPr>
          <w:sz w:val="36"/>
        </w:rPr>
      </w:pPr>
      <w:r>
        <w:rPr>
          <w:sz w:val="36"/>
        </w:rPr>
        <w:t xml:space="preserve">                            г. Москва, 1999г.    </w:t>
      </w:r>
    </w:p>
    <w:p w:rsidR="00BF1101" w:rsidRDefault="00BF1101">
      <w:pPr>
        <w:spacing w:line="360" w:lineRule="auto"/>
        <w:rPr>
          <w:sz w:val="36"/>
        </w:rPr>
      </w:pPr>
    </w:p>
    <w:p w:rsidR="00BF1101" w:rsidRDefault="00BF1101">
      <w:pPr>
        <w:rPr>
          <w:i/>
          <w:lang w:val="en-US"/>
        </w:rPr>
      </w:pPr>
    </w:p>
    <w:p w:rsidR="00BF1101" w:rsidRDefault="00BF1101">
      <w:pPr>
        <w:rPr>
          <w:i/>
          <w:lang w:val="en-US"/>
        </w:rPr>
      </w:pPr>
    </w:p>
    <w:p w:rsidR="00BF1101" w:rsidRDefault="00BF1101">
      <w:pPr>
        <w:rPr>
          <w:i/>
          <w:lang w:val="en-US"/>
        </w:rPr>
      </w:pP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1       </w:t>
      </w:r>
      <w:r>
        <w:rPr>
          <w:i/>
          <w:sz w:val="28"/>
        </w:rPr>
        <w:t xml:space="preserve">                                                                                           </w:t>
      </w: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  <w:lang w:val="en-US"/>
        </w:rPr>
      </w:pPr>
    </w:p>
    <w:p w:rsidR="00BF1101" w:rsidRDefault="00BF1101">
      <w:pPr>
        <w:rPr>
          <w:i/>
          <w:sz w:val="28"/>
          <w:lang w:val="en-US"/>
        </w:rPr>
      </w:pPr>
    </w:p>
    <w:p w:rsidR="00BF1101" w:rsidRDefault="005339EB">
      <w:pPr>
        <w:rPr>
          <w:i/>
          <w:sz w:val="28"/>
        </w:rPr>
      </w:pPr>
      <w:r>
        <w:rPr>
          <w:i/>
          <w:sz w:val="28"/>
          <w:lang w:val="en-US"/>
        </w:rPr>
        <w:t xml:space="preserve">                                                </w:t>
      </w:r>
      <w:r>
        <w:rPr>
          <w:i/>
          <w:sz w:val="28"/>
        </w:rPr>
        <w:t>«...За что ж? Ответствуйте: за то ли,</w:t>
      </w: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Что на развалинах пылающей Москвы</w:t>
      </w: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Мы не признали наглой воли ...»</w:t>
      </w: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</w:t>
      </w: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А.С.Пушкин «Клеветникам России» </w:t>
      </w: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  <w:lang w:val="en-US"/>
        </w:rPr>
      </w:pP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</w:rPr>
      </w:pPr>
    </w:p>
    <w:p w:rsidR="00BF1101" w:rsidRDefault="00BF1101">
      <w:pPr>
        <w:rPr>
          <w:i/>
          <w:sz w:val="28"/>
          <w:lang w:val="en-US"/>
        </w:rPr>
      </w:pPr>
    </w:p>
    <w:p w:rsidR="00BF1101" w:rsidRDefault="005339EB">
      <w:pPr>
        <w:rPr>
          <w:i/>
          <w:sz w:val="28"/>
        </w:rPr>
      </w:pPr>
      <w:r>
        <w:rPr>
          <w:i/>
          <w:sz w:val="28"/>
        </w:rPr>
        <w:t xml:space="preserve">                           </w:t>
      </w:r>
      <w:r>
        <w:rPr>
          <w:b/>
          <w:sz w:val="28"/>
        </w:rPr>
        <w:t>ПАМЯТЬ  В  СЕРДЦЕ  РОССИИ</w:t>
      </w:r>
      <w:r>
        <w:rPr>
          <w:i/>
          <w:sz w:val="28"/>
        </w:rPr>
        <w:t xml:space="preserve"> </w:t>
      </w:r>
    </w:p>
    <w:p w:rsidR="00BF1101" w:rsidRDefault="00BF1101">
      <w:pPr>
        <w:rPr>
          <w:sz w:val="28"/>
          <w:lang w:val="en-US"/>
        </w:rPr>
      </w:pPr>
    </w:p>
    <w:p w:rsidR="00BF1101" w:rsidRDefault="00BF1101">
      <w:pPr>
        <w:rPr>
          <w:sz w:val="28"/>
        </w:rPr>
      </w:pPr>
    </w:p>
    <w:p w:rsidR="00BF1101" w:rsidRDefault="005339EB">
      <w:pPr>
        <w:rPr>
          <w:sz w:val="28"/>
        </w:rPr>
      </w:pPr>
      <w:r>
        <w:rPr>
          <w:sz w:val="28"/>
        </w:rPr>
        <w:t xml:space="preserve">          Множество людей - гостей столицы и её жителей ежедневно посещают самую центральную точку Москвы и России  -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Красную площадь.  И здесь, у собора Василия Блаженного взору открывается величественный памятник двум воинам. </w:t>
      </w:r>
    </w:p>
    <w:p w:rsidR="00BF1101" w:rsidRDefault="00BF1101">
      <w:pPr>
        <w:rPr>
          <w:sz w:val="28"/>
        </w:rPr>
      </w:pPr>
    </w:p>
    <w:p w:rsidR="00BF1101" w:rsidRDefault="005339EB">
      <w:pPr>
        <w:rPr>
          <w:sz w:val="28"/>
        </w:rPr>
      </w:pPr>
      <w:r>
        <w:rPr>
          <w:sz w:val="28"/>
        </w:rPr>
        <w:t xml:space="preserve">     Кому же, за что и кем поставлен этот памятник?</w:t>
      </w:r>
    </w:p>
    <w:p w:rsidR="00BF1101" w:rsidRDefault="00BF1101">
      <w:pPr>
        <w:rPr>
          <w:sz w:val="28"/>
        </w:rPr>
      </w:pPr>
    </w:p>
    <w:p w:rsidR="00BF1101" w:rsidRDefault="005339EB">
      <w:pPr>
        <w:rPr>
          <w:sz w:val="28"/>
        </w:rPr>
      </w:pPr>
      <w:r>
        <w:rPr>
          <w:sz w:val="28"/>
        </w:rPr>
        <w:t xml:space="preserve">    ... Около четырёхсот лет назад Москва и почти половина России были захвачены  польскими интервентами. Весной 1611г. москвичи восстали против иноземцев. Особенно сильное сопротивление захватчикам оказал отряд, которым командовал князь Дмитрий Пожарский. Он укрепился на Сретенке и превратил эту часть города в крепость. Во время сражения Пожарский был тяжело ранен и увезён в Троице-Сергиев монастырь. Восстание было жестоко подавлено.</w:t>
      </w:r>
    </w:p>
    <w:p w:rsidR="00BF1101" w:rsidRDefault="005339EB">
      <w:pPr>
        <w:rPr>
          <w:sz w:val="28"/>
          <w:lang w:val="en-US"/>
        </w:rPr>
      </w:pPr>
      <w:r>
        <w:rPr>
          <w:sz w:val="28"/>
        </w:rPr>
        <w:t xml:space="preserve">        Осенью 1611г. поднимается новая, более мощная волна национально-освободительного движения. Организатором народных сил оказался новгородский земский староста Кузьма Минин. Для руководства военными делами требовался опытный и преданный своему народу военачальник.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 По предложению Минина военачальником был избран князь Дмитрий Михайлович Пожарский. Под их руководством к концу 1612г.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Москва и Россия были освобождены от поляков ...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</w:p>
    <w:p w:rsidR="00BF1101" w:rsidRDefault="005339EB">
      <w:pPr>
        <w:rPr>
          <w:sz w:val="20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  <w:r>
        <w:rPr>
          <w:sz w:val="20"/>
        </w:rPr>
        <w:t>2</w:t>
      </w:r>
    </w:p>
    <w:p w:rsidR="00BF1101" w:rsidRDefault="00BF1101">
      <w:pPr>
        <w:rPr>
          <w:sz w:val="28"/>
        </w:rPr>
      </w:pPr>
    </w:p>
    <w:p w:rsidR="00BF1101" w:rsidRDefault="005339EB">
      <w:pPr>
        <w:rPr>
          <w:sz w:val="28"/>
        </w:rPr>
      </w:pPr>
      <w:r>
        <w:rPr>
          <w:sz w:val="28"/>
        </w:rPr>
        <w:t xml:space="preserve">       Почти через двести лет благодарные потомки решили увековечить память героям.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С 1804г. начинается долголетняя работа скульптора Мартоса над созданием для Москвы памятника Минину и Пожарскому. 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  Иван Петрович Мартос (1754-1835) - наиболее выдающийся представитель русского классицизма в пластике. Мартос родился на Украине (отец его происходил из казацкой семьи), окончил Российскую Академию художеств, учился в Риме.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 Сооружённый на Красной площади памятник Минину и Пожарскому представляет скульптурную группу на гранитном пьедестале простой и строгой прямоугольной формы, в котором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с двух сторон вделаны бронзовые барельефы.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Указуя простёртой рукой на Кремль и как бы призывая к спасению отечества, Кузьма Минин вручает князю Пожарскому меч.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Внемля призыву Минина, Пожарский принимает меч и, придерживая левой рукой щит, поднимается со своего ложа, </w:t>
      </w:r>
    </w:p>
    <w:p w:rsidR="00BF1101" w:rsidRDefault="005339EB">
      <w:pPr>
        <w:rPr>
          <w:sz w:val="28"/>
        </w:rPr>
      </w:pPr>
      <w:r>
        <w:rPr>
          <w:sz w:val="28"/>
        </w:rPr>
        <w:t>на котором он покоился после  полученных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ранений.     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Главенствующим образом в группе является, несомненно, Кузьма Минин; его могучая  фигура явно доминирует и привлекает основное внимание широким свободным взмахом руки. </w:t>
      </w:r>
    </w:p>
    <w:p w:rsidR="00BF1101" w:rsidRDefault="00BF1101">
      <w:pPr>
        <w:rPr>
          <w:sz w:val="28"/>
        </w:rPr>
      </w:pPr>
    </w:p>
    <w:p w:rsidR="00BF1101" w:rsidRDefault="005339EB">
      <w:pPr>
        <w:rPr>
          <w:sz w:val="28"/>
        </w:rPr>
      </w:pPr>
      <w:r>
        <w:rPr>
          <w:sz w:val="28"/>
        </w:rPr>
        <w:t xml:space="preserve">       Заложенная в памятнике идея гражданского долга и подвига во имя Родины как нельзя более отвечала делам и чувствам русского народа, победившего в Отечественной войне 1812г.   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В 1818г. памятник был установлен против Кремля, несколько ближе к вновь отстроенным после пожара Москвы Торговым рядам. В настоящее время памятник передвинут на новое место и стоит  у храма Василия Блаженного.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</w:t>
      </w:r>
    </w:p>
    <w:p w:rsidR="00BF1101" w:rsidRDefault="005339EB">
      <w:pPr>
        <w:rPr>
          <w:sz w:val="28"/>
        </w:rPr>
      </w:pPr>
      <w:r>
        <w:rPr>
          <w:sz w:val="28"/>
        </w:rPr>
        <w:t xml:space="preserve">      С тех пор памятнику Минину и Пожарскому суждено было стать не только наиболее значительным произведением Мартоса, но и одним из величайших творений русской монументальной скульптуры.</w:t>
      </w:r>
    </w:p>
    <w:p w:rsidR="00BF1101" w:rsidRDefault="00BF1101">
      <w:pPr>
        <w:rPr>
          <w:sz w:val="28"/>
        </w:rPr>
      </w:pPr>
    </w:p>
    <w:p w:rsidR="00BF1101" w:rsidRDefault="00BF1101">
      <w:pPr>
        <w:rPr>
          <w:sz w:val="28"/>
        </w:rPr>
      </w:pPr>
    </w:p>
    <w:p w:rsidR="00BF1101" w:rsidRDefault="00BF1101">
      <w:pPr>
        <w:rPr>
          <w:sz w:val="28"/>
        </w:rPr>
      </w:pPr>
    </w:p>
    <w:p w:rsidR="00BF1101" w:rsidRDefault="005339EB">
      <w:pPr>
        <w:rPr>
          <w:i/>
          <w:u w:val="single"/>
        </w:rPr>
      </w:pPr>
      <w:r>
        <w:rPr>
          <w:i/>
          <w:u w:val="single"/>
        </w:rPr>
        <w:t>Источники:</w:t>
      </w:r>
    </w:p>
    <w:p w:rsidR="00BF1101" w:rsidRDefault="005339EB" w:rsidP="005339EB">
      <w:pPr>
        <w:numPr>
          <w:ilvl w:val="0"/>
          <w:numId w:val="1"/>
        </w:numPr>
        <w:rPr>
          <w:i/>
        </w:rPr>
      </w:pPr>
      <w:r>
        <w:rPr>
          <w:i/>
        </w:rPr>
        <w:t>Всемирная история, т.</w:t>
      </w:r>
      <w:r>
        <w:rPr>
          <w:i/>
          <w:lang w:val="en-US"/>
        </w:rPr>
        <w:t>IV</w:t>
      </w:r>
      <w:r>
        <w:rPr>
          <w:i/>
        </w:rPr>
        <w:t>, Москва, 1958.</w:t>
      </w:r>
    </w:p>
    <w:p w:rsidR="00BF1101" w:rsidRDefault="005339EB" w:rsidP="005339EB">
      <w:pPr>
        <w:numPr>
          <w:ilvl w:val="0"/>
          <w:numId w:val="1"/>
        </w:numPr>
      </w:pPr>
      <w:r>
        <w:rPr>
          <w:i/>
        </w:rPr>
        <w:t>Всеобщая история искусств, т.</w:t>
      </w:r>
      <w:r>
        <w:rPr>
          <w:i/>
          <w:lang w:val="en-US"/>
        </w:rPr>
        <w:t>V</w:t>
      </w:r>
      <w:r>
        <w:rPr>
          <w:i/>
        </w:rPr>
        <w:t>, Москва, 1964.</w:t>
      </w:r>
      <w:bookmarkStart w:id="0" w:name="_GoBack"/>
      <w:bookmarkEnd w:id="0"/>
    </w:p>
    <w:sectPr w:rsidR="00BF110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916CD"/>
    <w:multiLevelType w:val="singleLevel"/>
    <w:tmpl w:val="7862DF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9EB"/>
    <w:rsid w:val="004A7576"/>
    <w:rsid w:val="005339EB"/>
    <w:rsid w:val="00B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3F43C-C346-4547-801D-2D1897FC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3648</Characters>
  <Application>Microsoft Office Word</Application>
  <DocSecurity>0</DocSecurity>
  <Lines>30</Lines>
  <Paragraphs>8</Paragraphs>
  <ScaleCrop>false</ScaleCrop>
  <Company>User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User</dc:creator>
  <cp:keywords/>
  <dc:description/>
  <cp:lastModifiedBy>admin</cp:lastModifiedBy>
  <cp:revision>2</cp:revision>
  <cp:lastPrinted>1999-02-28T19:53:00Z</cp:lastPrinted>
  <dcterms:created xsi:type="dcterms:W3CDTF">2014-04-18T03:02:00Z</dcterms:created>
  <dcterms:modified xsi:type="dcterms:W3CDTF">2014-04-18T03:02:00Z</dcterms:modified>
</cp:coreProperties>
</file>