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2D1" w:rsidRDefault="000B72D1" w:rsidP="00D8581C">
      <w:pPr>
        <w:rPr>
          <w:b/>
          <w:sz w:val="28"/>
          <w:szCs w:val="28"/>
          <w:u w:val="single"/>
        </w:rPr>
      </w:pPr>
    </w:p>
    <w:p w:rsidR="00D8581C" w:rsidRPr="00D8581C" w:rsidRDefault="00D8581C" w:rsidP="00D8581C">
      <w:pPr>
        <w:rPr>
          <w:b/>
          <w:sz w:val="28"/>
          <w:szCs w:val="28"/>
          <w:u w:val="single"/>
        </w:rPr>
      </w:pPr>
      <w:r w:rsidRPr="00D8581C">
        <w:rPr>
          <w:b/>
          <w:sz w:val="28"/>
          <w:szCs w:val="28"/>
          <w:u w:val="single"/>
        </w:rPr>
        <w:t>Парламент</w:t>
      </w:r>
    </w:p>
    <w:p w:rsidR="00D8581C" w:rsidRDefault="00D8581C" w:rsidP="00D8581C"/>
    <w:p w:rsidR="00D8581C" w:rsidRPr="00D8581C" w:rsidRDefault="00D8581C" w:rsidP="00D8581C">
      <w:pPr>
        <w:rPr>
          <w:i/>
          <w:u w:val="single"/>
        </w:rPr>
      </w:pPr>
      <w:r w:rsidRPr="00D8581C">
        <w:rPr>
          <w:i/>
          <w:u w:val="single"/>
        </w:rPr>
        <w:t xml:space="preserve">   Парламент (англ. parliament, фр. parlement, от parler — говорить) —</w:t>
      </w:r>
    </w:p>
    <w:p w:rsidR="00D8581C" w:rsidRDefault="00D8581C" w:rsidP="00D8581C">
      <w:r w:rsidRPr="00D8581C">
        <w:rPr>
          <w:i/>
          <w:u w:val="single"/>
        </w:rPr>
        <w:t>общее название высшего представительного и законодательного органа в государствах, где установлено разделение властей</w:t>
      </w:r>
      <w:r>
        <w:t>. В этом смысле термин парламент употребляется в конституциях Украины, России, Таджикистана, Туркменистана.</w:t>
      </w:r>
    </w:p>
    <w:p w:rsidR="00D8581C" w:rsidRDefault="00D8581C" w:rsidP="00D8581C">
      <w:r>
        <w:t>Собственное наименование для обозначения высшего представительного органа. Применяется в Армении, Молдавии, Белоруссии, Грузии, Бельгии, Азербайджане, Великобритании, Греции, Италии, Канаде, Румынии, Франции, Чехии, Казахстане и других странах.</w:t>
      </w:r>
    </w:p>
    <w:p w:rsidR="00D8581C" w:rsidRDefault="00D8581C" w:rsidP="00D8581C"/>
    <w:p w:rsidR="00D8581C" w:rsidRDefault="00D8581C" w:rsidP="00D8581C">
      <w:r>
        <w:t xml:space="preserve">   Парламент считается представительным органом, то есть представляющим волю населения. Это качество парламента вытекает из способа его формирования — путём всеобщих выборов. В современных государствах парламенты, как правило, наделены властью принимать законы, в той или иной мере формировать и контролировать исполнительную власть (например, выносить вотум недоверия правительству и осуществлять процедуру импичмента президента).</w:t>
      </w:r>
    </w:p>
    <w:p w:rsidR="00D8581C" w:rsidRDefault="00D8581C" w:rsidP="00D8581C"/>
    <w:p w:rsidR="00D8581C" w:rsidRPr="00D8581C" w:rsidRDefault="00D8581C" w:rsidP="00D8581C">
      <w:pPr>
        <w:rPr>
          <w:b/>
          <w:i/>
          <w:sz w:val="28"/>
          <w:szCs w:val="28"/>
          <w:u w:val="single"/>
        </w:rPr>
      </w:pPr>
      <w:r w:rsidRPr="00D8581C">
        <w:rPr>
          <w:b/>
          <w:i/>
          <w:sz w:val="28"/>
          <w:szCs w:val="28"/>
          <w:u w:val="single"/>
        </w:rPr>
        <w:t>История парламента</w:t>
      </w:r>
    </w:p>
    <w:p w:rsidR="00D8581C" w:rsidRDefault="00D8581C" w:rsidP="00D8581C">
      <w:r>
        <w:t xml:space="preserve"> </w:t>
      </w:r>
    </w:p>
    <w:p w:rsidR="00D8581C" w:rsidRDefault="00D8581C" w:rsidP="00D8581C">
      <w:r>
        <w:t xml:space="preserve">   Органы народного представительства существовали ещё в древних государствах таких как Древний Рим. Это могло быть народное собрание, совет старейшин, Сенат (Древний Рим), Римский форум, Комиции, вече, курултай и т. п. В Средние века получила распространение сословно-представительная система: роль, схожую с ролью парламента, играли органы, состоявшие из представителей различных сословий (Генеральные штаты во Франции, Кортесы в Испании, Земский собор в России и т. д.).</w:t>
      </w:r>
    </w:p>
    <w:p w:rsidR="00D8581C" w:rsidRDefault="00D8581C" w:rsidP="00D8581C">
      <w:r>
        <w:t xml:space="preserve">   Родиной современного парламентаризма считается Англия. Прообраз парламента был образован в Англии в XIII веке, когда король Иоанн Безземельный был вынужден подписать «Великую хартию вольностей». Согласно этому документу, король не имел права вводить новые налоги без согласия королевского совета. Великобритания — первая страна, где парламент принял на себя всю полноту власти.</w:t>
      </w:r>
    </w:p>
    <w:p w:rsidR="00D8581C" w:rsidRDefault="00D8581C" w:rsidP="00D8581C">
      <w:r>
        <w:t xml:space="preserve">   Исторически парламент выполнял роль амортизатора между властью (монархом) и обществом, являлся формой представления общества во власти. Часто парламент играет решающую роль во время социальных катаклизмов: Английская революция XVII века, Роспуск парламента и пр. Постепенно из второстепенного органа, призванного сглаживать конфликты между властью и народом, парламент превратился в большинстве стран в высший государственный орган.</w:t>
      </w:r>
    </w:p>
    <w:p w:rsidR="00D8581C" w:rsidRDefault="00D8581C" w:rsidP="00D8581C">
      <w:r>
        <w:t xml:space="preserve">   Самыми древними парламентами в мире считаются парламенты Острова Мэн (Тинвальд) и Исландии, (Альтинг), созданные в X веке. Тинвальд, созданный в 979 году, на протяжении своей истории действовал непрерывно, альтинг же, возникший около 930 года, официально не работал в 1801—1845 годах (хотя неофициальные собрания были).</w:t>
      </w:r>
    </w:p>
    <w:p w:rsidR="00D8581C" w:rsidRDefault="00D8581C" w:rsidP="00D8581C"/>
    <w:p w:rsidR="00D8581C" w:rsidRPr="00D8581C" w:rsidRDefault="00D8581C" w:rsidP="00D8581C">
      <w:pPr>
        <w:rPr>
          <w:b/>
          <w:i/>
          <w:sz w:val="28"/>
          <w:szCs w:val="28"/>
          <w:u w:val="single"/>
        </w:rPr>
      </w:pPr>
      <w:r w:rsidRPr="00D8581C">
        <w:rPr>
          <w:b/>
          <w:i/>
          <w:sz w:val="28"/>
          <w:szCs w:val="28"/>
          <w:u w:val="single"/>
        </w:rPr>
        <w:t>Выборы в парламент</w:t>
      </w:r>
    </w:p>
    <w:p w:rsidR="00D8581C" w:rsidRDefault="00D8581C" w:rsidP="00D8581C"/>
    <w:p w:rsidR="00D8581C" w:rsidRDefault="00D8581C" w:rsidP="00D8581C">
      <w:r>
        <w:t>Современная демократия требует, чтобы хотя бы одна из палат парламента избиралась непосредственно населением. Выборы в парламент являются индикатором настроений в обществе, которые находят выражение в политических партиях различной направленности. Как правило, партия или коалиция, набравшая большинство голосов, формирует правительство. Выборы могут проходить как по пропорциональной (выбирают партии) системе, так и по мажоритарной системе (выбирают депутатов от избирательных округов). Выборы проводятся регулярно, как правило, раз в 4-5 лет.</w:t>
      </w:r>
    </w:p>
    <w:p w:rsidR="00D8581C" w:rsidRDefault="00D8581C" w:rsidP="00D8581C"/>
    <w:p w:rsidR="00D8581C" w:rsidRPr="00D8581C" w:rsidRDefault="00D8581C" w:rsidP="00D8581C">
      <w:pPr>
        <w:rPr>
          <w:b/>
          <w:i/>
          <w:sz w:val="28"/>
          <w:szCs w:val="28"/>
          <w:u w:val="single"/>
        </w:rPr>
      </w:pPr>
      <w:r w:rsidRPr="00D8581C">
        <w:rPr>
          <w:b/>
          <w:i/>
          <w:sz w:val="28"/>
          <w:szCs w:val="28"/>
          <w:u w:val="single"/>
        </w:rPr>
        <w:t>Состав парламента</w:t>
      </w:r>
    </w:p>
    <w:p w:rsidR="00D8581C" w:rsidRDefault="00D8581C" w:rsidP="00D8581C"/>
    <w:p w:rsidR="00D8581C" w:rsidRDefault="00D8581C" w:rsidP="00D8581C">
      <w:r>
        <w:t xml:space="preserve">   Члены парламента называются депутатами для нижней палаты парламента и сенаторами - для верхней. Обычно в парламент входят 300—500 членов, но число их может быть весьма различным (от нескольких десятков до 2-3 тысяч).</w:t>
      </w:r>
    </w:p>
    <w:p w:rsidR="00D8581C" w:rsidRDefault="00D8581C" w:rsidP="00D8581C">
      <w:r>
        <w:t xml:space="preserve">   Парламент может состоять из одной или двух палат. В двухпалатном парламенте, как правило, одна из палат является верхней, вторая — нижней. Так, в Великобритании верхняя палата Парламента — Палата лордов, нижняя — Палата общин, в России — Совет Федерации и Государственная Дума, в Казахстане - Сенат парламента и Мажилис парламента, в США — Сенат и Палата представителей. Как правило, верхняя палата формируется менее демократическим путем, чем нижняя.</w:t>
      </w:r>
    </w:p>
    <w:p w:rsidR="00D8581C" w:rsidRDefault="00D8581C" w:rsidP="00D8581C">
      <w:r>
        <w:t xml:space="preserve">   Смысл разделения парламента на две палаты в том, что в этом случае законопроекты, инициируемые и принимаемые нижней палатой, должны быть также одобрены и верхней палатой, которая, как правило, в большей степени склонна занимать позиции, близкие правительству.</w:t>
      </w:r>
    </w:p>
    <w:p w:rsidR="00D8581C" w:rsidRDefault="00D8581C" w:rsidP="00D8581C">
      <w:r>
        <w:t xml:space="preserve">  Известен случай многопалатного парламента в Испании.</w:t>
      </w:r>
    </w:p>
    <w:p w:rsidR="00D8581C" w:rsidRDefault="00D8581C" w:rsidP="00D8581C">
      <w:r>
        <w:t xml:space="preserve">   В составе парламента обычно действуют также комитеты и комиссии по определенным вопросам (по экономике, иностранным делам и т. д.). Они занимаются подготовкой решений парламента на соответствующую тему.</w:t>
      </w:r>
    </w:p>
    <w:p w:rsidR="00D8581C" w:rsidRDefault="00D8581C" w:rsidP="00D8581C">
      <w:r>
        <w:t xml:space="preserve">   Кроме того, в парламенте создаются фракции, формируемые по политическому принципу, как правило, из представителей партий, и депутатские группы, объединяющие депутатов, не вошедшие во фракции.</w:t>
      </w:r>
    </w:p>
    <w:p w:rsidR="00D8581C" w:rsidRDefault="00D8581C" w:rsidP="00D8581C"/>
    <w:p w:rsidR="00D8581C" w:rsidRPr="00D8581C" w:rsidRDefault="00D8581C" w:rsidP="00D8581C">
      <w:pPr>
        <w:rPr>
          <w:b/>
          <w:i/>
          <w:sz w:val="28"/>
          <w:szCs w:val="28"/>
          <w:u w:val="single"/>
        </w:rPr>
      </w:pPr>
      <w:r>
        <w:t xml:space="preserve"> </w:t>
      </w:r>
      <w:r w:rsidRPr="00D8581C">
        <w:rPr>
          <w:b/>
          <w:i/>
          <w:sz w:val="28"/>
          <w:szCs w:val="28"/>
          <w:u w:val="single"/>
        </w:rPr>
        <w:t>Парламенты стран мира</w:t>
      </w:r>
    </w:p>
    <w:p w:rsidR="00D8581C" w:rsidRDefault="00D8581C" w:rsidP="00D8581C"/>
    <w:p w:rsidR="00D8581C" w:rsidRDefault="00D8581C" w:rsidP="00D8581C">
      <w:r>
        <w:t>Великобритания — двухпалатный парламент (Палата лордов и Палата общин)</w:t>
      </w:r>
    </w:p>
    <w:p w:rsidR="00D8581C" w:rsidRDefault="00D8581C" w:rsidP="00D8581C">
      <w:r>
        <w:t>Китай — однопалатное Всекитайское собрание народных представителей</w:t>
      </w:r>
    </w:p>
    <w:p w:rsidR="00D8581C" w:rsidRDefault="00D8581C" w:rsidP="00D8581C">
      <w:r>
        <w:t>Россия — двухпалатное Федеральное Собрание: Совет Федерации и Государственная Дума</w:t>
      </w:r>
    </w:p>
    <w:p w:rsidR="00D8581C" w:rsidRDefault="00D8581C" w:rsidP="00D8581C">
      <w:r>
        <w:t>США — двухпалатный парламент Конгресс (Сенат и Палата представителей)</w:t>
      </w:r>
    </w:p>
    <w:p w:rsidR="00D8581C" w:rsidRDefault="00D8581C" w:rsidP="00D8581C">
      <w:r>
        <w:t>Украина — однопалатная Верховная Рада</w:t>
      </w:r>
    </w:p>
    <w:p w:rsidR="00D8581C" w:rsidRDefault="00D8581C" w:rsidP="00D8581C">
      <w:r>
        <w:t>Франция — двухпалатный парламент (Сенат и Национальное собрание)</w:t>
      </w:r>
    </w:p>
    <w:p w:rsidR="00D8581C" w:rsidRDefault="00D8581C" w:rsidP="00D8581C">
      <w:r>
        <w:t>Финляндия - однопалатный Эдускунта</w:t>
      </w:r>
    </w:p>
    <w:p w:rsidR="00D8581C" w:rsidRDefault="00D8581C" w:rsidP="00D8581C">
      <w:r>
        <w:t>Азербайджан - однопалатный Милли Меджлис</w:t>
      </w:r>
    </w:p>
    <w:p w:rsidR="00D8581C" w:rsidRDefault="00D8581C" w:rsidP="00D8581C"/>
    <w:p w:rsidR="00D8581C" w:rsidRPr="00D8581C" w:rsidRDefault="00D8581C" w:rsidP="00D8581C">
      <w:pPr>
        <w:rPr>
          <w:b/>
          <w:i/>
          <w:sz w:val="28"/>
          <w:szCs w:val="28"/>
          <w:u w:val="single"/>
        </w:rPr>
      </w:pPr>
      <w:r w:rsidRPr="00D8581C">
        <w:rPr>
          <w:b/>
          <w:i/>
          <w:sz w:val="28"/>
          <w:szCs w:val="28"/>
          <w:u w:val="single"/>
        </w:rPr>
        <w:t>Международные парламенты</w:t>
      </w:r>
    </w:p>
    <w:p w:rsidR="00D8581C" w:rsidRDefault="00D8581C" w:rsidP="00D8581C"/>
    <w:p w:rsidR="00DD31A7" w:rsidRDefault="00D8581C" w:rsidP="00D8581C">
      <w:r>
        <w:t xml:space="preserve">   Существует ряд международных органов, в той или иной степени подпадающих под определение парламента. Как правило, они работают в структуре какой-либо международной организации. Такие органы могут избираться непосредственно населением, но чаще формируются из представителей национальных парламентов. Всенародные выборы в законодательное собрание имеются в Европейском союзе, Андийском совете, Парламенте Центральной Америке; планируется Арабский парламент и Парламентская ассамблея Союза России и Беларуси. Парламентские ассамблеи из представителей парламентов имеются, в частности, в Совете Европы, НАТО, ОБСЕ, СНГ. В Женеве работает Межпарламентский союз — ассоциация парламентов мира. В 2008 году в Стамбуле учреждена Парламентская Ассамблея тюркоязычных стран.</w:t>
      </w:r>
    </w:p>
    <w:p w:rsidR="00D8581C" w:rsidRDefault="00D8581C" w:rsidP="00D8581C"/>
    <w:p w:rsidR="00D8581C" w:rsidRDefault="00D8581C" w:rsidP="00547DE8">
      <w:pPr>
        <w:numPr>
          <w:ilvl w:val="0"/>
          <w:numId w:val="1"/>
        </w:numPr>
      </w:pPr>
      <w:r w:rsidRPr="00547DE8">
        <w:rPr>
          <w:b/>
          <w:i/>
        </w:rPr>
        <w:t>Народное собрание</w:t>
      </w:r>
      <w:r w:rsidRPr="00D8581C">
        <w:t xml:space="preserve"> — в эпоху родо-племенного устройства общества высший законодательный орган управления родоплеменной общины. Комиции в Древнем Риме, тинги в германских племенах, вече у славян по существу не отличались друг от друга. В народном собрании имели право участвовать все способные носить оружие мужчины, принадлежащие к племени</w:t>
      </w:r>
      <w:r>
        <w:t>.</w:t>
      </w:r>
    </w:p>
    <w:p w:rsidR="00D8581C" w:rsidRDefault="00D8581C" w:rsidP="00D8581C">
      <w:pPr>
        <w:numPr>
          <w:ilvl w:val="0"/>
          <w:numId w:val="1"/>
        </w:numPr>
      </w:pPr>
      <w:r w:rsidRPr="00547DE8">
        <w:rPr>
          <w:b/>
          <w:i/>
        </w:rPr>
        <w:t xml:space="preserve">Совет старейшин (фр. Conseil des Anciens) </w:t>
      </w:r>
      <w:r>
        <w:t>— французская верхняя палата по конституции III года.Совет старейшин состоял из 250 человек, избиравшихся департаментскими избирательными собраниями из лиц, имевших не менее 40 лет от роду (отсюда его название), состоящих или состоявших в браке и живших на территории республики не менее пятнадцати лет до избрания. Его состав возобновлялся ежегодно по третям. Совет старейшин заседал в Тюильри, вначале в Манеже, а затем в Бурбонском дворце. Совет старейшин избирал президента и секретаря не более, как на месячный срок. Члены его получали жалованье. Совет старейшин одобрял или отвергал (но непременно целиком, без поправок) резолюции Совета пятисот. Одобренные им резолюции становились законами, но сам Совет старейшин законодательной инициативы не имел. Ему принадлежало право изменять, в случае надобности, местопребывание законодательного корпуса, указывая новое место и время его собрания. Совет старейшин прекратил своё существование в 1799 году после переворота 18 брюмера.</w:t>
      </w:r>
    </w:p>
    <w:p w:rsidR="00547DE8" w:rsidRDefault="00D8581C" w:rsidP="00D8581C">
      <w:pPr>
        <w:numPr>
          <w:ilvl w:val="0"/>
          <w:numId w:val="1"/>
        </w:numPr>
      </w:pPr>
      <w:r w:rsidRPr="00547DE8">
        <w:rPr>
          <w:b/>
          <w:i/>
        </w:rPr>
        <w:t>Палата лордов (англ. House of Lords)</w:t>
      </w:r>
      <w:r>
        <w:t xml:space="preserve"> — верхняя палата Парламента Великобритании. Парламент также включает Суверена и нижнюю палату, так называемую палату представителей. В палате лордов 732 члена. Палата лордов не выборная, состоит из двух архиепископов, 26 епископов Англиканской церкви («духовные лорды») и 706 членов пэрства («светские члены палаты лордов»). Духовные лорды присутствуют, пока они занимают церковные должности, а светские члены палаты лордов служат пожизненно. Члены палаты лордов называются «лорды парламента».</w:t>
      </w:r>
    </w:p>
    <w:p w:rsidR="00547DE8" w:rsidRDefault="00547DE8" w:rsidP="00547DE8">
      <w:pPr>
        <w:ind w:left="900"/>
      </w:pPr>
      <w:r>
        <w:rPr>
          <w:b/>
          <w:i/>
        </w:rPr>
        <w:t xml:space="preserve">   </w:t>
      </w:r>
      <w:r w:rsidR="00D8581C">
        <w:t>Палата лордов возникла в XIV веке и с тех пор почти всегда существовала. Название "Палата лордов" не использовалась для верхней палаты до 1544. Была устранена в 1649 революционным правительством, пришедшим к власти в Английской гражданской войне, но восстановлена в 1660. Палата лордов имела больше власти, чем избираемая палата общин («нижняя палата»). С XIX века, однако, власть верхней палаты имела тенденцию снижаться; сейчас верхняя палата слабее, чем избираемая часть. Парламентский акт (прошёл в 1911 и 1949) установил, что всё законодательство, кроме «денежных счетов» (включая гос.бюджет), проходящее через палату представителей, может быть задержано на 12 месяцев, но не может быть отвергнуто. Такая власть в политической науке называется suspensive veto. Реформа House of Lords Act 1999 устранила автоматическое право наследования места в верхней палате. Некоторое число пэров сохранило места, потому что они занимали посты Великих Офицеров Государства, и дополнительные 92 выбираются как представительные пэры. Дополнительные реформы планируются текущим лейбористским правительством, но законной силы пока не обрели.</w:t>
      </w:r>
    </w:p>
    <w:p w:rsidR="00D8581C" w:rsidRDefault="00547DE8" w:rsidP="00547DE8">
      <w:pPr>
        <w:ind w:left="900" w:hanging="540"/>
      </w:pPr>
      <w:r>
        <w:t xml:space="preserve">              </w:t>
      </w:r>
      <w:r w:rsidR="00D8581C">
        <w:t>Кроме законодательной, до 2009 года палата лордов имела судебную власть и являлась высшей апелляционной инстанцией в Соединённом Королевстве, за исключением дел в юрисдикции судей Тайного совета и Высшего уголовного суда Шотландии. Constitutional Reform Act 2005 создал Верховный суд Великобритании, в ведение которого передаются судебные функции лордов.</w:t>
      </w:r>
    </w:p>
    <w:p w:rsidR="00D8581C" w:rsidRDefault="00D8581C" w:rsidP="00D8581C"/>
    <w:p w:rsidR="00D8581C" w:rsidRDefault="00547DE8" w:rsidP="00547DE8">
      <w:pPr>
        <w:ind w:left="900" w:hanging="900"/>
      </w:pPr>
      <w:r>
        <w:t xml:space="preserve">                   </w:t>
      </w:r>
      <w:r w:rsidR="00D8581C">
        <w:t>Полное формальное название палаты лордов звучит как: Достопочтенные лорды духовные и светские Соединённого Королевства Великобритании и Северной Ирландии, в Парламенте собранные. Палата лордов, как и палата общин, заседает в Вестминстерском дворце.</w:t>
      </w:r>
    </w:p>
    <w:p w:rsidR="00547DE8" w:rsidRDefault="00547DE8" w:rsidP="00547DE8">
      <w:pPr>
        <w:numPr>
          <w:ilvl w:val="0"/>
          <w:numId w:val="2"/>
        </w:numPr>
      </w:pPr>
      <w:r w:rsidRPr="00547DE8">
        <w:rPr>
          <w:b/>
          <w:i/>
        </w:rPr>
        <w:t>Палата общин</w:t>
      </w:r>
      <w:r>
        <w:t xml:space="preserve"> — наименование одной из палат парламента Соединённого королевства и одной из палат парламента Канады.</w:t>
      </w:r>
    </w:p>
    <w:p w:rsidR="00547DE8" w:rsidRDefault="00547DE8" w:rsidP="00547DE8">
      <w:pPr>
        <w:ind w:left="720" w:hanging="720"/>
      </w:pPr>
      <w:r>
        <w:t xml:space="preserve">                  В двухпалатном парламенте Вестминстерской системы Палатой общин исторически называлась Нижняя избираемая палата. Палата общин обычно имеет намного больше полномочий, чем Верхняя палата (Сенат в Канаде или Палата лордов в Соединённом королевстве). Глава партии большинства в Палате общин обычно становится премьер-министром.</w:t>
      </w:r>
    </w:p>
    <w:p w:rsidR="00547DE8" w:rsidRDefault="00547DE8" w:rsidP="00547DE8"/>
    <w:p w:rsidR="00547DE8" w:rsidRDefault="00547DE8" w:rsidP="00547DE8">
      <w:pPr>
        <w:ind w:left="720" w:hanging="720"/>
      </w:pPr>
      <w:r>
        <w:t xml:space="preserve">                  Большинство государств с Вестминстерской системой впоследствии сменили название своих нижних палат на Палату представителей. В 2009 существует лишь две Палаты общин:</w:t>
      </w:r>
    </w:p>
    <w:p w:rsidR="00547DE8" w:rsidRDefault="00547DE8" w:rsidP="00547DE8">
      <w:pPr>
        <w:ind w:left="720"/>
      </w:pPr>
      <w:r>
        <w:t>Британская Палата общин (в лондонском Вестминстерском дворце)</w:t>
      </w:r>
    </w:p>
    <w:p w:rsidR="00547DE8" w:rsidRDefault="00547DE8" w:rsidP="00547DE8">
      <w:pPr>
        <w:ind w:left="720"/>
      </w:pPr>
      <w:r>
        <w:t>Палата общин Канады (на Парламентском холме в Оттаве)</w:t>
      </w:r>
    </w:p>
    <w:p w:rsidR="00547DE8" w:rsidRDefault="00547DE8" w:rsidP="00547DE8"/>
    <w:p w:rsidR="00547DE8" w:rsidRDefault="00547DE8" w:rsidP="00547DE8">
      <w:pPr>
        <w:ind w:left="720"/>
      </w:pPr>
      <w:r>
        <w:t>Палатой общин называлась также Нижняя палата Ирландии до её роспуска по Закону об объединении 1801 и Парламент южной Ирландии в 1920, который позднее был заменён Дол-Эарыном (Палата представителей, Dáil Éireann) Ирландского свободного государства. К тому же, Палатой общин называлась Нижняя палата Северной Ирландии до её роспуска в 1972.</w:t>
      </w:r>
    </w:p>
    <w:p w:rsidR="00547DE8" w:rsidRDefault="00547DE8" w:rsidP="00547DE8">
      <w:pPr>
        <w:ind w:left="720"/>
      </w:pPr>
    </w:p>
    <w:p w:rsidR="00547DE8" w:rsidRDefault="00547DE8" w:rsidP="00547DE8">
      <w:pPr>
        <w:ind w:left="720"/>
      </w:pPr>
    </w:p>
    <w:p w:rsidR="00547DE8" w:rsidRDefault="00547DE8" w:rsidP="00547DE8">
      <w:r w:rsidRPr="00547DE8">
        <w:rPr>
          <w:b/>
          <w:i/>
          <w:u w:val="single"/>
        </w:rPr>
        <w:t>Совет Федерации</w:t>
      </w:r>
      <w:r>
        <w:t xml:space="preserve"> — верхняя палата Федерального Собрания (парламента России), включающая, согласно российской Конституции, по 2 представителя от каждого субъекта РФ — по одному от представительного и исполнительного органов государственной власти.</w:t>
      </w:r>
    </w:p>
    <w:p w:rsidR="00547DE8" w:rsidRDefault="00547DE8" w:rsidP="00547DE8">
      <w:r>
        <w:t xml:space="preserve">   28 июня 2002 года Совет Федерации ФС РФ принят в Ассоциацию европейских сенатов (англ. Association of European Senates). Это решение было единогласно принято на встрече ассоциации в столице Словении. Ассоциация объединяет на равноправной основе представителей верхних палат парламентов государств — членов Евросоюза и кандидатов в ЕС.</w:t>
      </w:r>
    </w:p>
    <w:p w:rsidR="00547DE8" w:rsidRDefault="00547DE8" w:rsidP="00547DE8"/>
    <w:p w:rsidR="00547DE8" w:rsidRPr="00547DE8" w:rsidRDefault="00547DE8" w:rsidP="00547DE8">
      <w:pPr>
        <w:rPr>
          <w:b/>
          <w:i/>
          <w:sz w:val="28"/>
          <w:szCs w:val="28"/>
        </w:rPr>
      </w:pPr>
      <w:r w:rsidRPr="00547DE8">
        <w:rPr>
          <w:b/>
          <w:i/>
          <w:sz w:val="28"/>
          <w:szCs w:val="28"/>
        </w:rPr>
        <w:t>Полномочия</w:t>
      </w:r>
    </w:p>
    <w:p w:rsidR="00547DE8" w:rsidRDefault="00547DE8" w:rsidP="00547DE8"/>
    <w:p w:rsidR="00547DE8" w:rsidRDefault="00547DE8" w:rsidP="00547DE8">
      <w:r>
        <w:t>Согласно статье 102 Конституции Российской Федерации к ведению Совета Федерации относятся:</w:t>
      </w:r>
    </w:p>
    <w:p w:rsidR="00547DE8" w:rsidRDefault="00547DE8" w:rsidP="00547DE8">
      <w:pPr>
        <w:numPr>
          <w:ilvl w:val="0"/>
          <w:numId w:val="2"/>
        </w:numPr>
      </w:pPr>
      <w:r>
        <w:t>утверждение изменения границ между субъектами Российской Федерации;</w:t>
      </w:r>
    </w:p>
    <w:p w:rsidR="00547DE8" w:rsidRDefault="00547DE8" w:rsidP="00547DE8">
      <w:pPr>
        <w:numPr>
          <w:ilvl w:val="0"/>
          <w:numId w:val="2"/>
        </w:numPr>
      </w:pPr>
      <w:r>
        <w:t>утверждение указа Президента Российской Федерации о введении военного положения;</w:t>
      </w:r>
    </w:p>
    <w:p w:rsidR="00547DE8" w:rsidRDefault="00547DE8" w:rsidP="00547DE8">
      <w:pPr>
        <w:numPr>
          <w:ilvl w:val="0"/>
          <w:numId w:val="2"/>
        </w:numPr>
      </w:pPr>
      <w:r>
        <w:t>утверждение указа Президента Российской Федерации о введении чрезвычайного положения;</w:t>
      </w:r>
    </w:p>
    <w:p w:rsidR="00547DE8" w:rsidRDefault="00547DE8" w:rsidP="00547DE8">
      <w:pPr>
        <w:numPr>
          <w:ilvl w:val="0"/>
          <w:numId w:val="2"/>
        </w:numPr>
      </w:pPr>
      <w:r>
        <w:t>назначение выборов Президента Российской Федерации;</w:t>
      </w:r>
    </w:p>
    <w:p w:rsidR="00547DE8" w:rsidRDefault="00547DE8" w:rsidP="00547DE8">
      <w:pPr>
        <w:numPr>
          <w:ilvl w:val="0"/>
          <w:numId w:val="2"/>
        </w:numPr>
      </w:pPr>
      <w:r>
        <w:t>отрешение Президента Российской Федерации от должности в порядке импичмента после выдвижения соответствующего обвинения Государственной Думой (для принятия решения необходимо большинство в две трети состава палаты);</w:t>
      </w:r>
    </w:p>
    <w:p w:rsidR="00547DE8" w:rsidRDefault="00547DE8" w:rsidP="00547DE8">
      <w:pPr>
        <w:numPr>
          <w:ilvl w:val="0"/>
          <w:numId w:val="2"/>
        </w:numPr>
      </w:pPr>
      <w:r>
        <w:t>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 (назначения осуществляются по представлению Президента Российской Федерации);</w:t>
      </w:r>
    </w:p>
    <w:p w:rsidR="00547DE8" w:rsidRDefault="00547DE8" w:rsidP="00547DE8">
      <w:pPr>
        <w:numPr>
          <w:ilvl w:val="0"/>
          <w:numId w:val="2"/>
        </w:numPr>
      </w:pPr>
      <w:r>
        <w:t>назначение на должность и освобождение от должности Генерального прокурора Российской Федерации (также осуществляется по представлению президента);</w:t>
      </w:r>
    </w:p>
    <w:p w:rsidR="00547DE8" w:rsidRDefault="00547DE8" w:rsidP="00547DE8">
      <w:pPr>
        <w:numPr>
          <w:ilvl w:val="0"/>
          <w:numId w:val="2"/>
        </w:numPr>
      </w:pPr>
      <w:r>
        <w:t>назначение на должность и освобождение от должности заместителя Председателя Счетной палаты и половины состава ее аудиторов.</w:t>
      </w:r>
    </w:p>
    <w:p w:rsidR="00547DE8" w:rsidRDefault="00547DE8" w:rsidP="00547DE8"/>
    <w:p w:rsidR="00547DE8" w:rsidRDefault="00547DE8" w:rsidP="00547DE8">
      <w:r>
        <w:t xml:space="preserve">   По вопросам, отнесенным к его ведению Конституцией Российской Федерации, Совет Федерации принимает постановления, которые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547DE8" w:rsidRDefault="00547DE8" w:rsidP="00547DE8">
      <w:r>
        <w:t xml:space="preserve">   В области законотворчества Совет Федерации занимает по отношению к Государственной Думе подчинённую роль. Любые законы сначала вносятся в Государственную Думу, и лишь после одобрения нижней палатой поступают на рассмотрение Совета Федерации.</w:t>
      </w:r>
    </w:p>
    <w:p w:rsidR="00547DE8" w:rsidRDefault="00547DE8" w:rsidP="00547DE8">
      <w:r>
        <w:t xml:space="preserve">   Как весь Совет Федерации в целом, так и его отдельные члены обладают правом законодательной инициативы, однако законы о поправках в конституцию могут быть внесены либо Советом Федерации как коллегиальным органом, либо группой численностью не менее одной пятой от конституционного состава палаты.</w:t>
      </w:r>
    </w:p>
    <w:p w:rsidR="00547DE8" w:rsidRDefault="00547DE8" w:rsidP="00547DE8">
      <w:r>
        <w:t xml:space="preserve">   При рассмотрении принятых Государственной Думой законов, Совет Федерации не имеет право внесения поправок, а может либо одобрить, либо отклонить закон в целом.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 Для принятия федеральных конституционных законов необходимо одобрение трёх четвертей голосов Совета Федерации, в случае отклонения Советом Федерации проекта федерального конституционного закона, вето не может быть преодолено Государственной Думой.</w:t>
      </w:r>
    </w:p>
    <w:p w:rsidR="00547DE8" w:rsidRDefault="00547DE8" w:rsidP="00547DE8"/>
    <w:p w:rsidR="00547DE8" w:rsidRPr="00547DE8" w:rsidRDefault="00547DE8" w:rsidP="00547DE8">
      <w:pPr>
        <w:rPr>
          <w:b/>
          <w:i/>
          <w:sz w:val="28"/>
          <w:szCs w:val="28"/>
        </w:rPr>
      </w:pPr>
      <w:r w:rsidRPr="00547DE8">
        <w:rPr>
          <w:b/>
          <w:i/>
          <w:sz w:val="28"/>
          <w:szCs w:val="28"/>
        </w:rPr>
        <w:t>Аппарат Совета Федерации</w:t>
      </w:r>
    </w:p>
    <w:p w:rsidR="00547DE8" w:rsidRDefault="00547DE8" w:rsidP="00547DE8"/>
    <w:p w:rsidR="00547DE8" w:rsidRDefault="00547DE8" w:rsidP="00547DE8">
      <w:r>
        <w:t>Аппарат Совета Федерации осуществляет непосредственное обеспечение деятельности Совета Федерации по реализации его конституционных полномочий.</w:t>
      </w:r>
    </w:p>
    <w:p w:rsidR="00547DE8" w:rsidRDefault="00547DE8" w:rsidP="00547DE8"/>
    <w:p w:rsidR="00547DE8" w:rsidRPr="00547DE8" w:rsidRDefault="00547DE8" w:rsidP="00547DE8">
      <w:pPr>
        <w:rPr>
          <w:u w:val="single"/>
        </w:rPr>
      </w:pPr>
      <w:r w:rsidRPr="00547DE8">
        <w:rPr>
          <w:u w:val="single"/>
        </w:rPr>
        <w:t>Руководители Аппарата Совета Федерации:</w:t>
      </w:r>
    </w:p>
    <w:p w:rsidR="00547DE8" w:rsidRDefault="00547DE8" w:rsidP="00547DE8">
      <w:r>
        <w:t>Никитов Владимир Аполлонович (1994—2001)</w:t>
      </w:r>
    </w:p>
    <w:p w:rsidR="00547DE8" w:rsidRDefault="00547DE8" w:rsidP="00547DE8">
      <w:r>
        <w:t>Ткаченко Петр Федорович (2001—2008)</w:t>
      </w:r>
    </w:p>
    <w:p w:rsidR="00547DE8" w:rsidRDefault="00547DE8" w:rsidP="00547DE8">
      <w:r>
        <w:t>Свинарев Владимир Валентинович (с 2008)</w:t>
      </w:r>
    </w:p>
    <w:p w:rsidR="00547DE8" w:rsidRDefault="00547DE8" w:rsidP="00547DE8"/>
    <w:p w:rsidR="00547DE8" w:rsidRDefault="00547DE8" w:rsidP="00547DE8">
      <w:r w:rsidRPr="00547DE8">
        <w:rPr>
          <w:b/>
          <w:i/>
          <w:u w:val="single"/>
        </w:rPr>
        <w:t>Государственная дума</w:t>
      </w:r>
      <w:r>
        <w:t xml:space="preserve"> (кратко — Госдума) — одна из двух палат Федерального собрания Российской Федерации (ст. 95 действующей Конституции России).</w:t>
      </w:r>
    </w:p>
    <w:p w:rsidR="00547DE8" w:rsidRDefault="00547DE8" w:rsidP="00547DE8">
      <w:r>
        <w:t xml:space="preserve">   Правовой статус Государственной думы определён в пятой главе Конституции Российской Федерации.</w:t>
      </w:r>
    </w:p>
    <w:p w:rsidR="00547DE8" w:rsidRDefault="00547DE8" w:rsidP="00547DE8">
      <w:r>
        <w:t xml:space="preserve">   Государственная дума состоит из 450 депутатов (ст. 95 Конституции РФ). Депутатом Государственной думы может быть избран гражданин Российской Федерации, достигший 21 года и имеющий право участвовать в выборах (причём одно и то же лицо не может быть одновременно депутатом Государственной думы и членом Совета Федерации) (ст. 97 Конституции РФ). Депутатом Государственной думы первого созыва мог одновременно являться член Правительства Российской Федерации (согласно переходным положениям Конституции России).</w:t>
      </w:r>
    </w:p>
    <w:p w:rsidR="00547DE8" w:rsidRDefault="00547DE8" w:rsidP="00547DE8">
      <w:r>
        <w:t xml:space="preserve">   С 2007 года депутаты Государственной думы избираются по пропорциональной системе (по партийным спискам). С 2005 года проходной барьер повышен до 7 %. Новые правила были установлены специально для того, чтобы отсечь явно непроходные партии и нежелательных кандидатов в Госдуму. Ранее в России была смешанная избирательная система, так как половина общего состава депутатов избиралась также по мажоритарной системе (по одномандатным округам).</w:t>
      </w:r>
    </w:p>
    <w:p w:rsidR="00547DE8" w:rsidRDefault="00547DE8" w:rsidP="00547DE8">
      <w:r>
        <w:t xml:space="preserve">   Первая Государственная дума избиралась вместе с Советом Федерации в день всенародного голосования по Конституции 12 декабря 1993 года сроком на два года (согласно переходным положениям принимаемой Конституции).</w:t>
      </w:r>
    </w:p>
    <w:p w:rsidR="00547DE8" w:rsidRDefault="00547DE8" w:rsidP="00547DE8">
      <w:r>
        <w:t xml:space="preserve">   Срок полномочий остальных созывов Государственной думы — четыре года. Из-за внесения поправок в Конституцию 2008 года следующие созывы депутатов будут избираться сроком на пять лет.</w:t>
      </w:r>
    </w:p>
    <w:p w:rsidR="00547DE8" w:rsidRDefault="00547DE8" w:rsidP="00547DE8">
      <w:r>
        <w:t xml:space="preserve">   Выборы в Государственную думу проводились в 1993, 1995, 1999, 2003 и 2007.</w:t>
      </w:r>
    </w:p>
    <w:p w:rsidR="00547DE8" w:rsidRDefault="00547DE8" w:rsidP="00547DE8">
      <w:r>
        <w:t xml:space="preserve">   Работу Думы возглавляет Председатель Думы и его заместители, при этом каждая фракция или депутатская группа может выдвинуть заместителя председателя Государственной думы. Работа депутатов осуществляется в рамках комитетов и комиссий Госдумы.</w:t>
      </w:r>
    </w:p>
    <w:p w:rsidR="00547DE8" w:rsidRDefault="00547DE8" w:rsidP="00547DE8"/>
    <w:p w:rsidR="00547DE8" w:rsidRDefault="00547DE8" w:rsidP="00547DE8">
      <w:r w:rsidRPr="00785639">
        <w:rPr>
          <w:b/>
          <w:sz w:val="28"/>
          <w:szCs w:val="28"/>
        </w:rPr>
        <w:t>Полномочия Государственной думы</w:t>
      </w:r>
    </w:p>
    <w:p w:rsidR="00547DE8" w:rsidRDefault="00547DE8" w:rsidP="00547DE8"/>
    <w:p w:rsidR="00547DE8" w:rsidRDefault="00547DE8" w:rsidP="00547DE8">
      <w:r>
        <w:t>Конституция Российской Федерации (статья 103) определяет следующие полномочия Госдумы и даёт право выносить постановления по ним:</w:t>
      </w:r>
    </w:p>
    <w:p w:rsidR="00547DE8" w:rsidRDefault="00547DE8" w:rsidP="00785639">
      <w:pPr>
        <w:numPr>
          <w:ilvl w:val="0"/>
          <w:numId w:val="3"/>
        </w:numPr>
      </w:pPr>
      <w:r>
        <w:t>дача согласия Президенту Российской Федерации на назначение Председателя Правительства Российской Федерации;</w:t>
      </w:r>
    </w:p>
    <w:p w:rsidR="00547DE8" w:rsidRDefault="00547DE8" w:rsidP="00785639">
      <w:pPr>
        <w:numPr>
          <w:ilvl w:val="0"/>
          <w:numId w:val="3"/>
        </w:numPr>
      </w:pPr>
      <w:r>
        <w:t>заслушивание ежегодных отчётов Правительства Российской Федерации о результатах его деятельности, в том числе по вопросам, поставленным Государственной думой;</w:t>
      </w:r>
    </w:p>
    <w:p w:rsidR="00547DE8" w:rsidRDefault="00547DE8" w:rsidP="00785639">
      <w:pPr>
        <w:numPr>
          <w:ilvl w:val="0"/>
          <w:numId w:val="3"/>
        </w:numPr>
      </w:pPr>
      <w:r>
        <w:t>решение вопроса о доверии Правительству Российской Федерации;</w:t>
      </w:r>
    </w:p>
    <w:p w:rsidR="00547DE8" w:rsidRDefault="00547DE8" w:rsidP="00785639">
      <w:pPr>
        <w:numPr>
          <w:ilvl w:val="0"/>
          <w:numId w:val="3"/>
        </w:numPr>
      </w:pPr>
      <w:r>
        <w:t>назначение на должность и освобождение от должности председателя Центрального банка России;</w:t>
      </w:r>
    </w:p>
    <w:p w:rsidR="00547DE8" w:rsidRDefault="00547DE8" w:rsidP="00785639">
      <w:pPr>
        <w:numPr>
          <w:ilvl w:val="0"/>
          <w:numId w:val="3"/>
        </w:numPr>
      </w:pPr>
      <w:r>
        <w:t>назначение на должность и освобождение от должности председателя Счётной палаты Российской Федерации и половины состава её аудиторов;</w:t>
      </w:r>
    </w:p>
    <w:p w:rsidR="00547DE8" w:rsidRDefault="00547DE8" w:rsidP="00785639">
      <w:pPr>
        <w:numPr>
          <w:ilvl w:val="0"/>
          <w:numId w:val="3"/>
        </w:numPr>
      </w:pPr>
      <w:r>
        <w:t>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547DE8" w:rsidRDefault="00547DE8" w:rsidP="00785639">
      <w:pPr>
        <w:numPr>
          <w:ilvl w:val="0"/>
          <w:numId w:val="3"/>
        </w:numPr>
      </w:pPr>
      <w:r>
        <w:t>объявление амнистии;</w:t>
      </w:r>
    </w:p>
    <w:p w:rsidR="00547DE8" w:rsidRDefault="00547DE8" w:rsidP="00785639">
      <w:pPr>
        <w:numPr>
          <w:ilvl w:val="0"/>
          <w:numId w:val="3"/>
        </w:numPr>
      </w:pPr>
      <w:r>
        <w:t>выдвижение обвинения против Президента Российской Федерации для отрешения его от должности.</w:t>
      </w:r>
    </w:p>
    <w:p w:rsidR="00547DE8" w:rsidRDefault="00547DE8" w:rsidP="00547DE8"/>
    <w:p w:rsidR="00547DE8" w:rsidRDefault="00785639" w:rsidP="00547DE8">
      <w:r>
        <w:t xml:space="preserve">   </w:t>
      </w:r>
      <w:r w:rsidR="00547DE8">
        <w:t>Государственная дума принимает федеральные законы большинством голосов от общего числа депутатов, если иное не предусмотрено Конституцией Российской Федерации.</w:t>
      </w:r>
    </w:p>
    <w:p w:rsidR="00547DE8" w:rsidRDefault="00785639" w:rsidP="00547DE8">
      <w:r>
        <w:t xml:space="preserve">   </w:t>
      </w:r>
      <w:r w:rsidR="00547DE8">
        <w:t>Под принятым федеральным законом по смыслу ч. 1 ст. 107 Конституции РФ понимаются: законы, принятые Государственной думой и одобренные Советом Федерации в соответствии с ч.ч. 1, 2, 3 и 4 ст. 105 Конституции РФ; законы, повторно принятые Государственной думой в соответствии с ч. 5 ст. 105 Конституции РФ; законы, одобренные Государственной думой и Советом Федерации в соответствии с ч. 3 ст. 107 Конституции РФ. Кроме того, принятый федеральный закон подписывается и обнародуется Президентом РФ.</w:t>
      </w:r>
    </w:p>
    <w:p w:rsidR="00547DE8" w:rsidRDefault="00785639" w:rsidP="00547DE8">
      <w:r>
        <w:t xml:space="preserve">   </w:t>
      </w:r>
      <w:r w:rsidR="00547DE8">
        <w:t>В том же порядке должен приниматься, подписываться и обнародоваться и акт законодательного органа, посредством которого осуществляется официальное, имеющее силу закона разъяснение федерального закона. Если же разъяснение предпринято в форме постановления Государственной думы, то есть без соблюдения требований ст.ст. 105, 106, 107 Конституции РФ, предъявляемых к принятию федеральных законов, то оно не может рассматриваться в качестве акта Федерального собрания — законодательного органа РФ. Будучи актом лишь одной из его палат, такое постановление не является аутентичным официальным разъяснением закона. Нельзя его признать и делегированным официальным разъяснением закона, поскольку Конституция РФ не предоставляет Государственной</w:t>
      </w:r>
      <w:r>
        <w:t xml:space="preserve"> думе соответствующего права.</w:t>
      </w:r>
    </w:p>
    <w:p w:rsidR="00785639" w:rsidRDefault="00785639" w:rsidP="00547DE8"/>
    <w:p w:rsidR="00547DE8" w:rsidRPr="00785639" w:rsidRDefault="00547DE8" w:rsidP="00547DE8">
      <w:pPr>
        <w:rPr>
          <w:b/>
          <w:sz w:val="28"/>
          <w:szCs w:val="28"/>
        </w:rPr>
      </w:pPr>
      <w:r w:rsidRPr="00785639">
        <w:rPr>
          <w:b/>
          <w:sz w:val="28"/>
          <w:szCs w:val="28"/>
        </w:rPr>
        <w:t>Роспуск Госдумы</w:t>
      </w:r>
    </w:p>
    <w:p w:rsidR="00547DE8" w:rsidRDefault="00547DE8" w:rsidP="00547DE8"/>
    <w:p w:rsidR="00547DE8" w:rsidRDefault="00547DE8" w:rsidP="00547DE8">
      <w:r>
        <w:t>Роспуск Госдумы может произойти по указу Президента России, если она трижды отклонила представленные им кандидатуры на должность Председателя Правительства или выразила недоверие Правительству повторно в течение трёх месяцев. Однако Дума не может быть распущена в первый год своей работы. В случаях роспуска Госдумы президент назначает дату выборов так, чтобы вновь избранная Дума собралась не позднее чем через четыре месяца с момента её роспуска.</w:t>
      </w:r>
    </w:p>
    <w:p w:rsidR="00785639" w:rsidRDefault="00785639" w:rsidP="00547DE8"/>
    <w:p w:rsidR="00547DE8" w:rsidRPr="00785639" w:rsidRDefault="00547DE8" w:rsidP="00547DE8">
      <w:pPr>
        <w:rPr>
          <w:b/>
          <w:sz w:val="28"/>
          <w:szCs w:val="28"/>
        </w:rPr>
      </w:pPr>
      <w:r w:rsidRPr="00785639">
        <w:rPr>
          <w:b/>
          <w:sz w:val="28"/>
          <w:szCs w:val="28"/>
        </w:rPr>
        <w:t>Аппарат Госдумы</w:t>
      </w:r>
    </w:p>
    <w:p w:rsidR="00547DE8" w:rsidRDefault="00547DE8" w:rsidP="00547DE8"/>
    <w:p w:rsidR="00547DE8" w:rsidRDefault="00547DE8" w:rsidP="00547DE8">
      <w:r>
        <w:t>Аппарат Государственной думы — постоянно действующий орган, осуществляющий правовое, организационное, документационное, аналитическое, информационное, финансовое, материально-техническое, социально-бытовое обеспечение деятельности депутатов, депутатских объединений, Совета, комитетов и комиссий, председателя Думы, его первых заместителей и заместителей, руководителя и работников аппарата Думы.</w:t>
      </w:r>
    </w:p>
    <w:p w:rsidR="00547DE8" w:rsidRDefault="00547DE8" w:rsidP="00547DE8"/>
    <w:p w:rsidR="00547DE8" w:rsidRDefault="00547DE8" w:rsidP="00547DE8">
      <w:r>
        <w:t>Руководители Аппарата Государственной думы</w:t>
      </w:r>
    </w:p>
    <w:p w:rsidR="00547DE8" w:rsidRDefault="00547DE8" w:rsidP="00547DE8">
      <w:r>
        <w:t>Войков Андрей Иванович (1994—1996)</w:t>
      </w:r>
    </w:p>
    <w:p w:rsidR="00547DE8" w:rsidRDefault="00547DE8" w:rsidP="00547DE8">
      <w:r>
        <w:t>Трошкин Николай Никитич (1996—2002)</w:t>
      </w:r>
    </w:p>
    <w:p w:rsidR="00547DE8" w:rsidRDefault="00547DE8" w:rsidP="00547DE8">
      <w:r>
        <w:t>Лоторев Александр Николаевич (2002—2005)</w:t>
      </w:r>
    </w:p>
    <w:p w:rsidR="00547DE8" w:rsidRDefault="00547DE8" w:rsidP="00547DE8">
      <w:r>
        <w:t>Чернявский Валентин Семенович (2005—2007)</w:t>
      </w:r>
    </w:p>
    <w:p w:rsidR="00547DE8" w:rsidRDefault="00547DE8" w:rsidP="00547DE8">
      <w:r>
        <w:t>Сигуткин Алексей Алексеевич (с 2007)</w:t>
      </w:r>
    </w:p>
    <w:p w:rsidR="00785639" w:rsidRDefault="00785639" w:rsidP="00547DE8"/>
    <w:p w:rsidR="00547DE8" w:rsidRPr="00785639" w:rsidRDefault="00785639" w:rsidP="00547DE8">
      <w:pPr>
        <w:rPr>
          <w:b/>
          <w:sz w:val="28"/>
          <w:szCs w:val="28"/>
        </w:rPr>
      </w:pPr>
      <w:r w:rsidRPr="00785639">
        <w:rPr>
          <w:b/>
          <w:sz w:val="28"/>
          <w:szCs w:val="28"/>
        </w:rPr>
        <w:t xml:space="preserve"> </w:t>
      </w:r>
      <w:r w:rsidR="00547DE8" w:rsidRPr="00785639">
        <w:rPr>
          <w:b/>
          <w:sz w:val="28"/>
          <w:szCs w:val="28"/>
        </w:rPr>
        <w:t>Председатели Госдумы</w:t>
      </w:r>
    </w:p>
    <w:p w:rsidR="00547DE8" w:rsidRDefault="00547DE8" w:rsidP="00547DE8"/>
    <w:p w:rsidR="00547DE8" w:rsidRDefault="00547DE8" w:rsidP="00547DE8">
      <w:r>
        <w:t>Председатель Государственной думы осуществляет взаимодействие с другими ветвями власти — исполнительной и судебной. Председатель, первый заместитель председателя и заместители председателя избираются тайным голосованием на заседании палаты. Кандидатов на должности заместителей председателя могут выдвигать депутатские объединения и депутаты.</w:t>
      </w:r>
    </w:p>
    <w:p w:rsidR="00547DE8" w:rsidRDefault="00547DE8" w:rsidP="00547DE8"/>
    <w:p w:rsidR="00547DE8" w:rsidRDefault="00547DE8" w:rsidP="00547DE8">
      <w:r w:rsidRPr="00785639">
        <w:rPr>
          <w:b/>
          <w:i/>
        </w:rPr>
        <w:t>Государственная дума I созыва</w:t>
      </w:r>
      <w:r>
        <w:t xml:space="preserve"> (14 января </w:t>
      </w:r>
      <w:smartTag w:uri="urn:schemas-microsoft-com:office:smarttags" w:element="metricconverter">
        <w:smartTagPr>
          <w:attr w:name="ProductID" w:val="1994 г"/>
        </w:smartTagPr>
        <w:r>
          <w:t>1994 г</w:t>
        </w:r>
      </w:smartTag>
      <w:r>
        <w:t xml:space="preserve">. — 17 января </w:t>
      </w:r>
      <w:smartTag w:uri="urn:schemas-microsoft-com:office:smarttags" w:element="metricconverter">
        <w:smartTagPr>
          <w:attr w:name="ProductID" w:val="1996 г"/>
        </w:smartTagPr>
        <w:r>
          <w:t>1996 г</w:t>
        </w:r>
      </w:smartTag>
      <w:r>
        <w:t>.)</w:t>
      </w:r>
    </w:p>
    <w:p w:rsidR="00547DE8" w:rsidRDefault="00547DE8" w:rsidP="00547DE8">
      <w:r>
        <w:t xml:space="preserve">Рыбкин Иван Петрович (избран 14 января </w:t>
      </w:r>
      <w:smartTag w:uri="urn:schemas-microsoft-com:office:smarttags" w:element="metricconverter">
        <w:smartTagPr>
          <w:attr w:name="ProductID" w:val="1994 г"/>
        </w:smartTagPr>
        <w:r>
          <w:t>1994 г</w:t>
        </w:r>
      </w:smartTag>
      <w:r>
        <w:t>. — постановление Государственной думы № 8-I ГД), фракция Аграрной партии России (АПР)</w:t>
      </w:r>
    </w:p>
    <w:p w:rsidR="00547DE8" w:rsidRDefault="00547DE8" w:rsidP="00547DE8"/>
    <w:p w:rsidR="00547DE8" w:rsidRDefault="00547DE8" w:rsidP="00547DE8">
      <w:r w:rsidRPr="00785639">
        <w:rPr>
          <w:b/>
          <w:i/>
        </w:rPr>
        <w:t>Государственная дума II созыва</w:t>
      </w:r>
      <w:r>
        <w:t xml:space="preserve"> (17 января </w:t>
      </w:r>
      <w:smartTag w:uri="urn:schemas-microsoft-com:office:smarttags" w:element="metricconverter">
        <w:smartTagPr>
          <w:attr w:name="ProductID" w:val="1996 г"/>
        </w:smartTagPr>
        <w:r>
          <w:t>1996 г</w:t>
        </w:r>
      </w:smartTag>
      <w:r>
        <w:t xml:space="preserve">. — 18 января </w:t>
      </w:r>
      <w:smartTag w:uri="urn:schemas-microsoft-com:office:smarttags" w:element="metricconverter">
        <w:smartTagPr>
          <w:attr w:name="ProductID" w:val="2000 г"/>
        </w:smartTagPr>
        <w:r>
          <w:t>2000 г</w:t>
        </w:r>
      </w:smartTag>
      <w:r>
        <w:t>.)</w:t>
      </w:r>
    </w:p>
    <w:p w:rsidR="00547DE8" w:rsidRDefault="00547DE8" w:rsidP="00547DE8">
      <w:r>
        <w:t xml:space="preserve">Селезнёв Геннадий Николаевич (избран 17 января </w:t>
      </w:r>
      <w:smartTag w:uri="urn:schemas-microsoft-com:office:smarttags" w:element="metricconverter">
        <w:smartTagPr>
          <w:attr w:name="ProductID" w:val="1996 г"/>
        </w:smartTagPr>
        <w:r>
          <w:t>1996 г</w:t>
        </w:r>
      </w:smartTag>
      <w:r>
        <w:t>. — постановление Государственной думы № 7-II ГД), фракция КПРФ</w:t>
      </w:r>
    </w:p>
    <w:p w:rsidR="00547DE8" w:rsidRDefault="00547DE8" w:rsidP="00547DE8"/>
    <w:p w:rsidR="00547DE8" w:rsidRDefault="00547DE8" w:rsidP="00547DE8">
      <w:r w:rsidRPr="00785639">
        <w:rPr>
          <w:b/>
          <w:i/>
        </w:rPr>
        <w:t>Государственная дума III созыва</w:t>
      </w:r>
      <w:r>
        <w:t xml:space="preserve"> (18 января </w:t>
      </w:r>
      <w:smartTag w:uri="urn:schemas-microsoft-com:office:smarttags" w:element="metricconverter">
        <w:smartTagPr>
          <w:attr w:name="ProductID" w:val="2000 г"/>
        </w:smartTagPr>
        <w:r>
          <w:t>2000 г</w:t>
        </w:r>
      </w:smartTag>
      <w:r>
        <w:t xml:space="preserve">. — 29 декабря </w:t>
      </w:r>
      <w:smartTag w:uri="urn:schemas-microsoft-com:office:smarttags" w:element="metricconverter">
        <w:smartTagPr>
          <w:attr w:name="ProductID" w:val="2003 г"/>
        </w:smartTagPr>
        <w:r>
          <w:t>2003 г</w:t>
        </w:r>
      </w:smartTag>
      <w:r>
        <w:t>.)</w:t>
      </w:r>
    </w:p>
    <w:p w:rsidR="00547DE8" w:rsidRDefault="00547DE8" w:rsidP="00547DE8">
      <w:r>
        <w:t xml:space="preserve">Селезнёв Геннадий Николаевич (избран 18 января </w:t>
      </w:r>
      <w:smartTag w:uri="urn:schemas-microsoft-com:office:smarttags" w:element="metricconverter">
        <w:smartTagPr>
          <w:attr w:name="ProductID" w:val="2000 г"/>
        </w:smartTagPr>
        <w:r>
          <w:t>2000 г</w:t>
        </w:r>
      </w:smartTag>
      <w:r>
        <w:t xml:space="preserve">. — постановление Государственной думы № 6-III ГД), фракция КПРФ, с 4 июня </w:t>
      </w:r>
      <w:smartTag w:uri="urn:schemas-microsoft-com:office:smarttags" w:element="metricconverter">
        <w:smartTagPr>
          <w:attr w:name="ProductID" w:val="2002 г"/>
        </w:smartTagPr>
        <w:r>
          <w:t>2002 г</w:t>
        </w:r>
      </w:smartTag>
      <w:r>
        <w:t>. — независимый депутат</w:t>
      </w:r>
    </w:p>
    <w:p w:rsidR="00547DE8" w:rsidRDefault="00547DE8" w:rsidP="00547DE8"/>
    <w:p w:rsidR="00547DE8" w:rsidRDefault="00547DE8" w:rsidP="00547DE8">
      <w:r w:rsidRPr="00785639">
        <w:rPr>
          <w:b/>
          <w:i/>
        </w:rPr>
        <w:t>Государственная дума IV созыва</w:t>
      </w:r>
      <w:r>
        <w:t xml:space="preserve"> (29 декабря </w:t>
      </w:r>
      <w:smartTag w:uri="urn:schemas-microsoft-com:office:smarttags" w:element="metricconverter">
        <w:smartTagPr>
          <w:attr w:name="ProductID" w:val="2003 г"/>
        </w:smartTagPr>
        <w:r>
          <w:t>2003 г</w:t>
        </w:r>
      </w:smartTag>
      <w:r>
        <w:t xml:space="preserve">. — 24 декабря </w:t>
      </w:r>
      <w:smartTag w:uri="urn:schemas-microsoft-com:office:smarttags" w:element="metricconverter">
        <w:smartTagPr>
          <w:attr w:name="ProductID" w:val="2007 г"/>
        </w:smartTagPr>
        <w:r>
          <w:t>2007 г</w:t>
        </w:r>
      </w:smartTag>
      <w:r>
        <w:t>.)</w:t>
      </w:r>
    </w:p>
    <w:p w:rsidR="00547DE8" w:rsidRDefault="00547DE8" w:rsidP="00547DE8">
      <w:r>
        <w:t xml:space="preserve">Грызлов Борис Вячеславович (избран 29 декабря </w:t>
      </w:r>
      <w:smartTag w:uri="urn:schemas-microsoft-com:office:smarttags" w:element="metricconverter">
        <w:smartTagPr>
          <w:attr w:name="ProductID" w:val="2003 г"/>
        </w:smartTagPr>
        <w:r>
          <w:t>2003 г</w:t>
        </w:r>
      </w:smartTag>
      <w:r>
        <w:t>. — постановление Государственной думы № 5-IV ГД), фракция «Единая Россия»</w:t>
      </w:r>
    </w:p>
    <w:p w:rsidR="00547DE8" w:rsidRDefault="00547DE8" w:rsidP="00547DE8"/>
    <w:p w:rsidR="00547DE8" w:rsidRDefault="00547DE8" w:rsidP="00547DE8">
      <w:r w:rsidRPr="00785639">
        <w:rPr>
          <w:b/>
          <w:i/>
        </w:rPr>
        <w:t>Государственная дума V созыва</w:t>
      </w:r>
      <w:r>
        <w:t xml:space="preserve"> (с 24 декабря </w:t>
      </w:r>
      <w:smartTag w:uri="urn:schemas-microsoft-com:office:smarttags" w:element="metricconverter">
        <w:smartTagPr>
          <w:attr w:name="ProductID" w:val="2007 г"/>
        </w:smartTagPr>
        <w:r>
          <w:t>2007 г</w:t>
        </w:r>
      </w:smartTag>
      <w:r>
        <w:t>.)</w:t>
      </w:r>
    </w:p>
    <w:p w:rsidR="00547DE8" w:rsidRDefault="00547DE8" w:rsidP="00547DE8">
      <w:r>
        <w:t xml:space="preserve">Грызлов Борис Вячеславович (избран 24 декабря </w:t>
      </w:r>
      <w:smartTag w:uri="urn:schemas-microsoft-com:office:smarttags" w:element="metricconverter">
        <w:smartTagPr>
          <w:attr w:name="ProductID" w:val="2007 г"/>
        </w:smartTagPr>
        <w:r>
          <w:t>2007 г</w:t>
        </w:r>
      </w:smartTag>
      <w:r>
        <w:t>. — постановление Государственной думы № 3-V ГД), фракция «Единая Россия»</w:t>
      </w:r>
    </w:p>
    <w:p w:rsidR="00547DE8" w:rsidRDefault="00547DE8" w:rsidP="00547DE8"/>
    <w:p w:rsidR="00547DE8" w:rsidRPr="00785639" w:rsidRDefault="00547DE8" w:rsidP="00547DE8">
      <w:pPr>
        <w:rPr>
          <w:b/>
          <w:sz w:val="28"/>
          <w:szCs w:val="28"/>
        </w:rPr>
      </w:pPr>
      <w:r w:rsidRPr="00785639">
        <w:rPr>
          <w:b/>
          <w:sz w:val="28"/>
          <w:szCs w:val="28"/>
        </w:rPr>
        <w:t>Комитеты Государственной думы</w:t>
      </w:r>
    </w:p>
    <w:p w:rsidR="00547DE8" w:rsidRDefault="00547DE8" w:rsidP="00547DE8"/>
    <w:p w:rsidR="00547DE8" w:rsidRDefault="00785639" w:rsidP="00547DE8">
      <w:r>
        <w:t xml:space="preserve">   </w:t>
      </w:r>
      <w:r w:rsidR="00547DE8">
        <w:t>Госдума образует комитеты и комиссии. Комитеты являются основными органами палаты, участвующими в законотворческом процессе. Формируются, как правило, по принципу пропорционального представительства депутатских объединений. Председатели комитетов, их первые заместители и заместители избираются большинством голосов от общего числа депутатов по представлению депутатских объединений. В Госдуме 5-го с</w:t>
      </w:r>
      <w:r>
        <w:t>озыва существует 32 комитета:</w:t>
      </w:r>
    </w:p>
    <w:p w:rsidR="00547DE8" w:rsidRDefault="00547DE8" w:rsidP="00547DE8">
      <w:r>
        <w:t>Комитет ГД по конституционному законодательству и государственному строительству</w:t>
      </w:r>
    </w:p>
    <w:p w:rsidR="00547DE8" w:rsidRDefault="00547DE8" w:rsidP="00547DE8">
      <w:r>
        <w:t>Комитет ГД по гражданскому, уголовному, арбитражному и процессуальному законодательству</w:t>
      </w:r>
    </w:p>
    <w:p w:rsidR="00547DE8" w:rsidRDefault="00547DE8" w:rsidP="00547DE8">
      <w:r>
        <w:t>Комитет ГД по труду и социальной политике</w:t>
      </w:r>
    </w:p>
    <w:p w:rsidR="00547DE8" w:rsidRDefault="00547DE8" w:rsidP="00547DE8">
      <w:r>
        <w:t>Комитет ГД по бюджету и налогам</w:t>
      </w:r>
    </w:p>
    <w:p w:rsidR="00547DE8" w:rsidRDefault="00547DE8" w:rsidP="00547DE8">
      <w:r>
        <w:t>Комитет ГД по финансовому рынку</w:t>
      </w:r>
    </w:p>
    <w:p w:rsidR="00547DE8" w:rsidRDefault="00547DE8" w:rsidP="00547DE8">
      <w:r>
        <w:t>Комитет ГД по экономической политике и предпринимательству</w:t>
      </w:r>
    </w:p>
    <w:p w:rsidR="00547DE8" w:rsidRDefault="00547DE8" w:rsidP="00547DE8">
      <w:r>
        <w:t>Комитет ГД по собственности</w:t>
      </w:r>
    </w:p>
    <w:p w:rsidR="00547DE8" w:rsidRDefault="00547DE8" w:rsidP="00547DE8">
      <w:r>
        <w:t>Комитет ГД по промышленности</w:t>
      </w:r>
    </w:p>
    <w:p w:rsidR="00547DE8" w:rsidRDefault="00547DE8" w:rsidP="00547DE8">
      <w:r>
        <w:t>Комитет ГД по строительству и земельным отношениям</w:t>
      </w:r>
    </w:p>
    <w:p w:rsidR="00547DE8" w:rsidRDefault="00547DE8" w:rsidP="00547DE8">
      <w:r>
        <w:t>Комитет ГД по науке и наукоемким технологиям</w:t>
      </w:r>
    </w:p>
    <w:p w:rsidR="00547DE8" w:rsidRDefault="00547DE8" w:rsidP="00547DE8">
      <w:r>
        <w:t>Комитет ГД по энергетике</w:t>
      </w:r>
    </w:p>
    <w:p w:rsidR="00547DE8" w:rsidRDefault="00547DE8" w:rsidP="00547DE8">
      <w:r>
        <w:t>Комитет ГД по транспорту</w:t>
      </w:r>
    </w:p>
    <w:p w:rsidR="00547DE8" w:rsidRDefault="00547DE8" w:rsidP="00547DE8">
      <w:r>
        <w:t>Комитет ГД по обороне</w:t>
      </w:r>
    </w:p>
    <w:p w:rsidR="00547DE8" w:rsidRDefault="00547DE8" w:rsidP="00547DE8">
      <w:r>
        <w:t>Комитет ГД по безопасности</w:t>
      </w:r>
    </w:p>
    <w:p w:rsidR="00547DE8" w:rsidRDefault="00547DE8" w:rsidP="00547DE8">
      <w:r>
        <w:t>Комитет ГД по международным делам</w:t>
      </w:r>
    </w:p>
    <w:p w:rsidR="00547DE8" w:rsidRDefault="00547DE8" w:rsidP="00547DE8">
      <w:r>
        <w:t>Комитет ГД по делам Содружества Независимых Государств и связям с соотечественниками</w:t>
      </w:r>
    </w:p>
    <w:p w:rsidR="00547DE8" w:rsidRDefault="00547DE8" w:rsidP="00547DE8">
      <w:r>
        <w:t>Комитет ГД по делам Федерации и региональной политике</w:t>
      </w:r>
    </w:p>
    <w:p w:rsidR="00547DE8" w:rsidRDefault="00547DE8" w:rsidP="00547DE8">
      <w:r>
        <w:t>Комитет ГД по вопросам местного самоуправления</w:t>
      </w:r>
    </w:p>
    <w:p w:rsidR="00547DE8" w:rsidRDefault="00547DE8" w:rsidP="00547DE8">
      <w:r>
        <w:t>Комитет ГД по Регламенту и организации работы Государственной думы</w:t>
      </w:r>
    </w:p>
    <w:p w:rsidR="00547DE8" w:rsidRDefault="00547DE8" w:rsidP="00547DE8">
      <w:r>
        <w:t>Комитет ГД по информационной политике, информационным технологиям и связи</w:t>
      </w:r>
    </w:p>
    <w:p w:rsidR="00547DE8" w:rsidRDefault="00547DE8" w:rsidP="00547DE8">
      <w:r>
        <w:t>Комитет ГД по охране здоровья</w:t>
      </w:r>
    </w:p>
    <w:p w:rsidR="00547DE8" w:rsidRDefault="00547DE8" w:rsidP="00547DE8">
      <w:r>
        <w:t>Комитет ГД по образованию</w:t>
      </w:r>
    </w:p>
    <w:p w:rsidR="00547DE8" w:rsidRDefault="00547DE8" w:rsidP="00547DE8">
      <w:r>
        <w:t>Комитет ГД по вопросам семьи, женщин и детей</w:t>
      </w:r>
    </w:p>
    <w:p w:rsidR="00547DE8" w:rsidRDefault="00547DE8" w:rsidP="00547DE8">
      <w:r>
        <w:t>Комитет ГД по аграрным вопросам</w:t>
      </w:r>
    </w:p>
    <w:p w:rsidR="00547DE8" w:rsidRDefault="00547DE8" w:rsidP="00547DE8">
      <w:r>
        <w:t>Комитет ГД по природным ресурсам, природопользованию и экологии</w:t>
      </w:r>
    </w:p>
    <w:p w:rsidR="00547DE8" w:rsidRDefault="00547DE8" w:rsidP="00547DE8">
      <w:r>
        <w:t>Комитет ГД по культуре</w:t>
      </w:r>
    </w:p>
    <w:p w:rsidR="00547DE8" w:rsidRDefault="00547DE8" w:rsidP="00547DE8">
      <w:r>
        <w:t>Комитет ГД по делам общественных объединений и религиозных организаций</w:t>
      </w:r>
    </w:p>
    <w:p w:rsidR="00547DE8" w:rsidRDefault="00547DE8" w:rsidP="00547DE8">
      <w:r>
        <w:t>Комитет ГД по делам национальностей</w:t>
      </w:r>
    </w:p>
    <w:p w:rsidR="00547DE8" w:rsidRDefault="00547DE8" w:rsidP="00547DE8">
      <w:r>
        <w:t>Комитет ГД по физической культуре и спорту</w:t>
      </w:r>
    </w:p>
    <w:p w:rsidR="00547DE8" w:rsidRDefault="00547DE8" w:rsidP="00547DE8">
      <w:r>
        <w:t>Комитет ГД по делам молодежи</w:t>
      </w:r>
    </w:p>
    <w:p w:rsidR="00547DE8" w:rsidRDefault="00547DE8" w:rsidP="00547DE8">
      <w:r>
        <w:t>Комитет ГД по проблемам Севера и Дальнего Востока</w:t>
      </w:r>
    </w:p>
    <w:p w:rsidR="00547DE8" w:rsidRDefault="00547DE8" w:rsidP="00547DE8">
      <w:r>
        <w:t>Комитет ГД по делам ветеранов</w:t>
      </w:r>
    </w:p>
    <w:p w:rsidR="00547DE8" w:rsidRDefault="00547DE8" w:rsidP="00547DE8"/>
    <w:p w:rsidR="00547DE8" w:rsidRPr="00785639" w:rsidRDefault="00547DE8" w:rsidP="00547DE8">
      <w:pPr>
        <w:rPr>
          <w:b/>
          <w:i/>
        </w:rPr>
      </w:pPr>
      <w:r w:rsidRPr="00785639">
        <w:rPr>
          <w:b/>
          <w:i/>
        </w:rPr>
        <w:t>К полномочиям комитетов относятся:</w:t>
      </w:r>
    </w:p>
    <w:p w:rsidR="00547DE8" w:rsidRDefault="00547DE8" w:rsidP="00547DE8">
      <w:r>
        <w:t>внесение предложения по формированию примерной программы законопроектной работы Государственной думы на текущую сессию и календаря рассмотрения вопросов Государственной думой на очередной месяц;</w:t>
      </w:r>
    </w:p>
    <w:p w:rsidR="00547DE8" w:rsidRDefault="00547DE8" w:rsidP="00547DE8">
      <w:r>
        <w:t>осуществляют предварительное рассмотрение законопроектов и их подготовку к рассмотрению Государственной думой;</w:t>
      </w:r>
    </w:p>
    <w:p w:rsidR="00547DE8" w:rsidRDefault="00547DE8" w:rsidP="00547DE8">
      <w:r>
        <w:t>подготовка проектов постановлений Государственной думы;</w:t>
      </w:r>
    </w:p>
    <w:p w:rsidR="00547DE8" w:rsidRDefault="00547DE8" w:rsidP="00547DE8">
      <w:r>
        <w:t>подготовка заключений по законопроектам и проектам постановлений, поступившим на рассмотрение Государственной думы;</w:t>
      </w:r>
    </w:p>
    <w:p w:rsidR="00547DE8" w:rsidRDefault="00547DE8" w:rsidP="00547DE8">
      <w:r>
        <w:t>подготовка в соответствии с решением палаты запросов в Конституционный Суд Российской Федерации;</w:t>
      </w:r>
    </w:p>
    <w:p w:rsidR="00547DE8" w:rsidRDefault="00547DE8" w:rsidP="00547DE8">
      <w:r>
        <w:t>в соответствии с решением Совета Государственной думы, поручением Председателя Государственной думы подготовка проектов постановлений Государственной думы о направлении представителей Государственной думы в Конституционный Суд Российской Федерации;</w:t>
      </w:r>
    </w:p>
    <w:p w:rsidR="00547DE8" w:rsidRDefault="00547DE8" w:rsidP="00547DE8">
      <w:r>
        <w:t>организация проводимых Государственной думой парламентских слушаний;</w:t>
      </w:r>
    </w:p>
    <w:p w:rsidR="00547DE8" w:rsidRDefault="00547DE8" w:rsidP="00547DE8">
      <w:r>
        <w:t>заключения и предложения по соответствующим разделам проекта федерального бюджета;</w:t>
      </w:r>
    </w:p>
    <w:p w:rsidR="00547DE8" w:rsidRDefault="00547DE8" w:rsidP="00547DE8">
      <w:r>
        <w:t>анализ практики применения законодательства.</w:t>
      </w:r>
    </w:p>
    <w:p w:rsidR="00785639" w:rsidRDefault="00785639" w:rsidP="00547DE8"/>
    <w:p w:rsidR="00547DE8" w:rsidRPr="00785639" w:rsidRDefault="00547DE8" w:rsidP="00547DE8">
      <w:pPr>
        <w:rPr>
          <w:b/>
          <w:sz w:val="28"/>
          <w:szCs w:val="28"/>
        </w:rPr>
      </w:pPr>
      <w:r w:rsidRPr="00785639">
        <w:rPr>
          <w:b/>
          <w:sz w:val="28"/>
          <w:szCs w:val="28"/>
        </w:rPr>
        <w:t>Комиссии</w:t>
      </w:r>
    </w:p>
    <w:p w:rsidR="00547DE8" w:rsidRDefault="00547DE8" w:rsidP="00547DE8"/>
    <w:p w:rsidR="00547DE8" w:rsidRDefault="00785639" w:rsidP="00547DE8">
      <w:r>
        <w:t xml:space="preserve">   </w:t>
      </w:r>
      <w:r w:rsidR="00547DE8">
        <w:t>Госдума образует комиссии в случаях и порядке, установленных законодательством. Комиссии образуются на срок, не превышающий срока полномочий Думы данного созыва. В Госдуме 5-го созыва существует четыре комиссии:</w:t>
      </w:r>
    </w:p>
    <w:p w:rsidR="00547DE8" w:rsidRDefault="00547DE8" w:rsidP="00547DE8">
      <w:r>
        <w:t>Комиссия ГД по мандатным вопросам и вопросам депутатской этики</w:t>
      </w:r>
    </w:p>
    <w:p w:rsidR="00547DE8" w:rsidRDefault="00547DE8" w:rsidP="00547DE8">
      <w:r>
        <w:t>Счетная комиссия ГД</w:t>
      </w:r>
    </w:p>
    <w:p w:rsidR="00547DE8" w:rsidRDefault="00547DE8" w:rsidP="00547DE8">
      <w:r>
        <w:t>Комиссия ГД по рассмотрению расходов федерального бюджета, направленных на обеспечение обороны и государственной безопасности РФ</w:t>
      </w:r>
    </w:p>
    <w:p w:rsidR="00547DE8" w:rsidRDefault="00547DE8" w:rsidP="00547DE8">
      <w:r>
        <w:t>Комиссия ГД по законодательному обеспечению противодействия коррупции</w:t>
      </w:r>
    </w:p>
    <w:p w:rsidR="00785639" w:rsidRDefault="00785639" w:rsidP="00547DE8"/>
    <w:p w:rsidR="00547DE8" w:rsidRPr="00785639" w:rsidRDefault="00547DE8" w:rsidP="00547DE8">
      <w:pPr>
        <w:rPr>
          <w:b/>
          <w:sz w:val="28"/>
          <w:szCs w:val="28"/>
        </w:rPr>
      </w:pPr>
      <w:r w:rsidRPr="00785639">
        <w:rPr>
          <w:b/>
          <w:sz w:val="28"/>
          <w:szCs w:val="28"/>
        </w:rPr>
        <w:t>Депутатские объединения</w:t>
      </w:r>
    </w:p>
    <w:p w:rsidR="00547DE8" w:rsidRDefault="00547DE8" w:rsidP="00547DE8"/>
    <w:p w:rsidR="00547DE8" w:rsidRDefault="00785639" w:rsidP="00547DE8">
      <w:r>
        <w:t xml:space="preserve">   </w:t>
      </w:r>
      <w:r w:rsidR="00547DE8">
        <w:t>К депутатским объединениям относятся фракции и депутатские группы. Депутатское объединение может быть сформировано на основе партии или избирательного блока, прошедшего в Думу по общефедеральному избирательному округу, а также из депутатов, избранных по одномандатным округам. Депутат вправе состоять только в одном депутатском объединении.</w:t>
      </w:r>
    </w:p>
    <w:p w:rsidR="00547DE8" w:rsidRDefault="00785639" w:rsidP="00547DE8">
      <w:r>
        <w:t xml:space="preserve">   </w:t>
      </w:r>
      <w:r w:rsidR="00547DE8">
        <w:t>Депутаты, не вошедшие во фракции, могут образовывать депутатские группы. Согласно постановлению Думы от 29 декабря 2003 года, регистрации подлежат депутатские группы численностью не менее 55 депутатов. Эта норма способствовала вступлению многих депутатов-одномандатников во фракцию «Единой России».</w:t>
      </w:r>
    </w:p>
    <w:p w:rsidR="00547DE8" w:rsidRDefault="00785639" w:rsidP="00547DE8">
      <w:r>
        <w:t xml:space="preserve">   </w:t>
      </w:r>
      <w:r w:rsidR="00547DE8">
        <w:t>В Госдуме пятого созыва, избранной 2 декабря 2007 года, четыре партии сформировали свои фракции: «Единая Россия» (315 чел.), КПРФ (57 чел.), ЛДПР (40 чел.), «Справедливая Россия» (38 чел.).</w:t>
      </w:r>
    </w:p>
    <w:p w:rsidR="00E519C0" w:rsidRDefault="00E519C0" w:rsidP="00547DE8"/>
    <w:p w:rsidR="00E519C0" w:rsidRDefault="00E519C0" w:rsidP="00E519C0">
      <w:r w:rsidRPr="00E519C0">
        <w:rPr>
          <w:b/>
          <w:i/>
          <w:u w:val="single"/>
        </w:rPr>
        <w:t>Депутатская группа —</w:t>
      </w:r>
      <w:r>
        <w:t xml:space="preserve"> форма объединения депутатов в парламенте ряда стран. Депутаты объединяются в группы на основе общности политических целей. В депутатскую группу могут объединиться депутаты, не вошедшие во фракции.</w:t>
      </w:r>
    </w:p>
    <w:p w:rsidR="00E519C0" w:rsidRDefault="00E519C0" w:rsidP="00E519C0">
      <w:r>
        <w:t xml:space="preserve">   В Государственной думе России регистрации подлежат депутатские группы численностью не менее 55 депутатов (норма введена постановлением Думы от 29 декабря 2003 года, ранее было достаточно 35 человек). Депутат вправе состоять только в одном депутатском объединении. Депутатская группа избирает своего руководителя, который входит в Совет Государственной думы и представляет группу на заседаниях палаты, в государственных органах и общественных объединениях. Комитеты и комиссии Государственной думы формируются, как правило, по принципу пропорционального представительства фракций и депутатских групп. В соответствии с действующим законодательством, не предусматривающим наличие отдельных избирательных округов и делегирующим фракциям право исключать из состава парламента вышедшим из их состава депутатов, формирование депутатских групп de facto невозможно.</w:t>
      </w:r>
    </w:p>
    <w:p w:rsidR="00E519C0" w:rsidRDefault="00E519C0" w:rsidP="00E519C0">
      <w:r>
        <w:t xml:space="preserve">   В современной российской Государственной Думе депутатские группы формировались в I, II и III созывах, до принятия соответствующих законодательных запретов. Депутатские группы учитывались при распределении руководящих постов в парламенте (в I и II созывах, с 2002 года - в III созыве), в том числе обладали правом предлагать собственного Заместителя председателя Государственной думы, кандидатура которого согласовывалась (во всех случаях успешно) пленарным заседанием палаты.</w:t>
      </w:r>
    </w:p>
    <w:p w:rsidR="00547DE8" w:rsidRDefault="00547DE8" w:rsidP="00547DE8"/>
    <w:p w:rsidR="00E519C0" w:rsidRPr="00E519C0" w:rsidRDefault="00E519C0" w:rsidP="00E519C0">
      <w:r w:rsidRPr="00E519C0">
        <w:rPr>
          <w:b/>
          <w:i/>
          <w:u w:val="single"/>
        </w:rPr>
        <w:t>Фракция (нем. fraktion)</w:t>
      </w:r>
      <w:r w:rsidRPr="00E519C0">
        <w:t xml:space="preserve"> — группа политических деятелей, объединённая сходными политическими взглядами внутри более широкой организации.</w:t>
      </w:r>
    </w:p>
    <w:p w:rsidR="00E519C0" w:rsidRPr="00E519C0" w:rsidRDefault="00E519C0" w:rsidP="00E519C0">
      <w:r>
        <w:t xml:space="preserve">   </w:t>
      </w:r>
      <w:r w:rsidRPr="00E519C0">
        <w:t>Депутатская фракция — депутатское объединение в Государственной Думе, сформированное на основе избирательного объединения, прошедшего в Государственную Думу по общефедеральному округу и одномандатным избирательным округам и подлежащее обязательной регистрации.</w:t>
      </w:r>
    </w:p>
    <w:p w:rsidR="00E519C0" w:rsidRPr="00E519C0" w:rsidRDefault="00E519C0" w:rsidP="00E519C0">
      <w:r>
        <w:t xml:space="preserve">   </w:t>
      </w:r>
      <w:r w:rsidRPr="00E519C0">
        <w:t>Парламентская группа или парламентская фракция — это группа депутатов в парламенте. Во фракцию могут входить депутаты либо из одной политической партии, либо из нескольких. Объединяются депутаты во фракцию с целью проведения совместной политической линии. Правила создания парламентских фракций различны в каждой стране, обычно это регулируется конституцией страны и регламентом парламента.</w:t>
      </w:r>
    </w:p>
    <w:p w:rsidR="00E519C0" w:rsidRPr="00E519C0" w:rsidRDefault="00E519C0" w:rsidP="00E519C0">
      <w:r>
        <w:t xml:space="preserve">   </w:t>
      </w:r>
      <w:r w:rsidRPr="00E519C0">
        <w:t>В российской Государственной думе фракции формируются на основе списков кандидатов в депутаты, получивших поддержку более 7 % избирателей в соответствии с принципом пропорциональности относительно числа полученных голосов. Депутатское объединение имеет право на представительство в органах управления парламента (в практике — на должность Заместителя председателя Госдумы), участвует в работе Совета Государственной Думы. В соответствии с численностью фракции, ей выделяются вакансии в штате Госдумы (для формирования собственного аппарата) и рабочие помещения. Фракции предоставляется также эфирное время для общения с избирателями в государственных электронных СМИ (в том числе в региональных телерадиокомпаниях, входящих в систему ВГТРК).</w:t>
      </w:r>
    </w:p>
    <w:p w:rsidR="00E519C0" w:rsidRPr="00E519C0" w:rsidRDefault="00E519C0" w:rsidP="00E519C0">
      <w:r>
        <w:t xml:space="preserve">   </w:t>
      </w:r>
      <w:r w:rsidRPr="00E519C0">
        <w:t>В Государственной Думе I и II созывов исходя из численности депутатских объединений пропорционально распределялись также должности председателей парламентских комитетов.</w:t>
      </w:r>
    </w:p>
    <w:p w:rsidR="00E519C0" w:rsidRPr="00E519C0" w:rsidRDefault="00E519C0" w:rsidP="00E519C0">
      <w:r>
        <w:t xml:space="preserve">   </w:t>
      </w:r>
      <w:r w:rsidRPr="00E519C0">
        <w:t>В Верховном Совете России, и также I, II и III созывах Государственной думы также формировались Депутатские группы — объединения парламентариев, избранных по одномандатным избирательным округам (фактически в их состав также входили депутаты, покинувшие свою фракцию по политическим мотивам или делегированные по решению фракций). После ликвидации одномандатных округов и принятия закона, предусматривающего исключение из парламента депутата, заявившего о выходе из фракции, формирование депутатских групп стало невозможным.</w:t>
      </w:r>
    </w:p>
    <w:p w:rsidR="00E519C0" w:rsidRDefault="00E519C0" w:rsidP="00547DE8">
      <w:pPr>
        <w:rPr>
          <w:b/>
          <w:sz w:val="28"/>
          <w:szCs w:val="28"/>
        </w:rPr>
      </w:pPr>
    </w:p>
    <w:p w:rsidR="00E519C0" w:rsidRDefault="00E519C0" w:rsidP="00547DE8">
      <w:pPr>
        <w:rPr>
          <w:b/>
          <w:sz w:val="28"/>
          <w:szCs w:val="28"/>
        </w:rPr>
      </w:pPr>
    </w:p>
    <w:p w:rsidR="00E519C0" w:rsidRDefault="00E519C0" w:rsidP="00547DE8">
      <w:pPr>
        <w:rPr>
          <w:b/>
          <w:sz w:val="28"/>
          <w:szCs w:val="28"/>
        </w:rPr>
      </w:pPr>
    </w:p>
    <w:p w:rsidR="00E519C0" w:rsidRDefault="00E519C0" w:rsidP="00547DE8">
      <w:pPr>
        <w:rPr>
          <w:b/>
          <w:sz w:val="28"/>
          <w:szCs w:val="28"/>
        </w:rPr>
      </w:pPr>
    </w:p>
    <w:p w:rsidR="00E519C0" w:rsidRDefault="00E519C0" w:rsidP="00547DE8">
      <w:pPr>
        <w:rPr>
          <w:b/>
          <w:sz w:val="28"/>
          <w:szCs w:val="28"/>
        </w:rPr>
      </w:pPr>
    </w:p>
    <w:p w:rsidR="00E519C0" w:rsidRDefault="00E519C0" w:rsidP="00547DE8">
      <w:pPr>
        <w:rPr>
          <w:b/>
          <w:sz w:val="28"/>
          <w:szCs w:val="28"/>
        </w:rPr>
      </w:pPr>
    </w:p>
    <w:p w:rsidR="00E519C0" w:rsidRDefault="00E519C0" w:rsidP="00547DE8">
      <w:pPr>
        <w:rPr>
          <w:b/>
          <w:sz w:val="28"/>
          <w:szCs w:val="28"/>
        </w:rPr>
      </w:pPr>
    </w:p>
    <w:p w:rsidR="00E519C0" w:rsidRDefault="00E519C0" w:rsidP="00547DE8">
      <w:pPr>
        <w:rPr>
          <w:b/>
          <w:sz w:val="28"/>
          <w:szCs w:val="28"/>
        </w:rPr>
      </w:pPr>
    </w:p>
    <w:p w:rsidR="00E519C0" w:rsidRDefault="00E519C0" w:rsidP="00547DE8">
      <w:pPr>
        <w:rPr>
          <w:b/>
          <w:sz w:val="28"/>
          <w:szCs w:val="28"/>
        </w:rPr>
      </w:pPr>
    </w:p>
    <w:p w:rsidR="00785639" w:rsidRDefault="00547DE8" w:rsidP="00547DE8">
      <w:pPr>
        <w:rPr>
          <w:b/>
          <w:sz w:val="28"/>
          <w:szCs w:val="28"/>
        </w:rPr>
      </w:pPr>
      <w:r w:rsidRPr="00785639">
        <w:rPr>
          <w:b/>
          <w:sz w:val="28"/>
          <w:szCs w:val="28"/>
        </w:rPr>
        <w:t>Основные парламентские фракции</w:t>
      </w:r>
      <w:r w:rsidR="00785639" w:rsidRPr="00785639">
        <w:rPr>
          <w:b/>
          <w:sz w:val="28"/>
          <w:szCs w:val="28"/>
        </w:rPr>
        <w:t xml:space="preserve"> 5  созыва.</w:t>
      </w:r>
    </w:p>
    <w:p w:rsidR="00785639" w:rsidRDefault="00785639" w:rsidP="00547DE8">
      <w:pPr>
        <w:rPr>
          <w:b/>
          <w:sz w:val="28"/>
          <w:szCs w:val="28"/>
        </w:rPr>
      </w:pPr>
    </w:p>
    <w:p w:rsidR="00E519C0" w:rsidRPr="00785639" w:rsidRDefault="00E519C0" w:rsidP="00547DE8"/>
    <w:tbl>
      <w:tblPr>
        <w:tblStyle w:val="a3"/>
        <w:tblW w:w="0" w:type="auto"/>
        <w:tblLook w:val="01E0" w:firstRow="1" w:lastRow="1" w:firstColumn="1" w:lastColumn="1" w:noHBand="0" w:noVBand="0"/>
      </w:tblPr>
      <w:tblGrid>
        <w:gridCol w:w="3190"/>
        <w:gridCol w:w="3190"/>
        <w:gridCol w:w="3191"/>
      </w:tblGrid>
      <w:tr w:rsidR="00785639" w:rsidRPr="00785639" w:rsidTr="00785639">
        <w:tc>
          <w:tcPr>
            <w:tcW w:w="3190" w:type="dxa"/>
          </w:tcPr>
          <w:p w:rsidR="00785639" w:rsidRPr="00785639" w:rsidRDefault="00785639" w:rsidP="00547DE8">
            <w:r w:rsidRPr="00785639">
              <w:t>Фракция</w:t>
            </w:r>
          </w:p>
        </w:tc>
        <w:tc>
          <w:tcPr>
            <w:tcW w:w="3190" w:type="dxa"/>
          </w:tcPr>
          <w:p w:rsidR="00785639" w:rsidRPr="00785639" w:rsidRDefault="00785639" w:rsidP="00547DE8">
            <w:r w:rsidRPr="00785639">
              <w:t>Число депутатов</w:t>
            </w:r>
          </w:p>
        </w:tc>
        <w:tc>
          <w:tcPr>
            <w:tcW w:w="3191" w:type="dxa"/>
          </w:tcPr>
          <w:p w:rsidR="00785639" w:rsidRPr="00785639" w:rsidRDefault="00785639" w:rsidP="00547DE8">
            <w:r w:rsidRPr="00785639">
              <w:t>Доля голосов</w:t>
            </w:r>
          </w:p>
        </w:tc>
      </w:tr>
      <w:tr w:rsidR="00785639" w:rsidRPr="00785639" w:rsidTr="00785639">
        <w:tc>
          <w:tcPr>
            <w:tcW w:w="3190" w:type="dxa"/>
          </w:tcPr>
          <w:p w:rsidR="00785639" w:rsidRPr="00785639" w:rsidRDefault="00785639" w:rsidP="00547DE8">
            <w:r w:rsidRPr="00785639">
              <w:t>Фракция Единой России</w:t>
            </w:r>
          </w:p>
        </w:tc>
        <w:tc>
          <w:tcPr>
            <w:tcW w:w="3190" w:type="dxa"/>
          </w:tcPr>
          <w:p w:rsidR="00785639" w:rsidRPr="00785639" w:rsidRDefault="00785639" w:rsidP="00547DE8">
            <w:r w:rsidRPr="00785639">
              <w:t>315</w:t>
            </w:r>
          </w:p>
        </w:tc>
        <w:tc>
          <w:tcPr>
            <w:tcW w:w="3191" w:type="dxa"/>
          </w:tcPr>
          <w:p w:rsidR="00785639" w:rsidRPr="00785639" w:rsidRDefault="00785639" w:rsidP="00547DE8">
            <w:r w:rsidRPr="00785639">
              <w:t>70%</w:t>
            </w:r>
          </w:p>
        </w:tc>
      </w:tr>
      <w:tr w:rsidR="00785639" w:rsidRPr="00785639" w:rsidTr="00785639">
        <w:tc>
          <w:tcPr>
            <w:tcW w:w="3190" w:type="dxa"/>
          </w:tcPr>
          <w:p w:rsidR="00785639" w:rsidRPr="00785639" w:rsidRDefault="00785639" w:rsidP="00547DE8">
            <w:r w:rsidRPr="00785639">
              <w:t>Фракция Коммунистической партии Российской Федерации</w:t>
            </w:r>
          </w:p>
        </w:tc>
        <w:tc>
          <w:tcPr>
            <w:tcW w:w="3190" w:type="dxa"/>
          </w:tcPr>
          <w:p w:rsidR="00785639" w:rsidRPr="00785639" w:rsidRDefault="00785639" w:rsidP="00547DE8">
            <w:r w:rsidRPr="00785639">
              <w:t>57</w:t>
            </w:r>
          </w:p>
        </w:tc>
        <w:tc>
          <w:tcPr>
            <w:tcW w:w="3191" w:type="dxa"/>
          </w:tcPr>
          <w:p w:rsidR="00785639" w:rsidRPr="00785639" w:rsidRDefault="00785639" w:rsidP="00547DE8">
            <w:r w:rsidRPr="00785639">
              <w:t>12,7%</w:t>
            </w:r>
          </w:p>
        </w:tc>
      </w:tr>
      <w:tr w:rsidR="00785639" w:rsidRPr="00785639" w:rsidTr="00785639">
        <w:tc>
          <w:tcPr>
            <w:tcW w:w="3190" w:type="dxa"/>
          </w:tcPr>
          <w:p w:rsidR="00785639" w:rsidRPr="00785639" w:rsidRDefault="00785639" w:rsidP="00547DE8">
            <w:r w:rsidRPr="00785639">
              <w:t>Фракция Либерально-демократической партии России</w:t>
            </w:r>
          </w:p>
        </w:tc>
        <w:tc>
          <w:tcPr>
            <w:tcW w:w="3190" w:type="dxa"/>
          </w:tcPr>
          <w:p w:rsidR="00785639" w:rsidRPr="00785639" w:rsidRDefault="00785639" w:rsidP="00547DE8">
            <w:r w:rsidRPr="00785639">
              <w:t>40</w:t>
            </w:r>
          </w:p>
        </w:tc>
        <w:tc>
          <w:tcPr>
            <w:tcW w:w="3191" w:type="dxa"/>
          </w:tcPr>
          <w:p w:rsidR="00785639" w:rsidRPr="00785639" w:rsidRDefault="00785639" w:rsidP="00547DE8">
            <w:r w:rsidRPr="00785639">
              <w:t>8,9%</w:t>
            </w:r>
          </w:p>
        </w:tc>
      </w:tr>
      <w:tr w:rsidR="00785639" w:rsidRPr="00785639" w:rsidTr="00785639">
        <w:tc>
          <w:tcPr>
            <w:tcW w:w="3190" w:type="dxa"/>
          </w:tcPr>
          <w:p w:rsidR="00785639" w:rsidRPr="00785639" w:rsidRDefault="00785639" w:rsidP="00547DE8">
            <w:r w:rsidRPr="00785639">
              <w:t>Фракция Справедливой России</w:t>
            </w:r>
          </w:p>
        </w:tc>
        <w:tc>
          <w:tcPr>
            <w:tcW w:w="3190" w:type="dxa"/>
          </w:tcPr>
          <w:p w:rsidR="00785639" w:rsidRPr="00785639" w:rsidRDefault="00785639" w:rsidP="00547DE8">
            <w:r w:rsidRPr="00785639">
              <w:t>38</w:t>
            </w:r>
          </w:p>
        </w:tc>
        <w:tc>
          <w:tcPr>
            <w:tcW w:w="3191" w:type="dxa"/>
          </w:tcPr>
          <w:p w:rsidR="00785639" w:rsidRPr="00785639" w:rsidRDefault="00785639" w:rsidP="00547DE8">
            <w:r w:rsidRPr="00785639">
              <w:t>8,4%</w:t>
            </w:r>
          </w:p>
        </w:tc>
      </w:tr>
    </w:tbl>
    <w:p w:rsidR="00547DE8" w:rsidRPr="00785639" w:rsidRDefault="00547DE8" w:rsidP="00547DE8">
      <w:pPr>
        <w:rPr>
          <w:b/>
          <w:sz w:val="28"/>
          <w:szCs w:val="28"/>
        </w:rPr>
      </w:pPr>
      <w:r w:rsidRPr="00785639">
        <w:rPr>
          <w:b/>
          <w:sz w:val="28"/>
          <w:szCs w:val="28"/>
        </w:rPr>
        <w:tab/>
      </w:r>
    </w:p>
    <w:p w:rsidR="00547DE8" w:rsidRPr="00E519C0" w:rsidRDefault="00547DE8" w:rsidP="00547DE8">
      <w:pPr>
        <w:rPr>
          <w:b/>
          <w:u w:val="single"/>
        </w:rPr>
      </w:pPr>
      <w:r w:rsidRPr="00E519C0">
        <w:rPr>
          <w:b/>
          <w:u w:val="single"/>
        </w:rPr>
        <w:t>Фракции Госдумы прежних созывов</w:t>
      </w:r>
    </w:p>
    <w:p w:rsidR="00547DE8" w:rsidRDefault="00547DE8" w:rsidP="00E519C0">
      <w:pPr>
        <w:numPr>
          <w:ilvl w:val="0"/>
          <w:numId w:val="4"/>
        </w:numPr>
      </w:pPr>
      <w:r>
        <w:t>АПР</w:t>
      </w:r>
    </w:p>
    <w:p w:rsidR="00547DE8" w:rsidRDefault="00547DE8" w:rsidP="00E519C0">
      <w:pPr>
        <w:numPr>
          <w:ilvl w:val="0"/>
          <w:numId w:val="4"/>
        </w:numPr>
      </w:pPr>
      <w:r>
        <w:t>Выбор России (фракция)</w:t>
      </w:r>
    </w:p>
    <w:p w:rsidR="00547DE8" w:rsidRDefault="00547DE8" w:rsidP="00E519C0">
      <w:pPr>
        <w:numPr>
          <w:ilvl w:val="0"/>
          <w:numId w:val="4"/>
        </w:numPr>
      </w:pPr>
      <w:r>
        <w:t>Демократическая партия России (фракция)</w:t>
      </w:r>
    </w:p>
    <w:p w:rsidR="00547DE8" w:rsidRDefault="00547DE8" w:rsidP="00E519C0">
      <w:pPr>
        <w:numPr>
          <w:ilvl w:val="0"/>
          <w:numId w:val="4"/>
        </w:numPr>
      </w:pPr>
      <w:r>
        <w:t>Отечество (фракция)</w:t>
      </w:r>
    </w:p>
    <w:p w:rsidR="00547DE8" w:rsidRDefault="00547DE8" w:rsidP="00E519C0">
      <w:pPr>
        <w:numPr>
          <w:ilvl w:val="0"/>
          <w:numId w:val="4"/>
        </w:numPr>
      </w:pPr>
      <w:r>
        <w:t>Партия российского единства и согласия (фракция)</w:t>
      </w:r>
    </w:p>
    <w:p w:rsidR="00547DE8" w:rsidRDefault="00547DE8" w:rsidP="00E519C0">
      <w:pPr>
        <w:numPr>
          <w:ilvl w:val="0"/>
          <w:numId w:val="4"/>
        </w:numPr>
      </w:pPr>
      <w:r>
        <w:t>Наш дом — Россия (фракция)</w:t>
      </w:r>
    </w:p>
    <w:p w:rsidR="00547DE8" w:rsidRDefault="00547DE8" w:rsidP="00E519C0">
      <w:pPr>
        <w:numPr>
          <w:ilvl w:val="0"/>
          <w:numId w:val="4"/>
        </w:numPr>
      </w:pPr>
      <w:r>
        <w:t>Союз правых сил (фракция)</w:t>
      </w:r>
    </w:p>
    <w:p w:rsidR="00547DE8" w:rsidRDefault="00547DE8" w:rsidP="00E519C0">
      <w:pPr>
        <w:numPr>
          <w:ilvl w:val="0"/>
          <w:numId w:val="4"/>
        </w:numPr>
      </w:pPr>
      <w:r>
        <w:t>Яблоко (фракция)</w:t>
      </w:r>
    </w:p>
    <w:p w:rsidR="00E519C0" w:rsidRDefault="00E519C0" w:rsidP="00E519C0"/>
    <w:p w:rsidR="00E519C0" w:rsidRDefault="00E519C0" w:rsidP="00E519C0"/>
    <w:p w:rsidR="00E519C0" w:rsidRDefault="00E519C0" w:rsidP="00E519C0">
      <w:r w:rsidRPr="00E519C0">
        <w:rPr>
          <w:b/>
          <w:i/>
          <w:sz w:val="28"/>
          <w:szCs w:val="28"/>
          <w:u w:val="single"/>
        </w:rPr>
        <w:t>Палата представителей США</w:t>
      </w:r>
      <w:r>
        <w:t xml:space="preserve"> (англ. The United States House of Representatives) — нижняя палата Конгресса США. В ней представлен каждый штат пропорционально численности населения. Количество мест в палате постоянно и составляет 435, хотя Конгресс имеет право менять число мест. Каждый представитель штата занимает своё место в течение двухгодичной каденции и может быть переизбран неограниченное количество раз. Главой палаты является спикер, избираемый членами палаты.</w:t>
      </w:r>
    </w:p>
    <w:p w:rsidR="00E519C0" w:rsidRDefault="00E519C0" w:rsidP="00E519C0"/>
    <w:p w:rsidR="00E519C0" w:rsidRDefault="00E519C0" w:rsidP="00E519C0">
      <w:r>
        <w:t>Составление и полномочия конгресса установлены в первой статье конституции США. При этом не используются понятия верхняя и нижняя палаты. Основной функцией Палаты является принятие федеральных законов, то есть таких законов, которые действую на территории всех штатов. Билли, принятые в Палате, также проходят обсуждение в Сенате и визирование Президентом, прежде чем станут законом.</w:t>
      </w:r>
    </w:p>
    <w:p w:rsidR="00E519C0" w:rsidRDefault="00E519C0" w:rsidP="00E519C0"/>
    <w:p w:rsidR="00E519C0" w:rsidRDefault="00E519C0" w:rsidP="00E519C0">
      <w:r w:rsidRPr="00E519C0">
        <w:rPr>
          <w:b/>
          <w:i/>
          <w:sz w:val="28"/>
          <w:szCs w:val="28"/>
          <w:u w:val="single"/>
        </w:rPr>
        <w:t xml:space="preserve">Сенат США </w:t>
      </w:r>
      <w:r>
        <w:t>(англ. the United States Senate) — одна из двух палат Конгресса США, так называемая верхняя палата.</w:t>
      </w:r>
    </w:p>
    <w:p w:rsidR="00E519C0" w:rsidRDefault="00E519C0" w:rsidP="00E519C0"/>
    <w:p w:rsidR="00E519C0" w:rsidRPr="00E519C0" w:rsidRDefault="00E519C0" w:rsidP="00E519C0">
      <w:pPr>
        <w:rPr>
          <w:b/>
          <w:u w:val="single"/>
        </w:rPr>
      </w:pPr>
      <w:r w:rsidRPr="00E519C0">
        <w:rPr>
          <w:b/>
          <w:u w:val="single"/>
        </w:rPr>
        <w:t>Порядок формирования</w:t>
      </w:r>
    </w:p>
    <w:p w:rsidR="00E519C0" w:rsidRDefault="00E519C0" w:rsidP="00E519C0"/>
    <w:p w:rsidR="00E519C0" w:rsidRDefault="00E519C0" w:rsidP="00E519C0">
      <w:r>
        <w:t xml:space="preserve">   Сенат состоит из 100 членов, по два от каждого штата, избираемых сроком на 6 лет. Первоначально сенаторов избирали члены законодательных собраний штатов, но с 1913 года, после вступления в силу 17-й поправки к Конституции, выборы сенаторов стали прямыми. Они проводятся одновременно с выборами в палату представителей, при этом каждые два года переизбирается 1/3 состава сената. Избирательный округ по выборам в сенат – весь штат.</w:t>
      </w:r>
    </w:p>
    <w:p w:rsidR="00E519C0" w:rsidRDefault="00E519C0" w:rsidP="00E519C0"/>
    <w:p w:rsidR="00E519C0" w:rsidRPr="00E519C0" w:rsidRDefault="00E519C0" w:rsidP="00E519C0">
      <w:pPr>
        <w:rPr>
          <w:b/>
          <w:u w:val="single"/>
        </w:rPr>
      </w:pPr>
      <w:r w:rsidRPr="00E519C0">
        <w:rPr>
          <w:b/>
          <w:u w:val="single"/>
        </w:rPr>
        <w:t>Порядок работы</w:t>
      </w:r>
    </w:p>
    <w:p w:rsidR="00E519C0" w:rsidRDefault="00E519C0" w:rsidP="00E519C0">
      <w:r>
        <w:t xml:space="preserve">   Каждый сенатор имеет один голос, решение считается принятым, если за него проголосовало большинство. Вице-президент США является председателем Сената, однако участвовать в голосовании может лишь в тех случаях, когда голоса делятся поровну.</w:t>
      </w:r>
    </w:p>
    <w:p w:rsidR="00E519C0" w:rsidRDefault="00E519C0" w:rsidP="00E519C0">
      <w:r>
        <w:t xml:space="preserve">   Только Сенат имеет исключительное право рассматривать все дела в порядке импичмента. Заседая с этой целью, сенаторы приносят присягу или дают торжественное обещание. Когда рассматривается дело Президента США, на заседании председательствует Председатель Верховного суда США; ни одно лицо не может быть осуждено без согласия двух третьих присутствующих сенаторов.</w:t>
      </w:r>
    </w:p>
    <w:p w:rsidR="00E519C0" w:rsidRDefault="00E519C0" w:rsidP="00E519C0">
      <w:r>
        <w:t xml:space="preserve">   Конгресс собирается не реже одного раза в год, и его сессии начинаются в полдень третьего января, если только законом Конгресс не назначит другой день.</w:t>
      </w:r>
    </w:p>
    <w:p w:rsidR="00E519C0" w:rsidRDefault="00E519C0" w:rsidP="00E519C0"/>
    <w:p w:rsidR="00E519C0" w:rsidRPr="00E519C0" w:rsidRDefault="00E519C0" w:rsidP="00E519C0">
      <w:pPr>
        <w:rPr>
          <w:b/>
          <w:u w:val="single"/>
        </w:rPr>
      </w:pPr>
      <w:r w:rsidRPr="00E519C0">
        <w:rPr>
          <w:b/>
          <w:u w:val="single"/>
        </w:rPr>
        <w:t>Нынешний состав</w:t>
      </w:r>
    </w:p>
    <w:p w:rsidR="00E519C0" w:rsidRDefault="00E519C0" w:rsidP="00E519C0">
      <w:r>
        <w:t xml:space="preserve"> </w:t>
      </w:r>
    </w:p>
    <w:p w:rsidR="00E519C0" w:rsidRDefault="00E519C0" w:rsidP="00E519C0">
      <w:r>
        <w:t>Рассмотрение дела об импичменте Эндрю Джонсона в 1867 году</w:t>
      </w:r>
    </w:p>
    <w:p w:rsidR="00E519C0" w:rsidRDefault="00E519C0" w:rsidP="00E519C0"/>
    <w:p w:rsidR="00E519C0" w:rsidRDefault="00E519C0" w:rsidP="00E519C0">
      <w:r>
        <w:t>На 22 января 2010 года в Сенате США — 100 сенаторов от 50 штатов.</w:t>
      </w:r>
    </w:p>
    <w:p w:rsidR="00E519C0" w:rsidRDefault="00E519C0" w:rsidP="00E519C0"/>
    <w:p w:rsidR="00E519C0" w:rsidRDefault="00E519C0" w:rsidP="00E519C0">
      <w:r>
        <w:t>57 человек представляют Демократическую партию.</w:t>
      </w:r>
    </w:p>
    <w:p w:rsidR="00E519C0" w:rsidRDefault="00E519C0" w:rsidP="00E519C0"/>
    <w:p w:rsidR="00E519C0" w:rsidRDefault="00E519C0" w:rsidP="00E519C0">
      <w:r>
        <w:t>41 человек — Республиканскую партию</w:t>
      </w:r>
    </w:p>
    <w:p w:rsidR="00E519C0" w:rsidRDefault="00E519C0" w:rsidP="00E519C0"/>
    <w:p w:rsidR="00E519C0" w:rsidRDefault="00E519C0" w:rsidP="00E519C0">
      <w:r>
        <w:t>2 сенаторов избирались как независимые от двух ведущих партий страны, но оба поддерживают демократов.</w:t>
      </w:r>
    </w:p>
    <w:p w:rsidR="00E519C0" w:rsidRDefault="00E519C0" w:rsidP="00E519C0"/>
    <w:p w:rsidR="00E519C0" w:rsidRPr="00E519C0" w:rsidRDefault="00E519C0" w:rsidP="00E519C0">
      <w:pPr>
        <w:rPr>
          <w:b/>
          <w:u w:val="single"/>
        </w:rPr>
      </w:pPr>
      <w:r w:rsidRPr="00E519C0">
        <w:rPr>
          <w:b/>
          <w:u w:val="single"/>
        </w:rPr>
        <w:t>Интересные факты</w:t>
      </w:r>
    </w:p>
    <w:p w:rsidR="00E519C0" w:rsidRDefault="00E519C0" w:rsidP="00E519C0"/>
    <w:p w:rsidR="00E519C0" w:rsidRPr="00D8581C" w:rsidRDefault="00E519C0" w:rsidP="00E519C0">
      <w:r>
        <w:t>В XX веке партийность сменили 13 сенаторов.</w:t>
      </w:r>
      <w:bookmarkStart w:id="0" w:name="_GoBack"/>
      <w:bookmarkEnd w:id="0"/>
    </w:p>
    <w:sectPr w:rsidR="00E519C0" w:rsidRPr="00D858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C03ED"/>
    <w:multiLevelType w:val="hybridMultilevel"/>
    <w:tmpl w:val="3EB4E4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02102D"/>
    <w:multiLevelType w:val="hybridMultilevel"/>
    <w:tmpl w:val="92B241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08F3357"/>
    <w:multiLevelType w:val="hybridMultilevel"/>
    <w:tmpl w:val="AFF4B2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86960AB"/>
    <w:multiLevelType w:val="hybridMultilevel"/>
    <w:tmpl w:val="6C580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81C"/>
    <w:rsid w:val="000B72D1"/>
    <w:rsid w:val="00547DE8"/>
    <w:rsid w:val="00785639"/>
    <w:rsid w:val="00D8581C"/>
    <w:rsid w:val="00DD31A7"/>
    <w:rsid w:val="00E519C0"/>
    <w:rsid w:val="00F021B1"/>
    <w:rsid w:val="00F67727"/>
    <w:rsid w:val="00FF1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A79CB04-F085-4E44-AFC2-4C8AFFF8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56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4875</Words>
  <Characters>27792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cp:lastModifiedBy>Irina</cp:lastModifiedBy>
  <cp:revision>2</cp:revision>
  <dcterms:created xsi:type="dcterms:W3CDTF">2014-08-13T18:17:00Z</dcterms:created>
  <dcterms:modified xsi:type="dcterms:W3CDTF">2014-08-13T18:17:00Z</dcterms:modified>
</cp:coreProperties>
</file>