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126" w:rsidRPr="00714262" w:rsidRDefault="00E24911" w:rsidP="00714262">
      <w:pPr>
        <w:rPr>
          <w:szCs w:val="28"/>
        </w:rPr>
      </w:pPr>
      <w:r w:rsidRPr="00714262">
        <w:rPr>
          <w:szCs w:val="28"/>
        </w:rPr>
        <w:t>В процессе выработки электроэнергии на теплоэлектростанциях большое количество тепла передается холодному источнику — охлаждающей конден</w:t>
      </w:r>
      <w:r w:rsidR="00F62126" w:rsidRPr="00714262">
        <w:rPr>
          <w:szCs w:val="28"/>
        </w:rPr>
        <w:t>сатор воде и, таким образом, бесполезно теряется. Количество тепла, отдаваемого холодному источнику</w:t>
      </w:r>
      <w:r w:rsidR="00F62126" w:rsidRPr="00714262">
        <w:rPr>
          <w:i/>
          <w:iCs/>
          <w:szCs w:val="28"/>
        </w:rPr>
        <w:t>,</w:t>
      </w:r>
      <w:r w:rsidR="00F62126" w:rsidRPr="00714262">
        <w:rPr>
          <w:szCs w:val="28"/>
        </w:rPr>
        <w:t xml:space="preserve"> можно уменьшить за счет увеличения термического к. п. д. цикла, однако полностью устранить нельзя, так как в соответствии со вторым законом термодинамики передача определенного количества тепла холодному источнику является неизбежной.</w:t>
      </w:r>
    </w:p>
    <w:p w:rsidR="00F62126" w:rsidRPr="00714262" w:rsidRDefault="00F62126" w:rsidP="00714262">
      <w:pPr>
        <w:rPr>
          <w:szCs w:val="28"/>
        </w:rPr>
      </w:pPr>
      <w:r w:rsidRPr="00714262">
        <w:rPr>
          <w:szCs w:val="28"/>
        </w:rPr>
        <w:t xml:space="preserve">Если устранить передачу тепла холодному источнику в принципе невозможно, то нельзя ли использовать это тепло? </w:t>
      </w:r>
    </w:p>
    <w:p w:rsidR="00F62126" w:rsidRPr="00714262" w:rsidRDefault="00F62126" w:rsidP="00714262">
      <w:pPr>
        <w:rPr>
          <w:szCs w:val="28"/>
        </w:rPr>
      </w:pPr>
      <w:r w:rsidRPr="00714262">
        <w:rPr>
          <w:szCs w:val="28"/>
        </w:rPr>
        <w:t>Как известно, для производственных и бытовых нужд потребляется значительное количество тепла в виде горячей воды и пара в разного рода технологических процессах, для отопления зданий и горячего водоснабжения.</w:t>
      </w:r>
    </w:p>
    <w:p w:rsidR="00F62126" w:rsidRPr="00714262" w:rsidRDefault="00F62126" w:rsidP="00714262">
      <w:pPr>
        <w:rPr>
          <w:szCs w:val="28"/>
        </w:rPr>
      </w:pPr>
      <w:r w:rsidRPr="00714262">
        <w:rPr>
          <w:szCs w:val="28"/>
        </w:rPr>
        <w:t xml:space="preserve">Для того чтобы иметь возможность использовать тепло, отдаваемое конденсирующимся паром, нужно увеличить давление в конденсаторе, т. е. увеличить температуру, при которой конденсируется этот пар. Повышение нижней температуры цикла приведет к некоторому уменьшению величин термического к. п. д. и, следовательно, к уменьшению выработки электроэнергии при тех же, что и раньше, затратах топлива. Поэтому с точки зрения экономичности собственно цикла такая операция является невыгодной. </w:t>
      </w:r>
    </w:p>
    <w:p w:rsidR="00F62126" w:rsidRPr="00714262" w:rsidRDefault="00F62126" w:rsidP="00714262">
      <w:pPr>
        <w:rPr>
          <w:szCs w:val="28"/>
        </w:rPr>
      </w:pPr>
      <w:r w:rsidRPr="00714262">
        <w:rPr>
          <w:szCs w:val="28"/>
        </w:rPr>
        <w:t>Однако возможность получения больших количеств тепла для технологических и бытовых нужд за счет некоторого сокращения выработки электроэнергии оказывается весьма выгодной (избавляет от необходимости сооружать специальные отопительные котельные, как правило, небольшие, имеющие сравнительно невысокий к. п. д. и поэтому требующие повышенного расхода топлива, а также нерационально использующие тепло высокого температурного потенциала при сжигании топлива для нагрева низкотемпературного рабочего тела, что невыгодно из-за уменьшения работоспособности системы).</w:t>
      </w:r>
    </w:p>
    <w:p w:rsidR="0057073A" w:rsidRPr="00714262" w:rsidRDefault="00F62126" w:rsidP="00714262">
      <w:pPr>
        <w:rPr>
          <w:szCs w:val="28"/>
        </w:rPr>
      </w:pPr>
      <w:r w:rsidRPr="00714262">
        <w:rPr>
          <w:szCs w:val="28"/>
        </w:rPr>
        <w:t xml:space="preserve">Комбинированная выработка на электростанциях электроэнергии и тепла называется </w:t>
      </w:r>
      <w:r w:rsidRPr="00714262">
        <w:rPr>
          <w:b/>
          <w:szCs w:val="28"/>
        </w:rPr>
        <w:t>теплофикацией</w:t>
      </w:r>
      <w:r w:rsidRPr="00714262">
        <w:rPr>
          <w:szCs w:val="28"/>
        </w:rPr>
        <w:t>, а турбины, применяемые на таких электростан</w:t>
      </w:r>
      <w:r w:rsidR="00F12685" w:rsidRPr="00714262">
        <w:rPr>
          <w:szCs w:val="28"/>
        </w:rPr>
        <w:t xml:space="preserve">циях, — </w:t>
      </w:r>
      <w:r w:rsidR="00F12685" w:rsidRPr="00714262">
        <w:rPr>
          <w:b/>
          <w:szCs w:val="28"/>
        </w:rPr>
        <w:t>теплофикационными</w:t>
      </w:r>
      <w:r w:rsidR="00F12685" w:rsidRPr="00714262">
        <w:rPr>
          <w:szCs w:val="28"/>
        </w:rPr>
        <w:t xml:space="preserve">. </w:t>
      </w:r>
    </w:p>
    <w:p w:rsidR="00F12685" w:rsidRPr="00714262" w:rsidRDefault="00F12685" w:rsidP="00714262">
      <w:pPr>
        <w:rPr>
          <w:szCs w:val="28"/>
        </w:rPr>
      </w:pPr>
      <w:r w:rsidRPr="00714262">
        <w:rPr>
          <w:szCs w:val="28"/>
        </w:rPr>
        <w:t>Тепловые электростанции, осуществляющие комбинированную выработку электроэнергии и тепла, называются теплоэлектроцентралями (ТЭЦ) в отличие от чисто конденсационных электростанции (КЭС), производящих только электроэнергию.</w:t>
      </w:r>
    </w:p>
    <w:p w:rsidR="00836542" w:rsidRPr="00714262" w:rsidRDefault="00836542" w:rsidP="00714262">
      <w:pPr>
        <w:rPr>
          <w:szCs w:val="28"/>
        </w:rPr>
      </w:pPr>
      <w:r w:rsidRPr="00714262">
        <w:rPr>
          <w:szCs w:val="28"/>
        </w:rPr>
        <w:t>В тех случаях, когда прилегающие к тепловым электростанциям районы должны потреблять большие количества тепла, целесообразнее прибегать к комбинированной выработке тепла и электроэнергии,</w:t>
      </w:r>
      <w:r w:rsidR="000904CB" w:rsidRPr="00714262">
        <w:rPr>
          <w:szCs w:val="28"/>
        </w:rPr>
        <w:t xml:space="preserve"> чем снабжать эти районы теплом</w:t>
      </w:r>
      <w:r w:rsidRPr="00714262">
        <w:rPr>
          <w:szCs w:val="28"/>
        </w:rPr>
        <w:t xml:space="preserve"> от специальных котельных, а электроэнергией</w:t>
      </w:r>
      <w:r w:rsidR="00714262">
        <w:rPr>
          <w:szCs w:val="28"/>
        </w:rPr>
        <w:t xml:space="preserve"> </w:t>
      </w:r>
      <w:r w:rsidRPr="00714262">
        <w:rPr>
          <w:szCs w:val="28"/>
        </w:rPr>
        <w:t xml:space="preserve">— от конденсационных электростанций. Установки, служащие для комбинированной выработки тепла и электроэнергии, называют теплоэлектроцентралями (ТЭЦ); они работают по так называемому </w:t>
      </w:r>
      <w:r w:rsidRPr="00714262">
        <w:rPr>
          <w:i/>
          <w:szCs w:val="28"/>
        </w:rPr>
        <w:t>теплофикационному циклу</w:t>
      </w:r>
      <w:r w:rsidRPr="00714262">
        <w:rPr>
          <w:szCs w:val="28"/>
        </w:rPr>
        <w:t>.</w:t>
      </w:r>
    </w:p>
    <w:p w:rsidR="000904CB" w:rsidRPr="00714262" w:rsidRDefault="000904CB" w:rsidP="00714262">
      <w:pPr>
        <w:rPr>
          <w:szCs w:val="28"/>
        </w:rPr>
      </w:pPr>
      <w:r w:rsidRPr="00714262">
        <w:rPr>
          <w:szCs w:val="28"/>
        </w:rPr>
        <w:t>Следовательно, применение на ТЭЦ оборудования, работающего на повышенных параметрах пара, приводит к значительному увеличению выработки электрической энергии по</w:t>
      </w:r>
      <w:r w:rsidRPr="00714262">
        <w:rPr>
          <w:i/>
          <w:iCs/>
          <w:szCs w:val="28"/>
        </w:rPr>
        <w:t xml:space="preserve"> теплофикационному циклу</w:t>
      </w:r>
      <w:r w:rsidRPr="00714262">
        <w:rPr>
          <w:szCs w:val="28"/>
        </w:rPr>
        <w:t xml:space="preserve"> и обеспечивает соответствующую экономию топлива и снижение себестоимости энергии. </w:t>
      </w:r>
    </w:p>
    <w:p w:rsidR="00B8078D" w:rsidRPr="00714262" w:rsidRDefault="00B8078D" w:rsidP="00714262">
      <w:pPr>
        <w:rPr>
          <w:b/>
          <w:szCs w:val="28"/>
        </w:rPr>
      </w:pPr>
      <w:r w:rsidRPr="00714262">
        <w:rPr>
          <w:szCs w:val="28"/>
        </w:rPr>
        <w:t>Для осуществления</w:t>
      </w:r>
      <w:r w:rsidRPr="00714262">
        <w:rPr>
          <w:rStyle w:val="HTML1"/>
          <w:szCs w:val="28"/>
        </w:rPr>
        <w:t xml:space="preserve"> теплофикационного цикла</w:t>
      </w:r>
      <w:r w:rsidRPr="00714262">
        <w:rPr>
          <w:szCs w:val="28"/>
        </w:rPr>
        <w:t xml:space="preserve"> и снабжения потребителей паром или горячей водой на ТЭЦ устанавливают теплофикационные турбины различных типов. Наиболее распространены турбины с регулируемыми отборами пара нужного давления. Такие турбины работают по свободному электрическому графику с одновременным свободным регулированием тепловой нагрузки. </w:t>
      </w:r>
    </w:p>
    <w:p w:rsidR="00755C11" w:rsidRDefault="00755C11" w:rsidP="00714262">
      <w:pPr>
        <w:rPr>
          <w:szCs w:val="28"/>
        </w:rPr>
      </w:pPr>
      <w:r w:rsidRPr="00714262">
        <w:rPr>
          <w:szCs w:val="28"/>
        </w:rPr>
        <w:t xml:space="preserve">Обычно применяют два типа парогазовых теплофикационных установок с КУ: парогазовые ТЭЦ и газотурбинные ТЭЦ. Их простейшие тепловые схемы приведены на рис. 1. Теплота выходных газов ГТУ на ГТУ-ТЭЦ используется в КУ или в газоводяном теплообменнике для отпуска теплоты (рис. 1, </w:t>
      </w:r>
      <w:r w:rsidRPr="00714262">
        <w:rPr>
          <w:bCs/>
          <w:i/>
          <w:iCs/>
          <w:szCs w:val="28"/>
        </w:rPr>
        <w:t xml:space="preserve">а). </w:t>
      </w:r>
      <w:r w:rsidRPr="00714262">
        <w:rPr>
          <w:szCs w:val="28"/>
        </w:rPr>
        <w:t xml:space="preserve">На парогазовых ТЭЦ возможно применение как турбин с противодавлением (рис. 1 </w:t>
      </w:r>
      <w:r w:rsidRPr="00714262">
        <w:rPr>
          <w:bCs/>
          <w:i/>
          <w:iCs/>
          <w:szCs w:val="28"/>
        </w:rPr>
        <w:t xml:space="preserve">б), </w:t>
      </w:r>
      <w:r w:rsidRPr="00714262">
        <w:rPr>
          <w:szCs w:val="28"/>
        </w:rPr>
        <w:t>так и паровых турбин типа КО (с конденсатором и сетевой теплофикационной установкой)</w:t>
      </w:r>
      <w:r w:rsidR="0001355C" w:rsidRPr="00714262">
        <w:rPr>
          <w:rStyle w:val="a8"/>
          <w:szCs w:val="28"/>
        </w:rPr>
        <w:footnoteReference w:id="1"/>
      </w:r>
      <w:r w:rsidRPr="00714262">
        <w:rPr>
          <w:szCs w:val="28"/>
        </w:rPr>
        <w:t>.</w:t>
      </w:r>
    </w:p>
    <w:p w:rsidR="00714262" w:rsidRPr="00714262" w:rsidRDefault="00714262" w:rsidP="00714262">
      <w:pPr>
        <w:rPr>
          <w:szCs w:val="28"/>
        </w:rPr>
      </w:pPr>
    </w:p>
    <w:p w:rsidR="0001355C" w:rsidRPr="00714262" w:rsidRDefault="003A3285" w:rsidP="00714262">
      <w:pPr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.75pt;margin-top:.95pt;width:236.6pt;height:165.25pt;z-index:-251658752" wrapcoords="-33 0 -33 21562 21600 21562 21600 0 -33 0">
            <v:imagedata r:id="rId7" o:title=""/>
            <w10:wrap type="through"/>
            <w10:anchorlock/>
          </v:shape>
        </w:pict>
      </w:r>
    </w:p>
    <w:p w:rsidR="0001355C" w:rsidRPr="00714262" w:rsidRDefault="0001355C" w:rsidP="00714262">
      <w:pPr>
        <w:rPr>
          <w:szCs w:val="28"/>
        </w:rPr>
      </w:pPr>
    </w:p>
    <w:p w:rsidR="0001355C" w:rsidRPr="00714262" w:rsidRDefault="0001355C" w:rsidP="00714262">
      <w:pPr>
        <w:rPr>
          <w:szCs w:val="28"/>
        </w:rPr>
      </w:pPr>
    </w:p>
    <w:p w:rsidR="0001355C" w:rsidRPr="00714262" w:rsidRDefault="0001355C" w:rsidP="00714262">
      <w:pPr>
        <w:rPr>
          <w:szCs w:val="28"/>
        </w:rPr>
      </w:pPr>
    </w:p>
    <w:p w:rsidR="0001355C" w:rsidRPr="00714262" w:rsidRDefault="0001355C" w:rsidP="00714262">
      <w:pPr>
        <w:rPr>
          <w:szCs w:val="28"/>
        </w:rPr>
      </w:pPr>
    </w:p>
    <w:p w:rsidR="0001355C" w:rsidRPr="00714262" w:rsidRDefault="0001355C" w:rsidP="00714262">
      <w:pPr>
        <w:rPr>
          <w:szCs w:val="28"/>
        </w:rPr>
      </w:pPr>
    </w:p>
    <w:p w:rsidR="0001355C" w:rsidRPr="00714262" w:rsidRDefault="0001355C" w:rsidP="00714262">
      <w:pPr>
        <w:rPr>
          <w:szCs w:val="28"/>
        </w:rPr>
      </w:pPr>
    </w:p>
    <w:p w:rsidR="00755C11" w:rsidRDefault="0001355C" w:rsidP="00714262">
      <w:pPr>
        <w:rPr>
          <w:szCs w:val="28"/>
        </w:rPr>
      </w:pPr>
      <w:r w:rsidRPr="00714262">
        <w:rPr>
          <w:szCs w:val="28"/>
        </w:rPr>
        <w:t xml:space="preserve">Рис.1. </w:t>
      </w:r>
      <w:r w:rsidRPr="00714262">
        <w:rPr>
          <w:bCs/>
          <w:szCs w:val="28"/>
        </w:rPr>
        <w:t xml:space="preserve">Принципиальные тепловые схемы </w:t>
      </w:r>
      <w:r w:rsidRPr="00714262">
        <w:rPr>
          <w:i/>
          <w:iCs/>
          <w:szCs w:val="28"/>
        </w:rPr>
        <w:t xml:space="preserve">а </w:t>
      </w:r>
      <w:r w:rsidRPr="00714262">
        <w:rPr>
          <w:szCs w:val="28"/>
        </w:rPr>
        <w:t xml:space="preserve">— простейшей ГТУ-ТЭЦ; </w:t>
      </w:r>
      <w:r w:rsidRPr="00714262">
        <w:rPr>
          <w:i/>
          <w:iCs/>
          <w:szCs w:val="28"/>
        </w:rPr>
        <w:t xml:space="preserve">б </w:t>
      </w:r>
      <w:r w:rsidRPr="00714262">
        <w:rPr>
          <w:szCs w:val="28"/>
        </w:rPr>
        <w:t>— простейшей ПГУ-ТЭЦ</w:t>
      </w:r>
      <w:r w:rsidR="00714262">
        <w:rPr>
          <w:szCs w:val="28"/>
        </w:rPr>
        <w:t xml:space="preserve">. </w:t>
      </w:r>
      <w:r w:rsidRPr="00714262">
        <w:rPr>
          <w:iCs/>
          <w:szCs w:val="28"/>
        </w:rPr>
        <w:t>Обозначения</w:t>
      </w:r>
      <w:r w:rsidRPr="00714262">
        <w:rPr>
          <w:i/>
          <w:iCs/>
          <w:szCs w:val="28"/>
        </w:rPr>
        <w:t>:</w:t>
      </w:r>
      <w:r w:rsidR="00714262">
        <w:rPr>
          <w:i/>
          <w:iCs/>
          <w:szCs w:val="28"/>
        </w:rPr>
        <w:t xml:space="preserve"> </w:t>
      </w:r>
      <w:r w:rsidRPr="00714262">
        <w:rPr>
          <w:i/>
          <w:iCs/>
          <w:szCs w:val="28"/>
        </w:rPr>
        <w:t>КУ</w:t>
      </w:r>
      <w:r w:rsidRPr="00714262">
        <w:rPr>
          <w:szCs w:val="28"/>
        </w:rPr>
        <w:t xml:space="preserve">— котел-утилизатор; </w:t>
      </w:r>
      <w:r w:rsidRPr="00714262">
        <w:rPr>
          <w:i/>
          <w:szCs w:val="28"/>
        </w:rPr>
        <w:t>ТП</w:t>
      </w:r>
      <w:r w:rsidRPr="00714262">
        <w:rPr>
          <w:szCs w:val="28"/>
        </w:rPr>
        <w:t xml:space="preserve"> — тепловой потребитель; </w:t>
      </w:r>
      <w:r w:rsidRPr="00714262">
        <w:rPr>
          <w:i/>
          <w:iCs/>
          <w:szCs w:val="28"/>
        </w:rPr>
        <w:t xml:space="preserve">К </w:t>
      </w:r>
      <w:r w:rsidRPr="00714262">
        <w:rPr>
          <w:szCs w:val="28"/>
        </w:rPr>
        <w:t xml:space="preserve">— компрессор; </w:t>
      </w:r>
      <w:r w:rsidRPr="00714262">
        <w:rPr>
          <w:i/>
          <w:iCs/>
          <w:szCs w:val="28"/>
        </w:rPr>
        <w:t xml:space="preserve">КС </w:t>
      </w:r>
      <w:r w:rsidRPr="00714262">
        <w:rPr>
          <w:szCs w:val="28"/>
        </w:rPr>
        <w:t>— камера сгорания</w:t>
      </w:r>
    </w:p>
    <w:p w:rsidR="00714262" w:rsidRPr="00714262" w:rsidRDefault="00714262" w:rsidP="00714262">
      <w:pPr>
        <w:rPr>
          <w:szCs w:val="28"/>
        </w:rPr>
      </w:pPr>
    </w:p>
    <w:p w:rsidR="00B8078D" w:rsidRPr="00714262" w:rsidRDefault="00B8078D" w:rsidP="00714262">
      <w:pPr>
        <w:rPr>
          <w:szCs w:val="28"/>
        </w:rPr>
      </w:pPr>
      <w:r w:rsidRPr="00714262">
        <w:rPr>
          <w:szCs w:val="28"/>
        </w:rPr>
        <w:t>Термодинамическую эффективность</w:t>
      </w:r>
      <w:r w:rsidRPr="00714262">
        <w:rPr>
          <w:i/>
          <w:iCs/>
          <w:szCs w:val="28"/>
        </w:rPr>
        <w:t xml:space="preserve"> теплофикационных циклов</w:t>
      </w:r>
      <w:r w:rsidRPr="00714262">
        <w:rPr>
          <w:szCs w:val="28"/>
        </w:rPr>
        <w:t xml:space="preserve"> невозможно оценить их термическим КПД. </w:t>
      </w:r>
    </w:p>
    <w:p w:rsidR="00B8078D" w:rsidRPr="00714262" w:rsidRDefault="00B8078D" w:rsidP="00714262">
      <w:pPr>
        <w:rPr>
          <w:szCs w:val="28"/>
        </w:rPr>
      </w:pPr>
      <w:r w:rsidRPr="00714262">
        <w:rPr>
          <w:szCs w:val="28"/>
        </w:rPr>
        <w:t>Термический КПД</w:t>
      </w:r>
      <w:r w:rsidRPr="00714262">
        <w:rPr>
          <w:i/>
          <w:iCs/>
          <w:szCs w:val="28"/>
        </w:rPr>
        <w:t xml:space="preserve"> теплофикационного цикла</w:t>
      </w:r>
      <w:r w:rsidRPr="00714262">
        <w:rPr>
          <w:szCs w:val="28"/>
        </w:rPr>
        <w:t xml:space="preserve"> ниже термического КПД соответствующего конденсационного цикла, в котором пар расширяется в турбине до очень низкого давления ( р2 3 - 5 кПа), производя при этом полезную работу, и превращается в охладителе в конденсат, а отнятая от него в конденсаторе теплота полностью теряется с охлаждающей водой. Это объясняется тем, что в теплофикационном цикле конечное давление пара / значительно превосходит обычное давление в</w:t>
      </w:r>
      <w:r w:rsidRPr="00714262">
        <w:rPr>
          <w:b/>
          <w:szCs w:val="28"/>
        </w:rPr>
        <w:t xml:space="preserve"> </w:t>
      </w:r>
      <w:r w:rsidRPr="00714262">
        <w:rPr>
          <w:szCs w:val="28"/>
        </w:rPr>
        <w:t>конденсаторе паровой турбины, работающей по конденсационному циклу. </w:t>
      </w:r>
    </w:p>
    <w:p w:rsidR="00933C00" w:rsidRPr="00714262" w:rsidRDefault="00783696" w:rsidP="00714262">
      <w:pPr>
        <w:rPr>
          <w:szCs w:val="28"/>
        </w:rPr>
      </w:pPr>
      <w:r w:rsidRPr="00714262">
        <w:rPr>
          <w:szCs w:val="28"/>
        </w:rPr>
        <w:t>Энергоблок работает по</w:t>
      </w:r>
      <w:r w:rsidRPr="00714262">
        <w:rPr>
          <w:rStyle w:val="HTML1"/>
          <w:szCs w:val="28"/>
        </w:rPr>
        <w:t xml:space="preserve"> теплофикационному циклу</w:t>
      </w:r>
      <w:r w:rsidRPr="00714262">
        <w:rPr>
          <w:szCs w:val="28"/>
        </w:rPr>
        <w:t xml:space="preserve"> и производит электроэнергию и поставляет горячую воду для дальнего теплоснабжения. </w:t>
      </w:r>
    </w:p>
    <w:p w:rsidR="00783696" w:rsidRPr="00714262" w:rsidRDefault="00783696" w:rsidP="00714262">
      <w:pPr>
        <w:rPr>
          <w:szCs w:val="28"/>
        </w:rPr>
      </w:pPr>
      <w:r w:rsidRPr="00714262">
        <w:rPr>
          <w:szCs w:val="28"/>
        </w:rPr>
        <w:t>При работе по</w:t>
      </w:r>
      <w:r w:rsidRPr="00714262">
        <w:rPr>
          <w:i/>
          <w:iCs/>
          <w:szCs w:val="28"/>
        </w:rPr>
        <w:t xml:space="preserve"> теплофикационному циклу</w:t>
      </w:r>
      <w:r w:rsidRPr="00714262">
        <w:rPr>
          <w:szCs w:val="28"/>
        </w:rPr>
        <w:t xml:space="preserve"> выбор сравнительного теоретического цикла зависит от характера нагреваемого источника. </w:t>
      </w:r>
    </w:p>
    <w:p w:rsidR="001E538E" w:rsidRPr="00714262" w:rsidRDefault="00783696" w:rsidP="00714262">
      <w:pPr>
        <w:rPr>
          <w:szCs w:val="28"/>
        </w:rPr>
      </w:pPr>
      <w:r w:rsidRPr="00714262">
        <w:rPr>
          <w:szCs w:val="28"/>
        </w:rPr>
        <w:t>Если не использовать особенности</w:t>
      </w:r>
      <w:r w:rsidRPr="00714262">
        <w:rPr>
          <w:i/>
          <w:iCs/>
          <w:szCs w:val="28"/>
        </w:rPr>
        <w:t xml:space="preserve"> теплофикационного цикла</w:t>
      </w:r>
      <w:r w:rsidRPr="00714262">
        <w:rPr>
          <w:szCs w:val="28"/>
        </w:rPr>
        <w:t>, то тепло перегревания пара отводится охла</w:t>
      </w:r>
      <w:r w:rsidR="00B15384" w:rsidRPr="00714262">
        <w:rPr>
          <w:szCs w:val="28"/>
        </w:rPr>
        <w:t>ждающей водой</w:t>
      </w:r>
      <w:r w:rsidRPr="00714262">
        <w:rPr>
          <w:szCs w:val="28"/>
        </w:rPr>
        <w:t xml:space="preserve">. </w:t>
      </w:r>
    </w:p>
    <w:p w:rsidR="00783696" w:rsidRPr="00714262" w:rsidRDefault="00783696" w:rsidP="00714262">
      <w:pPr>
        <w:rPr>
          <w:szCs w:val="28"/>
        </w:rPr>
      </w:pPr>
      <w:r w:rsidRPr="00714262">
        <w:rPr>
          <w:szCs w:val="28"/>
        </w:rPr>
        <w:t>Вместо конденсационного цикла 12345 получим</w:t>
      </w:r>
      <w:r w:rsidRPr="00714262">
        <w:rPr>
          <w:i/>
          <w:iCs/>
          <w:szCs w:val="28"/>
        </w:rPr>
        <w:t xml:space="preserve"> теплофикационный цикл</w:t>
      </w:r>
      <w:r w:rsidRPr="00714262">
        <w:rPr>
          <w:szCs w:val="28"/>
        </w:rPr>
        <w:t>, в котором количество тепла, отдаваемого холодному источнику не выбрасывается, а используется на тепловые нужды. </w:t>
      </w:r>
    </w:p>
    <w:p w:rsidR="00B15384" w:rsidRPr="00714262" w:rsidRDefault="00783696" w:rsidP="00714262">
      <w:pPr>
        <w:rPr>
          <w:szCs w:val="28"/>
        </w:rPr>
      </w:pPr>
      <w:r w:rsidRPr="00714262">
        <w:rPr>
          <w:szCs w:val="28"/>
        </w:rPr>
        <w:t>Средняя температура отвода теплоты из</w:t>
      </w:r>
      <w:r w:rsidRPr="00714262">
        <w:rPr>
          <w:i/>
          <w:iCs/>
          <w:szCs w:val="28"/>
        </w:rPr>
        <w:t xml:space="preserve"> теплофикационного цикла</w:t>
      </w:r>
      <w:r w:rsidRPr="00714262">
        <w:rPr>
          <w:szCs w:val="28"/>
        </w:rPr>
        <w:t xml:space="preserve"> при работе по условному графику превышает среднюю температуру</w:t>
      </w:r>
      <w:r w:rsidR="00B15384" w:rsidRPr="00714262">
        <w:rPr>
          <w:szCs w:val="28"/>
        </w:rPr>
        <w:t xml:space="preserve"> при работе по обычному графику.</w:t>
      </w:r>
    </w:p>
    <w:p w:rsidR="00B15384" w:rsidRPr="00714262" w:rsidRDefault="00783696" w:rsidP="00714262">
      <w:pPr>
        <w:rPr>
          <w:szCs w:val="28"/>
        </w:rPr>
      </w:pPr>
      <w:r w:rsidRPr="00714262">
        <w:rPr>
          <w:szCs w:val="28"/>
        </w:rPr>
        <w:t>Для улучшения общего теплового баланса</w:t>
      </w:r>
      <w:r w:rsidRPr="00714262">
        <w:rPr>
          <w:i/>
          <w:iCs/>
          <w:szCs w:val="28"/>
        </w:rPr>
        <w:t xml:space="preserve"> теплофикационного цикла</w:t>
      </w:r>
      <w:r w:rsidRPr="00714262">
        <w:rPr>
          <w:szCs w:val="28"/>
        </w:rPr>
        <w:t xml:space="preserve"> большое значение имеет постоянное усовершенствование конденсатного хозяйства, наиболее полное использование тепла конденсата и увеличение количества конденсата, - возвращаемого в котельные промышленных предприятий и на теплоэлектроцентрали. Известно, что увеличение доли конденсата в питательной воде повышает экономичность и надежность работы паровых котлов, уменьшает потери тепла за счет сокращения продувок, </w:t>
      </w:r>
      <w:r w:rsidR="00714262" w:rsidRPr="00714262">
        <w:rPr>
          <w:szCs w:val="28"/>
        </w:rPr>
        <w:t>что,</w:t>
      </w:r>
      <w:r w:rsidRPr="00714262">
        <w:rPr>
          <w:szCs w:val="28"/>
        </w:rPr>
        <w:t xml:space="preserve"> в конечном </w:t>
      </w:r>
      <w:r w:rsidR="00714262" w:rsidRPr="00714262">
        <w:rPr>
          <w:szCs w:val="28"/>
        </w:rPr>
        <w:t>счете,</w:t>
      </w:r>
      <w:r w:rsidRPr="00714262">
        <w:rPr>
          <w:szCs w:val="28"/>
        </w:rPr>
        <w:t xml:space="preserve"> обеспечивает значительную экономию топлива. </w:t>
      </w:r>
    </w:p>
    <w:p w:rsidR="00783696" w:rsidRPr="00714262" w:rsidRDefault="00783696" w:rsidP="00714262">
      <w:pPr>
        <w:rPr>
          <w:szCs w:val="28"/>
        </w:rPr>
      </w:pPr>
      <w:r w:rsidRPr="00714262">
        <w:rPr>
          <w:szCs w:val="28"/>
        </w:rPr>
        <w:t>В настоящее время и в перспективе в связи с широким развитием высокого давления улучшение водяного режима котлов и повышение качества питательной воды являются обязательными условиями, обеспечивающими надежную и экономичную работу котельных установок. Поэтому возврат конденсата имеет большое народнохозяйственное значение и заслуживает постоянного внимания работников промышленных предприятий и энергетических систем. </w:t>
      </w:r>
    </w:p>
    <w:p w:rsidR="00B15384" w:rsidRPr="00714262" w:rsidRDefault="00B15384" w:rsidP="00714262">
      <w:pPr>
        <w:rPr>
          <w:szCs w:val="28"/>
        </w:rPr>
      </w:pPr>
      <w:r w:rsidRPr="00714262">
        <w:rPr>
          <w:szCs w:val="28"/>
        </w:rPr>
        <w:t>Особенное значение имеют многоступенчатые процессы для</w:t>
      </w:r>
      <w:r w:rsidRPr="00714262">
        <w:rPr>
          <w:i/>
          <w:iCs/>
          <w:szCs w:val="28"/>
        </w:rPr>
        <w:t xml:space="preserve"> теплофикационных циклов</w:t>
      </w:r>
      <w:r w:rsidRPr="00714262">
        <w:rPr>
          <w:szCs w:val="28"/>
        </w:rPr>
        <w:t>, так как благодаря увеличению числа ступеней можно повысить начальную температуру отвода тепла в цикле и, следовательно, получить теплофикационное тепло более высокой температуры. </w:t>
      </w:r>
    </w:p>
    <w:p w:rsidR="00B15384" w:rsidRPr="00714262" w:rsidRDefault="00B15384" w:rsidP="00714262">
      <w:pPr>
        <w:rPr>
          <w:szCs w:val="28"/>
        </w:rPr>
      </w:pPr>
      <w:r w:rsidRPr="00714262">
        <w:rPr>
          <w:szCs w:val="28"/>
        </w:rPr>
        <w:t>Конструктивное выполнение двигателей, применяемых в</w:t>
      </w:r>
      <w:r w:rsidRPr="00714262">
        <w:rPr>
          <w:i/>
          <w:iCs/>
          <w:szCs w:val="28"/>
        </w:rPr>
        <w:t xml:space="preserve"> теплофикационных циклах</w:t>
      </w:r>
      <w:r w:rsidRPr="00714262">
        <w:rPr>
          <w:szCs w:val="28"/>
        </w:rPr>
        <w:t>, различно. </w:t>
      </w:r>
    </w:p>
    <w:p w:rsidR="00B15384" w:rsidRDefault="00B15384" w:rsidP="00714262">
      <w:pPr>
        <w:rPr>
          <w:szCs w:val="28"/>
        </w:rPr>
      </w:pPr>
      <w:r w:rsidRPr="00714262">
        <w:rPr>
          <w:szCs w:val="28"/>
        </w:rPr>
        <w:t>Особенности технологической схемы ТЭЦ показаны на рис. 2</w:t>
      </w:r>
      <w:r w:rsidR="00972A27" w:rsidRPr="00714262">
        <w:rPr>
          <w:rStyle w:val="a8"/>
          <w:szCs w:val="28"/>
        </w:rPr>
        <w:footnoteReference w:id="2"/>
      </w:r>
      <w:r w:rsidRPr="00714262">
        <w:rPr>
          <w:szCs w:val="28"/>
        </w:rPr>
        <w:t>. Основное отличие заключается в специфике пароводяного контура.</w:t>
      </w:r>
    </w:p>
    <w:p w:rsidR="00714262" w:rsidRPr="00714262" w:rsidRDefault="00714262" w:rsidP="00714262">
      <w:pPr>
        <w:rPr>
          <w:szCs w:val="28"/>
        </w:rPr>
      </w:pPr>
    </w:p>
    <w:p w:rsidR="00B15384" w:rsidRPr="00714262" w:rsidRDefault="003A3285" w:rsidP="00714262">
      <w:pPr>
        <w:rPr>
          <w:szCs w:val="28"/>
        </w:rPr>
      </w:pPr>
      <w:r>
        <w:pict>
          <v:shape id="_x0000_i1025" type="#_x0000_t75" style="width:330pt;height:154.5pt" wrapcoords="-33 0 -33 21517 21600 21517 21600 0 -33 0">
            <v:imagedata r:id="rId8" o:title=""/>
          </v:shape>
        </w:pict>
      </w:r>
    </w:p>
    <w:p w:rsidR="00972A27" w:rsidRPr="00714262" w:rsidRDefault="00972A27" w:rsidP="00714262">
      <w:pPr>
        <w:rPr>
          <w:b/>
          <w:szCs w:val="28"/>
        </w:rPr>
      </w:pPr>
      <w:r w:rsidRPr="00714262">
        <w:rPr>
          <w:szCs w:val="28"/>
        </w:rPr>
        <w:t>Рис.2</w:t>
      </w:r>
      <w:r w:rsidR="00714262">
        <w:rPr>
          <w:szCs w:val="28"/>
        </w:rPr>
        <w:t xml:space="preserve"> </w:t>
      </w:r>
      <w:r w:rsidRPr="00714262">
        <w:rPr>
          <w:szCs w:val="28"/>
        </w:rPr>
        <w:t xml:space="preserve">Особенности технологической схемы ТЭЦ: </w:t>
      </w:r>
      <w:r w:rsidRPr="00714262">
        <w:rPr>
          <w:b/>
          <w:bCs/>
          <w:i/>
          <w:iCs/>
          <w:szCs w:val="28"/>
        </w:rPr>
        <w:t xml:space="preserve">1 </w:t>
      </w:r>
      <w:r w:rsidRPr="00714262">
        <w:rPr>
          <w:szCs w:val="28"/>
        </w:rPr>
        <w:t xml:space="preserve">— сетевой насос; </w:t>
      </w:r>
      <w:r w:rsidRPr="00714262">
        <w:rPr>
          <w:b/>
          <w:bCs/>
          <w:i/>
          <w:iCs/>
          <w:szCs w:val="28"/>
        </w:rPr>
        <w:t xml:space="preserve">2 </w:t>
      </w:r>
      <w:r w:rsidRPr="00714262">
        <w:rPr>
          <w:szCs w:val="28"/>
        </w:rPr>
        <w:t>— сетевой подогреватель</w:t>
      </w:r>
    </w:p>
    <w:p w:rsidR="00972A27" w:rsidRPr="00714262" w:rsidRDefault="00972A27" w:rsidP="00714262">
      <w:pPr>
        <w:rPr>
          <w:b/>
          <w:szCs w:val="28"/>
        </w:rPr>
      </w:pPr>
    </w:p>
    <w:p w:rsidR="00972A27" w:rsidRPr="00714262" w:rsidRDefault="00972A27" w:rsidP="00714262">
      <w:pPr>
        <w:rPr>
          <w:szCs w:val="28"/>
        </w:rPr>
      </w:pPr>
      <w:r w:rsidRPr="00714262">
        <w:rPr>
          <w:szCs w:val="28"/>
        </w:rPr>
        <w:t xml:space="preserve">Часть пара при расширении в турбине (с параметрами </w:t>
      </w:r>
      <w:r w:rsidRPr="00714262">
        <w:rPr>
          <w:bCs/>
          <w:i/>
          <w:iCs/>
          <w:szCs w:val="28"/>
        </w:rPr>
        <w:t>р</w:t>
      </w:r>
      <w:r w:rsidRPr="00714262">
        <w:rPr>
          <w:bCs/>
          <w:i/>
          <w:iCs/>
          <w:szCs w:val="28"/>
          <w:vertAlign w:val="subscript"/>
        </w:rPr>
        <w:t>отб</w:t>
      </w:r>
      <w:r w:rsidRPr="00714262">
        <w:rPr>
          <w:bCs/>
          <w:i/>
          <w:iCs/>
          <w:szCs w:val="28"/>
        </w:rPr>
        <w:t xml:space="preserve"> = </w:t>
      </w:r>
      <w:r w:rsidRPr="00714262">
        <w:rPr>
          <w:szCs w:val="28"/>
        </w:rPr>
        <w:t xml:space="preserve">= 0,9—1,2 МПа) отбирается и отводится в сетевой пароводяной подогреватель </w:t>
      </w:r>
      <w:r w:rsidRPr="00714262">
        <w:rPr>
          <w:bCs/>
          <w:i/>
          <w:iCs/>
          <w:szCs w:val="28"/>
        </w:rPr>
        <w:t xml:space="preserve">2, </w:t>
      </w:r>
      <w:r w:rsidRPr="00714262">
        <w:rPr>
          <w:szCs w:val="28"/>
        </w:rPr>
        <w:t xml:space="preserve">через который сетевым насосом </w:t>
      </w:r>
      <w:r w:rsidRPr="00714262">
        <w:rPr>
          <w:bCs/>
          <w:i/>
          <w:iCs/>
          <w:szCs w:val="28"/>
        </w:rPr>
        <w:t xml:space="preserve">1 </w:t>
      </w:r>
      <w:r w:rsidRPr="00714262">
        <w:rPr>
          <w:szCs w:val="28"/>
        </w:rPr>
        <w:t>прогоняется вода, используемая для отопления зданий и других нужд городского хозяйства и промышленных предприятий.</w:t>
      </w:r>
    </w:p>
    <w:p w:rsidR="00972A27" w:rsidRPr="00714262" w:rsidRDefault="00972A27" w:rsidP="00714262">
      <w:pPr>
        <w:rPr>
          <w:szCs w:val="28"/>
        </w:rPr>
      </w:pPr>
      <w:r w:rsidRPr="00714262">
        <w:rPr>
          <w:szCs w:val="28"/>
        </w:rPr>
        <w:t>На производство пар подается в тех случаях, когда вблизи станции имеются промышленные предприятия, требующие его для технологического процесса. Количество отбираемого от промежуточных ступеней турбины пара определяется потребностью тепловых потребителей в горячей воде и паре.</w:t>
      </w:r>
    </w:p>
    <w:p w:rsidR="00972A27" w:rsidRPr="00714262" w:rsidRDefault="00972A27" w:rsidP="00714262">
      <w:pPr>
        <w:rPr>
          <w:szCs w:val="28"/>
        </w:rPr>
      </w:pPr>
      <w:r w:rsidRPr="00714262">
        <w:rPr>
          <w:szCs w:val="28"/>
        </w:rPr>
        <w:t>Использование для теплофикации частично отработавшего пара из промежуточных ступеней турбины уменьшает количество пара, поступающего в ее конденсатор, а следовательно, и потери теплоты с циркуляционной водой. Вся теплота, содержащаяся в горячей воде и паре, которые поступают со станции в теплофикационную сеть, считается полезно отпущенной теплотой.</w:t>
      </w:r>
    </w:p>
    <w:p w:rsidR="00972A27" w:rsidRPr="00714262" w:rsidRDefault="00C763C0" w:rsidP="00714262">
      <w:pPr>
        <w:rPr>
          <w:szCs w:val="28"/>
        </w:rPr>
      </w:pPr>
      <w:r w:rsidRPr="00714262">
        <w:rPr>
          <w:szCs w:val="28"/>
        </w:rPr>
        <w:t>Это говорит о том, что в</w:t>
      </w:r>
      <w:r w:rsidRPr="00714262">
        <w:rPr>
          <w:rStyle w:val="HTML1"/>
          <w:szCs w:val="28"/>
        </w:rPr>
        <w:t xml:space="preserve"> теплофикационном цикле</w:t>
      </w:r>
      <w:r w:rsidRPr="00714262">
        <w:rPr>
          <w:szCs w:val="28"/>
        </w:rPr>
        <w:t xml:space="preserve"> степень теплоиспользования почти вдвое больше, чем в чисто конденсационном цикле, и что, следовательно </w:t>
      </w:r>
      <w:r w:rsidR="00972A27" w:rsidRPr="00714262">
        <w:rPr>
          <w:szCs w:val="28"/>
        </w:rPr>
        <w:t>довательно, комбинированный способ выработки теплоты и электрической энергии значительно экономичнее способа их раздельной выработки. </w:t>
      </w:r>
    </w:p>
    <w:p w:rsidR="00C763C0" w:rsidRPr="00714262" w:rsidRDefault="00863DA5" w:rsidP="00714262">
      <w:pPr>
        <w:rPr>
          <w:szCs w:val="28"/>
        </w:rPr>
      </w:pPr>
      <w:r w:rsidRPr="00714262">
        <w:rPr>
          <w:szCs w:val="28"/>
        </w:rPr>
        <w:t>Согласно второму закону термодинамики значительная часть теплоты (более 50 %), сообщаемой пару в паровом котле, неизбежно должна передаваться в конденсатора теплоприемнику и бесполезно уноситься с охлаждающейся водой* имеющей температуру после конденсатора 15...30 °С. Естественно, теплота с такой низкой температурой (низкопотенциальная теплота) не может быть использована ни для отопительных, ни для технологических нужд</w:t>
      </w:r>
      <w:r w:rsidR="003667B0" w:rsidRPr="00714262">
        <w:rPr>
          <w:rStyle w:val="a8"/>
          <w:szCs w:val="28"/>
        </w:rPr>
        <w:footnoteReference w:id="3"/>
      </w:r>
      <w:r w:rsidRPr="00714262">
        <w:rPr>
          <w:szCs w:val="28"/>
        </w:rPr>
        <w:t>.</w:t>
      </w:r>
      <w:r w:rsidR="00714262">
        <w:rPr>
          <w:szCs w:val="28"/>
        </w:rPr>
        <w:t xml:space="preserve"> </w:t>
      </w:r>
      <w:r w:rsidRPr="00714262">
        <w:rPr>
          <w:szCs w:val="28"/>
        </w:rPr>
        <w:t xml:space="preserve">Чтобы в дальнейшем можно было использовать эту теплоту, необходимо повысить ее температуру хотя бы до 80... 100 </w:t>
      </w:r>
      <w:r w:rsidRPr="00714262">
        <w:rPr>
          <w:szCs w:val="28"/>
          <w:vertAlign w:val="superscript"/>
        </w:rPr>
        <w:t>0</w:t>
      </w:r>
      <w:r w:rsidRPr="00714262">
        <w:rPr>
          <w:szCs w:val="28"/>
        </w:rPr>
        <w:t xml:space="preserve">С, для чего следует увеличить давления пара </w:t>
      </w:r>
      <w:r w:rsidRPr="00714262">
        <w:rPr>
          <w:i/>
          <w:iCs/>
          <w:szCs w:val="28"/>
        </w:rPr>
        <w:t>р</w:t>
      </w:r>
      <w:r w:rsidRPr="00714262">
        <w:rPr>
          <w:i/>
          <w:iCs/>
          <w:szCs w:val="28"/>
          <w:vertAlign w:val="subscript"/>
        </w:rPr>
        <w:t>2</w:t>
      </w:r>
      <w:r w:rsidRPr="00714262">
        <w:rPr>
          <w:i/>
          <w:iCs/>
          <w:szCs w:val="28"/>
        </w:rPr>
        <w:t xml:space="preserve">, </w:t>
      </w:r>
      <w:r w:rsidRPr="00714262">
        <w:rPr>
          <w:szCs w:val="28"/>
        </w:rPr>
        <w:t xml:space="preserve">выходящего из турбины, соответственно до 0,077...0,1 МПа. Такие установки работают с ухудшенным вакуумом или с противодавлением. Наряду с выработкой электроэнергии они отпускают внешнему потребителю теплоту в виде пара или горячей воды и называются </w:t>
      </w:r>
      <w:r w:rsidRPr="00714262">
        <w:rPr>
          <w:i/>
          <w:iCs/>
          <w:szCs w:val="28"/>
        </w:rPr>
        <w:t xml:space="preserve">теплофикационными </w:t>
      </w:r>
      <w:r w:rsidRPr="00714262">
        <w:rPr>
          <w:szCs w:val="28"/>
        </w:rPr>
        <w:t xml:space="preserve">(рис. </w:t>
      </w:r>
      <w:r w:rsidR="00204C7C" w:rsidRPr="00714262">
        <w:rPr>
          <w:szCs w:val="28"/>
        </w:rPr>
        <w:t>3</w:t>
      </w:r>
      <w:r w:rsidRPr="00714262">
        <w:rPr>
          <w:szCs w:val="28"/>
        </w:rPr>
        <w:t xml:space="preserve">, </w:t>
      </w:r>
      <w:r w:rsidRPr="00714262">
        <w:rPr>
          <w:i/>
          <w:iCs/>
          <w:szCs w:val="28"/>
        </w:rPr>
        <w:t>а).</w:t>
      </w:r>
    </w:p>
    <w:p w:rsidR="00863DA5" w:rsidRDefault="00863DA5" w:rsidP="00714262">
      <w:pPr>
        <w:rPr>
          <w:i/>
          <w:iCs/>
          <w:szCs w:val="28"/>
        </w:rPr>
      </w:pPr>
      <w:r w:rsidRPr="00714262">
        <w:rPr>
          <w:szCs w:val="28"/>
        </w:rPr>
        <w:t xml:space="preserve">В таких установках, не имеющих конденсатора, пар после турбины </w:t>
      </w:r>
      <w:r w:rsidRPr="00714262">
        <w:rPr>
          <w:i/>
          <w:iCs/>
          <w:szCs w:val="28"/>
        </w:rPr>
        <w:t xml:space="preserve">ПТ </w:t>
      </w:r>
      <w:r w:rsidRPr="00714262">
        <w:rPr>
          <w:szCs w:val="28"/>
        </w:rPr>
        <w:t>с повышенным давлением и температурой Т</w:t>
      </w:r>
      <w:r w:rsidRPr="00714262">
        <w:rPr>
          <w:szCs w:val="28"/>
          <w:vertAlign w:val="subscript"/>
        </w:rPr>
        <w:t>п</w:t>
      </w:r>
      <w:r w:rsidRPr="00714262">
        <w:rPr>
          <w:szCs w:val="28"/>
        </w:rPr>
        <w:t xml:space="preserve"> (точка </w:t>
      </w:r>
      <w:r w:rsidRPr="00714262">
        <w:rPr>
          <w:i/>
          <w:iCs/>
          <w:szCs w:val="28"/>
        </w:rPr>
        <w:t xml:space="preserve">2' </w:t>
      </w:r>
      <w:r w:rsidRPr="00714262">
        <w:rPr>
          <w:szCs w:val="28"/>
        </w:rPr>
        <w:t xml:space="preserve">на рис. </w:t>
      </w:r>
      <w:r w:rsidR="00204C7C" w:rsidRPr="00714262">
        <w:rPr>
          <w:szCs w:val="28"/>
        </w:rPr>
        <w:t>3</w:t>
      </w:r>
      <w:r w:rsidRPr="00714262">
        <w:rPr>
          <w:szCs w:val="28"/>
        </w:rPr>
        <w:t xml:space="preserve">, </w:t>
      </w:r>
      <w:r w:rsidRPr="00714262">
        <w:rPr>
          <w:i/>
          <w:iCs/>
          <w:szCs w:val="28"/>
        </w:rPr>
        <w:t xml:space="preserve">б) </w:t>
      </w:r>
      <w:r w:rsidRPr="00714262">
        <w:rPr>
          <w:szCs w:val="28"/>
        </w:rPr>
        <w:t xml:space="preserve">направляется к тепловому потребителю </w:t>
      </w:r>
      <w:r w:rsidR="00204C7C" w:rsidRPr="00714262">
        <w:rPr>
          <w:szCs w:val="28"/>
        </w:rPr>
        <w:t xml:space="preserve">ТП. Отдавая ему удельную теплоту </w:t>
      </w:r>
      <w:r w:rsidR="00204C7C" w:rsidRPr="00714262">
        <w:rPr>
          <w:szCs w:val="28"/>
          <w:lang w:val="en-US"/>
        </w:rPr>
        <w:t>q</w:t>
      </w:r>
      <w:r w:rsidR="00204C7C" w:rsidRPr="00714262">
        <w:rPr>
          <w:szCs w:val="28"/>
          <w:vertAlign w:val="subscript"/>
        </w:rPr>
        <w:t>2</w:t>
      </w:r>
      <w:r w:rsidR="00204C7C" w:rsidRPr="00714262">
        <w:rPr>
          <w:i/>
          <w:iCs/>
          <w:szCs w:val="28"/>
        </w:rPr>
        <w:t>,</w:t>
      </w:r>
      <w:r w:rsidRPr="00714262">
        <w:rPr>
          <w:i/>
          <w:iCs/>
          <w:szCs w:val="28"/>
        </w:rPr>
        <w:t xml:space="preserve"> </w:t>
      </w:r>
      <w:r w:rsidRPr="00714262">
        <w:rPr>
          <w:szCs w:val="28"/>
        </w:rPr>
        <w:t xml:space="preserve">пар конденсируется (процесс </w:t>
      </w:r>
      <w:r w:rsidRPr="00714262">
        <w:rPr>
          <w:i/>
          <w:iCs/>
          <w:szCs w:val="28"/>
        </w:rPr>
        <w:t xml:space="preserve">2-3'), </w:t>
      </w:r>
      <w:r w:rsidRPr="00714262">
        <w:rPr>
          <w:szCs w:val="28"/>
        </w:rPr>
        <w:t xml:space="preserve">и конденсате помощью насоса возвращается в паровой котел </w:t>
      </w:r>
      <w:r w:rsidRPr="00714262">
        <w:rPr>
          <w:i/>
          <w:iCs/>
          <w:szCs w:val="28"/>
        </w:rPr>
        <w:t>ПК.</w:t>
      </w:r>
    </w:p>
    <w:p w:rsidR="001961CB" w:rsidRDefault="00714262" w:rsidP="00714262">
      <w:r>
        <w:rPr>
          <w:i/>
          <w:iCs/>
          <w:szCs w:val="28"/>
        </w:rPr>
        <w:br w:type="page"/>
      </w:r>
      <w:r w:rsidR="003A3285">
        <w:pict>
          <v:shape id="_x0000_i1026" type="#_x0000_t75" style="width:312pt;height:96pt" wrapcoords="-33 0 -33 21491 21600 21491 21600 0 -33 0">
            <v:imagedata r:id="rId9" o:title=""/>
          </v:shape>
        </w:pict>
      </w:r>
    </w:p>
    <w:p w:rsidR="00204C7C" w:rsidRPr="00714262" w:rsidRDefault="00204C7C" w:rsidP="00714262">
      <w:pPr>
        <w:rPr>
          <w:iCs/>
          <w:szCs w:val="28"/>
        </w:rPr>
      </w:pPr>
      <w:r w:rsidRPr="00714262">
        <w:rPr>
          <w:iCs/>
          <w:szCs w:val="28"/>
        </w:rPr>
        <w:t xml:space="preserve">Рис.3. Схема теплофикационной паросиловой установки (а) и цикл ее работы </w:t>
      </w:r>
      <w:r w:rsidRPr="00714262">
        <w:rPr>
          <w:b/>
          <w:bCs/>
          <w:iCs/>
          <w:szCs w:val="28"/>
        </w:rPr>
        <w:t>(</w:t>
      </w:r>
      <w:r w:rsidRPr="00714262">
        <w:rPr>
          <w:bCs/>
          <w:iCs/>
          <w:szCs w:val="28"/>
        </w:rPr>
        <w:t>б</w:t>
      </w:r>
      <w:r w:rsidRPr="00714262">
        <w:rPr>
          <w:b/>
          <w:bCs/>
          <w:iCs/>
          <w:szCs w:val="28"/>
        </w:rPr>
        <w:t>)</w:t>
      </w:r>
    </w:p>
    <w:p w:rsidR="002F3F91" w:rsidRPr="00714262" w:rsidRDefault="002F3F91" w:rsidP="00714262">
      <w:pPr>
        <w:rPr>
          <w:szCs w:val="28"/>
        </w:rPr>
      </w:pPr>
    </w:p>
    <w:p w:rsidR="00863DA5" w:rsidRPr="00714262" w:rsidRDefault="00863DA5" w:rsidP="00714262">
      <w:pPr>
        <w:rPr>
          <w:szCs w:val="28"/>
        </w:rPr>
      </w:pPr>
      <w:r w:rsidRPr="00714262">
        <w:rPr>
          <w:szCs w:val="28"/>
        </w:rPr>
        <w:t xml:space="preserve">Таким образом, вместо конденсационного цикла </w:t>
      </w:r>
      <w:r w:rsidRPr="00714262">
        <w:rPr>
          <w:i/>
          <w:iCs/>
          <w:szCs w:val="28"/>
        </w:rPr>
        <w:t xml:space="preserve">123451 </w:t>
      </w:r>
      <w:r w:rsidRPr="00714262">
        <w:rPr>
          <w:szCs w:val="28"/>
        </w:rPr>
        <w:t xml:space="preserve">реализуется теплофикационный цикл </w:t>
      </w:r>
      <w:r w:rsidRPr="00714262">
        <w:rPr>
          <w:i/>
          <w:iCs/>
          <w:szCs w:val="28"/>
        </w:rPr>
        <w:t>12'3</w:t>
      </w:r>
      <w:r w:rsidR="00204C7C" w:rsidRPr="00714262">
        <w:rPr>
          <w:i/>
          <w:iCs/>
          <w:szCs w:val="28"/>
        </w:rPr>
        <w:t>'</w:t>
      </w:r>
      <w:r w:rsidRPr="00714262">
        <w:rPr>
          <w:i/>
          <w:iCs/>
          <w:szCs w:val="28"/>
        </w:rPr>
        <w:t xml:space="preserve">451, </w:t>
      </w:r>
      <w:r w:rsidRPr="00714262">
        <w:rPr>
          <w:szCs w:val="28"/>
        </w:rPr>
        <w:t>в котором количество теплоты,</w:t>
      </w:r>
      <w:r w:rsidR="00714262">
        <w:rPr>
          <w:szCs w:val="28"/>
        </w:rPr>
        <w:t xml:space="preserve"> </w:t>
      </w:r>
      <w:r w:rsidRPr="00714262">
        <w:rPr>
          <w:szCs w:val="28"/>
        </w:rPr>
        <w:t>отдаваемой холодному источнику (пл.</w:t>
      </w:r>
      <w:r w:rsidR="00714262">
        <w:rPr>
          <w:szCs w:val="28"/>
        </w:rPr>
        <w:t xml:space="preserve"> </w:t>
      </w:r>
      <w:r w:rsidRPr="00714262">
        <w:rPr>
          <w:i/>
          <w:iCs/>
          <w:szCs w:val="28"/>
        </w:rPr>
        <w:t>2'3'</w:t>
      </w:r>
      <w:r w:rsidRPr="00714262">
        <w:rPr>
          <w:i/>
          <w:iCs/>
          <w:szCs w:val="28"/>
          <w:lang w:val="en-US"/>
        </w:rPr>
        <w:t>ab</w:t>
      </w:r>
      <w:r w:rsidRPr="00714262">
        <w:rPr>
          <w:i/>
          <w:iCs/>
          <w:szCs w:val="28"/>
        </w:rPr>
        <w:t>2</w:t>
      </w:r>
      <w:r w:rsidRPr="00714262">
        <w:rPr>
          <w:i/>
          <w:iCs/>
          <w:szCs w:val="28"/>
          <w:vertAlign w:val="superscript"/>
        </w:rPr>
        <w:t>,</w:t>
      </w:r>
      <w:r w:rsidRPr="00714262">
        <w:rPr>
          <w:i/>
          <w:iCs/>
          <w:szCs w:val="28"/>
        </w:rPr>
        <w:t>)</w:t>
      </w:r>
      <w:r w:rsidRPr="00714262">
        <w:rPr>
          <w:i/>
          <w:iCs/>
          <w:szCs w:val="28"/>
          <w:vertAlign w:val="subscript"/>
          <w:lang w:val="en-US"/>
        </w:rPr>
        <w:t>i</w:t>
      </w:r>
      <w:r w:rsidR="003667B0" w:rsidRPr="00714262">
        <w:rPr>
          <w:szCs w:val="28"/>
        </w:rPr>
        <w:t>.</w:t>
      </w:r>
    </w:p>
    <w:p w:rsidR="003667B0" w:rsidRPr="00714262" w:rsidRDefault="003667B0" w:rsidP="00714262">
      <w:pPr>
        <w:rPr>
          <w:szCs w:val="28"/>
        </w:rPr>
      </w:pPr>
      <w:r w:rsidRPr="00714262">
        <w:rPr>
          <w:szCs w:val="28"/>
        </w:rPr>
        <w:t>Использование горячих газов в качестве источника высокой температуры в</w:t>
      </w:r>
      <w:r w:rsidRPr="00714262">
        <w:rPr>
          <w:rStyle w:val="HTML1"/>
          <w:szCs w:val="28"/>
        </w:rPr>
        <w:t xml:space="preserve"> прямом теплофикационном цикле раствора</w:t>
      </w:r>
      <w:r w:rsidRPr="00714262">
        <w:rPr>
          <w:szCs w:val="28"/>
        </w:rPr>
        <w:t xml:space="preserve"> дает не только нужное тепло для нагревательных целей, но и механическую энергию для двигателя. Таким путем необратимые потери обычных систем отопления могут быть сокращены. Процессы рабочего тела в цикле должны обеспечивать минимальные необратимые потери. В определенных условиях это достигается выбором соответствующей концентрации раствора или применением многоступенчатых циклов. Многоступенчатые циклы приближают рабочие процессы и источника, в результате чего сокращаются необратимые потери. </w:t>
      </w:r>
    </w:p>
    <w:p w:rsidR="003667B0" w:rsidRPr="00714262" w:rsidRDefault="003667B0" w:rsidP="00714262">
      <w:pPr>
        <w:rPr>
          <w:szCs w:val="28"/>
        </w:rPr>
      </w:pPr>
      <w:r w:rsidRPr="00714262">
        <w:rPr>
          <w:szCs w:val="28"/>
        </w:rPr>
        <w:t>При выборе источника теплоты следует помнить, что увеличение выработки электроэнергии по</w:t>
      </w:r>
      <w:r w:rsidRPr="00714262">
        <w:rPr>
          <w:i/>
          <w:iCs/>
          <w:szCs w:val="28"/>
        </w:rPr>
        <w:t xml:space="preserve"> теплофикационному циклу</w:t>
      </w:r>
      <w:r w:rsidRPr="00714262">
        <w:rPr>
          <w:szCs w:val="28"/>
        </w:rPr>
        <w:t xml:space="preserve"> приводит к снижению удельного расхода топлива на вырабатыв</w:t>
      </w:r>
      <w:r w:rsidR="005C3B73" w:rsidRPr="00714262">
        <w:rPr>
          <w:szCs w:val="28"/>
        </w:rPr>
        <w:t>аемую электрическую энергию.</w:t>
      </w:r>
    </w:p>
    <w:p w:rsidR="003667B0" w:rsidRPr="00714262" w:rsidRDefault="003667B0" w:rsidP="00714262">
      <w:pPr>
        <w:rPr>
          <w:szCs w:val="28"/>
        </w:rPr>
      </w:pPr>
      <w:r w:rsidRPr="00714262">
        <w:rPr>
          <w:szCs w:val="28"/>
        </w:rPr>
        <w:t>Чем ниже давление отбираемого пара, тем больше экономия топлива от дополнительно вырабатываемой по</w:t>
      </w:r>
      <w:r w:rsidRPr="00714262">
        <w:rPr>
          <w:i/>
          <w:iCs/>
          <w:szCs w:val="28"/>
        </w:rPr>
        <w:t xml:space="preserve"> теплофикационному циклу электроэнергии</w:t>
      </w:r>
      <w:r w:rsidRPr="00714262">
        <w:rPr>
          <w:szCs w:val="28"/>
        </w:rPr>
        <w:t xml:space="preserve"> и, следовательно, тем больше снижается себестоимость энергии. По принятому в настоящее время физическому методу распределения топлива между двумя видами энергии на ТЭЦ вся экономия топлива от комбинированного производства этих видов энергии получает отражение в уменьшении удельных расходов топлива и соответственно, себестоимости электрической энергии. </w:t>
      </w:r>
    </w:p>
    <w:p w:rsidR="003667B0" w:rsidRPr="00714262" w:rsidRDefault="003667B0" w:rsidP="00714262">
      <w:pPr>
        <w:rPr>
          <w:szCs w:val="28"/>
        </w:rPr>
      </w:pPr>
      <w:r w:rsidRPr="00714262">
        <w:rPr>
          <w:szCs w:val="28"/>
        </w:rPr>
        <w:t>Параметры теплоносителя, выходящего из установки, делают возможным его применение в основном в</w:t>
      </w:r>
      <w:r w:rsidRPr="00714262">
        <w:rPr>
          <w:i/>
          <w:iCs/>
          <w:szCs w:val="28"/>
        </w:rPr>
        <w:t xml:space="preserve"> теплофикационном цикле</w:t>
      </w:r>
      <w:r w:rsidRPr="00714262">
        <w:rPr>
          <w:szCs w:val="28"/>
        </w:rPr>
        <w:t xml:space="preserve"> с коэффициентом использования около 3000 - 4000 ч в год с кратковременным зимним максимумом. Выдача шлаков металлургическими печами производится равномерно в течение года, поэтому установки такого типа не получили распространения в цветной металлургии. </w:t>
      </w:r>
    </w:p>
    <w:p w:rsidR="00B8078D" w:rsidRDefault="00322218" w:rsidP="00714262">
      <w:pPr>
        <w:rPr>
          <w:szCs w:val="28"/>
        </w:rPr>
      </w:pPr>
      <w:r w:rsidRPr="00714262">
        <w:rPr>
          <w:bCs/>
          <w:szCs w:val="28"/>
        </w:rPr>
        <w:t xml:space="preserve">Цикл паротурбинной теплофикационной установки — установки для комбинированной выработки электроэнергии и теплоты — представлен на рис. </w:t>
      </w:r>
      <w:r w:rsidRPr="00714262">
        <w:rPr>
          <w:szCs w:val="28"/>
        </w:rPr>
        <w:t>4</w:t>
      </w:r>
      <w:r w:rsidR="00AA4F2D" w:rsidRPr="00714262">
        <w:rPr>
          <w:rStyle w:val="a8"/>
          <w:szCs w:val="28"/>
        </w:rPr>
        <w:footnoteReference w:id="4"/>
      </w:r>
      <w:r w:rsidRPr="00714262">
        <w:rPr>
          <w:szCs w:val="28"/>
        </w:rPr>
        <w:t xml:space="preserve">. </w:t>
      </w:r>
    </w:p>
    <w:p w:rsidR="00714262" w:rsidRPr="00714262" w:rsidRDefault="00714262" w:rsidP="00714262">
      <w:pPr>
        <w:rPr>
          <w:bCs/>
          <w:szCs w:val="28"/>
        </w:rPr>
      </w:pPr>
    </w:p>
    <w:p w:rsidR="00322218" w:rsidRPr="00714262" w:rsidRDefault="003A3285" w:rsidP="00714262">
      <w:pPr>
        <w:rPr>
          <w:bCs/>
          <w:szCs w:val="28"/>
        </w:rPr>
      </w:pPr>
      <w:r>
        <w:pict>
          <v:shape id="_x0000_i1027" type="#_x0000_t75" style="width:207pt;height:135.75pt" wrapcoords="-33 0 -33 21560 21600 21560 21600 0 -33 0">
            <v:imagedata r:id="rId10" o:title=""/>
          </v:shape>
        </w:pict>
      </w:r>
    </w:p>
    <w:p w:rsidR="00322218" w:rsidRPr="00714262" w:rsidRDefault="00AA4F2D" w:rsidP="00714262">
      <w:pPr>
        <w:rPr>
          <w:szCs w:val="28"/>
        </w:rPr>
      </w:pPr>
      <w:r w:rsidRPr="00714262">
        <w:rPr>
          <w:szCs w:val="28"/>
        </w:rPr>
        <w:t>Рис.4. Цикл паротурбинной теплофикационной установки</w:t>
      </w:r>
    </w:p>
    <w:p w:rsidR="00322218" w:rsidRPr="00714262" w:rsidRDefault="00322218" w:rsidP="00714262">
      <w:pPr>
        <w:autoSpaceDE w:val="0"/>
        <w:autoSpaceDN w:val="0"/>
        <w:adjustRightInd w:val="0"/>
        <w:rPr>
          <w:szCs w:val="28"/>
        </w:rPr>
      </w:pPr>
    </w:p>
    <w:p w:rsidR="00AA4F2D" w:rsidRPr="00714262" w:rsidRDefault="00322218" w:rsidP="00714262">
      <w:pPr>
        <w:rPr>
          <w:szCs w:val="28"/>
        </w:rPr>
      </w:pPr>
      <w:r w:rsidRPr="00714262">
        <w:rPr>
          <w:szCs w:val="28"/>
        </w:rPr>
        <w:t xml:space="preserve">Температура пара после турбины (точка </w:t>
      </w:r>
      <w:r w:rsidRPr="00714262">
        <w:rPr>
          <w:i/>
          <w:iCs/>
          <w:szCs w:val="28"/>
        </w:rPr>
        <w:t xml:space="preserve">2) </w:t>
      </w:r>
      <w:r w:rsidRPr="00714262">
        <w:rPr>
          <w:szCs w:val="28"/>
        </w:rPr>
        <w:t xml:space="preserve">в теплофикационном цикле около 100 °С и выше), а роль конденсатора выполняет сетевой подогреватель. Естественно, что из-за увеличения конечного давления от </w:t>
      </w:r>
      <w:r w:rsidRPr="00714262">
        <w:rPr>
          <w:b/>
          <w:bCs/>
          <w:i/>
          <w:iCs/>
          <w:szCs w:val="28"/>
        </w:rPr>
        <w:t>р</w:t>
      </w:r>
      <w:r w:rsidRPr="00714262">
        <w:rPr>
          <w:b/>
          <w:bCs/>
          <w:i/>
          <w:iCs/>
          <w:szCs w:val="28"/>
          <w:vertAlign w:val="subscript"/>
        </w:rPr>
        <w:t>0</w:t>
      </w:r>
      <w:r w:rsidRPr="00714262">
        <w:rPr>
          <w:b/>
          <w:bCs/>
          <w:i/>
          <w:iCs/>
          <w:szCs w:val="28"/>
        </w:rPr>
        <w:t xml:space="preserve"> </w:t>
      </w:r>
      <w:r w:rsidRPr="00714262">
        <w:rPr>
          <w:szCs w:val="28"/>
        </w:rPr>
        <w:t xml:space="preserve">до </w:t>
      </w:r>
      <w:r w:rsidRPr="00714262">
        <w:rPr>
          <w:b/>
          <w:bCs/>
          <w:i/>
          <w:iCs/>
          <w:szCs w:val="28"/>
        </w:rPr>
        <w:t>р</w:t>
      </w:r>
      <w:r w:rsidRPr="00714262">
        <w:rPr>
          <w:b/>
          <w:bCs/>
          <w:i/>
          <w:iCs/>
          <w:szCs w:val="28"/>
          <w:vertAlign w:val="subscript"/>
        </w:rPr>
        <w:t>2</w:t>
      </w:r>
      <w:r w:rsidR="00714262">
        <w:rPr>
          <w:b/>
          <w:bCs/>
          <w:i/>
          <w:iCs/>
          <w:szCs w:val="28"/>
          <w:vertAlign w:val="subscript"/>
        </w:rPr>
        <w:t xml:space="preserve"> </w:t>
      </w:r>
      <w:r w:rsidRPr="00714262">
        <w:rPr>
          <w:szCs w:val="28"/>
        </w:rPr>
        <w:t xml:space="preserve">работа цикла уменьшится на величину заштрихованной фигуры </w:t>
      </w:r>
      <w:r w:rsidR="00AA4F2D" w:rsidRPr="00714262">
        <w:rPr>
          <w:i/>
          <w:iCs/>
          <w:szCs w:val="28"/>
        </w:rPr>
        <w:t>200'</w:t>
      </w:r>
      <w:r w:rsidRPr="00714262">
        <w:rPr>
          <w:i/>
          <w:iCs/>
          <w:szCs w:val="28"/>
        </w:rPr>
        <w:t xml:space="preserve">2'2. </w:t>
      </w:r>
    </w:p>
    <w:p w:rsidR="00AA4F2D" w:rsidRPr="00714262" w:rsidRDefault="00322218" w:rsidP="00714262">
      <w:pPr>
        <w:rPr>
          <w:szCs w:val="28"/>
        </w:rPr>
      </w:pPr>
      <w:r w:rsidRPr="00714262">
        <w:rPr>
          <w:szCs w:val="28"/>
        </w:rPr>
        <w:t xml:space="preserve">Взамен этого потребителю будет отпущено количество теплоты, равное площади прямоугольника </w:t>
      </w:r>
      <w:r w:rsidRPr="00714262">
        <w:rPr>
          <w:i/>
          <w:iCs/>
          <w:szCs w:val="28"/>
        </w:rPr>
        <w:t>2'2</w:t>
      </w:r>
      <w:r w:rsidR="00AA4F2D" w:rsidRPr="00714262">
        <w:rPr>
          <w:i/>
          <w:iCs/>
          <w:szCs w:val="28"/>
          <w:lang w:val="en-US"/>
        </w:rPr>
        <w:t>b</w:t>
      </w:r>
      <w:r w:rsidRPr="00714262">
        <w:rPr>
          <w:i/>
          <w:iCs/>
          <w:szCs w:val="28"/>
        </w:rPr>
        <w:t xml:space="preserve">а2'. </w:t>
      </w:r>
      <w:r w:rsidRPr="00714262">
        <w:rPr>
          <w:szCs w:val="28"/>
        </w:rPr>
        <w:t xml:space="preserve">Соотношение между этими площадями можно представить как </w:t>
      </w:r>
      <w:r w:rsidR="00AA4F2D" w:rsidRPr="00714262">
        <w:rPr>
          <w:i/>
          <w:iCs/>
          <w:szCs w:val="28"/>
        </w:rPr>
        <w:t>(</w:t>
      </w:r>
      <w:r w:rsidRPr="00714262">
        <w:rPr>
          <w:i/>
          <w:iCs/>
          <w:szCs w:val="28"/>
        </w:rPr>
        <w:t>Т</w:t>
      </w:r>
      <w:r w:rsidRPr="00714262">
        <w:rPr>
          <w:i/>
          <w:iCs/>
          <w:szCs w:val="28"/>
          <w:vertAlign w:val="subscript"/>
        </w:rPr>
        <w:t>2</w:t>
      </w:r>
      <w:r w:rsidRPr="00714262">
        <w:rPr>
          <w:i/>
          <w:iCs/>
          <w:szCs w:val="28"/>
        </w:rPr>
        <w:t xml:space="preserve"> - </w:t>
      </w:r>
      <w:r w:rsidRPr="00714262">
        <w:rPr>
          <w:i/>
          <w:iCs/>
          <w:szCs w:val="28"/>
          <w:lang w:val="en-US"/>
        </w:rPr>
        <w:t>T</w:t>
      </w:r>
      <w:r w:rsidRPr="00714262">
        <w:rPr>
          <w:i/>
          <w:iCs/>
          <w:szCs w:val="28"/>
          <w:vertAlign w:val="subscript"/>
        </w:rPr>
        <w:t>0</w:t>
      </w:r>
      <w:r w:rsidRPr="00714262">
        <w:rPr>
          <w:i/>
          <w:iCs/>
          <w:szCs w:val="28"/>
        </w:rPr>
        <w:t>)(</w:t>
      </w:r>
      <w:r w:rsidRPr="00714262">
        <w:rPr>
          <w:i/>
          <w:iCs/>
          <w:szCs w:val="28"/>
          <w:lang w:val="en-US"/>
        </w:rPr>
        <w:t>s</w:t>
      </w:r>
      <w:r w:rsidRPr="00714262">
        <w:rPr>
          <w:i/>
          <w:iCs/>
          <w:szCs w:val="28"/>
          <w:vertAlign w:val="subscript"/>
          <w:lang w:val="en-US"/>
        </w:rPr>
        <w:t>b</w:t>
      </w:r>
      <w:r w:rsidRPr="00714262">
        <w:rPr>
          <w:i/>
          <w:iCs/>
          <w:szCs w:val="28"/>
        </w:rPr>
        <w:t xml:space="preserve"> - </w:t>
      </w:r>
      <w:r w:rsidRPr="00714262">
        <w:rPr>
          <w:i/>
          <w:iCs/>
          <w:szCs w:val="28"/>
          <w:lang w:val="en-US"/>
        </w:rPr>
        <w:t>s</w:t>
      </w:r>
      <w:r w:rsidRPr="00714262">
        <w:rPr>
          <w:i/>
          <w:iCs/>
          <w:szCs w:val="28"/>
          <w:vertAlign w:val="subscript"/>
          <w:lang w:val="en-US"/>
        </w:rPr>
        <w:t>a</w:t>
      </w:r>
      <w:r w:rsidRPr="00714262">
        <w:rPr>
          <w:i/>
          <w:iCs/>
          <w:szCs w:val="28"/>
        </w:rPr>
        <w:t xml:space="preserve">) / </w:t>
      </w:r>
      <w:r w:rsidRPr="00714262">
        <w:rPr>
          <w:i/>
          <w:iCs/>
          <w:szCs w:val="28"/>
          <w:lang w:val="en-US"/>
        </w:rPr>
        <w:t>T</w:t>
      </w:r>
      <w:r w:rsidRPr="00714262">
        <w:rPr>
          <w:i/>
          <w:iCs/>
          <w:szCs w:val="28"/>
          <w:vertAlign w:val="subscript"/>
        </w:rPr>
        <w:t>2</w:t>
      </w:r>
      <w:r w:rsidRPr="00714262">
        <w:rPr>
          <w:i/>
          <w:iCs/>
          <w:szCs w:val="28"/>
        </w:rPr>
        <w:t>(</w:t>
      </w:r>
      <w:r w:rsidRPr="00714262">
        <w:rPr>
          <w:i/>
          <w:iCs/>
          <w:szCs w:val="28"/>
          <w:lang w:val="en-US"/>
        </w:rPr>
        <w:t>s</w:t>
      </w:r>
      <w:r w:rsidRPr="00714262">
        <w:rPr>
          <w:i/>
          <w:iCs/>
          <w:szCs w:val="28"/>
          <w:vertAlign w:val="subscript"/>
          <w:lang w:val="en-US"/>
        </w:rPr>
        <w:t>b</w:t>
      </w:r>
      <w:r w:rsidRPr="00714262">
        <w:rPr>
          <w:i/>
          <w:iCs/>
          <w:szCs w:val="28"/>
        </w:rPr>
        <w:t xml:space="preserve"> - </w:t>
      </w:r>
      <w:r w:rsidRPr="00714262">
        <w:rPr>
          <w:i/>
          <w:iCs/>
          <w:szCs w:val="28"/>
          <w:lang w:val="en-US"/>
        </w:rPr>
        <w:t>s</w:t>
      </w:r>
      <w:r w:rsidRPr="00714262">
        <w:rPr>
          <w:i/>
          <w:iCs/>
          <w:szCs w:val="28"/>
          <w:vertAlign w:val="subscript"/>
          <w:lang w:val="en-US"/>
        </w:rPr>
        <w:t>a</w:t>
      </w:r>
      <w:r w:rsidRPr="00714262">
        <w:rPr>
          <w:i/>
          <w:iCs/>
          <w:szCs w:val="28"/>
        </w:rPr>
        <w:t xml:space="preserve">) = </w:t>
      </w:r>
      <w:r w:rsidRPr="00714262">
        <w:rPr>
          <w:szCs w:val="28"/>
        </w:rPr>
        <w:t>(</w:t>
      </w:r>
      <w:r w:rsidR="00AA4F2D" w:rsidRPr="00714262">
        <w:rPr>
          <w:i/>
          <w:szCs w:val="28"/>
          <w:lang w:val="en-US"/>
        </w:rPr>
        <w:t>T</w:t>
      </w:r>
      <w:r w:rsidRPr="00714262">
        <w:rPr>
          <w:szCs w:val="28"/>
          <w:vertAlign w:val="subscript"/>
        </w:rPr>
        <w:t>2</w:t>
      </w:r>
      <w:r w:rsidRPr="00714262">
        <w:rPr>
          <w:szCs w:val="28"/>
        </w:rPr>
        <w:t xml:space="preserve"> - </w:t>
      </w:r>
      <w:r w:rsidRPr="00714262">
        <w:rPr>
          <w:i/>
          <w:iCs/>
          <w:szCs w:val="28"/>
          <w:lang w:val="en-US"/>
        </w:rPr>
        <w:t>T</w:t>
      </w:r>
      <w:r w:rsidRPr="00714262">
        <w:rPr>
          <w:i/>
          <w:iCs/>
          <w:szCs w:val="28"/>
          <w:vertAlign w:val="subscript"/>
        </w:rPr>
        <w:t>0</w:t>
      </w:r>
      <w:r w:rsidRPr="00714262">
        <w:rPr>
          <w:i/>
          <w:iCs/>
          <w:szCs w:val="28"/>
        </w:rPr>
        <w:t xml:space="preserve">) </w:t>
      </w:r>
      <w:r w:rsidRPr="00714262">
        <w:rPr>
          <w:i/>
          <w:iCs/>
          <w:szCs w:val="28"/>
          <w:lang w:val="en-US"/>
        </w:rPr>
        <w:t>I</w:t>
      </w:r>
      <w:r w:rsidRPr="00714262">
        <w:rPr>
          <w:i/>
          <w:iCs/>
          <w:szCs w:val="28"/>
        </w:rPr>
        <w:t>Т</w:t>
      </w:r>
      <w:r w:rsidRPr="00714262">
        <w:rPr>
          <w:i/>
          <w:iCs/>
          <w:szCs w:val="28"/>
          <w:vertAlign w:val="subscript"/>
        </w:rPr>
        <w:t>2</w:t>
      </w:r>
      <w:r w:rsidRPr="00714262">
        <w:rPr>
          <w:i/>
          <w:iCs/>
          <w:szCs w:val="28"/>
        </w:rPr>
        <w:t xml:space="preserve">. </w:t>
      </w:r>
    </w:p>
    <w:p w:rsidR="00AA4F2D" w:rsidRPr="00714262" w:rsidRDefault="00322218" w:rsidP="00714262">
      <w:pPr>
        <w:rPr>
          <w:szCs w:val="28"/>
        </w:rPr>
      </w:pPr>
      <w:r w:rsidRPr="00714262">
        <w:rPr>
          <w:szCs w:val="28"/>
        </w:rPr>
        <w:t>Если</w:t>
      </w:r>
      <w:r w:rsidR="00AA4F2D" w:rsidRPr="00714262">
        <w:rPr>
          <w:szCs w:val="28"/>
        </w:rPr>
        <w:t xml:space="preserve"> </w:t>
      </w:r>
      <w:r w:rsidRPr="00714262">
        <w:rPr>
          <w:szCs w:val="28"/>
        </w:rPr>
        <w:t xml:space="preserve">принять </w:t>
      </w:r>
      <w:r w:rsidRPr="00714262">
        <w:rPr>
          <w:i/>
          <w:iCs/>
          <w:szCs w:val="28"/>
        </w:rPr>
        <w:t>Г</w:t>
      </w:r>
      <w:r w:rsidRPr="00714262">
        <w:rPr>
          <w:i/>
          <w:iCs/>
          <w:szCs w:val="28"/>
          <w:vertAlign w:val="subscript"/>
        </w:rPr>
        <w:t>0</w:t>
      </w:r>
      <w:r w:rsidRPr="00714262">
        <w:rPr>
          <w:i/>
          <w:iCs/>
          <w:szCs w:val="28"/>
        </w:rPr>
        <w:t xml:space="preserve"> = </w:t>
      </w:r>
      <w:r w:rsidRPr="00714262">
        <w:rPr>
          <w:szCs w:val="28"/>
        </w:rPr>
        <w:t xml:space="preserve">300 К, </w:t>
      </w:r>
      <w:r w:rsidRPr="00714262">
        <w:rPr>
          <w:i/>
          <w:iCs/>
          <w:szCs w:val="28"/>
        </w:rPr>
        <w:t>Т</w:t>
      </w:r>
      <w:r w:rsidRPr="00714262">
        <w:rPr>
          <w:i/>
          <w:iCs/>
          <w:szCs w:val="28"/>
          <w:vertAlign w:val="subscript"/>
        </w:rPr>
        <w:t>2</w:t>
      </w:r>
      <w:r w:rsidRPr="00714262">
        <w:rPr>
          <w:i/>
          <w:iCs/>
          <w:szCs w:val="28"/>
        </w:rPr>
        <w:t xml:space="preserve"> = </w:t>
      </w:r>
      <w:r w:rsidRPr="00714262">
        <w:rPr>
          <w:szCs w:val="28"/>
        </w:rPr>
        <w:t xml:space="preserve">400 К, то </w:t>
      </w:r>
      <w:r w:rsidRPr="00714262">
        <w:rPr>
          <w:i/>
          <w:iCs/>
          <w:szCs w:val="28"/>
        </w:rPr>
        <w:t>(Т</w:t>
      </w:r>
      <w:r w:rsidRPr="00714262">
        <w:rPr>
          <w:i/>
          <w:iCs/>
          <w:szCs w:val="28"/>
          <w:vertAlign w:val="subscript"/>
        </w:rPr>
        <w:t>2</w:t>
      </w:r>
      <w:r w:rsidRPr="00714262">
        <w:rPr>
          <w:i/>
          <w:iCs/>
          <w:szCs w:val="28"/>
        </w:rPr>
        <w:t xml:space="preserve"> - Т</w:t>
      </w:r>
      <w:r w:rsidRPr="00714262">
        <w:rPr>
          <w:i/>
          <w:iCs/>
          <w:szCs w:val="28"/>
          <w:vertAlign w:val="subscript"/>
        </w:rPr>
        <w:t>о</w:t>
      </w:r>
      <w:r w:rsidRPr="00714262">
        <w:rPr>
          <w:i/>
          <w:iCs/>
          <w:szCs w:val="28"/>
        </w:rPr>
        <w:t>)/Т</w:t>
      </w:r>
      <w:r w:rsidRPr="00714262">
        <w:rPr>
          <w:i/>
          <w:iCs/>
          <w:szCs w:val="28"/>
          <w:vertAlign w:val="subscript"/>
        </w:rPr>
        <w:t>0</w:t>
      </w:r>
      <w:r w:rsidRPr="00714262">
        <w:rPr>
          <w:i/>
          <w:iCs/>
          <w:szCs w:val="28"/>
        </w:rPr>
        <w:t xml:space="preserve"> =</w:t>
      </w:r>
      <w:r w:rsidRPr="00714262">
        <w:rPr>
          <w:szCs w:val="28"/>
        </w:rPr>
        <w:t xml:space="preserve">= 1/4, т.е. за счет 1 кДж электроэнергии потребителю отпускается 4 кДж теплоты. В этом основное </w:t>
      </w:r>
      <w:r w:rsidRPr="00714262">
        <w:rPr>
          <w:b/>
          <w:szCs w:val="28"/>
        </w:rPr>
        <w:t>преимущество теплофикационных циклов</w:t>
      </w:r>
      <w:r w:rsidRPr="00714262">
        <w:rPr>
          <w:szCs w:val="28"/>
        </w:rPr>
        <w:t xml:space="preserve">. </w:t>
      </w:r>
    </w:p>
    <w:p w:rsidR="00322218" w:rsidRPr="00714262" w:rsidRDefault="00322218" w:rsidP="00714262">
      <w:pPr>
        <w:rPr>
          <w:b/>
          <w:szCs w:val="28"/>
        </w:rPr>
      </w:pPr>
      <w:r w:rsidRPr="00714262">
        <w:rPr>
          <w:szCs w:val="28"/>
        </w:rPr>
        <w:t xml:space="preserve">В рассмотренной теплофикационной установке весь пар после турбины направляется в сетевой подогреватель, как это показано на рис. </w:t>
      </w:r>
      <w:r w:rsidR="00AA4F2D" w:rsidRPr="00714262">
        <w:rPr>
          <w:szCs w:val="28"/>
        </w:rPr>
        <w:t>4.</w:t>
      </w:r>
      <w:r w:rsidRPr="00714262">
        <w:rPr>
          <w:szCs w:val="28"/>
        </w:rPr>
        <w:t>, но возможна схема, в которой только часть пара из отбора турбины поступает к сетевым подогревателям, а остальной поток пара проходит через всю турбину и конденсатор.</w:t>
      </w:r>
    </w:p>
    <w:p w:rsidR="000A1CA7" w:rsidRPr="00714262" w:rsidRDefault="000A1CA7" w:rsidP="00714262">
      <w:pPr>
        <w:rPr>
          <w:b/>
          <w:szCs w:val="28"/>
        </w:rPr>
      </w:pPr>
      <w:r w:rsidRPr="00714262">
        <w:rPr>
          <w:szCs w:val="28"/>
        </w:rPr>
        <w:t>Как видно, в идеальном случае ( при отсутствии потерь в окружающую среду) в таком</w:t>
      </w:r>
      <w:r w:rsidRPr="00714262">
        <w:rPr>
          <w:rStyle w:val="HTML1"/>
          <w:szCs w:val="28"/>
        </w:rPr>
        <w:t xml:space="preserve"> теплофикационном цикле</w:t>
      </w:r>
      <w:r w:rsidRPr="00714262">
        <w:rPr>
          <w:szCs w:val="28"/>
        </w:rPr>
        <w:t xml:space="preserve"> тепло, подведенное к рабочему телу от горячего источника, используется целиком; однако это не противоречит второму закону термодинамики, так как только часть этого тепла преобразуется в механическую энергию, как это и устанавливается вторым законом термодинамики. </w:t>
      </w:r>
    </w:p>
    <w:p w:rsidR="00836542" w:rsidRPr="00714262" w:rsidRDefault="00836542" w:rsidP="00714262">
      <w:pPr>
        <w:rPr>
          <w:b/>
          <w:szCs w:val="28"/>
        </w:rPr>
      </w:pPr>
      <w:r w:rsidRPr="00714262">
        <w:rPr>
          <w:szCs w:val="28"/>
        </w:rPr>
        <w:t>Как видно из рис.5</w:t>
      </w:r>
      <w:r w:rsidRPr="00714262">
        <w:rPr>
          <w:rStyle w:val="a8"/>
          <w:szCs w:val="28"/>
        </w:rPr>
        <w:footnoteReference w:id="5"/>
      </w:r>
      <w:r w:rsidRPr="00714262">
        <w:rPr>
          <w:szCs w:val="28"/>
        </w:rPr>
        <w:t>. преимуществом данной схемы является возможность эффективного круглогодичного использования отработавшего пара, а также круглогодичная работа турбины по</w:t>
      </w:r>
      <w:r w:rsidRPr="00714262">
        <w:rPr>
          <w:rStyle w:val="HTML1"/>
          <w:szCs w:val="28"/>
        </w:rPr>
        <w:t xml:space="preserve"> теплофикационному циклу</w:t>
      </w:r>
      <w:r w:rsidRPr="00714262">
        <w:rPr>
          <w:szCs w:val="28"/>
        </w:rPr>
        <w:t>. </w:t>
      </w:r>
    </w:p>
    <w:p w:rsidR="00836542" w:rsidRPr="00714262" w:rsidRDefault="00836542" w:rsidP="00714262">
      <w:pPr>
        <w:rPr>
          <w:b/>
          <w:szCs w:val="28"/>
        </w:rPr>
      </w:pPr>
      <w:r w:rsidRPr="00714262">
        <w:rPr>
          <w:szCs w:val="28"/>
        </w:rPr>
        <w:t>На ТЭЦ, имеющих низкий удельный вес конденсационной мощности ( до 20 %) и высокую долю выработки электроэнергии по</w:t>
      </w:r>
      <w:r w:rsidRPr="00714262">
        <w:rPr>
          <w:rStyle w:val="HTML1"/>
          <w:szCs w:val="28"/>
        </w:rPr>
        <w:t xml:space="preserve"> теплофикационному циклу</w:t>
      </w:r>
      <w:r w:rsidRPr="00714262">
        <w:rPr>
          <w:szCs w:val="28"/>
        </w:rPr>
        <w:t>, удельные расходы условного топлива на 1 к</w:t>
      </w:r>
      <w:r w:rsidR="005C3B73" w:rsidRPr="00714262">
        <w:rPr>
          <w:szCs w:val="28"/>
        </w:rPr>
        <w:t>в</w:t>
      </w:r>
      <w:r w:rsidRPr="00714262">
        <w:rPr>
          <w:szCs w:val="28"/>
        </w:rPr>
        <w:t>т ч, отпущенный с шин, составляют 220 - 240 г / квт ч и ниже.</w:t>
      </w:r>
    </w:p>
    <w:p w:rsidR="0057073A" w:rsidRDefault="0057073A" w:rsidP="00714262">
      <w:pPr>
        <w:rPr>
          <w:szCs w:val="28"/>
        </w:rPr>
      </w:pPr>
    </w:p>
    <w:p w:rsidR="001961CB" w:rsidRDefault="00714262" w:rsidP="00714262">
      <w:r>
        <w:rPr>
          <w:szCs w:val="28"/>
        </w:rPr>
        <w:br w:type="page"/>
      </w:r>
      <w:r w:rsidR="003A3285">
        <w:pict>
          <v:shape id="_x0000_i1028" type="#_x0000_t75" style="width:306.75pt;height:106.5pt" wrapcoords="-33 0 -33 21533 21600 21533 21600 0 -33 0">
            <v:imagedata r:id="rId11" o:title=""/>
          </v:shape>
        </w:pict>
      </w:r>
    </w:p>
    <w:p w:rsidR="00B8078D" w:rsidRPr="00714262" w:rsidRDefault="000A1CA7" w:rsidP="00714262">
      <w:pPr>
        <w:rPr>
          <w:szCs w:val="28"/>
        </w:rPr>
      </w:pPr>
      <w:r w:rsidRPr="00714262">
        <w:rPr>
          <w:szCs w:val="28"/>
        </w:rPr>
        <w:t>Рис.5. Схема комплексного использования тепла отработавшего</w:t>
      </w:r>
      <w:r w:rsidR="00836542" w:rsidRPr="00714262">
        <w:rPr>
          <w:szCs w:val="28"/>
        </w:rPr>
        <w:t xml:space="preserve"> </w:t>
      </w:r>
      <w:r w:rsidRPr="00714262">
        <w:rPr>
          <w:szCs w:val="28"/>
        </w:rPr>
        <w:t>пара летом и зимой:</w:t>
      </w:r>
      <w:r w:rsidR="00714262">
        <w:rPr>
          <w:szCs w:val="28"/>
        </w:rPr>
        <w:t xml:space="preserve"> </w:t>
      </w:r>
      <w:r w:rsidRPr="00714262">
        <w:rPr>
          <w:szCs w:val="28"/>
        </w:rPr>
        <w:t>1 — пароочиститель; 2 — производственный агрегат; 3 — парогенератор;</w:t>
      </w:r>
      <w:r w:rsidR="00836542" w:rsidRPr="00714262">
        <w:rPr>
          <w:szCs w:val="28"/>
        </w:rPr>
        <w:t xml:space="preserve"> </w:t>
      </w:r>
      <w:r w:rsidRPr="00714262">
        <w:rPr>
          <w:szCs w:val="28"/>
        </w:rPr>
        <w:t>4 — теплофикационная турбина; 5 — потребитель электроэнергии;</w:t>
      </w:r>
      <w:r w:rsidR="00836542" w:rsidRPr="00714262">
        <w:rPr>
          <w:szCs w:val="28"/>
        </w:rPr>
        <w:t xml:space="preserve"> </w:t>
      </w:r>
      <w:r w:rsidRPr="00714262">
        <w:rPr>
          <w:szCs w:val="28"/>
        </w:rPr>
        <w:t>6 — потребители тепла; 7 — потребитель холода; 8 — конденсатор; 9 — теплообменник; 10 — холодильная установка; 11 — бак питательной</w:t>
      </w:r>
      <w:r w:rsidR="00836542" w:rsidRPr="00714262">
        <w:rPr>
          <w:szCs w:val="28"/>
        </w:rPr>
        <w:t xml:space="preserve"> </w:t>
      </w:r>
      <w:r w:rsidRPr="00714262">
        <w:rPr>
          <w:szCs w:val="28"/>
        </w:rPr>
        <w:t>воды; 12 — питательный насос</w:t>
      </w:r>
    </w:p>
    <w:p w:rsidR="0057073A" w:rsidRPr="00714262" w:rsidRDefault="0057073A" w:rsidP="00714262">
      <w:pPr>
        <w:rPr>
          <w:szCs w:val="28"/>
        </w:rPr>
      </w:pPr>
    </w:p>
    <w:p w:rsidR="00836542" w:rsidRPr="00714262" w:rsidRDefault="000904CB" w:rsidP="00714262">
      <w:pPr>
        <w:rPr>
          <w:szCs w:val="28"/>
        </w:rPr>
      </w:pPr>
      <w:r w:rsidRPr="00714262">
        <w:rPr>
          <w:szCs w:val="28"/>
        </w:rPr>
        <w:t>В энергосистемах, имеющих в своем составе электростанции разных типов - гидроэлектростанции, теплоэлектроцентрали и конденсационные электростанции, распределение нагрузок производится с учетом значительных сезонных колебаний производства электроэнергии на гидроэлектростанциях и выработки электроэнергии по</w:t>
      </w:r>
      <w:r w:rsidRPr="00714262">
        <w:rPr>
          <w:rStyle w:val="HTML1"/>
          <w:szCs w:val="28"/>
        </w:rPr>
        <w:t xml:space="preserve"> теплофикационному циклу</w:t>
      </w:r>
      <w:r w:rsidRPr="00714262">
        <w:rPr>
          <w:szCs w:val="28"/>
        </w:rPr>
        <w:t xml:space="preserve"> на ТЭЦ исходя из их технической и экономической характеристики.</w:t>
      </w:r>
    </w:p>
    <w:p w:rsidR="004156B6" w:rsidRPr="00714262" w:rsidRDefault="004156B6" w:rsidP="00714262">
      <w:pPr>
        <w:rPr>
          <w:bCs/>
          <w:szCs w:val="28"/>
        </w:rPr>
      </w:pPr>
      <w:r w:rsidRPr="00714262">
        <w:rPr>
          <w:bCs/>
          <w:szCs w:val="28"/>
        </w:rPr>
        <w:t>При транспорте теплоты от дальних ТЭЦ, расположенных на большом расстоянии от районов теплоснабжения, часто экономически оправдывается существенное повышение расчетного перепада температур сетевой воды в транзитной тепловой сети</w:t>
      </w:r>
      <w:r w:rsidRPr="00714262">
        <w:rPr>
          <w:rStyle w:val="a8"/>
          <w:bCs/>
          <w:szCs w:val="28"/>
        </w:rPr>
        <w:footnoteReference w:id="6"/>
      </w:r>
      <w:r w:rsidRPr="00714262">
        <w:rPr>
          <w:bCs/>
          <w:szCs w:val="28"/>
        </w:rPr>
        <w:t>.</w:t>
      </w:r>
    </w:p>
    <w:p w:rsidR="004156B6" w:rsidRPr="00714262" w:rsidRDefault="004156B6" w:rsidP="00714262">
      <w:pPr>
        <w:rPr>
          <w:bCs/>
          <w:szCs w:val="28"/>
        </w:rPr>
      </w:pPr>
      <w:r w:rsidRPr="00714262">
        <w:rPr>
          <w:bCs/>
          <w:szCs w:val="28"/>
        </w:rPr>
        <w:t>Это позволяет значительно сократить расчетный расход сетевой воды в транзитной магистрали, что приводит к снижению диаметров транзитных магистралей, а следовательно, и к уменьшению начальных затрат на их сооружение, а также к снижению расхода электроэнергии на перекачку теплоносителя по транзитной тепловой сети.</w:t>
      </w:r>
    </w:p>
    <w:p w:rsidR="004156B6" w:rsidRPr="00714262" w:rsidRDefault="004156B6" w:rsidP="00714262">
      <w:pPr>
        <w:rPr>
          <w:bCs/>
          <w:szCs w:val="28"/>
        </w:rPr>
      </w:pPr>
      <w:r w:rsidRPr="00714262">
        <w:rPr>
          <w:bCs/>
          <w:szCs w:val="28"/>
        </w:rPr>
        <w:t>Правда, при этом снижается удельная комбинированная выработка электрической энергии на дальних ТЭЦ вследствие использования для подогрева сетевой воды пара из отборов более высокого давления, а следовательно, повышения средней температуры отвода теплоты из теплофикационного цикла.</w:t>
      </w:r>
    </w:p>
    <w:p w:rsidR="004156B6" w:rsidRPr="00714262" w:rsidRDefault="004156B6" w:rsidP="00714262">
      <w:pPr>
        <w:rPr>
          <w:bCs/>
          <w:szCs w:val="28"/>
        </w:rPr>
      </w:pPr>
      <w:r w:rsidRPr="00714262">
        <w:rPr>
          <w:bCs/>
          <w:szCs w:val="28"/>
        </w:rPr>
        <w:t>Задача заключается в выборе оптимального перепада температур сетевой воды в транзитной магистрали, при котором суммарный эффект от снижения затрат на сооружение тепловых сетей и на транспорт теплоты с учетом потерь от снижения комбинированной выработки электрической энергии получается максимальным.</w:t>
      </w:r>
    </w:p>
    <w:p w:rsidR="00836542" w:rsidRPr="00714262" w:rsidRDefault="004156B6" w:rsidP="00714262">
      <w:pPr>
        <w:rPr>
          <w:szCs w:val="28"/>
        </w:rPr>
      </w:pPr>
      <w:r w:rsidRPr="00714262">
        <w:rPr>
          <w:bCs/>
          <w:szCs w:val="28"/>
        </w:rPr>
        <w:t>Для этой цели проводится технико-экономическое сравнение нескольких значений расчетных перепадов температур в транзитной магистрали и выбирается оптимальное решение.</w:t>
      </w:r>
    </w:p>
    <w:p w:rsidR="004156B6" w:rsidRPr="00714262" w:rsidRDefault="004156B6" w:rsidP="00714262">
      <w:pPr>
        <w:rPr>
          <w:szCs w:val="28"/>
        </w:rPr>
      </w:pPr>
      <w:r w:rsidRPr="00714262">
        <w:rPr>
          <w:szCs w:val="28"/>
        </w:rPr>
        <w:t>Правда, при этом снижается удельная комбинированная выработка электрической энергии на дальних ТЭЦ вследствие использования для подогрева сетевой воды пара из отборов более высокого давления, а следовательно, повышения средней температуры отвода теплоты из</w:t>
      </w:r>
      <w:r w:rsidRPr="00714262">
        <w:rPr>
          <w:i/>
          <w:iCs/>
          <w:szCs w:val="28"/>
        </w:rPr>
        <w:t xml:space="preserve"> теплофикационного цикла</w:t>
      </w:r>
      <w:r w:rsidRPr="00714262">
        <w:rPr>
          <w:szCs w:val="28"/>
        </w:rPr>
        <w:t>.</w:t>
      </w:r>
    </w:p>
    <w:p w:rsidR="004156B6" w:rsidRPr="00714262" w:rsidRDefault="004156B6" w:rsidP="00714262">
      <w:pPr>
        <w:rPr>
          <w:szCs w:val="28"/>
        </w:rPr>
      </w:pPr>
      <w:r w:rsidRPr="00714262">
        <w:rPr>
          <w:szCs w:val="28"/>
        </w:rPr>
        <w:t>При сравнении фактических удельных расходов топлива с техническими нормами удельных расходов топлива по конденсационному циклу на этой ТЭЦ может оказаться экономия топлива, в то время как неиспользование отборов (работа по конденсационному, а не</w:t>
      </w:r>
      <w:r w:rsidRPr="00714262">
        <w:rPr>
          <w:i/>
          <w:iCs/>
          <w:szCs w:val="28"/>
        </w:rPr>
        <w:t xml:space="preserve"> теплофикационному циклу</w:t>
      </w:r>
      <w:r w:rsidRPr="00714262">
        <w:rPr>
          <w:szCs w:val="28"/>
        </w:rPr>
        <w:t xml:space="preserve">) 1вызывают значительный перерасход топлива. </w:t>
      </w:r>
    </w:p>
    <w:p w:rsidR="004156B6" w:rsidRPr="00714262" w:rsidRDefault="004156B6" w:rsidP="00714262">
      <w:pPr>
        <w:rPr>
          <w:szCs w:val="28"/>
        </w:rPr>
      </w:pPr>
      <w:r w:rsidRPr="00714262">
        <w:rPr>
          <w:szCs w:val="28"/>
        </w:rPr>
        <w:t>Следовательно, работа ТЭЦ по сравнению с техническими нормами применительно к фактическому режиму работы получит положительную оценку, чем скрывается недопустимое положение с использованием теплофикационных отборов. </w:t>
      </w:r>
    </w:p>
    <w:p w:rsidR="004156B6" w:rsidRPr="00714262" w:rsidRDefault="004156B6" w:rsidP="00714262">
      <w:pPr>
        <w:rPr>
          <w:szCs w:val="28"/>
        </w:rPr>
      </w:pPr>
      <w:r w:rsidRPr="00714262">
        <w:rPr>
          <w:szCs w:val="28"/>
        </w:rPr>
        <w:t>При существующей методике определения технико-экономических показателей промышленные котельные и ТЭЦ не заинтересованы в увеличении возврата конденсата, так как небольшая экономия от снижения тепловых потерь при продувке с избытком перекрывается перерасходом условно-постоянных затрат и недовыработкой электроэнергии по</w:t>
      </w:r>
      <w:r w:rsidRPr="00714262">
        <w:rPr>
          <w:i/>
          <w:iCs/>
          <w:szCs w:val="28"/>
        </w:rPr>
        <w:t xml:space="preserve"> теплофикационному циклу</w:t>
      </w:r>
      <w:r w:rsidRPr="00714262">
        <w:rPr>
          <w:szCs w:val="28"/>
        </w:rPr>
        <w:t>.</w:t>
      </w:r>
    </w:p>
    <w:p w:rsidR="004156B6" w:rsidRPr="00714262" w:rsidRDefault="004156B6" w:rsidP="00714262">
      <w:pPr>
        <w:rPr>
          <w:szCs w:val="28"/>
        </w:rPr>
      </w:pPr>
      <w:r w:rsidRPr="00714262">
        <w:rPr>
          <w:szCs w:val="28"/>
        </w:rPr>
        <w:t>Расположение газомазутных пиковых котельных в районах тепло-потребления позволило рассматривать их совместную работу с АТЭЦ по последовательной схеме соединения, которая обладает двумя основными преимуществами по сравнению с параллельной схемой: во-первых, возможностью отпуска теплоты от АТЭЦ с более низкими параметрами отбираемого пара, что приводит к увеличению выработки электроэнергии по</w:t>
      </w:r>
      <w:r w:rsidRPr="00714262">
        <w:rPr>
          <w:i/>
          <w:iCs/>
          <w:szCs w:val="28"/>
        </w:rPr>
        <w:t xml:space="preserve"> теплофикационному циклу</w:t>
      </w:r>
      <w:r w:rsidRPr="00714262">
        <w:rPr>
          <w:szCs w:val="28"/>
        </w:rPr>
        <w:t>; во-вторых, возможностью работы АТЭЦ, тепловых сетей и пиковых котельных по условному температурному графику, понятие которого основано на принципе качественного регулирования отпуска теплоты. Количество теплоты от теплоисточника регулируется путем изменения температуры сетевой воды при постоянном ее расходе.</w:t>
      </w:r>
    </w:p>
    <w:p w:rsidR="004156B6" w:rsidRPr="00714262" w:rsidRDefault="004156B6" w:rsidP="00714262">
      <w:pPr>
        <w:rPr>
          <w:szCs w:val="28"/>
        </w:rPr>
      </w:pPr>
      <w:r w:rsidRPr="00714262">
        <w:rPr>
          <w:szCs w:val="28"/>
        </w:rPr>
        <w:t>Различают четыре основных направления использования побочных (вторичных) энергоресурсов: топливное - непосредственное использование горючих ПЭР в качестве топлива; тепловое - использование потребителями теплоты, получаемой непосредственно в качестве ПЭР или вырабатываемый за счет ПЭР в утилизационных установках, к этому направлению относится также выработка холода за счет ПЭР в абсорбционных холодильных установках; силовое - использование потребителями механической или электрической энергии, вырабатываемой в утилизационных установках (станциях) за счет побочных энергоресурсов; комбинированное - использование потребителями теплоты и электрической ( или механической) энергии, одновременно вырабатываемых за счет ПЭР в утилизационных установках ( утилизационных ТЭЦ) по</w:t>
      </w:r>
      <w:r w:rsidRPr="00714262">
        <w:rPr>
          <w:i/>
          <w:iCs/>
          <w:szCs w:val="28"/>
        </w:rPr>
        <w:t xml:space="preserve"> теплофикационному циклу</w:t>
      </w:r>
      <w:r w:rsidRPr="00714262">
        <w:rPr>
          <w:szCs w:val="28"/>
        </w:rPr>
        <w:t>. </w:t>
      </w:r>
    </w:p>
    <w:p w:rsidR="00332BD0" w:rsidRPr="00714262" w:rsidRDefault="004156B6" w:rsidP="00714262">
      <w:pPr>
        <w:rPr>
          <w:szCs w:val="28"/>
        </w:rPr>
      </w:pPr>
      <w:r w:rsidRPr="00714262">
        <w:rPr>
          <w:szCs w:val="28"/>
        </w:rPr>
        <w:t xml:space="preserve">Комбинированный процесс выработки электрической и </w:t>
      </w:r>
      <w:r w:rsidR="00332BD0" w:rsidRPr="00714262">
        <w:rPr>
          <w:szCs w:val="28"/>
        </w:rPr>
        <w:t>тепловой</w:t>
      </w:r>
      <w:r w:rsidRPr="00714262">
        <w:rPr>
          <w:szCs w:val="28"/>
        </w:rPr>
        <w:t xml:space="preserve"> энергии, осуществляемый на ТЭЦ, отличается более высокой степенью использования теплоты топлива. </w:t>
      </w:r>
    </w:p>
    <w:p w:rsidR="00332BD0" w:rsidRPr="00714262" w:rsidRDefault="00332BD0" w:rsidP="00714262">
      <w:pPr>
        <w:rPr>
          <w:szCs w:val="28"/>
        </w:rPr>
      </w:pPr>
      <w:r w:rsidRPr="00714262">
        <w:rPr>
          <w:szCs w:val="28"/>
        </w:rPr>
        <w:t>Если энергоснабжение промпредприятия осуществляется по комбинированной схеме от ТЭЦ, то работа теплоутилизационной установки снижает величину отпуска теплоты от теплофикационных турбин. Это в свою очередь сокращает количество электроэнергии, вырабатываемой по</w:t>
      </w:r>
      <w:r w:rsidRPr="00714262">
        <w:rPr>
          <w:rStyle w:val="HTML1"/>
          <w:szCs w:val="28"/>
        </w:rPr>
        <w:t xml:space="preserve"> теплофикационному циклу</w:t>
      </w:r>
      <w:r w:rsidRPr="00714262">
        <w:rPr>
          <w:szCs w:val="28"/>
        </w:rPr>
        <w:t xml:space="preserve">. Недовыработка электроэнергии на заводской ТЭЦ должна быть восполнена электроэнергией, вырабатываемой по конденсационному циклу с высокими удельными расходами теплоты, что вызывает перерасход топлива. </w:t>
      </w:r>
    </w:p>
    <w:p w:rsidR="004156B6" w:rsidRPr="00714262" w:rsidRDefault="00332BD0" w:rsidP="00714262">
      <w:pPr>
        <w:rPr>
          <w:szCs w:val="28"/>
        </w:rPr>
      </w:pPr>
      <w:r w:rsidRPr="00714262">
        <w:rPr>
          <w:szCs w:val="28"/>
        </w:rPr>
        <w:t>Таким образом, энергетическая эффективность использования вторичных тепловых ресурсов на теплоснабжение снижается.</w:t>
      </w:r>
    </w:p>
    <w:p w:rsidR="00B8078D" w:rsidRPr="00714262" w:rsidRDefault="00B8078D" w:rsidP="00714262">
      <w:pPr>
        <w:rPr>
          <w:b/>
          <w:szCs w:val="28"/>
        </w:rPr>
      </w:pPr>
    </w:p>
    <w:p w:rsidR="005534EC" w:rsidRPr="00714262" w:rsidRDefault="00714262" w:rsidP="00714262">
      <w:pPr>
        <w:jc w:val="center"/>
        <w:rPr>
          <w:szCs w:val="28"/>
        </w:rPr>
      </w:pPr>
      <w:r>
        <w:rPr>
          <w:b/>
          <w:szCs w:val="28"/>
        </w:rPr>
        <w:br w:type="page"/>
      </w:r>
      <w:r w:rsidR="006D2C9F" w:rsidRPr="00714262">
        <w:rPr>
          <w:b/>
          <w:szCs w:val="28"/>
        </w:rPr>
        <w:t>Литература</w:t>
      </w:r>
    </w:p>
    <w:p w:rsidR="0001355C" w:rsidRPr="00714262" w:rsidRDefault="0001355C" w:rsidP="00714262">
      <w:pPr>
        <w:rPr>
          <w:szCs w:val="28"/>
        </w:rPr>
      </w:pPr>
    </w:p>
    <w:p w:rsidR="00640344" w:rsidRPr="00714262" w:rsidRDefault="00640344" w:rsidP="00714262">
      <w:pPr>
        <w:numPr>
          <w:ilvl w:val="0"/>
          <w:numId w:val="1"/>
        </w:numPr>
        <w:tabs>
          <w:tab w:val="clear" w:pos="993"/>
        </w:tabs>
        <w:ind w:left="0" w:firstLine="0"/>
        <w:rPr>
          <w:szCs w:val="28"/>
        </w:rPr>
      </w:pPr>
      <w:r w:rsidRPr="00714262">
        <w:rPr>
          <w:szCs w:val="28"/>
        </w:rPr>
        <w:t>Алабовский А.Н. Техническая термодинамика и теплопередача. –М.,1990.</w:t>
      </w:r>
    </w:p>
    <w:p w:rsidR="00640344" w:rsidRPr="00714262" w:rsidRDefault="00640344" w:rsidP="00714262">
      <w:pPr>
        <w:numPr>
          <w:ilvl w:val="0"/>
          <w:numId w:val="1"/>
        </w:numPr>
        <w:tabs>
          <w:tab w:val="clear" w:pos="993"/>
        </w:tabs>
        <w:ind w:left="0" w:firstLine="0"/>
        <w:rPr>
          <w:szCs w:val="28"/>
        </w:rPr>
      </w:pPr>
      <w:r w:rsidRPr="00714262">
        <w:rPr>
          <w:szCs w:val="28"/>
        </w:rPr>
        <w:t>Амиров Я.С. Технические системы Кн2.-М.,1998.</w:t>
      </w:r>
    </w:p>
    <w:p w:rsidR="00640344" w:rsidRPr="00714262" w:rsidRDefault="00640344" w:rsidP="00714262">
      <w:pPr>
        <w:numPr>
          <w:ilvl w:val="0"/>
          <w:numId w:val="1"/>
        </w:numPr>
        <w:tabs>
          <w:tab w:val="clear" w:pos="993"/>
        </w:tabs>
        <w:ind w:left="0" w:firstLine="0"/>
        <w:rPr>
          <w:szCs w:val="28"/>
        </w:rPr>
      </w:pPr>
      <w:r w:rsidRPr="00714262">
        <w:rPr>
          <w:szCs w:val="28"/>
        </w:rPr>
        <w:t>Быстрицкий Г.Ф. Основы энергетики.- М., 2000.</w:t>
      </w:r>
    </w:p>
    <w:p w:rsidR="00640344" w:rsidRPr="00714262" w:rsidRDefault="00640344" w:rsidP="00714262">
      <w:pPr>
        <w:numPr>
          <w:ilvl w:val="0"/>
          <w:numId w:val="1"/>
        </w:numPr>
        <w:tabs>
          <w:tab w:val="clear" w:pos="993"/>
        </w:tabs>
        <w:ind w:left="0" w:firstLine="0"/>
        <w:rPr>
          <w:szCs w:val="28"/>
        </w:rPr>
      </w:pPr>
      <w:r w:rsidRPr="00714262">
        <w:rPr>
          <w:szCs w:val="28"/>
        </w:rPr>
        <w:t>Клименко А.В. Теоретические основы теплотехники Теплотехнический эксперимент Книга2. – М.,2001.</w:t>
      </w:r>
    </w:p>
    <w:p w:rsidR="00640344" w:rsidRPr="00714262" w:rsidRDefault="00640344" w:rsidP="00714262">
      <w:pPr>
        <w:numPr>
          <w:ilvl w:val="0"/>
          <w:numId w:val="1"/>
        </w:numPr>
        <w:tabs>
          <w:tab w:val="clear" w:pos="993"/>
        </w:tabs>
        <w:ind w:left="0" w:firstLine="0"/>
        <w:rPr>
          <w:szCs w:val="28"/>
        </w:rPr>
      </w:pPr>
      <w:r w:rsidRPr="00714262">
        <w:rPr>
          <w:szCs w:val="28"/>
        </w:rPr>
        <w:t>Соколов Е.Я. Теплофикация и тепловые сети.- М.,2001.</w:t>
      </w:r>
    </w:p>
    <w:p w:rsidR="00B8078D" w:rsidRPr="00714262" w:rsidRDefault="00640344" w:rsidP="00714262">
      <w:pPr>
        <w:numPr>
          <w:ilvl w:val="0"/>
          <w:numId w:val="1"/>
        </w:numPr>
        <w:tabs>
          <w:tab w:val="clear" w:pos="993"/>
        </w:tabs>
        <w:ind w:left="0" w:firstLine="0"/>
        <w:rPr>
          <w:szCs w:val="28"/>
        </w:rPr>
      </w:pPr>
      <w:r w:rsidRPr="00714262">
        <w:rPr>
          <w:szCs w:val="28"/>
        </w:rPr>
        <w:t>Цанев С. В., Буров В.Д., Ремезов А.Н. Газотурбинные и парогазовые установки тепловых электростанций./ Под редакцией С.В.Цанева. – М.: Издательство МЭИ, 2002.</w:t>
      </w:r>
      <w:bookmarkStart w:id="0" w:name="_GoBack"/>
      <w:bookmarkEnd w:id="0"/>
    </w:p>
    <w:sectPr w:rsidR="00B8078D" w:rsidRPr="00714262" w:rsidSect="00714262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A17" w:rsidRDefault="00C84A17">
      <w:r>
        <w:separator/>
      </w:r>
    </w:p>
  </w:endnote>
  <w:endnote w:type="continuationSeparator" w:id="0">
    <w:p w:rsidR="00C84A17" w:rsidRDefault="00C8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A17" w:rsidRDefault="00C84A17">
      <w:r>
        <w:separator/>
      </w:r>
    </w:p>
  </w:footnote>
  <w:footnote w:type="continuationSeparator" w:id="0">
    <w:p w:rsidR="00C84A17" w:rsidRDefault="00C84A17">
      <w:r>
        <w:continuationSeparator/>
      </w:r>
    </w:p>
  </w:footnote>
  <w:footnote w:id="1">
    <w:p w:rsidR="00C84A17" w:rsidRDefault="00767918" w:rsidP="001E538E">
      <w:pPr>
        <w:pStyle w:val="a4"/>
      </w:pPr>
      <w:r>
        <w:rPr>
          <w:rStyle w:val="a8"/>
        </w:rPr>
        <w:footnoteRef/>
      </w:r>
      <w:r>
        <w:t xml:space="preserve"> </w:t>
      </w:r>
      <w:r w:rsidRPr="0001355C">
        <w:t>Цанев С. В., Буров В.Д., Ремезов А.Н. Газотурбинные и парогазовые установки тепловых электростанций./ Под редакцией С.В.Цанева. – М.: Издательство МЭИ, 2002.</w:t>
      </w:r>
    </w:p>
  </w:footnote>
  <w:footnote w:id="2">
    <w:p w:rsidR="00C84A17" w:rsidRDefault="00767918">
      <w:pPr>
        <w:pStyle w:val="a4"/>
      </w:pPr>
      <w:r>
        <w:rPr>
          <w:rStyle w:val="a8"/>
        </w:rPr>
        <w:footnoteRef/>
      </w:r>
      <w:r>
        <w:t xml:space="preserve"> Быстрицкий Г.Ф. Основы энергетики.- М., 2000.</w:t>
      </w:r>
    </w:p>
  </w:footnote>
  <w:footnote w:id="3">
    <w:p w:rsidR="00C84A17" w:rsidRDefault="00767918">
      <w:pPr>
        <w:pStyle w:val="a4"/>
      </w:pPr>
      <w:r>
        <w:rPr>
          <w:rStyle w:val="a8"/>
        </w:rPr>
        <w:footnoteRef/>
      </w:r>
      <w:r w:rsidRPr="003667B0">
        <w:t>Алабовский А.Н. Техническая термодинамика и теплопередача</w:t>
      </w:r>
      <w:r>
        <w:t>. –М.,</w:t>
      </w:r>
      <w:r w:rsidRPr="003667B0">
        <w:t>1990</w:t>
      </w:r>
      <w:r>
        <w:t>.</w:t>
      </w:r>
    </w:p>
  </w:footnote>
  <w:footnote w:id="4">
    <w:p w:rsidR="00C84A17" w:rsidRDefault="00767918">
      <w:pPr>
        <w:pStyle w:val="a4"/>
      </w:pPr>
      <w:r>
        <w:rPr>
          <w:rStyle w:val="a8"/>
        </w:rPr>
        <w:footnoteRef/>
      </w:r>
      <w:r>
        <w:t xml:space="preserve"> </w:t>
      </w:r>
      <w:r w:rsidRPr="00AA4F2D">
        <w:t>Клименко А.В. Теоретические основы теплотехники Теплотехнический эксперимент Книга2</w:t>
      </w:r>
      <w:r>
        <w:t>. – М.,2001.</w:t>
      </w:r>
    </w:p>
  </w:footnote>
  <w:footnote w:id="5">
    <w:p w:rsidR="00C84A17" w:rsidRDefault="00767918">
      <w:pPr>
        <w:pStyle w:val="a4"/>
      </w:pPr>
      <w:r>
        <w:rPr>
          <w:rStyle w:val="a8"/>
        </w:rPr>
        <w:footnoteRef/>
      </w:r>
      <w:r>
        <w:t xml:space="preserve"> Амиров Я.С. Технические системы Кн2.-М.,1998.</w:t>
      </w:r>
    </w:p>
  </w:footnote>
  <w:footnote w:id="6">
    <w:p w:rsidR="00C84A17" w:rsidRDefault="00767918">
      <w:pPr>
        <w:pStyle w:val="a4"/>
      </w:pPr>
      <w:r>
        <w:rPr>
          <w:rStyle w:val="a8"/>
        </w:rPr>
        <w:footnoteRef/>
      </w:r>
      <w:r>
        <w:t xml:space="preserve"> Соколов Е.Я. Теплофикация и тепловые сети.- М.,2001.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C2C59"/>
    <w:multiLevelType w:val="hybridMultilevel"/>
    <w:tmpl w:val="C128B7D6"/>
    <w:lvl w:ilvl="0" w:tplc="D9EE1B6C">
      <w:start w:val="1"/>
      <w:numFmt w:val="decimal"/>
      <w:lvlText w:val="%1."/>
      <w:lvlJc w:val="left"/>
      <w:pPr>
        <w:tabs>
          <w:tab w:val="num" w:pos="993"/>
        </w:tabs>
        <w:ind w:left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B4E"/>
    <w:rsid w:val="00003422"/>
    <w:rsid w:val="0001355C"/>
    <w:rsid w:val="000156D1"/>
    <w:rsid w:val="00024946"/>
    <w:rsid w:val="00035451"/>
    <w:rsid w:val="00042E03"/>
    <w:rsid w:val="0004643C"/>
    <w:rsid w:val="0005147E"/>
    <w:rsid w:val="00053416"/>
    <w:rsid w:val="00055312"/>
    <w:rsid w:val="00055F34"/>
    <w:rsid w:val="00061272"/>
    <w:rsid w:val="00066005"/>
    <w:rsid w:val="00070715"/>
    <w:rsid w:val="00080215"/>
    <w:rsid w:val="00084BDD"/>
    <w:rsid w:val="000904CB"/>
    <w:rsid w:val="00096CBB"/>
    <w:rsid w:val="000A0F94"/>
    <w:rsid w:val="000A189A"/>
    <w:rsid w:val="000A18D8"/>
    <w:rsid w:val="000A1CA7"/>
    <w:rsid w:val="000B09D3"/>
    <w:rsid w:val="000B552D"/>
    <w:rsid w:val="000B67E1"/>
    <w:rsid w:val="000C0A4A"/>
    <w:rsid w:val="000D1678"/>
    <w:rsid w:val="000E17B0"/>
    <w:rsid w:val="000E2839"/>
    <w:rsid w:val="000E5CF3"/>
    <w:rsid w:val="000E5FB4"/>
    <w:rsid w:val="000E7F2A"/>
    <w:rsid w:val="000F7A7D"/>
    <w:rsid w:val="00101A3A"/>
    <w:rsid w:val="00101B2A"/>
    <w:rsid w:val="00111EE4"/>
    <w:rsid w:val="001129C2"/>
    <w:rsid w:val="00113843"/>
    <w:rsid w:val="00121F90"/>
    <w:rsid w:val="0012404C"/>
    <w:rsid w:val="00137817"/>
    <w:rsid w:val="0014072E"/>
    <w:rsid w:val="0015532D"/>
    <w:rsid w:val="001624F9"/>
    <w:rsid w:val="00163F8A"/>
    <w:rsid w:val="001666B6"/>
    <w:rsid w:val="0017461D"/>
    <w:rsid w:val="00175AB0"/>
    <w:rsid w:val="001961CB"/>
    <w:rsid w:val="001A0088"/>
    <w:rsid w:val="001A27B1"/>
    <w:rsid w:val="001A6062"/>
    <w:rsid w:val="001B18C9"/>
    <w:rsid w:val="001C101F"/>
    <w:rsid w:val="001C2AA0"/>
    <w:rsid w:val="001C4275"/>
    <w:rsid w:val="001D1204"/>
    <w:rsid w:val="001E033C"/>
    <w:rsid w:val="001E1EA9"/>
    <w:rsid w:val="001E538E"/>
    <w:rsid w:val="001F08D3"/>
    <w:rsid w:val="001F103D"/>
    <w:rsid w:val="00200772"/>
    <w:rsid w:val="00204C7C"/>
    <w:rsid w:val="00206EC6"/>
    <w:rsid w:val="0021056A"/>
    <w:rsid w:val="00211380"/>
    <w:rsid w:val="00213FF0"/>
    <w:rsid w:val="002178BD"/>
    <w:rsid w:val="002211AB"/>
    <w:rsid w:val="00235777"/>
    <w:rsid w:val="00240F0E"/>
    <w:rsid w:val="00241195"/>
    <w:rsid w:val="00247AB1"/>
    <w:rsid w:val="00263A8B"/>
    <w:rsid w:val="00290EE5"/>
    <w:rsid w:val="00296B7C"/>
    <w:rsid w:val="002A0D8C"/>
    <w:rsid w:val="002B2184"/>
    <w:rsid w:val="002B61D5"/>
    <w:rsid w:val="002C0C51"/>
    <w:rsid w:val="002C1BCE"/>
    <w:rsid w:val="002D7AB5"/>
    <w:rsid w:val="002E6430"/>
    <w:rsid w:val="002E6DCB"/>
    <w:rsid w:val="002F3F91"/>
    <w:rsid w:val="00302E21"/>
    <w:rsid w:val="00303813"/>
    <w:rsid w:val="003106DA"/>
    <w:rsid w:val="00322218"/>
    <w:rsid w:val="00332BD0"/>
    <w:rsid w:val="00334307"/>
    <w:rsid w:val="003422EB"/>
    <w:rsid w:val="00345B79"/>
    <w:rsid w:val="003524AE"/>
    <w:rsid w:val="00352ECC"/>
    <w:rsid w:val="00360A9F"/>
    <w:rsid w:val="00363A4A"/>
    <w:rsid w:val="00363A75"/>
    <w:rsid w:val="003667B0"/>
    <w:rsid w:val="00373AAA"/>
    <w:rsid w:val="0037521F"/>
    <w:rsid w:val="00375AB1"/>
    <w:rsid w:val="00380EAE"/>
    <w:rsid w:val="003831F7"/>
    <w:rsid w:val="00386B7A"/>
    <w:rsid w:val="00393A51"/>
    <w:rsid w:val="003A2BD5"/>
    <w:rsid w:val="003A3285"/>
    <w:rsid w:val="003B430D"/>
    <w:rsid w:val="003B588F"/>
    <w:rsid w:val="003C0CD3"/>
    <w:rsid w:val="003C2167"/>
    <w:rsid w:val="003C7D58"/>
    <w:rsid w:val="003D1EBD"/>
    <w:rsid w:val="003E4FB7"/>
    <w:rsid w:val="00400160"/>
    <w:rsid w:val="0040076F"/>
    <w:rsid w:val="004015A1"/>
    <w:rsid w:val="00407B77"/>
    <w:rsid w:val="00410E15"/>
    <w:rsid w:val="00412A25"/>
    <w:rsid w:val="0041356A"/>
    <w:rsid w:val="004156B6"/>
    <w:rsid w:val="004220CE"/>
    <w:rsid w:val="00423C02"/>
    <w:rsid w:val="00433337"/>
    <w:rsid w:val="0044011D"/>
    <w:rsid w:val="00442D75"/>
    <w:rsid w:val="00445A78"/>
    <w:rsid w:val="00446B00"/>
    <w:rsid w:val="004510FA"/>
    <w:rsid w:val="0046028E"/>
    <w:rsid w:val="004722DF"/>
    <w:rsid w:val="00472AEB"/>
    <w:rsid w:val="00476AA6"/>
    <w:rsid w:val="00476B35"/>
    <w:rsid w:val="00494160"/>
    <w:rsid w:val="004A06E2"/>
    <w:rsid w:val="004A181B"/>
    <w:rsid w:val="004A2ABF"/>
    <w:rsid w:val="004A7B52"/>
    <w:rsid w:val="004B22BE"/>
    <w:rsid w:val="004C3CCA"/>
    <w:rsid w:val="004F5F21"/>
    <w:rsid w:val="004F6D34"/>
    <w:rsid w:val="00500381"/>
    <w:rsid w:val="005128D1"/>
    <w:rsid w:val="00516D4D"/>
    <w:rsid w:val="00516F8C"/>
    <w:rsid w:val="005311A8"/>
    <w:rsid w:val="005329F5"/>
    <w:rsid w:val="005413D8"/>
    <w:rsid w:val="005432E5"/>
    <w:rsid w:val="005443ED"/>
    <w:rsid w:val="00544F4F"/>
    <w:rsid w:val="00547F25"/>
    <w:rsid w:val="00551602"/>
    <w:rsid w:val="00552552"/>
    <w:rsid w:val="005534EC"/>
    <w:rsid w:val="00553C52"/>
    <w:rsid w:val="0055682A"/>
    <w:rsid w:val="00562807"/>
    <w:rsid w:val="00565824"/>
    <w:rsid w:val="0057073A"/>
    <w:rsid w:val="00572A1A"/>
    <w:rsid w:val="0057670F"/>
    <w:rsid w:val="005931B5"/>
    <w:rsid w:val="00594ED2"/>
    <w:rsid w:val="005A37E0"/>
    <w:rsid w:val="005A4A22"/>
    <w:rsid w:val="005A73B1"/>
    <w:rsid w:val="005B4BC7"/>
    <w:rsid w:val="005C3B73"/>
    <w:rsid w:val="005C51B8"/>
    <w:rsid w:val="005C65B7"/>
    <w:rsid w:val="005E04B9"/>
    <w:rsid w:val="005E09B6"/>
    <w:rsid w:val="005F4D5F"/>
    <w:rsid w:val="00601954"/>
    <w:rsid w:val="00604837"/>
    <w:rsid w:val="00611660"/>
    <w:rsid w:val="00611FB2"/>
    <w:rsid w:val="00613DE8"/>
    <w:rsid w:val="00626AA4"/>
    <w:rsid w:val="006309F9"/>
    <w:rsid w:val="00640344"/>
    <w:rsid w:val="006415BF"/>
    <w:rsid w:val="00641E86"/>
    <w:rsid w:val="00643EBC"/>
    <w:rsid w:val="006441E1"/>
    <w:rsid w:val="00651442"/>
    <w:rsid w:val="00654627"/>
    <w:rsid w:val="00666289"/>
    <w:rsid w:val="00667002"/>
    <w:rsid w:val="006721AD"/>
    <w:rsid w:val="00685D74"/>
    <w:rsid w:val="00690ED1"/>
    <w:rsid w:val="006942A8"/>
    <w:rsid w:val="006A52C4"/>
    <w:rsid w:val="006A54FF"/>
    <w:rsid w:val="006A7A32"/>
    <w:rsid w:val="006B36DD"/>
    <w:rsid w:val="006B50FB"/>
    <w:rsid w:val="006C20AE"/>
    <w:rsid w:val="006C76D0"/>
    <w:rsid w:val="006D2C9F"/>
    <w:rsid w:val="006D35BF"/>
    <w:rsid w:val="006D39D1"/>
    <w:rsid w:val="006E0883"/>
    <w:rsid w:val="006F0CEE"/>
    <w:rsid w:val="007013B3"/>
    <w:rsid w:val="00702525"/>
    <w:rsid w:val="00704EE2"/>
    <w:rsid w:val="00711796"/>
    <w:rsid w:val="007126E5"/>
    <w:rsid w:val="00714262"/>
    <w:rsid w:val="00715D6C"/>
    <w:rsid w:val="00725517"/>
    <w:rsid w:val="00742B11"/>
    <w:rsid w:val="00746B64"/>
    <w:rsid w:val="00747893"/>
    <w:rsid w:val="00753D32"/>
    <w:rsid w:val="00755C11"/>
    <w:rsid w:val="00757952"/>
    <w:rsid w:val="00761DEA"/>
    <w:rsid w:val="00767918"/>
    <w:rsid w:val="0077021F"/>
    <w:rsid w:val="00781C6A"/>
    <w:rsid w:val="00783696"/>
    <w:rsid w:val="00784BD7"/>
    <w:rsid w:val="00787E7D"/>
    <w:rsid w:val="00793187"/>
    <w:rsid w:val="007A20A6"/>
    <w:rsid w:val="007A37D0"/>
    <w:rsid w:val="007A7512"/>
    <w:rsid w:val="007B0560"/>
    <w:rsid w:val="007B09F7"/>
    <w:rsid w:val="007B1580"/>
    <w:rsid w:val="007B2772"/>
    <w:rsid w:val="007C32A4"/>
    <w:rsid w:val="007C6671"/>
    <w:rsid w:val="007E10E3"/>
    <w:rsid w:val="007F022A"/>
    <w:rsid w:val="00802E02"/>
    <w:rsid w:val="008107B1"/>
    <w:rsid w:val="00811E57"/>
    <w:rsid w:val="008161C7"/>
    <w:rsid w:val="00822528"/>
    <w:rsid w:val="0083632A"/>
    <w:rsid w:val="00836542"/>
    <w:rsid w:val="00837865"/>
    <w:rsid w:val="008412B6"/>
    <w:rsid w:val="00847B42"/>
    <w:rsid w:val="008525DA"/>
    <w:rsid w:val="0085511E"/>
    <w:rsid w:val="008614B1"/>
    <w:rsid w:val="00863DA5"/>
    <w:rsid w:val="008731FA"/>
    <w:rsid w:val="00875AF0"/>
    <w:rsid w:val="00883B6C"/>
    <w:rsid w:val="0089686E"/>
    <w:rsid w:val="008A4EF4"/>
    <w:rsid w:val="008A7185"/>
    <w:rsid w:val="008B334A"/>
    <w:rsid w:val="008B3A06"/>
    <w:rsid w:val="008B491F"/>
    <w:rsid w:val="008C1101"/>
    <w:rsid w:val="008C1BD5"/>
    <w:rsid w:val="008C4141"/>
    <w:rsid w:val="008C499B"/>
    <w:rsid w:val="008D37B2"/>
    <w:rsid w:val="008E172C"/>
    <w:rsid w:val="008E4154"/>
    <w:rsid w:val="008E758B"/>
    <w:rsid w:val="008E7D4A"/>
    <w:rsid w:val="00903DE8"/>
    <w:rsid w:val="00906D1E"/>
    <w:rsid w:val="00906D57"/>
    <w:rsid w:val="009159F0"/>
    <w:rsid w:val="00917237"/>
    <w:rsid w:val="00926B0A"/>
    <w:rsid w:val="00933C00"/>
    <w:rsid w:val="009460FE"/>
    <w:rsid w:val="00956011"/>
    <w:rsid w:val="00972A27"/>
    <w:rsid w:val="00976B36"/>
    <w:rsid w:val="00980CAA"/>
    <w:rsid w:val="009832A2"/>
    <w:rsid w:val="00992D3C"/>
    <w:rsid w:val="00996B41"/>
    <w:rsid w:val="009A2C7D"/>
    <w:rsid w:val="009B7BB4"/>
    <w:rsid w:val="009C1027"/>
    <w:rsid w:val="009F3017"/>
    <w:rsid w:val="00A0050C"/>
    <w:rsid w:val="00A06CFC"/>
    <w:rsid w:val="00A1285A"/>
    <w:rsid w:val="00A15A4F"/>
    <w:rsid w:val="00A310EB"/>
    <w:rsid w:val="00A339CB"/>
    <w:rsid w:val="00A4780D"/>
    <w:rsid w:val="00A478F2"/>
    <w:rsid w:val="00A53F8E"/>
    <w:rsid w:val="00A553A8"/>
    <w:rsid w:val="00A66285"/>
    <w:rsid w:val="00A736E0"/>
    <w:rsid w:val="00A905BF"/>
    <w:rsid w:val="00A90FED"/>
    <w:rsid w:val="00A92C79"/>
    <w:rsid w:val="00A96A5A"/>
    <w:rsid w:val="00AA0880"/>
    <w:rsid w:val="00AA4F2D"/>
    <w:rsid w:val="00AB2580"/>
    <w:rsid w:val="00AB38EA"/>
    <w:rsid w:val="00AB6863"/>
    <w:rsid w:val="00AC6249"/>
    <w:rsid w:val="00AC722A"/>
    <w:rsid w:val="00AD14FC"/>
    <w:rsid w:val="00AD7DBD"/>
    <w:rsid w:val="00AE06FB"/>
    <w:rsid w:val="00AE4F91"/>
    <w:rsid w:val="00AF1AD3"/>
    <w:rsid w:val="00B14C53"/>
    <w:rsid w:val="00B15384"/>
    <w:rsid w:val="00B15679"/>
    <w:rsid w:val="00B16D1B"/>
    <w:rsid w:val="00B21A9E"/>
    <w:rsid w:val="00B262C0"/>
    <w:rsid w:val="00B3107F"/>
    <w:rsid w:val="00B32144"/>
    <w:rsid w:val="00B357F4"/>
    <w:rsid w:val="00B36C41"/>
    <w:rsid w:val="00B41EC2"/>
    <w:rsid w:val="00B4731C"/>
    <w:rsid w:val="00B633B9"/>
    <w:rsid w:val="00B71230"/>
    <w:rsid w:val="00B729A0"/>
    <w:rsid w:val="00B8078D"/>
    <w:rsid w:val="00B807C7"/>
    <w:rsid w:val="00B82595"/>
    <w:rsid w:val="00B840BB"/>
    <w:rsid w:val="00B85A84"/>
    <w:rsid w:val="00B86087"/>
    <w:rsid w:val="00B91FBB"/>
    <w:rsid w:val="00B96F2E"/>
    <w:rsid w:val="00BA0228"/>
    <w:rsid w:val="00BA2068"/>
    <w:rsid w:val="00BC2B8B"/>
    <w:rsid w:val="00BC6072"/>
    <w:rsid w:val="00BD3750"/>
    <w:rsid w:val="00BD4AD5"/>
    <w:rsid w:val="00BD66D0"/>
    <w:rsid w:val="00BD6CD7"/>
    <w:rsid w:val="00BE1F86"/>
    <w:rsid w:val="00BE54C8"/>
    <w:rsid w:val="00BE5661"/>
    <w:rsid w:val="00BE6587"/>
    <w:rsid w:val="00BE6CFD"/>
    <w:rsid w:val="00BF0492"/>
    <w:rsid w:val="00BF3901"/>
    <w:rsid w:val="00C071E4"/>
    <w:rsid w:val="00C07458"/>
    <w:rsid w:val="00C12CC5"/>
    <w:rsid w:val="00C25A51"/>
    <w:rsid w:val="00C34037"/>
    <w:rsid w:val="00C40B8F"/>
    <w:rsid w:val="00C40F8D"/>
    <w:rsid w:val="00C437A7"/>
    <w:rsid w:val="00C43A73"/>
    <w:rsid w:val="00C469D2"/>
    <w:rsid w:val="00C54B4E"/>
    <w:rsid w:val="00C54D36"/>
    <w:rsid w:val="00C617D3"/>
    <w:rsid w:val="00C67050"/>
    <w:rsid w:val="00C763C0"/>
    <w:rsid w:val="00C77303"/>
    <w:rsid w:val="00C77485"/>
    <w:rsid w:val="00C77CCC"/>
    <w:rsid w:val="00C84A17"/>
    <w:rsid w:val="00C963DD"/>
    <w:rsid w:val="00CB14F7"/>
    <w:rsid w:val="00CB5D84"/>
    <w:rsid w:val="00CC2274"/>
    <w:rsid w:val="00CD1022"/>
    <w:rsid w:val="00CD6E88"/>
    <w:rsid w:val="00CF4572"/>
    <w:rsid w:val="00CF7047"/>
    <w:rsid w:val="00D07B32"/>
    <w:rsid w:val="00D10F7F"/>
    <w:rsid w:val="00D11748"/>
    <w:rsid w:val="00D153C5"/>
    <w:rsid w:val="00D158A8"/>
    <w:rsid w:val="00D244B4"/>
    <w:rsid w:val="00D24F02"/>
    <w:rsid w:val="00D25111"/>
    <w:rsid w:val="00D26C8E"/>
    <w:rsid w:val="00D31070"/>
    <w:rsid w:val="00D37F2A"/>
    <w:rsid w:val="00D45AB5"/>
    <w:rsid w:val="00D47993"/>
    <w:rsid w:val="00D52179"/>
    <w:rsid w:val="00D6115C"/>
    <w:rsid w:val="00D61674"/>
    <w:rsid w:val="00D63BBF"/>
    <w:rsid w:val="00D70A30"/>
    <w:rsid w:val="00D72CDE"/>
    <w:rsid w:val="00D75BDD"/>
    <w:rsid w:val="00D7782C"/>
    <w:rsid w:val="00D850C9"/>
    <w:rsid w:val="00D8699D"/>
    <w:rsid w:val="00D872E5"/>
    <w:rsid w:val="00D90D58"/>
    <w:rsid w:val="00DB7DAA"/>
    <w:rsid w:val="00DC1AED"/>
    <w:rsid w:val="00DC1BD9"/>
    <w:rsid w:val="00DD08D8"/>
    <w:rsid w:val="00DD0F99"/>
    <w:rsid w:val="00DD7D6C"/>
    <w:rsid w:val="00DE360D"/>
    <w:rsid w:val="00DF108F"/>
    <w:rsid w:val="00DF49E7"/>
    <w:rsid w:val="00E02618"/>
    <w:rsid w:val="00E03C6E"/>
    <w:rsid w:val="00E1312E"/>
    <w:rsid w:val="00E13A12"/>
    <w:rsid w:val="00E24911"/>
    <w:rsid w:val="00E340F7"/>
    <w:rsid w:val="00E35FFF"/>
    <w:rsid w:val="00E377D9"/>
    <w:rsid w:val="00E42121"/>
    <w:rsid w:val="00E434E6"/>
    <w:rsid w:val="00E46437"/>
    <w:rsid w:val="00E50A72"/>
    <w:rsid w:val="00E5584A"/>
    <w:rsid w:val="00E725C3"/>
    <w:rsid w:val="00E84197"/>
    <w:rsid w:val="00E85706"/>
    <w:rsid w:val="00E8673D"/>
    <w:rsid w:val="00E93020"/>
    <w:rsid w:val="00EA646F"/>
    <w:rsid w:val="00EB1F09"/>
    <w:rsid w:val="00EB47EE"/>
    <w:rsid w:val="00EB5A34"/>
    <w:rsid w:val="00ED5C65"/>
    <w:rsid w:val="00ED71E5"/>
    <w:rsid w:val="00EE5B70"/>
    <w:rsid w:val="00EE7436"/>
    <w:rsid w:val="00EF0515"/>
    <w:rsid w:val="00EF5367"/>
    <w:rsid w:val="00F12685"/>
    <w:rsid w:val="00F202CB"/>
    <w:rsid w:val="00F21C50"/>
    <w:rsid w:val="00F26AB6"/>
    <w:rsid w:val="00F30876"/>
    <w:rsid w:val="00F354B4"/>
    <w:rsid w:val="00F500B3"/>
    <w:rsid w:val="00F50CFE"/>
    <w:rsid w:val="00F55BD9"/>
    <w:rsid w:val="00F62126"/>
    <w:rsid w:val="00F70D23"/>
    <w:rsid w:val="00F72E4C"/>
    <w:rsid w:val="00F77B7D"/>
    <w:rsid w:val="00F81548"/>
    <w:rsid w:val="00F9042E"/>
    <w:rsid w:val="00F95706"/>
    <w:rsid w:val="00FA365E"/>
    <w:rsid w:val="00FB0A3A"/>
    <w:rsid w:val="00FB0BDE"/>
    <w:rsid w:val="00FB13F2"/>
    <w:rsid w:val="00FB558C"/>
    <w:rsid w:val="00FC4A69"/>
    <w:rsid w:val="00FC4FAB"/>
    <w:rsid w:val="00FD4E16"/>
    <w:rsid w:val="00FE53AA"/>
    <w:rsid w:val="00FE6199"/>
    <w:rsid w:val="00FE688F"/>
    <w:rsid w:val="00FF05E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28A34D35-773F-47E2-90DE-A68A18CF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C00"/>
    <w:pPr>
      <w:spacing w:line="360" w:lineRule="auto"/>
      <w:ind w:firstLine="709"/>
      <w:jc w:val="both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476AA6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363A4A"/>
    <w:pPr>
      <w:keepNext/>
      <w:spacing w:before="240" w:after="60"/>
      <w:jc w:val="center"/>
      <w:outlineLvl w:val="3"/>
    </w:pPr>
    <w:rPr>
      <w:b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">
    <w:name w:val="Стиль1"/>
    <w:basedOn w:val="a"/>
    <w:autoRedefine/>
    <w:rsid w:val="00433337"/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 HTML Знак"/>
    <w:link w:val="HTML"/>
    <w:uiPriority w:val="99"/>
    <w:semiHidden/>
    <w:locked/>
    <w:rPr>
      <w:rFonts w:cs="Times New Roman"/>
      <w:i/>
      <w:iCs/>
      <w:sz w:val="24"/>
      <w:szCs w:val="24"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76B35"/>
    <w:pPr>
      <w:ind w:firstLine="680"/>
    </w:pPr>
    <w:rPr>
      <w:sz w:val="24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paragraph" w:styleId="a6">
    <w:name w:val="endnote text"/>
    <w:basedOn w:val="a"/>
    <w:link w:val="a7"/>
    <w:uiPriority w:val="99"/>
    <w:semiHidden/>
    <w:rsid w:val="00446B00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Pr>
      <w:rFonts w:cs="Times New Roman"/>
    </w:rPr>
  </w:style>
  <w:style w:type="character" w:styleId="HTML1">
    <w:name w:val="HTML Cite"/>
    <w:uiPriority w:val="99"/>
    <w:rsid w:val="00B8078D"/>
    <w:rPr>
      <w:rFonts w:cs="Times New Roman"/>
      <w:i/>
      <w:iCs/>
    </w:rPr>
  </w:style>
  <w:style w:type="character" w:styleId="a8">
    <w:name w:val="footnote reference"/>
    <w:uiPriority w:val="99"/>
    <w:semiHidden/>
    <w:rsid w:val="0001355C"/>
    <w:rPr>
      <w:rFonts w:cs="Times New Roman"/>
      <w:vertAlign w:val="superscript"/>
    </w:rPr>
  </w:style>
  <w:style w:type="character" w:customStyle="1" w:styleId="sourhr">
    <w:name w:val="sourhr"/>
    <w:rsid w:val="003667B0"/>
    <w:rPr>
      <w:rFonts w:cs="Times New Roman"/>
    </w:rPr>
  </w:style>
  <w:style w:type="character" w:styleId="a9">
    <w:name w:val="Hyperlink"/>
    <w:uiPriority w:val="99"/>
    <w:rsid w:val="00640344"/>
    <w:rPr>
      <w:rFonts w:cs="Times New Roman"/>
      <w:color w:val="0000FF"/>
      <w:u w:val="single"/>
    </w:rPr>
  </w:style>
  <w:style w:type="paragraph" w:customStyle="1" w:styleId="aa">
    <w:name w:val="Чертежный"/>
    <w:rsid w:val="00640344"/>
    <w:pPr>
      <w:jc w:val="both"/>
    </w:pPr>
    <w:rPr>
      <w:rFonts w:ascii="ISOCPEUR" w:hAnsi="ISOCPEUR"/>
      <w:i/>
      <w:sz w:val="28"/>
      <w:lang w:val="uk-UA"/>
    </w:rPr>
  </w:style>
  <w:style w:type="paragraph" w:styleId="41">
    <w:name w:val="toc 4"/>
    <w:basedOn w:val="a"/>
    <w:next w:val="a"/>
    <w:autoRedefine/>
    <w:uiPriority w:val="39"/>
    <w:semiHidden/>
    <w:rsid w:val="00640344"/>
    <w:pPr>
      <w:ind w:left="840"/>
    </w:pPr>
  </w:style>
  <w:style w:type="paragraph" w:styleId="21">
    <w:name w:val="toc 2"/>
    <w:basedOn w:val="a"/>
    <w:next w:val="a"/>
    <w:autoRedefine/>
    <w:uiPriority w:val="39"/>
    <w:semiHidden/>
    <w:rsid w:val="00640344"/>
    <w:pPr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1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Цикл теплофикационный</vt:lpstr>
    </vt:vector>
  </TitlesOfParts>
  <Company>Дом</Company>
  <LinksUpToDate>false</LinksUpToDate>
  <CharactersWithSpaces>19044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Цикл теплофикационный</dc:title>
  <dc:subject/>
  <dc:creator>Мильберг</dc:creator>
  <cp:keywords/>
  <dc:description/>
  <cp:lastModifiedBy>admin</cp:lastModifiedBy>
  <cp:revision>2</cp:revision>
  <dcterms:created xsi:type="dcterms:W3CDTF">2014-03-04T12:01:00Z</dcterms:created>
  <dcterms:modified xsi:type="dcterms:W3CDTF">2014-03-04T12:01:00Z</dcterms:modified>
</cp:coreProperties>
</file>