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A0" w:rsidRDefault="008665D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Научная деятельность</w:t>
      </w:r>
      <w:r>
        <w:br/>
      </w:r>
      <w:r>
        <w:rPr>
          <w:b/>
          <w:bCs/>
        </w:rPr>
        <w:t>3 Структурный функционализм</w:t>
      </w:r>
      <w:r>
        <w:br/>
      </w:r>
      <w:r>
        <w:rPr>
          <w:b/>
          <w:bCs/>
        </w:rPr>
        <w:t>4 Теория социального действия</w:t>
      </w:r>
      <w:r>
        <w:br/>
      </w:r>
      <w:r>
        <w:rPr>
          <w:b/>
          <w:bCs/>
        </w:rPr>
        <w:t>5 Социальный порядок</w:t>
      </w:r>
      <w:r>
        <w:br/>
      </w:r>
      <w:r>
        <w:rPr>
          <w:b/>
          <w:bCs/>
        </w:rPr>
        <w:t>6 Социальные системы</w:t>
      </w:r>
      <w:r>
        <w:br/>
      </w:r>
      <w:r>
        <w:rPr>
          <w:b/>
          <w:bCs/>
        </w:rPr>
        <w:t>7 Признание</w:t>
      </w:r>
      <w:r>
        <w:br/>
      </w:r>
      <w:r>
        <w:rPr>
          <w:b/>
          <w:bCs/>
        </w:rPr>
        <w:t>8 Критика</w:t>
      </w:r>
      <w:r>
        <w:br/>
      </w:r>
      <w:r>
        <w:rPr>
          <w:b/>
          <w:bCs/>
        </w:rPr>
        <w:t>9 Основные труды</w:t>
      </w:r>
      <w:r>
        <w:br/>
      </w:r>
      <w:r>
        <w:rPr>
          <w:b/>
          <w:bCs/>
        </w:rPr>
        <w:t>10 Сводные издания</w:t>
      </w:r>
      <w:r>
        <w:br/>
      </w:r>
      <w:r>
        <w:rPr>
          <w:b/>
          <w:bCs/>
        </w:rPr>
        <w:t>11 Издания на русском языке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D1DA0" w:rsidRDefault="008665DB">
      <w:pPr>
        <w:pStyle w:val="a3"/>
      </w:pPr>
      <w:r>
        <w:t>Толкотт Парсонс (англ. </w:t>
      </w:r>
      <w:r>
        <w:rPr>
          <w:i/>
          <w:iCs/>
        </w:rPr>
        <w:t>Talcott Parsons</w:t>
      </w:r>
      <w:r>
        <w:t>; 13 декабря 1902, Колорадо-Спрингс — 6 мая 1979, Мюнхен) — американский социолог-теоретик, глава школы структурного функционализма, один из создателей современной теоретической социологии и социальной антропологии.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DD1DA0" w:rsidRDefault="008665DB">
      <w:pPr>
        <w:pStyle w:val="a3"/>
      </w:pPr>
      <w:r>
        <w:t>Сын священника. Изучал биологию и философию в Амхерсте, затем учился в Лондонской школе экономики и Гейдельбергском университете. В 1927—1973 преподавал в Гарварде, где создал и возглавил междисциплинарный Отдел социальных отношений. В 1962—1968 несколько раз был в СССР, в частности выступал на семинаре Ю. А. Левады в Институте социологии в Москве, встречался на семинаре в Ленинграде с И. С. Коном.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2. Научная деятельность</w:t>
      </w:r>
    </w:p>
    <w:p w:rsidR="00DD1DA0" w:rsidRDefault="008665DB">
      <w:pPr>
        <w:pStyle w:val="a3"/>
      </w:pPr>
      <w:r>
        <w:t>Синтезировав теоретические подходы Макса Вебера (труды которого он переводил), Георга Зиммеля, Эмиля Дюркгейма, Парето, Алана Маршалла, Зигмунда Фрейда, разработал общую теорию действия и, в частности, социального действия (структурный функционализм) как самоорганизующейся системы. В последней, которая задана набором функциональных проблем любой системы (адаптация, достижение цели, интеграция, поддержание образца), Парсонс аналитически вычленяет подсистемы социальной структуры, культуры, личности. Ориентации действующего лица (актора) описываются при этом с помощью набора стандартных (типовых) переменных. Этот теоретический язык Парсонс использовал для описания систем экономики, политики, права, религии, образования, для анализа семьи, больницы (и, в частности, психбольницы), школьного класса, университета, искусства, массмедиа, сексуальных, расовых и национальных отношений, социальных отклонений, а позднее — для построения неоэволюционистской сравнительной социологии различных обществ, вовлеченных и продолжающих вовлекаться в универсальный процесс модернизации. Парсонс и его теория имели решающее значение для становления социологии в качестве академической дисциплины.</w:t>
      </w:r>
    </w:p>
    <w:p w:rsidR="00DD1DA0" w:rsidRDefault="008665DB">
      <w:pPr>
        <w:pStyle w:val="a3"/>
      </w:pPr>
      <w:r>
        <w:t>На раннем этапе исследований Парсонс стремился найти определённый компромисс между «социологизмом» Э.Дюркгейма, жёстко детерминировавшим человеческое поведение влиянием внешней социальной среды, и «понимающей» теорией социального действия М.Вебера, описывающей человеческое поведение через соответствие «идеальным типам». На ранние работы Парсонса значительное влияние также оказали В.Парето, предлагавший сходную с веберовской модель деления человеческих действий по мотивации на «логические» и нелогические, А.Маршалл, Г.Зиммель, З.Фрейд.</w:t>
      </w:r>
    </w:p>
    <w:p w:rsidR="00DD1DA0" w:rsidRDefault="008665DB">
      <w:pPr>
        <w:pStyle w:val="a3"/>
      </w:pPr>
      <w:r>
        <w:t>Сочинения Парсонса написаны весьма сложным языком, которые иногда скучно читать из-за множества частных деталей, событий и персоналий, что вызывает затруднения даже у заинтересованных читателей. Парсонс предстаёт неисправимым схоластом и любителем эзотерических тестов. Ему удалось сотворить гигантскую дедуктивную систему абстрактных понятий, охватывающую человеческую реальность во всём её многообразии. Однако в эмпирическом исследовании и повседневной социологической практике ни один социолог не пользуется этой системой, предпочитая менее ёмкие, но более оперативные частные теории.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3. Структурный функционализм</w:t>
      </w:r>
    </w:p>
    <w:p w:rsidR="00DD1DA0" w:rsidRDefault="008665DB">
      <w:pPr>
        <w:pStyle w:val="a3"/>
      </w:pPr>
      <w:r>
        <w:t>Структурный функционализм:</w:t>
      </w:r>
    </w:p>
    <w:p w:rsidR="00DD1DA0" w:rsidRDefault="008665DB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высокоабстрактное, жёстко кодифицированное теоретическое построение, претендующее на универсальное объяснение социальной реальности;</w:t>
      </w:r>
    </w:p>
    <w:p w:rsidR="00DD1DA0" w:rsidRDefault="008665DB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социология занимается изучением функций, выполняемых социальными институтами, и социальным действием индивидов, которые занимают определённое место в социальной структуре общества (статусы) и исполняют предписанные общественными нормами и ценностями социальные роли;</w:t>
      </w:r>
    </w:p>
    <w:p w:rsidR="00DD1DA0" w:rsidRDefault="008665DB">
      <w:pPr>
        <w:pStyle w:val="a3"/>
        <w:numPr>
          <w:ilvl w:val="0"/>
          <w:numId w:val="10"/>
        </w:numPr>
        <w:tabs>
          <w:tab w:val="left" w:pos="707"/>
        </w:tabs>
      </w:pPr>
      <w:r>
        <w:t>тесная связь между статикой и динамикой, социальной системой и социальной структурой.</w:t>
      </w:r>
    </w:p>
    <w:p w:rsidR="00DD1DA0" w:rsidRDefault="008665DB">
      <w:pPr>
        <w:pStyle w:val="a3"/>
      </w:pPr>
      <w:r>
        <w:t>Общество в структурном функционализме — любое социальное явление, учреждение или институт рассматриваемые с точки зрения их вклада в развитие общества; функционально взаимосвязанные переменные.</w:t>
      </w:r>
    </w:p>
    <w:p w:rsidR="00DD1DA0" w:rsidRDefault="008665DB">
      <w:pPr>
        <w:pStyle w:val="a3"/>
      </w:pPr>
      <w:r>
        <w:t>Требования к обществу:</w:t>
      </w:r>
    </w:p>
    <w:p w:rsidR="00DD1DA0" w:rsidRDefault="008665DB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Общество должно быть приспособлено к среде.</w:t>
      </w:r>
    </w:p>
    <w:p w:rsidR="00DD1DA0" w:rsidRDefault="008665DB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У общества должны быть поставлены цели.</w:t>
      </w:r>
    </w:p>
    <w:p w:rsidR="00DD1DA0" w:rsidRDefault="008665DB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Все элементы общества должны быть скоординированы.</w:t>
      </w:r>
    </w:p>
    <w:p w:rsidR="00DD1DA0" w:rsidRDefault="008665DB">
      <w:pPr>
        <w:pStyle w:val="a3"/>
        <w:numPr>
          <w:ilvl w:val="0"/>
          <w:numId w:val="9"/>
        </w:numPr>
        <w:tabs>
          <w:tab w:val="left" w:pos="707"/>
        </w:tabs>
      </w:pPr>
      <w:r>
        <w:t>Ценности в обществе должны сохраняться.</w:t>
      </w:r>
    </w:p>
    <w:p w:rsidR="00DD1DA0" w:rsidRDefault="008665DB">
      <w:pPr>
        <w:pStyle w:val="a3"/>
      </w:pPr>
      <w:r>
        <w:rPr>
          <w:i/>
          <w:iCs/>
        </w:rPr>
        <w:t>Структурно-функциональный анализ</w:t>
      </w:r>
      <w:r>
        <w:t> — принцип исследования социальных явлений и процессов как системы, в которой каждый элемент структуры имеет определенное назначение (функцию). Функция в социологии — роль, которую выполняет определённый социальный институт или процесс по отношению к целому (напр., функция государства, семьи и т. д. в обществе).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4. Теория социального действия</w:t>
      </w:r>
    </w:p>
    <w:p w:rsidR="00DD1DA0" w:rsidRDefault="008665DB">
      <w:pPr>
        <w:pStyle w:val="a3"/>
      </w:pPr>
      <w:r>
        <w:t>Деятельность — процесс, выражающийся в целесообразном изменении и преобразовании человеком мира и сознания, включающий цель, средства и результат.</w:t>
      </w:r>
    </w:p>
    <w:p w:rsidR="00DD1DA0" w:rsidRDefault="008665DB">
      <w:pPr>
        <w:pStyle w:val="a3"/>
      </w:pPr>
      <w:r>
        <w:t>Поведение — система взаимосвязанных действий, осуществляемых субъектом с целью реализации определённой функции и требующих его взаимодействия со средой. В поведении проявляются личность человека, особенности его характера, темперамента, его потребности, вкусы; обнаруживаются его отношения к предметам.</w:t>
      </w:r>
    </w:p>
    <w:p w:rsidR="00DD1DA0" w:rsidRDefault="008665DB">
      <w:pPr>
        <w:pStyle w:val="a3"/>
      </w:pPr>
      <w:r>
        <w:t>Подсистемы социального действия:</w:t>
      </w:r>
    </w:p>
    <w:p w:rsidR="00DD1DA0" w:rsidRDefault="008665DB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биологический организм (индивидуальное психологическое состояние человека, включая инстинкты и биологические потребности, влияющие на поведение человека).</w:t>
      </w:r>
    </w:p>
    <w:p w:rsidR="00DD1DA0" w:rsidRDefault="008665DB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система личности («Эго»): мотивационная структура индивида; организм и система личности вместе образуют «базисную структуру» и представляют собой совокупность индивидуальных потребностей и диспозиций (целедостижение как удовлетворение потребностей).</w:t>
      </w:r>
    </w:p>
    <w:p w:rsidR="00DD1DA0" w:rsidRDefault="008665DB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социальная система — совокупность образцов поведения, социальное взаимодействие (интеракция) и социальные роли (интеграция).</w:t>
      </w:r>
    </w:p>
    <w:p w:rsidR="00DD1DA0" w:rsidRDefault="008665DB">
      <w:pPr>
        <w:pStyle w:val="a3"/>
        <w:numPr>
          <w:ilvl w:val="0"/>
          <w:numId w:val="8"/>
        </w:numPr>
        <w:tabs>
          <w:tab w:val="left" w:pos="707"/>
        </w:tabs>
      </w:pPr>
      <w:r>
        <w:t>система культуры — культурные ценности и социальные нормы, необходимые для стабильного функционирования общества.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5. Социальный порядок</w:t>
      </w:r>
    </w:p>
    <w:p w:rsidR="00DD1DA0" w:rsidRDefault="008665DB">
      <w:pPr>
        <w:pStyle w:val="a3"/>
      </w:pPr>
      <w:r>
        <w:t>Любая система стремится к равновесию, поскольку ей присуще согласие элементов; она всегда воздействует на отклонения так, чтобы скорректировать их и вернуться в равновесное состояние; система преодолевает любые дисфункции, а каждый элемент вкладывает нечто в поддержание её устойчивости.</w:t>
      </w:r>
    </w:p>
    <w:p w:rsidR="00DD1DA0" w:rsidRDefault="008665DB">
      <w:pPr>
        <w:pStyle w:val="a3"/>
      </w:pPr>
      <w:r>
        <w:t>У Парсонса элементом, упорядочивающим взаимодействующие части, стала структура (неподвижное единство находящихся в постоянном движении социальных действий). Структура понимается как система социальных норм и статусов (или нормативный порядок).</w:t>
      </w:r>
    </w:p>
    <w:p w:rsidR="00DD1DA0" w:rsidRDefault="008665DB">
      <w:pPr>
        <w:pStyle w:val="a3"/>
      </w:pPr>
      <w:r>
        <w:t>Нормативный порядок включает: социальный порядок и социальные нормы (неизменные правила, которыми руководствуются большие массы людей в силу приданного нормам легитимного статуса).</w:t>
      </w:r>
    </w:p>
    <w:p w:rsidR="00DD1DA0" w:rsidRDefault="008665DB">
      <w:pPr>
        <w:pStyle w:val="a3"/>
      </w:pPr>
      <w:r>
        <w:t>Социальный порядок возникает под воздействием 2-х процессов:</w:t>
      </w:r>
    </w:p>
    <w:p w:rsidR="00DD1DA0" w:rsidRDefault="008665DB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Тенденции социальной системы к самосохранению.</w:t>
      </w:r>
    </w:p>
    <w:p w:rsidR="00DD1DA0" w:rsidRDefault="008665DB">
      <w:pPr>
        <w:pStyle w:val="a3"/>
        <w:numPr>
          <w:ilvl w:val="0"/>
          <w:numId w:val="7"/>
        </w:numPr>
        <w:tabs>
          <w:tab w:val="left" w:pos="707"/>
        </w:tabs>
      </w:pPr>
      <w:r>
        <w:t>Тенденции к сохранению определённых границ и постоянства по отношению к среде (гомеостатическое равновесие).</w:t>
      </w:r>
    </w:p>
    <w:p w:rsidR="00DD1DA0" w:rsidRDefault="008665DB">
      <w:pPr>
        <w:pStyle w:val="a3"/>
      </w:pPr>
      <w:r>
        <w:t>Типовые переменные — понятие, объединяющее социальное действие и социальную систему; фундаментальные дилеммы, с которыми сталкивается актор социального действия.</w:t>
      </w:r>
    </w:p>
    <w:p w:rsidR="00DD1DA0" w:rsidRDefault="008665D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Партикуляризм (или универсализм) — акторы должны решить, оценивать ли человека с помощью общих критериев (универсализм) или использовать уникальные критерии, применимые лишь в отношении конкретного человека (партикуляризм).</w:t>
      </w:r>
    </w:p>
    <w:p w:rsidR="00DD1DA0" w:rsidRDefault="008665D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Поступки человека — необходимо решить, оценивать ли людей по их поступкам или опираясь на их личные качества.</w:t>
      </w:r>
    </w:p>
    <w:p w:rsidR="00DD1DA0" w:rsidRDefault="008665D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Аффективная нейтральность или аффективность — акторы могут находиться в определённых отношениях либо по причинам инструментальным, не затрагивающим их чувств (аффективная нейтральность), либо по эмоциональным причинам (аффективность).</w:t>
      </w:r>
    </w:p>
    <w:p w:rsidR="00DD1DA0" w:rsidRDefault="008665D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«Диффузность» или специализация — индивидам в любой ситуации приходится выбирать между вовлечённостью наряду с другими индивидами в широкий спектр социальной деятельности («диффузность») и сосредоточенностью на достижении лишь специфических, структурированных целей (специализация).</w:t>
      </w:r>
    </w:p>
    <w:p w:rsidR="00DD1DA0" w:rsidRDefault="008665D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Ориентация на себя или ориентация на группу — эгоистические и альтруитические действия.</w:t>
      </w:r>
    </w:p>
    <w:p w:rsidR="00DD1DA0" w:rsidRDefault="008665DB">
      <w:pPr>
        <w:pStyle w:val="a3"/>
        <w:numPr>
          <w:ilvl w:val="0"/>
          <w:numId w:val="6"/>
        </w:numPr>
        <w:tabs>
          <w:tab w:val="left" w:pos="707"/>
        </w:tabs>
      </w:pPr>
      <w:r>
        <w:t>Аскриптивное или достигнутое.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6. Социальные системы</w:t>
      </w:r>
    </w:p>
    <w:p w:rsidR="00DD1DA0" w:rsidRDefault="008665DB">
      <w:pPr>
        <w:pStyle w:val="a3"/>
      </w:pPr>
      <w:r>
        <w:t>Социальные системы — институциональные системы рассматриваемые как устойчивые комплексы правил, норм, установок, регулирующих человеческое поведение и преобразующих его в систему ролей и статусов.</w:t>
      </w:r>
    </w:p>
    <w:p w:rsidR="00DD1DA0" w:rsidRDefault="008665DB">
      <w:pPr>
        <w:pStyle w:val="a3"/>
      </w:pPr>
      <w:r>
        <w:t>Социальная система имеет структуру с взаимосвязанными уровнями: индивид — группа (коллективы) — институты — общество в целом. Каждому из этих уровней соответствует свой тип иерархии: технический, «менеджериальный», институциональный и социетальный.</w:t>
      </w:r>
    </w:p>
    <w:p w:rsidR="00DD1DA0" w:rsidRDefault="008665DB">
      <w:pPr>
        <w:pStyle w:val="a3"/>
      </w:pPr>
      <w:r>
        <w:t>На социетальном уровне социальная система организуется в виде слияния 4-х подсистем: экономической (функция — адаптации), политической (функция — целедостижение), «фидуциарной» (функция — латентность) и «социетальной общности» (функция — интеграции).</w:t>
      </w:r>
    </w:p>
    <w:p w:rsidR="00DD1DA0" w:rsidRDefault="008665DB">
      <w:pPr>
        <w:pStyle w:val="a3"/>
      </w:pPr>
      <w:r>
        <w:t>Социетальная общность — ядро всей социальной системы — это система или совокупность коллективов, организованных и упорядоченных на основе единых нормативных образцов, включает нормы, ценности и нормативные образцы. В качестве обобщённого средства взаимообмена между людьми здесь признаются «влияние» и «солидарность», а не деньги, власть или ценностные качества.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7. Признание</w:t>
      </w:r>
    </w:p>
    <w:p w:rsidR="00DD1DA0" w:rsidRDefault="008665DB">
      <w:pPr>
        <w:pStyle w:val="a3"/>
      </w:pPr>
      <w:r>
        <w:t>Президент Американской социологической ассоциации (1949), её секретарь (1960—1965). В 1950—1970-е годы — крупнейшая фигура теоретической социологии, наиболее известный и влиятельный из американских социологов. Труды Парсонса переведены на многие языки, они составляют основу в изучении социологической теории и истории социологической мысли.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8. Критика</w:t>
      </w:r>
    </w:p>
    <w:p w:rsidR="00DD1DA0" w:rsidRDefault="008665DB">
      <w:pPr>
        <w:pStyle w:val="a3"/>
      </w:pPr>
      <w:r>
        <w:t>После своего создания теория Парсонса подвергалась всевозможной и всесторонней критике. Буквально каждый последующий теоретик социологии считал необходимым добавить свой вклад в критическую негативацию парсонианской концепции, в результате чего родилась пословица: «Если ты не критиковал Парсонса, то ты не социолог».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9. Основные труды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The Structure of Social Action (1937)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Essays in Sociological Theory, Pure and Applied (1949)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Toward a General Theory of Action (1951, в соавторстве с Э. Шилзом)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The Social System (1951)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Working Papers in the Theory of Action (1953, в соавторстве с Э.Шилзом и Р. Ф. Бейлзом)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Family, socialization and interaction process (1955, в соавторстве с Р. Ф. Бейлзом)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Economy and Society (1956, в соавторстве с Н.Смелзером)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Structure and Process in Modern Societies (1960)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Theories of society; foundations of modern sociological theory (1961)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Societies: Evolutionary and Comparative Perspectives (1966)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The Negro American (1966, в соавторстве с К. Б. Кларком)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Sociological Theory and Modern Society (1968)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Politics and Social Structure (1969)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The System of Modern Societies (1971)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The American University (1973, в соавторстве с Д. М. Платтом)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Social Systems and the Evolution of Action Theory (1977)</w:t>
      </w:r>
    </w:p>
    <w:p w:rsidR="00DD1DA0" w:rsidRDefault="008665DB">
      <w:pPr>
        <w:pStyle w:val="a3"/>
        <w:numPr>
          <w:ilvl w:val="0"/>
          <w:numId w:val="5"/>
        </w:numPr>
        <w:tabs>
          <w:tab w:val="left" w:pos="707"/>
        </w:tabs>
      </w:pPr>
      <w:r>
        <w:t>Action Theory and the Human Condition (1978)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10. Сводные издания</w:t>
      </w:r>
    </w:p>
    <w:p w:rsidR="00DD1DA0" w:rsidRDefault="008665D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Talcott Parsons on institutions and social evolution: selected writings / Leon H Mayhew, ed. Chicago: University of Chicago Press, 1982</w:t>
      </w:r>
    </w:p>
    <w:p w:rsidR="00DD1DA0" w:rsidRDefault="008665DB">
      <w:pPr>
        <w:pStyle w:val="a3"/>
        <w:numPr>
          <w:ilvl w:val="0"/>
          <w:numId w:val="4"/>
        </w:numPr>
        <w:tabs>
          <w:tab w:val="left" w:pos="707"/>
        </w:tabs>
      </w:pPr>
      <w:r>
        <w:t>Readings from Talcott Parsons / Peter Hamilton, ed. London: Tavistock Publications, 1983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11. Издания на русском языке</w:t>
      </w:r>
    </w:p>
    <w:p w:rsidR="00DD1DA0" w:rsidRDefault="008665D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Общетеоретические проблемы социологии // Социология сегодня: Проблемы и перспективы / Р. К. Мертон, Л.Брум., Л. С. Котрелл (ред.). — М.: Прогресс, 1965. — с.25-67.</w:t>
      </w:r>
    </w:p>
    <w:p w:rsidR="00DD1DA0" w:rsidRDefault="008665D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Американская социология: Перспективы. Проблемы. Методы / Под ред. Т.Парсонса. — М.: Прогресс, 1972 (курс лекций по радио, сокр. перевод).</w:t>
      </w:r>
    </w:p>
    <w:p w:rsidR="00DD1DA0" w:rsidRDefault="008665D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Система координат действия и общая теория систем действия. Функциональная теория изменения. Понятие общества // Американская социологическая мысль. — М.: Изд. Международного ун-та бизнеса и управления, 1996. — с.462-525.</w:t>
      </w:r>
    </w:p>
    <w:p w:rsidR="00DD1DA0" w:rsidRDefault="008665D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Система современных обществ. — М.: Аспект-Пресс, 1997 (включает также интеллектуальную автобиографию Парсонса).</w:t>
      </w:r>
    </w:p>
    <w:p w:rsidR="00DD1DA0" w:rsidRDefault="008665D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 структуре социального действия. — М.: Академический проект, 2000 (включает библиографию и материалы о судьбе парсонсовского наследия в России).</w:t>
      </w:r>
    </w:p>
    <w:p w:rsidR="00DD1DA0" w:rsidRDefault="008665DB">
      <w:pPr>
        <w:pStyle w:val="a3"/>
        <w:numPr>
          <w:ilvl w:val="0"/>
          <w:numId w:val="3"/>
        </w:numPr>
        <w:tabs>
          <w:tab w:val="left" w:pos="707"/>
        </w:tabs>
        <w:rPr>
          <w:position w:val="10"/>
        </w:rPr>
      </w:pPr>
      <w:r>
        <w:t xml:space="preserve">Понятие общества: компоненты и их взаимоотношения </w:t>
      </w:r>
      <w:r>
        <w:rPr>
          <w:position w:val="10"/>
        </w:rPr>
        <w:t>[1]</w:t>
      </w:r>
    </w:p>
    <w:p w:rsidR="00DD1DA0" w:rsidRDefault="008665DB">
      <w:pPr>
        <w:pStyle w:val="21"/>
        <w:numPr>
          <w:ilvl w:val="0"/>
          <w:numId w:val="0"/>
        </w:numPr>
      </w:pPr>
      <w:r>
        <w:t>Литература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Black M. The social theories of Talcott Parsons; a critical examination. Englewood Cliffs: Prentice-Hall, 1961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Rocher G. Talcott Parsons and American Sociology. New York: Barnes &amp; Nobles, 1975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Explorations in general theory in social science: essays in honor of Talcott Parsons/ Jan J.Loubser, ed. Vol.1/2. New York: Free Press, 1976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Menzies K. Talcott Parsons and the social image of man. London; Boston: Routledge &amp; K. Paul, 1976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The Theory of Social Action: The correspondence of Alfred Schutz and Talcott Parsons/ Grathoff R., ed. Bloomington; London: Indiana UP, 1978.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Bourricaud F. The sociology of Talcott Parsons. Chicago: University of Chicago Press, 1981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Lackey P.N. Invitation to Talcott Parsons’ Theory. Houston: Cap and Gown Press, 1987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Robertson R., Turner B.S. Talcott Parsons: theorist of modernity. London; Newbury Park: Sage Publication, 1991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Holmwood J. Founding sociology?: Talcott Parsons and the idea of general theory. London; New York: Longman, 1996.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Agenda for sociology: classic sources and current uses of Talcott Parsons’s work/ Bernard Barber, Uta Gerhardt, eds. Baden-Baden: Nomos, 1999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Talcott Parsons: zur Aktualität eines Theorieprogramms/ Helmut Staubmann, Harald Wenzel (Hrsg.). Wiesbaden: Westdt. Verl., 2000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Fararo T.J. Social Action Systems: Foundation and Synthesis in Sociological Theory. Westport: Praeger, 2001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Gerhardt U. Talcott Parsons: an intellectual biography. Cambridge; New York: Cambridge UP, 2002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After Parsons--a theory of social action for the 21st century/ Renée C. Fox a.o., eds. New York: Russell Sage Foundation, 2005.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Структурно-функциональный анализ в социологии. Вып. 1/2. М., 1968—1969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Критика теории «социального действия» Т.Парсонса. М.: ИНИОН АН СССР, 1982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>Седов Л. А. Парсонс, Толкотт// Современная западная социология: Словарь. М.: Политиздат, 1990, с.257-260</w:t>
      </w:r>
      <w:r>
        <w:rPr>
          <w:position w:val="10"/>
        </w:rPr>
        <w:t>[2]</w:t>
      </w:r>
    </w:p>
    <w:p w:rsidR="00DD1DA0" w:rsidRDefault="008665DB">
      <w:pPr>
        <w:pStyle w:val="a3"/>
        <w:numPr>
          <w:ilvl w:val="0"/>
          <w:numId w:val="2"/>
        </w:numPr>
        <w:tabs>
          <w:tab w:val="left" w:pos="707"/>
        </w:tabs>
      </w:pPr>
      <w:r>
        <w:t>Ковалев А. Д. Формирование теории действия Толкотта Парсонса// История теоретической социологии. В 4-х тт. Т.3. М.: Канон, 1997, с.150-179</w:t>
      </w:r>
    </w:p>
    <w:p w:rsidR="00DD1DA0" w:rsidRDefault="008665D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D1DA0" w:rsidRDefault="008665D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Парсонс: Понятие общества: компоненты и их взаимоотношения</w:t>
      </w:r>
    </w:p>
    <w:p w:rsidR="00DD1DA0" w:rsidRDefault="008665DB">
      <w:pPr>
        <w:pStyle w:val="a3"/>
        <w:numPr>
          <w:ilvl w:val="0"/>
          <w:numId w:val="1"/>
        </w:numPr>
        <w:tabs>
          <w:tab w:val="left" w:pos="707"/>
        </w:tabs>
      </w:pPr>
      <w:r>
        <w:t>Парсонс (Parsons) Толкотт на socio.rin.ru</w:t>
      </w:r>
    </w:p>
    <w:p w:rsidR="00DD1DA0" w:rsidRDefault="008665DB">
      <w:pPr>
        <w:pStyle w:val="a3"/>
        <w:spacing w:after="0"/>
      </w:pPr>
      <w:r>
        <w:t>Источник: http://ru.wikipedia.org/wiki/Парсонс,_Толкотт</w:t>
      </w:r>
      <w:bookmarkStart w:id="0" w:name="_GoBack"/>
      <w:bookmarkEnd w:id="0"/>
    </w:p>
    <w:sectPr w:rsidR="00DD1DA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5DB"/>
    <w:rsid w:val="000F550B"/>
    <w:rsid w:val="008665DB"/>
    <w:rsid w:val="00D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6BCB4-CB61-4D8E-A094-510F3092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710">
    <w:name w:val="RTF_Num 7 10"/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2057</Words>
  <Characters>11726</Characters>
  <Application>Microsoft Office Word</Application>
  <DocSecurity>0</DocSecurity>
  <Lines>97</Lines>
  <Paragraphs>27</Paragraphs>
  <ScaleCrop>false</ScaleCrop>
  <Company/>
  <LinksUpToDate>false</LinksUpToDate>
  <CharactersWithSpaces>13756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2014-04-17T05:20:00Z</dcterms:created>
  <dcterms:modified xsi:type="dcterms:W3CDTF">2014-04-17T05:20:00Z</dcterms:modified>
</cp:coreProperties>
</file>