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A6" w:rsidRPr="00525BA7" w:rsidRDefault="00525BA7" w:rsidP="00506478">
      <w:pPr>
        <w:spacing w:line="360" w:lineRule="auto"/>
        <w:ind w:firstLine="700"/>
        <w:jc w:val="both"/>
        <w:rPr>
          <w:b/>
          <w:color w:val="000000"/>
          <w:sz w:val="28"/>
          <w:szCs w:val="28"/>
          <w:lang w:val="uk-UA"/>
        </w:rPr>
      </w:pPr>
      <w:r w:rsidRPr="00525BA7">
        <w:rPr>
          <w:b/>
          <w:color w:val="000000"/>
          <w:sz w:val="28"/>
          <w:szCs w:val="28"/>
        </w:rPr>
        <w:t>Пассивные компоненты ВОЛС</w:t>
      </w:r>
    </w:p>
    <w:p w:rsidR="006B5FA6" w:rsidRPr="00E33FBA" w:rsidRDefault="006B5FA6" w:rsidP="00E33FBA">
      <w:pPr>
        <w:spacing w:line="360" w:lineRule="auto"/>
        <w:ind w:firstLine="709"/>
        <w:jc w:val="both"/>
        <w:rPr>
          <w:color w:val="000000"/>
          <w:sz w:val="28"/>
          <w:szCs w:val="28"/>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К пассивным компонентам ВОЛС относятся оптические соединители и разветвители, которые служат для объединения или разъединения оптических сигналов.</w:t>
      </w:r>
    </w:p>
    <w:p w:rsidR="006B5FA6" w:rsidRDefault="006B5FA6" w:rsidP="00E33FBA">
      <w:pPr>
        <w:spacing w:line="360" w:lineRule="auto"/>
        <w:ind w:firstLine="709"/>
        <w:jc w:val="both"/>
        <w:rPr>
          <w:color w:val="000000"/>
          <w:sz w:val="28"/>
          <w:szCs w:val="28"/>
          <w:lang w:val="uk-UA"/>
        </w:rPr>
      </w:pPr>
      <w:r w:rsidRPr="00E33FBA">
        <w:rPr>
          <w:color w:val="000000"/>
          <w:sz w:val="28"/>
          <w:szCs w:val="28"/>
        </w:rPr>
        <w:t>Различают чувствительные (селективные) и нечувствительные (неселективные) пассивные компоненты. Первые применяются для объединения (или разъединения) сигналов с различными оптическими несущими и называются соответственно мультиплексорами и демультиплексорами. Вторые используются для разветвления оптической мощности при наличии большого числа оконечных устройств в линии связи.</w:t>
      </w:r>
    </w:p>
    <w:p w:rsidR="006B5FA6" w:rsidRPr="00E33FBA" w:rsidRDefault="006B5FA6" w:rsidP="00E33FBA">
      <w:pPr>
        <w:spacing w:line="360" w:lineRule="auto"/>
        <w:ind w:firstLine="709"/>
        <w:jc w:val="both"/>
        <w:rPr>
          <w:color w:val="000000"/>
          <w:sz w:val="28"/>
          <w:szCs w:val="28"/>
        </w:rPr>
      </w:pPr>
      <w:r w:rsidRPr="00E33FBA">
        <w:rPr>
          <w:b/>
          <w:color w:val="000000"/>
          <w:sz w:val="28"/>
          <w:szCs w:val="28"/>
        </w:rPr>
        <w:t>Мультиплексоры и демультиплексоры</w:t>
      </w:r>
      <w:r w:rsidRPr="00E33FBA">
        <w:rPr>
          <w:color w:val="000000"/>
          <w:sz w:val="28"/>
          <w:szCs w:val="28"/>
        </w:rPr>
        <w:t>. Мультиплексирование позволяет увеличить информационную емкость ВОЛС. Применяемые в линиях устройства для объединения сигналов с различными несущими длинами волн (мультиплексоры) и разъединения (демультиплексоры) должны иметь малые вносимые потери. Кроме того, они должны обеспечивать высокую степень изоляции между каналами. В зависимости от длины волны используют четыре основных способа фор</w:t>
      </w:r>
      <w:r w:rsidR="00506478">
        <w:rPr>
          <w:color w:val="000000"/>
          <w:sz w:val="28"/>
          <w:szCs w:val="28"/>
        </w:rPr>
        <w:t>мирования данных устройств</w:t>
      </w:r>
      <w:r w:rsidRPr="00E33FBA">
        <w:rPr>
          <w:color w:val="000000"/>
          <w:sz w:val="28"/>
          <w:szCs w:val="28"/>
        </w:rPr>
        <w:t>.</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В основу работы устройств положены три чувствительных к длине волны эффекта: угловая дисперсия, интерференция и поглощение.</w:t>
      </w:r>
      <w:r w:rsidR="00E33FBA">
        <w:rPr>
          <w:color w:val="000000"/>
          <w:sz w:val="28"/>
          <w:szCs w:val="28"/>
        </w:rPr>
        <w:t xml:space="preserve"> </w:t>
      </w:r>
      <w:r w:rsidRPr="00E33FBA">
        <w:rPr>
          <w:color w:val="000000"/>
          <w:sz w:val="28"/>
          <w:szCs w:val="28"/>
        </w:rPr>
        <w:t>Демультиплексоры, показанные на рис.</w:t>
      </w:r>
      <w:r w:rsidR="00E33FBA">
        <w:rPr>
          <w:color w:val="000000"/>
          <w:sz w:val="28"/>
          <w:szCs w:val="28"/>
        </w:rPr>
        <w:t> </w:t>
      </w:r>
      <w:r w:rsidR="00E33FBA" w:rsidRPr="00E33FBA">
        <w:rPr>
          <w:color w:val="000000"/>
          <w:sz w:val="28"/>
          <w:szCs w:val="28"/>
        </w:rPr>
        <w:t>1</w:t>
      </w:r>
      <w:r w:rsidRPr="00E33FBA">
        <w:rPr>
          <w:color w:val="000000"/>
          <w:sz w:val="28"/>
          <w:szCs w:val="28"/>
        </w:rPr>
        <w:t>.а</w:t>
      </w:r>
      <w:r w:rsidR="00E33FBA" w:rsidRPr="00E33FBA">
        <w:rPr>
          <w:color w:val="000000"/>
          <w:sz w:val="28"/>
          <w:szCs w:val="28"/>
        </w:rPr>
        <w:t>,</w:t>
      </w:r>
      <w:r w:rsidR="00E33FBA">
        <w:rPr>
          <w:color w:val="000000"/>
          <w:sz w:val="28"/>
          <w:szCs w:val="28"/>
        </w:rPr>
        <w:t xml:space="preserve"> </w:t>
      </w:r>
      <w:r w:rsidR="00E33FBA" w:rsidRPr="00E33FBA">
        <w:rPr>
          <w:color w:val="000000"/>
          <w:sz w:val="28"/>
          <w:szCs w:val="28"/>
        </w:rPr>
        <w:t>б</w:t>
      </w:r>
      <w:r w:rsidRPr="00E33FBA">
        <w:rPr>
          <w:color w:val="000000"/>
          <w:sz w:val="28"/>
          <w:szCs w:val="28"/>
        </w:rPr>
        <w:t>, используют угловую дисперсию решетки или призмы.</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На рис.</w:t>
      </w:r>
      <w:r w:rsidR="00E33FBA">
        <w:rPr>
          <w:color w:val="000000"/>
          <w:sz w:val="28"/>
          <w:szCs w:val="28"/>
        </w:rPr>
        <w:t> </w:t>
      </w:r>
      <w:r w:rsidR="00E33FBA" w:rsidRPr="00E33FBA">
        <w:rPr>
          <w:color w:val="000000"/>
          <w:sz w:val="28"/>
          <w:szCs w:val="28"/>
        </w:rPr>
        <w:t>1</w:t>
      </w:r>
      <w:r w:rsidRPr="00E33FBA">
        <w:rPr>
          <w:color w:val="000000"/>
          <w:sz w:val="28"/>
          <w:szCs w:val="28"/>
        </w:rPr>
        <w:t>.в изображена конструкция для разделения каналов с помощью интерференционного фильтра, а на рис.</w:t>
      </w:r>
      <w:r w:rsidR="00E33FBA">
        <w:rPr>
          <w:color w:val="000000"/>
          <w:sz w:val="28"/>
          <w:szCs w:val="28"/>
        </w:rPr>
        <w:t> </w:t>
      </w:r>
      <w:r w:rsidR="00E33FBA" w:rsidRPr="00E33FBA">
        <w:rPr>
          <w:color w:val="000000"/>
          <w:sz w:val="28"/>
          <w:szCs w:val="28"/>
        </w:rPr>
        <w:t>1</w:t>
      </w:r>
      <w:r w:rsidRPr="00E33FBA">
        <w:rPr>
          <w:color w:val="000000"/>
          <w:sz w:val="28"/>
          <w:szCs w:val="28"/>
        </w:rPr>
        <w:t xml:space="preserve">.г </w:t>
      </w:r>
      <w:r w:rsidR="00E33FBA">
        <w:rPr>
          <w:color w:val="000000"/>
          <w:sz w:val="28"/>
          <w:szCs w:val="28"/>
        </w:rPr>
        <w:t>–</w:t>
      </w:r>
      <w:r w:rsidR="00E33FBA" w:rsidRPr="00E33FBA">
        <w:rPr>
          <w:color w:val="000000"/>
          <w:sz w:val="28"/>
          <w:szCs w:val="28"/>
        </w:rPr>
        <w:t xml:space="preserve"> </w:t>
      </w:r>
      <w:r w:rsidRPr="00E33FBA">
        <w:rPr>
          <w:color w:val="000000"/>
          <w:sz w:val="28"/>
          <w:szCs w:val="28"/>
        </w:rPr>
        <w:t>структура поглощающего типа. При этом каждый поглотитель состоит из чувствительного к длине волны фотодиода.</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Устройства с решеткой и призмой являются делителями с параллельным разделением каналов, а использующие фильтры и селективные фотодетекторы </w:t>
      </w:r>
      <w:r w:rsidR="00E33FBA">
        <w:rPr>
          <w:color w:val="000000"/>
          <w:sz w:val="28"/>
          <w:szCs w:val="28"/>
        </w:rPr>
        <w:t>–</w:t>
      </w:r>
      <w:r w:rsidR="00E33FBA" w:rsidRPr="00E33FBA">
        <w:rPr>
          <w:color w:val="000000"/>
          <w:sz w:val="28"/>
          <w:szCs w:val="28"/>
        </w:rPr>
        <w:t xml:space="preserve"> </w:t>
      </w:r>
      <w:r w:rsidRPr="00E33FBA">
        <w:rPr>
          <w:color w:val="000000"/>
          <w:sz w:val="28"/>
          <w:szCs w:val="28"/>
        </w:rPr>
        <w:t>с последовательным.</w:t>
      </w:r>
    </w:p>
    <w:p w:rsidR="00506478" w:rsidRDefault="006B5FA6" w:rsidP="00E33FBA">
      <w:pPr>
        <w:spacing w:line="360" w:lineRule="auto"/>
        <w:ind w:firstLine="709"/>
        <w:jc w:val="both"/>
        <w:rPr>
          <w:color w:val="000000"/>
          <w:sz w:val="28"/>
          <w:szCs w:val="28"/>
          <w:lang w:val="uk-UA"/>
        </w:rPr>
      </w:pPr>
      <w:r w:rsidRPr="00E33FBA">
        <w:rPr>
          <w:color w:val="000000"/>
          <w:sz w:val="28"/>
          <w:szCs w:val="28"/>
        </w:rPr>
        <w:t>Последовательное разделение применяется при небольшом числе каналов, так как с ростом числа каналов пропорционально увеличивается число элементов схемы (сфетофильтров, делительных пластин, зеркал, фокусирующих элементов) и соответственно растут потери на излучение. Наиболее широко используются устройств</w:t>
      </w:r>
      <w:r w:rsidR="00506478">
        <w:rPr>
          <w:color w:val="000000"/>
          <w:sz w:val="28"/>
          <w:szCs w:val="28"/>
        </w:rPr>
        <w:t>а с интерференционным фильтром.</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Интерференционные фильтры пропускают узкую область спектра, а остальное излучение эффективно отражают.</w:t>
      </w:r>
    </w:p>
    <w:p w:rsidR="00E33FBA" w:rsidRDefault="006B5FA6" w:rsidP="00E33FBA">
      <w:pPr>
        <w:spacing w:line="360" w:lineRule="auto"/>
        <w:ind w:firstLine="709"/>
        <w:jc w:val="both"/>
        <w:rPr>
          <w:color w:val="000000"/>
          <w:sz w:val="28"/>
          <w:szCs w:val="28"/>
        </w:rPr>
      </w:pPr>
      <w:r w:rsidRPr="00E33FBA">
        <w:rPr>
          <w:color w:val="000000"/>
          <w:sz w:val="28"/>
          <w:szCs w:val="28"/>
        </w:rPr>
        <w:t>В приведенной схеме шесть фокусирующих элементов состыкованы торцами, между которыми размещены интерференционные фильтры, причем каждый из них пропускает лишь одну оптическую несущую. Потери при выделении одной несущей от лазерного источника излучения составляют ~2,5 дБ, интервал между несущими 30 нм.</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Демодуляторы такого типа выполнимы и в полностью волоконном исполнении без использования цилиндрических линз. Их устройство подобно устройству торцевых делителей мощности, в разрезе передающего волоконного световода которых вместо полупрозрачной пластины расположен фильтр, чувствительный к длине волны.</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Параллельное разделение возможно осуществить как для малого, так и для большого (несколько десятков) числа спектрально уплотненных несущих в одном волоконном световоде.</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Параллельные детали представляют собой миниспектрометры. Как и спектрометр, делитель имеет диспергирующий элемент (решетку или призму), коллимирующий элемент (объектив или вогнутое зеркало), а также входную и выходную щели (роль которых выполняют сердечники излучающего и приемных волоконных световодов).</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Схема с призмой не получила широкого распространения, так как призма ограничивает возможность иниатюризации устройства и характеризуется низкой дисперсией в диапазоне длин волн 1,1 </w:t>
      </w:r>
      <w:r w:rsidR="00E33FBA">
        <w:rPr>
          <w:color w:val="000000"/>
          <w:sz w:val="28"/>
          <w:szCs w:val="28"/>
        </w:rPr>
        <w:t>–</w:t>
      </w:r>
      <w:r w:rsidR="00E33FBA" w:rsidRPr="00E33FBA">
        <w:rPr>
          <w:color w:val="000000"/>
          <w:sz w:val="28"/>
          <w:szCs w:val="28"/>
        </w:rPr>
        <w:t xml:space="preserve"> </w:t>
      </w:r>
      <w:r w:rsidRPr="00E33FBA">
        <w:rPr>
          <w:color w:val="000000"/>
          <w:sz w:val="28"/>
          <w:szCs w:val="28"/>
        </w:rPr>
        <w:t>1,6 мкм. Материалы для изготовления призм со значительной угловой дисперсией имеют большие потери. Кроме того, дисперсия призм не постоянна по спектру. Наибольшее распространение получили устройства с дифракционной решеткой.</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Угловая дисперсия первого порядка для решетки определяется ее пространственным периодом </w:t>
      </w:r>
      <w:r w:rsidR="00E33FBA">
        <w:rPr>
          <w:color w:val="000000"/>
          <w:sz w:val="28"/>
          <w:szCs w:val="28"/>
        </w:rPr>
        <w:t>–</w:t>
      </w:r>
      <w:r w:rsidR="00E33FBA" w:rsidRPr="00E33FBA">
        <w:rPr>
          <w:color w:val="000000"/>
          <w:sz w:val="28"/>
          <w:szCs w:val="28"/>
        </w:rPr>
        <w:t xml:space="preserve"> </w:t>
      </w:r>
      <w:r w:rsidRPr="00E33FBA">
        <w:rPr>
          <w:color w:val="000000"/>
          <w:sz w:val="28"/>
          <w:szCs w:val="28"/>
        </w:rPr>
        <w:t>постоянной решетки А и описывается выражением</w:t>
      </w:r>
    </w:p>
    <w:p w:rsidR="00506478" w:rsidRDefault="00506478" w:rsidP="00E33FBA">
      <w:pPr>
        <w:spacing w:line="360" w:lineRule="auto"/>
        <w:ind w:firstLine="709"/>
        <w:jc w:val="both"/>
        <w:rPr>
          <w:color w:val="000000"/>
          <w:sz w:val="28"/>
          <w:szCs w:val="28"/>
          <w:lang w:val="uk-UA"/>
        </w:rPr>
      </w:pPr>
    </w:p>
    <w:p w:rsidR="006B5FA6" w:rsidRPr="00E33FBA" w:rsidRDefault="00A90230" w:rsidP="00E33FBA">
      <w:pPr>
        <w:spacing w:line="360" w:lineRule="auto"/>
        <w:ind w:firstLine="709"/>
        <w:jc w:val="both"/>
        <w:rPr>
          <w:color w:val="000000"/>
          <w:sz w:val="28"/>
          <w:szCs w:val="28"/>
        </w:rPr>
      </w:pPr>
      <w:r w:rsidRPr="00E33FBA">
        <w:rPr>
          <w:color w:val="000000"/>
          <w:position w:val="-86"/>
          <w:sz w:val="28"/>
          <w:szCs w:val="28"/>
        </w:rPr>
        <w:object w:dxaOrig="22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66pt" o:ole="">
            <v:imagedata r:id="rId6" o:title=""/>
          </v:shape>
          <o:OLEObject Type="Embed" ProgID="Equation.3" ShapeID="_x0000_i1025" DrawAspect="Content" ObjectID="_1457463479" r:id="rId7"/>
        </w:object>
      </w:r>
      <w:r w:rsidR="006B5FA6" w:rsidRPr="00E33FBA">
        <w:rPr>
          <w:color w:val="000000"/>
          <w:sz w:val="28"/>
          <w:szCs w:val="28"/>
        </w:rPr>
        <w:t>.</w:t>
      </w:r>
    </w:p>
    <w:p w:rsidR="00506478" w:rsidRDefault="00506478" w:rsidP="00E33FBA">
      <w:pPr>
        <w:spacing w:line="360" w:lineRule="auto"/>
        <w:ind w:firstLine="709"/>
        <w:jc w:val="both"/>
        <w:rPr>
          <w:color w:val="000000"/>
          <w:sz w:val="28"/>
          <w:szCs w:val="28"/>
          <w:lang w:val="uk-UA"/>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Если оптическая мощность в каждом канале практически монохроматична, разделение каналов определяется определяется соотношением</w:t>
      </w:r>
    </w:p>
    <w:p w:rsidR="00506478" w:rsidRDefault="00506478" w:rsidP="00E33FBA">
      <w:pPr>
        <w:spacing w:line="360" w:lineRule="auto"/>
        <w:ind w:firstLine="709"/>
        <w:jc w:val="both"/>
        <w:rPr>
          <w:color w:val="000000"/>
          <w:sz w:val="28"/>
          <w:szCs w:val="28"/>
          <w:lang w:val="uk-UA"/>
        </w:rPr>
      </w:pPr>
    </w:p>
    <w:p w:rsidR="006B5FA6" w:rsidRPr="00E33FBA" w:rsidRDefault="00A90230" w:rsidP="00E33FBA">
      <w:pPr>
        <w:spacing w:line="360" w:lineRule="auto"/>
        <w:ind w:firstLine="709"/>
        <w:jc w:val="both"/>
        <w:rPr>
          <w:color w:val="000000"/>
          <w:sz w:val="28"/>
          <w:szCs w:val="28"/>
        </w:rPr>
      </w:pPr>
      <w:r w:rsidRPr="00E33FBA">
        <w:rPr>
          <w:color w:val="000000"/>
          <w:position w:val="-34"/>
          <w:sz w:val="28"/>
          <w:szCs w:val="28"/>
        </w:rPr>
        <w:object w:dxaOrig="2480" w:dyaOrig="940">
          <v:shape id="_x0000_i1026" type="#_x0000_t75" style="width:123.75pt;height:47.25pt" o:ole="">
            <v:imagedata r:id="rId8" o:title=""/>
          </v:shape>
          <o:OLEObject Type="Embed" ProgID="Equation.3" ShapeID="_x0000_i1026" DrawAspect="Content" ObjectID="_1457463480" r:id="rId9"/>
        </w:object>
      </w:r>
      <w:r w:rsidR="006B5FA6" w:rsidRPr="00E33FBA">
        <w:rPr>
          <w:color w:val="000000"/>
          <w:sz w:val="28"/>
          <w:szCs w:val="28"/>
        </w:rPr>
        <w:t>,</w:t>
      </w:r>
    </w:p>
    <w:p w:rsidR="00506478" w:rsidRDefault="00506478" w:rsidP="00E33FBA">
      <w:pPr>
        <w:spacing w:line="360" w:lineRule="auto"/>
        <w:ind w:firstLine="709"/>
        <w:jc w:val="both"/>
        <w:rPr>
          <w:color w:val="000000"/>
          <w:sz w:val="28"/>
          <w:szCs w:val="28"/>
          <w:lang w:val="uk-UA"/>
        </w:rPr>
      </w:pPr>
    </w:p>
    <w:p w:rsidR="00E33FBA" w:rsidRDefault="006B5FA6" w:rsidP="00E33FBA">
      <w:pPr>
        <w:spacing w:line="360" w:lineRule="auto"/>
        <w:ind w:firstLine="709"/>
        <w:jc w:val="both"/>
        <w:rPr>
          <w:color w:val="000000"/>
          <w:sz w:val="28"/>
          <w:szCs w:val="28"/>
        </w:rPr>
      </w:pPr>
      <w:r w:rsidRPr="00E33FBA">
        <w:rPr>
          <w:color w:val="000000"/>
          <w:sz w:val="28"/>
          <w:szCs w:val="28"/>
        </w:rPr>
        <w:t>где</w:t>
      </w:r>
      <w:r w:rsidR="00E33FBA">
        <w:rPr>
          <w:color w:val="000000"/>
          <w:sz w:val="28"/>
          <w:szCs w:val="28"/>
        </w:rPr>
        <w:t xml:space="preserve"> </w:t>
      </w:r>
      <w:r w:rsidRPr="00E33FBA">
        <w:rPr>
          <w:color w:val="000000"/>
          <w:sz w:val="28"/>
          <w:szCs w:val="28"/>
        </w:rPr>
        <w:t xml:space="preserve">f </w:t>
      </w:r>
      <w:r w:rsidR="00E33FBA">
        <w:rPr>
          <w:color w:val="000000"/>
          <w:sz w:val="28"/>
          <w:szCs w:val="28"/>
        </w:rPr>
        <w:t>–</w:t>
      </w:r>
      <w:r w:rsidR="00E33FBA" w:rsidRPr="00E33FBA">
        <w:rPr>
          <w:color w:val="000000"/>
          <w:sz w:val="28"/>
          <w:szCs w:val="28"/>
        </w:rPr>
        <w:t xml:space="preserve"> </w:t>
      </w:r>
      <w:r w:rsidRPr="00E33FBA">
        <w:rPr>
          <w:color w:val="000000"/>
          <w:sz w:val="28"/>
          <w:szCs w:val="28"/>
        </w:rPr>
        <w:t>фокусная длина линзы;</w:t>
      </w:r>
    </w:p>
    <w:p w:rsidR="00E33FBA" w:rsidRDefault="006B5FA6" w:rsidP="00E33FBA">
      <w:pPr>
        <w:spacing w:line="360" w:lineRule="auto"/>
        <w:ind w:firstLine="709"/>
        <w:jc w:val="both"/>
        <w:rPr>
          <w:color w:val="000000"/>
          <w:sz w:val="28"/>
          <w:szCs w:val="28"/>
        </w:rPr>
      </w:pPr>
      <w:r w:rsidRPr="00E33FBA">
        <w:rPr>
          <w:color w:val="000000"/>
          <w:sz w:val="28"/>
          <w:szCs w:val="28"/>
        </w:rPr>
        <w:t xml:space="preserve">D </w:t>
      </w:r>
      <w:r w:rsidR="00E33FBA">
        <w:rPr>
          <w:color w:val="000000"/>
          <w:sz w:val="28"/>
          <w:szCs w:val="28"/>
        </w:rPr>
        <w:t>–</w:t>
      </w:r>
      <w:r w:rsidR="00E33FBA" w:rsidRPr="00E33FBA">
        <w:rPr>
          <w:color w:val="000000"/>
          <w:sz w:val="28"/>
          <w:szCs w:val="28"/>
        </w:rPr>
        <w:t xml:space="preserve"> </w:t>
      </w:r>
      <w:r w:rsidRPr="00E33FBA">
        <w:rPr>
          <w:color w:val="000000"/>
          <w:sz w:val="28"/>
          <w:szCs w:val="28"/>
        </w:rPr>
        <w:t>прстранственное разделение выходов</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волоконного световода.</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Конечная ширина спектральной линии таких источников излучения, как светодиоды, приводит к перекрытию соседних каналов, поэтому мультиплексоры и демультиплексоры с решетками пригодны в ВОЛС, в которых источниками излучения являются только полупроводниковые лазеры с шириной спектральной линии ~ 2 нм.</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Излучающий и пять приемных ВС объединены в линейку, расположенной в фокальной плоскости объектива (фокусное расстояние 23,8</w:t>
      </w:r>
      <w:r w:rsidR="00E33FBA">
        <w:rPr>
          <w:color w:val="000000"/>
          <w:sz w:val="28"/>
          <w:szCs w:val="28"/>
        </w:rPr>
        <w:t> </w:t>
      </w:r>
      <w:r w:rsidR="00E33FBA" w:rsidRPr="00E33FBA">
        <w:rPr>
          <w:color w:val="000000"/>
          <w:sz w:val="28"/>
          <w:szCs w:val="28"/>
        </w:rPr>
        <w:t>мм</w:t>
      </w:r>
      <w:r w:rsidRPr="00E33FBA">
        <w:rPr>
          <w:color w:val="000000"/>
          <w:sz w:val="28"/>
          <w:szCs w:val="28"/>
        </w:rPr>
        <w:t>, диаметр 14</w:t>
      </w:r>
      <w:r w:rsidR="00E33FBA">
        <w:rPr>
          <w:color w:val="000000"/>
          <w:sz w:val="28"/>
          <w:szCs w:val="28"/>
        </w:rPr>
        <w:t> </w:t>
      </w:r>
      <w:r w:rsidR="00E33FBA" w:rsidRPr="00E33FBA">
        <w:rPr>
          <w:color w:val="000000"/>
          <w:sz w:val="28"/>
          <w:szCs w:val="28"/>
        </w:rPr>
        <w:t>мм</w:t>
      </w:r>
      <w:r w:rsidRPr="00E33FBA">
        <w:rPr>
          <w:color w:val="000000"/>
          <w:sz w:val="28"/>
          <w:szCs w:val="28"/>
        </w:rPr>
        <w:t>).</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Излучение из передающего ВС коллимируется объективом, дифрагирует на решетке и снова попадает в объектив, который в зависимости от длины волны фокусирует излучение на тот или другой приемный ВС. Вместо объектива может использоваться фокусирующий (градиентный).</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Дифракционную решетку изготавливают анизотропным травлением кристаллической подложки по кристаллическим осям сквозь предварительно нанесенную маску.</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Решетка имеет несимметричные канавки. Параметры решетки (постоянная решетки А=4 мкм, угол </w:t>
      </w:r>
      <w:r w:rsidR="00A90230" w:rsidRPr="00E33FBA">
        <w:rPr>
          <w:color w:val="000000"/>
          <w:position w:val="-6"/>
          <w:sz w:val="28"/>
          <w:szCs w:val="28"/>
        </w:rPr>
        <w:object w:dxaOrig="220" w:dyaOrig="300">
          <v:shape id="_x0000_i1027" type="#_x0000_t75" style="width:11.25pt;height:15pt" o:ole="">
            <v:imagedata r:id="rId10" o:title=""/>
          </v:shape>
          <o:OLEObject Type="Embed" ProgID="Equation.3" ShapeID="_x0000_i1027" DrawAspect="Content" ObjectID="_1457463481" r:id="rId11"/>
        </w:object>
      </w:r>
      <w:r w:rsidRPr="00E33FBA">
        <w:rPr>
          <w:color w:val="000000"/>
          <w:sz w:val="28"/>
          <w:szCs w:val="28"/>
        </w:rPr>
        <w:t>=6,2</w:t>
      </w:r>
      <w:r w:rsidRPr="00E33FBA">
        <w:rPr>
          <w:color w:val="000000"/>
          <w:sz w:val="28"/>
          <w:szCs w:val="28"/>
          <w:vertAlign w:val="superscript"/>
        </w:rPr>
        <w:t>0</w:t>
      </w:r>
      <w:r w:rsidRPr="00E33FBA">
        <w:rPr>
          <w:color w:val="000000"/>
          <w:sz w:val="28"/>
          <w:szCs w:val="28"/>
        </w:rPr>
        <w:t xml:space="preserve">) выбраны так, чтобы ее максимальная дифракционная эффективность достигалась на центральной длине волны </w:t>
      </w:r>
      <w:r w:rsidR="00A90230" w:rsidRPr="00E33FBA">
        <w:rPr>
          <w:color w:val="000000"/>
          <w:position w:val="-6"/>
          <w:sz w:val="28"/>
          <w:szCs w:val="28"/>
        </w:rPr>
        <w:object w:dxaOrig="240" w:dyaOrig="320">
          <v:shape id="_x0000_i1028" type="#_x0000_t75" style="width:12pt;height:15.75pt" o:ole="">
            <v:imagedata r:id="rId12" o:title=""/>
          </v:shape>
          <o:OLEObject Type="Embed" ProgID="Equation.3" ShapeID="_x0000_i1028" DrawAspect="Content" ObjectID="_1457463482" r:id="rId13"/>
        </w:object>
      </w:r>
      <w:r w:rsidRPr="00E33FBA">
        <w:rPr>
          <w:color w:val="000000"/>
          <w:sz w:val="28"/>
          <w:szCs w:val="28"/>
        </w:rPr>
        <w:t xml:space="preserve">=0,86 мкм рабочего диапазона 0,82 </w:t>
      </w:r>
      <w:r w:rsidR="00E33FBA">
        <w:rPr>
          <w:color w:val="000000"/>
          <w:sz w:val="28"/>
          <w:szCs w:val="28"/>
        </w:rPr>
        <w:t>–</w:t>
      </w:r>
      <w:r w:rsidR="00E33FBA" w:rsidRPr="00E33FBA">
        <w:rPr>
          <w:color w:val="000000"/>
          <w:sz w:val="28"/>
          <w:szCs w:val="28"/>
        </w:rPr>
        <w:t xml:space="preserve"> </w:t>
      </w:r>
      <w:r w:rsidRPr="00E33FBA">
        <w:rPr>
          <w:color w:val="000000"/>
          <w:sz w:val="28"/>
          <w:szCs w:val="28"/>
        </w:rPr>
        <w:t>0,88 мкм. Спектральный интервал между каналами равен 25 нм. Вносимые потери в каналах не превышают 1,4 дБ, переходное затухание не менее 30 дБ.</w:t>
      </w:r>
    </w:p>
    <w:p w:rsidR="006B5FA6" w:rsidRPr="00E33FBA" w:rsidRDefault="006B5FA6" w:rsidP="00E33FBA">
      <w:pPr>
        <w:spacing w:line="360" w:lineRule="auto"/>
        <w:ind w:firstLine="709"/>
        <w:jc w:val="both"/>
        <w:rPr>
          <w:color w:val="000000"/>
          <w:sz w:val="28"/>
          <w:szCs w:val="28"/>
        </w:rPr>
      </w:pPr>
      <w:r w:rsidRPr="00E33FBA">
        <w:rPr>
          <w:b/>
          <w:color w:val="000000"/>
          <w:sz w:val="28"/>
          <w:szCs w:val="28"/>
        </w:rPr>
        <w:t>Делители оптической мощности</w:t>
      </w:r>
      <w:r w:rsidRPr="00E33FBA">
        <w:rPr>
          <w:color w:val="000000"/>
          <w:sz w:val="28"/>
          <w:szCs w:val="28"/>
        </w:rPr>
        <w:t>. Неселективные разветвители подразделяют на два основных типа: Т-образные, построенные по принципу ответвления оконечных устройств от главного ствола линии и звездообразные.</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Потери при распределении мощности излучения в системе с Т</w:t>
      </w:r>
      <w:r w:rsidR="00E33FBA">
        <w:rPr>
          <w:color w:val="000000"/>
          <w:sz w:val="28"/>
          <w:szCs w:val="28"/>
        </w:rPr>
        <w:t xml:space="preserve"> –</w:t>
      </w:r>
      <w:r w:rsidR="00E33FBA" w:rsidRPr="00E33FBA">
        <w:rPr>
          <w:color w:val="000000"/>
          <w:sz w:val="28"/>
          <w:szCs w:val="28"/>
        </w:rPr>
        <w:t xml:space="preserve"> об</w:t>
      </w:r>
      <w:r w:rsidRPr="00E33FBA">
        <w:rPr>
          <w:color w:val="000000"/>
          <w:sz w:val="28"/>
          <w:szCs w:val="28"/>
        </w:rPr>
        <w:t xml:space="preserve">разными соединителями возрастают пропорционально числу абонентов, а в системе со звездообразными ответвителями </w:t>
      </w:r>
      <w:r w:rsidR="00E33FBA">
        <w:rPr>
          <w:color w:val="000000"/>
          <w:sz w:val="28"/>
          <w:szCs w:val="28"/>
        </w:rPr>
        <w:t>–</w:t>
      </w:r>
      <w:r w:rsidR="00E33FBA" w:rsidRPr="00E33FBA">
        <w:rPr>
          <w:color w:val="000000"/>
          <w:sz w:val="28"/>
          <w:szCs w:val="28"/>
        </w:rPr>
        <w:t xml:space="preserve"> </w:t>
      </w:r>
      <w:r w:rsidRPr="00E33FBA">
        <w:rPr>
          <w:color w:val="000000"/>
          <w:sz w:val="28"/>
          <w:szCs w:val="28"/>
        </w:rPr>
        <w:t xml:space="preserve">пропорционально логарифму числа оконечных устройств N. Так в системе с 20 оконечными устройствами общие потери составляют в первом случае 130 дБ, а во втором </w:t>
      </w:r>
      <w:r w:rsidR="00E33FBA">
        <w:rPr>
          <w:color w:val="000000"/>
          <w:sz w:val="28"/>
          <w:szCs w:val="28"/>
        </w:rPr>
        <w:t>–</w:t>
      </w:r>
      <w:r w:rsidR="00E33FBA" w:rsidRPr="00E33FBA">
        <w:rPr>
          <w:color w:val="000000"/>
          <w:sz w:val="28"/>
          <w:szCs w:val="28"/>
        </w:rPr>
        <w:t xml:space="preserve"> </w:t>
      </w:r>
      <w:r w:rsidRPr="00E33FBA">
        <w:rPr>
          <w:color w:val="000000"/>
          <w:sz w:val="28"/>
          <w:szCs w:val="28"/>
        </w:rPr>
        <w:t>28 дБ. Поэтому в системах с большим количеством абонентов целесообразно применение звездообразных соединительных устройств.</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Деление мощности с помощью Т-образного разветвителя характеризуют следующими величинами затухания:</w:t>
      </w:r>
    </w:p>
    <w:p w:rsidR="00506478" w:rsidRDefault="00506478" w:rsidP="00E33FBA">
      <w:pPr>
        <w:spacing w:line="360" w:lineRule="auto"/>
        <w:ind w:firstLine="709"/>
        <w:jc w:val="both"/>
        <w:rPr>
          <w:color w:val="000000"/>
          <w:sz w:val="28"/>
          <w:szCs w:val="28"/>
          <w:lang w:val="uk-UA"/>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в прямом направлении</w:t>
      </w:r>
      <w:r w:rsidR="00E33FBA">
        <w:rPr>
          <w:color w:val="000000"/>
          <w:sz w:val="28"/>
          <w:szCs w:val="28"/>
        </w:rPr>
        <w:t xml:space="preserve"> </w:t>
      </w:r>
      <w:r w:rsidR="00A90230" w:rsidRPr="00E33FBA">
        <w:rPr>
          <w:color w:val="000000"/>
          <w:position w:val="-34"/>
          <w:sz w:val="28"/>
          <w:szCs w:val="28"/>
        </w:rPr>
        <w:object w:dxaOrig="3080" w:dyaOrig="800">
          <v:shape id="_x0000_i1029" type="#_x0000_t75" style="width:153.75pt;height:39.75pt" o:ole="">
            <v:imagedata r:id="rId14" o:title=""/>
          </v:shape>
          <o:OLEObject Type="Embed" ProgID="Equation.3" ShapeID="_x0000_i1029" DrawAspect="Content" ObjectID="_1457463483" r:id="rId15"/>
        </w:objec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вносимым</w:t>
      </w:r>
      <w:r w:rsidR="00E33FBA">
        <w:rPr>
          <w:color w:val="000000"/>
          <w:sz w:val="28"/>
          <w:szCs w:val="28"/>
        </w:rPr>
        <w:t xml:space="preserve"> </w:t>
      </w:r>
      <w:r w:rsidR="00A90230" w:rsidRPr="00E33FBA">
        <w:rPr>
          <w:color w:val="000000"/>
          <w:position w:val="-34"/>
          <w:sz w:val="28"/>
          <w:szCs w:val="28"/>
        </w:rPr>
        <w:object w:dxaOrig="3680" w:dyaOrig="800">
          <v:shape id="_x0000_i1030" type="#_x0000_t75" style="width:183.75pt;height:39.75pt" o:ole="">
            <v:imagedata r:id="rId16" o:title=""/>
          </v:shape>
          <o:OLEObject Type="Embed" ProgID="Equation.3" ShapeID="_x0000_i1030" DrawAspect="Content" ObjectID="_1457463484" r:id="rId17"/>
        </w:objec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при ответвлении</w:t>
      </w:r>
      <w:r w:rsidR="00E33FBA">
        <w:rPr>
          <w:color w:val="000000"/>
          <w:sz w:val="28"/>
          <w:szCs w:val="28"/>
        </w:rPr>
        <w:t xml:space="preserve"> </w:t>
      </w:r>
      <w:r w:rsidR="00A90230" w:rsidRPr="00E33FBA">
        <w:rPr>
          <w:color w:val="000000"/>
          <w:position w:val="-34"/>
          <w:sz w:val="28"/>
          <w:szCs w:val="28"/>
        </w:rPr>
        <w:object w:dxaOrig="1840" w:dyaOrig="800">
          <v:shape id="_x0000_i1031" type="#_x0000_t75" style="width:92.25pt;height:39.75pt" o:ole="">
            <v:imagedata r:id="rId18" o:title=""/>
          </v:shape>
          <o:OLEObject Type="Embed" ProgID="Equation.3" ShapeID="_x0000_i1031" DrawAspect="Content" ObjectID="_1457463485" r:id="rId19"/>
        </w:objec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связи </w:t>
      </w:r>
      <w:r w:rsidR="00A90230" w:rsidRPr="00E33FBA">
        <w:rPr>
          <w:color w:val="000000"/>
          <w:position w:val="-34"/>
          <w:sz w:val="28"/>
          <w:szCs w:val="28"/>
        </w:rPr>
        <w:object w:dxaOrig="3080" w:dyaOrig="800">
          <v:shape id="_x0000_i1032" type="#_x0000_t75" style="width:153.75pt;height:39.75pt" o:ole="">
            <v:imagedata r:id="rId20" o:title=""/>
          </v:shape>
          <o:OLEObject Type="Embed" ProgID="Equation.3" ShapeID="_x0000_i1032" DrawAspect="Content" ObjectID="_1457463486" r:id="rId21"/>
        </w:objec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в обратном направлении</w:t>
      </w:r>
      <w:r w:rsidR="00E33FBA">
        <w:rPr>
          <w:color w:val="000000"/>
          <w:sz w:val="28"/>
          <w:szCs w:val="28"/>
        </w:rPr>
        <w:t xml:space="preserve"> </w:t>
      </w:r>
      <w:r w:rsidR="00A90230" w:rsidRPr="00E33FBA">
        <w:rPr>
          <w:color w:val="000000"/>
          <w:position w:val="-34"/>
          <w:sz w:val="28"/>
          <w:szCs w:val="28"/>
        </w:rPr>
        <w:object w:dxaOrig="1840" w:dyaOrig="800">
          <v:shape id="_x0000_i1033" type="#_x0000_t75" style="width:92.25pt;height:39.75pt" o:ole="">
            <v:imagedata r:id="rId22" o:title=""/>
          </v:shape>
          <o:OLEObject Type="Embed" ProgID="Equation.3" ShapeID="_x0000_i1033" DrawAspect="Content" ObjectID="_1457463487" r:id="rId23"/>
        </w:object>
      </w:r>
    </w:p>
    <w:p w:rsidR="00506478" w:rsidRDefault="00506478" w:rsidP="00E33FBA">
      <w:pPr>
        <w:spacing w:line="360" w:lineRule="auto"/>
        <w:ind w:firstLine="709"/>
        <w:jc w:val="both"/>
        <w:rPr>
          <w:color w:val="000000"/>
          <w:sz w:val="28"/>
          <w:szCs w:val="28"/>
          <w:lang w:val="uk-UA"/>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В звездообразном ответвителе к каждому из входных ВС подведена мощность Р</w:t>
      </w:r>
      <w:r w:rsidRPr="00E33FBA">
        <w:rPr>
          <w:color w:val="000000"/>
          <w:sz w:val="28"/>
          <w:szCs w:val="28"/>
          <w:vertAlign w:val="subscript"/>
        </w:rPr>
        <w:t>Еi</w:t>
      </w:r>
      <w:r w:rsidR="00E33FBA">
        <w:rPr>
          <w:color w:val="000000"/>
          <w:sz w:val="28"/>
          <w:szCs w:val="28"/>
          <w:vertAlign w:val="subscript"/>
        </w:rPr>
        <w:t xml:space="preserve"> </w:t>
      </w:r>
      <w:r w:rsidRPr="00E33FBA">
        <w:rPr>
          <w:color w:val="000000"/>
          <w:sz w:val="28"/>
          <w:szCs w:val="28"/>
        </w:rPr>
        <w:t>(i=1, 2,</w:t>
      </w:r>
      <w:r w:rsidR="00E33FBA">
        <w:rPr>
          <w:color w:val="000000"/>
          <w:sz w:val="28"/>
          <w:szCs w:val="28"/>
        </w:rPr>
        <w:t>…</w:t>
      </w:r>
      <w:r w:rsidRPr="00E33FBA">
        <w:rPr>
          <w:color w:val="000000"/>
          <w:sz w:val="28"/>
          <w:szCs w:val="28"/>
        </w:rPr>
        <w:t>, n), которая передается выходным ВС. Пусть Р</w:t>
      </w:r>
      <w:r w:rsidRPr="00E33FBA">
        <w:rPr>
          <w:color w:val="000000"/>
          <w:sz w:val="28"/>
          <w:szCs w:val="28"/>
          <w:vertAlign w:val="subscript"/>
        </w:rPr>
        <w:t>Аj</w:t>
      </w:r>
      <w:r w:rsidRPr="00E33FBA">
        <w:rPr>
          <w:color w:val="000000"/>
          <w:sz w:val="28"/>
          <w:szCs w:val="28"/>
        </w:rPr>
        <w:t xml:space="preserve"> (j=1, 2,</w:t>
      </w:r>
      <w:r w:rsidR="00E33FBA">
        <w:rPr>
          <w:color w:val="000000"/>
          <w:sz w:val="28"/>
          <w:szCs w:val="28"/>
        </w:rPr>
        <w:t>…</w:t>
      </w:r>
      <w:r w:rsidRPr="00E33FBA">
        <w:rPr>
          <w:color w:val="000000"/>
          <w:sz w:val="28"/>
          <w:szCs w:val="28"/>
        </w:rPr>
        <w:t xml:space="preserve">, m) </w:t>
      </w:r>
      <w:r w:rsidR="00E33FBA">
        <w:rPr>
          <w:color w:val="000000"/>
          <w:sz w:val="28"/>
          <w:szCs w:val="28"/>
        </w:rPr>
        <w:t>–</w:t>
      </w:r>
      <w:r w:rsidR="00E33FBA" w:rsidRPr="00E33FBA">
        <w:rPr>
          <w:color w:val="000000"/>
          <w:sz w:val="28"/>
          <w:szCs w:val="28"/>
        </w:rPr>
        <w:t xml:space="preserve"> </w:t>
      </w:r>
      <w:r w:rsidRPr="00E33FBA">
        <w:rPr>
          <w:color w:val="000000"/>
          <w:sz w:val="28"/>
          <w:szCs w:val="28"/>
        </w:rPr>
        <w:t>мощность, поступающая в j</w:t>
      </w:r>
      <w:r w:rsidR="00E33FBA">
        <w:rPr>
          <w:color w:val="000000"/>
          <w:sz w:val="28"/>
          <w:szCs w:val="28"/>
        </w:rPr>
        <w:t>-</w:t>
      </w:r>
      <w:r w:rsidR="00E33FBA" w:rsidRPr="00E33FBA">
        <w:rPr>
          <w:color w:val="000000"/>
          <w:sz w:val="28"/>
          <w:szCs w:val="28"/>
        </w:rPr>
        <w:t>й</w:t>
      </w:r>
      <w:r w:rsidRPr="00E33FBA">
        <w:rPr>
          <w:color w:val="000000"/>
          <w:sz w:val="28"/>
          <w:szCs w:val="28"/>
        </w:rPr>
        <w:t xml:space="preserve"> выходной ВС. При равномерном распределении входной мощности между выходными ВС ответвитель характеризуют следующие величины:</w:t>
      </w:r>
    </w:p>
    <w:p w:rsidR="00506478" w:rsidRDefault="00506478" w:rsidP="00E33FBA">
      <w:pPr>
        <w:spacing w:line="360" w:lineRule="auto"/>
        <w:ind w:firstLine="709"/>
        <w:jc w:val="both"/>
        <w:rPr>
          <w:color w:val="000000"/>
          <w:sz w:val="28"/>
          <w:szCs w:val="28"/>
          <w:lang w:val="uk-UA"/>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потери на расщепление </w:t>
      </w:r>
      <w:r w:rsidR="00A90230" w:rsidRPr="00E33FBA">
        <w:rPr>
          <w:color w:val="000000"/>
          <w:position w:val="-12"/>
          <w:sz w:val="28"/>
          <w:szCs w:val="28"/>
        </w:rPr>
        <w:object w:dxaOrig="1719" w:dyaOrig="380">
          <v:shape id="_x0000_i1034" type="#_x0000_t75" style="width:86.25pt;height:18.75pt" o:ole="">
            <v:imagedata r:id="rId24" o:title=""/>
          </v:shape>
          <o:OLEObject Type="Embed" ProgID="Equation.3" ShapeID="_x0000_i1034" DrawAspect="Content" ObjectID="_1457463488" r:id="rId25"/>
        </w:objec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вносимые потери</w:t>
      </w:r>
      <w:r w:rsidR="00E33FBA">
        <w:rPr>
          <w:color w:val="000000"/>
          <w:sz w:val="28"/>
          <w:szCs w:val="28"/>
        </w:rPr>
        <w:t xml:space="preserve"> </w:t>
      </w:r>
      <w:r w:rsidR="00A90230" w:rsidRPr="00E33FBA">
        <w:rPr>
          <w:color w:val="000000"/>
          <w:position w:val="-70"/>
          <w:sz w:val="28"/>
          <w:szCs w:val="28"/>
        </w:rPr>
        <w:object w:dxaOrig="2280" w:dyaOrig="1160">
          <v:shape id="_x0000_i1035" type="#_x0000_t75" style="width:114pt;height:57.75pt" o:ole="">
            <v:imagedata r:id="rId26" o:title=""/>
          </v:shape>
          <o:OLEObject Type="Embed" ProgID="Equation.3" ShapeID="_x0000_i1035" DrawAspect="Content" ObjectID="_1457463489" r:id="rId27"/>
        </w:object>
      </w:r>
    </w:p>
    <w:p w:rsidR="00506478" w:rsidRDefault="00506478" w:rsidP="00E33FBA">
      <w:pPr>
        <w:spacing w:line="360" w:lineRule="auto"/>
        <w:ind w:firstLine="709"/>
        <w:jc w:val="both"/>
        <w:rPr>
          <w:color w:val="000000"/>
          <w:sz w:val="28"/>
          <w:szCs w:val="28"/>
          <w:lang w:val="uk-UA"/>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ослабление в обратном направлении</w:t>
      </w:r>
    </w:p>
    <w:p w:rsidR="00506478" w:rsidRDefault="00506478" w:rsidP="00E33FBA">
      <w:pPr>
        <w:spacing w:line="360" w:lineRule="auto"/>
        <w:ind w:firstLine="709"/>
        <w:jc w:val="both"/>
        <w:rPr>
          <w:color w:val="000000"/>
          <w:sz w:val="28"/>
          <w:szCs w:val="28"/>
          <w:lang w:val="uk-UA"/>
        </w:rPr>
      </w:pPr>
    </w:p>
    <w:p w:rsidR="006B5FA6" w:rsidRPr="00E33FBA" w:rsidRDefault="00A90230" w:rsidP="00E33FBA">
      <w:pPr>
        <w:spacing w:line="360" w:lineRule="auto"/>
        <w:ind w:firstLine="709"/>
        <w:jc w:val="both"/>
        <w:rPr>
          <w:color w:val="000000"/>
          <w:sz w:val="28"/>
          <w:szCs w:val="28"/>
        </w:rPr>
      </w:pPr>
      <w:r w:rsidRPr="00E33FBA">
        <w:rPr>
          <w:color w:val="000000"/>
          <w:position w:val="-34"/>
          <w:sz w:val="28"/>
          <w:szCs w:val="28"/>
        </w:rPr>
        <w:object w:dxaOrig="2220" w:dyaOrig="800">
          <v:shape id="_x0000_i1036" type="#_x0000_t75" style="width:111pt;height:39.75pt" o:ole="">
            <v:imagedata r:id="rId28" o:title=""/>
          </v:shape>
          <o:OLEObject Type="Embed" ProgID="Equation.3" ShapeID="_x0000_i1036" DrawAspect="Content" ObjectID="_1457463490" r:id="rId29"/>
        </w:object>
      </w:r>
      <w:r w:rsidR="006B5FA6" w:rsidRPr="00E33FBA">
        <w:rPr>
          <w:color w:val="000000"/>
          <w:sz w:val="28"/>
          <w:szCs w:val="28"/>
        </w:rPr>
        <w:t xml:space="preserve">, где </w:t>
      </w:r>
      <w:r w:rsidRPr="00E33FBA">
        <w:rPr>
          <w:color w:val="000000"/>
          <w:position w:val="-6"/>
          <w:sz w:val="28"/>
          <w:szCs w:val="28"/>
        </w:rPr>
        <w:object w:dxaOrig="200" w:dyaOrig="300">
          <v:shape id="_x0000_i1037" type="#_x0000_t75" style="width:9.75pt;height:15pt" o:ole="">
            <v:imagedata r:id="rId30" o:title=""/>
          </v:shape>
          <o:OLEObject Type="Embed" ProgID="Equation.3" ShapeID="_x0000_i1037" DrawAspect="Content" ObjectID="_1457463491" r:id="rId31"/>
        </w:object>
      </w:r>
      <w:r w:rsidR="006B5FA6" w:rsidRPr="00E33FBA">
        <w:rPr>
          <w:color w:val="000000"/>
          <w:sz w:val="28"/>
          <w:szCs w:val="28"/>
        </w:rPr>
        <w:t>=1, 2,</w:t>
      </w:r>
      <w:r w:rsidR="00E33FBA">
        <w:rPr>
          <w:color w:val="000000"/>
          <w:sz w:val="28"/>
          <w:szCs w:val="28"/>
        </w:rPr>
        <w:t>…</w:t>
      </w:r>
      <w:r w:rsidR="006B5FA6" w:rsidRPr="00E33FBA">
        <w:rPr>
          <w:color w:val="000000"/>
          <w:sz w:val="28"/>
          <w:szCs w:val="28"/>
        </w:rPr>
        <w:t>, n.</w:t>
      </w:r>
    </w:p>
    <w:p w:rsidR="00506478" w:rsidRDefault="00506478" w:rsidP="00E33FBA">
      <w:pPr>
        <w:spacing w:line="360" w:lineRule="auto"/>
        <w:ind w:firstLine="709"/>
        <w:jc w:val="both"/>
        <w:rPr>
          <w:color w:val="000000"/>
          <w:sz w:val="28"/>
          <w:szCs w:val="28"/>
          <w:lang w:val="uk-UA"/>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По своей конструкции разветвители разделяют на две основные группы:</w:t>
      </w:r>
    </w:p>
    <w:p w:rsidR="006B5FA6" w:rsidRPr="00E33FBA" w:rsidRDefault="00E33FBA" w:rsidP="00E33FBA">
      <w:pPr>
        <w:spacing w:line="360" w:lineRule="auto"/>
        <w:ind w:firstLine="709"/>
        <w:jc w:val="both"/>
        <w:rPr>
          <w:color w:val="000000"/>
          <w:sz w:val="28"/>
          <w:szCs w:val="28"/>
        </w:rPr>
      </w:pPr>
      <w:r>
        <w:rPr>
          <w:color w:val="000000"/>
          <w:sz w:val="28"/>
          <w:szCs w:val="28"/>
        </w:rPr>
        <w:t>– </w:t>
      </w:r>
      <w:r w:rsidR="006B5FA6" w:rsidRPr="00E33FBA">
        <w:rPr>
          <w:color w:val="000000"/>
          <w:sz w:val="28"/>
          <w:szCs w:val="28"/>
        </w:rPr>
        <w:t>биконические, в которых излучение передается через боковую поверхность;</w:t>
      </w:r>
    </w:p>
    <w:p w:rsidR="006B5FA6" w:rsidRPr="00E33FBA" w:rsidRDefault="00E33FBA" w:rsidP="00E33FBA">
      <w:pPr>
        <w:spacing w:line="360" w:lineRule="auto"/>
        <w:ind w:firstLine="709"/>
        <w:jc w:val="both"/>
        <w:rPr>
          <w:color w:val="000000"/>
          <w:sz w:val="28"/>
          <w:szCs w:val="28"/>
        </w:rPr>
      </w:pPr>
      <w:r>
        <w:rPr>
          <w:color w:val="000000"/>
          <w:sz w:val="28"/>
          <w:szCs w:val="28"/>
        </w:rPr>
        <w:t>– </w:t>
      </w:r>
      <w:r w:rsidR="006B5FA6" w:rsidRPr="00E33FBA">
        <w:rPr>
          <w:color w:val="000000"/>
          <w:sz w:val="28"/>
          <w:szCs w:val="28"/>
        </w:rPr>
        <w:t>торцевые, в которых излучение передается через торец.</w:t>
      </w:r>
    </w:p>
    <w:p w:rsidR="00E33FBA" w:rsidRDefault="006B5FA6" w:rsidP="00E33FBA">
      <w:pPr>
        <w:spacing w:line="360" w:lineRule="auto"/>
        <w:ind w:firstLine="709"/>
        <w:jc w:val="both"/>
        <w:rPr>
          <w:color w:val="000000"/>
          <w:sz w:val="28"/>
          <w:szCs w:val="28"/>
        </w:rPr>
      </w:pPr>
      <w:r w:rsidRPr="00E33FBA">
        <w:rPr>
          <w:color w:val="000000"/>
          <w:sz w:val="28"/>
          <w:szCs w:val="28"/>
        </w:rPr>
        <w:t xml:space="preserve">В обеих группах передача излучения может осуществляться либо при непосредственном контакте ВС, либо через вспомогательные элементы </w:t>
      </w:r>
      <w:r w:rsidR="00E33FBA">
        <w:rPr>
          <w:color w:val="000000"/>
          <w:sz w:val="28"/>
          <w:szCs w:val="28"/>
        </w:rPr>
        <w:t>–</w:t>
      </w:r>
      <w:r w:rsidR="00E33FBA" w:rsidRPr="00E33FBA">
        <w:rPr>
          <w:color w:val="000000"/>
          <w:sz w:val="28"/>
          <w:szCs w:val="28"/>
        </w:rPr>
        <w:t xml:space="preserve"> </w:t>
      </w:r>
      <w:r w:rsidRPr="00E33FBA">
        <w:rPr>
          <w:color w:val="000000"/>
          <w:sz w:val="28"/>
          <w:szCs w:val="28"/>
        </w:rPr>
        <w:t>зеркала, линзы, смесители.</w:t>
      </w:r>
    </w:p>
    <w:p w:rsidR="006B5FA6" w:rsidRDefault="006B5FA6" w:rsidP="00E33FBA">
      <w:pPr>
        <w:spacing w:line="360" w:lineRule="auto"/>
        <w:ind w:firstLine="709"/>
        <w:jc w:val="both"/>
        <w:rPr>
          <w:color w:val="000000"/>
          <w:sz w:val="28"/>
          <w:szCs w:val="28"/>
          <w:lang w:val="uk-UA"/>
        </w:rPr>
      </w:pPr>
      <w:r w:rsidRPr="00E33FBA">
        <w:rPr>
          <w:color w:val="000000"/>
          <w:sz w:val="28"/>
          <w:szCs w:val="28"/>
        </w:rPr>
        <w:t>В биконических разветвителях свет может быть извлечен через боковую поверхность при преобразовании направляемой моды в моду излучения или при связи со вторы</w:t>
      </w:r>
      <w:r w:rsidR="00506478">
        <w:rPr>
          <w:color w:val="000000"/>
          <w:sz w:val="28"/>
          <w:szCs w:val="28"/>
        </w:rPr>
        <w:t xml:space="preserve">м ВС через исчезающее поле </w:t>
      </w:r>
      <w:r w:rsidRPr="00E33FBA">
        <w:rPr>
          <w:color w:val="000000"/>
          <w:sz w:val="28"/>
          <w:szCs w:val="28"/>
        </w:rPr>
        <w:t>.</w:t>
      </w:r>
    </w:p>
    <w:p w:rsidR="006B5FA6" w:rsidRDefault="006B5FA6" w:rsidP="00506478">
      <w:pPr>
        <w:spacing w:line="360" w:lineRule="auto"/>
        <w:ind w:firstLine="709"/>
        <w:jc w:val="both"/>
        <w:rPr>
          <w:color w:val="000000"/>
          <w:sz w:val="28"/>
          <w:szCs w:val="28"/>
          <w:lang w:val="uk-UA"/>
        </w:rPr>
      </w:pPr>
    </w:p>
    <w:p w:rsidR="00506478" w:rsidRPr="00506478" w:rsidRDefault="00506478" w:rsidP="00506478">
      <w:pPr>
        <w:spacing w:line="360" w:lineRule="auto"/>
        <w:ind w:firstLine="709"/>
        <w:jc w:val="both"/>
        <w:rPr>
          <w:color w:val="000000"/>
          <w:sz w:val="28"/>
          <w:szCs w:val="28"/>
          <w:lang w:val="uk-UA"/>
        </w:rPr>
      </w:pPr>
    </w:p>
    <w:p w:rsidR="006B5FA6" w:rsidRPr="00E33FBA" w:rsidRDefault="00EC60B4" w:rsidP="00506478">
      <w:pPr>
        <w:spacing w:line="360" w:lineRule="auto"/>
        <w:ind w:firstLine="709"/>
        <w:jc w:val="both"/>
        <w:rPr>
          <w:color w:val="000000"/>
          <w:sz w:val="28"/>
          <w:szCs w:val="28"/>
        </w:rPr>
      </w:pPr>
      <w:r>
        <w:rPr>
          <w:noProof/>
        </w:rPr>
        <w:pict>
          <v:oval id="_x0000_s1026" style="position:absolute;left:0;text-align:left;margin-left:307.8pt;margin-top:11.15pt;width:21.65pt;height:21.65pt;z-index:251654656" o:allowincell="f" strokeweight="1pt"/>
        </w:pict>
      </w:r>
      <w:r>
        <w:rPr>
          <w:noProof/>
        </w:rPr>
        <w:pict>
          <v:line id="_x0000_s1027" style="position:absolute;left:0;text-align:left;flip:y;z-index:251651584" from="243pt,3.95pt" to="315.05pt,47.2pt" o:allowincell="f" strokeweight=".5pt">
            <v:stroke dashstyle="1 1" startarrowwidth="narrow" startarrowlength="long" endarrowwidth="narrow" endarrowlength="long"/>
          </v:line>
        </w:pict>
      </w:r>
      <w:r>
        <w:rPr>
          <w:noProof/>
        </w:rPr>
        <w:pict>
          <v:oval id="_x0000_s1028" style="position:absolute;left:0;text-align:left;margin-left:300.6pt;margin-top:3.95pt;width:36.05pt;height:36.05pt;z-index:251653632" o:allowincell="f" fillcolor="#a6a6a6" strokeweight="1pt"/>
        </w:pict>
      </w:r>
    </w:p>
    <w:p w:rsidR="006B5FA6" w:rsidRPr="00E33FBA" w:rsidRDefault="006B5FA6" w:rsidP="00506478">
      <w:pPr>
        <w:spacing w:line="360" w:lineRule="auto"/>
        <w:ind w:firstLine="709"/>
        <w:jc w:val="both"/>
        <w:rPr>
          <w:color w:val="000000"/>
          <w:sz w:val="28"/>
          <w:szCs w:val="28"/>
        </w:rPr>
      </w:pPr>
    </w:p>
    <w:p w:rsidR="006B5FA6" w:rsidRPr="00E33FBA" w:rsidRDefault="00EC60B4" w:rsidP="00506478">
      <w:pPr>
        <w:spacing w:line="360" w:lineRule="auto"/>
        <w:ind w:firstLine="709"/>
        <w:jc w:val="both"/>
        <w:rPr>
          <w:color w:val="000000"/>
          <w:sz w:val="28"/>
          <w:szCs w:val="28"/>
        </w:rPr>
      </w:pPr>
      <w:r>
        <w:rPr>
          <w:noProof/>
        </w:rPr>
        <w:pict>
          <v:line id="_x0000_s1029" style="position:absolute;left:0;text-align:left;flip:y;z-index:251673088" from="221.4pt,15.15pt" to="243.05pt,44pt" o:allowincell="f">
            <v:stroke startarrowwidth="narrow" endarrow="block" endarrowwidth="narrow"/>
          </v:line>
        </w:pict>
      </w:r>
      <w:r>
        <w:rPr>
          <w:noProof/>
        </w:rPr>
        <w:pict>
          <v:line id="_x0000_s1030" style="position:absolute;left:0;text-align:left;flip:y;z-index:251675136" from="264.6pt,7.95pt" to="286.25pt,15.2pt" o:allowincell="f">
            <v:stroke startarrowwidth="narrow" endarrow="block" endarrowwidth="narrow"/>
          </v:line>
        </w:pict>
      </w:r>
      <w:r>
        <w:rPr>
          <w:noProof/>
        </w:rPr>
        <w:pict>
          <v:line id="_x0000_s1031" style="position:absolute;left:0;text-align:left;z-index:251674112" from="243pt,15.15pt" to="250.25pt,22.4pt" o:allowincell="f">
            <v:stroke startarrowwidth="narrow" endarrow="block" endarrowwidth="narrow"/>
          </v:line>
        </w:pict>
      </w:r>
      <w:r>
        <w:rPr>
          <w:noProof/>
        </w:rPr>
        <w:pict>
          <v:line id="_x0000_s1032" style="position:absolute;left:0;text-align:left;z-index:251658752" from="55.8pt,.75pt" to="55.85pt,44pt" o:allowincell="f" strokeweight="1pt">
            <v:stroke startarrowwidth="narrow" startarrowlength="long" endarrowwidth="narrow" endarrowlength="long"/>
          </v:line>
        </w:pict>
      </w:r>
      <w:r>
        <w:rPr>
          <w:noProof/>
        </w:rPr>
        <w:pict>
          <v:line id="_x0000_s1033" style="position:absolute;left:0;text-align:left;z-index:251655680" from="250.2pt,.75pt" to="250.25pt,44pt" o:allowincell="f" strokeweight="1pt">
            <v:stroke startarrowwidth="narrow" startarrowlength="long" endarrowwidth="narrow" endarrowlength="long"/>
          </v:line>
        </w:pict>
      </w:r>
      <w:r>
        <w:rPr>
          <w:noProof/>
        </w:rPr>
        <w:pict>
          <v:line id="_x0000_s1034" style="position:absolute;left:0;text-align:left;flip:y;z-index:251652608" from="250.2pt,7.95pt" to="322.25pt,36.8pt" o:allowincell="f" strokeweight=".5pt">
            <v:stroke dashstyle="1 1" startarrowwidth="narrow" startarrowlength="long" endarrowwidth="narrow" endarrowlength="long"/>
          </v:line>
        </w:pict>
      </w:r>
    </w:p>
    <w:p w:rsidR="006B5FA6" w:rsidRPr="00E33FBA" w:rsidRDefault="00EC60B4" w:rsidP="00506478">
      <w:pPr>
        <w:spacing w:line="360" w:lineRule="auto"/>
        <w:ind w:firstLine="709"/>
        <w:jc w:val="both"/>
        <w:rPr>
          <w:color w:val="000000"/>
          <w:sz w:val="28"/>
          <w:szCs w:val="28"/>
        </w:rPr>
      </w:pPr>
      <w:r>
        <w:rPr>
          <w:noProof/>
        </w:rPr>
        <w:pict>
          <v:line id="_x0000_s1035" style="position:absolute;left:0;text-align:left;z-index:251672064" from="192.6pt,6.3pt" to="221.45pt,27.95pt" o:allowincell="f">
            <v:stroke startarrowwidth="narrow" endarrow="block" endarrowwidth="narrow"/>
          </v:line>
        </w:pict>
      </w:r>
      <w:r>
        <w:rPr>
          <w:noProof/>
        </w:rPr>
        <w:pict>
          <v:line id="_x0000_s1036" style="position:absolute;left:0;text-align:left;flip:y;z-index:251671040" from="135pt,6.3pt" to="192.65pt,56.75pt" o:allowincell="f">
            <v:stroke startarrowwidth="narrow" endarrow="block" endarrowwidth="narrow"/>
          </v:line>
        </w:pict>
      </w:r>
      <w:r>
        <w:rPr>
          <w:noProof/>
        </w:rPr>
        <w:pict>
          <v:line id="_x0000_s1037" style="position:absolute;left:0;text-align:left;z-index:251666944" from="149.4pt,6.3pt" to="192.65pt,56.75pt" o:allowincell="f">
            <v:stroke startarrowwidth="narrow" endarrow="block" endarrowwidth="narrow"/>
          </v:line>
        </w:pict>
      </w:r>
      <w:r>
        <w:rPr>
          <w:noProof/>
        </w:rPr>
        <w:pict>
          <v:line id="_x0000_s1038" style="position:absolute;left:0;text-align:left;flip:y;z-index:251664896" from="91.8pt,6.3pt" to="149.45pt,56.75pt" o:allowincell="f">
            <v:stroke startarrowwidth="narrow" endarrow="block" endarrowwidth="narrow"/>
          </v:line>
        </w:pict>
      </w:r>
    </w:p>
    <w:p w:rsidR="006B5FA6" w:rsidRPr="00E33FBA" w:rsidRDefault="00EC60B4" w:rsidP="00506478">
      <w:pPr>
        <w:spacing w:line="360" w:lineRule="auto"/>
        <w:ind w:firstLine="709"/>
        <w:jc w:val="both"/>
        <w:rPr>
          <w:color w:val="000000"/>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0;text-align:left;margin-left:156.6pt;margin-top:11.95pt;width:93.65pt;height:7.25pt;z-index:251636224" o:allowincell="f" filled="t"/>
        </w:pict>
      </w:r>
      <w:r>
        <w:rPr>
          <w:noProof/>
        </w:rPr>
        <w:pict>
          <v:shape id="_x0000_s1040" type="#_x0000_t19" style="position:absolute;left:0;text-align:left;margin-left:55.8pt;margin-top:11.95pt;width:100.85pt;height:7.25pt;flip:x;z-index:251639296" o:allowincell="f" filled="t"/>
        </w:pict>
      </w:r>
      <w:r>
        <w:rPr>
          <w:noProof/>
        </w:rPr>
        <w:pict>
          <v:shape id="_x0000_s1041" type="#_x0000_t19" style="position:absolute;left:0;text-align:left;margin-left:156.6pt;margin-top:40.75pt;width:93.65pt;height:14.45pt;z-index:251642368" o:allowincell="f" filled="t"/>
        </w:pict>
      </w:r>
      <w:r>
        <w:rPr>
          <w:noProof/>
        </w:rPr>
        <w:pict>
          <v:shape id="_x0000_s1042" type="#_x0000_t19" style="position:absolute;left:0;text-align:left;margin-left:55.8pt;margin-top:40.75pt;width:100.85pt;height:14.45pt;flip:x;z-index:251645440" o:allowincell="f" filled="t"/>
        </w:pict>
      </w:r>
      <w:r>
        <w:rPr>
          <w:noProof/>
        </w:rPr>
        <w:pict>
          <v:shape id="_x0000_s1043" type="#_x0000_t19" style="position:absolute;left:0;text-align:left;margin-left:55.8pt;margin-top:47.95pt;width:100.85pt;height:14.45pt;flip:x;z-index:251647488" o:allowincell="f" filled="t"/>
        </w:pict>
      </w:r>
      <w:r>
        <w:rPr>
          <w:noProof/>
        </w:rPr>
        <w:pict>
          <v:shape id="_x0000_s1044" type="#_x0000_t19" style="position:absolute;left:0;text-align:left;margin-left:55.8pt;margin-top:19.15pt;width:100.85pt;height:7.25pt;flip:x;z-index:251648512" o:allowincell="f" filled="t"/>
        </w:pict>
      </w:r>
      <w:r>
        <w:rPr>
          <w:noProof/>
        </w:rPr>
        <w:pict>
          <v:shape id="_x0000_s1045" type="#_x0000_t19" style="position:absolute;left:0;text-align:left;margin-left:156.6pt;margin-top:47.95pt;width:93.65pt;height:14.45pt;z-index:251649536" o:allowincell="f" filled="t"/>
        </w:pict>
      </w:r>
      <w:r>
        <w:rPr>
          <w:noProof/>
        </w:rPr>
        <w:pict>
          <v:shape id="_x0000_s1046" type="#_x0000_t19" style="position:absolute;left:0;text-align:left;margin-left:156.6pt;margin-top:19.15pt;width:93.65pt;height:7.25pt;z-index:251650560" o:allowincell="f" filled="t"/>
        </w:pict>
      </w:r>
      <w:r>
        <w:rPr>
          <w:noProof/>
        </w:rPr>
        <w:pict>
          <v:group id="_x0000_s1047" style="position:absolute;left:0;text-align:left;margin-left:55.8pt;margin-top:-31.25pt;width:194.45pt;height:50.45pt;z-index:251633152" coordorigin="1,1" coordsize="19999,19999" o:allowincell="f">
            <v:shape id="_x0000_s1048" type="#_x0000_t19" style="position:absolute;left:10368;top:17126;width:9632;height:2874;flip:y" filled="t"/>
            <v:shape id="_x0000_s1049" type="#_x0000_t19" style="position:absolute;left:1;top:17126;width:10372;height:2874;flip:x y" filled="t"/>
            <v:shape id="_x0000_s1050" type="#_x0000_t19" style="position:absolute;left:10368;top:2855;width:9632;height:5728;flip:y" filled="t"/>
            <v:shape id="_x0000_s1051" type="#_x0000_t19" style="position:absolute;left:1;top:2855;width:10372;height:5728;flip:x y" filled="t"/>
            <v:shape id="_x0000_s1052" type="#_x0000_t19" style="position:absolute;left:1;top:1;width:10372;height:5728;flip:x y" filled="t"/>
            <v:shape id="_x0000_s1053" type="#_x0000_t19" style="position:absolute;left:1;top:14272;width:10372;height:2874;flip:x y" filled="t"/>
            <v:shape id="_x0000_s1054" type="#_x0000_t19" style="position:absolute;left:10368;top:1;width:9632;height:5728;flip:y" filled="t"/>
            <v:shape id="_x0000_s1055" type="#_x0000_t19" style="position:absolute;left:10368;top:14272;width:9632;height:2874;flip:y" filled="t"/>
          </v:group>
        </w:pict>
      </w:r>
    </w:p>
    <w:p w:rsidR="006B5FA6" w:rsidRPr="00E33FBA" w:rsidRDefault="00EC60B4" w:rsidP="00506478">
      <w:pPr>
        <w:spacing w:line="360" w:lineRule="auto"/>
        <w:ind w:firstLine="709"/>
        <w:jc w:val="both"/>
        <w:rPr>
          <w:color w:val="000000"/>
          <w:sz w:val="28"/>
          <w:szCs w:val="28"/>
        </w:rPr>
      </w:pPr>
      <w:r>
        <w:rPr>
          <w:noProof/>
        </w:rPr>
        <w:pict>
          <v:line id="_x0000_s1056" style="position:absolute;left:0;text-align:left;z-index:251668992" from="221.4pt,3.15pt" to="235.85pt,32pt" o:allowincell="f">
            <v:stroke startarrowwidth="narrow" endarrow="block" endarrowwidth="narrow"/>
          </v:line>
        </w:pict>
      </w:r>
      <w:r>
        <w:rPr>
          <w:noProof/>
        </w:rPr>
        <w:pict>
          <v:line id="_x0000_s1057" style="position:absolute;left:0;text-align:left;flip:y;z-index:251667968" from="192.6pt,3.15pt" to="221.45pt,24.8pt" o:allowincell="f">
            <v:stroke startarrowwidth="narrow" endarrow="block" endarrowwidth="narrow"/>
          </v:line>
        </w:pict>
      </w:r>
      <w:r>
        <w:rPr>
          <w:noProof/>
        </w:rPr>
        <w:pict>
          <v:line id="_x0000_s1058" style="position:absolute;left:0;text-align:left;z-index:251665920" from="113.4pt,3.15pt" to="135.05pt,24.8pt" o:allowincell="f">
            <v:stroke startarrowwidth="narrow" endarrow="block" endarrowwidth="narrow"/>
          </v:line>
        </w:pict>
      </w:r>
      <w:r>
        <w:rPr>
          <w:noProof/>
        </w:rPr>
        <w:pict>
          <v:line id="_x0000_s1059" style="position:absolute;left:0;text-align:left;z-index:251663872" from="70.2pt,10.35pt" to="91.85pt,24.8pt" o:allowincell="f">
            <v:stroke startarrowwidth="narrow" endarrow="block" endarrowwidth="narrow"/>
          </v:line>
        </w:pict>
      </w:r>
      <w:r>
        <w:rPr>
          <w:noProof/>
        </w:rPr>
        <w:pict>
          <v:line id="_x0000_s1060" style="position:absolute;left:0;text-align:left;flip:y;z-index:251662848" from="55.8pt,10.35pt" to="70.25pt,24.8pt" o:allowincell="f">
            <v:stroke startarrowwidth="narrow" endarrow="block" endarrowwidth="narrow"/>
          </v:line>
        </w:pict>
      </w:r>
      <w:r>
        <w:rPr>
          <w:noProof/>
        </w:rPr>
        <w:pict>
          <v:line id="_x0000_s1061" style="position:absolute;left:0;text-align:left;z-index:251659776" from="250.2pt,10.35pt" to="322.25pt,32pt" o:allowincell="f" strokeweight=".5pt">
            <v:stroke dashstyle="1 1" startarrowwidth="narrow" startarrowlength="long" endarrowwidth="narrow" endarrowlength="long"/>
          </v:line>
        </w:pict>
      </w:r>
      <w:r>
        <w:rPr>
          <w:noProof/>
        </w:rPr>
        <w:pict>
          <v:line id="_x0000_s1062" style="position:absolute;left:0;text-align:left;z-index:251656704" from="55.8pt,3.15pt" to="55.85pt,46.4pt" o:allowincell="f" strokeweight="1pt">
            <v:stroke startarrowwidth="narrow" startarrowlength="long" endarrowwidth="narrow" endarrowlength="long"/>
          </v:line>
        </w:pict>
      </w:r>
      <w:r>
        <w:rPr>
          <w:noProof/>
        </w:rPr>
        <w:pict>
          <v:line id="_x0000_s1063" style="position:absolute;left:0;text-align:left;z-index:251657728" from="250.2pt,3.15pt" to="250.25pt,46.4pt" o:allowincell="f" strokeweight="1pt">
            <v:stroke startarrowwidth="narrow" startarrowlength="long" endarrowwidth="narrow" endarrowlength="long"/>
          </v:line>
        </w:pict>
      </w:r>
    </w:p>
    <w:p w:rsidR="006B5FA6" w:rsidRPr="00E33FBA" w:rsidRDefault="00EC60B4" w:rsidP="00506478">
      <w:pPr>
        <w:spacing w:line="360" w:lineRule="auto"/>
        <w:ind w:firstLine="709"/>
        <w:jc w:val="both"/>
        <w:rPr>
          <w:color w:val="000000"/>
          <w:sz w:val="28"/>
          <w:szCs w:val="28"/>
        </w:rPr>
      </w:pPr>
      <w:r>
        <w:rPr>
          <w:noProof/>
        </w:rPr>
        <w:pict>
          <v:line id="_x0000_s1064" style="position:absolute;left:0;text-align:left;flip:y;z-index:251677184" from="19.8pt,8.75pt" to="48.65pt,23.2pt" o:allowincell="f">
            <v:stroke startarrowwidth="narrow" endarrow="block" endarrowwidth="narrow"/>
          </v:line>
        </w:pict>
      </w:r>
      <w:r>
        <w:rPr>
          <w:noProof/>
        </w:rPr>
        <w:pict>
          <v:line id="_x0000_s1065" style="position:absolute;left:0;text-align:left;z-index:251676160" from="257.4pt,8.75pt" to="286.25pt,23.2pt" o:allowincell="f">
            <v:stroke startarrowwidth="narrow" endarrow="block" endarrowwidth="narrow"/>
          </v:line>
        </w:pict>
      </w:r>
      <w:r>
        <w:rPr>
          <w:noProof/>
        </w:rPr>
        <w:pict>
          <v:line id="_x0000_s1066" style="position:absolute;left:0;text-align:left;flip:y;z-index:251670016" from="235.8pt,8.75pt" to="250.25pt,16pt" o:allowincell="f">
            <v:stroke startarrowwidth="narrow" endarrow="block" endarrowwidth="narrow"/>
          </v:line>
        </w:pict>
      </w:r>
      <w:r>
        <w:rPr>
          <w:noProof/>
        </w:rPr>
        <w:pict>
          <v:oval id="_x0000_s1067" style="position:absolute;left:0;text-align:left;margin-left:300.6pt;margin-top:15.95pt;width:36.05pt;height:36.05pt;z-index:251630080" o:allowincell="f" strokeweight="1pt"/>
        </w:pict>
      </w:r>
    </w:p>
    <w:p w:rsidR="006B5FA6" w:rsidRPr="00E33FBA" w:rsidRDefault="00EC60B4" w:rsidP="00506478">
      <w:pPr>
        <w:spacing w:line="360" w:lineRule="auto"/>
        <w:ind w:firstLine="709"/>
        <w:jc w:val="both"/>
        <w:rPr>
          <w:color w:val="000000"/>
          <w:sz w:val="28"/>
          <w:szCs w:val="28"/>
        </w:rPr>
      </w:pPr>
      <w:r>
        <w:rPr>
          <w:noProof/>
        </w:rPr>
        <w:pict>
          <v:line id="_x0000_s1068" style="position:absolute;left:0;text-align:left;z-index:251660800" from="250.2pt,7.15pt" to="315.05pt,36pt" o:allowincell="f" strokeweight=".5pt">
            <v:stroke dashstyle="1 1" startarrowwidth="narrow" startarrowlength="long" endarrowwidth="narrow" endarrowlength="long"/>
          </v:line>
        </w:pict>
      </w:r>
      <w:r>
        <w:rPr>
          <w:noProof/>
        </w:rPr>
        <w:pict>
          <v:oval id="_x0000_s1069" style="position:absolute;left:0;text-align:left;margin-left:307.8pt;margin-top:7.15pt;width:21.65pt;height:21.65pt;z-index:251661824" o:allowincell="f" fillcolor="#a6a6a6" strokeweight="1pt"/>
        </w:pict>
      </w:r>
    </w:p>
    <w:p w:rsidR="006B5FA6" w:rsidRPr="00E33FBA" w:rsidRDefault="006B5FA6" w:rsidP="00E33FBA">
      <w:pPr>
        <w:spacing w:line="360" w:lineRule="auto"/>
        <w:ind w:firstLine="709"/>
        <w:jc w:val="both"/>
        <w:rPr>
          <w:color w:val="000000"/>
          <w:sz w:val="28"/>
          <w:szCs w:val="28"/>
        </w:rPr>
      </w:pPr>
    </w:p>
    <w:p w:rsidR="00506478" w:rsidRDefault="00506478" w:rsidP="00E33FBA">
      <w:pPr>
        <w:spacing w:line="360" w:lineRule="auto"/>
        <w:ind w:firstLine="709"/>
        <w:jc w:val="both"/>
        <w:rPr>
          <w:color w:val="000000"/>
          <w:sz w:val="28"/>
          <w:szCs w:val="28"/>
          <w:lang w:val="uk-UA"/>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Преобразование распространяющейся волны в моды излучения получают при изгибе ВС, при снятии оболочки или коническом сужении сердцевины. Вносимые потери составляют 0,2 </w:t>
      </w:r>
      <w:r w:rsidR="00E33FBA">
        <w:rPr>
          <w:color w:val="000000"/>
          <w:sz w:val="28"/>
          <w:szCs w:val="28"/>
        </w:rPr>
        <w:t>–</w:t>
      </w:r>
      <w:r w:rsidR="00E33FBA" w:rsidRPr="00E33FBA">
        <w:rPr>
          <w:color w:val="000000"/>
          <w:sz w:val="28"/>
          <w:szCs w:val="28"/>
        </w:rPr>
        <w:t xml:space="preserve"> </w:t>
      </w:r>
      <w:r w:rsidRPr="00E33FBA">
        <w:rPr>
          <w:color w:val="000000"/>
          <w:sz w:val="28"/>
          <w:szCs w:val="28"/>
        </w:rPr>
        <w:t>1,0 дБ.</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Из разветвителей торцевого типа наиболее распространены такие, в которых торцы выходных ВС непосредственно состыкованы с торцом входного ВС и закрепляются каким-</w:t>
      </w:r>
      <w:r w:rsidR="00506478">
        <w:rPr>
          <w:color w:val="000000"/>
          <w:sz w:val="28"/>
          <w:szCs w:val="28"/>
        </w:rPr>
        <w:t>либо механическим способом</w:t>
      </w:r>
      <w:r w:rsidRPr="00E33FBA">
        <w:rPr>
          <w:color w:val="000000"/>
          <w:sz w:val="28"/>
          <w:szCs w:val="28"/>
        </w:rPr>
        <w:t>.</w:t>
      </w:r>
    </w:p>
    <w:p w:rsidR="006B5FA6" w:rsidRPr="00E33FBA" w:rsidRDefault="006B5FA6" w:rsidP="00506478">
      <w:pPr>
        <w:spacing w:line="360" w:lineRule="auto"/>
        <w:ind w:firstLine="709"/>
        <w:jc w:val="both"/>
        <w:rPr>
          <w:color w:val="000000"/>
          <w:sz w:val="28"/>
          <w:szCs w:val="28"/>
        </w:rPr>
      </w:pPr>
    </w:p>
    <w:p w:rsidR="006B5FA6" w:rsidRPr="00E33FBA" w:rsidRDefault="00506478" w:rsidP="00506478">
      <w:pPr>
        <w:spacing w:line="360" w:lineRule="auto"/>
        <w:ind w:firstLine="709"/>
        <w:jc w:val="both"/>
        <w:rPr>
          <w:color w:val="000000"/>
          <w:sz w:val="28"/>
          <w:szCs w:val="28"/>
        </w:rPr>
      </w:pPr>
      <w:r>
        <w:rPr>
          <w:color w:val="000000"/>
          <w:sz w:val="28"/>
          <w:szCs w:val="28"/>
        </w:rPr>
        <w:br w:type="page"/>
      </w:r>
      <w:r w:rsidR="00EC60B4">
        <w:rPr>
          <w:noProof/>
        </w:rPr>
        <w:pict>
          <v:rect id="_x0000_s1070" style="position:absolute;left:0;text-align:left;margin-left:77.4pt;margin-top:11.55pt;width:86.45pt;height:79.25pt;z-index:251614720" o:allowincell="f" strokeweight="2pt"/>
        </w:pict>
      </w:r>
      <w:r w:rsidR="00EC60B4">
        <w:rPr>
          <w:noProof/>
        </w:rPr>
        <w:pict>
          <v:rect id="_x0000_s1071" style="position:absolute;left:0;text-align:left;margin-left:77.4pt;margin-top:76.35pt;width:86.45pt;height:36.05pt;z-index:251615744" o:allowincell="f" strokeweight="2pt"/>
        </w:pict>
      </w:r>
      <w:r w:rsidR="00EC60B4">
        <w:rPr>
          <w:noProof/>
        </w:rPr>
        <w:pict>
          <v:rect id="_x0000_s1072" style="position:absolute;left:0;text-align:left;margin-left:163.8pt;margin-top:11.55pt;width:136.85pt;height:100.85pt;z-index:251617792" o:allowincell="f" strokeweight="2pt"/>
        </w:pict>
      </w:r>
      <w:r w:rsidR="00EC60B4">
        <w:rPr>
          <w:noProof/>
        </w:rPr>
        <w:pict>
          <v:line id="_x0000_s1073" style="position:absolute;left:0;text-align:left;flip:y;z-index:251619840" from="77.4pt,76.35pt" to="91.85pt,98pt" o:allowincell="f">
            <v:stroke startarrowwidth="narrow" startarrowlength="long" endarrow="block" endarrowwidth="narrow" endarrowlength="long"/>
          </v:line>
        </w:pict>
      </w:r>
      <w:r w:rsidR="00EC60B4">
        <w:rPr>
          <w:noProof/>
        </w:rPr>
        <w:pict>
          <v:line id="_x0000_s1074" style="position:absolute;left:0;text-align:left;flip:y;z-index:251621888" from="106.2pt,76.35pt" to="127.85pt,112.4pt" o:allowincell="f">
            <v:stroke startarrowwidth="narrow" startarrowlength="long" endarrow="block" endarrowwidth="narrow" endarrowlength="long"/>
          </v:line>
        </w:pict>
      </w:r>
      <w:r w:rsidR="00EC60B4">
        <w:rPr>
          <w:noProof/>
        </w:rPr>
        <w:pict>
          <v:line id="_x0000_s1075" style="position:absolute;left:0;text-align:left;z-index:251623936" from="91.8pt,76.35pt" to="106.25pt,112.4pt" o:allowincell="f">
            <v:stroke startarrowwidth="narrow" startarrowlength="long" endarrow="block" endarrowwidth="narrow" endarrowlength="long"/>
          </v:line>
        </w:pict>
      </w:r>
      <w:r w:rsidR="00EC60B4">
        <w:rPr>
          <w:noProof/>
        </w:rPr>
        <w:pict>
          <v:line id="_x0000_s1076" style="position:absolute;left:0;text-align:left;z-index:251625984" from="127.8pt,76.35pt" to="142.25pt,112.4pt" o:allowincell="f">
            <v:stroke startarrowwidth="narrow" startarrowlength="long" endarrow="block" endarrowwidth="narrow" endarrowlength="long"/>
          </v:line>
        </w:pict>
      </w:r>
      <w:r w:rsidR="00EC60B4">
        <w:rPr>
          <w:noProof/>
        </w:rPr>
        <w:pict>
          <v:line id="_x0000_s1077" style="position:absolute;left:0;text-align:left;flip:y;z-index:251628032" from="142.2pt,76.35pt" to="163.85pt,112.4pt" o:allowincell="f">
            <v:stroke startarrowwidth="narrow" startarrowlength="long" endarrow="block" endarrowwidth="narrow" endarrowlength="long"/>
          </v:line>
        </w:pict>
      </w:r>
      <w:r w:rsidR="00EC60B4">
        <w:rPr>
          <w:noProof/>
        </w:rPr>
        <w:pict>
          <v:line id="_x0000_s1078" style="position:absolute;left:0;text-align:left;flip:y;z-index:251631104" from="163.8pt,11.55pt" to="199.85pt,76.4pt" o:allowincell="f">
            <v:stroke startarrowwidth="narrow" startarrowlength="long" endarrow="block" endarrowwidth="narrow" endarrowlength="long"/>
          </v:line>
        </w:pict>
      </w:r>
      <w:r w:rsidR="00EC60B4">
        <w:rPr>
          <w:noProof/>
        </w:rPr>
        <w:pict>
          <v:line id="_x0000_s1079" style="position:absolute;left:0;text-align:left;z-index:251634176" from="199.8pt,11.55pt" to="257.45pt,112.4pt" o:allowincell="f">
            <v:stroke startarrowwidth="narrow" startarrowlength="long" endarrow="block" endarrowwidth="narrow" endarrowlength="long"/>
          </v:line>
        </w:pict>
      </w:r>
      <w:r w:rsidR="00EC60B4">
        <w:rPr>
          <w:noProof/>
        </w:rPr>
        <w:pict>
          <v:line id="_x0000_s1080" style="position:absolute;left:0;text-align:left;flip:y;z-index:251637248" from="257.4pt,33.15pt" to="300.65pt,112.4pt" o:allowincell="f">
            <v:stroke startarrowwidth="narrow" startarrowlength="long" endarrow="block" endarrowwidth="narrow" endarrowlength="long"/>
          </v:line>
        </w:pict>
      </w:r>
      <w:r w:rsidR="00EC60B4">
        <w:rPr>
          <w:noProof/>
        </w:rPr>
        <w:pict>
          <v:line id="_x0000_s1081" style="position:absolute;left:0;text-align:left;flip:x y;z-index:251640320" from="127.8pt,11.55pt" to="163.85pt,76.4pt" o:allowincell="f">
            <v:stroke startarrowwidth="narrow" startarrowlength="long" endarrow="block" endarrowwidth="narrow" endarrowlength="long"/>
          </v:line>
        </w:pict>
      </w:r>
      <w:r w:rsidR="00EC60B4">
        <w:rPr>
          <w:noProof/>
        </w:rPr>
        <w:pict>
          <v:line id="_x0000_s1082" style="position:absolute;left:0;text-align:left;flip:x;z-index:251643392" from="99pt,11.55pt" to="127.85pt,76.4pt" o:allowincell="f">
            <v:stroke startarrowwidth="narrow" startarrowlength="long" endarrow="block" endarrowwidth="narrow" endarrowlength="long"/>
          </v:line>
        </w:pict>
      </w:r>
      <w:r w:rsidR="00EC60B4">
        <w:rPr>
          <w:noProof/>
        </w:rPr>
        <w:pict>
          <v:line id="_x0000_s1083" style="position:absolute;left:0;text-align:left;flip:x y;z-index:251646464" from="77.4pt,25.95pt" to="99.05pt,76.4pt" o:allowincell="f">
            <v:stroke startarrowwidth="narrow" startarrowlength="long" endarrow="block" endarrowwidth="narrow" endarrowlength="long"/>
          </v:line>
        </w:pict>
      </w:r>
    </w:p>
    <w:p w:rsidR="00E33FBA" w:rsidRDefault="00E33FBA" w:rsidP="00506478">
      <w:pPr>
        <w:spacing w:line="360" w:lineRule="auto"/>
        <w:ind w:firstLine="709"/>
        <w:jc w:val="both"/>
        <w:rPr>
          <w:color w:val="000000"/>
          <w:sz w:val="28"/>
          <w:szCs w:val="28"/>
        </w:rPr>
      </w:pPr>
    </w:p>
    <w:p w:rsidR="00506478" w:rsidRDefault="00506478" w:rsidP="00506478">
      <w:pPr>
        <w:spacing w:line="360" w:lineRule="auto"/>
        <w:ind w:firstLine="709"/>
        <w:jc w:val="both"/>
        <w:rPr>
          <w:color w:val="000000"/>
          <w:sz w:val="28"/>
          <w:szCs w:val="28"/>
          <w:lang w:val="uk-UA"/>
        </w:rPr>
      </w:pPr>
    </w:p>
    <w:p w:rsidR="00506478" w:rsidRDefault="00506478" w:rsidP="00506478">
      <w:pPr>
        <w:spacing w:line="360" w:lineRule="auto"/>
        <w:ind w:firstLine="709"/>
        <w:jc w:val="both"/>
        <w:rPr>
          <w:color w:val="000000"/>
          <w:sz w:val="28"/>
          <w:szCs w:val="28"/>
          <w:lang w:val="uk-UA"/>
        </w:rPr>
      </w:pPr>
    </w:p>
    <w:p w:rsidR="00506478" w:rsidRDefault="00506478" w:rsidP="00506478">
      <w:pPr>
        <w:spacing w:line="360" w:lineRule="auto"/>
        <w:ind w:firstLine="709"/>
        <w:jc w:val="both"/>
        <w:rPr>
          <w:color w:val="000000"/>
          <w:sz w:val="28"/>
          <w:szCs w:val="28"/>
          <w:lang w:val="uk-UA"/>
        </w:rPr>
      </w:pPr>
    </w:p>
    <w:p w:rsidR="00506478" w:rsidRDefault="00506478" w:rsidP="00E33FBA">
      <w:pPr>
        <w:spacing w:line="360" w:lineRule="auto"/>
        <w:ind w:firstLine="709"/>
        <w:jc w:val="both"/>
        <w:rPr>
          <w:color w:val="000000"/>
          <w:sz w:val="28"/>
          <w:szCs w:val="28"/>
          <w:lang w:val="uk-UA"/>
        </w:rPr>
      </w:pP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Изменяя взаимное расположение торцов ВС и подбирая их поперечное сечение, можно варьировать в широких пределах отношение мощностей в разных выходных каналах. Вносимые потери составляют 0,3 </w:t>
      </w:r>
      <w:r w:rsidR="00E33FBA">
        <w:rPr>
          <w:color w:val="000000"/>
          <w:sz w:val="28"/>
          <w:szCs w:val="28"/>
        </w:rPr>
        <w:t>–</w:t>
      </w:r>
      <w:r w:rsidR="00E33FBA" w:rsidRPr="00E33FBA">
        <w:rPr>
          <w:color w:val="000000"/>
          <w:sz w:val="28"/>
          <w:szCs w:val="28"/>
        </w:rPr>
        <w:t xml:space="preserve"> </w:t>
      </w:r>
      <w:r w:rsidRPr="00E33FBA">
        <w:rPr>
          <w:color w:val="000000"/>
          <w:sz w:val="28"/>
          <w:szCs w:val="28"/>
        </w:rPr>
        <w:t>1,2 дБ.</w:t>
      </w:r>
    </w:p>
    <w:p w:rsidR="00506478" w:rsidRDefault="00EC60B4" w:rsidP="00506478">
      <w:pPr>
        <w:spacing w:line="360" w:lineRule="auto"/>
        <w:ind w:firstLine="709"/>
        <w:jc w:val="both"/>
        <w:rPr>
          <w:color w:val="000000"/>
          <w:sz w:val="28"/>
          <w:szCs w:val="28"/>
        </w:rPr>
      </w:pPr>
      <w:r>
        <w:rPr>
          <w:noProof/>
        </w:rPr>
        <w:pict>
          <v:rect id="_x0000_s1084" style="position:absolute;left:0;text-align:left;margin-left:84.6pt;margin-top:72.25pt;width:93.65pt;height:28.85pt;z-index:251678208" o:allowincell="f" strokeweight="2pt"/>
        </w:pict>
      </w:r>
      <w:r>
        <w:rPr>
          <w:noProof/>
        </w:rPr>
        <w:pict>
          <v:line id="_x0000_s1085" style="position:absolute;left:0;text-align:left;z-index:251679232" from="63pt,86.65pt" to="300.65pt,86.7pt" o:allowincell="f" strokeweight=".5pt">
            <v:stroke dashstyle="3 1 1 1" startarrowwidth="narrow" startarrowlength="long" endarrowwidth="narrow" endarrowlength="long"/>
          </v:line>
        </w:pict>
      </w:r>
      <w:r>
        <w:rPr>
          <w:noProof/>
        </w:rPr>
        <w:pict>
          <v:line id="_x0000_s1086" style="position:absolute;left:0;text-align:left;flip:y;z-index:251680256" from="178.2pt,14.65pt" to="271.85pt,72.3pt" o:allowincell="f" strokeweight="2pt">
            <v:stroke startarrowwidth="narrow" startarrowlength="long" endarrowwidth="narrow" endarrowlength="long"/>
          </v:line>
        </w:pict>
      </w:r>
      <w:r>
        <w:rPr>
          <w:noProof/>
        </w:rPr>
        <w:pict>
          <v:line id="_x0000_s1087" style="position:absolute;left:0;text-align:left;flip:y;z-index:251681280" from="207pt,36.25pt" to="286.25pt,86.7pt" o:allowincell="f" strokeweight="2pt">
            <v:stroke startarrowwidth="narrow" startarrowlength="long" endarrowwidth="narrow" endarrowlength="long"/>
          </v:line>
        </w:pict>
      </w:r>
      <w:r>
        <w:rPr>
          <w:noProof/>
        </w:rPr>
        <w:pict>
          <v:line id="_x0000_s1088" style="position:absolute;left:0;text-align:left;z-index:251682304" from="271.8pt,14.65pt" to="286.25pt,36.3pt" o:allowincell="f" strokeweight="2pt">
            <v:stroke startarrowwidth="narrow" startarrowlength="long" endarrowwidth="narrow" endarrowlength="long"/>
          </v:line>
        </w:pict>
      </w:r>
      <w:r>
        <w:rPr>
          <w:noProof/>
        </w:rPr>
        <w:pict>
          <v:line id="_x0000_s1089" style="position:absolute;left:0;text-align:left;z-index:251683328" from="178.2pt,101.05pt" to="264.65pt,151.5pt" o:allowincell="f" strokeweight="2pt">
            <v:stroke startarrowwidth="narrow" startarrowlength="long" endarrowwidth="narrow" endarrowlength="long"/>
          </v:line>
        </w:pict>
      </w:r>
      <w:r>
        <w:rPr>
          <w:noProof/>
        </w:rPr>
        <w:pict>
          <v:line id="_x0000_s1090" style="position:absolute;left:0;text-align:left;z-index:251684352" from="207pt,86.65pt" to="279.05pt,129.9pt" o:allowincell="f" strokeweight="2pt">
            <v:stroke startarrowwidth="narrow" startarrowlength="long" endarrowwidth="narrow" endarrowlength="long"/>
          </v:line>
        </w:pict>
      </w:r>
      <w:r>
        <w:rPr>
          <w:noProof/>
        </w:rPr>
        <w:pict>
          <v:line id="_x0000_s1091" style="position:absolute;left:0;text-align:left;flip:y;z-index:251685376" from="264.6pt,129.85pt" to="279.05pt,151.5pt" o:allowincell="f" strokeweight="2pt">
            <v:stroke startarrowwidth="narrow" startarrowlength="long" endarrowwidth="narrow" endarrowlength="long"/>
          </v:line>
        </w:pict>
      </w:r>
      <w:r>
        <w:rPr>
          <w:noProof/>
        </w:rPr>
        <w:pict>
          <v:line id="_x0000_s1092" style="position:absolute;left:0;text-align:left;flip:x;z-index:251686400" from="178.2pt,86.65pt" to="207.05pt,86.7pt" o:allowincell="f" strokeweight="2pt">
            <v:stroke startarrowwidth="narrow" startarrowlength="long" endarrowwidth="narrow" endarrowlength="long"/>
          </v:line>
        </w:pict>
      </w:r>
      <w:r>
        <w:rPr>
          <w:noProof/>
        </w:rPr>
        <w:pict>
          <v:line id="_x0000_s1093" style="position:absolute;left:0;text-align:left;flip:y;z-index:251687424" from="178.2pt,14.65pt" to="293.45pt,86.7pt" o:allowincell="f" strokeweight=".5pt">
            <v:stroke dashstyle="3 1 1 1" startarrowwidth="narrow" startarrowlength="long" endarrowwidth="narrow" endarrowlength="long"/>
          </v:line>
        </w:pict>
      </w:r>
      <w:r>
        <w:rPr>
          <w:noProof/>
        </w:rPr>
        <w:pict>
          <v:line id="_x0000_s1094" style="position:absolute;left:0;text-align:left;z-index:251688448" from="178.2pt,86.65pt" to="279.05pt,144.3pt" o:allowincell="f" strokeweight=".5pt">
            <v:stroke dashstyle="3 1 1 1" startarrowwidth="narrow" startarrowlength="long" endarrowwidth="narrow" endarrowlength="long"/>
          </v:line>
        </w:pict>
      </w:r>
      <w:r>
        <w:rPr>
          <w:noProof/>
        </w:rPr>
        <w:pict>
          <v:line id="_x0000_s1095" style="position:absolute;left:0;text-align:left;flip:y;z-index:251689472" from="120.6pt,72.25pt" to="178.25pt,101.1pt" o:allowincell="f">
            <v:stroke startarrowwidth="narrow" startarrowlength="long" endarrow="block" endarrowwidth="narrow" endarrowlength="long"/>
          </v:line>
        </w:pict>
      </w:r>
      <w:r>
        <w:rPr>
          <w:noProof/>
        </w:rPr>
        <w:pict>
          <v:line id="_x0000_s1096" style="position:absolute;left:0;text-align:left;z-index:251690496" from="178.2pt,72.25pt" to="214.25pt,79.5pt" o:allowincell="f">
            <v:stroke startarrowwidth="narrow" startarrowlength="long" endarrow="block" endarrowwidth="narrow" endarrowlength="long"/>
          </v:line>
        </w:pict>
      </w:r>
      <w:r>
        <w:rPr>
          <w:noProof/>
        </w:rPr>
        <w:pict>
          <v:line id="_x0000_s1097" style="position:absolute;left:0;text-align:left;flip:y;z-index:251691520" from="214.2pt,43.45pt" to="221.45pt,79.5pt" o:allowincell="f">
            <v:stroke startarrowwidth="narrow" startarrowlength="long" endarrow="block" endarrowwidth="narrow" endarrowlength="long"/>
          </v:line>
        </w:pict>
      </w:r>
      <w:r>
        <w:rPr>
          <w:noProof/>
        </w:rPr>
        <w:pict>
          <v:line id="_x0000_s1098" style="position:absolute;left:0;text-align:left;z-index:251692544" from="221.4pt,43.45pt" to="264.65pt,50.7pt" o:allowincell="f">
            <v:stroke startarrowwidth="narrow" startarrowlength="long" endarrow="block" endarrowwidth="narrow" endarrowlength="long"/>
          </v:line>
        </w:pict>
      </w:r>
      <w:r>
        <w:rPr>
          <w:noProof/>
        </w:rPr>
        <w:pict>
          <v:line id="_x0000_s1099" style="position:absolute;left:0;text-align:left;flip:y;z-index:251693568" from="264.6pt,14.65pt" to="271.85pt,50.7pt" o:allowincell="f">
            <v:stroke startarrowwidth="narrow" startarrowlength="long" endarrow="block" endarrowwidth="narrow" endarrowlength="long"/>
          </v:line>
        </w:pict>
      </w:r>
      <w:r>
        <w:rPr>
          <w:noProof/>
        </w:rPr>
        <w:pict>
          <v:line id="_x0000_s1100" style="position:absolute;left:0;text-align:left;z-index:251694592" from="84.6pt,79.45pt" to="127.85pt,101.1pt" o:allowincell="f">
            <v:stroke startarrowwidth="narrow" startarrowlength="long" endarrow="block" endarrowwidth="narrow" endarrowlength="long"/>
          </v:line>
        </w:pict>
      </w:r>
      <w:r>
        <w:rPr>
          <w:noProof/>
        </w:rPr>
        <w:pict>
          <v:line id="_x0000_s1101" style="position:absolute;left:0;text-align:left;z-index:251695616" from="106.2pt,72.25pt" to="178.25pt,101.1pt" o:allowincell="f">
            <v:stroke startarrowwidth="narrow" startarrowlength="long" endarrow="block" endarrowwidth="narrow" endarrowlength="long"/>
          </v:line>
        </w:pict>
      </w:r>
      <w:r>
        <w:rPr>
          <w:noProof/>
        </w:rPr>
        <w:pict>
          <v:line id="_x0000_s1102" style="position:absolute;left:0;text-align:left;flip:y;z-index:251696640" from="84.6pt,72.25pt" to="106.25pt,79.5pt" o:allowincell="f">
            <v:stroke startarrowwidth="narrow" startarrowlength="long" endarrow="block" endarrowwidth="narrow" endarrowlength="long"/>
          </v:line>
        </w:pict>
      </w:r>
      <w:r>
        <w:rPr>
          <w:noProof/>
        </w:rPr>
        <w:pict>
          <v:line id="_x0000_s1103" style="position:absolute;left:0;text-align:left;flip:y;z-index:251697664" from="178.2pt,93.85pt" to="214.25pt,101.1pt" o:allowincell="f">
            <v:stroke startarrowwidth="narrow" startarrowlength="long" endarrow="block" endarrowwidth="narrow" endarrowlength="long"/>
          </v:line>
        </w:pict>
      </w:r>
      <w:r>
        <w:rPr>
          <w:noProof/>
        </w:rPr>
        <w:pict>
          <v:line id="_x0000_s1104" style="position:absolute;left:0;text-align:left;z-index:251698688" from="214.2pt,93.85pt" to="228.65pt,129.9pt" o:allowincell="f">
            <v:stroke startarrowwidth="narrow" startarrowlength="long" endarrow="block" endarrowwidth="narrow" endarrowlength="long"/>
          </v:line>
        </w:pict>
      </w:r>
      <w:r>
        <w:rPr>
          <w:noProof/>
        </w:rPr>
        <w:pict>
          <v:line id="_x0000_s1105" style="position:absolute;left:0;text-align:left;flip:y;z-index:251699712" from="228.6pt,122.65pt" to="271.85pt,129.9pt" o:allowincell="f">
            <v:stroke startarrowwidth="narrow" startarrowlength="long" endarrow="block" endarrowwidth="narrow" endarrowlength="long"/>
          </v:line>
        </w:pict>
      </w:r>
      <w:r>
        <w:rPr>
          <w:noProof/>
        </w:rPr>
        <w:pict>
          <v:line id="_x0000_s1106" style="position:absolute;left:0;text-align:left;z-index:251700736" from="271.8pt,122.65pt" to="271.85pt,137.1pt" o:allowincell="f">
            <v:stroke startarrowwidth="narrow" startarrowlength="long" endarrow="block" endarrowwidth="narrow" endarrowlength="long"/>
          </v:line>
        </w:pict>
      </w:r>
    </w:p>
    <w:p w:rsidR="00506478" w:rsidRDefault="00506478" w:rsidP="00506478">
      <w:pPr>
        <w:spacing w:line="360" w:lineRule="auto"/>
        <w:ind w:firstLine="709"/>
        <w:jc w:val="both"/>
        <w:rPr>
          <w:color w:val="000000"/>
          <w:sz w:val="28"/>
          <w:szCs w:val="28"/>
          <w:lang w:val="uk-UA"/>
        </w:rPr>
      </w:pPr>
    </w:p>
    <w:p w:rsidR="00506478" w:rsidRDefault="00506478" w:rsidP="00506478">
      <w:pPr>
        <w:spacing w:line="360" w:lineRule="auto"/>
        <w:ind w:firstLine="709"/>
        <w:jc w:val="both"/>
        <w:rPr>
          <w:color w:val="000000"/>
          <w:sz w:val="28"/>
          <w:szCs w:val="28"/>
          <w:lang w:val="uk-UA"/>
        </w:rPr>
      </w:pPr>
    </w:p>
    <w:p w:rsidR="00506478" w:rsidRDefault="00506478" w:rsidP="00506478">
      <w:pPr>
        <w:spacing w:line="360" w:lineRule="auto"/>
        <w:ind w:firstLine="709"/>
        <w:jc w:val="both"/>
        <w:rPr>
          <w:color w:val="000000"/>
          <w:sz w:val="28"/>
          <w:szCs w:val="28"/>
          <w:lang w:val="uk-UA"/>
        </w:rPr>
      </w:pPr>
    </w:p>
    <w:p w:rsidR="00506478" w:rsidRDefault="00506478" w:rsidP="00506478">
      <w:pPr>
        <w:spacing w:line="360" w:lineRule="auto"/>
        <w:ind w:firstLine="709"/>
        <w:jc w:val="both"/>
        <w:rPr>
          <w:color w:val="000000"/>
          <w:sz w:val="28"/>
          <w:szCs w:val="28"/>
          <w:lang w:val="uk-UA"/>
        </w:rPr>
      </w:pPr>
    </w:p>
    <w:p w:rsidR="00506478" w:rsidRDefault="00506478" w:rsidP="00506478">
      <w:pPr>
        <w:spacing w:line="360" w:lineRule="auto"/>
        <w:ind w:firstLine="709"/>
        <w:jc w:val="both"/>
        <w:rPr>
          <w:color w:val="000000"/>
          <w:sz w:val="28"/>
          <w:szCs w:val="28"/>
          <w:lang w:val="uk-UA"/>
        </w:rPr>
      </w:pPr>
    </w:p>
    <w:p w:rsidR="00506478" w:rsidRDefault="00506478" w:rsidP="00E33FBA">
      <w:pPr>
        <w:spacing w:line="360" w:lineRule="auto"/>
        <w:ind w:firstLine="709"/>
        <w:jc w:val="both"/>
        <w:rPr>
          <w:color w:val="000000"/>
          <w:sz w:val="28"/>
          <w:szCs w:val="28"/>
          <w:lang w:val="uk-UA"/>
        </w:rPr>
      </w:pPr>
    </w:p>
    <w:p w:rsidR="00506478" w:rsidRDefault="00506478" w:rsidP="00E33FBA">
      <w:pPr>
        <w:spacing w:line="360" w:lineRule="auto"/>
        <w:ind w:firstLine="709"/>
        <w:jc w:val="both"/>
        <w:rPr>
          <w:color w:val="000000"/>
          <w:sz w:val="28"/>
          <w:szCs w:val="28"/>
          <w:lang w:val="uk-UA"/>
        </w:rPr>
      </w:pPr>
    </w:p>
    <w:p w:rsidR="006B5FA6" w:rsidRPr="00E33FBA" w:rsidRDefault="00506478" w:rsidP="00E33FBA">
      <w:pPr>
        <w:spacing w:line="360" w:lineRule="auto"/>
        <w:ind w:firstLine="709"/>
        <w:jc w:val="both"/>
        <w:rPr>
          <w:color w:val="000000"/>
          <w:sz w:val="28"/>
          <w:szCs w:val="28"/>
        </w:rPr>
      </w:pPr>
      <w:r w:rsidRPr="00E33FBA">
        <w:rPr>
          <w:color w:val="000000"/>
          <w:sz w:val="28"/>
          <w:szCs w:val="28"/>
        </w:rPr>
        <w:t xml:space="preserve">Изображен </w:t>
      </w:r>
      <w:r w:rsidR="006B5FA6" w:rsidRPr="00E33FBA">
        <w:rPr>
          <w:color w:val="000000"/>
          <w:sz w:val="28"/>
          <w:szCs w:val="28"/>
        </w:rPr>
        <w:t>разветвитель с ветвящейся структурой, сформированный путем склеивания или сплавления выходных ВС вдоль сошлифованных под малым углом сердечника и соединения с торцом входного ВС.</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 xml:space="preserve">Хотя принцип разветвителя простой, изготовление затруднительно, вносимые потери составляют 0,5 </w:t>
      </w:r>
      <w:r w:rsidR="00E33FBA">
        <w:rPr>
          <w:color w:val="000000"/>
          <w:sz w:val="28"/>
          <w:szCs w:val="28"/>
        </w:rPr>
        <w:t>–</w:t>
      </w:r>
      <w:r w:rsidR="00E33FBA" w:rsidRPr="00E33FBA">
        <w:rPr>
          <w:color w:val="000000"/>
          <w:sz w:val="28"/>
          <w:szCs w:val="28"/>
        </w:rPr>
        <w:t xml:space="preserve"> </w:t>
      </w:r>
      <w:r w:rsidRPr="00E33FBA">
        <w:rPr>
          <w:color w:val="000000"/>
          <w:sz w:val="28"/>
          <w:szCs w:val="28"/>
        </w:rPr>
        <w:t xml:space="preserve">1,2 дБ. Эта конструкция подходит как для градиентных, так и для ступенчатых световодов. Разделение мод и потери растут с ростом угла </w:t>
      </w:r>
      <w:r w:rsidR="00A90230" w:rsidRPr="00E33FBA">
        <w:rPr>
          <w:color w:val="000000"/>
          <w:position w:val="-6"/>
          <w:sz w:val="28"/>
          <w:szCs w:val="28"/>
        </w:rPr>
        <w:object w:dxaOrig="220" w:dyaOrig="300">
          <v:shape id="_x0000_i1038" type="#_x0000_t75" style="width:11.25pt;height:15pt" o:ole="">
            <v:imagedata r:id="rId32" o:title=""/>
          </v:shape>
          <o:OLEObject Type="Embed" ProgID="Equation.3" ShapeID="_x0000_i1038" DrawAspect="Content" ObjectID="_1457463492" r:id="rId33"/>
        </w:object>
      </w:r>
      <w:r w:rsidRPr="00E33FBA">
        <w:rPr>
          <w:color w:val="000000"/>
          <w:sz w:val="28"/>
          <w:szCs w:val="28"/>
        </w:rPr>
        <w:t>, под которым соединены ВС.</w:t>
      </w:r>
    </w:p>
    <w:p w:rsidR="00506478" w:rsidRDefault="00506478" w:rsidP="00506478">
      <w:pPr>
        <w:spacing w:line="360" w:lineRule="auto"/>
        <w:ind w:firstLine="709"/>
        <w:jc w:val="both"/>
        <w:rPr>
          <w:color w:val="000000"/>
          <w:sz w:val="28"/>
          <w:szCs w:val="28"/>
          <w:lang w:val="uk-UA"/>
        </w:rPr>
      </w:pPr>
    </w:p>
    <w:p w:rsidR="00506478" w:rsidRDefault="00506478" w:rsidP="00506478">
      <w:pPr>
        <w:spacing w:line="360" w:lineRule="auto"/>
        <w:ind w:firstLine="709"/>
        <w:jc w:val="both"/>
        <w:rPr>
          <w:color w:val="000000"/>
          <w:sz w:val="28"/>
          <w:szCs w:val="28"/>
          <w:lang w:val="uk-UA"/>
        </w:rPr>
      </w:pPr>
    </w:p>
    <w:p w:rsidR="006B5FA6" w:rsidRPr="00E33FBA" w:rsidRDefault="00506478" w:rsidP="00506478">
      <w:pPr>
        <w:spacing w:line="360" w:lineRule="auto"/>
        <w:ind w:firstLine="709"/>
        <w:jc w:val="both"/>
        <w:rPr>
          <w:color w:val="000000"/>
          <w:sz w:val="28"/>
          <w:szCs w:val="28"/>
        </w:rPr>
      </w:pPr>
      <w:r>
        <w:rPr>
          <w:color w:val="000000"/>
          <w:sz w:val="28"/>
          <w:szCs w:val="28"/>
        </w:rPr>
        <w:br w:type="page"/>
      </w:r>
      <w:r w:rsidR="00EC60B4">
        <w:rPr>
          <w:noProof/>
        </w:rPr>
        <w:pict>
          <v:line id="_x0000_s1107" style="position:absolute;left:0;text-align:left;z-index:251644416" from="192.6pt,14.05pt" to="192.65pt,57.3pt" o:allowincell="f">
            <v:stroke startarrowwidth="narrow" startarrowlength="long" endarrow="block" endarrowwidth="narrow" endarrowlength="long"/>
          </v:line>
        </w:pict>
      </w:r>
      <w:r w:rsidR="00EC60B4">
        <w:rPr>
          <w:noProof/>
        </w:rPr>
        <w:pict>
          <v:line id="_x0000_s1108" style="position:absolute;left:0;text-align:left;z-index:251620864" from="192.6pt,14.05pt" to="192.65pt,57.3pt" o:allowincell="f">
            <v:stroke startarrowwidth="narrow" startarrowlength="long" endarrow="block" endarrowwidth="narrow" endarrowlength="long"/>
          </v:line>
        </w:pict>
      </w:r>
      <w:r w:rsidR="00EC60B4">
        <w:rPr>
          <w:noProof/>
        </w:rPr>
        <w:pict>
          <v:line id="_x0000_s1109" style="position:absolute;left:0;text-align:left;z-index:251618816" from="192.6pt,6.85pt" to="192.65pt,172.5pt" o:allowincell="f" strokeweight="1pt">
            <v:stroke dashstyle="3 1 1 1" startarrowwidth="narrow" startarrowlength="long" endarrowwidth="narrow" endarrowlength="long"/>
          </v:line>
        </w:pict>
      </w:r>
      <w:r w:rsidR="00EC60B4">
        <w:rPr>
          <w:noProof/>
        </w:rPr>
        <w:pict>
          <v:rect id="_x0000_s1110" style="position:absolute;left:0;text-align:left;margin-left:178.2pt;margin-top:14.05pt;width:28.85pt;height:144.05pt;z-index:251616768" o:allowincell="f"/>
        </w:pict>
      </w:r>
      <w:r w:rsidR="00EC60B4">
        <w:rPr>
          <w:noProof/>
        </w:rPr>
        <w:pict>
          <v:rect id="_x0000_s1111" style="position:absolute;left:0;text-align:left;margin-left:91.8pt;margin-top:71.65pt;width:79.25pt;height:28.85pt;z-index:251622912" o:allowincell="f"/>
        </w:pict>
      </w:r>
      <w:r w:rsidR="00EC60B4">
        <w:rPr>
          <w:noProof/>
        </w:rPr>
        <w:pict>
          <v:rect id="_x0000_s1112" style="position:absolute;left:0;text-align:left;margin-left:214.2pt;margin-top:71.65pt;width:79.25pt;height:28.85pt;z-index:251624960" o:allowincell="f"/>
        </w:pict>
      </w:r>
      <w:r w:rsidR="00EC60B4">
        <w:rPr>
          <w:noProof/>
        </w:rPr>
        <w:pict>
          <v:line id="_x0000_s1113" style="position:absolute;left:0;text-align:left;flip:x;z-index:251627008" from="178.2pt,71.65pt" to="207.05pt,100.5pt" o:allowincell="f" strokeweight="1pt">
            <v:stroke startarrowwidth="narrow" startarrowlength="long" endarrowwidth="narrow" endarrowlength="long"/>
          </v:line>
        </w:pict>
      </w:r>
      <w:r w:rsidR="00EC60B4">
        <w:rPr>
          <w:noProof/>
        </w:rPr>
        <w:pict>
          <v:line id="_x0000_s1114" style="position:absolute;left:0;text-align:left;flip:x;z-index:251629056" from="178.2pt,78.85pt" to="207.05pt,107.7pt" o:allowincell="f" strokeweight="1pt">
            <v:stroke startarrowwidth="narrow" startarrowlength="long" endarrowwidth="narrow" endarrowlength="long"/>
          </v:line>
        </w:pict>
      </w:r>
      <w:r w:rsidR="00EC60B4">
        <w:rPr>
          <w:noProof/>
        </w:rPr>
        <w:pict>
          <v:line id="_x0000_s1115" style="position:absolute;left:0;text-align:left;z-index:251632128" from="77.4pt,86.05pt" to="307.85pt,86.1pt" o:allowincell="f" strokeweight="1pt">
            <v:stroke dashstyle="3 1 1 1" startarrowwidth="narrow" startarrowlength="long" endarrowwidth="narrow" endarrowlength="long"/>
          </v:line>
        </w:pict>
      </w:r>
      <w:r w:rsidR="00EC60B4">
        <w:rPr>
          <w:noProof/>
        </w:rPr>
        <w:pict>
          <v:line id="_x0000_s1116" style="position:absolute;left:0;text-align:left;flip:x;z-index:251635200" from="127.8pt,86.05pt" to="192.65pt,86.1pt" o:allowincell="f">
            <v:stroke startarrowwidth="narrow" startarrowlength="long" endarrow="block" endarrowwidth="narrow" endarrowlength="long"/>
          </v:line>
        </w:pict>
      </w:r>
      <w:r w:rsidR="00EC60B4">
        <w:rPr>
          <w:noProof/>
        </w:rPr>
        <w:pict>
          <v:line id="_x0000_s1117" style="position:absolute;left:0;text-align:left;z-index:251638272" from="192.6pt,86.05pt" to="192.65pt,129.3pt" o:allowincell="f">
            <v:stroke startarrowwidth="narrow" startarrowlength="long" endarrow="block" endarrowwidth="narrow" endarrowlength="long"/>
          </v:line>
        </w:pict>
      </w:r>
      <w:r w:rsidR="00EC60B4">
        <w:rPr>
          <w:noProof/>
        </w:rPr>
        <w:pict>
          <v:line id="_x0000_s1118" style="position:absolute;left:0;text-align:left;z-index:251641344" from="192.6pt,50pt" to="192.65pt,86.05pt" o:allowincell="f" strokeweight="1pt">
            <v:stroke startarrowwidth="narrow" startarrowlength="long" endarrowwidth="narrow" endarrowlength="long"/>
          </v:line>
        </w:pict>
      </w:r>
    </w:p>
    <w:p w:rsidR="006B5FA6" w:rsidRPr="00E33FBA" w:rsidRDefault="006B5FA6" w:rsidP="00506478">
      <w:pPr>
        <w:spacing w:line="360" w:lineRule="auto"/>
        <w:ind w:firstLine="709"/>
        <w:jc w:val="both"/>
        <w:rPr>
          <w:color w:val="000000"/>
          <w:sz w:val="28"/>
          <w:szCs w:val="28"/>
        </w:rPr>
      </w:pPr>
    </w:p>
    <w:p w:rsidR="006B5FA6" w:rsidRPr="00E33FBA" w:rsidRDefault="006B5FA6" w:rsidP="00506478">
      <w:pPr>
        <w:spacing w:line="360" w:lineRule="auto"/>
        <w:ind w:firstLine="709"/>
        <w:jc w:val="both"/>
        <w:rPr>
          <w:color w:val="000000"/>
          <w:sz w:val="28"/>
          <w:szCs w:val="28"/>
        </w:rPr>
      </w:pPr>
    </w:p>
    <w:p w:rsidR="006B5FA6" w:rsidRPr="00E33FBA" w:rsidRDefault="006B5FA6" w:rsidP="00506478">
      <w:pPr>
        <w:spacing w:line="360" w:lineRule="auto"/>
        <w:ind w:firstLine="709"/>
        <w:jc w:val="both"/>
        <w:rPr>
          <w:color w:val="000000"/>
          <w:sz w:val="28"/>
          <w:szCs w:val="28"/>
        </w:rPr>
      </w:pPr>
    </w:p>
    <w:p w:rsidR="006B5FA6" w:rsidRPr="00E33FBA" w:rsidRDefault="006B5FA6" w:rsidP="00506478">
      <w:pPr>
        <w:spacing w:line="360" w:lineRule="auto"/>
        <w:ind w:firstLine="709"/>
        <w:jc w:val="both"/>
        <w:rPr>
          <w:color w:val="000000"/>
          <w:sz w:val="28"/>
          <w:szCs w:val="28"/>
        </w:rPr>
      </w:pPr>
    </w:p>
    <w:p w:rsidR="006B5FA6" w:rsidRPr="00E33FBA" w:rsidRDefault="006B5FA6" w:rsidP="00506478">
      <w:pPr>
        <w:spacing w:line="360" w:lineRule="auto"/>
        <w:ind w:firstLine="709"/>
        <w:jc w:val="both"/>
        <w:rPr>
          <w:color w:val="000000"/>
          <w:sz w:val="28"/>
          <w:szCs w:val="28"/>
        </w:rPr>
      </w:pPr>
    </w:p>
    <w:p w:rsidR="006B5FA6" w:rsidRPr="00E33FBA" w:rsidRDefault="006B5FA6" w:rsidP="00506478">
      <w:pPr>
        <w:spacing w:line="360" w:lineRule="auto"/>
        <w:ind w:firstLine="709"/>
        <w:jc w:val="both"/>
        <w:rPr>
          <w:color w:val="000000"/>
          <w:sz w:val="28"/>
          <w:szCs w:val="28"/>
        </w:rPr>
      </w:pPr>
    </w:p>
    <w:p w:rsidR="00525BA7" w:rsidRPr="00525BA7" w:rsidRDefault="00525BA7" w:rsidP="00525BA7">
      <w:pPr>
        <w:spacing w:line="360" w:lineRule="auto"/>
        <w:rPr>
          <w:color w:val="FFFFFF"/>
          <w:sz w:val="28"/>
          <w:szCs w:val="28"/>
        </w:rPr>
      </w:pPr>
      <w:r w:rsidRPr="00525BA7">
        <w:rPr>
          <w:color w:val="FFFFFF"/>
          <w:sz w:val="28"/>
          <w:szCs w:val="28"/>
        </w:rPr>
        <w:t>волоконный связь оптический пассивный</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Световод разрезан под углом 45</w:t>
      </w:r>
      <w:r w:rsidRPr="00E33FBA">
        <w:rPr>
          <w:color w:val="000000"/>
          <w:sz w:val="28"/>
          <w:szCs w:val="28"/>
          <w:vertAlign w:val="superscript"/>
        </w:rPr>
        <w:t>0</w:t>
      </w:r>
      <w:r w:rsidRPr="00E33FBA">
        <w:rPr>
          <w:color w:val="000000"/>
          <w:sz w:val="28"/>
          <w:szCs w:val="28"/>
        </w:rPr>
        <w:t xml:space="preserve"> к оси, торцы его отполированы и покрыты частично отражающими и диэлектрическими зеркалами. Величина потерь составляет 0,5 дБ.</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В разветвителях со вспомогательными элементами широко используют диэлектрические цилиндрические линзы, представляющие собой отрезок градиентного волоконного световода с параболическим профилем показателя преломления.</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Он состоит из цилиндрического корпуса со стеклянным смесительным стержнем. Один из концов смесительного стержня представляет собой сферическое зеркало, на другой конец нанесено просветляющее покрытие.</w:t>
      </w:r>
    </w:p>
    <w:p w:rsidR="006B5FA6" w:rsidRPr="00E33FBA" w:rsidRDefault="006B5FA6" w:rsidP="00E33FBA">
      <w:pPr>
        <w:spacing w:line="360" w:lineRule="auto"/>
        <w:ind w:firstLine="709"/>
        <w:jc w:val="both"/>
        <w:rPr>
          <w:color w:val="000000"/>
          <w:sz w:val="28"/>
          <w:szCs w:val="28"/>
        </w:rPr>
      </w:pPr>
      <w:r w:rsidRPr="00E33FBA">
        <w:rPr>
          <w:color w:val="000000"/>
          <w:sz w:val="28"/>
          <w:szCs w:val="28"/>
        </w:rPr>
        <w:t>Излучение, выходящее из какого-либо световода, отражается от зеркала и равномерно распределяется всем ВС. Это дает возможность каждому терминалу в системе передавать и принимать данные от любого другого терминала.</w:t>
      </w:r>
    </w:p>
    <w:p w:rsidR="00FC7EA0" w:rsidRPr="00E33FBA" w:rsidRDefault="00FC7EA0" w:rsidP="00E33FBA">
      <w:pPr>
        <w:spacing w:line="360" w:lineRule="auto"/>
        <w:ind w:firstLine="709"/>
        <w:jc w:val="both"/>
        <w:rPr>
          <w:color w:val="000000"/>
          <w:sz w:val="28"/>
          <w:szCs w:val="28"/>
        </w:rPr>
      </w:pPr>
      <w:bookmarkStart w:id="0" w:name="_GoBack"/>
      <w:bookmarkEnd w:id="0"/>
    </w:p>
    <w:sectPr w:rsidR="00FC7EA0" w:rsidRPr="00E33FBA" w:rsidSect="00E33FBA">
      <w:headerReference w:type="default" r:id="rId34"/>
      <w:headerReference w:type="first" r:id="rId35"/>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24" w:rsidRDefault="00ED3224">
      <w:r>
        <w:separator/>
      </w:r>
    </w:p>
  </w:endnote>
  <w:endnote w:type="continuationSeparator" w:id="0">
    <w:p w:rsidR="00ED3224" w:rsidRDefault="00ED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24" w:rsidRDefault="00ED3224">
      <w:r>
        <w:separator/>
      </w:r>
    </w:p>
  </w:footnote>
  <w:footnote w:type="continuationSeparator" w:id="0">
    <w:p w:rsidR="00ED3224" w:rsidRDefault="00ED3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BA" w:rsidRPr="00E33FBA" w:rsidRDefault="00E33FBA" w:rsidP="00E33FBA">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BA" w:rsidRPr="00E33FBA" w:rsidRDefault="00E33FBA" w:rsidP="00E33FBA">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FA6"/>
    <w:rsid w:val="000736B7"/>
    <w:rsid w:val="0049307B"/>
    <w:rsid w:val="00506478"/>
    <w:rsid w:val="00525BA7"/>
    <w:rsid w:val="006B5FA6"/>
    <w:rsid w:val="006D310C"/>
    <w:rsid w:val="00984CC5"/>
    <w:rsid w:val="00A90230"/>
    <w:rsid w:val="00B44FFF"/>
    <w:rsid w:val="00E07ABD"/>
    <w:rsid w:val="00E33FBA"/>
    <w:rsid w:val="00EC60B4"/>
    <w:rsid w:val="00ED3224"/>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rules v:ext="edit">
        <o:r id="V:Rule1" type="arc" idref="#_x0000_s1039"/>
        <o:r id="V:Rule2" type="arc" idref="#_x0000_s1040"/>
        <o:r id="V:Rule3" type="arc" idref="#_x0000_s1041"/>
        <o:r id="V:Rule4" type="arc" idref="#_x0000_s1042"/>
        <o:r id="V:Rule5" type="arc" idref="#_x0000_s1043"/>
        <o:r id="V:Rule6" type="arc" idref="#_x0000_s1044"/>
        <o:r id="V:Rule7" type="arc" idref="#_x0000_s1045"/>
        <o:r id="V:Rule8" type="arc" idref="#_x0000_s1046"/>
        <o:r id="V:Rule9" type="arc" idref="#_x0000_s1048"/>
        <o:r id="V:Rule10" type="arc" idref="#_x0000_s1049"/>
        <o:r id="V:Rule11" type="arc" idref="#_x0000_s1050"/>
        <o:r id="V:Rule12" type="arc" idref="#_x0000_s1051"/>
        <o:r id="V:Rule13" type="arc" idref="#_x0000_s1052"/>
        <o:r id="V:Rule14" type="arc" idref="#_x0000_s1053"/>
        <o:r id="V:Rule15" type="arc" idref="#_x0000_s1054"/>
        <o:r id="V:Rule16" type="arc" idref="#_x0000_s1055"/>
      </o:rules>
    </o:shapelayout>
  </w:shapeDefaults>
  <w:decimalSymbol w:val=","/>
  <w:listSeparator w:val=";"/>
  <w14:defaultImageDpi w14:val="0"/>
  <w15:chartTrackingRefBased/>
  <w15:docId w15:val="{A59167FF-CED6-4BA4-98D0-DEF11879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FA6"/>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3FBA"/>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E33FBA"/>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ПАССИВНЫЕ КОМПОНЕНТЫ ВОЛС</vt:lpstr>
    </vt:vector>
  </TitlesOfParts>
  <Company>Организация</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ПАССИВНЫЕ КОМПОНЕНТЫ ВОЛС</dc:title>
  <dc:subject/>
  <dc:creator>Customer</dc:creator>
  <cp:keywords/>
  <dc:description/>
  <cp:lastModifiedBy>admin</cp:lastModifiedBy>
  <cp:revision>2</cp:revision>
  <dcterms:created xsi:type="dcterms:W3CDTF">2014-03-27T20:11:00Z</dcterms:created>
  <dcterms:modified xsi:type="dcterms:W3CDTF">2014-03-27T20:11:00Z</dcterms:modified>
</cp:coreProperties>
</file>