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4833" w:rsidRDefault="00A34833">
      <w:pPr>
        <w:pStyle w:val="Referat-Body"/>
        <w:spacing w:line="240" w:lineRule="auto"/>
        <w:ind w:firstLine="0"/>
        <w:jc w:val="center"/>
        <w:rPr>
          <w:sz w:val="32"/>
        </w:rPr>
      </w:pPr>
      <w:r>
        <w:rPr>
          <w:sz w:val="32"/>
        </w:rPr>
        <w:t>Вариант 1</w:t>
      </w:r>
    </w:p>
    <w:p w:rsidR="00A34833" w:rsidRDefault="00A34833">
      <w:pPr>
        <w:pStyle w:val="Referat-Body"/>
        <w:spacing w:before="120" w:after="120" w:line="240" w:lineRule="auto"/>
        <w:rPr>
          <w:sz w:val="28"/>
        </w:rPr>
      </w:pPr>
    </w:p>
    <w:p w:rsidR="00A34833" w:rsidRDefault="00A34833">
      <w:pPr>
        <w:pStyle w:val="Referat-Body"/>
        <w:tabs>
          <w:tab w:val="left" w:pos="540"/>
        </w:tabs>
        <w:spacing w:before="120" w:after="120" w:line="240" w:lineRule="auto"/>
        <w:ind w:firstLine="0"/>
        <w:rPr>
          <w:sz w:val="28"/>
        </w:rPr>
      </w:pPr>
      <w:r>
        <w:rPr>
          <w:sz w:val="28"/>
        </w:rPr>
        <w:t xml:space="preserve">1. </w:t>
      </w:r>
      <w:r>
        <w:rPr>
          <w:sz w:val="28"/>
        </w:rPr>
        <w:tab/>
        <w:t>Педагогические категории и понятия</w:t>
      </w:r>
    </w:p>
    <w:p w:rsidR="00A34833" w:rsidRDefault="00A34833">
      <w:pPr>
        <w:pStyle w:val="Referat-Body"/>
        <w:spacing w:before="120" w:after="120" w:line="240" w:lineRule="auto"/>
        <w:ind w:left="1260" w:hanging="720"/>
        <w:rPr>
          <w:sz w:val="28"/>
        </w:rPr>
      </w:pPr>
      <w:r>
        <w:rPr>
          <w:sz w:val="28"/>
        </w:rPr>
        <w:t>1.1. Выпишите из научной литературы различные определения педагогических категорий и понятий. Покажите взаимосвязь между ними и обоснуйте их иерархию. Предложите способ систематизации педагогических категорий и понятий.</w:t>
      </w:r>
    </w:p>
    <w:p w:rsidR="00A34833" w:rsidRDefault="00A34833">
      <w:pPr>
        <w:pStyle w:val="Referat-Body"/>
        <w:spacing w:before="120" w:after="120" w:line="240" w:lineRule="auto"/>
        <w:ind w:left="1260" w:hanging="720"/>
        <w:rPr>
          <w:sz w:val="28"/>
        </w:rPr>
      </w:pPr>
      <w:r>
        <w:rPr>
          <w:sz w:val="28"/>
        </w:rPr>
        <w:t>1.2. Приведите систематизированные примеры используемых в педагогике категорий и понятий, которые заимствованы из философии, социологии, экономики, психологии, физиологии, антропологии.</w:t>
      </w:r>
    </w:p>
    <w:p w:rsidR="00A34833" w:rsidRDefault="00A34833">
      <w:pPr>
        <w:pStyle w:val="Referat-Body"/>
        <w:spacing w:before="120" w:after="120" w:line="240" w:lineRule="auto"/>
        <w:ind w:left="1260" w:hanging="720"/>
        <w:rPr>
          <w:sz w:val="28"/>
        </w:rPr>
      </w:pPr>
      <w:r>
        <w:rPr>
          <w:sz w:val="28"/>
        </w:rPr>
        <w:t>1.3. Обоснуйте, используя педагогическую литературу, особенности понятийного аппарата педагогической науки.</w:t>
      </w:r>
    </w:p>
    <w:p w:rsidR="00A34833" w:rsidRDefault="00A34833">
      <w:pPr>
        <w:pStyle w:val="Referat-Body"/>
        <w:spacing w:before="120" w:after="120" w:line="240" w:lineRule="auto"/>
        <w:ind w:left="540" w:hanging="540"/>
        <w:rPr>
          <w:sz w:val="28"/>
        </w:rPr>
      </w:pPr>
      <w:r>
        <w:rPr>
          <w:sz w:val="28"/>
        </w:rPr>
        <w:t xml:space="preserve">2. </w:t>
      </w:r>
      <w:r>
        <w:rPr>
          <w:sz w:val="28"/>
        </w:rPr>
        <w:tab/>
        <w:t>Как вы понимаете формулу А. С. Макаренко: «Человек не воспитывается по частям»? Обоснуйте свою точку зрения. Приведите примеры педагогических ситуаций из области профессионального обучения и воспитания, подтверждающие данную формулу.</w:t>
      </w:r>
    </w:p>
    <w:p w:rsidR="00A34833" w:rsidRDefault="00A34833">
      <w:pPr>
        <w:pStyle w:val="Referat-Body"/>
        <w:spacing w:before="120" w:after="120" w:line="240" w:lineRule="auto"/>
        <w:ind w:left="540" w:hanging="540"/>
      </w:pPr>
      <w:r>
        <w:rPr>
          <w:sz w:val="28"/>
        </w:rPr>
        <w:t>3. Сформулируйте наиболее актуальную, на Ваш взгляд, проблему профессиональной педагогики в современных условиях. Обоснуйте ее актуальность, определите объект и предмет исследования в данной проблеме, предложите гипотезу ее решения.</w:t>
      </w: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tabs>
          <w:tab w:val="left" w:pos="540"/>
        </w:tabs>
        <w:spacing w:before="120" w:after="120" w:line="240" w:lineRule="auto"/>
        <w:ind w:firstLine="0"/>
        <w:rPr>
          <w:sz w:val="32"/>
        </w:rPr>
      </w:pPr>
      <w:r>
        <w:rPr>
          <w:sz w:val="32"/>
        </w:rPr>
        <w:lastRenderedPageBreak/>
        <w:t xml:space="preserve">1. </w:t>
      </w:r>
      <w:r>
        <w:rPr>
          <w:sz w:val="32"/>
        </w:rPr>
        <w:tab/>
        <w:t>Педагогические категории и понятия</w:t>
      </w:r>
    </w:p>
    <w:p w:rsidR="00A34833" w:rsidRDefault="00A34833">
      <w:pPr>
        <w:pStyle w:val="20"/>
        <w:ind w:firstLine="539"/>
        <w:rPr>
          <w:sz w:val="24"/>
        </w:rPr>
      </w:pPr>
    </w:p>
    <w:p w:rsidR="00A34833" w:rsidRDefault="00A34833">
      <w:pPr>
        <w:pStyle w:val="20"/>
        <w:ind w:firstLine="539"/>
      </w:pPr>
      <w:r>
        <w:t xml:space="preserve">Выпишем из научной литературы различные определения педагогических категорий и понятий. Покажем взаимосвязь между ними и обоснуем их иерархию. </w:t>
      </w:r>
    </w:p>
    <w:p w:rsidR="00A34833" w:rsidRDefault="00A34833">
      <w:pPr>
        <w:pStyle w:val="20"/>
        <w:ind w:firstLine="539"/>
        <w:rPr>
          <w:sz w:val="24"/>
        </w:rPr>
      </w:pPr>
    </w:p>
    <w:p w:rsidR="00A34833" w:rsidRDefault="00A34833">
      <w:pPr>
        <w:pStyle w:val="20"/>
        <w:ind w:firstLine="539"/>
      </w:pPr>
      <w:r>
        <w:t>Для более точного ответа на задание определимся с основными терминами:</w:t>
      </w:r>
    </w:p>
    <w:p w:rsidR="00A34833" w:rsidRDefault="00A34833">
      <w:pPr>
        <w:pStyle w:val="20"/>
        <w:ind w:firstLine="539"/>
        <w:rPr>
          <w:sz w:val="24"/>
        </w:rPr>
      </w:pPr>
    </w:p>
    <w:p w:rsidR="00A34833" w:rsidRDefault="00A34833">
      <w:pPr>
        <w:ind w:firstLine="540"/>
        <w:jc w:val="both"/>
        <w:rPr>
          <w:sz w:val="28"/>
        </w:rPr>
      </w:pPr>
      <w:r>
        <w:rPr>
          <w:i/>
          <w:iCs/>
          <w:sz w:val="28"/>
        </w:rPr>
        <w:t>Категория</w:t>
      </w:r>
      <w:r>
        <w:rPr>
          <w:sz w:val="28"/>
        </w:rPr>
        <w:t xml:space="preserve"> обозначает суждение, определение. К категориям относятся наиболее емкие и общие понятия, отражающие сущность науки, ее устоявшиеся и типичные свойства. В любой науке категории выполняют ведущую роль. Они пронизывают все научное знание и как бы связывают его в целостную систему.</w:t>
      </w:r>
    </w:p>
    <w:p w:rsidR="00A34833" w:rsidRDefault="00A34833">
      <w:pPr>
        <w:pStyle w:val="Referat-Body"/>
        <w:spacing w:line="240" w:lineRule="auto"/>
        <w:ind w:firstLine="0"/>
      </w:pPr>
    </w:p>
    <w:p w:rsidR="00A34833" w:rsidRDefault="00A34833">
      <w:pPr>
        <w:ind w:firstLine="540"/>
        <w:jc w:val="both"/>
        <w:rPr>
          <w:sz w:val="28"/>
        </w:rPr>
      </w:pPr>
      <w:r>
        <w:rPr>
          <w:i/>
          <w:iCs/>
          <w:sz w:val="28"/>
        </w:rPr>
        <w:t>Понятие</w:t>
      </w:r>
      <w:r>
        <w:rPr>
          <w:sz w:val="28"/>
        </w:rPr>
        <w:t xml:space="preserve"> – форма научного знания, отражающая объективно существенное в вещах и явлениях и закрепляемая специальными терминами.</w:t>
      </w:r>
    </w:p>
    <w:p w:rsidR="00A34833" w:rsidRDefault="00A34833">
      <w:pPr>
        <w:pStyle w:val="Referat-Body"/>
        <w:spacing w:line="240" w:lineRule="auto"/>
      </w:pPr>
    </w:p>
    <w:p w:rsidR="00A34833" w:rsidRDefault="00A34833">
      <w:pPr>
        <w:pStyle w:val="Referat-Body"/>
        <w:spacing w:line="240" w:lineRule="auto"/>
        <w:rPr>
          <w:b/>
          <w:bCs/>
          <w:sz w:val="28"/>
        </w:rPr>
      </w:pPr>
      <w:r>
        <w:rPr>
          <w:b/>
          <w:bCs/>
          <w:sz w:val="28"/>
        </w:rPr>
        <w:t>БЕЗРУКОВА В.С.</w:t>
      </w:r>
    </w:p>
    <w:p w:rsidR="00A34833" w:rsidRDefault="00A34833">
      <w:pPr>
        <w:ind w:firstLine="540"/>
        <w:jc w:val="both"/>
        <w:rPr>
          <w:sz w:val="28"/>
        </w:rPr>
      </w:pPr>
    </w:p>
    <w:p w:rsidR="00A34833" w:rsidRDefault="00A34833">
      <w:pPr>
        <w:ind w:firstLine="540"/>
        <w:jc w:val="both"/>
        <w:rPr>
          <w:sz w:val="28"/>
        </w:rPr>
      </w:pPr>
      <w:r>
        <w:rPr>
          <w:i/>
          <w:iCs/>
          <w:sz w:val="28"/>
        </w:rPr>
        <w:t>Воспитание</w:t>
      </w:r>
      <w:r>
        <w:rPr>
          <w:sz w:val="28"/>
        </w:rPr>
        <w:t xml:space="preserve"> – это процесс передачи опыта одним поколением и усвоение его другим, обеспечивающий развитие человека.</w:t>
      </w:r>
    </w:p>
    <w:p w:rsidR="00A34833" w:rsidRDefault="00A34833">
      <w:pPr>
        <w:ind w:firstLine="540"/>
        <w:jc w:val="both"/>
        <w:rPr>
          <w:sz w:val="28"/>
        </w:rPr>
      </w:pPr>
    </w:p>
    <w:p w:rsidR="00A34833" w:rsidRDefault="00A34833">
      <w:pPr>
        <w:ind w:firstLine="540"/>
        <w:jc w:val="both"/>
        <w:rPr>
          <w:sz w:val="28"/>
        </w:rPr>
      </w:pPr>
      <w:r>
        <w:rPr>
          <w:i/>
          <w:iCs/>
          <w:sz w:val="28"/>
        </w:rPr>
        <w:t>Образование</w:t>
      </w:r>
      <w:r>
        <w:rPr>
          <w:sz w:val="28"/>
        </w:rPr>
        <w:t xml:space="preserve"> – это специально организованная система внешних условий, создаваемых в обществе для развития человека.</w:t>
      </w:r>
    </w:p>
    <w:p w:rsidR="00A34833" w:rsidRDefault="00A34833">
      <w:pPr>
        <w:ind w:firstLine="540"/>
        <w:jc w:val="both"/>
        <w:rPr>
          <w:sz w:val="28"/>
        </w:rPr>
      </w:pPr>
    </w:p>
    <w:p w:rsidR="00A34833" w:rsidRDefault="00A34833">
      <w:pPr>
        <w:ind w:firstLine="540"/>
        <w:jc w:val="both"/>
        <w:rPr>
          <w:sz w:val="28"/>
        </w:rPr>
      </w:pPr>
      <w:r>
        <w:rPr>
          <w:i/>
          <w:iCs/>
          <w:sz w:val="28"/>
        </w:rPr>
        <w:t>Обучение</w:t>
      </w:r>
      <w:r>
        <w:rPr>
          <w:sz w:val="28"/>
        </w:rPr>
        <w:t xml:space="preserve"> – процесс непосредственной передачи и приема опыта поколений во взаимодействии педагога и учащихся.</w:t>
      </w:r>
    </w:p>
    <w:p w:rsidR="00A34833" w:rsidRDefault="00A34833">
      <w:pPr>
        <w:ind w:firstLine="540"/>
        <w:jc w:val="both"/>
        <w:rPr>
          <w:sz w:val="28"/>
        </w:rPr>
      </w:pPr>
    </w:p>
    <w:p w:rsidR="00A34833" w:rsidRDefault="00A34833">
      <w:pPr>
        <w:ind w:firstLine="540"/>
        <w:jc w:val="both"/>
        <w:rPr>
          <w:sz w:val="28"/>
        </w:rPr>
      </w:pPr>
      <w:r>
        <w:rPr>
          <w:i/>
          <w:iCs/>
          <w:sz w:val="28"/>
        </w:rPr>
        <w:t>Самовоспитание</w:t>
      </w:r>
      <w:r>
        <w:rPr>
          <w:sz w:val="28"/>
        </w:rPr>
        <w:t xml:space="preserve"> – процесс усвоения человеком опыта предшествующих поколений посредством внутренних душевных факторов, обеспечивающих развитие.</w:t>
      </w:r>
    </w:p>
    <w:p w:rsidR="00A34833" w:rsidRDefault="00A34833">
      <w:pPr>
        <w:ind w:firstLine="540"/>
        <w:jc w:val="both"/>
        <w:rPr>
          <w:sz w:val="28"/>
        </w:rPr>
      </w:pPr>
    </w:p>
    <w:p w:rsidR="00A34833" w:rsidRDefault="00A34833">
      <w:pPr>
        <w:ind w:firstLine="540"/>
        <w:jc w:val="both"/>
        <w:rPr>
          <w:sz w:val="28"/>
        </w:rPr>
      </w:pPr>
      <w:r>
        <w:rPr>
          <w:i/>
          <w:iCs/>
          <w:sz w:val="28"/>
        </w:rPr>
        <w:t>Самообразование</w:t>
      </w:r>
      <w:r>
        <w:rPr>
          <w:sz w:val="28"/>
        </w:rPr>
        <w:t xml:space="preserve"> – система внутренней самоорганизации по усвоению опыта поколений, направленной на собственное развитие.</w:t>
      </w:r>
    </w:p>
    <w:p w:rsidR="00A34833" w:rsidRDefault="00A34833">
      <w:pPr>
        <w:ind w:firstLine="540"/>
        <w:jc w:val="both"/>
        <w:rPr>
          <w:sz w:val="28"/>
        </w:rPr>
      </w:pPr>
    </w:p>
    <w:p w:rsidR="00A34833" w:rsidRDefault="00A34833">
      <w:pPr>
        <w:ind w:firstLine="540"/>
        <w:jc w:val="both"/>
        <w:rPr>
          <w:sz w:val="28"/>
        </w:rPr>
      </w:pPr>
      <w:r>
        <w:rPr>
          <w:i/>
          <w:iCs/>
          <w:sz w:val="28"/>
        </w:rPr>
        <w:t>Самообучение</w:t>
      </w:r>
      <w:r>
        <w:rPr>
          <w:sz w:val="28"/>
        </w:rPr>
        <w:t xml:space="preserve"> – процесс непосредственного получения человеком опыта поколений посредством собственных устремлений и самим выбранных средств.</w:t>
      </w:r>
    </w:p>
    <w:p w:rsidR="00A34833" w:rsidRDefault="00A34833">
      <w:pPr>
        <w:pStyle w:val="Referat-Body"/>
        <w:spacing w:line="240" w:lineRule="auto"/>
      </w:pPr>
    </w:p>
    <w:p w:rsidR="00A34833" w:rsidRDefault="00A34833">
      <w:pPr>
        <w:pStyle w:val="a3"/>
        <w:rPr>
          <w:sz w:val="28"/>
        </w:rPr>
      </w:pPr>
      <w:r>
        <w:rPr>
          <w:i/>
          <w:iCs/>
          <w:sz w:val="28"/>
        </w:rPr>
        <w:t>Развитие</w:t>
      </w:r>
      <w:r>
        <w:rPr>
          <w:sz w:val="28"/>
        </w:rPr>
        <w:t xml:space="preserve"> – это объективный процесс внутреннего последовательного количественного и качественного изменения физических и духовных сил человека.</w:t>
      </w:r>
    </w:p>
    <w:p w:rsidR="00A34833" w:rsidRDefault="00A34833">
      <w:pPr>
        <w:ind w:firstLine="540"/>
        <w:jc w:val="both"/>
        <w:rPr>
          <w:sz w:val="28"/>
        </w:rPr>
      </w:pPr>
    </w:p>
    <w:p w:rsidR="00A34833" w:rsidRDefault="00A34833">
      <w:pPr>
        <w:ind w:firstLine="540"/>
        <w:jc w:val="both"/>
        <w:rPr>
          <w:sz w:val="28"/>
        </w:rPr>
      </w:pPr>
      <w:r>
        <w:rPr>
          <w:sz w:val="28"/>
        </w:rPr>
        <w:t>Развитие подразделяется на физическое, физиологическое, психическое, социальное, духовное.</w:t>
      </w:r>
    </w:p>
    <w:p w:rsidR="00A34833" w:rsidRDefault="00A34833">
      <w:pPr>
        <w:pStyle w:val="Referat-Body"/>
        <w:spacing w:line="240" w:lineRule="auto"/>
      </w:pPr>
    </w:p>
    <w:p w:rsidR="00A34833" w:rsidRDefault="00A34833">
      <w:pPr>
        <w:pStyle w:val="Referat-Body"/>
        <w:spacing w:line="240" w:lineRule="auto"/>
        <w:rPr>
          <w:b/>
          <w:bCs/>
          <w:sz w:val="28"/>
        </w:rPr>
      </w:pPr>
      <w:r>
        <w:rPr>
          <w:b/>
          <w:bCs/>
          <w:sz w:val="28"/>
        </w:rPr>
        <w:t>ХАРЛАМОВ И.Ф.</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Воспитание</w:t>
      </w:r>
      <w:r>
        <w:rPr>
          <w:sz w:val="28"/>
        </w:rPr>
        <w:t xml:space="preserve"> в широком смысле – овладение всей совокупностью общественного опыта: ЗУН, способами творческой деятельности, социальными отношениями.</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Воспитание в узком смысле – формирование идеальных социальных, нравственных и эстетических отношений.</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Обучение</w:t>
      </w:r>
      <w:r>
        <w:rPr>
          <w:sz w:val="28"/>
        </w:rPr>
        <w:t xml:space="preserve"> – овладения ЗУ, способами творческой деятельности, мировоззренческими идеями</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 xml:space="preserve">Под </w:t>
      </w:r>
      <w:r>
        <w:rPr>
          <w:b/>
          <w:bCs/>
          <w:sz w:val="28"/>
        </w:rPr>
        <w:t>развитием</w:t>
      </w:r>
      <w:r>
        <w:rPr>
          <w:sz w:val="28"/>
        </w:rPr>
        <w:t xml:space="preserve"> следует понимать взаимосвязь количественных и качественных изменений, которые происходят в сознании человека.</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Формирование</w:t>
      </w:r>
      <w:r>
        <w:rPr>
          <w:sz w:val="28"/>
        </w:rPr>
        <w:t xml:space="preserve"> выступает как результат развития личности и означает ее становление, преображение совокупности свойств.</w:t>
      </w: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b/>
          <w:bCs/>
          <w:caps/>
          <w:sz w:val="28"/>
        </w:rPr>
      </w:pPr>
      <w:r>
        <w:rPr>
          <w:b/>
          <w:bCs/>
          <w:caps/>
          <w:sz w:val="28"/>
        </w:rPr>
        <w:t>БАбАнский ю.к.</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Воспитание</w:t>
      </w:r>
      <w:r>
        <w:rPr>
          <w:sz w:val="28"/>
        </w:rPr>
        <w:t xml:space="preserve"> в широком смысле – есть процесс и результат развития личности под воздействием целенаправленного обучения и воспитания</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Воспитание в специальном педагогическом смысле – есть процесс и результат целенаправленного влияния на развитие личности.</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Обучение</w:t>
      </w:r>
      <w:r>
        <w:rPr>
          <w:sz w:val="28"/>
        </w:rPr>
        <w:t xml:space="preserve"> – целенаправленный процесс взаимодействия учителя и учащихся.</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Образование</w:t>
      </w:r>
      <w:r>
        <w:rPr>
          <w:sz w:val="28"/>
        </w:rPr>
        <w:t xml:space="preserve"> – процесс и результат овладения учащимися системой научных знаний и познавательных умений и навыков, формирование на их основе мировоззрения, развития его творческих сил. Ведущую роль в осуществлении образования играет обучение.</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Развитие</w:t>
      </w:r>
      <w:r>
        <w:rPr>
          <w:sz w:val="28"/>
        </w:rPr>
        <w:t xml:space="preserve"> – процесс становления личности под влиянием внешних, внутренних, управляемых и неуправляемых социальных и природных факторов. (Подразделяется на психическое, физическое, общее).</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Формирование личности</w:t>
      </w:r>
      <w:r>
        <w:rPr>
          <w:sz w:val="28"/>
        </w:rPr>
        <w:t xml:space="preserve"> – процесс и результат ее развития под влиянием среды и воспитания.</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ИЛЬИНА Т.А.</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Воспитание</w:t>
      </w:r>
      <w:r>
        <w:rPr>
          <w:sz w:val="28"/>
        </w:rPr>
        <w:t xml:space="preserve"> в широком смысле охватывает действие всех сил общества.</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Воспитание в узком смысле – синоним воспитательной работы.</w:t>
      </w:r>
    </w:p>
    <w:p w:rsidR="00A34833" w:rsidRDefault="00A34833">
      <w:pPr>
        <w:pStyle w:val="Referat-Body"/>
        <w:spacing w:line="240" w:lineRule="auto"/>
        <w:rPr>
          <w:sz w:val="28"/>
        </w:rPr>
      </w:pPr>
      <w:r>
        <w:rPr>
          <w:sz w:val="28"/>
        </w:rPr>
        <w:t>Воспитательная работа – специально организуемая педагогами деятельность во внеучебное время по формированию у воспитанников определенных качеств личности.</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Обучение</w:t>
      </w:r>
      <w:r>
        <w:rPr>
          <w:sz w:val="28"/>
        </w:rPr>
        <w:t xml:space="preserve"> – целенаправленный процесс взаимодействия учителя и учащегося в ходе которого осуществляется образование, воспитание и развитие человека.</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Образование</w:t>
      </w:r>
      <w:r>
        <w:rPr>
          <w:sz w:val="28"/>
        </w:rPr>
        <w:t xml:space="preserve"> – процесс и результат не только обучения, но и самообразования и воздействия средств массовой информации, в результате чего человек усваивает у него формируется познавательные умения.</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Развитие</w:t>
      </w:r>
      <w:r>
        <w:rPr>
          <w:sz w:val="28"/>
        </w:rPr>
        <w:t xml:space="preserve"> – широкий процесс становления и формирования личности под воздействием внешних и внутренних факторов. Ведущую роль играют обучение и воспитание.</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Формирование</w:t>
      </w:r>
      <w:r>
        <w:rPr>
          <w:sz w:val="28"/>
        </w:rPr>
        <w:t xml:space="preserve"> – особая форма развития человека в процессе его жизнедеятельности и под воздействием специальных воспитательных воздействий.</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ПОДЛАСЫЙ И.П.</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Воспитание</w:t>
      </w:r>
      <w:r>
        <w:rPr>
          <w:sz w:val="28"/>
        </w:rPr>
        <w:t xml:space="preserve"> – целенаправленный и организованный процесс формирования личности.</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 широком социальном смысле – передача накопленного опыта от старших поколений к младшим. Под опытом понимается известные людям знания, умения, способы мышления, нравственные, этические, правовые нормы – словом, все созданное в процессе исторического развития духовное наследие человечества.</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 широком педагогическом смысле – специально организованное, целенаправленное и управляемое воздействие коллектива, воспитателей на воспитуемого с целью формирования у него заданных качеств, осуществляемое в учебно-воспитательных учреждениях и охватывающее весь учебно-воспитательный процесс.</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 узком социальном смысле – направленное воздействие на человека со стороны общественных институтов с целью формирования у него определенных знаний, взглядов и убеждений, нравственных ценностей, политической ориентации, подготовки к жизни.</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В узком педагогическом смысле – процесс и результат воспитательной работы, направленной на решение конкретных воспитательных задач.</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Обучение</w:t>
      </w:r>
      <w:r>
        <w:rPr>
          <w:sz w:val="28"/>
        </w:rPr>
        <w:t xml:space="preserve"> – специально организованный, целеполагаемый и управляемый процесс взаимодействия учителей и учеников, направленный на усвоение знаний, умений, навыков, формирование мировоззрения, развитие умственных сил и потенциальных возможностей обучаемых, закрепление навыков самообразования в соответствии с поставленными целями.</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Образование</w:t>
      </w:r>
      <w:r>
        <w:rPr>
          <w:sz w:val="28"/>
        </w:rPr>
        <w:t xml:space="preserve"> – результат обучения. В буквальном смысле оно означает формирование образов, законченных представлений об изучаемых предметах. Образование – это объем систематизированных знаний, умений, навыков, способов мышления, которыми овладел обучаемый.</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Развитие</w:t>
      </w:r>
      <w:r>
        <w:rPr>
          <w:sz w:val="28"/>
        </w:rPr>
        <w:t xml:space="preserve"> – процесс и результат количественных и качественных изменений в организме человека.</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Формирование</w:t>
      </w:r>
      <w:r>
        <w:rPr>
          <w:sz w:val="28"/>
        </w:rPr>
        <w:t xml:space="preserve"> – процесс становления человека как социального существа под воздействием всех без исключения факторов – экологических, социальных, экономических, идеологических, психологических и т.д.</w:t>
      </w: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СЕЛИВАНОВ В.С.</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Воспитание</w:t>
      </w:r>
      <w:r>
        <w:rPr>
          <w:sz w:val="28"/>
        </w:rPr>
        <w:t xml:space="preserve"> – процесс целенаправленного формирования личности.</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Обучение</w:t>
      </w:r>
      <w:r>
        <w:rPr>
          <w:sz w:val="28"/>
        </w:rPr>
        <w:t xml:space="preserve"> – двусторонний процесс совместной, целенаправленной деятельности учеников и учителей по приобретению систематизированных знаний, умений и навыков.</w:t>
      </w:r>
    </w:p>
    <w:p w:rsidR="00A34833" w:rsidRDefault="00A34833">
      <w:pPr>
        <w:pStyle w:val="Referat-Body"/>
        <w:spacing w:line="240" w:lineRule="auto"/>
        <w:rPr>
          <w:sz w:val="28"/>
        </w:rPr>
      </w:pPr>
    </w:p>
    <w:p w:rsidR="00A34833" w:rsidRDefault="00A34833">
      <w:pPr>
        <w:pStyle w:val="Referat-Body"/>
        <w:spacing w:line="240" w:lineRule="auto"/>
        <w:rPr>
          <w:sz w:val="28"/>
        </w:rPr>
      </w:pPr>
      <w:r>
        <w:rPr>
          <w:i/>
          <w:iCs/>
          <w:sz w:val="28"/>
          <w:szCs w:val="24"/>
          <w:lang w:eastAsia="ru-RU"/>
        </w:rPr>
        <w:t>Образование</w:t>
      </w:r>
      <w:r>
        <w:rPr>
          <w:sz w:val="28"/>
        </w:rPr>
        <w:t xml:space="preserve"> – это процесс и результат  приобретения систематизированных знаний, умений и навыков, усвоения определенного культурного багажа.</w:t>
      </w: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rPr>
          <w:sz w:val="28"/>
        </w:rPr>
      </w:pPr>
    </w:p>
    <w:p w:rsidR="00A34833" w:rsidRDefault="00A34833">
      <w:pPr>
        <w:pStyle w:val="Referat-Body"/>
        <w:spacing w:line="240" w:lineRule="auto"/>
        <w:jc w:val="center"/>
        <w:rPr>
          <w:i/>
          <w:iCs/>
          <w:sz w:val="32"/>
        </w:rPr>
      </w:pPr>
      <w:r>
        <w:rPr>
          <w:i/>
          <w:iCs/>
          <w:sz w:val="32"/>
        </w:rPr>
        <w:t>Проанализируем данные определения и покажем взаимосвязь между ними.</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Сообщая обучаемым те или иные знания, педагоги всегда придают им необходимую направленность, формируя как бы попутно, а на самом деле весьма обстоятельно важнейшие мировоззренческие, социальные, идеологические, нравственные и многие другие установки. Поэтому обучение имеет воспитывающий характер. Точно также мы должны признавать, что в любом воспитании всегда содержатся элементы обучения. Обучая – воспитываем, воспитывая – обучаем. Области понятий «воспитание» и «обучение» частично перекрываются.</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Образование является продуктом процессов воспитания и обучения. Так как эти процессы взаимосвязаны и не могут существовать друг без друга, следовательно данные понятия воспитание, обучение и образование имеют воспитательный характер. Это подтверждает определение краткого, общего и вместе с тем относительно точного определения современной педагогики — это наука о воспитании человека.</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 xml:space="preserve">Рассматривая понятия формирование и развитие с точки зрения различных авторов, можно прийти к выводу, что эти междунаучные понятия являются еще не установившимися педагогическими категориями. Анализируя эти понятия хорошо видно, что воспитание – один из важнейших, но не единственный фактор влияющий на формирование и развитие. </w:t>
      </w:r>
    </w:p>
    <w:p w:rsidR="00A34833" w:rsidRDefault="00A34833">
      <w:pPr>
        <w:pStyle w:val="Referat-Body"/>
        <w:spacing w:line="240" w:lineRule="auto"/>
        <w:rPr>
          <w:sz w:val="28"/>
        </w:rPr>
      </w:pPr>
      <w:r>
        <w:rPr>
          <w:sz w:val="28"/>
        </w:rPr>
        <w:t xml:space="preserve">Границы понятия «формирование» еще не определены, они могут чрезмерно сузиться, либо расшириться до безграничных пределов. Формирование подразумевает некую законченность человеческой личности, достижение уровня зрелости, устойчивости. Но наука постепенно развивается, происходят изменения в различных направлениях формирования жизни. Соответственно, сложно определенно сказать что должно стать целью формирования личности. </w:t>
      </w:r>
    </w:p>
    <w:p w:rsidR="00A34833" w:rsidRDefault="00A34833">
      <w:pPr>
        <w:pStyle w:val="Referat-Body"/>
        <w:spacing w:line="240" w:lineRule="auto"/>
        <w:rPr>
          <w:sz w:val="28"/>
        </w:rPr>
      </w:pPr>
      <w:r>
        <w:rPr>
          <w:sz w:val="28"/>
        </w:rPr>
        <w:t>Так же не определены границы применения в педагогике понятия – развитие. Оно связано с постоянными, непрекращающимися изменениями, переходами из одного состояния в другое, восхождением от простого к сложному, от низшего к высшему. Для углубленного изучения этого процесса наука пошла по пути дифференцирования составных компонентов развития, выделяя в нем физическое, психическое, духовное, социальное и другие стороны.</w:t>
      </w:r>
    </w:p>
    <w:p w:rsidR="00A34833" w:rsidRDefault="00A34833">
      <w:pPr>
        <w:pStyle w:val="Referat-Body"/>
        <w:spacing w:line="240" w:lineRule="auto"/>
        <w:rPr>
          <w:sz w:val="28"/>
        </w:rPr>
      </w:pPr>
    </w:p>
    <w:p w:rsidR="00A34833" w:rsidRDefault="00A34833">
      <w:pPr>
        <w:pStyle w:val="Referat-Body"/>
        <w:spacing w:line="240" w:lineRule="auto"/>
        <w:rPr>
          <w:sz w:val="28"/>
        </w:rPr>
      </w:pPr>
      <w:r>
        <w:rPr>
          <w:sz w:val="28"/>
        </w:rPr>
        <w:t xml:space="preserve">Можно сделать вывод, что основными категориями педагогики являются: воспитание, образование, обучение. Это понятия, через которые даются определения педагогическим процессам и явлениям. Ниже представлена схема, на которой видно, что в отдельности можно описать любую категорию, но, в то же время, каждая верхняя категория не может существовать без нижних. </w:t>
      </w:r>
    </w:p>
    <w:p w:rsidR="00A34833" w:rsidRDefault="00A34833">
      <w:pPr>
        <w:pStyle w:val="Referat-Body"/>
        <w:spacing w:line="240" w:lineRule="auto"/>
      </w:pPr>
    </w:p>
    <w:p w:rsidR="00A34833" w:rsidRDefault="00733A05">
      <w:pPr>
        <w:pStyle w:val="20"/>
        <w:spacing w:line="360" w:lineRule="auto"/>
      </w:pPr>
      <w:r>
        <w:rPr>
          <w:noProof/>
          <w:sz w:val="20"/>
        </w:rPr>
        <w:pict>
          <v:shapetype id="_x0000_t202" coordsize="21600,21600" o:spt="202" path="m,l,21600r21600,l21600,xe">
            <v:stroke joinstyle="miter"/>
            <v:path gradientshapeok="t" o:connecttype="rect"/>
          </v:shapetype>
          <v:shape id="_x0000_s1030" type="#_x0000_t202" style="position:absolute;left:0;text-align:left;margin-left:162pt;margin-top:117.65pt;width:117pt;height:36pt;z-index:251659776" strokeweight="4.5pt">
            <v:stroke linestyle="thickThin"/>
            <v:textbox style="mso-next-textbox:#_x0000_s1030">
              <w:txbxContent>
                <w:p w:rsidR="00A34833" w:rsidRDefault="00A34833">
                  <w:pPr>
                    <w:pStyle w:val="3"/>
                  </w:pPr>
                  <w:r>
                    <w:t>Обучение</w:t>
                  </w:r>
                </w:p>
              </w:txbxContent>
            </v:textbox>
          </v:shape>
        </w:pict>
      </w:r>
      <w:r>
        <w:rPr>
          <w:noProof/>
          <w:sz w:val="20"/>
        </w:rPr>
        <w:pict>
          <v:shape id="_x0000_s1029" type="#_x0000_t202" style="position:absolute;left:0;text-align:left;margin-left:153pt;margin-top:90.65pt;width:135pt;height:63pt;z-index:251658752" strokeweight="4.5pt">
            <v:stroke linestyle="thickThin"/>
            <v:textbox style="mso-next-textbox:#_x0000_s1029">
              <w:txbxContent>
                <w:p w:rsidR="00A34833" w:rsidRDefault="00A34833">
                  <w:pPr>
                    <w:pStyle w:val="3"/>
                  </w:pPr>
                  <w:r>
                    <w:t>Образование</w:t>
                  </w:r>
                </w:p>
              </w:txbxContent>
            </v:textbox>
          </v:shape>
        </w:pict>
      </w:r>
      <w:r>
        <w:rPr>
          <w:noProof/>
          <w:sz w:val="20"/>
        </w:rPr>
        <w:pict>
          <v:shape id="_x0000_s1028" type="#_x0000_t202" style="position:absolute;left:0;text-align:left;margin-left:2in;margin-top:63.65pt;width:153pt;height:90pt;z-index:251657728" strokeweight="4.5pt">
            <v:stroke linestyle="thickThin"/>
            <v:textbox style="mso-next-textbox:#_x0000_s1028">
              <w:txbxContent>
                <w:p w:rsidR="00A34833" w:rsidRDefault="00A34833">
                  <w:pPr>
                    <w:pStyle w:val="3"/>
                  </w:pPr>
                  <w:r>
                    <w:t>Воспитание</w:t>
                  </w:r>
                </w:p>
              </w:txbxContent>
            </v:textbox>
          </v:shape>
        </w:pict>
      </w:r>
      <w:r>
        <w:rPr>
          <w:noProof/>
          <w:sz w:val="20"/>
        </w:rPr>
        <w:pict>
          <v:shape id="_x0000_s1027" type="#_x0000_t202" style="position:absolute;left:0;text-align:left;margin-left:135pt;margin-top:36.65pt;width:171pt;height:117.15pt;z-index:251656704" strokeweight="4.5pt">
            <v:stroke linestyle="thickThin"/>
            <v:textbox style="mso-next-textbox:#_x0000_s1027">
              <w:txbxContent>
                <w:p w:rsidR="00A34833" w:rsidRDefault="00A34833">
                  <w:pPr>
                    <w:pStyle w:val="3"/>
                  </w:pPr>
                  <w:r>
                    <w:t>Развитие</w:t>
                  </w:r>
                </w:p>
              </w:txbxContent>
            </v:textbox>
          </v:shape>
        </w:pict>
      </w:r>
      <w:r>
        <w:rPr>
          <w:noProof/>
          <w:sz w:val="20"/>
        </w:rPr>
        <w:pict>
          <v:shape id="_x0000_s1026" type="#_x0000_t202" style="position:absolute;left:0;text-align:left;margin-left:126pt;margin-top:9.65pt;width:189pt;height:143.4pt;z-index:251655680" strokeweight="4.5pt">
            <v:stroke linestyle="thickThin"/>
            <v:textbox style="mso-next-textbox:#_x0000_s1026">
              <w:txbxContent>
                <w:p w:rsidR="00A34833" w:rsidRDefault="00A34833">
                  <w:pPr>
                    <w:pStyle w:val="3"/>
                  </w:pPr>
                  <w:r>
                    <w:t>Формирование</w:t>
                  </w:r>
                </w:p>
              </w:txbxContent>
            </v:textbox>
          </v:shape>
        </w:pict>
      </w:r>
    </w:p>
    <w:p w:rsidR="00A34833" w:rsidRDefault="00A34833">
      <w:pPr>
        <w:pStyle w:val="20"/>
        <w:spacing w:line="360" w:lineRule="auto"/>
      </w:pPr>
    </w:p>
    <w:p w:rsidR="00A34833" w:rsidRDefault="00A34833">
      <w:pPr>
        <w:pStyle w:val="20"/>
        <w:spacing w:line="360" w:lineRule="auto"/>
      </w:pPr>
    </w:p>
    <w:p w:rsidR="00A34833" w:rsidRDefault="00A34833">
      <w:pPr>
        <w:pStyle w:val="20"/>
        <w:spacing w:line="360" w:lineRule="auto"/>
      </w:pPr>
    </w:p>
    <w:p w:rsidR="00A34833" w:rsidRDefault="00A34833">
      <w:pPr>
        <w:pStyle w:val="20"/>
        <w:spacing w:line="360" w:lineRule="auto"/>
      </w:pPr>
    </w:p>
    <w:p w:rsidR="00A34833" w:rsidRDefault="00A34833">
      <w:pPr>
        <w:pStyle w:val="20"/>
        <w:spacing w:line="360" w:lineRule="auto"/>
      </w:pPr>
    </w:p>
    <w:p w:rsidR="00A34833" w:rsidRDefault="00A34833">
      <w:pPr>
        <w:pStyle w:val="20"/>
        <w:spacing w:line="360" w:lineRule="auto"/>
      </w:pPr>
    </w:p>
    <w:p w:rsidR="00A34833" w:rsidRDefault="00A34833">
      <w:pPr>
        <w:pStyle w:val="20"/>
        <w:spacing w:line="36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a4"/>
        <w:spacing w:before="0" w:beforeAutospacing="0" w:after="0" w:afterAutospacing="0"/>
        <w:jc w:val="center"/>
        <w:rPr>
          <w:b/>
          <w:bCs/>
          <w:sz w:val="32"/>
        </w:rPr>
      </w:pPr>
      <w:r>
        <w:rPr>
          <w:b/>
          <w:bCs/>
          <w:sz w:val="32"/>
        </w:rPr>
        <w:t>ПОНЯТИЙНО-ТЕРМИНОЛОГИЧЕСКИЙ АППАРАТ</w:t>
      </w:r>
    </w:p>
    <w:p w:rsidR="00A34833" w:rsidRDefault="00A34833">
      <w:pPr>
        <w:pStyle w:val="a4"/>
        <w:spacing w:before="0" w:beforeAutospacing="0" w:after="0" w:afterAutospacing="0"/>
        <w:jc w:val="center"/>
        <w:rPr>
          <w:sz w:val="28"/>
        </w:rPr>
      </w:pPr>
      <w:r>
        <w:rPr>
          <w:b/>
          <w:bCs/>
          <w:sz w:val="32"/>
        </w:rPr>
        <w:t xml:space="preserve"> ПЕДАГОГИЧЕСКОЙ НАУКИ </w:t>
      </w:r>
      <w:r>
        <w:rPr>
          <w:b/>
          <w:bCs/>
          <w:sz w:val="32"/>
        </w:rPr>
        <w:br/>
      </w:r>
    </w:p>
    <w:p w:rsidR="00A34833" w:rsidRDefault="00A34833">
      <w:pPr>
        <w:pStyle w:val="a4"/>
        <w:spacing w:before="0" w:beforeAutospacing="0" w:after="0" w:afterAutospacing="0"/>
        <w:ind w:firstLine="540"/>
        <w:jc w:val="both"/>
        <w:rPr>
          <w:sz w:val="28"/>
        </w:rPr>
      </w:pPr>
      <w:r>
        <w:rPr>
          <w:sz w:val="28"/>
        </w:rPr>
        <w:t xml:space="preserve">При кажущемся многообразии мира его объекты и связи выстроены по единым законам, которые просматриваются в построении всех учебных дисциплин. Особое место в них имеет учебная задача. </w:t>
      </w:r>
    </w:p>
    <w:p w:rsidR="00A34833" w:rsidRDefault="00A34833">
      <w:pPr>
        <w:pStyle w:val="a4"/>
        <w:spacing w:before="0" w:beforeAutospacing="0" w:after="0" w:afterAutospacing="0"/>
        <w:ind w:firstLine="540"/>
        <w:jc w:val="both"/>
        <w:rPr>
          <w:sz w:val="28"/>
        </w:rPr>
      </w:pPr>
      <w:r>
        <w:rPr>
          <w:sz w:val="28"/>
        </w:rPr>
        <w:t xml:space="preserve">Для обучения учащихся посредством системы учебных задач требуется материал, выстроенный по логике объективного исторического развития предмета познания. Это должен быть учебный материал, скоординированный по всем учебным предметам на единой понятийной основе. </w:t>
      </w:r>
    </w:p>
    <w:p w:rsidR="00A34833" w:rsidRDefault="00A34833">
      <w:pPr>
        <w:pStyle w:val="a4"/>
        <w:spacing w:before="0" w:beforeAutospacing="0" w:after="0" w:afterAutospacing="0"/>
        <w:ind w:firstLine="539"/>
        <w:jc w:val="both"/>
        <w:rPr>
          <w:sz w:val="28"/>
        </w:rPr>
      </w:pPr>
      <w:r>
        <w:rPr>
          <w:sz w:val="28"/>
        </w:rPr>
        <w:t>Под понятием подразумевается форма мышления, отражающая существенные свойства, связи и отношения предметов и явлений, т.е. это мысль, в которой обобщаются и выделяются предметы некоторого класса по определенным общим и, в совокупности, специфическим для них признаками.</w:t>
      </w:r>
    </w:p>
    <w:p w:rsidR="00A34833" w:rsidRDefault="00A34833">
      <w:pPr>
        <w:pStyle w:val="a4"/>
        <w:spacing w:before="0" w:beforeAutospacing="0" w:after="0" w:afterAutospacing="0"/>
        <w:ind w:firstLine="539"/>
        <w:jc w:val="both"/>
        <w:rPr>
          <w:sz w:val="28"/>
        </w:rPr>
      </w:pPr>
    </w:p>
    <w:p w:rsidR="00A34833" w:rsidRDefault="00A34833">
      <w:pPr>
        <w:pStyle w:val="a4"/>
        <w:spacing w:before="0" w:beforeAutospacing="0" w:after="0" w:afterAutospacing="0"/>
        <w:ind w:firstLine="540"/>
        <w:jc w:val="both"/>
        <w:rPr>
          <w:sz w:val="28"/>
        </w:rPr>
      </w:pPr>
      <w:r>
        <w:rPr>
          <w:sz w:val="28"/>
        </w:rPr>
        <w:t>Педагогика как наука является теоретической формой освоения действительности. Она представляет собой систему различных теорий, каждая из которых находит свое отражение в системе понятий. Совокупность системы понятий образует понятийно-терминологическую систему педагогики.</w:t>
      </w:r>
    </w:p>
    <w:p w:rsidR="00A34833" w:rsidRDefault="00A34833">
      <w:pPr>
        <w:pStyle w:val="a4"/>
        <w:spacing w:before="0" w:beforeAutospacing="0" w:after="0" w:afterAutospacing="0"/>
        <w:ind w:firstLine="540"/>
        <w:jc w:val="both"/>
        <w:rPr>
          <w:sz w:val="28"/>
        </w:rPr>
      </w:pPr>
      <w:r>
        <w:rPr>
          <w:sz w:val="28"/>
        </w:rPr>
        <w:t>Система понятий активно отражает педагогическую реальность. Она сама выступает как исходная реальность, наделенная своими определяющими признаками.</w:t>
      </w:r>
    </w:p>
    <w:p w:rsidR="00A34833" w:rsidRDefault="00A34833">
      <w:pPr>
        <w:pStyle w:val="a4"/>
        <w:spacing w:before="0" w:beforeAutospacing="0" w:after="0" w:afterAutospacing="0"/>
        <w:ind w:firstLine="540"/>
        <w:jc w:val="both"/>
        <w:rPr>
          <w:sz w:val="28"/>
        </w:rPr>
      </w:pPr>
      <w:r>
        <w:rPr>
          <w:sz w:val="28"/>
        </w:rPr>
        <w:t xml:space="preserve">Обе эти системы в своем единстве образуют логику науки, которая определяет структуру понятийной системы, ее эмпирические и теоретические элементы в их ролях и отношениях, соответствующую особенностям науки и пути развития ее теории. </w:t>
      </w:r>
    </w:p>
    <w:p w:rsidR="00A34833" w:rsidRDefault="00A34833">
      <w:pPr>
        <w:pStyle w:val="a4"/>
        <w:spacing w:before="0" w:beforeAutospacing="0" w:after="0" w:afterAutospacing="0"/>
        <w:ind w:firstLine="540"/>
        <w:jc w:val="both"/>
        <w:rPr>
          <w:sz w:val="28"/>
        </w:rPr>
      </w:pPr>
      <w:r>
        <w:rPr>
          <w:sz w:val="28"/>
        </w:rPr>
        <w:t>По степени развития понятийно-терминологического аппарата науки можно судить о степени развития адекватной ему теории. Критериями развитой теории является четкая многоаспектная понятийная система, отражающая многообразие сторон, отношений развивающихся объектов и многообразие возникающих в связи с этим познавательных задач, т.е. объективных и субъективных источников многоаспектности понятий. Многоаспектное отражение развитой теории в понятийной сфере позволят более ясно обозначить предмет познания и построить последовательную концепцию о нем. В развитой теории система понятий обладает относительной устойчивостью предмета познания и его понятийного отражения.</w:t>
      </w:r>
    </w:p>
    <w:p w:rsidR="00A34833" w:rsidRDefault="00A34833">
      <w:pPr>
        <w:pStyle w:val="a4"/>
        <w:spacing w:before="0" w:beforeAutospacing="0" w:after="0" w:afterAutospacing="0"/>
        <w:ind w:firstLine="540"/>
        <w:jc w:val="both"/>
        <w:rPr>
          <w:sz w:val="28"/>
        </w:rPr>
      </w:pPr>
      <w:r>
        <w:rPr>
          <w:sz w:val="28"/>
        </w:rPr>
        <w:t xml:space="preserve">Для построения понятийно-терминологической схемы (модели) педагогики и ее отдельных областей необходимо определить основные системообразующие понятия и их взаимосвязи. Это даст возможность перейти к качественной оценке отдельных областей и направлений педагогики, выявить критерии, характеризующие степень разработанности педагогической теории, прогнозировать пути ее дальнейшего развития. </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r>
        <w:rPr>
          <w:sz w:val="28"/>
        </w:rPr>
        <w:t>Процесс образования понятий имеет четкие правила определения, которые обязательно необходимо учитывать в мыслительной деятельности.</w:t>
      </w:r>
    </w:p>
    <w:p w:rsidR="00A34833" w:rsidRDefault="00A34833">
      <w:pPr>
        <w:pStyle w:val="a4"/>
        <w:spacing w:before="0" w:beforeAutospacing="0" w:after="0" w:afterAutospacing="0"/>
        <w:ind w:firstLine="540"/>
        <w:jc w:val="both"/>
        <w:rPr>
          <w:sz w:val="28"/>
        </w:rPr>
      </w:pPr>
      <w:r>
        <w:rPr>
          <w:sz w:val="28"/>
        </w:rPr>
        <w:t>Определение – такая логическая операция посредством которой:</w:t>
      </w:r>
    </w:p>
    <w:p w:rsidR="00A34833" w:rsidRDefault="00A34833">
      <w:pPr>
        <w:pStyle w:val="a4"/>
        <w:numPr>
          <w:ilvl w:val="0"/>
          <w:numId w:val="3"/>
        </w:numPr>
        <w:spacing w:before="0" w:beforeAutospacing="0" w:after="0" w:afterAutospacing="0"/>
        <w:jc w:val="both"/>
        <w:rPr>
          <w:sz w:val="28"/>
        </w:rPr>
      </w:pPr>
      <w:r>
        <w:rPr>
          <w:sz w:val="28"/>
        </w:rPr>
        <w:t>раскрывается содержание некоторого понятия;</w:t>
      </w:r>
    </w:p>
    <w:p w:rsidR="00A34833" w:rsidRDefault="00A34833">
      <w:pPr>
        <w:pStyle w:val="a4"/>
        <w:numPr>
          <w:ilvl w:val="0"/>
          <w:numId w:val="3"/>
        </w:numPr>
        <w:spacing w:before="0" w:beforeAutospacing="0" w:after="0" w:afterAutospacing="0"/>
        <w:jc w:val="both"/>
        <w:rPr>
          <w:rFonts w:ascii="Arial" w:hAnsi="Arial" w:cs="Arial"/>
          <w:color w:val="0000CC"/>
          <w:sz w:val="28"/>
          <w:szCs w:val="20"/>
        </w:rPr>
      </w:pPr>
      <w:r>
        <w:rPr>
          <w:sz w:val="28"/>
        </w:rPr>
        <w:t>описывается значение некоторого слова;</w:t>
      </w:r>
    </w:p>
    <w:p w:rsidR="00A34833" w:rsidRDefault="00A34833">
      <w:pPr>
        <w:pStyle w:val="a4"/>
        <w:numPr>
          <w:ilvl w:val="0"/>
          <w:numId w:val="3"/>
        </w:numPr>
        <w:spacing w:before="0" w:beforeAutospacing="0" w:after="0" w:afterAutospacing="0"/>
        <w:jc w:val="both"/>
        <w:rPr>
          <w:sz w:val="28"/>
        </w:rPr>
      </w:pPr>
      <w:r>
        <w:rPr>
          <w:sz w:val="28"/>
        </w:rPr>
        <w:t>некий объект характеризуется способом, который позволяет его отличить от других объектов.</w:t>
      </w:r>
    </w:p>
    <w:p w:rsidR="00A34833" w:rsidRDefault="00A34833">
      <w:pPr>
        <w:pStyle w:val="a4"/>
        <w:spacing w:before="0" w:beforeAutospacing="0" w:after="0" w:afterAutospacing="0"/>
        <w:jc w:val="both"/>
        <w:rPr>
          <w:sz w:val="28"/>
        </w:rPr>
      </w:pPr>
    </w:p>
    <w:p w:rsidR="00A34833" w:rsidRDefault="00A34833">
      <w:pPr>
        <w:pStyle w:val="a4"/>
        <w:spacing w:before="0" w:beforeAutospacing="0" w:after="0" w:afterAutospacing="0"/>
        <w:ind w:firstLine="540"/>
        <w:jc w:val="both"/>
        <w:rPr>
          <w:sz w:val="28"/>
        </w:rPr>
      </w:pPr>
      <w:r>
        <w:rPr>
          <w:sz w:val="28"/>
        </w:rPr>
        <w:t>Есть еще один важный аспект использования определения. В сознании каждого человека имеется некоторый набор понятий и соответствующий ему словарный запас.</w:t>
      </w:r>
    </w:p>
    <w:p w:rsidR="00A34833" w:rsidRDefault="00A34833">
      <w:pPr>
        <w:pStyle w:val="a4"/>
        <w:spacing w:before="0" w:beforeAutospacing="0" w:after="0" w:afterAutospacing="0"/>
        <w:ind w:firstLine="540"/>
        <w:jc w:val="both"/>
        <w:rPr>
          <w:sz w:val="28"/>
        </w:rPr>
      </w:pPr>
      <w:r>
        <w:rPr>
          <w:sz w:val="28"/>
        </w:rPr>
        <w:t>Для того чтобы правильно дать определение необходимо знать правила логических операций:</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r>
        <w:rPr>
          <w:sz w:val="28"/>
        </w:rPr>
        <w:t>1). Правило соразмерности</w:t>
      </w:r>
    </w:p>
    <w:p w:rsidR="00A34833" w:rsidRDefault="00A34833">
      <w:pPr>
        <w:pStyle w:val="a4"/>
        <w:spacing w:before="0" w:beforeAutospacing="0" w:after="0" w:afterAutospacing="0"/>
        <w:ind w:firstLine="540"/>
        <w:jc w:val="both"/>
        <w:rPr>
          <w:sz w:val="28"/>
        </w:rPr>
      </w:pPr>
      <w:r>
        <w:rPr>
          <w:sz w:val="28"/>
        </w:rPr>
        <w:t>Определение должно быть соразмерным, т.е. значение определенного должно совпадать с определяющим выражением. Иначе говоря, эти понятия должны находиться в отношении тождества.</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r>
        <w:rPr>
          <w:sz w:val="28"/>
        </w:rPr>
        <w:t>2). Правило предостерегающее от порочного круга</w:t>
      </w:r>
    </w:p>
    <w:p w:rsidR="00A34833" w:rsidRDefault="00A34833">
      <w:pPr>
        <w:pStyle w:val="a4"/>
        <w:spacing w:before="0" w:beforeAutospacing="0" w:after="0" w:afterAutospacing="0"/>
        <w:ind w:firstLine="540"/>
        <w:jc w:val="both"/>
        <w:rPr>
          <w:sz w:val="28"/>
        </w:rPr>
      </w:pPr>
      <w:r>
        <w:rPr>
          <w:sz w:val="28"/>
        </w:rPr>
        <w:t>Определение не должно заключать в себе круга, т.е. термины должны определяться через другие понятия.</w:t>
      </w:r>
      <w:r>
        <w:rPr>
          <w:rStyle w:val="HTML"/>
        </w:rPr>
        <w:t xml:space="preserve"> </w:t>
      </w:r>
      <w:r>
        <w:rPr>
          <w:sz w:val="28"/>
        </w:rPr>
        <w:t>Круг в определении означает, что при определении понятия мы прибегаем к другому понятию, которое в свою очередь определяется при помощи первого.</w:t>
      </w:r>
    </w:p>
    <w:p w:rsidR="00A34833" w:rsidRDefault="00A34833">
      <w:pPr>
        <w:pStyle w:val="a4"/>
        <w:spacing w:before="0" w:beforeAutospacing="0" w:after="0" w:afterAutospacing="0"/>
        <w:ind w:firstLine="540"/>
        <w:jc w:val="both"/>
        <w:rPr>
          <w:sz w:val="28"/>
        </w:rPr>
      </w:pPr>
      <w:r>
        <w:rPr>
          <w:sz w:val="28"/>
        </w:rPr>
        <w:t>Разновидностью круга в определении является тавтология - ошибочное</w:t>
      </w:r>
      <w:r>
        <w:rPr>
          <w:sz w:val="28"/>
        </w:rPr>
        <w:br/>
        <w:t>определение, в котором определяющее понятие повторяет определяемое.</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r>
        <w:rPr>
          <w:sz w:val="28"/>
        </w:rPr>
        <w:t>3). Правило ясности</w:t>
      </w:r>
    </w:p>
    <w:p w:rsidR="00A34833" w:rsidRDefault="00A34833">
      <w:pPr>
        <w:pStyle w:val="a4"/>
        <w:spacing w:before="0" w:beforeAutospacing="0" w:after="0" w:afterAutospacing="0"/>
        <w:ind w:firstLine="540"/>
        <w:jc w:val="both"/>
        <w:rPr>
          <w:sz w:val="28"/>
        </w:rPr>
      </w:pPr>
      <w:r>
        <w:rPr>
          <w:sz w:val="28"/>
        </w:rPr>
        <w:t>Определение должно указывать известные признаки, не нуждающиеся в</w:t>
      </w:r>
      <w:r>
        <w:rPr>
          <w:sz w:val="28"/>
        </w:rPr>
        <w:br/>
        <w:t>определении и не содержащие двусмысленности. Если же понятие</w:t>
      </w:r>
      <w:r>
        <w:rPr>
          <w:sz w:val="28"/>
        </w:rPr>
        <w:br/>
        <w:t>определяется через другое понятие, признаки которого неизвестны и</w:t>
      </w:r>
      <w:r>
        <w:rPr>
          <w:sz w:val="28"/>
        </w:rPr>
        <w:br/>
        <w:t>которое само нуждается в определении, то это ведет к ошибке. Т.е. должны быть известны смыслы и значения терминов.</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r>
        <w:rPr>
          <w:sz w:val="28"/>
        </w:rPr>
        <w:t>4). Правило понятности</w:t>
      </w:r>
    </w:p>
    <w:p w:rsidR="00A34833" w:rsidRDefault="00A34833">
      <w:pPr>
        <w:pStyle w:val="a4"/>
        <w:spacing w:before="0" w:beforeAutospacing="0" w:after="0" w:afterAutospacing="0"/>
        <w:ind w:firstLine="540"/>
        <w:jc w:val="both"/>
        <w:rPr>
          <w:sz w:val="28"/>
        </w:rPr>
      </w:pPr>
      <w:r>
        <w:rPr>
          <w:sz w:val="28"/>
        </w:rPr>
        <w:t>Определения должны учитывать знания читателя или слушателя, поэтому следует определить неизвестные понятия через известные.</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r>
        <w:rPr>
          <w:sz w:val="28"/>
        </w:rPr>
        <w:t xml:space="preserve">Для образования понятия необходимо выделить существенные признаки предмета. Но существенное не лежит на поверхности. Чтобы выявить его используют следующие логические приемы: сравнение, анализ, синтез, абстрагирование и обобщение. </w:t>
      </w:r>
    </w:p>
    <w:p w:rsidR="00A34833" w:rsidRDefault="00A34833">
      <w:pPr>
        <w:pStyle w:val="a4"/>
        <w:numPr>
          <w:ilvl w:val="0"/>
          <w:numId w:val="5"/>
        </w:numPr>
        <w:tabs>
          <w:tab w:val="clear" w:pos="1440"/>
        </w:tabs>
        <w:spacing w:before="120" w:beforeAutospacing="0" w:after="120" w:afterAutospacing="0"/>
        <w:ind w:left="357" w:hanging="357"/>
        <w:jc w:val="both"/>
        <w:rPr>
          <w:sz w:val="28"/>
        </w:rPr>
      </w:pPr>
      <w:r>
        <w:rPr>
          <w:i/>
          <w:iCs/>
          <w:sz w:val="28"/>
        </w:rPr>
        <w:t>Сравнение</w:t>
      </w:r>
      <w:r>
        <w:rPr>
          <w:sz w:val="28"/>
        </w:rPr>
        <w:t xml:space="preserve"> - мысленное установление сходства или различия предметов по существенным или несущественным признакам. </w:t>
      </w:r>
    </w:p>
    <w:p w:rsidR="00A34833" w:rsidRDefault="00A34833">
      <w:pPr>
        <w:pStyle w:val="a4"/>
        <w:numPr>
          <w:ilvl w:val="0"/>
          <w:numId w:val="5"/>
        </w:numPr>
        <w:tabs>
          <w:tab w:val="clear" w:pos="1440"/>
        </w:tabs>
        <w:spacing w:before="120" w:beforeAutospacing="0" w:after="120" w:afterAutospacing="0"/>
        <w:ind w:left="357" w:hanging="357"/>
        <w:jc w:val="both"/>
        <w:rPr>
          <w:sz w:val="28"/>
        </w:rPr>
      </w:pPr>
      <w:r>
        <w:rPr>
          <w:i/>
          <w:iCs/>
          <w:sz w:val="28"/>
        </w:rPr>
        <w:t>Анализ</w:t>
      </w:r>
      <w:r>
        <w:rPr>
          <w:sz w:val="28"/>
        </w:rPr>
        <w:t xml:space="preserve"> - мысленное расчленение предметов на их составные части, мысленное выделение в них признаков. </w:t>
      </w:r>
    </w:p>
    <w:p w:rsidR="00A34833" w:rsidRDefault="00A34833">
      <w:pPr>
        <w:pStyle w:val="a4"/>
        <w:numPr>
          <w:ilvl w:val="0"/>
          <w:numId w:val="5"/>
        </w:numPr>
        <w:tabs>
          <w:tab w:val="clear" w:pos="1440"/>
        </w:tabs>
        <w:spacing w:before="120" w:beforeAutospacing="0" w:after="120" w:afterAutospacing="0"/>
        <w:ind w:left="357" w:hanging="357"/>
        <w:jc w:val="both"/>
        <w:rPr>
          <w:sz w:val="28"/>
        </w:rPr>
      </w:pPr>
      <w:r>
        <w:rPr>
          <w:i/>
          <w:iCs/>
          <w:sz w:val="28"/>
        </w:rPr>
        <w:t>Синтез</w:t>
      </w:r>
      <w:r>
        <w:rPr>
          <w:sz w:val="28"/>
        </w:rPr>
        <w:t xml:space="preserve"> - мысленное соединение в единое целое частей предмета или его признаков, полученных в процессе анализа. </w:t>
      </w:r>
    </w:p>
    <w:p w:rsidR="00A34833" w:rsidRDefault="00A34833">
      <w:pPr>
        <w:pStyle w:val="a4"/>
        <w:numPr>
          <w:ilvl w:val="0"/>
          <w:numId w:val="5"/>
        </w:numPr>
        <w:tabs>
          <w:tab w:val="clear" w:pos="1440"/>
        </w:tabs>
        <w:spacing w:before="120" w:beforeAutospacing="0" w:after="120" w:afterAutospacing="0"/>
        <w:ind w:left="357" w:hanging="357"/>
        <w:jc w:val="both"/>
        <w:rPr>
          <w:sz w:val="28"/>
        </w:rPr>
      </w:pPr>
      <w:r>
        <w:rPr>
          <w:i/>
          <w:iCs/>
          <w:sz w:val="28"/>
        </w:rPr>
        <w:t>Абстрагирование</w:t>
      </w:r>
      <w:r>
        <w:rPr>
          <w:sz w:val="28"/>
        </w:rPr>
        <w:t xml:space="preserve"> - мысленное выделение одних признаков предмета (существенных) и отвлечение от других (несущественных). </w:t>
      </w:r>
    </w:p>
    <w:p w:rsidR="00A34833" w:rsidRDefault="00A34833">
      <w:pPr>
        <w:pStyle w:val="a4"/>
        <w:numPr>
          <w:ilvl w:val="0"/>
          <w:numId w:val="5"/>
        </w:numPr>
        <w:tabs>
          <w:tab w:val="clear" w:pos="1440"/>
        </w:tabs>
        <w:spacing w:before="120" w:beforeAutospacing="0" w:after="120" w:afterAutospacing="0"/>
        <w:ind w:left="357" w:hanging="357"/>
        <w:jc w:val="both"/>
        <w:rPr>
          <w:sz w:val="28"/>
        </w:rPr>
      </w:pPr>
      <w:r>
        <w:rPr>
          <w:i/>
          <w:iCs/>
          <w:sz w:val="28"/>
        </w:rPr>
        <w:t>Обобщение</w:t>
      </w:r>
      <w:r>
        <w:rPr>
          <w:sz w:val="28"/>
        </w:rPr>
        <w:t xml:space="preserve"> - мысленное объединение отдельных предметов в некотором понятии. В процессе обобщения человек как бы отходит от конкретного многообразия предметов, отвлекается от множества деталей, чтобы глубже познать основное, наиболее важное. Закрепляются и выражаются понятия с помощью слова. </w:t>
      </w:r>
    </w:p>
    <w:p w:rsidR="00A34833" w:rsidRDefault="00A34833">
      <w:pPr>
        <w:pStyle w:val="a4"/>
        <w:spacing w:before="0" w:beforeAutospacing="0" w:after="0" w:afterAutospacing="0"/>
        <w:ind w:firstLine="540"/>
        <w:jc w:val="both"/>
        <w:rPr>
          <w:sz w:val="28"/>
        </w:rPr>
      </w:pPr>
    </w:p>
    <w:p w:rsidR="00A34833" w:rsidRDefault="00A34833">
      <w:pPr>
        <w:pStyle w:val="a4"/>
        <w:spacing w:before="0" w:beforeAutospacing="0" w:after="0" w:afterAutospacing="0"/>
        <w:ind w:firstLine="540"/>
        <w:jc w:val="both"/>
        <w:rPr>
          <w:sz w:val="28"/>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a4"/>
        <w:ind w:left="200"/>
        <w:rPr>
          <w:rFonts w:ascii="Arial" w:hAnsi="Arial" w:cs="Arial"/>
          <w:color w:val="0000CC"/>
          <w:sz w:val="20"/>
          <w:szCs w:val="20"/>
        </w:rPr>
      </w:pPr>
    </w:p>
    <w:p w:rsidR="00A34833" w:rsidRDefault="00A34833">
      <w:pPr>
        <w:pStyle w:val="Referat-Body"/>
        <w:spacing w:before="120" w:after="120" w:line="240" w:lineRule="auto"/>
        <w:ind w:left="540" w:hanging="540"/>
        <w:rPr>
          <w:sz w:val="28"/>
        </w:rPr>
      </w:pPr>
      <w:r>
        <w:rPr>
          <w:sz w:val="28"/>
        </w:rPr>
        <w:t xml:space="preserve">2. </w:t>
      </w:r>
      <w:r>
        <w:rPr>
          <w:sz w:val="28"/>
        </w:rPr>
        <w:tab/>
        <w:t>Как вы понимаете формулу А. С. Макаренко: «Человек не воспитывается по частям»? Обоснуйте свою точку зрения. Приведите примеры педагогических ситуаций из области профессионального обучения и воспитания, подтверждающие данную формулу.</w:t>
      </w:r>
    </w:p>
    <w:p w:rsidR="00A34833" w:rsidRDefault="00A34833">
      <w:pPr>
        <w:ind w:firstLine="540"/>
        <w:jc w:val="both"/>
      </w:pPr>
    </w:p>
    <w:p w:rsidR="00A34833" w:rsidRDefault="00A34833">
      <w:pPr>
        <w:ind w:firstLine="540"/>
        <w:jc w:val="both"/>
        <w:rPr>
          <w:sz w:val="28"/>
        </w:rPr>
      </w:pPr>
    </w:p>
    <w:p w:rsidR="00A34833" w:rsidRDefault="00A34833">
      <w:pPr>
        <w:ind w:firstLine="540"/>
        <w:jc w:val="both"/>
        <w:rPr>
          <w:sz w:val="28"/>
        </w:rPr>
      </w:pPr>
      <w:r>
        <w:rPr>
          <w:sz w:val="28"/>
        </w:rPr>
        <w:t>Для ответа на поставленный вопрос определимся какое отношение к воспитанию человека имеют педагогические понятия.</w:t>
      </w:r>
    </w:p>
    <w:p w:rsidR="00A34833" w:rsidRDefault="00A34833">
      <w:pPr>
        <w:ind w:firstLine="540"/>
        <w:jc w:val="both"/>
        <w:rPr>
          <w:sz w:val="28"/>
        </w:rPr>
      </w:pPr>
    </w:p>
    <w:p w:rsidR="00A34833" w:rsidRDefault="00A34833">
      <w:pPr>
        <w:pStyle w:val="20"/>
      </w:pPr>
      <w:r>
        <w:t xml:space="preserve">Воспитание – это процесс систематического и целенаправленного воздействия на человека, на его духовное и физическое развитие в целях подготовки его к производственной, общественной и культурной деятельности. Но воспитание не отдельный процесс, он неразрывно связан с обучением и образованием, поскольку названные процессы направлены на человека как целое. В направлениях воспитания трудно выделить отдельные составляющие, оказывающие влияние на эмоции, волю, характер, ценностные ориентации и интеллект. Но, несмотря на это, в процессах воспитания и образования существуют различия. В отличие от образования, где главной целью является развитие познавательных процессов индивида, его способностей, приобретения им знаний, воспитание  ставит целью формирование человека как личности, его отношение к миру, обществу и взаимоотношений с ним. </w:t>
      </w:r>
    </w:p>
    <w:p w:rsidR="00A34833" w:rsidRDefault="00A34833">
      <w:pPr>
        <w:ind w:firstLine="540"/>
        <w:jc w:val="both"/>
        <w:rPr>
          <w:sz w:val="28"/>
        </w:rPr>
      </w:pPr>
    </w:p>
    <w:p w:rsidR="00A34833" w:rsidRDefault="00A34833">
      <w:pPr>
        <w:pStyle w:val="Referat-Body"/>
        <w:spacing w:line="240" w:lineRule="auto"/>
        <w:rPr>
          <w:sz w:val="28"/>
        </w:rPr>
      </w:pPr>
      <w:r>
        <w:rPr>
          <w:sz w:val="28"/>
        </w:rPr>
        <w:t xml:space="preserve">Развитие человека – это процесс становления его личности под влиянием внешних и внутренних, управляемых и неуправляемых социальных и природных факторов. </w:t>
      </w:r>
    </w:p>
    <w:p w:rsidR="00A34833" w:rsidRDefault="00A34833">
      <w:pPr>
        <w:pStyle w:val="Referat-Body"/>
        <w:spacing w:line="240" w:lineRule="auto"/>
        <w:rPr>
          <w:sz w:val="28"/>
        </w:rPr>
      </w:pPr>
      <w:r>
        <w:rPr>
          <w:sz w:val="28"/>
        </w:rPr>
        <w:t xml:space="preserve">Различают психическое, физическое и общее развитие личности. Под психическим развитием понимают развитие интеллекта, воли, эмоций, а также потребностей, способностей и характера личности. Физическое развитие есть развитие организма, мышц, подвижности суставов и др. Общее развитие – развитие психических, физических, нравственных и других качеств личности. </w:t>
      </w:r>
    </w:p>
    <w:p w:rsidR="00A34833" w:rsidRDefault="00A34833">
      <w:pPr>
        <w:pStyle w:val="Referat-Body"/>
        <w:spacing w:line="240" w:lineRule="auto"/>
        <w:rPr>
          <w:sz w:val="28"/>
        </w:rPr>
      </w:pPr>
      <w:r>
        <w:rPr>
          <w:sz w:val="28"/>
        </w:rPr>
        <w:t xml:space="preserve">Личность человека – результат действия и взаимодействия различных факторов. Одни из них действуют более или менее независимо от воли и сознания людей. К ним относятся биологическая природа человека, общественные отношения, явления общественной психологии, образ жизни, географическая среда, условия микросреды. Другие в большей или меньшей степени зависят от воли и сознания людей. Это – идеология, деятельность государства, общественных учреждений. Третья группа факторов предполагает организованное развитие. Все эти факторы в совокупности обеспечивают формирование личности. </w:t>
      </w:r>
    </w:p>
    <w:p w:rsidR="00A34833" w:rsidRDefault="00A34833">
      <w:pPr>
        <w:pStyle w:val="Referat-Body"/>
        <w:spacing w:line="240" w:lineRule="auto"/>
        <w:rPr>
          <w:sz w:val="28"/>
        </w:rPr>
      </w:pPr>
      <w:r>
        <w:rPr>
          <w:sz w:val="28"/>
        </w:rPr>
        <w:t>Значит, формирование личности человека – это процесс её становления под влиянием многочисленных факторов, природных и общественных, внешних и внутренних, действующих стихийно и согласно определённым правилам, с применением определённых средств.</w:t>
      </w:r>
    </w:p>
    <w:p w:rsidR="00A34833" w:rsidRDefault="00A34833">
      <w:pPr>
        <w:pStyle w:val="Referat-Body"/>
        <w:spacing w:line="240" w:lineRule="auto"/>
        <w:rPr>
          <w:sz w:val="28"/>
        </w:rPr>
      </w:pPr>
      <w:r>
        <w:rPr>
          <w:sz w:val="28"/>
        </w:rPr>
        <w:t>Воспитание - есть один из факторов формирования личности. Оно заключается в том, что люди хотят теми или иными средствами достигнуть определённой цели – развивать и образовывать у воспитанника определённые качества. Качественное своеобразие воспитания, в отличие от других факторов формирования личности, состоит в том, что воспитатель сознательно ставит определённую цель и, стремясь достигнуть этой цели, находит средства, ведущие к её осуществлению. Таким образом, воспитание есть такое общественное отношение, в котором одни люди воздействуют на других в целях направленного формирования личности.</w:t>
      </w:r>
    </w:p>
    <w:p w:rsidR="00A34833" w:rsidRDefault="00A34833">
      <w:pPr>
        <w:pStyle w:val="Referat-Body"/>
        <w:spacing w:line="240" w:lineRule="auto"/>
        <w:rPr>
          <w:sz w:val="28"/>
        </w:rPr>
      </w:pPr>
      <w:r>
        <w:rPr>
          <w:sz w:val="28"/>
        </w:rPr>
        <w:t>Там, где есть воспитание, учитываются движущие силы развития, возрастные, типологические и индивидуальные особенности воспитуемых. Там, где есть воспитание, на полную мощность используются положительные и ослабляются отрицательные влияния микросреды. Там, где есть воспитание, человек раньше оказывается способным к самовоспитанию.</w:t>
      </w:r>
    </w:p>
    <w:p w:rsidR="00A34833" w:rsidRDefault="00A34833">
      <w:pPr>
        <w:ind w:firstLine="540"/>
        <w:jc w:val="both"/>
        <w:rPr>
          <w:sz w:val="28"/>
        </w:rPr>
      </w:pPr>
    </w:p>
    <w:p w:rsidR="00A34833" w:rsidRDefault="00A34833">
      <w:pPr>
        <w:ind w:firstLine="540"/>
        <w:jc w:val="both"/>
        <w:rPr>
          <w:sz w:val="28"/>
        </w:rPr>
      </w:pPr>
      <w:r>
        <w:rPr>
          <w:sz w:val="28"/>
        </w:rPr>
        <w:t>Независимо от того какую информацию получает человек, он ее анализирует сознательно или подсознательно, следовательно это приводит к тому, что человек выносит свою точку зрения на данную ситуацию, и, соответственно, работает над своим самовоспитанием, самообразованием и самообучением. Эти факторы, в свою очередь, определяют само понятие воспитание человека. Из этого следует, что воспитание только теоретически можно разделить на составные части для простоты его изучения, на самом деле все эти части взаимосвязаны между собой и неразделимы для личности.</w:t>
      </w:r>
    </w:p>
    <w:p w:rsidR="00A34833" w:rsidRDefault="00A34833">
      <w:pPr>
        <w:pStyle w:val="Referat-Body"/>
        <w:spacing w:line="240" w:lineRule="auto"/>
        <w:rPr>
          <w:sz w:val="28"/>
        </w:rPr>
      </w:pPr>
      <w:r>
        <w:rPr>
          <w:sz w:val="28"/>
        </w:rPr>
        <w:t xml:space="preserve">Человек не воспитывается по частям, он создается синтетически всей суммой влияний, которым он подвергается. Коллектив является воспитателем личности. </w:t>
      </w:r>
    </w:p>
    <w:p w:rsidR="00A34833" w:rsidRDefault="00A34833">
      <w:pPr>
        <w:pStyle w:val="Referat-Body"/>
        <w:spacing w:line="240" w:lineRule="auto"/>
        <w:rPr>
          <w:sz w:val="28"/>
        </w:rPr>
      </w:pPr>
      <w:r>
        <w:rPr>
          <w:sz w:val="28"/>
        </w:rPr>
        <w:t>Я уверен, что если человек плохо воспитан, то в этом исключительно виноваты воспитатели. Если ребенок хорош, то этим он тоже обязан воспитанию, своему детству. Человек плох только потому, что находился в плохой социальной структуре, в плохих условиях.</w:t>
      </w: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ind w:firstLine="540"/>
        <w:jc w:val="both"/>
      </w:pPr>
    </w:p>
    <w:p w:rsidR="00A34833" w:rsidRDefault="00A34833">
      <w:pPr>
        <w:pStyle w:val="Referat-Body"/>
        <w:spacing w:before="120" w:after="120" w:line="240" w:lineRule="auto"/>
        <w:ind w:left="540" w:hanging="540"/>
      </w:pPr>
      <w:r>
        <w:rPr>
          <w:sz w:val="28"/>
        </w:rPr>
        <w:t>3. Сформулируйте наиболее актуальную, на Ваш взгляд, проблему профессиональной педагогики в современных условиях. Обоснуйте ее актуальность, определите объект и предмет исследования в данной проблеме, предложите гипотезу ее решения.</w:t>
      </w:r>
    </w:p>
    <w:p w:rsidR="00A34833" w:rsidRDefault="00A34833">
      <w:pPr>
        <w:ind w:firstLine="540"/>
        <w:jc w:val="both"/>
      </w:pPr>
    </w:p>
    <w:p w:rsidR="00A34833" w:rsidRDefault="00A34833">
      <w:pPr>
        <w:ind w:firstLine="540"/>
        <w:jc w:val="both"/>
      </w:pPr>
    </w:p>
    <w:p w:rsidR="00A34833" w:rsidRDefault="00A34833">
      <w:pPr>
        <w:spacing w:before="120" w:after="240"/>
        <w:ind w:firstLine="540"/>
        <w:jc w:val="both"/>
        <w:rPr>
          <w:sz w:val="28"/>
        </w:rPr>
      </w:pPr>
      <w:r>
        <w:rPr>
          <w:sz w:val="28"/>
        </w:rPr>
        <w:t xml:space="preserve">По данному заданию предлагается разобрать актуальную проблему профессиональной педагогики в современных условиях. Для этого рассмотрим точки зрения Правительства РФ в области образования, используя Выступление Министра образования Российской Федерации </w:t>
      </w:r>
      <w:r>
        <w:rPr>
          <w:rFonts w:hint="eastAsia"/>
          <w:sz w:val="28"/>
        </w:rPr>
        <w:t>В</w:t>
      </w:r>
      <w:r>
        <w:rPr>
          <w:sz w:val="28"/>
        </w:rPr>
        <w:t>.</w:t>
      </w:r>
      <w:r>
        <w:rPr>
          <w:rFonts w:hint="eastAsia"/>
          <w:sz w:val="28"/>
        </w:rPr>
        <w:t>М</w:t>
      </w:r>
      <w:r>
        <w:rPr>
          <w:sz w:val="28"/>
        </w:rPr>
        <w:t>.</w:t>
      </w:r>
      <w:r>
        <w:rPr>
          <w:rFonts w:hint="eastAsia"/>
          <w:sz w:val="28"/>
        </w:rPr>
        <w:t>Филиппова</w:t>
      </w:r>
      <w:r>
        <w:rPr>
          <w:color w:val="000000"/>
          <w:sz w:val="20"/>
          <w:szCs w:val="20"/>
        </w:rPr>
        <w:t xml:space="preserve"> </w:t>
      </w:r>
      <w:r>
        <w:rPr>
          <w:sz w:val="28"/>
        </w:rPr>
        <w:t>на заседании Правительства Российской Федерации 5 июня 2003 года.</w:t>
      </w:r>
    </w:p>
    <w:p w:rsidR="00A34833" w:rsidRDefault="00A34833">
      <w:pPr>
        <w:ind w:firstLine="540"/>
        <w:jc w:val="both"/>
      </w:pPr>
    </w:p>
    <w:p w:rsidR="00A34833" w:rsidRDefault="00A34833">
      <w:pPr>
        <w:ind w:firstLine="540"/>
        <w:jc w:val="both"/>
      </w:pPr>
    </w:p>
    <w:p w:rsidR="00A34833" w:rsidRDefault="00A34833">
      <w:pPr>
        <w:jc w:val="center"/>
        <w:rPr>
          <w:b/>
          <w:bCs/>
          <w:sz w:val="40"/>
        </w:rPr>
      </w:pPr>
      <w:r>
        <w:rPr>
          <w:b/>
          <w:bCs/>
          <w:sz w:val="40"/>
        </w:rPr>
        <w:t>Проблема подготовки рабочих кадров.</w:t>
      </w:r>
    </w:p>
    <w:p w:rsidR="00A34833" w:rsidRDefault="00A34833">
      <w:pPr>
        <w:ind w:firstLine="540"/>
        <w:jc w:val="both"/>
        <w:rPr>
          <w:sz w:val="28"/>
        </w:rPr>
      </w:pPr>
    </w:p>
    <w:p w:rsidR="00A34833" w:rsidRDefault="00A34833">
      <w:pPr>
        <w:pStyle w:val="a3"/>
        <w:rPr>
          <w:sz w:val="28"/>
        </w:rPr>
      </w:pPr>
      <w:r>
        <w:rPr>
          <w:sz w:val="28"/>
        </w:rPr>
        <w:t>Говоря о подготовке рабочих кадров, следует прежде всего отметить, что в Российской Федерации, как ранее в СССР и в других странах мира, подготовка рабочих кадров осуществляется по двум направлениям: непосредственно на производстве предприятиями и в государственной системе начального профессионального образования - НПО.</w:t>
      </w:r>
    </w:p>
    <w:p w:rsidR="00A34833" w:rsidRDefault="00A34833">
      <w:pPr>
        <w:pStyle w:val="a4"/>
        <w:ind w:firstLine="540"/>
        <w:jc w:val="both"/>
        <w:rPr>
          <w:sz w:val="28"/>
        </w:rPr>
      </w:pPr>
      <w:r>
        <w:rPr>
          <w:sz w:val="28"/>
        </w:rPr>
        <w:t>В советские времена существовала система присвоения разрядов непосредственно на заводе. Человек приходил на предприятие, не имея специального образования, работал, по ходу учился, потом сдавал экзамен, и ему присваивался определенный разряд. Другими словами, существовала система внутризаводской, внутрифирменной подготовки рабочих. В те времена доля подготовки рабочих через ПТУ составляла примерно 10-15 процентов. То есть 85-90 процентов рабочих в России готовилось непосредственно на производстве. Сейчас большинство наших предприятий оказались в тяжелом состоянии: им иногда не хватает денег на заработную плату, тем более на материальную базу, и совсем не остается средств на повышение квалификации рабочих. Да еще на рынке труда переизбыток рабочей силы. В результате многие предприятия не вкладывают деньги в собственную подготовку рабочих кадров. Сегодня примерно половина квалифицированных рабочих готовится через ПТУ. Половина - на производстве.</w:t>
      </w:r>
    </w:p>
    <w:p w:rsidR="00A34833" w:rsidRDefault="00A34833">
      <w:pPr>
        <w:pStyle w:val="a4"/>
        <w:jc w:val="center"/>
        <w:rPr>
          <w:i/>
          <w:iCs/>
          <w:sz w:val="28"/>
        </w:rPr>
      </w:pPr>
      <w:r>
        <w:rPr>
          <w:i/>
          <w:iCs/>
          <w:sz w:val="28"/>
        </w:rPr>
        <w:t>Проблемы объема и структуры подготовки рабочих в НПО.</w:t>
      </w:r>
    </w:p>
    <w:p w:rsidR="00A34833" w:rsidRDefault="00A34833">
      <w:pPr>
        <w:pStyle w:val="a4"/>
        <w:ind w:firstLine="708"/>
        <w:jc w:val="both"/>
        <w:rPr>
          <w:sz w:val="28"/>
        </w:rPr>
      </w:pPr>
      <w:r>
        <w:rPr>
          <w:sz w:val="28"/>
        </w:rPr>
        <w:t>Сейчас в России 3843 профессиональных училищ и лицеев, в которых обучается 1,6 млн учащихся. 36% учреждений НПО финансируются субъектами Российской Федерации. За последние 12 лет закрыто почти 500 училищ, численность учащихся НПО сократилась на 200 тысяч человек. Среди учащихся ПТУ около 80% - выпускники 9 класса, и 20% - выпускники 11 класса. В целом по стране в 10-11 классы для дальнейшего обучения в основном в вузах идут 2/3 выпускников 9 класса, а в ПТУ и в техникумы  идут лишь 1/3 выпускников 9 класса. Сложился определенный перекос в сторону приема молодежи в высшие учебные заведения.</w:t>
      </w:r>
    </w:p>
    <w:p w:rsidR="00A34833" w:rsidRDefault="00A34833">
      <w:pPr>
        <w:pStyle w:val="a4"/>
        <w:ind w:firstLine="708"/>
        <w:jc w:val="both"/>
        <w:rPr>
          <w:sz w:val="28"/>
        </w:rPr>
      </w:pPr>
      <w:r>
        <w:rPr>
          <w:sz w:val="28"/>
        </w:rPr>
        <w:t xml:space="preserve">Структура подготовки рабочих кадров в современных экономических условиях  также требует серьезных изменений. Сейчас финансирует подготовку в основном Федеральный уровень, формируются планы приема в учреждения НПО Министерством образования России на основе заявок субъектов Российской Федерации. Готовит рабочих – ПТУ, как правило, на основе своей сложившейся структуры подготовки рабочих, а потребитель – производство, фактически устранен как от механизмов финансирования, так и от формирования планов приема. </w:t>
      </w:r>
    </w:p>
    <w:p w:rsidR="00A34833" w:rsidRDefault="00A34833">
      <w:pPr>
        <w:pStyle w:val="a4"/>
        <w:ind w:firstLine="708"/>
        <w:jc w:val="both"/>
        <w:rPr>
          <w:sz w:val="28"/>
        </w:rPr>
      </w:pPr>
      <w:r>
        <w:rPr>
          <w:sz w:val="28"/>
        </w:rPr>
        <w:t>Проблема качества подготовки рабочих кадров. В настоящее время профессионально-квалификационный уровень работников российских организаций существенно уступает требованиям, предъявляемым на международном рынке труда. И здесь эту проблему можно решать по следующим направлениям:</w:t>
      </w:r>
    </w:p>
    <w:p w:rsidR="00A34833" w:rsidRDefault="00A34833">
      <w:pPr>
        <w:pStyle w:val="a4"/>
        <w:jc w:val="both"/>
        <w:rPr>
          <w:sz w:val="28"/>
        </w:rPr>
      </w:pPr>
      <w:r>
        <w:rPr>
          <w:i/>
          <w:iCs/>
          <w:sz w:val="28"/>
        </w:rPr>
        <w:t>Во-первых</w:t>
      </w:r>
      <w:r>
        <w:rPr>
          <w:sz w:val="28"/>
        </w:rPr>
        <w:t>, необходимо провести разработку новых стандартов подготовки рабочих кадров по всем специальностям: соответствующие образовательные стандарты должны быть построены на основе разрабатываемых работодателями и Минтрудом профессиональных стандартов.</w:t>
      </w:r>
    </w:p>
    <w:p w:rsidR="00A34833" w:rsidRDefault="00A34833">
      <w:pPr>
        <w:pStyle w:val="a4"/>
        <w:jc w:val="both"/>
        <w:rPr>
          <w:sz w:val="28"/>
        </w:rPr>
      </w:pPr>
      <w:r>
        <w:rPr>
          <w:i/>
          <w:iCs/>
          <w:sz w:val="28"/>
        </w:rPr>
        <w:t>Во-вторых</w:t>
      </w:r>
      <w:r>
        <w:rPr>
          <w:sz w:val="28"/>
        </w:rPr>
        <w:t>, требует существенного улучшения  учебно-лабораторная и материальная  база учреждений НПО, без этого немыслима качественная подготовка квалифицированных рабочих. И это обновление базы учреждений НПО планируется реализовать двумя путями:</w:t>
      </w:r>
    </w:p>
    <w:p w:rsidR="00A34833" w:rsidRDefault="00A34833">
      <w:pPr>
        <w:pStyle w:val="a4"/>
        <w:numPr>
          <w:ilvl w:val="0"/>
          <w:numId w:val="2"/>
        </w:numPr>
        <w:jc w:val="both"/>
        <w:rPr>
          <w:sz w:val="28"/>
        </w:rPr>
      </w:pPr>
      <w:r>
        <w:rPr>
          <w:sz w:val="28"/>
        </w:rPr>
        <w:t>Передача учреждений НПО в субъекты РФ на условиях софинансирования с регионами и работодателями и реализовать специальную программу развития материально-технической базы начального профессионального образования.</w:t>
      </w:r>
    </w:p>
    <w:p w:rsidR="00A34833" w:rsidRDefault="00A34833">
      <w:pPr>
        <w:pStyle w:val="a4"/>
        <w:numPr>
          <w:ilvl w:val="0"/>
          <w:numId w:val="2"/>
        </w:numPr>
        <w:spacing w:before="240" w:beforeAutospacing="0"/>
        <w:jc w:val="both"/>
        <w:rPr>
          <w:sz w:val="28"/>
        </w:rPr>
      </w:pPr>
      <w:r>
        <w:rPr>
          <w:sz w:val="28"/>
        </w:rPr>
        <w:t xml:space="preserve">Ключевым направлением обновления должна стать разработка и реализация механизмов использования материальной базы работодателей для подготовки для них кадров в учреждениях НПО. </w:t>
      </w:r>
    </w:p>
    <w:p w:rsidR="00A34833" w:rsidRDefault="00A34833">
      <w:pPr>
        <w:pStyle w:val="a4"/>
        <w:ind w:left="720"/>
        <w:jc w:val="both"/>
        <w:rPr>
          <w:sz w:val="28"/>
        </w:rPr>
      </w:pPr>
      <w:r>
        <w:rPr>
          <w:sz w:val="28"/>
        </w:rPr>
        <w:t xml:space="preserve">Если раньше была административная система закрепления за ПТУ базовых предприятий, то в новых условиях такое административное закрепление уже не работает. А новые механизмы еще не созданы. Кроме того, если, например, работодатель захочет сейчас передать в ПТУ какое-то оборудование, то ему это будет отнесено на прибыль. Более того, теперь даже за прохождение практик на бывшем базовом предприятии  с ПТУ требуют денег, ибо и у самого работодателя нет гарантий, что выпускник ПТУ придет именно к нему по окончании учебы. </w:t>
      </w:r>
    </w:p>
    <w:p w:rsidR="00A34833" w:rsidRDefault="00A34833">
      <w:pPr>
        <w:pStyle w:val="a4"/>
        <w:ind w:firstLine="540"/>
        <w:jc w:val="both"/>
        <w:rPr>
          <w:sz w:val="28"/>
        </w:rPr>
      </w:pPr>
      <w:r>
        <w:rPr>
          <w:sz w:val="28"/>
        </w:rPr>
        <w:t>Важнейшим направлением здесь должно стать развитие на региональном и местном уровнях реальных механизмов социального партнерства – администраций, работодателей и системы образования.</w:t>
      </w:r>
    </w:p>
    <w:p w:rsidR="00A34833" w:rsidRDefault="00A34833">
      <w:pPr>
        <w:pStyle w:val="a4"/>
        <w:ind w:firstLine="540"/>
        <w:jc w:val="both"/>
        <w:rPr>
          <w:sz w:val="28"/>
        </w:rPr>
      </w:pPr>
      <w:r>
        <w:rPr>
          <w:sz w:val="28"/>
        </w:rPr>
        <w:t>В этих условиях необходимо предусмотреть ряд мер, как правовых, так и экономических, чтобы планирующаяся массовая передача учреждений НПО в субъекты Российской Федерации не привела бы к массовому закрытию или перепрофилированию учреждений НПО – или из-за недостаточности средств в субъектах РФ, или из-за желания по-другому распорядиться свалившейся на них собственностью этих учреждений.</w:t>
      </w:r>
    </w:p>
    <w:p w:rsidR="00A34833" w:rsidRDefault="00A34833">
      <w:pPr>
        <w:pStyle w:val="a4"/>
        <w:ind w:firstLine="540"/>
        <w:jc w:val="both"/>
        <w:rPr>
          <w:sz w:val="28"/>
        </w:rPr>
      </w:pPr>
      <w:r>
        <w:rPr>
          <w:sz w:val="28"/>
        </w:rPr>
        <w:t>Решению проблем укрепления материальной базы и социальной поддержки учащихся НПО стало бы возвращение налоговых льгот на производимую учащимися НПО продукцию. Принятие нового Налогового кодекса два года назад в значительной мере лишило ПТУ возможности привлечения средств от их собственной производственной деятельности.</w:t>
      </w:r>
    </w:p>
    <w:p w:rsidR="00A34833" w:rsidRDefault="00A34833">
      <w:pPr>
        <w:pStyle w:val="a4"/>
        <w:jc w:val="both"/>
        <w:rPr>
          <w:sz w:val="28"/>
        </w:rPr>
      </w:pPr>
      <w:r>
        <w:rPr>
          <w:sz w:val="28"/>
        </w:rPr>
        <w:tab/>
        <w:t>Объектом исследования в данной проблеме являются квалифицированные рабочие кадры.</w:t>
      </w:r>
    </w:p>
    <w:p w:rsidR="00A34833" w:rsidRDefault="00A34833">
      <w:pPr>
        <w:pStyle w:val="a4"/>
        <w:jc w:val="both"/>
        <w:rPr>
          <w:sz w:val="28"/>
        </w:rPr>
      </w:pPr>
      <w:r>
        <w:rPr>
          <w:sz w:val="28"/>
        </w:rPr>
        <w:tab/>
        <w:t>Предмет исследования – организация начального профессионального образования в современных условиях.</w:t>
      </w:r>
    </w:p>
    <w:p w:rsidR="00A34833" w:rsidRDefault="00A34833">
      <w:pPr>
        <w:pStyle w:val="a4"/>
        <w:jc w:val="both"/>
        <w:rPr>
          <w:sz w:val="28"/>
        </w:rPr>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pStyle w:val="Referat-Body"/>
        <w:spacing w:line="240" w:lineRule="auto"/>
      </w:pPr>
    </w:p>
    <w:p w:rsidR="00A34833" w:rsidRDefault="00A34833">
      <w:pPr>
        <w:spacing w:before="120" w:after="240"/>
        <w:jc w:val="center"/>
        <w:rPr>
          <w:sz w:val="28"/>
        </w:rPr>
      </w:pPr>
    </w:p>
    <w:p w:rsidR="00A34833" w:rsidRDefault="00A34833">
      <w:pPr>
        <w:spacing w:before="120" w:after="240"/>
        <w:jc w:val="center"/>
        <w:rPr>
          <w:sz w:val="28"/>
        </w:rPr>
      </w:pPr>
      <w:r>
        <w:rPr>
          <w:sz w:val="28"/>
        </w:rPr>
        <w:t>ЛИТЕРАТУРА</w:t>
      </w:r>
    </w:p>
    <w:p w:rsidR="00A34833" w:rsidRDefault="00A34833">
      <w:pPr>
        <w:spacing w:before="120" w:after="240"/>
        <w:jc w:val="center"/>
        <w:rPr>
          <w:sz w:val="16"/>
        </w:rPr>
      </w:pPr>
    </w:p>
    <w:p w:rsidR="00A34833" w:rsidRDefault="00A34833">
      <w:pPr>
        <w:numPr>
          <w:ilvl w:val="0"/>
          <w:numId w:val="1"/>
        </w:numPr>
        <w:spacing w:before="120" w:after="240"/>
        <w:jc w:val="both"/>
        <w:rPr>
          <w:sz w:val="28"/>
        </w:rPr>
      </w:pPr>
      <w:r>
        <w:rPr>
          <w:sz w:val="28"/>
        </w:rPr>
        <w:t>Безрукова В.С. Педагогика: Учеб. Для инж.-пед. спец./ Екатеринбург. Обл. ин-т развития регионального образования. – Екатеринбург: Изд-во Свердл. Инж.-пед. ин-та, 1993. – 320 с.</w:t>
      </w:r>
    </w:p>
    <w:p w:rsidR="00A34833" w:rsidRDefault="00A34833">
      <w:pPr>
        <w:numPr>
          <w:ilvl w:val="0"/>
          <w:numId w:val="1"/>
        </w:numPr>
        <w:spacing w:before="120" w:after="240"/>
        <w:jc w:val="both"/>
        <w:rPr>
          <w:sz w:val="28"/>
        </w:rPr>
      </w:pPr>
      <w:r>
        <w:rPr>
          <w:sz w:val="28"/>
        </w:rPr>
        <w:t>Подласый И.П. Педагогика. Новый курс: Учебник для студ. пед. вузов: В 2кн. – М.: Гуманит. изд. центр ВЛАДОС, 1999.</w:t>
      </w:r>
    </w:p>
    <w:p w:rsidR="00A34833" w:rsidRDefault="00A34833">
      <w:pPr>
        <w:numPr>
          <w:ilvl w:val="0"/>
          <w:numId w:val="1"/>
        </w:numPr>
        <w:spacing w:before="120" w:after="240"/>
        <w:jc w:val="both"/>
        <w:rPr>
          <w:sz w:val="28"/>
        </w:rPr>
      </w:pPr>
      <w:r>
        <w:rPr>
          <w:sz w:val="28"/>
        </w:rPr>
        <w:t>Селиванов В.С. Основы общей педагогики: Теория и методика воспитания: Учею пособие для студ. высш. пед. учеб. заведений/ Под ред. В.А. Сластенина. – М.: Издательский центр «Академия», 2000. – 336 с.</w:t>
      </w:r>
    </w:p>
    <w:p w:rsidR="00A34833" w:rsidRDefault="00A34833">
      <w:pPr>
        <w:numPr>
          <w:ilvl w:val="0"/>
          <w:numId w:val="1"/>
        </w:numPr>
        <w:spacing w:before="120" w:after="240"/>
        <w:jc w:val="both"/>
        <w:rPr>
          <w:sz w:val="28"/>
        </w:rPr>
      </w:pPr>
      <w:r>
        <w:rPr>
          <w:sz w:val="28"/>
        </w:rPr>
        <w:t>Понятийный аппарат педагогики и образования: Сб. науч. Тр./ Отв. Ред. Е.В. Ткаченко. – вып. 1-3 – Екатеринбург, 1995.</w:t>
      </w:r>
    </w:p>
    <w:p w:rsidR="00A34833" w:rsidRDefault="00A34833">
      <w:pPr>
        <w:numPr>
          <w:ilvl w:val="0"/>
          <w:numId w:val="1"/>
        </w:numPr>
        <w:spacing w:before="120" w:after="240"/>
        <w:jc w:val="both"/>
        <w:rPr>
          <w:sz w:val="28"/>
        </w:rPr>
      </w:pPr>
      <w:r>
        <w:rPr>
          <w:sz w:val="28"/>
        </w:rPr>
        <w:t xml:space="preserve">Выступление Министра образования Российской Федерации </w:t>
      </w:r>
      <w:r>
        <w:rPr>
          <w:rFonts w:hint="eastAsia"/>
          <w:sz w:val="28"/>
        </w:rPr>
        <w:t>В</w:t>
      </w:r>
      <w:r>
        <w:rPr>
          <w:sz w:val="28"/>
        </w:rPr>
        <w:t>.</w:t>
      </w:r>
      <w:r>
        <w:rPr>
          <w:rFonts w:hint="eastAsia"/>
          <w:sz w:val="28"/>
        </w:rPr>
        <w:t>М</w:t>
      </w:r>
      <w:r>
        <w:rPr>
          <w:sz w:val="28"/>
        </w:rPr>
        <w:t>.</w:t>
      </w:r>
      <w:r>
        <w:rPr>
          <w:rFonts w:hint="eastAsia"/>
          <w:sz w:val="28"/>
        </w:rPr>
        <w:t>Филиппова</w:t>
      </w:r>
      <w:r>
        <w:rPr>
          <w:color w:val="000000"/>
          <w:sz w:val="20"/>
          <w:szCs w:val="20"/>
        </w:rPr>
        <w:t xml:space="preserve"> </w:t>
      </w:r>
      <w:r>
        <w:rPr>
          <w:sz w:val="28"/>
        </w:rPr>
        <w:t>на заседании Правительства Российской Федерации 5 июня 2003 года.</w:t>
      </w:r>
    </w:p>
    <w:p w:rsidR="00A34833" w:rsidRDefault="00A34833">
      <w:pPr>
        <w:pStyle w:val="Referat-Body"/>
        <w:spacing w:line="240" w:lineRule="auto"/>
      </w:pPr>
    </w:p>
    <w:p w:rsidR="00A34833" w:rsidRDefault="00A34833">
      <w:pPr>
        <w:pStyle w:val="Referat-Body"/>
        <w:spacing w:line="240" w:lineRule="auto"/>
      </w:pPr>
    </w:p>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 w:rsidR="00A34833" w:rsidRDefault="00A34833">
      <w:pPr>
        <w:ind w:left="-540"/>
        <w:jc w:val="center"/>
        <w:rPr>
          <w:sz w:val="28"/>
        </w:rPr>
      </w:pPr>
      <w:r>
        <w:rPr>
          <w:sz w:val="28"/>
        </w:rPr>
        <w:t>Министерство образования Российской Федерации</w:t>
      </w:r>
    </w:p>
    <w:p w:rsidR="00A34833" w:rsidRDefault="00A34833">
      <w:pPr>
        <w:ind w:left="-540"/>
        <w:jc w:val="center"/>
        <w:rPr>
          <w:sz w:val="28"/>
        </w:rPr>
      </w:pPr>
      <w:r>
        <w:rPr>
          <w:sz w:val="28"/>
        </w:rPr>
        <w:t>Российский государственный профессионально-педагогический университет</w:t>
      </w:r>
    </w:p>
    <w:p w:rsidR="00A34833" w:rsidRDefault="00A34833">
      <w:pPr>
        <w:ind w:left="-540"/>
        <w:jc w:val="center"/>
        <w:rPr>
          <w:sz w:val="28"/>
        </w:rPr>
      </w:pPr>
    </w:p>
    <w:p w:rsidR="00A34833" w:rsidRDefault="00A34833">
      <w:pPr>
        <w:ind w:left="-540"/>
        <w:jc w:val="center"/>
        <w:rPr>
          <w:sz w:val="32"/>
        </w:rPr>
      </w:pPr>
    </w:p>
    <w:p w:rsidR="00A34833" w:rsidRDefault="00A34833">
      <w:pPr>
        <w:ind w:left="-540"/>
        <w:jc w:val="center"/>
        <w:rPr>
          <w:sz w:val="32"/>
        </w:rPr>
      </w:pPr>
    </w:p>
    <w:p w:rsidR="00A34833" w:rsidRDefault="00A34833">
      <w:pPr>
        <w:ind w:left="-540"/>
        <w:jc w:val="center"/>
      </w:pPr>
    </w:p>
    <w:p w:rsidR="00A34833" w:rsidRDefault="00A34833">
      <w:pPr>
        <w:ind w:left="-540"/>
        <w:jc w:val="center"/>
      </w:pPr>
    </w:p>
    <w:p w:rsidR="00A34833" w:rsidRDefault="00A34833">
      <w:pPr>
        <w:ind w:left="-540"/>
      </w:pPr>
    </w:p>
    <w:p w:rsidR="00A34833" w:rsidRDefault="00A34833">
      <w:pPr>
        <w:ind w:left="-540"/>
        <w:jc w:val="center"/>
      </w:pPr>
    </w:p>
    <w:p w:rsidR="00A34833" w:rsidRDefault="00A34833">
      <w:pPr>
        <w:ind w:left="-540"/>
        <w:jc w:val="center"/>
      </w:pPr>
    </w:p>
    <w:p w:rsidR="00A34833" w:rsidRDefault="00A34833">
      <w:pPr>
        <w:ind w:left="-540"/>
        <w:jc w:val="center"/>
      </w:pPr>
    </w:p>
    <w:p w:rsidR="00A34833" w:rsidRDefault="00A34833">
      <w:pPr>
        <w:pStyle w:val="a3"/>
        <w:ind w:left="-540" w:firstLine="0"/>
        <w:jc w:val="center"/>
        <w:rPr>
          <w:b/>
          <w:bCs/>
          <w:caps/>
          <w:sz w:val="40"/>
        </w:rPr>
      </w:pPr>
      <w:r>
        <w:rPr>
          <w:b/>
          <w:bCs/>
          <w:caps/>
          <w:sz w:val="40"/>
        </w:rPr>
        <w:t>Контрольная  работа</w:t>
      </w:r>
    </w:p>
    <w:p w:rsidR="00A34833" w:rsidRDefault="00A34833">
      <w:pPr>
        <w:pStyle w:val="a3"/>
        <w:ind w:left="-540"/>
        <w:rPr>
          <w:sz w:val="28"/>
        </w:rPr>
      </w:pPr>
    </w:p>
    <w:p w:rsidR="00A34833" w:rsidRDefault="00A34833">
      <w:pPr>
        <w:pStyle w:val="1"/>
        <w:ind w:left="-540"/>
      </w:pPr>
      <w:r>
        <w:t>По дисциплине</w:t>
      </w:r>
    </w:p>
    <w:p w:rsidR="00A34833" w:rsidRDefault="00A34833">
      <w:pPr>
        <w:spacing w:after="120"/>
        <w:ind w:left="-540"/>
        <w:jc w:val="center"/>
        <w:rPr>
          <w:sz w:val="28"/>
        </w:rPr>
      </w:pPr>
      <w:r>
        <w:rPr>
          <w:sz w:val="28"/>
        </w:rPr>
        <w:t>«Общая и профессиональная педагогика»</w:t>
      </w:r>
    </w:p>
    <w:p w:rsidR="00A34833" w:rsidRDefault="00A34833">
      <w:pPr>
        <w:ind w:left="-540"/>
      </w:pPr>
    </w:p>
    <w:p w:rsidR="00A34833" w:rsidRDefault="00A34833">
      <w:pPr>
        <w:ind w:left="-540"/>
        <w:jc w:val="center"/>
        <w:rPr>
          <w:sz w:val="28"/>
        </w:rPr>
      </w:pPr>
      <w:r>
        <w:rPr>
          <w:sz w:val="28"/>
        </w:rPr>
        <w:t xml:space="preserve">номер зачетной книжки </w:t>
      </w:r>
    </w:p>
    <w:p w:rsidR="00A34833" w:rsidRDefault="00A34833">
      <w:pPr>
        <w:ind w:left="-540"/>
      </w:pPr>
    </w:p>
    <w:p w:rsidR="00A34833" w:rsidRDefault="00A34833">
      <w:pPr>
        <w:ind w:left="-540"/>
      </w:pPr>
    </w:p>
    <w:p w:rsidR="00A34833" w:rsidRDefault="00A34833">
      <w:pPr>
        <w:pStyle w:val="9"/>
        <w:ind w:left="-540"/>
        <w:rPr>
          <w:b w:val="0"/>
          <w:bCs w:val="0"/>
        </w:rPr>
      </w:pPr>
      <w:r>
        <w:rPr>
          <w:b w:val="0"/>
          <w:bCs w:val="0"/>
        </w:rPr>
        <w:t xml:space="preserve">    </w:t>
      </w:r>
    </w:p>
    <w:p w:rsidR="00A34833" w:rsidRDefault="00A34833">
      <w:pPr>
        <w:ind w:left="-540"/>
      </w:pPr>
    </w:p>
    <w:p w:rsidR="00A34833" w:rsidRDefault="00A34833">
      <w:pPr>
        <w:ind w:left="-540"/>
      </w:pPr>
    </w:p>
    <w:p w:rsidR="00A34833" w:rsidRDefault="00A34833">
      <w:pPr>
        <w:ind w:left="-540"/>
      </w:pPr>
    </w:p>
    <w:p w:rsidR="00A34833" w:rsidRDefault="00A34833">
      <w:pPr>
        <w:ind w:left="-540"/>
      </w:pPr>
    </w:p>
    <w:p w:rsidR="00A34833" w:rsidRDefault="00A34833">
      <w:pPr>
        <w:ind w:left="-540"/>
      </w:pPr>
    </w:p>
    <w:p w:rsidR="00A34833" w:rsidRDefault="00A34833">
      <w:pPr>
        <w:ind w:left="-540"/>
        <w:rPr>
          <w:sz w:val="28"/>
        </w:rPr>
      </w:pPr>
      <w:r>
        <w:t xml:space="preserve">       </w:t>
      </w:r>
      <w:r>
        <w:rPr>
          <w:sz w:val="28"/>
        </w:rPr>
        <w:t>Выполнил:</w:t>
      </w:r>
    </w:p>
    <w:p w:rsidR="00A34833" w:rsidRDefault="00A34833">
      <w:pPr>
        <w:ind w:left="-540"/>
        <w:rPr>
          <w:sz w:val="32"/>
        </w:rPr>
      </w:pPr>
      <w:r>
        <w:rPr>
          <w:sz w:val="32"/>
        </w:rPr>
        <w:t xml:space="preserve">     </w:t>
      </w:r>
      <w:r>
        <w:rPr>
          <w:b/>
          <w:bCs/>
          <w:sz w:val="32"/>
        </w:rPr>
        <w:t xml:space="preserve">студент группы </w:t>
      </w:r>
    </w:p>
    <w:p w:rsidR="00A34833" w:rsidRDefault="00A34833">
      <w:pPr>
        <w:ind w:left="-540"/>
        <w:rPr>
          <w:sz w:val="32"/>
        </w:rPr>
      </w:pPr>
    </w:p>
    <w:p w:rsidR="00A34833" w:rsidRDefault="00A34833">
      <w:pPr>
        <w:ind w:left="-540"/>
        <w:rPr>
          <w:sz w:val="32"/>
        </w:rPr>
      </w:pPr>
      <w:r>
        <w:rPr>
          <w:sz w:val="32"/>
        </w:rPr>
        <w:t xml:space="preserve">     </w:t>
      </w:r>
      <w:r>
        <w:rPr>
          <w:sz w:val="28"/>
        </w:rPr>
        <w:t xml:space="preserve">Проверил:         </w:t>
      </w:r>
      <w:r>
        <w:rPr>
          <w:sz w:val="32"/>
        </w:rPr>
        <w:t xml:space="preserve">                                                             _______________</w:t>
      </w: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rPr>
          <w:sz w:val="32"/>
        </w:rPr>
      </w:pPr>
    </w:p>
    <w:p w:rsidR="00A34833" w:rsidRDefault="00A34833">
      <w:pPr>
        <w:ind w:left="-540"/>
        <w:jc w:val="center"/>
        <w:rPr>
          <w:sz w:val="32"/>
        </w:rPr>
      </w:pPr>
    </w:p>
    <w:p w:rsidR="00A34833" w:rsidRDefault="00A34833">
      <w:pPr>
        <w:ind w:left="-540"/>
        <w:jc w:val="center"/>
        <w:rPr>
          <w:sz w:val="28"/>
        </w:rPr>
      </w:pPr>
      <w:r>
        <w:rPr>
          <w:sz w:val="28"/>
        </w:rPr>
        <w:t>г. Екатеринбург</w:t>
      </w:r>
    </w:p>
    <w:p w:rsidR="00A34833" w:rsidRDefault="00A34833">
      <w:pPr>
        <w:ind w:left="-540"/>
        <w:jc w:val="center"/>
        <w:rPr>
          <w:sz w:val="28"/>
        </w:rPr>
      </w:pPr>
      <w:r>
        <w:rPr>
          <w:sz w:val="28"/>
        </w:rPr>
        <w:t>2003г.</w:t>
      </w:r>
      <w:bookmarkStart w:id="0" w:name="_GoBack"/>
      <w:bookmarkEnd w:id="0"/>
    </w:p>
    <w:sectPr w:rsidR="00A348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6C712C4"/>
    <w:multiLevelType w:val="hybridMultilevel"/>
    <w:tmpl w:val="AC6AFDE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6D786C13"/>
    <w:multiLevelType w:val="hybridMultilevel"/>
    <w:tmpl w:val="A4E457C6"/>
    <w:lvl w:ilvl="0" w:tplc="53CE8E64">
      <w:numFmt w:val="bullet"/>
      <w:lvlText w:val="-"/>
      <w:lvlJc w:val="left"/>
      <w:pPr>
        <w:tabs>
          <w:tab w:val="num" w:pos="1440"/>
        </w:tabs>
        <w:ind w:left="1440" w:hanging="360"/>
      </w:pPr>
      <w:rPr>
        <w:rFonts w:ascii="Times New Roman" w:eastAsia="Times New Roman" w:hAnsi="Times New Roman" w:cs="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73C103E6"/>
    <w:multiLevelType w:val="hybridMultilevel"/>
    <w:tmpl w:val="7416F91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4F1189B"/>
    <w:multiLevelType w:val="hybridMultilevel"/>
    <w:tmpl w:val="5AB65734"/>
    <w:lvl w:ilvl="0" w:tplc="C7325AE6">
      <w:start w:val="1"/>
      <w:numFmt w:val="bullet"/>
      <w:lvlText w:val=""/>
      <w:lvlJc w:val="left"/>
      <w:pPr>
        <w:tabs>
          <w:tab w:val="num" w:pos="720"/>
        </w:tabs>
        <w:ind w:left="720" w:hanging="360"/>
      </w:pPr>
      <w:rPr>
        <w:rFonts w:ascii="Symbol" w:hAnsi="Symbol" w:hint="default"/>
        <w:sz w:val="20"/>
      </w:rPr>
    </w:lvl>
    <w:lvl w:ilvl="1" w:tplc="B00097BE" w:tentative="1">
      <w:start w:val="1"/>
      <w:numFmt w:val="bullet"/>
      <w:lvlText w:val="o"/>
      <w:lvlJc w:val="left"/>
      <w:pPr>
        <w:tabs>
          <w:tab w:val="num" w:pos="1440"/>
        </w:tabs>
        <w:ind w:left="1440" w:hanging="360"/>
      </w:pPr>
      <w:rPr>
        <w:rFonts w:ascii="Courier New" w:hAnsi="Courier New" w:hint="default"/>
        <w:sz w:val="20"/>
      </w:rPr>
    </w:lvl>
    <w:lvl w:ilvl="2" w:tplc="D0BEA47E" w:tentative="1">
      <w:start w:val="1"/>
      <w:numFmt w:val="bullet"/>
      <w:lvlText w:val=""/>
      <w:lvlJc w:val="left"/>
      <w:pPr>
        <w:tabs>
          <w:tab w:val="num" w:pos="2160"/>
        </w:tabs>
        <w:ind w:left="2160" w:hanging="360"/>
      </w:pPr>
      <w:rPr>
        <w:rFonts w:ascii="Wingdings" w:hAnsi="Wingdings" w:hint="default"/>
        <w:sz w:val="20"/>
      </w:rPr>
    </w:lvl>
    <w:lvl w:ilvl="3" w:tplc="EA1274AE" w:tentative="1">
      <w:start w:val="1"/>
      <w:numFmt w:val="bullet"/>
      <w:lvlText w:val=""/>
      <w:lvlJc w:val="left"/>
      <w:pPr>
        <w:tabs>
          <w:tab w:val="num" w:pos="2880"/>
        </w:tabs>
        <w:ind w:left="2880" w:hanging="360"/>
      </w:pPr>
      <w:rPr>
        <w:rFonts w:ascii="Wingdings" w:hAnsi="Wingdings" w:hint="default"/>
        <w:sz w:val="20"/>
      </w:rPr>
    </w:lvl>
    <w:lvl w:ilvl="4" w:tplc="D58C1AB2" w:tentative="1">
      <w:start w:val="1"/>
      <w:numFmt w:val="bullet"/>
      <w:lvlText w:val=""/>
      <w:lvlJc w:val="left"/>
      <w:pPr>
        <w:tabs>
          <w:tab w:val="num" w:pos="3600"/>
        </w:tabs>
        <w:ind w:left="3600" w:hanging="360"/>
      </w:pPr>
      <w:rPr>
        <w:rFonts w:ascii="Wingdings" w:hAnsi="Wingdings" w:hint="default"/>
        <w:sz w:val="20"/>
      </w:rPr>
    </w:lvl>
    <w:lvl w:ilvl="5" w:tplc="6C5808B6" w:tentative="1">
      <w:start w:val="1"/>
      <w:numFmt w:val="bullet"/>
      <w:lvlText w:val=""/>
      <w:lvlJc w:val="left"/>
      <w:pPr>
        <w:tabs>
          <w:tab w:val="num" w:pos="4320"/>
        </w:tabs>
        <w:ind w:left="4320" w:hanging="360"/>
      </w:pPr>
      <w:rPr>
        <w:rFonts w:ascii="Wingdings" w:hAnsi="Wingdings" w:hint="default"/>
        <w:sz w:val="20"/>
      </w:rPr>
    </w:lvl>
    <w:lvl w:ilvl="6" w:tplc="9DC069E4" w:tentative="1">
      <w:start w:val="1"/>
      <w:numFmt w:val="bullet"/>
      <w:lvlText w:val=""/>
      <w:lvlJc w:val="left"/>
      <w:pPr>
        <w:tabs>
          <w:tab w:val="num" w:pos="5040"/>
        </w:tabs>
        <w:ind w:left="5040" w:hanging="360"/>
      </w:pPr>
      <w:rPr>
        <w:rFonts w:ascii="Wingdings" w:hAnsi="Wingdings" w:hint="default"/>
        <w:sz w:val="20"/>
      </w:rPr>
    </w:lvl>
    <w:lvl w:ilvl="7" w:tplc="EE4803A4" w:tentative="1">
      <w:start w:val="1"/>
      <w:numFmt w:val="bullet"/>
      <w:lvlText w:val=""/>
      <w:lvlJc w:val="left"/>
      <w:pPr>
        <w:tabs>
          <w:tab w:val="num" w:pos="5760"/>
        </w:tabs>
        <w:ind w:left="5760" w:hanging="360"/>
      </w:pPr>
      <w:rPr>
        <w:rFonts w:ascii="Wingdings" w:hAnsi="Wingdings" w:hint="default"/>
        <w:sz w:val="20"/>
      </w:rPr>
    </w:lvl>
    <w:lvl w:ilvl="8" w:tplc="F8AEC9BC" w:tentative="1">
      <w:start w:val="1"/>
      <w:numFmt w:val="bullet"/>
      <w:lvlText w:val=""/>
      <w:lvlJc w:val="left"/>
      <w:pPr>
        <w:tabs>
          <w:tab w:val="num" w:pos="6480"/>
        </w:tabs>
        <w:ind w:left="6480" w:hanging="360"/>
      </w:pPr>
      <w:rPr>
        <w:rFonts w:ascii="Wingdings" w:hAnsi="Wingdings" w:hint="default"/>
        <w:sz w:val="20"/>
      </w:rPr>
    </w:lvl>
  </w:abstractNum>
  <w:abstractNum w:abstractNumId="4">
    <w:nsid w:val="7E96044A"/>
    <w:multiLevelType w:val="hybridMultilevel"/>
    <w:tmpl w:val="25C07ECC"/>
    <w:lvl w:ilvl="0" w:tplc="53CE8E64">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7BD5"/>
    <w:rsid w:val="00167BD5"/>
    <w:rsid w:val="00733A05"/>
    <w:rsid w:val="00A34833"/>
    <w:rsid w:val="00D022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0E856C6D-7D82-4780-9F00-C6226BCFB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ind w:firstLine="540"/>
      <w:jc w:val="both"/>
      <w:outlineLvl w:val="1"/>
    </w:pPr>
    <w:rPr>
      <w:b/>
      <w:bCs/>
    </w:rPr>
  </w:style>
  <w:style w:type="paragraph" w:styleId="3">
    <w:name w:val="heading 3"/>
    <w:basedOn w:val="a"/>
    <w:next w:val="a"/>
    <w:qFormat/>
    <w:pPr>
      <w:keepNext/>
      <w:jc w:val="center"/>
      <w:outlineLvl w:val="2"/>
    </w:pPr>
    <w:rPr>
      <w:sz w:val="28"/>
    </w:rPr>
  </w:style>
  <w:style w:type="paragraph" w:styleId="9">
    <w:name w:val="heading 9"/>
    <w:basedOn w:val="a"/>
    <w:next w:val="a"/>
    <w:qFormat/>
    <w:pPr>
      <w:keepNext/>
      <w:ind w:left="300"/>
      <w:outlineLvl w:val="8"/>
    </w:pPr>
    <w:rPr>
      <w:b/>
      <w:bCs/>
      <w:color w:val="000000"/>
      <w:spacing w:val="-4"/>
      <w:w w:val="92"/>
      <w:sz w:val="32"/>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40"/>
      <w:jc w:val="both"/>
    </w:pPr>
  </w:style>
  <w:style w:type="paragraph" w:customStyle="1" w:styleId="Referat-Body">
    <w:name w:val="Referat-Body"/>
    <w:basedOn w:val="a"/>
    <w:pPr>
      <w:spacing w:line="360" w:lineRule="auto"/>
      <w:ind w:firstLine="561"/>
      <w:jc w:val="both"/>
    </w:pPr>
    <w:rPr>
      <w:szCs w:val="20"/>
      <w:lang w:eastAsia="en-US"/>
    </w:rPr>
  </w:style>
  <w:style w:type="paragraph" w:styleId="20">
    <w:name w:val="Body Text Indent 2"/>
    <w:basedOn w:val="a"/>
    <w:semiHidden/>
    <w:pPr>
      <w:ind w:firstLine="540"/>
      <w:jc w:val="both"/>
    </w:pPr>
    <w:rPr>
      <w:sz w:val="28"/>
    </w:rPr>
  </w:style>
  <w:style w:type="paragraph" w:styleId="a4">
    <w:name w:val="Normal (Web)"/>
    <w:basedOn w:val="a"/>
    <w:semiHidden/>
    <w:pPr>
      <w:spacing w:before="100" w:beforeAutospacing="1" w:after="100" w:afterAutospacing="1"/>
    </w:pPr>
  </w:style>
  <w:style w:type="character" w:styleId="HTML">
    <w:name w:val="HTML Typewriter"/>
    <w:semiHidden/>
    <w:rPr>
      <w:rFonts w:ascii="Courier New" w:eastAsia="Courier New" w:hAnsi="Courier New" w:cs="Courier New"/>
      <w:sz w:val="20"/>
      <w:szCs w:val="20"/>
    </w:rPr>
  </w:style>
  <w:style w:type="character" w:styleId="a5">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3971</Words>
  <Characters>22637</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Uralmash</Company>
  <LinksUpToDate>false</LinksUpToDate>
  <CharactersWithSpaces>26555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Evgeniy</dc:creator>
  <cp:keywords/>
  <dc:description/>
  <cp:lastModifiedBy>admin</cp:lastModifiedBy>
  <cp:revision>2</cp:revision>
  <dcterms:created xsi:type="dcterms:W3CDTF">2014-02-08T04:51:00Z</dcterms:created>
  <dcterms:modified xsi:type="dcterms:W3CDTF">2014-02-08T04:51:00Z</dcterms:modified>
</cp:coreProperties>
</file>