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6C5" w:rsidRPr="000906C5" w:rsidRDefault="000906C5" w:rsidP="000906C5">
      <w:pPr>
        <w:spacing w:line="360" w:lineRule="auto"/>
        <w:ind w:left="2160" w:firstLine="720"/>
        <w:jc w:val="both"/>
        <w:rPr>
          <w:b/>
          <w:sz w:val="32"/>
          <w:szCs w:val="32"/>
        </w:rPr>
      </w:pPr>
      <w:r w:rsidRPr="000906C5">
        <w:rPr>
          <w:b/>
          <w:sz w:val="32"/>
          <w:szCs w:val="32"/>
        </w:rPr>
        <w:t>СОДЕРЖАНИЕ:</w:t>
      </w:r>
    </w:p>
    <w:p w:rsidR="000906C5" w:rsidRPr="000906C5" w:rsidRDefault="000906C5" w:rsidP="000906C5">
      <w:pPr>
        <w:spacing w:line="360" w:lineRule="auto"/>
        <w:jc w:val="both"/>
        <w:rPr>
          <w:sz w:val="32"/>
          <w:szCs w:val="32"/>
        </w:rPr>
      </w:pPr>
    </w:p>
    <w:p w:rsidR="000906C5" w:rsidRPr="000906C5" w:rsidRDefault="00734155" w:rsidP="002857A7">
      <w:pPr>
        <w:pStyle w:val="2"/>
        <w:ind w:firstLine="720"/>
        <w:rPr>
          <w:rFonts w:ascii="Times New Roman" w:hAnsi="Times New Roman"/>
          <w:i w:val="0"/>
          <w:sz w:val="32"/>
          <w:szCs w:val="32"/>
        </w:rPr>
      </w:pPr>
      <w:r>
        <w:rPr>
          <w:rFonts w:ascii="Times New Roman" w:hAnsi="Times New Roman"/>
          <w:i w:val="0"/>
          <w:sz w:val="32"/>
          <w:szCs w:val="32"/>
        </w:rPr>
        <w:t>Введение</w:t>
      </w:r>
    </w:p>
    <w:p w:rsidR="000906C5" w:rsidRPr="000906C5" w:rsidRDefault="000906C5" w:rsidP="00734155">
      <w:pPr>
        <w:pStyle w:val="a4"/>
        <w:spacing w:line="360" w:lineRule="auto"/>
        <w:ind w:right="639"/>
        <w:rPr>
          <w:szCs w:val="32"/>
        </w:rPr>
      </w:pPr>
      <w:r w:rsidRPr="000906C5">
        <w:rPr>
          <w:szCs w:val="32"/>
        </w:rPr>
        <w:t xml:space="preserve">Глава </w:t>
      </w:r>
      <w:r w:rsidR="00782FB9">
        <w:rPr>
          <w:b/>
          <w:szCs w:val="32"/>
        </w:rPr>
        <w:t>І</w:t>
      </w:r>
      <w:r w:rsidRPr="000906C5">
        <w:rPr>
          <w:szCs w:val="32"/>
        </w:rPr>
        <w:t xml:space="preserve">. Современное состояние пенсионной системы России         </w:t>
      </w:r>
    </w:p>
    <w:p w:rsidR="000906C5" w:rsidRPr="000906C5" w:rsidRDefault="000A09D7" w:rsidP="000A09D7">
      <w:pPr>
        <w:pStyle w:val="a3"/>
        <w:spacing w:line="360" w:lineRule="auto"/>
        <w:ind w:right="639"/>
        <w:jc w:val="both"/>
        <w:rPr>
          <w:szCs w:val="32"/>
        </w:rPr>
      </w:pPr>
      <w:r>
        <w:rPr>
          <w:szCs w:val="32"/>
        </w:rPr>
        <w:t xml:space="preserve">           </w:t>
      </w:r>
      <w:r w:rsidR="000906C5" w:rsidRPr="000906C5">
        <w:rPr>
          <w:szCs w:val="32"/>
        </w:rPr>
        <w:t>1.</w:t>
      </w:r>
      <w:r>
        <w:rPr>
          <w:szCs w:val="32"/>
        </w:rPr>
        <w:t>1</w:t>
      </w:r>
      <w:r w:rsidR="002857A7">
        <w:rPr>
          <w:szCs w:val="32"/>
        </w:rPr>
        <w:t>.</w:t>
      </w:r>
      <w:r w:rsidR="000906C5" w:rsidRPr="000906C5">
        <w:rPr>
          <w:szCs w:val="32"/>
        </w:rPr>
        <w:t xml:space="preserve"> Общая характеристика пенсионной системы России</w:t>
      </w:r>
    </w:p>
    <w:p w:rsidR="000906C5" w:rsidRPr="000906C5" w:rsidRDefault="000A09D7" w:rsidP="000A09D7">
      <w:pPr>
        <w:pStyle w:val="a3"/>
        <w:spacing w:line="360" w:lineRule="auto"/>
        <w:ind w:right="639"/>
        <w:jc w:val="both"/>
        <w:rPr>
          <w:szCs w:val="32"/>
        </w:rPr>
      </w:pPr>
      <w:r>
        <w:rPr>
          <w:szCs w:val="32"/>
        </w:rPr>
        <w:t xml:space="preserve">           1</w:t>
      </w:r>
      <w:r w:rsidR="000906C5" w:rsidRPr="000906C5">
        <w:rPr>
          <w:szCs w:val="32"/>
        </w:rPr>
        <w:t>.</w:t>
      </w:r>
      <w:r>
        <w:rPr>
          <w:szCs w:val="32"/>
        </w:rPr>
        <w:t>2</w:t>
      </w:r>
      <w:r w:rsidR="002857A7">
        <w:rPr>
          <w:szCs w:val="32"/>
        </w:rPr>
        <w:t>.</w:t>
      </w:r>
      <w:r w:rsidR="000906C5" w:rsidRPr="000906C5">
        <w:rPr>
          <w:szCs w:val="32"/>
        </w:rPr>
        <w:t xml:space="preserve"> Результаты и проблемы пенсионной реформы</w:t>
      </w:r>
    </w:p>
    <w:p w:rsidR="000906C5" w:rsidRPr="000906C5" w:rsidRDefault="000906C5" w:rsidP="00734155">
      <w:pPr>
        <w:pStyle w:val="a3"/>
        <w:spacing w:line="360" w:lineRule="auto"/>
        <w:ind w:right="639"/>
        <w:jc w:val="both"/>
        <w:rPr>
          <w:szCs w:val="32"/>
        </w:rPr>
      </w:pPr>
      <w:r w:rsidRPr="000906C5">
        <w:rPr>
          <w:szCs w:val="32"/>
        </w:rPr>
        <w:t xml:space="preserve">Глава </w:t>
      </w:r>
      <w:r w:rsidR="00782FB9">
        <w:rPr>
          <w:b/>
          <w:szCs w:val="32"/>
        </w:rPr>
        <w:t>ІІ</w:t>
      </w:r>
      <w:r w:rsidRPr="000906C5">
        <w:rPr>
          <w:szCs w:val="32"/>
        </w:rPr>
        <w:t>. Тенденции развития пенсионной системы в России</w:t>
      </w:r>
    </w:p>
    <w:p w:rsidR="000906C5" w:rsidRPr="000906C5" w:rsidRDefault="000A09D7" w:rsidP="000A09D7">
      <w:pPr>
        <w:pStyle w:val="a3"/>
        <w:spacing w:line="360" w:lineRule="auto"/>
        <w:ind w:right="639"/>
        <w:jc w:val="both"/>
        <w:rPr>
          <w:szCs w:val="32"/>
        </w:rPr>
      </w:pPr>
      <w:r>
        <w:rPr>
          <w:szCs w:val="32"/>
        </w:rPr>
        <w:t xml:space="preserve">           2</w:t>
      </w:r>
      <w:r w:rsidR="000906C5" w:rsidRPr="000906C5">
        <w:rPr>
          <w:szCs w:val="32"/>
        </w:rPr>
        <w:t>.</w:t>
      </w:r>
      <w:r>
        <w:rPr>
          <w:szCs w:val="32"/>
        </w:rPr>
        <w:t>1</w:t>
      </w:r>
      <w:r w:rsidR="002857A7">
        <w:rPr>
          <w:szCs w:val="32"/>
        </w:rPr>
        <w:t>.</w:t>
      </w:r>
      <w:r w:rsidR="000906C5" w:rsidRPr="000906C5">
        <w:rPr>
          <w:szCs w:val="32"/>
        </w:rPr>
        <w:t>Направления совершенствования пенсионного законодательства</w:t>
      </w:r>
    </w:p>
    <w:p w:rsidR="000906C5" w:rsidRPr="000906C5" w:rsidRDefault="000A09D7" w:rsidP="000A09D7">
      <w:pPr>
        <w:pStyle w:val="a3"/>
        <w:spacing w:line="360" w:lineRule="auto"/>
        <w:ind w:right="639"/>
        <w:jc w:val="both"/>
        <w:rPr>
          <w:szCs w:val="32"/>
        </w:rPr>
      </w:pPr>
      <w:r>
        <w:rPr>
          <w:szCs w:val="32"/>
        </w:rPr>
        <w:t xml:space="preserve">           2</w:t>
      </w:r>
      <w:r w:rsidR="000906C5" w:rsidRPr="000906C5">
        <w:rPr>
          <w:szCs w:val="32"/>
        </w:rPr>
        <w:t>.</w:t>
      </w:r>
      <w:r>
        <w:rPr>
          <w:szCs w:val="32"/>
        </w:rPr>
        <w:t>2</w:t>
      </w:r>
      <w:r w:rsidR="002857A7">
        <w:rPr>
          <w:szCs w:val="32"/>
        </w:rPr>
        <w:t>.</w:t>
      </w:r>
      <w:r>
        <w:rPr>
          <w:szCs w:val="32"/>
        </w:rPr>
        <w:t>П</w:t>
      </w:r>
      <w:r w:rsidR="000906C5" w:rsidRPr="000906C5">
        <w:rPr>
          <w:szCs w:val="32"/>
        </w:rPr>
        <w:t>ерспективы реформирования пенсионного законодательства</w:t>
      </w:r>
    </w:p>
    <w:p w:rsidR="000906C5" w:rsidRPr="000906C5" w:rsidRDefault="000906C5" w:rsidP="00734155">
      <w:pPr>
        <w:pStyle w:val="a3"/>
        <w:spacing w:line="360" w:lineRule="auto"/>
        <w:ind w:right="639"/>
        <w:jc w:val="both"/>
        <w:rPr>
          <w:szCs w:val="32"/>
        </w:rPr>
      </w:pPr>
      <w:r w:rsidRPr="000906C5">
        <w:rPr>
          <w:szCs w:val="32"/>
        </w:rPr>
        <w:t>Заключение</w:t>
      </w:r>
    </w:p>
    <w:p w:rsidR="007354BC" w:rsidRDefault="000906C5" w:rsidP="00734155">
      <w:pPr>
        <w:ind w:right="639"/>
        <w:rPr>
          <w:sz w:val="32"/>
          <w:szCs w:val="32"/>
        </w:rPr>
      </w:pPr>
      <w:r w:rsidRPr="000906C5">
        <w:rPr>
          <w:sz w:val="32"/>
          <w:szCs w:val="32"/>
        </w:rPr>
        <w:t xml:space="preserve">Список используемой литературы </w:t>
      </w:r>
    </w:p>
    <w:p w:rsidR="00831CA6" w:rsidRDefault="00831CA6" w:rsidP="002857A7">
      <w:pPr>
        <w:spacing w:line="480" w:lineRule="auto"/>
        <w:ind w:firstLine="709"/>
        <w:jc w:val="center"/>
        <w:rPr>
          <w:sz w:val="32"/>
          <w:szCs w:val="32"/>
        </w:rPr>
      </w:pPr>
      <w:r>
        <w:rPr>
          <w:sz w:val="32"/>
          <w:szCs w:val="32"/>
        </w:rPr>
        <w:br w:type="page"/>
        <w:t>ВВЕДЕНИЕ</w:t>
      </w:r>
    </w:p>
    <w:p w:rsidR="00831CA6" w:rsidRDefault="00831CA6" w:rsidP="002857A7">
      <w:pPr>
        <w:spacing w:line="360" w:lineRule="auto"/>
        <w:ind w:firstLine="709"/>
        <w:jc w:val="both"/>
        <w:rPr>
          <w:sz w:val="28"/>
          <w:szCs w:val="28"/>
        </w:rPr>
      </w:pPr>
      <w:r>
        <w:rPr>
          <w:sz w:val="28"/>
          <w:szCs w:val="28"/>
        </w:rPr>
        <w:t xml:space="preserve">  С января 2002 года началась реформа системы соци</w:t>
      </w:r>
      <w:r w:rsidR="00750485">
        <w:rPr>
          <w:sz w:val="28"/>
          <w:szCs w:val="28"/>
        </w:rPr>
        <w:t>ального обеспечения. Много</w:t>
      </w:r>
      <w:r>
        <w:rPr>
          <w:sz w:val="28"/>
          <w:szCs w:val="28"/>
        </w:rPr>
        <w:t>численные дискуссии учёных, представителей законодательной и исполнительной ветвей власти завершены. Национальный совет при Президенте России по пенсионной реформе во главе с премьер-министром Михаилом Касьяновым одобрил основные её положения, а парламент принял соответствующие законы.</w:t>
      </w:r>
    </w:p>
    <w:p w:rsidR="00CB3A14" w:rsidRDefault="00CB3A14" w:rsidP="002857A7">
      <w:pPr>
        <w:spacing w:line="360" w:lineRule="auto"/>
        <w:ind w:firstLine="709"/>
        <w:jc w:val="both"/>
        <w:rPr>
          <w:sz w:val="28"/>
          <w:szCs w:val="28"/>
        </w:rPr>
      </w:pPr>
      <w:r>
        <w:rPr>
          <w:sz w:val="28"/>
          <w:szCs w:val="28"/>
        </w:rPr>
        <w:t xml:space="preserve">  Касающаяся одной из наименее социально защищённых групп – престарелых граждан, тем или иным образом влияющая на жизнь каждого члена общества, пенсионная реформа должна проводиться государством с особой тщательностью, ибо цена неудачи очень высока. «От эффективности системы пенсионного обеспечения зависит моральное состояние всего общества» - это слова Президента Владимира Владимировича Путина.</w:t>
      </w:r>
    </w:p>
    <w:p w:rsidR="007974E1" w:rsidRDefault="007974E1" w:rsidP="002857A7">
      <w:pPr>
        <w:spacing w:line="360" w:lineRule="auto"/>
        <w:ind w:firstLine="709"/>
        <w:jc w:val="both"/>
        <w:rPr>
          <w:sz w:val="28"/>
          <w:szCs w:val="28"/>
        </w:rPr>
      </w:pPr>
      <w:r>
        <w:rPr>
          <w:sz w:val="28"/>
          <w:szCs w:val="28"/>
        </w:rPr>
        <w:t xml:space="preserve">  </w:t>
      </w:r>
      <w:r w:rsidR="00CB3A14">
        <w:rPr>
          <w:sz w:val="28"/>
          <w:szCs w:val="28"/>
        </w:rPr>
        <w:t xml:space="preserve">При всей важности морального аспекта стоит отметить, что и экономическое состояние общества зависит от эффективности функционирования системы пенсионного обеспечения. Вопросы пенсионной реформы затрагивают финансы предприятий и организаций, доходы населения, бюджетную сферу, инвестиционные процессы. В настоящее время реформирование пенсионной системы может и должно стать неотъемлемым звеном реформы всей экономики </w:t>
      </w:r>
      <w:r>
        <w:rPr>
          <w:sz w:val="28"/>
          <w:szCs w:val="28"/>
        </w:rPr>
        <w:t>и финансов России.</w:t>
      </w:r>
    </w:p>
    <w:p w:rsidR="007974E1" w:rsidRDefault="007974E1" w:rsidP="002857A7">
      <w:pPr>
        <w:spacing w:line="360" w:lineRule="auto"/>
        <w:ind w:firstLine="709"/>
        <w:jc w:val="both"/>
        <w:rPr>
          <w:sz w:val="28"/>
          <w:szCs w:val="28"/>
        </w:rPr>
      </w:pPr>
      <w:r>
        <w:rPr>
          <w:sz w:val="28"/>
          <w:szCs w:val="28"/>
        </w:rPr>
        <w:t xml:space="preserve">  Регулирование государством пенсионного обеспечения защищает пенсионера от катаклизмов нашей экономики в неустойчивое время, привлекает другие формы пенсионного обеспечения через имеющиеся ресурсы предприятий и самих граждан и, самое главное, строит очень чёткую систему взаимоотношений между гражданином, субъектом Федерации и государством в целом.</w:t>
      </w:r>
    </w:p>
    <w:p w:rsidR="00A3101E" w:rsidRPr="002857A7" w:rsidRDefault="00734155" w:rsidP="002857A7">
      <w:pPr>
        <w:spacing w:line="360" w:lineRule="auto"/>
        <w:ind w:firstLine="709"/>
        <w:jc w:val="center"/>
        <w:rPr>
          <w:b/>
          <w:sz w:val="32"/>
          <w:szCs w:val="32"/>
        </w:rPr>
      </w:pPr>
      <w:r>
        <w:rPr>
          <w:sz w:val="32"/>
          <w:szCs w:val="32"/>
        </w:rPr>
        <w:br w:type="page"/>
      </w:r>
      <w:r w:rsidR="00866AE0">
        <w:rPr>
          <w:b/>
          <w:sz w:val="32"/>
          <w:szCs w:val="32"/>
        </w:rPr>
        <w:t xml:space="preserve">ГЛАВА </w:t>
      </w:r>
      <w:r w:rsidR="008702EE">
        <w:rPr>
          <w:b/>
          <w:sz w:val="32"/>
          <w:szCs w:val="32"/>
        </w:rPr>
        <w:t>І</w:t>
      </w:r>
      <w:r w:rsidR="002857A7" w:rsidRPr="002857A7">
        <w:rPr>
          <w:b/>
          <w:sz w:val="32"/>
          <w:szCs w:val="32"/>
        </w:rPr>
        <w:t>. Современное состояние пенсионной системы России</w:t>
      </w:r>
    </w:p>
    <w:p w:rsidR="002857A7" w:rsidRPr="002857A7" w:rsidRDefault="002857A7" w:rsidP="002857A7">
      <w:pPr>
        <w:spacing w:line="360" w:lineRule="auto"/>
        <w:ind w:firstLine="709"/>
        <w:jc w:val="center"/>
        <w:rPr>
          <w:b/>
          <w:sz w:val="32"/>
          <w:szCs w:val="32"/>
        </w:rPr>
      </w:pPr>
      <w:r w:rsidRPr="002857A7">
        <w:rPr>
          <w:b/>
          <w:sz w:val="32"/>
          <w:szCs w:val="32"/>
        </w:rPr>
        <w:t>1.1. Общая характеристика пенсионной системы России</w:t>
      </w:r>
    </w:p>
    <w:p w:rsidR="007B4B67" w:rsidRPr="007B4B67" w:rsidRDefault="001E054E" w:rsidP="007B4B67">
      <w:pPr>
        <w:spacing w:line="360" w:lineRule="auto"/>
        <w:jc w:val="both"/>
        <w:rPr>
          <w:sz w:val="32"/>
          <w:szCs w:val="32"/>
        </w:rPr>
      </w:pPr>
      <w:r>
        <w:rPr>
          <w:sz w:val="32"/>
          <w:szCs w:val="32"/>
        </w:rPr>
        <w:t xml:space="preserve">  </w:t>
      </w:r>
    </w:p>
    <w:p w:rsidR="009C0C73" w:rsidRDefault="007B4B67" w:rsidP="002857A7">
      <w:pPr>
        <w:spacing w:line="360" w:lineRule="auto"/>
        <w:ind w:firstLine="709"/>
        <w:jc w:val="both"/>
        <w:rPr>
          <w:sz w:val="28"/>
          <w:szCs w:val="28"/>
        </w:rPr>
      </w:pPr>
      <w:r>
        <w:rPr>
          <w:sz w:val="28"/>
          <w:szCs w:val="28"/>
        </w:rPr>
        <w:t>Пенсионеров в Российской Федерации почти 39 млн.</w:t>
      </w:r>
      <w:r>
        <w:rPr>
          <w:rStyle w:val="aa"/>
          <w:sz w:val="28"/>
          <w:szCs w:val="28"/>
        </w:rPr>
        <w:footnoteReference w:id="1"/>
      </w:r>
      <w:r>
        <w:rPr>
          <w:sz w:val="28"/>
          <w:szCs w:val="28"/>
        </w:rPr>
        <w:t>. Большинство из них (примерно 95</w:t>
      </w:r>
      <w:r w:rsidR="009C0C73">
        <w:rPr>
          <w:sz w:val="28"/>
          <w:szCs w:val="28"/>
        </w:rPr>
        <w:t>%</w:t>
      </w:r>
      <w:r>
        <w:rPr>
          <w:sz w:val="28"/>
          <w:szCs w:val="28"/>
        </w:rPr>
        <w:t>)</w:t>
      </w:r>
      <w:r w:rsidR="009C0C73">
        <w:rPr>
          <w:sz w:val="28"/>
          <w:szCs w:val="28"/>
        </w:rPr>
        <w:t xml:space="preserve"> получают «страховую» пенсию. Пенсия почти для всех из них является основным, а зачастую и единственным источником средств к существованию. Всё это предопределяет повышенную значимость пенсионной системы.</w:t>
      </w:r>
    </w:p>
    <w:p w:rsidR="009C0C73" w:rsidRDefault="009C0C73" w:rsidP="002857A7">
      <w:pPr>
        <w:spacing w:line="360" w:lineRule="auto"/>
        <w:ind w:firstLine="709"/>
        <w:jc w:val="both"/>
        <w:rPr>
          <w:sz w:val="28"/>
          <w:szCs w:val="28"/>
        </w:rPr>
      </w:pPr>
      <w:r>
        <w:rPr>
          <w:sz w:val="28"/>
          <w:szCs w:val="28"/>
        </w:rPr>
        <w:t>С 1990 г. законодательство о пенсионном обеспечении в России полностью обновилось. Эта часть социального законодательства претерпела кардинальные изменения, как по существу, так и по форме.</w:t>
      </w:r>
    </w:p>
    <w:p w:rsidR="009C0C73" w:rsidRDefault="009C0C73" w:rsidP="002857A7">
      <w:pPr>
        <w:spacing w:line="360" w:lineRule="auto"/>
        <w:ind w:firstLine="709"/>
        <w:jc w:val="both"/>
        <w:rPr>
          <w:sz w:val="28"/>
          <w:szCs w:val="28"/>
        </w:rPr>
      </w:pPr>
      <w:r>
        <w:rPr>
          <w:sz w:val="28"/>
          <w:szCs w:val="28"/>
        </w:rPr>
        <w:t>Новая пенсионная система состоит из двух подсистем: страховой и бюджетной. Они подразделяются в зависимости от тех источников, за счёт которых выплачиваются пенсии. Первая из них финансируется за счёт обособленного страхового пенсионного фонда, в орбите её действия</w:t>
      </w:r>
      <w:r w:rsidR="00E04EFA">
        <w:rPr>
          <w:sz w:val="28"/>
          <w:szCs w:val="28"/>
        </w:rPr>
        <w:t xml:space="preserve"> находятся главным образом наёмные работники и некоторые другие категории занятого населения, охваченные обязательным пенсионным страхованием, и их семьи. Вторая финансируется за счёт бюджета страны, ею охватываются в основном отдельные категории государственных служащих (кадровые военные и некоторые другие), их семьи, а также те граждане, которые по каким-либо причинам</w:t>
      </w:r>
      <w:r w:rsidR="00EC3D0F">
        <w:rPr>
          <w:sz w:val="28"/>
          <w:szCs w:val="28"/>
        </w:rPr>
        <w:t xml:space="preserve"> не заработали пенсию своим трудом, службой. Бюджетная пенсионная система слагается, таким образом, как бы из двух неравнозначных частей: одна часть – «возвышается» над всеми, она для тех, кто служит власти, другая часть подсистемы, наоборот, для тех, кто вообще не трудился.</w:t>
      </w:r>
    </w:p>
    <w:p w:rsidR="00EC3D0F" w:rsidRDefault="00EC3D0F" w:rsidP="002857A7">
      <w:pPr>
        <w:spacing w:line="360" w:lineRule="auto"/>
        <w:ind w:firstLine="709"/>
        <w:jc w:val="both"/>
        <w:rPr>
          <w:sz w:val="28"/>
          <w:szCs w:val="28"/>
        </w:rPr>
      </w:pPr>
      <w:r>
        <w:rPr>
          <w:sz w:val="28"/>
          <w:szCs w:val="28"/>
        </w:rPr>
        <w:t>Иногда эти две подсистемы переплетаются – к страховой пенсии производится бюджетная доплата.</w:t>
      </w:r>
    </w:p>
    <w:p w:rsidR="00EC3D0F" w:rsidRDefault="00EC3D0F" w:rsidP="002857A7">
      <w:pPr>
        <w:spacing w:line="360" w:lineRule="auto"/>
        <w:ind w:firstLine="709"/>
        <w:jc w:val="both"/>
        <w:rPr>
          <w:sz w:val="28"/>
          <w:szCs w:val="28"/>
        </w:rPr>
      </w:pPr>
      <w:r>
        <w:rPr>
          <w:sz w:val="28"/>
          <w:szCs w:val="28"/>
        </w:rPr>
        <w:t>Обновление пенсионного законодательства началось в конце 1990 г., когда в России, находившейся в то время ещё в лоне СССР, был принят Закон «О государственных пенсиях в РСФСР». Этим законом вводилась подлинная система пенсионного обеспечения на основе обязательного пенсионного страхования наёмных работников.</w:t>
      </w:r>
    </w:p>
    <w:p w:rsidR="002C3CC5" w:rsidRDefault="00EC3D0F" w:rsidP="002857A7">
      <w:pPr>
        <w:spacing w:line="360" w:lineRule="auto"/>
        <w:ind w:firstLine="709"/>
        <w:jc w:val="both"/>
        <w:rPr>
          <w:sz w:val="28"/>
          <w:szCs w:val="28"/>
        </w:rPr>
      </w:pPr>
      <w:r>
        <w:rPr>
          <w:sz w:val="28"/>
          <w:szCs w:val="28"/>
        </w:rPr>
        <w:t>Что побудило тогда Россию приступить к формированию своей пенсионной системы, с собственной независимой финансовой базой, обособленной от государственного бюджета</w:t>
      </w:r>
      <w:r w:rsidR="002C3CC5">
        <w:rPr>
          <w:sz w:val="28"/>
          <w:szCs w:val="28"/>
        </w:rPr>
        <w:t>, - с российским пенсионном страховым фондом? Причин было несколько. Отмечу две главные, не потерявшие до сих пор значения, а, наоборот, ставшие ещё более актуальными.</w:t>
      </w:r>
    </w:p>
    <w:p w:rsidR="00EC3D0F" w:rsidRDefault="008A7261" w:rsidP="002857A7">
      <w:pPr>
        <w:spacing w:line="360" w:lineRule="auto"/>
        <w:ind w:firstLine="709"/>
        <w:jc w:val="both"/>
        <w:rPr>
          <w:sz w:val="28"/>
          <w:szCs w:val="28"/>
        </w:rPr>
      </w:pPr>
      <w:r>
        <w:rPr>
          <w:sz w:val="28"/>
          <w:szCs w:val="28"/>
        </w:rPr>
        <w:t>Первая причина состояла в объективной потребности пересмотреть укоренившуюся в обществе идеологию самой природы обязательного пенсионного страхования трудящихся, возродить и, главное, реализовать на практике истинную его сущность.</w:t>
      </w:r>
      <w:r w:rsidR="002C3CC5">
        <w:rPr>
          <w:sz w:val="28"/>
          <w:szCs w:val="28"/>
        </w:rPr>
        <w:t xml:space="preserve"> </w:t>
      </w:r>
      <w:r w:rsidR="00D85F74">
        <w:rPr>
          <w:sz w:val="28"/>
          <w:szCs w:val="28"/>
        </w:rPr>
        <w:t>При этом учитывалось, что уже в то время постепенно, хотя и медленно, складывалась многоукладная система экономических отношений, менялось представление властных структур о целях общественного производства и распределении богатства, создаваемого трудом народа, в частности наметилась тенденция к паритетному смягчению военного противостояния двух мировых политических систем и использованию высвобождаемых ресурсов, в прошлом пожираемых гонкой вооружений, в интересах населения страны.</w:t>
      </w:r>
    </w:p>
    <w:p w:rsidR="005C2F48" w:rsidRDefault="00D85F74" w:rsidP="002857A7">
      <w:pPr>
        <w:spacing w:line="360" w:lineRule="auto"/>
        <w:ind w:firstLine="709"/>
        <w:jc w:val="both"/>
        <w:rPr>
          <w:sz w:val="28"/>
          <w:szCs w:val="28"/>
        </w:rPr>
      </w:pPr>
      <w:r>
        <w:rPr>
          <w:sz w:val="28"/>
          <w:szCs w:val="28"/>
        </w:rPr>
        <w:t>В недалёком прошлом в течение десятилетий нашим соотечественникам навязывался постулат в том, что государственное социальное страхование (а пенсионное – часть его) осуществляется якобы за счёт государства. Внедрённая в сознание людей, эта идея использовалась при формировании управленческих решенй</w:t>
      </w:r>
      <w:r w:rsidR="005C2F48">
        <w:rPr>
          <w:sz w:val="28"/>
          <w:szCs w:val="28"/>
        </w:rPr>
        <w:t xml:space="preserve"> и получила даже законодательное выражение. Определяя в централизованном порядке крайне низкую оплату труда практически для всех работников, изымая львиную долю того, что создавалось их трудом, государство вместе с тем декларировало полное освобождение трудящихся от уплаты страховых взносов из их заработка, выдавая это за одно из величайших завоеваний. Средства социального страхования практически слились с налоговыми платежами и аккумулировались в государственном бюджете вместе с иными бюджетными доходами. Расходы на выплату пенсий ввиду низких страховых взносов финансировались в основном за счёт государственной дотации. Всё это приводило к искажению реальной стоимости рабочей силы, создавало иллюзию, что пенсионеров содержит государство, а не те, кто трудится и создаёт богатства общества.</w:t>
      </w:r>
    </w:p>
    <w:p w:rsidR="00D85F74" w:rsidRDefault="005C2F48" w:rsidP="002857A7">
      <w:pPr>
        <w:spacing w:line="360" w:lineRule="auto"/>
        <w:ind w:firstLine="709"/>
        <w:jc w:val="both"/>
        <w:rPr>
          <w:sz w:val="28"/>
          <w:szCs w:val="28"/>
        </w:rPr>
      </w:pPr>
      <w:r>
        <w:rPr>
          <w:sz w:val="28"/>
          <w:szCs w:val="28"/>
        </w:rPr>
        <w:t xml:space="preserve">  </w:t>
      </w:r>
      <w:r w:rsidR="00B201D6">
        <w:rPr>
          <w:sz w:val="28"/>
          <w:szCs w:val="28"/>
        </w:rPr>
        <w:t>Первая основополагающая идея российского пенсионного Закона 1990г.</w:t>
      </w:r>
      <w:r w:rsidR="00B201D6">
        <w:rPr>
          <w:rStyle w:val="aa"/>
          <w:sz w:val="28"/>
          <w:szCs w:val="28"/>
        </w:rPr>
        <w:footnoteReference w:id="2"/>
      </w:r>
      <w:r w:rsidR="00B201D6">
        <w:rPr>
          <w:sz w:val="28"/>
          <w:szCs w:val="28"/>
        </w:rPr>
        <w:t>состояла в том, чтобы в стране укоренилась подлинная система обязательного пенсионного страхования. Суть такой системы, представляющей одно из выдающихся изобретений человечества в эпоху появления наёмных работников и развития общества, проста, она практически воплощена во всех развитых странах и вполне приемлема в период становления и развтия многоукладных экономических отношений на основе различых форм собственности. Её принципиальное содержание определяется следующими основными критериями, хотя конкретное их проявление в разных странах может несколько различаться.</w:t>
      </w:r>
    </w:p>
    <w:p w:rsidR="00B201D6" w:rsidRDefault="00160FF0" w:rsidP="00160FF0">
      <w:pPr>
        <w:numPr>
          <w:ilvl w:val="0"/>
          <w:numId w:val="2"/>
        </w:numPr>
        <w:spacing w:line="360" w:lineRule="auto"/>
        <w:jc w:val="both"/>
        <w:rPr>
          <w:sz w:val="28"/>
          <w:szCs w:val="28"/>
        </w:rPr>
      </w:pPr>
      <w:r w:rsidRPr="00160FF0">
        <w:rPr>
          <w:b/>
          <w:sz w:val="28"/>
          <w:szCs w:val="28"/>
        </w:rPr>
        <w:t>Экономический критерий</w:t>
      </w:r>
      <w:r>
        <w:rPr>
          <w:b/>
          <w:sz w:val="28"/>
          <w:szCs w:val="28"/>
        </w:rPr>
        <w:t xml:space="preserve"> </w:t>
      </w:r>
      <w:r>
        <w:rPr>
          <w:sz w:val="28"/>
          <w:szCs w:val="28"/>
        </w:rPr>
        <w:t>обязательного пенсионного страхования, определяющий его сущность, коренится в производственных отношениях, реальной стоимости рабочей силы. Вполне очевидно, что стоимость рабочей силы не может определяться и в развитых странах давно уже не определяется ценой «живого» труда непосредственно в процессе производства. Она включает в себя и другие оплачиваемые периоды, прежде всего пенсионный период жизни человека, когда ему выплачивается заработанная им пенсия.</w:t>
      </w:r>
    </w:p>
    <w:p w:rsidR="00160FF0" w:rsidRDefault="00160FF0" w:rsidP="00160FF0">
      <w:pPr>
        <w:numPr>
          <w:ilvl w:val="0"/>
          <w:numId w:val="2"/>
        </w:numPr>
        <w:spacing w:line="360" w:lineRule="auto"/>
        <w:jc w:val="both"/>
        <w:rPr>
          <w:sz w:val="28"/>
          <w:szCs w:val="28"/>
        </w:rPr>
      </w:pPr>
      <w:r>
        <w:rPr>
          <w:b/>
          <w:sz w:val="28"/>
          <w:szCs w:val="28"/>
        </w:rPr>
        <w:t xml:space="preserve">Социальный критерий </w:t>
      </w:r>
      <w:r>
        <w:rPr>
          <w:sz w:val="28"/>
          <w:szCs w:val="28"/>
        </w:rPr>
        <w:t>обязательного пенсионного страхования, определяющий его сущность, заключается в солидарности всех застрахованных и работодателей, работающих в различных регионах, в разных отраслях и организациях и, главное, в солидарности поколений, трудоспособных и нетрудоспособных людей.</w:t>
      </w:r>
    </w:p>
    <w:p w:rsidR="00160FF0" w:rsidRDefault="00160FF0" w:rsidP="00160FF0">
      <w:pPr>
        <w:numPr>
          <w:ilvl w:val="0"/>
          <w:numId w:val="2"/>
        </w:numPr>
        <w:spacing w:line="360" w:lineRule="auto"/>
        <w:jc w:val="both"/>
        <w:rPr>
          <w:sz w:val="28"/>
          <w:szCs w:val="28"/>
        </w:rPr>
      </w:pPr>
      <w:r>
        <w:rPr>
          <w:sz w:val="28"/>
          <w:szCs w:val="28"/>
        </w:rPr>
        <w:t xml:space="preserve">Реализуются эти </w:t>
      </w:r>
      <w:r w:rsidR="00B2689C">
        <w:rPr>
          <w:sz w:val="28"/>
          <w:szCs w:val="28"/>
        </w:rPr>
        <w:t>сущностные критерии через систему соответствующих страховых платежей, которые в обязательном порядке уплачиваются работодателями (независимо от формы собственности) и наёмными работниками, независимо от их желания. Другими словами, эта система принудительная. Принуждение осуществляется государством, в связи с чем в отдельных странах, в том числе и в России, подобная система называется государственной.</w:t>
      </w:r>
    </w:p>
    <w:p w:rsidR="00B2689C" w:rsidRDefault="00B2689C" w:rsidP="00B2689C">
      <w:pPr>
        <w:spacing w:line="360" w:lineRule="auto"/>
        <w:ind w:left="1759"/>
        <w:jc w:val="both"/>
        <w:rPr>
          <w:sz w:val="28"/>
          <w:szCs w:val="28"/>
        </w:rPr>
      </w:pPr>
      <w:r>
        <w:rPr>
          <w:sz w:val="28"/>
          <w:szCs w:val="28"/>
        </w:rPr>
        <w:t xml:space="preserve">Обычно страховые взносы уплачиваются примерно в равных долях (в процентах к заработку) или в несколько большем объёме работодателем. Однако надо иметь в виду, </w:t>
      </w:r>
      <w:r w:rsidR="00B7104C">
        <w:rPr>
          <w:sz w:val="28"/>
          <w:szCs w:val="28"/>
        </w:rPr>
        <w:t>что,</w:t>
      </w:r>
      <w:r>
        <w:rPr>
          <w:sz w:val="28"/>
          <w:szCs w:val="28"/>
        </w:rPr>
        <w:t xml:space="preserve"> в конечном </w:t>
      </w:r>
      <w:r w:rsidR="00B7104C">
        <w:rPr>
          <w:sz w:val="28"/>
          <w:szCs w:val="28"/>
        </w:rPr>
        <w:t>счете,</w:t>
      </w:r>
      <w:r>
        <w:rPr>
          <w:sz w:val="28"/>
          <w:szCs w:val="28"/>
        </w:rPr>
        <w:t xml:space="preserve"> страхование осуществляется за счёт</w:t>
      </w:r>
      <w:r w:rsidR="00B7104C">
        <w:rPr>
          <w:sz w:val="28"/>
          <w:szCs w:val="28"/>
        </w:rPr>
        <w:t xml:space="preserve"> самих работников, поскольку доходы работодателя образуются в основном в результате труда застрахованных. В связи с этим распределение платежей между работниками и работодателями не имеет существенного значения.</w:t>
      </w:r>
    </w:p>
    <w:p w:rsidR="00B7104C" w:rsidRDefault="00B7104C" w:rsidP="00B7104C">
      <w:pPr>
        <w:numPr>
          <w:ilvl w:val="0"/>
          <w:numId w:val="2"/>
        </w:numPr>
        <w:spacing w:line="360" w:lineRule="auto"/>
        <w:jc w:val="both"/>
        <w:rPr>
          <w:sz w:val="28"/>
          <w:szCs w:val="28"/>
        </w:rPr>
      </w:pPr>
      <w:r>
        <w:rPr>
          <w:b/>
          <w:sz w:val="28"/>
          <w:szCs w:val="28"/>
        </w:rPr>
        <w:t>Страховые взносы аккумулируются в централизованном фонде</w:t>
      </w:r>
      <w:r>
        <w:rPr>
          <w:sz w:val="28"/>
          <w:szCs w:val="28"/>
        </w:rPr>
        <w:t>, который обычно именуется фондом обязательного пенсионного страхования (в России – это Пенсионный фонд РФ). Его средства не должны сливаться с государственным бюджетом, они предназначены только на пенсионное обеспечение застрахованных, их семей и ни при каких обстоятельствах не могут изыматься на иные цели. Управление таким фондом осуществляется застрахованными и работодателями (их представителями) под контролем государства.</w:t>
      </w:r>
    </w:p>
    <w:p w:rsidR="00B7104C" w:rsidRPr="00375B75" w:rsidRDefault="00B7104C" w:rsidP="00B7104C">
      <w:pPr>
        <w:numPr>
          <w:ilvl w:val="0"/>
          <w:numId w:val="2"/>
        </w:numPr>
        <w:spacing w:line="360" w:lineRule="auto"/>
        <w:jc w:val="both"/>
        <w:rPr>
          <w:sz w:val="28"/>
          <w:szCs w:val="28"/>
        </w:rPr>
      </w:pPr>
      <w:r>
        <w:rPr>
          <w:sz w:val="28"/>
          <w:szCs w:val="28"/>
        </w:rPr>
        <w:t>Все условия и нормы уплаты страховых пенсионных взносов</w:t>
      </w:r>
      <w:r w:rsidR="00375B75">
        <w:rPr>
          <w:sz w:val="28"/>
          <w:szCs w:val="28"/>
        </w:rPr>
        <w:t xml:space="preserve">, а также нормы пенсионного обеспечения (уровень пенсий в процентах к заработку, требуемый для получения пенсии стаж, порядок подсчёта стажа и заработка, минимальные и предельные размеры пенсии и т. д.) </w:t>
      </w:r>
      <w:r w:rsidR="00375B75">
        <w:rPr>
          <w:b/>
          <w:sz w:val="28"/>
          <w:szCs w:val="28"/>
        </w:rPr>
        <w:t>определяются законом.</w:t>
      </w:r>
    </w:p>
    <w:p w:rsidR="00807A03" w:rsidRDefault="00375B75" w:rsidP="00807A03">
      <w:pPr>
        <w:numPr>
          <w:ilvl w:val="0"/>
          <w:numId w:val="2"/>
        </w:numPr>
        <w:spacing w:line="360" w:lineRule="auto"/>
        <w:jc w:val="both"/>
        <w:rPr>
          <w:sz w:val="28"/>
          <w:szCs w:val="28"/>
        </w:rPr>
      </w:pPr>
      <w:r>
        <w:rPr>
          <w:b/>
          <w:sz w:val="28"/>
          <w:szCs w:val="28"/>
        </w:rPr>
        <w:t xml:space="preserve">Уровень страхового пенсионного </w:t>
      </w:r>
      <w:r w:rsidR="00807A03">
        <w:rPr>
          <w:b/>
          <w:sz w:val="28"/>
          <w:szCs w:val="28"/>
        </w:rPr>
        <w:t>обеспечения,</w:t>
      </w:r>
      <w:r>
        <w:rPr>
          <w:sz w:val="28"/>
          <w:szCs w:val="28"/>
        </w:rPr>
        <w:t xml:space="preserve"> в конечном </w:t>
      </w:r>
      <w:r w:rsidR="00807A03">
        <w:rPr>
          <w:sz w:val="28"/>
          <w:szCs w:val="28"/>
        </w:rPr>
        <w:t>счете,</w:t>
      </w:r>
      <w:r>
        <w:rPr>
          <w:sz w:val="28"/>
          <w:szCs w:val="28"/>
        </w:rPr>
        <w:t xml:space="preserve"> определяется, во-первых, тем, сколько лет трудился человек</w:t>
      </w:r>
      <w:r w:rsidR="00807A03">
        <w:rPr>
          <w:sz w:val="28"/>
          <w:szCs w:val="28"/>
        </w:rPr>
        <w:t>, или, иначе говоря, сколько лет им и его работодателями уплачивались в эти годы страховые взносы. Эти два показателя определяют в основном уровень пенсионного обеспечения конкретного наёмного работника и дифференциацию в размерах пенсий застрахованных, их семей.</w:t>
      </w:r>
      <w:r w:rsidR="002719A2">
        <w:rPr>
          <w:rStyle w:val="aa"/>
          <w:sz w:val="28"/>
          <w:szCs w:val="28"/>
        </w:rPr>
        <w:footnoteReference w:id="3"/>
      </w:r>
      <w:r w:rsidR="00807A03">
        <w:rPr>
          <w:sz w:val="28"/>
          <w:szCs w:val="28"/>
        </w:rPr>
        <w:t xml:space="preserve"> </w:t>
      </w:r>
    </w:p>
    <w:p w:rsidR="00807A03" w:rsidRDefault="00807A03" w:rsidP="00807A03">
      <w:pPr>
        <w:spacing w:line="360" w:lineRule="auto"/>
        <w:jc w:val="both"/>
        <w:rPr>
          <w:sz w:val="28"/>
          <w:szCs w:val="28"/>
        </w:rPr>
      </w:pPr>
      <w:r>
        <w:rPr>
          <w:sz w:val="28"/>
          <w:szCs w:val="28"/>
        </w:rPr>
        <w:t xml:space="preserve">         Уровень пенсионного обеспечения – один из существенных показателей,                характеризующих пенсионную систему и её состояние в каждый период времени. Необходимо различать относительный и абсолютный уровень пенсионного обеспечения, которые неразрывно связаны между собой.</w:t>
      </w:r>
    </w:p>
    <w:p w:rsidR="00807A03" w:rsidRDefault="00807A03" w:rsidP="00807A03">
      <w:pPr>
        <w:spacing w:line="360" w:lineRule="auto"/>
        <w:ind w:firstLine="709"/>
        <w:jc w:val="both"/>
        <w:rPr>
          <w:sz w:val="28"/>
          <w:szCs w:val="28"/>
        </w:rPr>
      </w:pPr>
      <w:r>
        <w:rPr>
          <w:sz w:val="28"/>
          <w:szCs w:val="28"/>
        </w:rPr>
        <w:t xml:space="preserve">         </w:t>
      </w:r>
      <w:r w:rsidR="003D1E69">
        <w:rPr>
          <w:b/>
          <w:sz w:val="28"/>
          <w:szCs w:val="28"/>
        </w:rPr>
        <w:t>Относительный уровень</w:t>
      </w:r>
      <w:r w:rsidR="003D1E69" w:rsidRPr="003D1E69">
        <w:rPr>
          <w:b/>
          <w:sz w:val="28"/>
          <w:szCs w:val="28"/>
        </w:rPr>
        <w:t xml:space="preserve"> </w:t>
      </w:r>
      <w:r w:rsidR="003D1E69">
        <w:rPr>
          <w:sz w:val="28"/>
          <w:szCs w:val="28"/>
        </w:rPr>
        <w:t>– это отношение пенсии пенсионера к его среднемесячному заработку, из которого она исчислена. Иногда этот показатель именуют коэффициентом замещения. Обычно он рассчитывается по стране в целом и по отдельным регионам. Для этого средняя пенсия делится на средний заработок, из которого она исчислена (соответственно в стране или в регионе). Относительный показатель характеризует уровень жизни (достаток, потребление) пенсионеров – бывших наёмных работников, живущих на пенсию, по сравнению с уровнем жизни наёмных работников, продолжающих трудиться и живущих на заработок. Чем выше соотношение, тем меньше разрыв в уровне жизни указанных двух групп граждан, составляющих в развитых странах большинство населения.</w:t>
      </w:r>
    </w:p>
    <w:p w:rsidR="003D1E69" w:rsidRDefault="003D1E69" w:rsidP="00807A03">
      <w:pPr>
        <w:spacing w:line="360" w:lineRule="auto"/>
        <w:ind w:firstLine="709"/>
        <w:jc w:val="both"/>
        <w:rPr>
          <w:sz w:val="28"/>
          <w:szCs w:val="28"/>
        </w:rPr>
      </w:pPr>
      <w:r>
        <w:rPr>
          <w:sz w:val="28"/>
          <w:szCs w:val="28"/>
        </w:rPr>
        <w:t>Как это ни парадоксально на первый взгляд, но в странах, где высокая реальная оплата труда, относительный уровень пенсионного обеспечения обычно сравнительно невысок и, наоборот, в тех странах, где низкая оплата труда, он повыше</w:t>
      </w:r>
      <w:r w:rsidR="006532C9">
        <w:rPr>
          <w:sz w:val="28"/>
          <w:szCs w:val="28"/>
        </w:rPr>
        <w:t>. Объясняется это просто: при уровне пенсионного обеспечения в первых странах, допустим, в 40-45%, человек, живущий на пенсию, вполне может за счёт такой пенсии удовлетворять свои обычные потребности (в пище, одежде, оплате соответствующих услуг и т. д.), поскольку работающий член общества затрачивает на эти цели не более той же части своего заработка. Что касается других стран, то в них на удовлетворение обычных потребностей человека расходуется значительно большая часть заработка, следовательно, относительный уровень пенсионного обеспечения должен быть существенно выше. В противном случае пенсионер оказывается за чертой бедности или на её грани.</w:t>
      </w:r>
    </w:p>
    <w:p w:rsidR="006532C9" w:rsidRDefault="006532C9" w:rsidP="00807A03">
      <w:pPr>
        <w:spacing w:line="360" w:lineRule="auto"/>
        <w:ind w:firstLine="709"/>
        <w:jc w:val="both"/>
        <w:rPr>
          <w:sz w:val="28"/>
          <w:szCs w:val="28"/>
        </w:rPr>
      </w:pPr>
      <w:r>
        <w:rPr>
          <w:b/>
          <w:sz w:val="28"/>
          <w:szCs w:val="28"/>
        </w:rPr>
        <w:t>Абсолютный уровень</w:t>
      </w:r>
      <w:r>
        <w:rPr>
          <w:sz w:val="28"/>
          <w:szCs w:val="28"/>
        </w:rPr>
        <w:t xml:space="preserve"> пенсионного обеспечения – это потребительская стоимость пенсии – от минимальной до максимальной. Другими словами, данный показатель определяет, в каком объёме пенсионер может приобретать необходимые ему потребительские товары, и, в частности, услуги</w:t>
      </w:r>
      <w:r w:rsidR="00DC073C">
        <w:rPr>
          <w:sz w:val="28"/>
          <w:szCs w:val="28"/>
        </w:rPr>
        <w:t>, достаточны ли они для того, чтобы обеспечить ему достойный уровень и качество жизни.</w:t>
      </w:r>
    </w:p>
    <w:p w:rsidR="00DC073C" w:rsidRDefault="00DC073C" w:rsidP="00807A03">
      <w:pPr>
        <w:spacing w:line="360" w:lineRule="auto"/>
        <w:ind w:firstLine="709"/>
        <w:jc w:val="both"/>
        <w:rPr>
          <w:sz w:val="28"/>
          <w:szCs w:val="28"/>
        </w:rPr>
      </w:pPr>
      <w:r>
        <w:rPr>
          <w:sz w:val="28"/>
          <w:szCs w:val="28"/>
        </w:rPr>
        <w:t>В российском пенсионном Законе 1990 г. Отражены все перечисленные выше критерии – принципы, на которых должна основываться обязательная страховая пенсионная система. На их основе, кстати, во всех развитых странах успешно функционируют и развиваются общенациональные страховые системы. Эти критерии являются не изобретением разработчиков закона и законодателей, его принявших, а практической реализацией общепризнанных в мире идей обязательного пенсионного страхования.</w:t>
      </w:r>
    </w:p>
    <w:p w:rsidR="00DC073C" w:rsidRDefault="00DC073C" w:rsidP="00807A03">
      <w:pPr>
        <w:spacing w:line="360" w:lineRule="auto"/>
        <w:ind w:firstLine="709"/>
        <w:jc w:val="both"/>
        <w:rPr>
          <w:sz w:val="28"/>
          <w:szCs w:val="28"/>
        </w:rPr>
      </w:pPr>
      <w:r>
        <w:rPr>
          <w:sz w:val="28"/>
          <w:szCs w:val="28"/>
        </w:rPr>
        <w:t xml:space="preserve">Вторая причина, побудившая Россию приступить к формированию новой пенсионной системы, состояла в необходимости повысить реальный уровень доходов основной части пенсионеров, живущих, как правило, на пенсию. При этом учитывалось, что за последние годы в СССР существенно снизился как относительный, так и абсолютный уровень пенсионного обеспечения, особенно тех граждан, пенсия которых превышала минимальный размер. </w:t>
      </w:r>
      <w:r w:rsidR="007A108F">
        <w:rPr>
          <w:sz w:val="28"/>
          <w:szCs w:val="28"/>
        </w:rPr>
        <w:t>Это произошло в связи с ростом номинальной оплаты труда и консервацией в то же время максимального размера пенсии (он не повышался более 30 лет). В результате пенсия стала составлять значительно меньшую часть заработка, чем прежде</w:t>
      </w:r>
      <w:r w:rsidR="007A108F">
        <w:rPr>
          <w:rStyle w:val="aa"/>
          <w:sz w:val="28"/>
          <w:szCs w:val="28"/>
        </w:rPr>
        <w:footnoteReference w:id="4"/>
      </w:r>
      <w:r w:rsidR="007A108F">
        <w:rPr>
          <w:sz w:val="28"/>
          <w:szCs w:val="28"/>
        </w:rPr>
        <w:t>. Кроме того, в прошлом пенсии вообще не индексировались ни с учётом роста цен на потребительские товары, ни с учетом роста заработка. Материальный достаток пенсионеров в силу этого хотя и медленно, но неуклонно снижался.</w:t>
      </w:r>
    </w:p>
    <w:p w:rsidR="007654A2" w:rsidRDefault="00390E7A" w:rsidP="00807A03">
      <w:pPr>
        <w:spacing w:line="360" w:lineRule="auto"/>
        <w:ind w:firstLine="709"/>
        <w:jc w:val="both"/>
        <w:rPr>
          <w:sz w:val="28"/>
          <w:szCs w:val="28"/>
        </w:rPr>
      </w:pPr>
      <w:r>
        <w:rPr>
          <w:sz w:val="28"/>
          <w:szCs w:val="28"/>
        </w:rPr>
        <w:t>Закон 1990 г. затронул и бюджетную систему пенсионного обеспечения. Он, во-первых, существенно повысил уровень пенсионного обеспечения военнослужащих из числа солдат, сержантов и старшин</w:t>
      </w:r>
      <w:r w:rsidR="00480862">
        <w:rPr>
          <w:sz w:val="28"/>
          <w:szCs w:val="28"/>
        </w:rPr>
        <w:t xml:space="preserve"> и приравненных к ним категорий граждан, упорядочил их пенсионное обеспечение. Ранее зачастую пенсии граждан, инвалидность которых наступила вследствие военной травмы, оказывались по своему уровню ниже пенсий по инвалидности вследствие общего заболевания и пенсий по старости. Закон устранил эту явную социальную несправедливость. То же касалось и пенсии по случаю потери кормильца, умершего вследствие военной травмы. С введением в действие с 1 февраля 1993 г. Закона «О пенсионном обеспечении лиц, проходивших военную службу, службу в органах внутренних дел, и их семей»</w:t>
      </w:r>
      <w:r w:rsidR="00480862">
        <w:rPr>
          <w:rStyle w:val="aa"/>
          <w:sz w:val="28"/>
          <w:szCs w:val="28"/>
        </w:rPr>
        <w:footnoteReference w:id="5"/>
      </w:r>
      <w:r w:rsidR="007654A2">
        <w:rPr>
          <w:sz w:val="28"/>
          <w:szCs w:val="28"/>
        </w:rPr>
        <w:t xml:space="preserve"> завершилось создание достаточно развитой и «возвышенной» системы пенсионного обеспечения всех категорий военнослужащих и приравненных к ним других категорий граждан и их семей.</w:t>
      </w:r>
    </w:p>
    <w:p w:rsidR="007654A2" w:rsidRDefault="007654A2" w:rsidP="00807A03">
      <w:pPr>
        <w:spacing w:line="360" w:lineRule="auto"/>
        <w:ind w:firstLine="709"/>
        <w:jc w:val="both"/>
        <w:rPr>
          <w:sz w:val="28"/>
          <w:szCs w:val="28"/>
        </w:rPr>
      </w:pPr>
      <w:r>
        <w:rPr>
          <w:sz w:val="28"/>
          <w:szCs w:val="28"/>
        </w:rPr>
        <w:t>«Возвышенная», т. е. прежде всего более высокая по своему уровню система пенсионного обеспечения для указанных категорий граждан, условия службы которых специфичны и опасны, и их семей, типична для большинства стран. Особые пенсии для таких граждан были и в СССР.</w:t>
      </w:r>
    </w:p>
    <w:p w:rsidR="00390E7A" w:rsidRDefault="007654A2" w:rsidP="008702EE">
      <w:pPr>
        <w:spacing w:line="360" w:lineRule="auto"/>
        <w:ind w:firstLine="709"/>
        <w:jc w:val="both"/>
        <w:rPr>
          <w:sz w:val="28"/>
          <w:szCs w:val="28"/>
        </w:rPr>
      </w:pPr>
      <w:r>
        <w:rPr>
          <w:sz w:val="28"/>
          <w:szCs w:val="28"/>
        </w:rPr>
        <w:t>Общие тенденции развития двух российских пенсионных подсистем в последние годы (начиная с 1993 г.) очевидны: они характеризуются, с одной стороны, резким, постоянно нарастающим снижением относительного и абсолютного</w:t>
      </w:r>
      <w:r w:rsidR="00CD557C">
        <w:rPr>
          <w:sz w:val="28"/>
          <w:szCs w:val="28"/>
        </w:rPr>
        <w:t xml:space="preserve"> уровня пенсионного обеспечения практически всех, без какого-либо исключения, пенсионеров, получающих пенсию в соответствии с Законом 1990 г., а с другой – введением значительно более высоких пенсий для сотрудников властных, силовых структур как на федеральном, так и на региональном уровнях. Эти тенденции</w:t>
      </w:r>
      <w:r w:rsidR="00480862">
        <w:rPr>
          <w:sz w:val="28"/>
          <w:szCs w:val="28"/>
        </w:rPr>
        <w:t xml:space="preserve"> </w:t>
      </w:r>
      <w:r w:rsidR="00CD557C">
        <w:rPr>
          <w:sz w:val="28"/>
          <w:szCs w:val="28"/>
        </w:rPr>
        <w:t>явно противоречат тем целям, которые определены в Законе 1990 г., - формированию единой системы государственных пенсий в России, обеспечению стабильности достигнутого уровня пенсионного обеспечения и повышению его, дифференциации условий и норм пенсионного обеспечения с учётом труда и его результатов.</w:t>
      </w:r>
    </w:p>
    <w:p w:rsidR="008702EE" w:rsidRPr="006532C9" w:rsidRDefault="008702EE" w:rsidP="008702EE">
      <w:pPr>
        <w:spacing w:line="480" w:lineRule="auto"/>
        <w:ind w:firstLine="709"/>
        <w:jc w:val="both"/>
        <w:rPr>
          <w:sz w:val="28"/>
          <w:szCs w:val="28"/>
        </w:rPr>
      </w:pPr>
    </w:p>
    <w:p w:rsidR="001658D2" w:rsidRDefault="002857A7" w:rsidP="002857A7">
      <w:pPr>
        <w:spacing w:line="480" w:lineRule="auto"/>
        <w:ind w:firstLine="709"/>
        <w:jc w:val="center"/>
        <w:rPr>
          <w:b/>
          <w:sz w:val="32"/>
          <w:szCs w:val="32"/>
        </w:rPr>
      </w:pPr>
      <w:r w:rsidRPr="002857A7">
        <w:rPr>
          <w:b/>
          <w:sz w:val="32"/>
          <w:szCs w:val="32"/>
        </w:rPr>
        <w:t>1.2.</w:t>
      </w:r>
      <w:r w:rsidR="001658D2" w:rsidRPr="002857A7">
        <w:rPr>
          <w:b/>
          <w:sz w:val="32"/>
          <w:szCs w:val="32"/>
        </w:rPr>
        <w:t>Результаты и проблемы пенсионной реформы</w:t>
      </w:r>
    </w:p>
    <w:p w:rsidR="003925E8" w:rsidRDefault="00750485" w:rsidP="00750485">
      <w:pPr>
        <w:spacing w:line="360" w:lineRule="auto"/>
        <w:ind w:firstLine="709"/>
        <w:rPr>
          <w:sz w:val="28"/>
          <w:szCs w:val="28"/>
        </w:rPr>
      </w:pPr>
      <w:r>
        <w:rPr>
          <w:sz w:val="28"/>
          <w:szCs w:val="28"/>
        </w:rPr>
        <w:t>В настоящее время происходит переход к трёхуровневой системе пенсионного обеспечения:</w:t>
      </w:r>
    </w:p>
    <w:p w:rsidR="00750485" w:rsidRDefault="00750485" w:rsidP="00750485">
      <w:pPr>
        <w:spacing w:line="360" w:lineRule="auto"/>
        <w:ind w:firstLine="709"/>
        <w:rPr>
          <w:sz w:val="28"/>
          <w:szCs w:val="28"/>
        </w:rPr>
      </w:pPr>
      <w:r>
        <w:rPr>
          <w:sz w:val="28"/>
          <w:szCs w:val="28"/>
        </w:rPr>
        <w:t>1) базовая часть формируется за счёт 14% от фонда оплаты труда. Эта сумма поступает в федеральный бюджет, а затем в Пенсионный фонд РФ и используется для выплаты социальной пенсии и базовой части трудовой пенсии. В случае недостатка поступлений</w:t>
      </w:r>
      <w:r w:rsidR="00C3386C">
        <w:rPr>
          <w:sz w:val="28"/>
          <w:szCs w:val="28"/>
        </w:rPr>
        <w:t xml:space="preserve"> федеральный бюджет компенсирует образующийся дефицит;</w:t>
      </w:r>
    </w:p>
    <w:p w:rsidR="00C3386C" w:rsidRDefault="00C3386C" w:rsidP="00750485">
      <w:pPr>
        <w:spacing w:line="360" w:lineRule="auto"/>
        <w:ind w:firstLine="709"/>
        <w:rPr>
          <w:sz w:val="28"/>
          <w:szCs w:val="28"/>
        </w:rPr>
      </w:pPr>
      <w:r>
        <w:rPr>
          <w:sz w:val="28"/>
          <w:szCs w:val="28"/>
        </w:rPr>
        <w:t>2) страховая часть пенсии (11-14% от фонда оплаты труда) поступает сразу в Пенсионный фонд РФ. Она используется для выплаты условно-накопительной части трудовой пенсии, размер которой зависит от стажа работы, платежей пенсионера в Пенсионный фонд РФ, средней величины заработной платы по стране;</w:t>
      </w:r>
    </w:p>
    <w:p w:rsidR="00C3386C" w:rsidRDefault="00C3386C" w:rsidP="00750485">
      <w:pPr>
        <w:spacing w:line="360" w:lineRule="auto"/>
        <w:ind w:firstLine="709"/>
        <w:rPr>
          <w:sz w:val="28"/>
          <w:szCs w:val="28"/>
        </w:rPr>
      </w:pPr>
      <w:r>
        <w:rPr>
          <w:sz w:val="28"/>
          <w:szCs w:val="28"/>
        </w:rPr>
        <w:t xml:space="preserve">3) накопительная часть пенсии (2-6% от фонда оплаты труда) поступает на специальный индивидуальный счёт работника. Будущий размер выплат </w:t>
      </w:r>
      <w:r w:rsidR="00027D19">
        <w:rPr>
          <w:sz w:val="28"/>
          <w:szCs w:val="28"/>
        </w:rPr>
        <w:t>зависит от взносов работника и дохода от инвестирования накопительной части пенсии.</w:t>
      </w:r>
    </w:p>
    <w:p w:rsidR="00027D19" w:rsidRDefault="00027D19" w:rsidP="00750485">
      <w:pPr>
        <w:spacing w:line="360" w:lineRule="auto"/>
        <w:ind w:firstLine="709"/>
        <w:rPr>
          <w:sz w:val="28"/>
          <w:szCs w:val="28"/>
        </w:rPr>
      </w:pPr>
      <w:r>
        <w:rPr>
          <w:sz w:val="28"/>
          <w:szCs w:val="28"/>
        </w:rPr>
        <w:t>Кроме того, работник (или работодатель) могут добровольно делать взносы в негосударственные пенсионные фонды, чтобы впоследствии получать от них пенсию.</w:t>
      </w:r>
    </w:p>
    <w:p w:rsidR="00027D19" w:rsidRDefault="00027D19" w:rsidP="00750485">
      <w:pPr>
        <w:spacing w:line="360" w:lineRule="auto"/>
        <w:ind w:firstLine="709"/>
        <w:rPr>
          <w:sz w:val="28"/>
          <w:szCs w:val="28"/>
        </w:rPr>
      </w:pPr>
      <w:r>
        <w:rPr>
          <w:sz w:val="28"/>
          <w:szCs w:val="28"/>
        </w:rPr>
        <w:t>Трёхуровневая система позволяет осуществлять переход от распределительной системы пенсионного обеспечения к системе с преобладанием страхового принципа. Это способствует повышению устойчивости пенсионной системы. Помимо этого, за счёт большей дифференциации пенсий вырастет заинтересованность граждан (особенно со средними и высокими доходами) в участии в пенсионной системе, а значит и в легализации своих заработных плат.</w:t>
      </w:r>
    </w:p>
    <w:p w:rsidR="00027D19" w:rsidRDefault="00BB523D" w:rsidP="00750485">
      <w:pPr>
        <w:spacing w:line="360" w:lineRule="auto"/>
        <w:ind w:firstLine="709"/>
        <w:rPr>
          <w:sz w:val="28"/>
          <w:szCs w:val="28"/>
        </w:rPr>
      </w:pPr>
      <w:r>
        <w:rPr>
          <w:sz w:val="28"/>
          <w:szCs w:val="28"/>
        </w:rPr>
        <w:t xml:space="preserve"> </w:t>
      </w:r>
      <w:r w:rsidR="00A70CFA">
        <w:rPr>
          <w:sz w:val="28"/>
          <w:szCs w:val="28"/>
        </w:rPr>
        <w:t>На 1 января 2003 года пенсионные накопления в Пенсионном фонде РФ составили 39,95 млрд. руб. (0,37% от ВВП), причём 1,36 млрд. руб. из них были получены в виде дохода от временного размещения средств в государственных ценных бумагах. Таким образом, доходность этих вложений составила около 8%, что в условиях инфляции более 15% за 2002 год означает сокращение реального размера пенсионных накоплений.</w:t>
      </w:r>
    </w:p>
    <w:p w:rsidR="00A70CFA" w:rsidRDefault="00A70CFA" w:rsidP="00750485">
      <w:pPr>
        <w:spacing w:line="360" w:lineRule="auto"/>
        <w:ind w:firstLine="709"/>
        <w:rPr>
          <w:sz w:val="28"/>
          <w:szCs w:val="28"/>
        </w:rPr>
      </w:pPr>
      <w:r>
        <w:rPr>
          <w:sz w:val="28"/>
          <w:szCs w:val="28"/>
        </w:rPr>
        <w:t>Современный период пенсионной реформы является одним из основных в переходе от распределительной системы пенсионного обеспечения к смешанной накопительно-распределительной системе. В настоящий момент граждане впервые могут самостоятельно определить, кому они доверят инвестирование накопительной части своей пенсии</w:t>
      </w:r>
      <w:r w:rsidR="001336FB">
        <w:rPr>
          <w:sz w:val="28"/>
          <w:szCs w:val="28"/>
        </w:rPr>
        <w:t>. Для реализации этого этапа были осуществлены следующие мероприятия:</w:t>
      </w:r>
    </w:p>
    <w:p w:rsidR="001336FB" w:rsidRDefault="001336FB" w:rsidP="001336FB">
      <w:pPr>
        <w:spacing w:line="360" w:lineRule="auto"/>
        <w:ind w:firstLine="709"/>
        <w:rPr>
          <w:sz w:val="28"/>
          <w:szCs w:val="28"/>
        </w:rPr>
      </w:pPr>
      <w:r w:rsidRPr="001336FB">
        <w:rPr>
          <w:sz w:val="28"/>
          <w:szCs w:val="28"/>
        </w:rPr>
        <w:t>1)</w:t>
      </w:r>
      <w:r>
        <w:rPr>
          <w:sz w:val="28"/>
          <w:szCs w:val="28"/>
        </w:rPr>
        <w:t xml:space="preserve"> практически сформирована нормативная база для трёхуровневой системы пенсионного обеспечения;</w:t>
      </w:r>
    </w:p>
    <w:p w:rsidR="001336FB" w:rsidRDefault="001336FB" w:rsidP="001336FB">
      <w:pPr>
        <w:spacing w:line="360" w:lineRule="auto"/>
        <w:ind w:firstLine="709"/>
        <w:rPr>
          <w:sz w:val="28"/>
          <w:szCs w:val="28"/>
        </w:rPr>
      </w:pPr>
      <w:r>
        <w:rPr>
          <w:sz w:val="28"/>
          <w:szCs w:val="28"/>
        </w:rPr>
        <w:t>2) создан Общественный совет по инвестированию средств пенсионных накоплений, который провёл первые заседания;</w:t>
      </w:r>
    </w:p>
    <w:p w:rsidR="001336FB" w:rsidRDefault="001336FB" w:rsidP="001336FB">
      <w:pPr>
        <w:spacing w:line="360" w:lineRule="auto"/>
        <w:ind w:firstLine="709"/>
        <w:rPr>
          <w:sz w:val="28"/>
          <w:szCs w:val="28"/>
        </w:rPr>
      </w:pPr>
      <w:r>
        <w:rPr>
          <w:sz w:val="28"/>
          <w:szCs w:val="28"/>
        </w:rPr>
        <w:t>3) проведены конкурсы по выбору управляющих компаний и спецдепозитария;</w:t>
      </w:r>
    </w:p>
    <w:p w:rsidR="001336FB" w:rsidRDefault="001336FB" w:rsidP="001336FB">
      <w:pPr>
        <w:spacing w:line="360" w:lineRule="auto"/>
        <w:ind w:firstLine="709"/>
        <w:rPr>
          <w:sz w:val="28"/>
          <w:szCs w:val="28"/>
        </w:rPr>
      </w:pPr>
      <w:r>
        <w:rPr>
          <w:sz w:val="28"/>
          <w:szCs w:val="28"/>
        </w:rPr>
        <w:t>4) заключены договоры между Пенсионным фондом РФ и управляющими компаниями на управление накопительной частью пенсии;</w:t>
      </w:r>
    </w:p>
    <w:p w:rsidR="001336FB" w:rsidRDefault="001336FB" w:rsidP="001336FB">
      <w:pPr>
        <w:spacing w:line="360" w:lineRule="auto"/>
        <w:ind w:firstLine="709"/>
        <w:rPr>
          <w:sz w:val="28"/>
          <w:szCs w:val="28"/>
        </w:rPr>
      </w:pPr>
      <w:r>
        <w:rPr>
          <w:sz w:val="28"/>
          <w:szCs w:val="28"/>
        </w:rPr>
        <w:t>5) проведена рассылка писем гражданам о размере накопленных за 2002 г. средств на их индивидуальном счёте и бланков заявлений для выбора управляющей компании;</w:t>
      </w:r>
    </w:p>
    <w:p w:rsidR="001336FB" w:rsidRDefault="001336FB" w:rsidP="001336FB">
      <w:pPr>
        <w:spacing w:line="360" w:lineRule="auto"/>
        <w:ind w:firstLine="709"/>
        <w:rPr>
          <w:sz w:val="28"/>
          <w:szCs w:val="28"/>
        </w:rPr>
      </w:pPr>
      <w:r>
        <w:rPr>
          <w:sz w:val="28"/>
          <w:szCs w:val="28"/>
        </w:rPr>
        <w:t>6) подписаны соглашения об удостоверении подписей на заявлениях о выборе частной управляющей компании между несколькими крупными банками и</w:t>
      </w:r>
      <w:r w:rsidR="00F62D9D">
        <w:rPr>
          <w:sz w:val="28"/>
          <w:szCs w:val="28"/>
        </w:rPr>
        <w:t xml:space="preserve"> Пенсионным фондом РФ.</w:t>
      </w:r>
    </w:p>
    <w:p w:rsidR="00F62D9D" w:rsidRDefault="00F62D9D" w:rsidP="001336FB">
      <w:pPr>
        <w:spacing w:line="360" w:lineRule="auto"/>
        <w:ind w:firstLine="709"/>
        <w:rPr>
          <w:sz w:val="28"/>
          <w:szCs w:val="28"/>
        </w:rPr>
      </w:pPr>
      <w:r>
        <w:rPr>
          <w:sz w:val="28"/>
          <w:szCs w:val="28"/>
        </w:rPr>
        <w:t>В ходе реализации указанных мероприятий возникли определённые проблемы, отрицательно влияющие на ход пенсионной реформы:</w:t>
      </w:r>
    </w:p>
    <w:p w:rsidR="00F62D9D" w:rsidRDefault="00F62D9D" w:rsidP="001336FB">
      <w:pPr>
        <w:spacing w:line="360" w:lineRule="auto"/>
        <w:ind w:firstLine="709"/>
        <w:rPr>
          <w:sz w:val="28"/>
          <w:szCs w:val="28"/>
        </w:rPr>
      </w:pPr>
      <w:r>
        <w:rPr>
          <w:sz w:val="28"/>
          <w:szCs w:val="28"/>
        </w:rPr>
        <w:t>1) технические проблемы в Пенсионном фонде с рассылкой писем гражданам привели к срыву сроков проведения пенсионной реформы. В результате задержки рассылки писем на три месяца целый год оказался во многом потерян для пенсионной реформы;</w:t>
      </w:r>
    </w:p>
    <w:p w:rsidR="00F62D9D" w:rsidRDefault="00F62D9D" w:rsidP="001336FB">
      <w:pPr>
        <w:spacing w:line="360" w:lineRule="auto"/>
        <w:ind w:firstLine="709"/>
        <w:rPr>
          <w:sz w:val="28"/>
          <w:szCs w:val="28"/>
        </w:rPr>
      </w:pPr>
      <w:r>
        <w:rPr>
          <w:sz w:val="28"/>
          <w:szCs w:val="28"/>
        </w:rPr>
        <w:t>2) отсутствие информационной кампании о пенсионной реформе ведёт к тому, что большая часть населения не очень хорошо знает, как можно распорядиться накопительной частью своей пенсии;</w:t>
      </w:r>
    </w:p>
    <w:p w:rsidR="00F62D9D" w:rsidRDefault="00F62D9D" w:rsidP="001336FB">
      <w:pPr>
        <w:spacing w:line="360" w:lineRule="auto"/>
        <w:ind w:firstLine="709"/>
        <w:rPr>
          <w:sz w:val="28"/>
          <w:szCs w:val="28"/>
        </w:rPr>
      </w:pPr>
      <w:r>
        <w:rPr>
          <w:sz w:val="28"/>
          <w:szCs w:val="28"/>
        </w:rPr>
        <w:t>3) сложность подачи заявления о выборе управляющей компании сокращает число граждан, которые доверят им управление своими пенсионными накоплениями;</w:t>
      </w:r>
    </w:p>
    <w:p w:rsidR="00F62D9D" w:rsidRDefault="00F62D9D" w:rsidP="001336FB">
      <w:pPr>
        <w:spacing w:line="360" w:lineRule="auto"/>
        <w:ind w:firstLine="709"/>
        <w:rPr>
          <w:sz w:val="28"/>
          <w:szCs w:val="28"/>
        </w:rPr>
      </w:pPr>
      <w:r>
        <w:rPr>
          <w:sz w:val="28"/>
          <w:szCs w:val="28"/>
        </w:rPr>
        <w:t>4) отсутствие механизма раскрытия информации о деятельности частных и государственных управляющих компаний, а так</w:t>
      </w:r>
      <w:r w:rsidR="005E5849">
        <w:rPr>
          <w:sz w:val="28"/>
          <w:szCs w:val="28"/>
        </w:rPr>
        <w:t>же</w:t>
      </w:r>
      <w:r>
        <w:rPr>
          <w:sz w:val="28"/>
          <w:szCs w:val="28"/>
        </w:rPr>
        <w:t xml:space="preserve"> </w:t>
      </w:r>
      <w:r w:rsidR="005E5849">
        <w:rPr>
          <w:sz w:val="28"/>
          <w:szCs w:val="28"/>
        </w:rPr>
        <w:t>самого Пенсионного фонда РФ приводит к сложности выбора населением управляющей компании для наиболее эффективного инвестирования пенсий;</w:t>
      </w:r>
    </w:p>
    <w:p w:rsidR="005E5849" w:rsidRDefault="005E5849" w:rsidP="001336FB">
      <w:pPr>
        <w:spacing w:line="360" w:lineRule="auto"/>
        <w:ind w:firstLine="709"/>
        <w:rPr>
          <w:sz w:val="28"/>
          <w:szCs w:val="28"/>
        </w:rPr>
      </w:pPr>
      <w:r>
        <w:rPr>
          <w:sz w:val="28"/>
          <w:szCs w:val="28"/>
        </w:rPr>
        <w:t>5) отсутствие закона о методике расчёта размера пенсии в зависимости от суммы накопленных средств на индивидуальном счёте сокращает прозрачность пенсионной реформы и ограничивает мотивацию граждан к участию в пенсионной реформе;</w:t>
      </w:r>
    </w:p>
    <w:p w:rsidR="005E5849" w:rsidRDefault="005E5849" w:rsidP="001336FB">
      <w:pPr>
        <w:spacing w:line="360" w:lineRule="auto"/>
        <w:ind w:firstLine="709"/>
        <w:rPr>
          <w:sz w:val="28"/>
          <w:szCs w:val="28"/>
        </w:rPr>
      </w:pPr>
      <w:r>
        <w:rPr>
          <w:sz w:val="28"/>
          <w:szCs w:val="28"/>
        </w:rPr>
        <w:t>6) юридическая неопределённость статуса Внешэкономбанка в качестве государственной управляющей компании, а также самого Пенсионного фонда РФ повышает вероятность возникновения конфликтов между ними, частными управляющими компаниями и гражданами;</w:t>
      </w:r>
    </w:p>
    <w:p w:rsidR="005E5849" w:rsidRDefault="005E5849" w:rsidP="001336FB">
      <w:pPr>
        <w:spacing w:line="360" w:lineRule="auto"/>
        <w:ind w:firstLine="709"/>
        <w:rPr>
          <w:sz w:val="28"/>
          <w:szCs w:val="28"/>
        </w:rPr>
      </w:pPr>
      <w:r>
        <w:rPr>
          <w:sz w:val="28"/>
          <w:szCs w:val="28"/>
        </w:rPr>
        <w:t>7) недостаточно жёсткие требования к частным управляющим компаниям позволили пройти конкурс 55 компаниям, большая часть из которых, вероятно, не сможет принять активного участия в реформе, а выбравшие их граждане не будут получать стабильный доход от инвестирования их пенсионных накоплений.</w:t>
      </w:r>
    </w:p>
    <w:p w:rsidR="00CA704D" w:rsidRDefault="00CA704D" w:rsidP="001336FB">
      <w:pPr>
        <w:spacing w:line="360" w:lineRule="auto"/>
        <w:ind w:firstLine="709"/>
        <w:rPr>
          <w:sz w:val="28"/>
          <w:szCs w:val="28"/>
        </w:rPr>
      </w:pPr>
      <w:r>
        <w:rPr>
          <w:sz w:val="28"/>
          <w:szCs w:val="28"/>
        </w:rPr>
        <w:t>Единая пенсионная система государственных пенсий в России не состоялась. Другого вывода сделать, к сожалению, нельзя. В последние годы для многих категорий работников</w:t>
      </w:r>
      <w:r w:rsidR="00900B7B" w:rsidRPr="00900B7B">
        <w:rPr>
          <w:sz w:val="28"/>
          <w:szCs w:val="28"/>
        </w:rPr>
        <w:t xml:space="preserve"> </w:t>
      </w:r>
      <w:r w:rsidR="00900B7B">
        <w:rPr>
          <w:sz w:val="28"/>
          <w:szCs w:val="28"/>
        </w:rPr>
        <w:t xml:space="preserve">введены особые, привилегированные по своему уровню и условиям государственные пенсии либо весомые доплаты к «обычным» пенсиям. Все эти «особые» пенсии и доплаты регулярно повышаются пропорционально росту оплаты труда соответствующих продолжающих трудиться чиновников, в отличие от обычных пенсий, размеры которых практически оказались </w:t>
      </w:r>
      <w:r w:rsidR="0010329D">
        <w:rPr>
          <w:sz w:val="28"/>
          <w:szCs w:val="28"/>
        </w:rPr>
        <w:t>замороженными,</w:t>
      </w:r>
      <w:r w:rsidR="00900B7B">
        <w:rPr>
          <w:sz w:val="28"/>
          <w:szCs w:val="28"/>
        </w:rPr>
        <w:t xml:space="preserve"> несмотря на высокую инфляцию и продолжающийся процесс обесценения рубля.</w:t>
      </w:r>
    </w:p>
    <w:p w:rsidR="00900B7B" w:rsidRDefault="00900B7B" w:rsidP="001336FB">
      <w:pPr>
        <w:spacing w:line="360" w:lineRule="auto"/>
        <w:ind w:firstLine="709"/>
        <w:rPr>
          <w:sz w:val="28"/>
          <w:szCs w:val="28"/>
        </w:rPr>
      </w:pPr>
      <w:r>
        <w:rPr>
          <w:sz w:val="28"/>
          <w:szCs w:val="28"/>
        </w:rPr>
        <w:t>Не обеспечена также стабильность реального уровня пенсионного обеспечения, достигнутого до введения в действие Закона 1990 г. Он снизился к началу 2000 г. по сравнению с 1990 г. в несколько раз и продолжает падать. Ныне даже самая высокая обычная пенсия по старости, выплачиваемая за многолетний труд</w:t>
      </w:r>
      <w:r w:rsidR="0010329D">
        <w:rPr>
          <w:sz w:val="28"/>
          <w:szCs w:val="28"/>
        </w:rPr>
        <w:t>, значительно ниже нищенского прожиточного минимума и практически не может обеспечить выживание тех, кто вынужден жить на пенсию. Следствие этого – многократный рост смертности среди пенсионеров, в частности вследствие суицида, а также стремительный рост у них тяжёлых заболеваний, включая психические.</w:t>
      </w:r>
      <w:r w:rsidR="00324D4F">
        <w:rPr>
          <w:rStyle w:val="aa"/>
          <w:sz w:val="28"/>
          <w:szCs w:val="28"/>
        </w:rPr>
        <w:footnoteReference w:id="6"/>
      </w:r>
    </w:p>
    <w:p w:rsidR="0010329D" w:rsidRPr="00900B7B" w:rsidRDefault="0010329D" w:rsidP="001336FB">
      <w:pPr>
        <w:spacing w:line="360" w:lineRule="auto"/>
        <w:ind w:firstLine="709"/>
        <w:rPr>
          <w:sz w:val="28"/>
          <w:szCs w:val="28"/>
        </w:rPr>
      </w:pPr>
      <w:r>
        <w:rPr>
          <w:sz w:val="28"/>
          <w:szCs w:val="28"/>
        </w:rPr>
        <w:t>В связи со сдерживанием повышения минимальных размеров пенсий, ограничением их размеров предельной суммой, сопоставимой с заниженным минимумом, неполной индексацией пенсионных сумм и заменой её компенсационными выплатами общая пенсионная система превращена в уравнительную систему; дифференциация в зависимости от длительности трудовой деятельности и уровня оплаты труда (т. е. трудового вклада), заложенная в Законе 1990 г., практически ликвидирована. Сейчас в России установлены нищенские пенсии для большинства граждан, крайне незначительно различающиеся в зависимости от того, как долго, на какой работе и с какой оплатой трудился человек</w:t>
      </w:r>
      <w:r w:rsidR="00BC568B">
        <w:rPr>
          <w:rStyle w:val="aa"/>
          <w:sz w:val="28"/>
          <w:szCs w:val="28"/>
        </w:rPr>
        <w:footnoteReference w:id="7"/>
      </w:r>
      <w:r>
        <w:rPr>
          <w:sz w:val="28"/>
          <w:szCs w:val="28"/>
        </w:rPr>
        <w:t>.</w:t>
      </w:r>
    </w:p>
    <w:p w:rsidR="00CA704D" w:rsidRDefault="00CA704D" w:rsidP="001336FB">
      <w:pPr>
        <w:spacing w:line="360" w:lineRule="auto"/>
        <w:ind w:firstLine="709"/>
        <w:rPr>
          <w:sz w:val="28"/>
          <w:szCs w:val="28"/>
        </w:rPr>
      </w:pPr>
    </w:p>
    <w:p w:rsidR="00027D19" w:rsidRPr="003925E8" w:rsidRDefault="00027D19" w:rsidP="00750485">
      <w:pPr>
        <w:spacing w:line="360" w:lineRule="auto"/>
        <w:ind w:firstLine="709"/>
        <w:rPr>
          <w:sz w:val="28"/>
          <w:szCs w:val="28"/>
        </w:rPr>
      </w:pPr>
      <w:r>
        <w:rPr>
          <w:sz w:val="28"/>
          <w:szCs w:val="28"/>
        </w:rPr>
        <w:t xml:space="preserve">  </w:t>
      </w:r>
    </w:p>
    <w:p w:rsidR="00931B2E" w:rsidRDefault="005619AD" w:rsidP="002857A7">
      <w:pPr>
        <w:spacing w:line="360" w:lineRule="auto"/>
        <w:ind w:firstLine="709"/>
        <w:jc w:val="both"/>
        <w:rPr>
          <w:sz w:val="28"/>
          <w:szCs w:val="28"/>
        </w:rPr>
      </w:pPr>
      <w:r>
        <w:rPr>
          <w:sz w:val="28"/>
          <w:szCs w:val="28"/>
        </w:rPr>
        <w:t xml:space="preserve">  </w:t>
      </w:r>
    </w:p>
    <w:p w:rsidR="00931B2E" w:rsidRDefault="00931B2E" w:rsidP="002857A7">
      <w:pPr>
        <w:spacing w:line="360" w:lineRule="auto"/>
        <w:ind w:firstLine="709"/>
        <w:jc w:val="both"/>
        <w:rPr>
          <w:sz w:val="28"/>
          <w:szCs w:val="28"/>
        </w:rPr>
      </w:pPr>
    </w:p>
    <w:p w:rsidR="00931B2E" w:rsidRDefault="00931B2E" w:rsidP="002857A7">
      <w:pPr>
        <w:spacing w:line="360" w:lineRule="auto"/>
        <w:ind w:firstLine="709"/>
        <w:jc w:val="both"/>
        <w:rPr>
          <w:sz w:val="28"/>
          <w:szCs w:val="28"/>
        </w:rPr>
      </w:pPr>
    </w:p>
    <w:p w:rsidR="00931B2E" w:rsidRDefault="00931B2E" w:rsidP="002857A7">
      <w:pPr>
        <w:spacing w:line="360" w:lineRule="auto"/>
        <w:ind w:firstLine="709"/>
        <w:jc w:val="both"/>
        <w:rPr>
          <w:sz w:val="28"/>
          <w:szCs w:val="28"/>
        </w:rPr>
      </w:pPr>
    </w:p>
    <w:p w:rsidR="00931B2E" w:rsidRDefault="00931B2E" w:rsidP="002857A7">
      <w:pPr>
        <w:spacing w:line="360" w:lineRule="auto"/>
        <w:ind w:firstLine="709"/>
        <w:jc w:val="both"/>
        <w:rPr>
          <w:sz w:val="28"/>
          <w:szCs w:val="28"/>
        </w:rPr>
      </w:pPr>
    </w:p>
    <w:p w:rsidR="00931B2E" w:rsidRDefault="00931B2E" w:rsidP="002857A7">
      <w:pPr>
        <w:spacing w:line="360" w:lineRule="auto"/>
        <w:ind w:firstLine="709"/>
        <w:jc w:val="both"/>
        <w:rPr>
          <w:sz w:val="28"/>
          <w:szCs w:val="28"/>
        </w:rPr>
      </w:pPr>
    </w:p>
    <w:p w:rsidR="00931B2E" w:rsidRDefault="00931B2E" w:rsidP="002857A7">
      <w:pPr>
        <w:spacing w:line="360" w:lineRule="auto"/>
        <w:ind w:firstLine="709"/>
        <w:jc w:val="both"/>
        <w:rPr>
          <w:sz w:val="28"/>
          <w:szCs w:val="28"/>
        </w:rPr>
      </w:pPr>
    </w:p>
    <w:p w:rsidR="00931B2E" w:rsidRDefault="00931B2E" w:rsidP="002857A7">
      <w:pPr>
        <w:spacing w:line="360" w:lineRule="auto"/>
        <w:ind w:firstLine="709"/>
        <w:jc w:val="both"/>
        <w:rPr>
          <w:sz w:val="28"/>
          <w:szCs w:val="28"/>
        </w:rPr>
      </w:pPr>
    </w:p>
    <w:p w:rsidR="00931B2E" w:rsidRDefault="00931B2E" w:rsidP="002857A7">
      <w:pPr>
        <w:spacing w:line="360" w:lineRule="auto"/>
        <w:ind w:firstLine="709"/>
        <w:jc w:val="both"/>
        <w:rPr>
          <w:sz w:val="28"/>
          <w:szCs w:val="28"/>
        </w:rPr>
      </w:pPr>
    </w:p>
    <w:p w:rsidR="00931B2E" w:rsidRDefault="00931B2E" w:rsidP="002857A7">
      <w:pPr>
        <w:spacing w:line="360" w:lineRule="auto"/>
        <w:ind w:firstLine="709"/>
        <w:jc w:val="both"/>
        <w:rPr>
          <w:sz w:val="28"/>
          <w:szCs w:val="28"/>
        </w:rPr>
      </w:pPr>
    </w:p>
    <w:p w:rsidR="00931B2E" w:rsidRDefault="00931B2E" w:rsidP="002857A7">
      <w:pPr>
        <w:spacing w:line="360" w:lineRule="auto"/>
        <w:ind w:firstLine="709"/>
        <w:jc w:val="both"/>
        <w:rPr>
          <w:sz w:val="28"/>
          <w:szCs w:val="28"/>
        </w:rPr>
      </w:pPr>
    </w:p>
    <w:p w:rsidR="00931B2E" w:rsidRDefault="00931B2E" w:rsidP="002857A7">
      <w:pPr>
        <w:spacing w:line="360" w:lineRule="auto"/>
        <w:ind w:firstLine="709"/>
        <w:jc w:val="both"/>
        <w:rPr>
          <w:sz w:val="28"/>
          <w:szCs w:val="28"/>
        </w:rPr>
      </w:pPr>
    </w:p>
    <w:p w:rsidR="00931B2E" w:rsidRDefault="00931B2E" w:rsidP="002857A7">
      <w:pPr>
        <w:spacing w:line="360" w:lineRule="auto"/>
        <w:ind w:firstLine="709"/>
        <w:jc w:val="both"/>
        <w:rPr>
          <w:sz w:val="28"/>
          <w:szCs w:val="28"/>
        </w:rPr>
      </w:pPr>
    </w:p>
    <w:p w:rsidR="00931B2E" w:rsidRDefault="00931B2E" w:rsidP="002857A7">
      <w:pPr>
        <w:spacing w:line="360" w:lineRule="auto"/>
        <w:ind w:firstLine="709"/>
        <w:jc w:val="both"/>
        <w:rPr>
          <w:sz w:val="28"/>
          <w:szCs w:val="28"/>
        </w:rPr>
      </w:pPr>
    </w:p>
    <w:p w:rsidR="00931B2E" w:rsidRDefault="00931B2E" w:rsidP="002857A7">
      <w:pPr>
        <w:spacing w:line="360" w:lineRule="auto"/>
        <w:ind w:firstLine="709"/>
        <w:jc w:val="both"/>
        <w:rPr>
          <w:sz w:val="28"/>
          <w:szCs w:val="28"/>
        </w:rPr>
      </w:pPr>
    </w:p>
    <w:p w:rsidR="00931B2E" w:rsidRDefault="00931B2E" w:rsidP="002857A7">
      <w:pPr>
        <w:spacing w:line="360" w:lineRule="auto"/>
        <w:ind w:firstLine="709"/>
        <w:jc w:val="both"/>
        <w:rPr>
          <w:sz w:val="28"/>
          <w:szCs w:val="28"/>
        </w:rPr>
      </w:pPr>
    </w:p>
    <w:p w:rsidR="00931B2E" w:rsidRDefault="00931B2E" w:rsidP="002857A7">
      <w:pPr>
        <w:spacing w:line="360" w:lineRule="auto"/>
        <w:ind w:firstLine="709"/>
        <w:jc w:val="both"/>
        <w:rPr>
          <w:sz w:val="28"/>
          <w:szCs w:val="28"/>
        </w:rPr>
      </w:pPr>
    </w:p>
    <w:p w:rsidR="008702EE" w:rsidRDefault="008702EE" w:rsidP="002857A7">
      <w:pPr>
        <w:spacing w:line="360" w:lineRule="auto"/>
        <w:ind w:firstLine="709"/>
        <w:jc w:val="both"/>
        <w:rPr>
          <w:sz w:val="28"/>
          <w:szCs w:val="28"/>
        </w:rPr>
      </w:pPr>
    </w:p>
    <w:p w:rsidR="008702EE" w:rsidRDefault="008702EE" w:rsidP="002857A7">
      <w:pPr>
        <w:spacing w:line="360" w:lineRule="auto"/>
        <w:ind w:firstLine="709"/>
        <w:jc w:val="both"/>
        <w:rPr>
          <w:sz w:val="28"/>
          <w:szCs w:val="28"/>
        </w:rPr>
      </w:pPr>
    </w:p>
    <w:p w:rsidR="008702EE" w:rsidRDefault="008702EE" w:rsidP="002857A7">
      <w:pPr>
        <w:spacing w:line="360" w:lineRule="auto"/>
        <w:ind w:firstLine="709"/>
        <w:jc w:val="both"/>
        <w:rPr>
          <w:sz w:val="28"/>
          <w:szCs w:val="28"/>
        </w:rPr>
      </w:pPr>
    </w:p>
    <w:p w:rsidR="008702EE" w:rsidRDefault="008702EE" w:rsidP="002857A7">
      <w:pPr>
        <w:spacing w:line="360" w:lineRule="auto"/>
        <w:ind w:firstLine="709"/>
        <w:jc w:val="both"/>
        <w:rPr>
          <w:sz w:val="28"/>
          <w:szCs w:val="28"/>
        </w:rPr>
      </w:pPr>
    </w:p>
    <w:p w:rsidR="008702EE" w:rsidRDefault="008702EE" w:rsidP="002857A7">
      <w:pPr>
        <w:spacing w:line="360" w:lineRule="auto"/>
        <w:ind w:firstLine="709"/>
        <w:jc w:val="both"/>
        <w:rPr>
          <w:sz w:val="28"/>
          <w:szCs w:val="28"/>
        </w:rPr>
      </w:pPr>
    </w:p>
    <w:p w:rsidR="008702EE" w:rsidRDefault="008702EE" w:rsidP="002857A7">
      <w:pPr>
        <w:spacing w:line="360" w:lineRule="auto"/>
        <w:ind w:firstLine="709"/>
        <w:jc w:val="both"/>
        <w:rPr>
          <w:sz w:val="28"/>
          <w:szCs w:val="28"/>
        </w:rPr>
      </w:pPr>
    </w:p>
    <w:p w:rsidR="008702EE" w:rsidRDefault="008702EE" w:rsidP="002857A7">
      <w:pPr>
        <w:spacing w:line="360" w:lineRule="auto"/>
        <w:ind w:firstLine="709"/>
        <w:jc w:val="both"/>
        <w:rPr>
          <w:sz w:val="28"/>
          <w:szCs w:val="28"/>
        </w:rPr>
      </w:pPr>
    </w:p>
    <w:p w:rsidR="00931B2E" w:rsidRDefault="00931B2E" w:rsidP="002857A7">
      <w:pPr>
        <w:spacing w:line="360" w:lineRule="auto"/>
        <w:ind w:firstLine="709"/>
        <w:jc w:val="both"/>
        <w:rPr>
          <w:sz w:val="28"/>
          <w:szCs w:val="28"/>
        </w:rPr>
      </w:pPr>
    </w:p>
    <w:p w:rsidR="00931B2E" w:rsidRPr="002857A7" w:rsidRDefault="00866AE0" w:rsidP="002857A7">
      <w:pPr>
        <w:spacing w:line="360" w:lineRule="auto"/>
        <w:ind w:firstLine="709"/>
        <w:jc w:val="center"/>
        <w:rPr>
          <w:b/>
          <w:sz w:val="32"/>
          <w:szCs w:val="32"/>
        </w:rPr>
      </w:pPr>
      <w:r>
        <w:rPr>
          <w:b/>
          <w:sz w:val="32"/>
          <w:szCs w:val="32"/>
        </w:rPr>
        <w:t xml:space="preserve">ГЛАВА </w:t>
      </w:r>
      <w:r w:rsidR="008702EE">
        <w:rPr>
          <w:b/>
          <w:sz w:val="32"/>
          <w:szCs w:val="32"/>
        </w:rPr>
        <w:t>І</w:t>
      </w:r>
      <w:r w:rsidR="008702EE" w:rsidRPr="008702EE">
        <w:rPr>
          <w:b/>
          <w:sz w:val="32"/>
          <w:szCs w:val="32"/>
        </w:rPr>
        <w:t xml:space="preserve"> </w:t>
      </w:r>
      <w:r w:rsidR="008702EE">
        <w:rPr>
          <w:b/>
          <w:sz w:val="32"/>
          <w:szCs w:val="32"/>
        </w:rPr>
        <w:t>І</w:t>
      </w:r>
      <w:r w:rsidR="002857A7" w:rsidRPr="002857A7">
        <w:rPr>
          <w:b/>
          <w:sz w:val="32"/>
          <w:szCs w:val="32"/>
        </w:rPr>
        <w:t>. Тенденции развития пенсионной системы в России</w:t>
      </w:r>
    </w:p>
    <w:p w:rsidR="00CD557C" w:rsidRPr="00CD557C" w:rsidRDefault="002857A7" w:rsidP="00CD557C">
      <w:pPr>
        <w:spacing w:line="360" w:lineRule="auto"/>
        <w:ind w:firstLine="709"/>
        <w:jc w:val="center"/>
        <w:rPr>
          <w:b/>
          <w:sz w:val="32"/>
          <w:szCs w:val="32"/>
        </w:rPr>
      </w:pPr>
      <w:r w:rsidRPr="002857A7">
        <w:rPr>
          <w:b/>
          <w:sz w:val="32"/>
          <w:szCs w:val="32"/>
        </w:rPr>
        <w:t>2.1. Направления совершенствования пенсионного законодательства</w:t>
      </w:r>
    </w:p>
    <w:p w:rsidR="00CD557C" w:rsidRDefault="00CD557C" w:rsidP="00CD557C">
      <w:pPr>
        <w:spacing w:line="360" w:lineRule="auto"/>
        <w:ind w:firstLine="709"/>
        <w:jc w:val="both"/>
        <w:rPr>
          <w:sz w:val="28"/>
          <w:szCs w:val="28"/>
        </w:rPr>
      </w:pPr>
      <w:r w:rsidRPr="00A3101E">
        <w:rPr>
          <w:sz w:val="28"/>
          <w:szCs w:val="28"/>
        </w:rPr>
        <w:t>Законы и сопутствующие им нормативно-правовые акты развивают основные положения пенсионной реформы, предложенные Президентом России</w:t>
      </w:r>
      <w:r>
        <w:rPr>
          <w:sz w:val="28"/>
          <w:szCs w:val="28"/>
        </w:rPr>
        <w:t xml:space="preserve">. Они </w:t>
      </w:r>
      <w:r w:rsidRPr="00A3101E">
        <w:rPr>
          <w:sz w:val="28"/>
          <w:szCs w:val="28"/>
        </w:rPr>
        <w:t>устанавлива</w:t>
      </w:r>
      <w:r>
        <w:rPr>
          <w:sz w:val="28"/>
          <w:szCs w:val="28"/>
        </w:rPr>
        <w:t>ю</w:t>
      </w:r>
      <w:r w:rsidRPr="00A3101E">
        <w:rPr>
          <w:sz w:val="28"/>
          <w:szCs w:val="28"/>
        </w:rPr>
        <w:t>т основные правовые,</w:t>
      </w:r>
      <w:r>
        <w:rPr>
          <w:sz w:val="28"/>
          <w:szCs w:val="28"/>
        </w:rPr>
        <w:t xml:space="preserve"> организационные и финансовые принципы формирующейся в Российской Федерации пенсионной системы. Целью данных законов является закрепление именно направления пенсионной реформы в Российской Федерации и создание условий для построения трёхуровневой пенсионной системы, уклады которой взаимодополняют друг друга и обеспечивают стабильное и достойное пенсионное обеспечение в старости, при наступлении инвалидности и по случаю потери кормильца. Пенсионная система России строится на основе следующих базовых принципов: многоукладность, всеобщность и гарантированность базового уровня, дифференциация условий и норм пенсионного обеспечения, государственное регулирование, разграничение властных полномочий Федерации и её субъектов, социальное партнёрство, финансовая устойчивость системы.</w:t>
      </w:r>
    </w:p>
    <w:p w:rsidR="00CD557C" w:rsidRDefault="00CD557C" w:rsidP="00CD557C">
      <w:pPr>
        <w:spacing w:line="360" w:lineRule="auto"/>
        <w:ind w:firstLine="709"/>
        <w:jc w:val="both"/>
        <w:rPr>
          <w:sz w:val="28"/>
          <w:szCs w:val="28"/>
        </w:rPr>
      </w:pPr>
      <w:r>
        <w:rPr>
          <w:sz w:val="28"/>
          <w:szCs w:val="28"/>
        </w:rPr>
        <w:t xml:space="preserve">  Согласно статьям 72 и 76 Конституции Российской Федерации пенсионное обеспечение относится к предметам совместного ведения России и её субъектов.</w:t>
      </w:r>
    </w:p>
    <w:p w:rsidR="00CD557C" w:rsidRDefault="00CD557C" w:rsidP="00CD557C">
      <w:pPr>
        <w:spacing w:line="360" w:lineRule="auto"/>
        <w:ind w:firstLine="709"/>
        <w:jc w:val="both"/>
        <w:rPr>
          <w:sz w:val="28"/>
          <w:szCs w:val="28"/>
        </w:rPr>
      </w:pPr>
      <w:r>
        <w:rPr>
          <w:sz w:val="28"/>
          <w:szCs w:val="28"/>
        </w:rPr>
        <w:t xml:space="preserve">  Устанавливаются следующие виды пенсий: по старости, или по возрасту, пенсия за выслугу лет, пенсия по инвалидности, пенсия по случаю потери кормильца и социальная пенсия. Система пенсионного обеспечения состоит из обязательного и дополнительного пенсионного обеспечения. Обязательное пенсионное обеспечение осуществляется посредством нестрахового государственного пенсионного обеспечения и обязательного пенсионного страхования. Дополнительное пенсионное обеспечение осуществляется посредством коллективного и индивидуального пенсионного обеспечения и страхования. Все уклады системы дополняют друг друга.</w:t>
      </w:r>
    </w:p>
    <w:p w:rsidR="00CD557C" w:rsidRDefault="00CD557C" w:rsidP="00CD557C">
      <w:pPr>
        <w:spacing w:line="360" w:lineRule="auto"/>
        <w:ind w:firstLine="709"/>
        <w:jc w:val="both"/>
        <w:rPr>
          <w:sz w:val="28"/>
          <w:szCs w:val="28"/>
        </w:rPr>
      </w:pPr>
      <w:r>
        <w:rPr>
          <w:sz w:val="28"/>
          <w:szCs w:val="28"/>
        </w:rPr>
        <w:t xml:space="preserve">  Базовым укладом является нестраховое государственное пенсионное обеспечение. Базовые пенсии устанавливаются с учётом прожиточного минимума в одинаковом для всех размере. Они призваны обеспечить минимальный уровень пенсий всем пенсионерам и ликвидировать проблему их бедности. Источником финансирования базовых пенсий является федеральный бюджет. Средства федерального бюджета, направляемые на финансирование базовых пенсий, формируются за счёт налоговых поступлений, включая часть единого социального налога, и определяются законом о федеральном бюджете на очередной финансовый год. Через нестраховое государственное пенсионное обеспечение также осуществляется пенсионное обеспечение военнослужащих и иных категорий служащих (судей, прокуроров и др.).</w:t>
      </w:r>
    </w:p>
    <w:p w:rsidR="00CD557C" w:rsidRDefault="00CD557C" w:rsidP="00CD557C">
      <w:pPr>
        <w:spacing w:line="360" w:lineRule="auto"/>
        <w:ind w:firstLine="709"/>
        <w:jc w:val="both"/>
        <w:rPr>
          <w:sz w:val="28"/>
          <w:szCs w:val="28"/>
        </w:rPr>
      </w:pPr>
      <w:r>
        <w:rPr>
          <w:sz w:val="28"/>
          <w:szCs w:val="28"/>
        </w:rPr>
        <w:t xml:space="preserve">  В дополнение к базовому уровню предусматривается обязательное пенсионное страхование. Обязательные страховые пенсии дифференцированы по размеру в зависимости от экономического вклада застрахованного в пенсионную систему. Обязательному пенсионному страхованию подлежат все лица, занятые трудовой деятельностью с целью получения дохода. Обязательное пенсионное страхование осуществляется на принципах солидарности поколений, отраслей народного хозяйства и застрахованных. Финансирование страховых пенсий осуществляется за счёт части единого социального налога, пеней, штрафов, налагаемых за неисполнение своих обязательств налогоплательщиками. Учёт пенсионных прав застрахованных осуществляется через механизм условного накопления.</w:t>
      </w:r>
    </w:p>
    <w:p w:rsidR="00CD557C" w:rsidRDefault="00CD557C" w:rsidP="00CD557C">
      <w:pPr>
        <w:spacing w:line="360" w:lineRule="auto"/>
        <w:ind w:firstLine="709"/>
        <w:jc w:val="both"/>
        <w:rPr>
          <w:sz w:val="28"/>
          <w:szCs w:val="28"/>
        </w:rPr>
      </w:pPr>
      <w:r>
        <w:rPr>
          <w:sz w:val="28"/>
          <w:szCs w:val="28"/>
        </w:rPr>
        <w:t xml:space="preserve">  За последние десять лет в России получило развитие дополнительное пенсионное обеспечение, осуществляемое на добровольной основе негосударственными пенсионными фондами и страховыми компаниями. Закон «О негосударственных пенсионных фондах» закрепляет сложившуюся практику этого уклада и разделяет его на дополнительное коллективное и дополнительное индивидуальное пенсионное обеспечение и страхование, которые осуществляются негосударственными пенсионными фондами, страховыми компаниями и специализированными паевыми инвестиционными фондами на основании договоров о дополнительном пенсионном обеспечении.</w:t>
      </w:r>
    </w:p>
    <w:p w:rsidR="00CD557C" w:rsidRDefault="00CD557C" w:rsidP="00CD557C">
      <w:pPr>
        <w:spacing w:line="360" w:lineRule="auto"/>
        <w:ind w:firstLine="709"/>
        <w:jc w:val="both"/>
        <w:rPr>
          <w:sz w:val="28"/>
          <w:szCs w:val="28"/>
        </w:rPr>
      </w:pPr>
      <w:r>
        <w:rPr>
          <w:sz w:val="28"/>
          <w:szCs w:val="28"/>
        </w:rPr>
        <w:t xml:space="preserve">  Реализация пенсионного обеспечения разделяется на четыре основные функции: аккумулирование средств, учёт пенсионных прав граждан, назначение и выплата пенсий, управление финансовыми потоками и резервами пенсионной системы. Управление системой пенсионного обеспечение базируется на принципе разделения властных и финансовых функций.</w:t>
      </w:r>
    </w:p>
    <w:p w:rsidR="00CD557C" w:rsidRDefault="00CD557C" w:rsidP="00CD557C">
      <w:pPr>
        <w:spacing w:line="360" w:lineRule="auto"/>
        <w:ind w:firstLine="709"/>
        <w:jc w:val="both"/>
        <w:rPr>
          <w:sz w:val="28"/>
          <w:szCs w:val="28"/>
        </w:rPr>
      </w:pPr>
      <w:r>
        <w:rPr>
          <w:sz w:val="28"/>
          <w:szCs w:val="28"/>
        </w:rPr>
        <w:t xml:space="preserve">  Для управления пенсионными потоками и резервами обязательного пенсионного страхования создаются специализированные финансово-кредитные учреждения. Они осуществляют аккумулирование средств, размещают резервы и управляют финансами.</w:t>
      </w:r>
    </w:p>
    <w:p w:rsidR="00CD557C" w:rsidRDefault="00CD557C" w:rsidP="00CD557C">
      <w:pPr>
        <w:spacing w:line="360" w:lineRule="auto"/>
        <w:ind w:firstLine="709"/>
        <w:jc w:val="both"/>
        <w:rPr>
          <w:sz w:val="28"/>
          <w:szCs w:val="28"/>
        </w:rPr>
      </w:pPr>
      <w:r>
        <w:rPr>
          <w:sz w:val="28"/>
          <w:szCs w:val="28"/>
        </w:rPr>
        <w:t xml:space="preserve">  Основой существовавшей в течение последних лет пенсионной системы являлся Закон РФ «О государственных пенсиях в Российской Федерации» от 20 ноября 1990 г. №340-1. Социальная сущность данного закона заключалась в солидарности всех застрахованных и всех страхователей, в солидарности поколений. Эта пенсионная система называется распределительной (нефондируемой).</w:t>
      </w:r>
    </w:p>
    <w:p w:rsidR="00CD557C" w:rsidRDefault="00CD557C" w:rsidP="00CD557C">
      <w:pPr>
        <w:spacing w:line="360" w:lineRule="auto"/>
        <w:ind w:firstLine="709"/>
        <w:jc w:val="both"/>
        <w:rPr>
          <w:sz w:val="28"/>
          <w:szCs w:val="28"/>
        </w:rPr>
      </w:pPr>
      <w:r>
        <w:rPr>
          <w:sz w:val="28"/>
          <w:szCs w:val="28"/>
        </w:rPr>
        <w:t xml:space="preserve">  В течение последних десяти лет в Закон 1990г. был внесён целый ряд изменений и дополнений, принято несколько новых законов в пенсионной сфере, на правительственном уровне были разработаны Концепция и Программа пенсионной реформы в России. Основная цель этих изменений – усиление в пенсионном обеспечении страховых начал. </w:t>
      </w:r>
    </w:p>
    <w:p w:rsidR="00CD557C" w:rsidRDefault="00CD557C" w:rsidP="00CD557C">
      <w:pPr>
        <w:spacing w:line="360" w:lineRule="auto"/>
        <w:ind w:firstLine="709"/>
        <w:jc w:val="both"/>
        <w:rPr>
          <w:sz w:val="28"/>
          <w:szCs w:val="28"/>
        </w:rPr>
      </w:pPr>
      <w:r>
        <w:rPr>
          <w:sz w:val="28"/>
          <w:szCs w:val="28"/>
        </w:rPr>
        <w:t xml:space="preserve">  Важную роль в развитии пенсионной системы играет принятый в 1996г. Федеральный закон «Об индивидуальном (персонифицированном) учёте в системе государственного пенсионного страхования». Он явился основой создания новой инфраструктуры пенсионной системы, безусловно необходимой для материализации страхового аспекта а построении пенсионного обеспечения.</w:t>
      </w:r>
    </w:p>
    <w:p w:rsidR="00CD557C" w:rsidRDefault="00CD557C" w:rsidP="00CD557C">
      <w:pPr>
        <w:spacing w:line="360" w:lineRule="auto"/>
        <w:ind w:firstLine="709"/>
        <w:jc w:val="both"/>
        <w:rPr>
          <w:sz w:val="28"/>
          <w:szCs w:val="28"/>
        </w:rPr>
      </w:pPr>
      <w:r>
        <w:rPr>
          <w:sz w:val="28"/>
          <w:szCs w:val="28"/>
        </w:rPr>
        <w:t xml:space="preserve">  Для упорядочения деятельности негосударственных пенсионных фондов большое значение имеет Федеральный закон «О негосударственных пенсионных фондах» от 7 мая 1998г. №75-ФЗ. Он создал основу регулирования деятельности негосударственных пенсионных фондов (НПФ) и установил основные принципы государственного контроля за их деятельностью.</w:t>
      </w:r>
    </w:p>
    <w:p w:rsidR="00CD557C" w:rsidRDefault="00CD557C" w:rsidP="00CD557C">
      <w:pPr>
        <w:spacing w:line="360" w:lineRule="auto"/>
        <w:ind w:firstLine="709"/>
        <w:jc w:val="both"/>
        <w:rPr>
          <w:sz w:val="28"/>
          <w:szCs w:val="28"/>
        </w:rPr>
      </w:pPr>
      <w:r>
        <w:rPr>
          <w:sz w:val="28"/>
          <w:szCs w:val="28"/>
        </w:rPr>
        <w:t xml:space="preserve">  Существовавшая нормативно-правовая база пенсионной системы позволяла Правительства РФ проводить работу по частичному улучшению пенсионного обеспечения в стране. Однако коренного прорыва в этом вопросе не могло быть в силу ограничений, диктуемых распределительной сущностью действующей системы и рядом объективных внешних факторов. Внесение в Государственную Думу пакета законопроектов, направленных на создание новых принципов функционирования пенсионной системы, стало следующим этапом проведения пенсионной реформы. Среди них стоит выделить следующие законы:</w:t>
      </w:r>
    </w:p>
    <w:p w:rsidR="00CD557C" w:rsidRPr="009D6227" w:rsidRDefault="00CD557C" w:rsidP="00CD557C">
      <w:pPr>
        <w:numPr>
          <w:ilvl w:val="0"/>
          <w:numId w:val="1"/>
        </w:numPr>
        <w:spacing w:line="360" w:lineRule="auto"/>
        <w:ind w:left="0" w:firstLine="709"/>
        <w:jc w:val="both"/>
        <w:rPr>
          <w:sz w:val="28"/>
          <w:szCs w:val="28"/>
        </w:rPr>
      </w:pPr>
      <w:r>
        <w:rPr>
          <w:sz w:val="28"/>
          <w:szCs w:val="28"/>
        </w:rPr>
        <w:t>«Об обязательном страховании в Российской Федерации», который устанавливает общие основы обязательного пенсионного страхования</w:t>
      </w:r>
      <w:r w:rsidRPr="009D6227">
        <w:rPr>
          <w:sz w:val="28"/>
          <w:szCs w:val="28"/>
        </w:rPr>
        <w:t>;</w:t>
      </w:r>
    </w:p>
    <w:p w:rsidR="00CD557C" w:rsidRDefault="00CD557C" w:rsidP="00CD557C">
      <w:pPr>
        <w:numPr>
          <w:ilvl w:val="0"/>
          <w:numId w:val="1"/>
        </w:numPr>
        <w:spacing w:line="360" w:lineRule="auto"/>
        <w:ind w:left="0" w:firstLine="709"/>
        <w:jc w:val="both"/>
        <w:rPr>
          <w:sz w:val="28"/>
          <w:szCs w:val="28"/>
        </w:rPr>
      </w:pPr>
      <w:r>
        <w:rPr>
          <w:sz w:val="28"/>
          <w:szCs w:val="28"/>
        </w:rPr>
        <w:t>«О трудовых пенсиях в Российской Федерации», который регулирует права граждан на трудовую пенсию по старости, по инвалидности и по случаю потери кормильца</w:t>
      </w:r>
      <w:r w:rsidRPr="001F61C5">
        <w:rPr>
          <w:sz w:val="28"/>
          <w:szCs w:val="28"/>
        </w:rPr>
        <w:t>;</w:t>
      </w:r>
    </w:p>
    <w:p w:rsidR="00CD557C" w:rsidRPr="00535B39" w:rsidRDefault="00CD557C" w:rsidP="00CD557C">
      <w:pPr>
        <w:numPr>
          <w:ilvl w:val="0"/>
          <w:numId w:val="1"/>
        </w:numPr>
        <w:spacing w:line="360" w:lineRule="auto"/>
        <w:ind w:left="0" w:firstLine="709"/>
        <w:jc w:val="both"/>
        <w:rPr>
          <w:sz w:val="28"/>
          <w:szCs w:val="28"/>
        </w:rPr>
      </w:pPr>
      <w:r>
        <w:rPr>
          <w:sz w:val="28"/>
          <w:szCs w:val="28"/>
        </w:rPr>
        <w:t>«О государственном пенсионном обеспечении в Российской Федерации», который устанавливает порядок предоставления пенсий государственным служащим, военным, а также гражданам, которые не приобрели права на трудовую пенсию</w:t>
      </w:r>
      <w:r w:rsidRPr="00535B39">
        <w:rPr>
          <w:sz w:val="28"/>
          <w:szCs w:val="28"/>
        </w:rPr>
        <w:t>;</w:t>
      </w:r>
    </w:p>
    <w:p w:rsidR="00CD557C" w:rsidRPr="00535B39" w:rsidRDefault="00CD557C" w:rsidP="00CD557C">
      <w:pPr>
        <w:numPr>
          <w:ilvl w:val="0"/>
          <w:numId w:val="1"/>
        </w:numPr>
        <w:spacing w:line="360" w:lineRule="auto"/>
        <w:ind w:left="0" w:firstLine="709"/>
        <w:jc w:val="both"/>
        <w:rPr>
          <w:sz w:val="28"/>
          <w:szCs w:val="28"/>
        </w:rPr>
      </w:pPr>
      <w:r>
        <w:rPr>
          <w:sz w:val="28"/>
          <w:szCs w:val="28"/>
        </w:rPr>
        <w:t>«О внесении дополнений и изменений в Налоговый кодекс Российской Федерации и в некоторые законодательные акты Российской Федерации о налогах и сборах», который затрагивает платежи на обязательное пенсионное страхование</w:t>
      </w:r>
      <w:r w:rsidRPr="00535B39">
        <w:rPr>
          <w:sz w:val="28"/>
          <w:szCs w:val="28"/>
        </w:rPr>
        <w:t>;</w:t>
      </w:r>
    </w:p>
    <w:p w:rsidR="00CD557C" w:rsidRPr="00CD557C" w:rsidRDefault="00CD557C" w:rsidP="00CD557C">
      <w:pPr>
        <w:numPr>
          <w:ilvl w:val="0"/>
          <w:numId w:val="1"/>
        </w:numPr>
        <w:spacing w:line="360" w:lineRule="auto"/>
        <w:ind w:left="0" w:firstLine="709"/>
        <w:jc w:val="both"/>
        <w:rPr>
          <w:sz w:val="28"/>
          <w:szCs w:val="28"/>
        </w:rPr>
      </w:pPr>
      <w:r>
        <w:rPr>
          <w:sz w:val="28"/>
          <w:szCs w:val="28"/>
        </w:rPr>
        <w:t>«Об инвестировании средств для финансирования накопительной части трудовой пенсии в Российской Федерации», который устанавливает принципы управления направляемой на накопление частью пенсионных взносов.</w:t>
      </w:r>
    </w:p>
    <w:p w:rsidR="00931B2E" w:rsidRDefault="00931B2E" w:rsidP="002857A7">
      <w:pPr>
        <w:spacing w:line="360" w:lineRule="auto"/>
        <w:ind w:firstLine="709"/>
        <w:jc w:val="both"/>
        <w:rPr>
          <w:sz w:val="28"/>
          <w:szCs w:val="28"/>
        </w:rPr>
      </w:pPr>
      <w:r>
        <w:rPr>
          <w:sz w:val="32"/>
          <w:szCs w:val="32"/>
        </w:rPr>
        <w:t xml:space="preserve"> </w:t>
      </w:r>
      <w:r>
        <w:rPr>
          <w:sz w:val="28"/>
          <w:szCs w:val="28"/>
        </w:rPr>
        <w:t>Устойчиво функционирующая пенсионная система – залог социальной стабильности в обществе и, наоборот, неудовлетворительно работающая пенсионная система порождает опасную социальную напряжённость.</w:t>
      </w:r>
    </w:p>
    <w:p w:rsidR="00931B2E" w:rsidRDefault="00931B2E" w:rsidP="002857A7">
      <w:pPr>
        <w:spacing w:line="360" w:lineRule="auto"/>
        <w:ind w:firstLine="709"/>
        <w:jc w:val="both"/>
        <w:rPr>
          <w:sz w:val="28"/>
          <w:szCs w:val="28"/>
        </w:rPr>
      </w:pPr>
      <w:r>
        <w:rPr>
          <w:sz w:val="28"/>
          <w:szCs w:val="28"/>
        </w:rPr>
        <w:t xml:space="preserve">  Соотношение между населением трудоспособного и пенсионного возрастов, от которого зависит финансовая устойчивость пенсионной системы в нашей стране, является менее благоприятным, чем в подавляющем большинстве развитых стран (за исключением Франции и Италии). Это </w:t>
      </w:r>
      <w:r w:rsidR="00DB2D19">
        <w:rPr>
          <w:sz w:val="28"/>
          <w:szCs w:val="28"/>
        </w:rPr>
        <w:t>происходит,</w:t>
      </w:r>
      <w:r>
        <w:rPr>
          <w:sz w:val="28"/>
          <w:szCs w:val="28"/>
        </w:rPr>
        <w:t xml:space="preserve"> несмотря на то</w:t>
      </w:r>
      <w:r w:rsidR="00DB2D19">
        <w:rPr>
          <w:sz w:val="28"/>
          <w:szCs w:val="28"/>
        </w:rPr>
        <w:t>, что Россия в настоящее время существенно отстаёт от развитых стран по средней продолжительности жизни.</w:t>
      </w:r>
    </w:p>
    <w:p w:rsidR="00DB2D19" w:rsidRDefault="00DB2D19" w:rsidP="002857A7">
      <w:pPr>
        <w:spacing w:line="360" w:lineRule="auto"/>
        <w:ind w:firstLine="709"/>
        <w:jc w:val="both"/>
        <w:rPr>
          <w:sz w:val="28"/>
          <w:szCs w:val="28"/>
        </w:rPr>
      </w:pPr>
      <w:r>
        <w:rPr>
          <w:sz w:val="28"/>
          <w:szCs w:val="28"/>
        </w:rPr>
        <w:t xml:space="preserve">  Столь низкое соотношение между лицами трудоспособного возраста и пенсионерами вызвано не только демографическими факторами и уровнем занятости в экономике, но и широким распространением в России практики досрочного выхода на пенсию, по существу снижающим фактический возраст выхода на пенсию по сравнению с общеустановленным  на 1,5-2 года. До 25 % общей численности пенсионеров получили пенсию досрочно. В частности, в целях привлечения работников на должности, связанные с неблагоприятными условиями труда, а также в районы Крайнего Севера, принят целый ряд нормативных правовых актов, предусматривающих снижение общеустановленного пенсионного возраста</w:t>
      </w:r>
      <w:r w:rsidR="00FB1E29">
        <w:rPr>
          <w:sz w:val="28"/>
          <w:szCs w:val="28"/>
        </w:rPr>
        <w:t xml:space="preserve"> на 5, 10 или даже 15 лет. Также существенную роль играет более низкий в России возраст выхода на пенсию по сравнению с некоторыми другими странами. За границей этот показатель в основном равен 65 годам для мужчин и для женщин</w:t>
      </w:r>
      <w:r w:rsidR="00BA3886">
        <w:rPr>
          <w:rStyle w:val="aa"/>
          <w:sz w:val="28"/>
          <w:szCs w:val="28"/>
        </w:rPr>
        <w:footnoteReference w:id="8"/>
      </w:r>
      <w:r w:rsidR="00FB1E29">
        <w:rPr>
          <w:sz w:val="28"/>
          <w:szCs w:val="28"/>
        </w:rPr>
        <w:t>.</w:t>
      </w:r>
    </w:p>
    <w:p w:rsidR="00FB1E29" w:rsidRDefault="00FB1E29" w:rsidP="002857A7">
      <w:pPr>
        <w:spacing w:line="360" w:lineRule="auto"/>
        <w:ind w:firstLine="709"/>
        <w:jc w:val="both"/>
        <w:rPr>
          <w:sz w:val="28"/>
          <w:szCs w:val="28"/>
        </w:rPr>
      </w:pPr>
      <w:r>
        <w:rPr>
          <w:sz w:val="28"/>
          <w:szCs w:val="28"/>
        </w:rPr>
        <w:t xml:space="preserve">  Значительные преимущества установлены для назначения пенсии за выслугу лет. Такие пенсии нередко назначаются трудоспособным лицам в возрасте около 45 лет (педагогическим работникам, работникам учреждений здравоохранения, творческим работникам театров и других театрально-зрелищных предприятий и коллективов и т. д.), причём многие из них продолжают трудовую деятельность, получая и пенсию, и зарплату.</w:t>
      </w:r>
    </w:p>
    <w:p w:rsidR="00FB1E29" w:rsidRDefault="00FB1E29" w:rsidP="002857A7">
      <w:pPr>
        <w:spacing w:line="360" w:lineRule="auto"/>
        <w:ind w:firstLine="709"/>
        <w:jc w:val="both"/>
        <w:rPr>
          <w:sz w:val="28"/>
          <w:szCs w:val="28"/>
        </w:rPr>
      </w:pPr>
      <w:r>
        <w:rPr>
          <w:sz w:val="28"/>
          <w:szCs w:val="28"/>
        </w:rPr>
        <w:t xml:space="preserve">  Наличие многочисленных льгот по возрасту</w:t>
      </w:r>
      <w:r w:rsidR="00FF1B6B">
        <w:rPr>
          <w:sz w:val="28"/>
          <w:szCs w:val="28"/>
        </w:rPr>
        <w:t xml:space="preserve"> ставит в неравные условия трудящихся и создаёт ситуацию, когда лица, меньше платившие взносы, получают более высокий размер пенсии.</w:t>
      </w:r>
    </w:p>
    <w:p w:rsidR="00FF1B6B" w:rsidRDefault="00FF1B6B" w:rsidP="002857A7">
      <w:pPr>
        <w:spacing w:line="360" w:lineRule="auto"/>
        <w:ind w:firstLine="709"/>
        <w:jc w:val="both"/>
        <w:rPr>
          <w:sz w:val="28"/>
          <w:szCs w:val="28"/>
        </w:rPr>
      </w:pPr>
      <w:r>
        <w:rPr>
          <w:sz w:val="28"/>
          <w:szCs w:val="28"/>
        </w:rPr>
        <w:t xml:space="preserve">  Нагрузка пенсионной системы на экономически активную часть населения с каждым годом возрастает. Уровень пенсионного обеспечения падает, число пенсионеров растёт, число же занятых в различных сферах налогоплательщиков, наоборот, снижается.</w:t>
      </w:r>
    </w:p>
    <w:p w:rsidR="00FF1B6B" w:rsidRDefault="00FF1B6B" w:rsidP="002857A7">
      <w:pPr>
        <w:spacing w:line="360" w:lineRule="auto"/>
        <w:ind w:firstLine="709"/>
        <w:jc w:val="both"/>
        <w:rPr>
          <w:sz w:val="28"/>
          <w:szCs w:val="28"/>
        </w:rPr>
      </w:pPr>
      <w:r>
        <w:rPr>
          <w:sz w:val="28"/>
          <w:szCs w:val="28"/>
        </w:rPr>
        <w:t xml:space="preserve">  Современный уровень пенсионного обеспечения большинства населения Российской Федерации не может считаться приемлемым с точки зрения поддержания необходимого уровня жизни пенсионеров. Углубившейся в августе – сентябре 1998 года финансовый кризис и последовавший за ним резкий скачок цен на потребительские товары привёл к существенному ухудшению финансового положения самого уязвимого социального слоя – получателей государственных пенсий, для которых пенсия является единственным источником существования.</w:t>
      </w:r>
    </w:p>
    <w:p w:rsidR="0019696B" w:rsidRDefault="00866AE0" w:rsidP="002857A7">
      <w:pPr>
        <w:spacing w:line="360" w:lineRule="auto"/>
        <w:ind w:firstLine="709"/>
        <w:jc w:val="both"/>
        <w:rPr>
          <w:sz w:val="28"/>
          <w:szCs w:val="28"/>
        </w:rPr>
      </w:pPr>
      <w:r>
        <w:rPr>
          <w:sz w:val="28"/>
          <w:szCs w:val="28"/>
        </w:rPr>
        <w:t>Сложившаяся в Российской Федерации пенсионная система имеет государственный и всеобщий характер.</w:t>
      </w:r>
    </w:p>
    <w:p w:rsidR="00866AE0" w:rsidRDefault="00866AE0" w:rsidP="002857A7">
      <w:pPr>
        <w:spacing w:line="360" w:lineRule="auto"/>
        <w:ind w:firstLine="709"/>
        <w:jc w:val="both"/>
        <w:rPr>
          <w:sz w:val="28"/>
          <w:szCs w:val="28"/>
        </w:rPr>
      </w:pPr>
      <w:r>
        <w:rPr>
          <w:sz w:val="28"/>
          <w:szCs w:val="28"/>
        </w:rPr>
        <w:t>Пенсионное обеспечение основывается на обширной законодательной базе, насчитывающей свыше 50 основных федеральных нормативных правовых актов. Подавляющее большинство лиц, достигших пенсионного возраста обеспечивается пенсиями в соответствии с Законом Российской Федерации «О государственных пенсиях в Российской Федерации». Кроме того, военнослужащие, государственные служащие, лица, пострадавшие в результате аварии на Чернобыльской АЭС и некоторые другие категории пенсионеров получают пенсии на основании других законодательных актов.</w:t>
      </w:r>
    </w:p>
    <w:p w:rsidR="00866AE0" w:rsidRDefault="00866AE0" w:rsidP="002857A7">
      <w:pPr>
        <w:spacing w:line="360" w:lineRule="auto"/>
        <w:ind w:firstLine="709"/>
        <w:jc w:val="both"/>
        <w:rPr>
          <w:sz w:val="28"/>
          <w:szCs w:val="28"/>
        </w:rPr>
      </w:pPr>
      <w:r>
        <w:rPr>
          <w:sz w:val="28"/>
          <w:szCs w:val="28"/>
        </w:rPr>
        <w:t>Российское пенсионное законодательство характеризуется крайней нестабильностью. После принятия в 1990г. Закона «О государственных пенсиях в Р</w:t>
      </w:r>
      <w:r w:rsidR="003F408E">
        <w:rPr>
          <w:sz w:val="28"/>
          <w:szCs w:val="28"/>
        </w:rPr>
        <w:t>оссийской Федерации</w:t>
      </w:r>
      <w:r>
        <w:rPr>
          <w:sz w:val="28"/>
          <w:szCs w:val="28"/>
        </w:rPr>
        <w:t>»</w:t>
      </w:r>
      <w:r w:rsidR="003F408E">
        <w:rPr>
          <w:sz w:val="28"/>
          <w:szCs w:val="28"/>
        </w:rPr>
        <w:t xml:space="preserve"> в него более 30 раз вносились изменения и дополнения, а в последующие годы был принят ряд других крупных законов, регламентирующих особый порядок пенсионного обеспечения различных категорий граждан</w:t>
      </w:r>
      <w:r w:rsidR="00324D4F">
        <w:rPr>
          <w:rStyle w:val="aa"/>
          <w:sz w:val="28"/>
          <w:szCs w:val="28"/>
        </w:rPr>
        <w:footnoteReference w:id="9"/>
      </w:r>
      <w:r w:rsidR="003F408E">
        <w:rPr>
          <w:sz w:val="28"/>
          <w:szCs w:val="28"/>
        </w:rPr>
        <w:t>. Пенсионное законодательство становится всё более громоздким и сложным, особенно в вопросах исчисления трудового стажа и размеров пенсии на основе введённого с 1 февраля 1998 года так называемого индивидуального коэффициента пенсионера, хотя по сути своей должно быть простым и понятным каждому. Многие положения по-прежнему регулируются подзаконными нормативными актами, что усложняет ознакомление с ними широко</w:t>
      </w:r>
      <w:r w:rsidR="00324D4F">
        <w:rPr>
          <w:sz w:val="28"/>
          <w:szCs w:val="28"/>
        </w:rPr>
        <w:t>го</w:t>
      </w:r>
      <w:r w:rsidR="003F408E">
        <w:rPr>
          <w:sz w:val="28"/>
          <w:szCs w:val="28"/>
        </w:rPr>
        <w:t xml:space="preserve"> круга граждан.</w:t>
      </w:r>
    </w:p>
    <w:p w:rsidR="003F408E" w:rsidRDefault="003F408E" w:rsidP="002857A7">
      <w:pPr>
        <w:spacing w:line="360" w:lineRule="auto"/>
        <w:ind w:firstLine="709"/>
        <w:jc w:val="both"/>
        <w:rPr>
          <w:sz w:val="28"/>
          <w:szCs w:val="28"/>
        </w:rPr>
      </w:pPr>
      <w:r>
        <w:rPr>
          <w:sz w:val="28"/>
          <w:szCs w:val="28"/>
        </w:rPr>
        <w:t>Федеральным законом РФ от 21.07.1997г. №113-ФЗ «О порядке исчисления и увеличения государственных пенсий» дана новая редакция статьи 7 Закона</w:t>
      </w:r>
      <w:r w:rsidR="004714A7">
        <w:rPr>
          <w:sz w:val="28"/>
          <w:szCs w:val="28"/>
        </w:rPr>
        <w:t xml:space="preserve"> «О государственных пенсиях в РФ», регулирующая исчисление и увеличение пенсий в связи с ростом заработной платы в стране, коренным образом изменившая ранее существовавший и, безусловно, несовершенный порядок исчисления размеров пенсии. Этим законом с 01.02.1998г. введён порядок исчисления государственных пенсий путём применения так называемого индивидуального коэффициента пенсионера вместо ранее зафиксированного в статье 7 положения, согласно которому не реже одного раза в три месяца подлежали индексации или компенсации в связи с повышением стоимости жизни.</w:t>
      </w:r>
      <w:r w:rsidR="00674478">
        <w:rPr>
          <w:sz w:val="28"/>
          <w:szCs w:val="28"/>
        </w:rPr>
        <w:t xml:space="preserve"> </w:t>
      </w:r>
    </w:p>
    <w:p w:rsidR="00674478" w:rsidRDefault="00674478" w:rsidP="002857A7">
      <w:pPr>
        <w:spacing w:line="360" w:lineRule="auto"/>
        <w:ind w:firstLine="709"/>
        <w:jc w:val="both"/>
        <w:rPr>
          <w:sz w:val="28"/>
          <w:szCs w:val="28"/>
        </w:rPr>
      </w:pPr>
      <w:r>
        <w:rPr>
          <w:sz w:val="28"/>
          <w:szCs w:val="28"/>
        </w:rPr>
        <w:t>К Закону «О государственных пенсиях в РФ» непосредственно примыкают законы общего плана: Закон Российской Федерации от 02.07.1993г. № 5318-1 «О выплате пенсий гражданам, выезжающим на постоянное жительство за пределы Российской Федерации», Закон РСФСР от 19.04.1991г. № 1032-1 (с последующими изменениями и дополнениями) «О занятости населения в Российской Федерации», предусматривающий возможность досрочного пенсионного обеспечения работников, высвобождаемых в предпенсионном возрасте, Закон РФ от 14.07.1992г. № 3297-1 «О закрытом административно-территориальном образовании», также предусматривающий возможность досрочного пенсионного обеспечения высвобождаемых работников.</w:t>
      </w:r>
    </w:p>
    <w:p w:rsidR="00674478" w:rsidRDefault="00674478" w:rsidP="002857A7">
      <w:pPr>
        <w:spacing w:line="360" w:lineRule="auto"/>
        <w:ind w:firstLine="709"/>
        <w:jc w:val="both"/>
        <w:rPr>
          <w:sz w:val="28"/>
          <w:szCs w:val="28"/>
        </w:rPr>
      </w:pPr>
      <w:r>
        <w:rPr>
          <w:sz w:val="28"/>
          <w:szCs w:val="28"/>
        </w:rPr>
        <w:t>Ряд законов регулирует вопросы пенсионного обеспечения граждан, подвергшихся воздействию радиации.</w:t>
      </w:r>
    </w:p>
    <w:p w:rsidR="00674478" w:rsidRDefault="00674478" w:rsidP="002857A7">
      <w:pPr>
        <w:spacing w:line="360" w:lineRule="auto"/>
        <w:ind w:firstLine="709"/>
        <w:jc w:val="both"/>
        <w:rPr>
          <w:sz w:val="28"/>
          <w:szCs w:val="28"/>
        </w:rPr>
      </w:pPr>
      <w:r>
        <w:rPr>
          <w:sz w:val="28"/>
          <w:szCs w:val="28"/>
        </w:rPr>
        <w:t>Прежде всего, это Закон РФ от 18.06.1992г. № 3061-1 «О внесении изменении и дополнений в Закон РСФСР</w:t>
      </w:r>
      <w:r w:rsidR="004C64C5">
        <w:rPr>
          <w:sz w:val="28"/>
          <w:szCs w:val="28"/>
        </w:rPr>
        <w:t xml:space="preserve"> «О социальной защите граждан, подвергшихся воздействию радиации вследствие катастрофы на Чернобыльской АЭС», регламентирующий особый порядок пенсионного обеспечения данной категории граждан с учётом степени радиационного воздействия.</w:t>
      </w:r>
    </w:p>
    <w:p w:rsidR="00AF53F8" w:rsidRPr="00782FB9" w:rsidRDefault="00AF53F8" w:rsidP="008702EE">
      <w:pPr>
        <w:spacing w:line="480" w:lineRule="auto"/>
        <w:ind w:firstLine="709"/>
        <w:jc w:val="both"/>
        <w:rPr>
          <w:sz w:val="28"/>
          <w:szCs w:val="28"/>
        </w:rPr>
      </w:pPr>
    </w:p>
    <w:p w:rsidR="004714A7" w:rsidRDefault="00CD557C" w:rsidP="002857A7">
      <w:pPr>
        <w:spacing w:line="360" w:lineRule="auto"/>
        <w:ind w:firstLine="709"/>
        <w:jc w:val="both"/>
        <w:rPr>
          <w:sz w:val="28"/>
          <w:szCs w:val="28"/>
        </w:rPr>
      </w:pPr>
      <w:r w:rsidRPr="002857A7">
        <w:rPr>
          <w:b/>
          <w:sz w:val="32"/>
          <w:szCs w:val="32"/>
        </w:rPr>
        <w:t>2.</w:t>
      </w:r>
      <w:r>
        <w:rPr>
          <w:b/>
          <w:sz w:val="32"/>
          <w:szCs w:val="32"/>
        </w:rPr>
        <w:t>2</w:t>
      </w:r>
      <w:r w:rsidRPr="002857A7">
        <w:rPr>
          <w:b/>
          <w:sz w:val="32"/>
          <w:szCs w:val="32"/>
        </w:rPr>
        <w:t xml:space="preserve">. </w:t>
      </w:r>
      <w:r>
        <w:rPr>
          <w:b/>
          <w:sz w:val="32"/>
          <w:szCs w:val="32"/>
        </w:rPr>
        <w:t>Перспективы реформирования</w:t>
      </w:r>
      <w:r w:rsidRPr="002857A7">
        <w:rPr>
          <w:b/>
          <w:sz w:val="32"/>
          <w:szCs w:val="32"/>
        </w:rPr>
        <w:t xml:space="preserve"> пенсионного</w:t>
      </w:r>
      <w:r>
        <w:rPr>
          <w:b/>
          <w:sz w:val="32"/>
          <w:szCs w:val="32"/>
        </w:rPr>
        <w:t xml:space="preserve"> законодательства</w:t>
      </w:r>
    </w:p>
    <w:p w:rsidR="003925E8" w:rsidRDefault="003925E8" w:rsidP="003925E8">
      <w:pPr>
        <w:spacing w:line="360" w:lineRule="auto"/>
        <w:ind w:firstLine="709"/>
        <w:jc w:val="both"/>
        <w:rPr>
          <w:sz w:val="28"/>
          <w:szCs w:val="28"/>
        </w:rPr>
      </w:pPr>
      <w:r>
        <w:rPr>
          <w:sz w:val="28"/>
          <w:szCs w:val="28"/>
        </w:rPr>
        <w:t>Сегодня на наших глазах происходит формирование законодательства, которое будет определять состояние пенсионной системы государства, как минимум, на ближайшие десять лет. От того, каким станет это законодательство зависит будущее не только ныне работающего населения, но и тех молодых людей, которые начинают свою профессиональную трудовую деятельность. Можно сказать, что на отношение к государству его граждан сильно повлияет то, насколько внимательно и серьёзно власти отнесутся к сегодняшнему и завтрашнему дню недееспособной части населения.</w:t>
      </w:r>
    </w:p>
    <w:p w:rsidR="003925E8" w:rsidRDefault="003925E8" w:rsidP="003925E8">
      <w:pPr>
        <w:spacing w:line="360" w:lineRule="auto"/>
        <w:ind w:firstLine="709"/>
        <w:jc w:val="both"/>
        <w:rPr>
          <w:sz w:val="28"/>
          <w:szCs w:val="28"/>
        </w:rPr>
      </w:pPr>
      <w:r>
        <w:rPr>
          <w:sz w:val="28"/>
          <w:szCs w:val="28"/>
        </w:rPr>
        <w:t xml:space="preserve">  Положение с пенсиями в течение девяностых годов нельзя было назвать стабильным. Особенно тяжёлая ситуация сложилась в 1997-1998 годах, когда реальный размер пенсии снизился в два раза, а получить эти крохи на руки не удавалось месяцами, из-за многомесячных задолженностей. В последние три года ситуация стала выправляться, но, по большому счёту, долгосрочные проблемы ещё не решены. По-прежнему, современная пенсионная система даёт гигантскую нагрузку на систему оплаты труда и страховых взносов. Россия входит в число пятнадцати стран с самыми высокими ставками взносов, из-за чего происходит ослабление налогооблагающей базы.</w:t>
      </w:r>
    </w:p>
    <w:p w:rsidR="003925E8" w:rsidRDefault="003925E8" w:rsidP="003925E8">
      <w:pPr>
        <w:spacing w:line="360" w:lineRule="auto"/>
        <w:ind w:firstLine="709"/>
        <w:jc w:val="both"/>
        <w:rPr>
          <w:sz w:val="28"/>
          <w:szCs w:val="28"/>
        </w:rPr>
      </w:pPr>
      <w:r>
        <w:rPr>
          <w:sz w:val="28"/>
          <w:szCs w:val="28"/>
        </w:rPr>
        <w:t xml:space="preserve">  Второй причиной пробуксовки пенсионной системы стала её перегруженность большим числом обязательств, часто не оправданных ни экономически, ни социально. А ведь на сегодня, по данным Минтруда, из трудоспособного возраста выбыло 1,5 миллиона человек, а вошло в него – 2,4 миллиона. И это ещё без учёта сокращения продолжительности жизни населения.</w:t>
      </w:r>
    </w:p>
    <w:p w:rsidR="003925E8" w:rsidRDefault="003925E8" w:rsidP="003925E8">
      <w:pPr>
        <w:spacing w:line="360" w:lineRule="auto"/>
        <w:ind w:firstLine="709"/>
        <w:jc w:val="both"/>
        <w:rPr>
          <w:sz w:val="28"/>
          <w:szCs w:val="28"/>
        </w:rPr>
      </w:pPr>
      <w:r>
        <w:rPr>
          <w:sz w:val="28"/>
          <w:szCs w:val="28"/>
        </w:rPr>
        <w:t xml:space="preserve">  При этом нельзя не учитывать и долгосрочные демографические тенденции. Те люди, которые появились на свет в результате послевоенной волны рождаемости, условно к 2005 году уйдут на пенсию. На смену им прийти некому – в девяностые годы рождаемость снизилась в два раза.</w:t>
      </w:r>
    </w:p>
    <w:p w:rsidR="003925E8" w:rsidRDefault="003925E8" w:rsidP="003925E8">
      <w:pPr>
        <w:spacing w:line="360" w:lineRule="auto"/>
        <w:ind w:firstLine="709"/>
        <w:jc w:val="both"/>
        <w:rPr>
          <w:sz w:val="28"/>
          <w:szCs w:val="28"/>
        </w:rPr>
      </w:pPr>
      <w:r>
        <w:rPr>
          <w:sz w:val="28"/>
          <w:szCs w:val="28"/>
        </w:rPr>
        <w:t xml:space="preserve">  Полумеры в сложившейся ситуации не помогут. Не изменив самих принципов действия пенсионной системы можно дождаться повторения печального опыта 1998 года, и вряд ли страна выдержит подобное ещё раз. Начиная с 1997 года и на протяжении четырёх лет в Правительстве России шли напряжённые дискуссии по разработке новой пенсионной модели. Вариантов было много, и все они широко освещались в средствах массовой информации.</w:t>
      </w:r>
    </w:p>
    <w:p w:rsidR="003925E8" w:rsidRDefault="003925E8" w:rsidP="003925E8">
      <w:pPr>
        <w:spacing w:line="360" w:lineRule="auto"/>
        <w:ind w:firstLine="709"/>
        <w:jc w:val="both"/>
        <w:rPr>
          <w:sz w:val="28"/>
          <w:szCs w:val="28"/>
        </w:rPr>
      </w:pPr>
      <w:r>
        <w:rPr>
          <w:sz w:val="28"/>
          <w:szCs w:val="28"/>
        </w:rPr>
        <w:t xml:space="preserve">  Последний и основной вариант пенсионной реформы включает в себя несколько этапов, которые будут регулироваться шестью федеральными законами.</w:t>
      </w:r>
    </w:p>
    <w:p w:rsidR="003925E8" w:rsidRDefault="003925E8" w:rsidP="003925E8">
      <w:pPr>
        <w:spacing w:line="360" w:lineRule="auto"/>
        <w:ind w:firstLine="709"/>
        <w:jc w:val="both"/>
        <w:rPr>
          <w:sz w:val="28"/>
          <w:szCs w:val="28"/>
        </w:rPr>
      </w:pPr>
      <w:r>
        <w:rPr>
          <w:sz w:val="28"/>
          <w:szCs w:val="28"/>
        </w:rPr>
        <w:t xml:space="preserve">  Уже принят закон «Об обязательном пенсионном страховании», который устанавливает три основных составляющих пенсионной системы. Первая – базовая пенсия, которая финансируется за счёт средств федерального бюджета и является всеобщей социальной гарантией. Вторая – это трудовая пенсия, состоящая из двух компонентов, одним из которых является страховая пенсия, финансируемая за счёт текущих поступлений в Пенсионный фонд РФ и напрямую зависящая от прошлых заработков и персональных взносов пенсионеров. И, наконец, накопительная составляющая, которая будет финансироваться нетрадиционно для российской пенсионной системы, но о ней – чуть позже.</w:t>
      </w:r>
    </w:p>
    <w:p w:rsidR="003925E8" w:rsidRDefault="003925E8" w:rsidP="003925E8">
      <w:pPr>
        <w:spacing w:line="360" w:lineRule="auto"/>
        <w:ind w:firstLine="709"/>
        <w:jc w:val="both"/>
        <w:rPr>
          <w:sz w:val="28"/>
          <w:szCs w:val="28"/>
        </w:rPr>
      </w:pPr>
      <w:r>
        <w:rPr>
          <w:sz w:val="28"/>
          <w:szCs w:val="28"/>
        </w:rPr>
        <w:t xml:space="preserve">  Ещё два принятых федеральных закона регулируют размер и порядок выплаты</w:t>
      </w:r>
      <w:r w:rsidR="000C056C">
        <w:rPr>
          <w:sz w:val="28"/>
          <w:szCs w:val="28"/>
        </w:rPr>
        <w:t xml:space="preserve"> пенсий. Это закон «О  государственном пенсионном обеспечении</w:t>
      </w:r>
      <w:r>
        <w:rPr>
          <w:sz w:val="28"/>
          <w:szCs w:val="28"/>
        </w:rPr>
        <w:t>», в котором рассматриваются разного рода выплаты, связанные с бюджетным финансированием пенсий. Второй закон – «О трудовых пенсиях в РФ», который определяет и размер, и порядок назначения страховой и накопительной части пенсий.</w:t>
      </w:r>
    </w:p>
    <w:p w:rsidR="003925E8" w:rsidRDefault="003925E8" w:rsidP="003925E8">
      <w:pPr>
        <w:spacing w:line="360" w:lineRule="auto"/>
        <w:ind w:firstLine="709"/>
        <w:jc w:val="both"/>
        <w:rPr>
          <w:sz w:val="28"/>
          <w:szCs w:val="28"/>
        </w:rPr>
      </w:pPr>
      <w:r>
        <w:rPr>
          <w:sz w:val="28"/>
          <w:szCs w:val="28"/>
        </w:rPr>
        <w:t xml:space="preserve">  Надо сказать, что содержание этих законов вызвало неоднозначную реакцию, как со стороны специалистов, так и со стороны средств массовой информации. К примеру, в статье 1 пункте 3 закона «О трудовых пенсиях» говорится о том, что: «При возникновении неопределённости в вопросах, связанных с установлением и выплатой трудовых пенсий, могут раздаваться разъяснения в порядке, определённом Правительством РФ». Таким образом, Правительство может поручить принимать эти самые разъяснения одному органу, к примеру – Пенсионному фонду, а может – нескольким, т.е. Пенсионному фонду и Минтруда, и всё это – лишь в силу собственного разумения. Однако в правовом государстве подобные законодательные коллизии разрешаются законодательным же образом, а именно – внесением поправок в закон.</w:t>
      </w:r>
    </w:p>
    <w:p w:rsidR="003925E8" w:rsidRDefault="003925E8" w:rsidP="003925E8">
      <w:pPr>
        <w:spacing w:line="360" w:lineRule="auto"/>
        <w:ind w:firstLine="709"/>
        <w:jc w:val="both"/>
        <w:rPr>
          <w:sz w:val="28"/>
          <w:szCs w:val="28"/>
        </w:rPr>
      </w:pPr>
      <w:r>
        <w:rPr>
          <w:sz w:val="28"/>
          <w:szCs w:val="28"/>
        </w:rPr>
        <w:t xml:space="preserve">  Четвёртый закон, связанный с пенсионной реформой – это закон, определяющий новые размеры взносов и социального налога в Пенсионный фонд. Пока этот закон будет регулировать лишь изменения структуры ставок социального налога в рамках тех 20 процентов, которые сейчас направляются на финансирование пенсий.</w:t>
      </w:r>
      <w:r w:rsidRPr="004D0126">
        <w:rPr>
          <w:sz w:val="28"/>
          <w:szCs w:val="28"/>
        </w:rPr>
        <w:t xml:space="preserve"> </w:t>
      </w:r>
      <w:r>
        <w:rPr>
          <w:sz w:val="28"/>
          <w:szCs w:val="28"/>
        </w:rPr>
        <w:t>Все ставки дифференцированы в зависимости от заработка работника, то есть по всем из них применяется регрессивная шкала, причём предлагается с заработка свыше 600 тысяч рублей в год вообще не взимать социального налога в Пенсионный фонд, вместо него будет действовать не применявшаяся ранее долевая ставка.</w:t>
      </w:r>
    </w:p>
    <w:p w:rsidR="003925E8" w:rsidRDefault="003925E8" w:rsidP="003925E8">
      <w:pPr>
        <w:spacing w:line="360" w:lineRule="auto"/>
        <w:ind w:firstLine="709"/>
        <w:jc w:val="both"/>
        <w:rPr>
          <w:sz w:val="28"/>
          <w:szCs w:val="28"/>
        </w:rPr>
      </w:pPr>
      <w:r>
        <w:rPr>
          <w:sz w:val="28"/>
          <w:szCs w:val="28"/>
        </w:rPr>
        <w:t xml:space="preserve">  Ещё одна новация этого закона – половина социального налога по ставке 14 процентов направляется в федеральный бюджет и оттуда будет расходоваться на выплату пенсий по государственному пенсионному обеспечению, связанных с социальными гарантиями государства. Остальные 14 процентов разбиваются между накопительной и распределительной составляющими. Большая часть пойдёт на финансирование распределительной пенсии, а для работников в возрасте до 30 лет, начиная с 2006 года, шесть процентов от суммы социального налога пойдёт на накопительную пенсию. До этого весь социальный налог шёл непосредственно в Пенсионный фонд.</w:t>
      </w:r>
    </w:p>
    <w:p w:rsidR="003925E8" w:rsidRDefault="003925E8" w:rsidP="003925E8">
      <w:pPr>
        <w:spacing w:line="360" w:lineRule="auto"/>
        <w:ind w:firstLine="709"/>
        <w:jc w:val="both"/>
        <w:rPr>
          <w:sz w:val="28"/>
          <w:szCs w:val="28"/>
        </w:rPr>
      </w:pPr>
      <w:r>
        <w:rPr>
          <w:sz w:val="28"/>
          <w:szCs w:val="28"/>
        </w:rPr>
        <w:t xml:space="preserve">  Та часть, которая будет перечисляться в Пенсионный фонд, перестанет называться социальным налогом и не будет регулироваться Налоговым кодексом РФ. Она приобретёт статус страхового взноса и будет взиматься по отдельному закону. Изменение в статусе этой части социального налога связано с тем, что по современному гражданскому и налоговому законодательству, а также по Конституции РФ такой платёж невозможно сделать налоговым.</w:t>
      </w:r>
      <w:r w:rsidRPr="0059740E">
        <w:rPr>
          <w:sz w:val="28"/>
          <w:szCs w:val="28"/>
        </w:rPr>
        <w:t xml:space="preserve"> </w:t>
      </w:r>
      <w:r>
        <w:rPr>
          <w:sz w:val="28"/>
          <w:szCs w:val="28"/>
        </w:rPr>
        <w:t>Этот взнос будет делаться в пользу работников предприятий и от суммы выплат будет формироваться пенсия. По-прежнему собирать его будет Министерство по налогам и сборам, но меры внесудебного администрирования к нему применяться не будут. Если работодатель не уплатит эти 14 процентов в Пенсионный фонд, то в судебном порядке ему придётся платить пени и штрафы, а также вместо 14 заплатить 28 процентов социального налога в федеральный бюджет.</w:t>
      </w:r>
    </w:p>
    <w:p w:rsidR="003925E8" w:rsidRDefault="003925E8" w:rsidP="003925E8">
      <w:pPr>
        <w:spacing w:line="360" w:lineRule="auto"/>
        <w:ind w:firstLine="709"/>
        <w:jc w:val="both"/>
        <w:rPr>
          <w:sz w:val="28"/>
          <w:szCs w:val="28"/>
        </w:rPr>
      </w:pPr>
      <w:r>
        <w:rPr>
          <w:sz w:val="28"/>
          <w:szCs w:val="28"/>
        </w:rPr>
        <w:t xml:space="preserve">  В этот же пакет из шести законов войдёт и закон «Об инвестировании средств пенсионной системы». Одна его часть коснётся всеобщей накопительной части трудовой пенсии. С 1 января 2002 года действие закона распространилось на ту часть населения, которой до пенсионного возраста осталось больше, чем десять лет, а затем, постепенно, будет охватывать всех остальных.</w:t>
      </w:r>
    </w:p>
    <w:p w:rsidR="003925E8" w:rsidRDefault="003925E8" w:rsidP="003925E8">
      <w:pPr>
        <w:spacing w:line="360" w:lineRule="auto"/>
        <w:ind w:firstLine="709"/>
        <w:jc w:val="both"/>
        <w:rPr>
          <w:sz w:val="28"/>
          <w:szCs w:val="28"/>
        </w:rPr>
      </w:pPr>
      <w:r>
        <w:rPr>
          <w:sz w:val="28"/>
          <w:szCs w:val="28"/>
        </w:rPr>
        <w:t xml:space="preserve">  Вопрос о том, как инвестировать пенсионные накопления оказался наиболее острым из всех обсуждавшихся в ходе реформы. Только за последние два года Минтруда подготовило пять его вариантов и несметное количество поправок. В последней версии этот закон даёт большую свободу выбора гражданам в части инвестирования накопительных взносов. Граждане могут доверить формирование этой части своей пенсии Пенсионному фонду, который будет инвестировать эти средства в активы, список которых жёстко регламентируется и федеральным законом, и решениями Правительства РФ. Одновременно будет создана и жёсткая система государственного и общественного контроля за этой деятельностью. О результатах инвестирования население будет получать всю информацию.</w:t>
      </w:r>
    </w:p>
    <w:p w:rsidR="003925E8" w:rsidRDefault="003925E8" w:rsidP="003925E8">
      <w:pPr>
        <w:spacing w:line="360" w:lineRule="auto"/>
        <w:ind w:firstLine="709"/>
        <w:jc w:val="both"/>
        <w:rPr>
          <w:sz w:val="28"/>
          <w:szCs w:val="28"/>
        </w:rPr>
      </w:pPr>
      <w:r>
        <w:rPr>
          <w:sz w:val="28"/>
          <w:szCs w:val="28"/>
        </w:rPr>
        <w:t xml:space="preserve">  Те граждане, которые не хотят, чтобы их накопления формировало государство, могут поручить инвестирование своих взносов в негосударственные пенсионные фонды. Это станет возможным с 1 января 2004 года. Их деятельность также будут жёстко контролировать органы государства.</w:t>
      </w:r>
    </w:p>
    <w:p w:rsidR="003925E8" w:rsidRDefault="003925E8" w:rsidP="003925E8">
      <w:pPr>
        <w:spacing w:line="360" w:lineRule="auto"/>
        <w:ind w:firstLine="709"/>
        <w:jc w:val="both"/>
        <w:rPr>
          <w:sz w:val="28"/>
          <w:szCs w:val="28"/>
        </w:rPr>
      </w:pPr>
      <w:r>
        <w:rPr>
          <w:sz w:val="28"/>
          <w:szCs w:val="28"/>
        </w:rPr>
        <w:t xml:space="preserve">  Кроме того, возможен и третий, так называемый «шведский» вариант формирования накопительной части пенсии. Допустим, гражданин доверяет Пенсионному фонду РФ. В этом случае он получает возможность самостоятельно выбрать тот инвестиционный портфель, куда будут направляться его взносы. Схема проста: у Пенсионного фонда существует несколько управляющих компаний, в каждой из которых своя структура вложений.</w:t>
      </w:r>
      <w:r w:rsidRPr="004D4B19">
        <w:rPr>
          <w:sz w:val="28"/>
          <w:szCs w:val="28"/>
        </w:rPr>
        <w:t xml:space="preserve"> </w:t>
      </w:r>
      <w:r>
        <w:rPr>
          <w:sz w:val="28"/>
          <w:szCs w:val="28"/>
        </w:rPr>
        <w:t>Гражданин выберет удобную для себя схему. Опять же Минтруда утверждает, что в инвестиционные портфели войдут наиболее надёжные активы и риск доверившегося работника будет минимальным.</w:t>
      </w:r>
    </w:p>
    <w:p w:rsidR="003925E8" w:rsidRDefault="003925E8" w:rsidP="003925E8">
      <w:pPr>
        <w:spacing w:line="360" w:lineRule="auto"/>
        <w:ind w:firstLine="709"/>
        <w:jc w:val="both"/>
        <w:rPr>
          <w:sz w:val="28"/>
          <w:szCs w:val="28"/>
        </w:rPr>
      </w:pPr>
      <w:r>
        <w:rPr>
          <w:sz w:val="28"/>
          <w:szCs w:val="28"/>
        </w:rPr>
        <w:t xml:space="preserve">  И, наконец, последний из предполагаемого пенсионного списка </w:t>
      </w:r>
      <w:r w:rsidR="00BC568B">
        <w:rPr>
          <w:sz w:val="28"/>
          <w:szCs w:val="28"/>
        </w:rPr>
        <w:t xml:space="preserve">возможный </w:t>
      </w:r>
      <w:r>
        <w:rPr>
          <w:sz w:val="28"/>
          <w:szCs w:val="28"/>
        </w:rPr>
        <w:t>закон «О реформировании досрочного пенсионного обеспечения». Сейчас получается так, что все налогоплательщики, помимо финансирования пенсий по старости, вынуждено солидарно финансировать пенсии работников определённых профессий и отраслей, которые по различным причинам имеют право на досрочный – на пять-десять лет, - выход на пенсию. По мнению специалистов Минтруда, не всегда подобная льгота оправдана, как экономически, так и социально.</w:t>
      </w:r>
    </w:p>
    <w:p w:rsidR="003925E8" w:rsidRDefault="003925E8" w:rsidP="003925E8">
      <w:pPr>
        <w:spacing w:line="360" w:lineRule="auto"/>
        <w:ind w:firstLine="709"/>
        <w:jc w:val="both"/>
        <w:rPr>
          <w:sz w:val="28"/>
          <w:szCs w:val="28"/>
        </w:rPr>
      </w:pPr>
      <w:r>
        <w:rPr>
          <w:sz w:val="28"/>
          <w:szCs w:val="28"/>
        </w:rPr>
        <w:t xml:space="preserve">  Новый вариант решения проблемы заключается в том, чтобы финансировали ранний выход своих специалистов сами работодатели, а не всё население страны и только в том случае, если этот выход на сегодняшний день оправдан, а не является историческим атавизмом.</w:t>
      </w:r>
    </w:p>
    <w:p w:rsidR="003925E8" w:rsidRDefault="003925E8" w:rsidP="003925E8">
      <w:pPr>
        <w:spacing w:line="360" w:lineRule="auto"/>
        <w:ind w:firstLine="709"/>
        <w:jc w:val="both"/>
        <w:rPr>
          <w:sz w:val="28"/>
          <w:szCs w:val="28"/>
        </w:rPr>
      </w:pPr>
      <w:r>
        <w:rPr>
          <w:sz w:val="28"/>
          <w:szCs w:val="28"/>
        </w:rPr>
        <w:t xml:space="preserve">  Это значит, что по наиболее массовому виду досрочного выхода на пенсию – в связи с особыми вредными условиями труда – с 1 января 2003 года введён новый механизм финансирования. Для тех предприятий, которые имеют рабочие места, позволяющие работникам выходить на пенсию досрочно, схема накопительного финансирования досрочной пенсии действует через профессиональные пенсионные системы. В подобную систему работодатель должен выплачивать взносы, и не маленькие. Если работа предполагает выход на пенсию за десять лет до общего срока, то в размере от 25 и более процентов, в зависимости от зарплаты работника. Если – за пять лет до пенсионного возраста, то ставка составит 12-15 процентов.</w:t>
      </w:r>
    </w:p>
    <w:p w:rsidR="003925E8" w:rsidRDefault="003925E8" w:rsidP="003925E8">
      <w:pPr>
        <w:spacing w:line="360" w:lineRule="auto"/>
        <w:ind w:firstLine="709"/>
        <w:jc w:val="both"/>
        <w:rPr>
          <w:sz w:val="28"/>
          <w:szCs w:val="28"/>
        </w:rPr>
      </w:pPr>
      <w:r>
        <w:rPr>
          <w:sz w:val="28"/>
          <w:szCs w:val="28"/>
        </w:rPr>
        <w:t xml:space="preserve">  Для финансирования досрочных пенсий своих работников, работодатель имеет возможность на основе коллективного договора заключить соглашение с негосударственным пенсионным фондом, либо формирует накопления с участием Пенсионного фонда РФ.</w:t>
      </w:r>
    </w:p>
    <w:p w:rsidR="00CA704D" w:rsidRDefault="003925E8" w:rsidP="00CA704D">
      <w:pPr>
        <w:spacing w:line="360" w:lineRule="auto"/>
        <w:ind w:firstLine="709"/>
        <w:jc w:val="both"/>
        <w:rPr>
          <w:sz w:val="28"/>
          <w:szCs w:val="28"/>
        </w:rPr>
      </w:pPr>
      <w:r>
        <w:rPr>
          <w:sz w:val="28"/>
          <w:szCs w:val="28"/>
        </w:rPr>
        <w:t xml:space="preserve">  В связи с этим назрела и проблема пересмотра и повторной аттестации «привилегированных» профессий на предмет их соответствия вредным условиям труда. Если в результате выяснится, что условия труда изменились, то и действие закона на данное рабочее место прекратится.</w:t>
      </w:r>
    </w:p>
    <w:p w:rsidR="00A1395D" w:rsidRDefault="003925E8" w:rsidP="00FD0EDC">
      <w:pPr>
        <w:spacing w:line="360" w:lineRule="auto"/>
        <w:ind w:right="96" w:firstLine="709"/>
        <w:rPr>
          <w:sz w:val="28"/>
          <w:szCs w:val="28"/>
        </w:rPr>
      </w:pPr>
      <w:r>
        <w:rPr>
          <w:sz w:val="28"/>
          <w:szCs w:val="28"/>
        </w:rPr>
        <w:t xml:space="preserve">  Так выглядит основной пакет законов пенсионной реформы. Что сулит нам их реализация – трудно спрогнозировать.</w:t>
      </w:r>
    </w:p>
    <w:p w:rsidR="00FD0EDC" w:rsidRDefault="00FD0EDC" w:rsidP="00FD0EDC">
      <w:pPr>
        <w:spacing w:line="360" w:lineRule="auto"/>
        <w:ind w:right="96" w:firstLine="709"/>
        <w:rPr>
          <w:sz w:val="28"/>
          <w:szCs w:val="28"/>
        </w:rPr>
      </w:pPr>
    </w:p>
    <w:p w:rsidR="000C056C" w:rsidRDefault="000C056C" w:rsidP="00FD0EDC">
      <w:pPr>
        <w:spacing w:line="360" w:lineRule="auto"/>
        <w:ind w:right="96" w:firstLine="709"/>
        <w:rPr>
          <w:sz w:val="28"/>
          <w:szCs w:val="28"/>
        </w:rPr>
      </w:pPr>
    </w:p>
    <w:p w:rsidR="000C056C" w:rsidRDefault="000C056C" w:rsidP="00FD0EDC">
      <w:pPr>
        <w:spacing w:line="360" w:lineRule="auto"/>
        <w:ind w:right="96" w:firstLine="709"/>
        <w:rPr>
          <w:sz w:val="28"/>
          <w:szCs w:val="28"/>
        </w:rPr>
      </w:pPr>
    </w:p>
    <w:p w:rsidR="000C056C" w:rsidRDefault="000C056C" w:rsidP="00FD0EDC">
      <w:pPr>
        <w:spacing w:line="360" w:lineRule="auto"/>
        <w:ind w:right="96" w:firstLine="709"/>
        <w:rPr>
          <w:sz w:val="28"/>
          <w:szCs w:val="28"/>
        </w:rPr>
      </w:pPr>
    </w:p>
    <w:p w:rsidR="000C056C" w:rsidRDefault="000C056C" w:rsidP="00FD0EDC">
      <w:pPr>
        <w:spacing w:line="360" w:lineRule="auto"/>
        <w:ind w:right="96" w:firstLine="709"/>
        <w:rPr>
          <w:sz w:val="28"/>
          <w:szCs w:val="28"/>
        </w:rPr>
      </w:pPr>
    </w:p>
    <w:p w:rsidR="000C056C" w:rsidRDefault="000C056C" w:rsidP="00FD0EDC">
      <w:pPr>
        <w:spacing w:line="360" w:lineRule="auto"/>
        <w:ind w:right="96" w:firstLine="709"/>
        <w:rPr>
          <w:sz w:val="28"/>
          <w:szCs w:val="28"/>
        </w:rPr>
      </w:pPr>
    </w:p>
    <w:p w:rsidR="000C056C" w:rsidRDefault="000C056C" w:rsidP="00FD0EDC">
      <w:pPr>
        <w:spacing w:line="360" w:lineRule="auto"/>
        <w:ind w:right="96" w:firstLine="709"/>
        <w:rPr>
          <w:sz w:val="28"/>
          <w:szCs w:val="28"/>
        </w:rPr>
      </w:pPr>
    </w:p>
    <w:p w:rsidR="00A1395D" w:rsidRDefault="00A1395D" w:rsidP="001658D2">
      <w:pPr>
        <w:ind w:right="99"/>
        <w:rPr>
          <w:sz w:val="28"/>
          <w:szCs w:val="28"/>
        </w:rPr>
      </w:pPr>
    </w:p>
    <w:p w:rsidR="00A1395D" w:rsidRDefault="00A1395D" w:rsidP="001658D2">
      <w:pPr>
        <w:ind w:right="99"/>
        <w:rPr>
          <w:sz w:val="28"/>
          <w:szCs w:val="28"/>
        </w:rPr>
      </w:pPr>
    </w:p>
    <w:p w:rsidR="00A1395D" w:rsidRDefault="00A1395D" w:rsidP="00FD0EDC">
      <w:pPr>
        <w:spacing w:line="480" w:lineRule="auto"/>
        <w:ind w:right="99"/>
        <w:jc w:val="center"/>
        <w:rPr>
          <w:sz w:val="32"/>
          <w:szCs w:val="32"/>
        </w:rPr>
      </w:pPr>
      <w:r>
        <w:rPr>
          <w:sz w:val="32"/>
          <w:szCs w:val="32"/>
        </w:rPr>
        <w:t>ЗАКЛЮЧЕНИЕ</w:t>
      </w:r>
    </w:p>
    <w:p w:rsidR="00A1395D" w:rsidRDefault="00A1395D" w:rsidP="00A1395D">
      <w:pPr>
        <w:spacing w:line="360" w:lineRule="auto"/>
        <w:ind w:right="96" w:firstLine="709"/>
        <w:rPr>
          <w:sz w:val="28"/>
          <w:szCs w:val="28"/>
        </w:rPr>
      </w:pPr>
      <w:r w:rsidRPr="00A1395D">
        <w:rPr>
          <w:sz w:val="28"/>
          <w:szCs w:val="28"/>
        </w:rPr>
        <w:t>К сожалению, реальная ситуация на современном этапе в России такова</w:t>
      </w:r>
      <w:r>
        <w:rPr>
          <w:sz w:val="28"/>
          <w:szCs w:val="28"/>
        </w:rPr>
        <w:t>, что положение старшего поколения наших соотечественников и всех тех, кто кроме социальных выплат не имеет иного источника средств существования, поистине трагическое. Крайне низкий уровень пенсионного обеспечения для подавляющего большинства старых и нетрудоспособных граждан, не гарантирующий даже физиологического минимума, необходимого для выживания</w:t>
      </w:r>
      <w:r w:rsidR="000B0E78">
        <w:rPr>
          <w:sz w:val="28"/>
          <w:szCs w:val="28"/>
        </w:rPr>
        <w:t xml:space="preserve"> человека превратил наиболее социально уязвимые слои населения в заложников экономических реформ в стране. Положение усугубляется также тем, что на фоне катастрофического обнищания населения создаются системы привилегированных пенсий главным образом для представителей всех структур власти</w:t>
      </w:r>
      <w:r w:rsidR="000D6BAC">
        <w:rPr>
          <w:sz w:val="28"/>
          <w:szCs w:val="28"/>
        </w:rPr>
        <w:t xml:space="preserve"> независимо от уровня дохода, реализуемые через систему социального обеспечения, что делает эту систему чрезвычайно дорогой для государства. Это, в свою очередь, приводит к финансовой необеспеченности реализации норм законов, адресованных всему населению, в связи с чем их действие фактически приостанавливается</w:t>
      </w:r>
      <w:r w:rsidR="007F7B9B">
        <w:rPr>
          <w:sz w:val="28"/>
          <w:szCs w:val="28"/>
        </w:rPr>
        <w:t>. Если общество не сможет переломить сложившуюся ситуацию, то нынешнее состояние социального обеспечения в России станет хроническим на многие десятилетия.</w:t>
      </w:r>
    </w:p>
    <w:p w:rsidR="007F7B9B" w:rsidRPr="007F7B9B" w:rsidRDefault="007F7B9B" w:rsidP="007F7B9B">
      <w:pPr>
        <w:spacing w:line="360" w:lineRule="auto"/>
        <w:ind w:right="96" w:firstLine="709"/>
        <w:rPr>
          <w:sz w:val="28"/>
          <w:szCs w:val="28"/>
        </w:rPr>
      </w:pPr>
      <w:r w:rsidRPr="007F7B9B">
        <w:rPr>
          <w:sz w:val="28"/>
          <w:szCs w:val="28"/>
        </w:rPr>
        <w:t xml:space="preserve">Как следует из вышеизложенного, во многом успех преобразований зависит от того, удастся ли путем осуществления запланированных изменений </w:t>
      </w:r>
    </w:p>
    <w:p w:rsidR="007F7B9B" w:rsidRPr="007F7B9B" w:rsidRDefault="007F7B9B" w:rsidP="007F7B9B">
      <w:pPr>
        <w:spacing w:line="360" w:lineRule="auto"/>
        <w:ind w:right="96"/>
        <w:rPr>
          <w:sz w:val="28"/>
          <w:szCs w:val="28"/>
        </w:rPr>
      </w:pPr>
      <w:r w:rsidRPr="007F7B9B">
        <w:rPr>
          <w:sz w:val="28"/>
          <w:szCs w:val="28"/>
        </w:rPr>
        <w:t>стимулировать увеличение доли фиксируем</w:t>
      </w:r>
      <w:r>
        <w:rPr>
          <w:sz w:val="28"/>
          <w:szCs w:val="28"/>
        </w:rPr>
        <w:t xml:space="preserve">ой заработной платы в стране и, </w:t>
      </w:r>
      <w:r w:rsidRPr="007F7B9B">
        <w:rPr>
          <w:sz w:val="28"/>
          <w:szCs w:val="28"/>
        </w:rPr>
        <w:t xml:space="preserve">таким образом, обеспечить своеобразное самофинансирование пенсионной </w:t>
      </w:r>
    </w:p>
    <w:p w:rsidR="007F7B9B" w:rsidRPr="007F7B9B" w:rsidRDefault="007F7B9B" w:rsidP="007F7B9B">
      <w:pPr>
        <w:spacing w:line="360" w:lineRule="auto"/>
        <w:ind w:right="96"/>
        <w:rPr>
          <w:sz w:val="28"/>
          <w:szCs w:val="28"/>
        </w:rPr>
      </w:pPr>
      <w:r w:rsidRPr="007F7B9B">
        <w:rPr>
          <w:sz w:val="28"/>
          <w:szCs w:val="28"/>
        </w:rPr>
        <w:t xml:space="preserve">реформы. Не до конца проясненными остаются и вопросы конвертации созданных в рамках распределительной системы пенсионных прав, гарантирования накопительных взносов, их наследования в случае смерти страхователя до наступления пенсионного возраста, участия в управлении накопленными пенсионными взносами и их инвестировании негосударственных пенсионных фондов. </w:t>
      </w:r>
    </w:p>
    <w:p w:rsidR="007F7B9B" w:rsidRPr="007F7B9B" w:rsidRDefault="007F7B9B" w:rsidP="007F7B9B">
      <w:pPr>
        <w:spacing w:line="360" w:lineRule="auto"/>
        <w:ind w:right="96" w:firstLine="709"/>
        <w:rPr>
          <w:sz w:val="28"/>
          <w:szCs w:val="28"/>
        </w:rPr>
      </w:pPr>
      <w:r w:rsidRPr="007F7B9B">
        <w:rPr>
          <w:sz w:val="28"/>
          <w:szCs w:val="28"/>
        </w:rPr>
        <w:t xml:space="preserve">      Успешность проведения пенсионной реформы для многих в России будет являться показателем успешности всех рыночных реформ. Относительно </w:t>
      </w:r>
    </w:p>
    <w:p w:rsidR="007F7B9B" w:rsidRPr="007F7B9B" w:rsidRDefault="007F7B9B" w:rsidP="007F7B9B">
      <w:pPr>
        <w:spacing w:line="360" w:lineRule="auto"/>
        <w:ind w:right="96"/>
        <w:rPr>
          <w:sz w:val="28"/>
          <w:szCs w:val="28"/>
        </w:rPr>
      </w:pPr>
      <w:r w:rsidRPr="007F7B9B">
        <w:rPr>
          <w:sz w:val="28"/>
          <w:szCs w:val="28"/>
        </w:rPr>
        <w:t xml:space="preserve">благоприятная демографическая ситуация в ближайшие пять лет, достигнутая </w:t>
      </w:r>
    </w:p>
    <w:p w:rsidR="007F7B9B" w:rsidRDefault="007F7B9B" w:rsidP="007F7B9B">
      <w:pPr>
        <w:spacing w:line="360" w:lineRule="auto"/>
        <w:ind w:right="96"/>
        <w:rPr>
          <w:sz w:val="28"/>
          <w:szCs w:val="28"/>
        </w:rPr>
      </w:pPr>
      <w:r w:rsidRPr="007F7B9B">
        <w:rPr>
          <w:sz w:val="28"/>
          <w:szCs w:val="28"/>
        </w:rPr>
        <w:t>стабилизация общеэкономического состояния и состояния Пенсионного фонда России являются хорошими предпосылками для начала реформы.</w:t>
      </w:r>
    </w:p>
    <w:p w:rsidR="007F7B9B" w:rsidRDefault="007F7B9B" w:rsidP="007F7B9B">
      <w:pPr>
        <w:spacing w:line="360" w:lineRule="auto"/>
        <w:ind w:right="96" w:firstLine="709"/>
        <w:rPr>
          <w:sz w:val="28"/>
          <w:szCs w:val="28"/>
        </w:rPr>
      </w:pPr>
      <w:r>
        <w:rPr>
          <w:sz w:val="28"/>
          <w:szCs w:val="28"/>
        </w:rPr>
        <w:t xml:space="preserve">Думаю, что стоит надеяться, что Россия, пережив трудные времена, сможет пополнить содружество подлинно цивилизованных, правовых и социальных стран, где права граждан в сфере социального обеспечения имеют первостепенное значение, как и права в иных сферах. </w:t>
      </w:r>
    </w:p>
    <w:p w:rsidR="007F7B9B" w:rsidRDefault="007F7B9B" w:rsidP="007F7B9B">
      <w:pPr>
        <w:spacing w:line="360" w:lineRule="auto"/>
        <w:ind w:right="96"/>
        <w:rPr>
          <w:sz w:val="28"/>
          <w:szCs w:val="28"/>
        </w:rPr>
      </w:pPr>
    </w:p>
    <w:p w:rsidR="00FD0EDC" w:rsidRDefault="00FD0EDC" w:rsidP="007F7B9B">
      <w:pPr>
        <w:spacing w:line="360" w:lineRule="auto"/>
        <w:ind w:right="96"/>
        <w:rPr>
          <w:sz w:val="28"/>
          <w:szCs w:val="28"/>
        </w:rPr>
      </w:pPr>
    </w:p>
    <w:p w:rsidR="00FD0EDC" w:rsidRDefault="00FD0EDC" w:rsidP="007F7B9B">
      <w:pPr>
        <w:spacing w:line="360" w:lineRule="auto"/>
        <w:ind w:right="96"/>
        <w:rPr>
          <w:sz w:val="28"/>
          <w:szCs w:val="28"/>
        </w:rPr>
      </w:pPr>
    </w:p>
    <w:p w:rsidR="00FD0EDC" w:rsidRDefault="00FD0EDC" w:rsidP="007F7B9B">
      <w:pPr>
        <w:spacing w:line="360" w:lineRule="auto"/>
        <w:ind w:right="96"/>
        <w:rPr>
          <w:sz w:val="28"/>
          <w:szCs w:val="28"/>
        </w:rPr>
      </w:pPr>
    </w:p>
    <w:p w:rsidR="00FD0EDC" w:rsidRDefault="00FD0EDC" w:rsidP="007F7B9B">
      <w:pPr>
        <w:spacing w:line="360" w:lineRule="auto"/>
        <w:ind w:right="96"/>
        <w:rPr>
          <w:sz w:val="28"/>
          <w:szCs w:val="28"/>
        </w:rPr>
      </w:pPr>
    </w:p>
    <w:p w:rsidR="00FD0EDC" w:rsidRDefault="00FD0EDC" w:rsidP="007F7B9B">
      <w:pPr>
        <w:spacing w:line="360" w:lineRule="auto"/>
        <w:ind w:right="96"/>
        <w:rPr>
          <w:sz w:val="28"/>
          <w:szCs w:val="28"/>
        </w:rPr>
      </w:pPr>
    </w:p>
    <w:p w:rsidR="00FD0EDC" w:rsidRDefault="00FD0EDC" w:rsidP="007F7B9B">
      <w:pPr>
        <w:spacing w:line="360" w:lineRule="auto"/>
        <w:ind w:right="96"/>
        <w:rPr>
          <w:sz w:val="28"/>
          <w:szCs w:val="28"/>
        </w:rPr>
      </w:pPr>
    </w:p>
    <w:p w:rsidR="00FD0EDC" w:rsidRDefault="00FD0EDC" w:rsidP="007F7B9B">
      <w:pPr>
        <w:spacing w:line="360" w:lineRule="auto"/>
        <w:ind w:right="96"/>
        <w:rPr>
          <w:sz w:val="28"/>
          <w:szCs w:val="28"/>
        </w:rPr>
      </w:pPr>
    </w:p>
    <w:p w:rsidR="00FD0EDC" w:rsidRDefault="00FD0EDC" w:rsidP="007F7B9B">
      <w:pPr>
        <w:spacing w:line="360" w:lineRule="auto"/>
        <w:ind w:right="96"/>
        <w:rPr>
          <w:sz w:val="28"/>
          <w:szCs w:val="28"/>
        </w:rPr>
      </w:pPr>
    </w:p>
    <w:p w:rsidR="00FD0EDC" w:rsidRDefault="00FD0EDC" w:rsidP="007F7B9B">
      <w:pPr>
        <w:spacing w:line="360" w:lineRule="auto"/>
        <w:ind w:right="96"/>
        <w:rPr>
          <w:sz w:val="28"/>
          <w:szCs w:val="28"/>
        </w:rPr>
      </w:pPr>
    </w:p>
    <w:p w:rsidR="00FD0EDC" w:rsidRDefault="00FD0EDC" w:rsidP="007F7B9B">
      <w:pPr>
        <w:spacing w:line="360" w:lineRule="auto"/>
        <w:ind w:right="96"/>
        <w:rPr>
          <w:sz w:val="28"/>
          <w:szCs w:val="28"/>
        </w:rPr>
      </w:pPr>
    </w:p>
    <w:p w:rsidR="00FD0EDC" w:rsidRDefault="00FD0EDC" w:rsidP="007F7B9B">
      <w:pPr>
        <w:spacing w:line="360" w:lineRule="auto"/>
        <w:ind w:right="96"/>
        <w:rPr>
          <w:sz w:val="28"/>
          <w:szCs w:val="28"/>
        </w:rPr>
      </w:pPr>
    </w:p>
    <w:p w:rsidR="00FD0EDC" w:rsidRDefault="00FD0EDC" w:rsidP="007F7B9B">
      <w:pPr>
        <w:spacing w:line="360" w:lineRule="auto"/>
        <w:ind w:right="96"/>
        <w:rPr>
          <w:sz w:val="28"/>
          <w:szCs w:val="28"/>
        </w:rPr>
      </w:pPr>
    </w:p>
    <w:p w:rsidR="00FD0EDC" w:rsidRDefault="00FD0EDC" w:rsidP="007F7B9B">
      <w:pPr>
        <w:spacing w:line="360" w:lineRule="auto"/>
        <w:ind w:right="96"/>
        <w:rPr>
          <w:sz w:val="28"/>
          <w:szCs w:val="28"/>
        </w:rPr>
      </w:pPr>
    </w:p>
    <w:p w:rsidR="00FD0EDC" w:rsidRDefault="00FD0EDC" w:rsidP="007F7B9B">
      <w:pPr>
        <w:spacing w:line="360" w:lineRule="auto"/>
        <w:ind w:right="96"/>
        <w:rPr>
          <w:sz w:val="28"/>
          <w:szCs w:val="28"/>
        </w:rPr>
      </w:pPr>
    </w:p>
    <w:p w:rsidR="00FD0EDC" w:rsidRDefault="00FD0EDC" w:rsidP="007F7B9B">
      <w:pPr>
        <w:spacing w:line="360" w:lineRule="auto"/>
        <w:ind w:right="96"/>
        <w:rPr>
          <w:sz w:val="28"/>
          <w:szCs w:val="28"/>
        </w:rPr>
      </w:pPr>
    </w:p>
    <w:p w:rsidR="00FD0EDC" w:rsidRDefault="00FD0EDC" w:rsidP="007F7B9B">
      <w:pPr>
        <w:spacing w:line="360" w:lineRule="auto"/>
        <w:ind w:right="96"/>
        <w:rPr>
          <w:sz w:val="28"/>
          <w:szCs w:val="28"/>
        </w:rPr>
      </w:pPr>
    </w:p>
    <w:p w:rsidR="00FD0EDC" w:rsidRDefault="00FD0EDC" w:rsidP="007F7B9B">
      <w:pPr>
        <w:spacing w:line="360" w:lineRule="auto"/>
        <w:ind w:right="96"/>
        <w:rPr>
          <w:sz w:val="28"/>
          <w:szCs w:val="28"/>
        </w:rPr>
      </w:pPr>
    </w:p>
    <w:p w:rsidR="00FD0EDC" w:rsidRDefault="00FD0EDC" w:rsidP="007F7B9B">
      <w:pPr>
        <w:spacing w:line="360" w:lineRule="auto"/>
        <w:ind w:right="96"/>
        <w:rPr>
          <w:sz w:val="28"/>
          <w:szCs w:val="28"/>
        </w:rPr>
      </w:pPr>
    </w:p>
    <w:p w:rsidR="00FD0EDC" w:rsidRDefault="00FD0EDC" w:rsidP="007F7B9B">
      <w:pPr>
        <w:spacing w:line="360" w:lineRule="auto"/>
        <w:ind w:right="96"/>
        <w:rPr>
          <w:sz w:val="28"/>
          <w:szCs w:val="28"/>
        </w:rPr>
      </w:pPr>
    </w:p>
    <w:p w:rsidR="00FD0EDC" w:rsidRDefault="00FD0EDC" w:rsidP="007F7B9B">
      <w:pPr>
        <w:spacing w:line="360" w:lineRule="auto"/>
        <w:ind w:right="96"/>
        <w:rPr>
          <w:sz w:val="28"/>
          <w:szCs w:val="28"/>
        </w:rPr>
      </w:pPr>
    </w:p>
    <w:p w:rsidR="00FD0EDC" w:rsidRDefault="00FD0EDC" w:rsidP="007F7B9B">
      <w:pPr>
        <w:spacing w:line="360" w:lineRule="auto"/>
        <w:ind w:right="96"/>
        <w:rPr>
          <w:sz w:val="28"/>
          <w:szCs w:val="28"/>
        </w:rPr>
      </w:pPr>
    </w:p>
    <w:p w:rsidR="00FD0EDC" w:rsidRDefault="00FD0EDC" w:rsidP="007F7B9B">
      <w:pPr>
        <w:spacing w:line="360" w:lineRule="auto"/>
        <w:ind w:right="96"/>
        <w:rPr>
          <w:sz w:val="28"/>
          <w:szCs w:val="28"/>
        </w:rPr>
      </w:pPr>
    </w:p>
    <w:p w:rsidR="00FD0EDC" w:rsidRDefault="00FD0EDC" w:rsidP="00FD0EDC">
      <w:pPr>
        <w:spacing w:line="360" w:lineRule="auto"/>
        <w:ind w:right="96"/>
        <w:jc w:val="center"/>
        <w:rPr>
          <w:sz w:val="32"/>
          <w:szCs w:val="32"/>
        </w:rPr>
      </w:pPr>
      <w:r>
        <w:rPr>
          <w:sz w:val="32"/>
          <w:szCs w:val="32"/>
        </w:rPr>
        <w:t>СПИСОК ИСПОЛЬЗУЕМОЙ ЛИТЕРАТУРЫ</w:t>
      </w:r>
    </w:p>
    <w:p w:rsidR="00FD0EDC" w:rsidRDefault="00FD0EDC" w:rsidP="00FD0EDC">
      <w:pPr>
        <w:numPr>
          <w:ilvl w:val="0"/>
          <w:numId w:val="4"/>
        </w:numPr>
        <w:spacing w:line="360" w:lineRule="auto"/>
        <w:ind w:right="96"/>
        <w:rPr>
          <w:sz w:val="28"/>
          <w:szCs w:val="28"/>
        </w:rPr>
      </w:pPr>
      <w:r w:rsidRPr="00FD0EDC">
        <w:rPr>
          <w:sz w:val="28"/>
          <w:szCs w:val="28"/>
        </w:rPr>
        <w:t xml:space="preserve">Конституция </w:t>
      </w:r>
      <w:r>
        <w:rPr>
          <w:sz w:val="28"/>
          <w:szCs w:val="28"/>
        </w:rPr>
        <w:t>Российской Федерации, 1993.</w:t>
      </w:r>
    </w:p>
    <w:p w:rsidR="00FD0EDC" w:rsidRDefault="00FD0EDC" w:rsidP="00FD0EDC">
      <w:pPr>
        <w:numPr>
          <w:ilvl w:val="0"/>
          <w:numId w:val="4"/>
        </w:numPr>
        <w:spacing w:line="360" w:lineRule="auto"/>
        <w:ind w:right="96"/>
        <w:rPr>
          <w:sz w:val="28"/>
          <w:szCs w:val="28"/>
        </w:rPr>
      </w:pPr>
      <w:r>
        <w:rPr>
          <w:sz w:val="28"/>
          <w:szCs w:val="28"/>
        </w:rPr>
        <w:t>Закон РФ от 20 ноября 1990 г. «О государственных пенсиях в Российской Федерации»</w:t>
      </w:r>
      <w:r w:rsidR="0017422D">
        <w:rPr>
          <w:sz w:val="28"/>
          <w:szCs w:val="28"/>
        </w:rPr>
        <w:t xml:space="preserve"> // СЗ РФ. 2000. №45. Ст. 4400, 4402.</w:t>
      </w:r>
    </w:p>
    <w:p w:rsidR="0017422D" w:rsidRDefault="00FD0EDC" w:rsidP="00FD0EDC">
      <w:pPr>
        <w:numPr>
          <w:ilvl w:val="0"/>
          <w:numId w:val="4"/>
        </w:numPr>
        <w:spacing w:line="360" w:lineRule="auto"/>
        <w:ind w:right="96"/>
        <w:rPr>
          <w:sz w:val="28"/>
          <w:szCs w:val="28"/>
        </w:rPr>
      </w:pPr>
      <w:r>
        <w:rPr>
          <w:sz w:val="28"/>
          <w:szCs w:val="28"/>
        </w:rPr>
        <w:t xml:space="preserve">Закон РФ от 18 июня 1992 г. «О социальной защите граждан, подвергшихся воздействию радиации вследствие катастрофы на Чернобыльской АЭС» // </w:t>
      </w:r>
      <w:r w:rsidR="0017422D">
        <w:rPr>
          <w:sz w:val="28"/>
          <w:szCs w:val="28"/>
        </w:rPr>
        <w:t>СЗ РФ. 1999. №28. Ст.3460.</w:t>
      </w:r>
    </w:p>
    <w:p w:rsidR="00FD0EDC" w:rsidRDefault="00FD0EDC" w:rsidP="00FD0EDC">
      <w:pPr>
        <w:numPr>
          <w:ilvl w:val="0"/>
          <w:numId w:val="4"/>
        </w:numPr>
        <w:spacing w:line="360" w:lineRule="auto"/>
        <w:ind w:right="96"/>
        <w:rPr>
          <w:sz w:val="28"/>
          <w:szCs w:val="28"/>
        </w:rPr>
      </w:pPr>
      <w:r>
        <w:rPr>
          <w:sz w:val="28"/>
          <w:szCs w:val="28"/>
        </w:rPr>
        <w:t xml:space="preserve"> </w:t>
      </w:r>
      <w:r w:rsidR="0017422D">
        <w:rPr>
          <w:sz w:val="28"/>
          <w:szCs w:val="28"/>
        </w:rPr>
        <w:t>Закон РФ от 26 июня 1992 г. «О статусе судей в Российской Федерации» // СЗ РФ. 1999. №29. Ст.3690.</w:t>
      </w:r>
    </w:p>
    <w:p w:rsidR="0017422D" w:rsidRDefault="0017422D" w:rsidP="00FD0EDC">
      <w:pPr>
        <w:numPr>
          <w:ilvl w:val="0"/>
          <w:numId w:val="4"/>
        </w:numPr>
        <w:spacing w:line="360" w:lineRule="auto"/>
        <w:ind w:right="96"/>
        <w:rPr>
          <w:sz w:val="28"/>
          <w:szCs w:val="28"/>
        </w:rPr>
      </w:pPr>
      <w:r>
        <w:rPr>
          <w:sz w:val="28"/>
          <w:szCs w:val="28"/>
        </w:rPr>
        <w:t>Закон РФ от 14 июля 1992 г. «О закрытом административно-территориальном образовании» // СЗ РФ. 1996. №49. Ст. 5503.</w:t>
      </w:r>
    </w:p>
    <w:p w:rsidR="0017422D" w:rsidRDefault="0017422D" w:rsidP="00FD0EDC">
      <w:pPr>
        <w:numPr>
          <w:ilvl w:val="0"/>
          <w:numId w:val="4"/>
        </w:numPr>
        <w:spacing w:line="360" w:lineRule="auto"/>
        <w:ind w:right="96"/>
        <w:rPr>
          <w:sz w:val="28"/>
          <w:szCs w:val="28"/>
        </w:rPr>
      </w:pPr>
      <w:r>
        <w:rPr>
          <w:sz w:val="28"/>
          <w:szCs w:val="28"/>
        </w:rPr>
        <w:t>Закон РФ от 12 февраля 1993 г. «О пенсионном обеспечении лиц</w:t>
      </w:r>
      <w:r w:rsidR="00BD126E">
        <w:rPr>
          <w:sz w:val="28"/>
          <w:szCs w:val="28"/>
        </w:rPr>
        <w:t>, проходивших военную службу, службу в органах внутренних дел, учреждениях и органах уголовно-исполнительной системы, и их семей</w:t>
      </w:r>
      <w:r>
        <w:rPr>
          <w:sz w:val="28"/>
          <w:szCs w:val="28"/>
        </w:rPr>
        <w:t>»</w:t>
      </w:r>
      <w:r w:rsidR="00BD126E">
        <w:rPr>
          <w:sz w:val="28"/>
          <w:szCs w:val="28"/>
        </w:rPr>
        <w:t xml:space="preserve"> // СЗ РФ. 2001. №47. Ст. 1648.</w:t>
      </w:r>
    </w:p>
    <w:p w:rsidR="00BD126E" w:rsidRDefault="00BD126E" w:rsidP="00FD0EDC">
      <w:pPr>
        <w:numPr>
          <w:ilvl w:val="0"/>
          <w:numId w:val="4"/>
        </w:numPr>
        <w:spacing w:line="360" w:lineRule="auto"/>
        <w:ind w:right="96"/>
        <w:rPr>
          <w:sz w:val="28"/>
          <w:szCs w:val="28"/>
        </w:rPr>
      </w:pPr>
      <w:r>
        <w:rPr>
          <w:sz w:val="28"/>
          <w:szCs w:val="28"/>
        </w:rPr>
        <w:t>Закон РФ от 19 февраля 1993 г. «О государственных гарантиях и компенсациях для лиц, работающих и проживающих в районах Крайнего Севера и приравненных к ним местностях» // Ведомости РФ. 1998. №2. Ст. 220.</w:t>
      </w:r>
    </w:p>
    <w:p w:rsidR="00BD126E" w:rsidRDefault="00BD126E" w:rsidP="00FD0EDC">
      <w:pPr>
        <w:numPr>
          <w:ilvl w:val="0"/>
          <w:numId w:val="4"/>
        </w:numPr>
        <w:spacing w:line="360" w:lineRule="auto"/>
        <w:ind w:right="96"/>
        <w:rPr>
          <w:sz w:val="28"/>
          <w:szCs w:val="28"/>
        </w:rPr>
      </w:pPr>
      <w:r>
        <w:rPr>
          <w:sz w:val="28"/>
          <w:szCs w:val="28"/>
        </w:rPr>
        <w:t>Закон РФ от 2 июля 1993 г. «О выплате пенсий гражданам, выезжающим на постоянное жительство за пределы Российской Федерации»</w:t>
      </w:r>
      <w:r w:rsidR="00F8295B">
        <w:rPr>
          <w:sz w:val="28"/>
          <w:szCs w:val="28"/>
        </w:rPr>
        <w:t xml:space="preserve"> // СЗ РФ. 2001. №11. Ст. 998.</w:t>
      </w:r>
    </w:p>
    <w:p w:rsidR="0009489D" w:rsidRDefault="0009489D" w:rsidP="00FD0EDC">
      <w:pPr>
        <w:numPr>
          <w:ilvl w:val="0"/>
          <w:numId w:val="4"/>
        </w:numPr>
        <w:spacing w:line="360" w:lineRule="auto"/>
        <w:ind w:right="96"/>
        <w:rPr>
          <w:sz w:val="28"/>
          <w:szCs w:val="28"/>
        </w:rPr>
      </w:pPr>
      <w:r>
        <w:rPr>
          <w:sz w:val="28"/>
          <w:szCs w:val="28"/>
        </w:rPr>
        <w:t>Федеральный закон от 1 апреля 1996 г. «Об индивидуальном (персонифицированном) учёте в системе государственного пенсионного страхования» // СЗ РФ. 1996. №14. Ст. 1401.</w:t>
      </w:r>
    </w:p>
    <w:p w:rsidR="0009489D" w:rsidRDefault="0009489D" w:rsidP="0009489D">
      <w:pPr>
        <w:numPr>
          <w:ilvl w:val="0"/>
          <w:numId w:val="4"/>
        </w:numPr>
        <w:spacing w:line="360" w:lineRule="auto"/>
        <w:ind w:right="96"/>
        <w:rPr>
          <w:sz w:val="28"/>
          <w:szCs w:val="28"/>
        </w:rPr>
      </w:pPr>
      <w:r>
        <w:rPr>
          <w:sz w:val="28"/>
          <w:szCs w:val="28"/>
        </w:rPr>
        <w:t>Федеральный закон от 20 апреля 1996 г. «О внесении изменений и дополнений в Закон РФ «О занятости населения в Российской Федерации» // СЗ РФ. 1999. №47. Ст. 5613.</w:t>
      </w:r>
    </w:p>
    <w:p w:rsidR="0009489D" w:rsidRDefault="0009489D" w:rsidP="0009489D">
      <w:pPr>
        <w:numPr>
          <w:ilvl w:val="0"/>
          <w:numId w:val="4"/>
        </w:numPr>
        <w:spacing w:line="360" w:lineRule="auto"/>
        <w:ind w:right="96"/>
        <w:rPr>
          <w:sz w:val="28"/>
          <w:szCs w:val="28"/>
        </w:rPr>
      </w:pPr>
      <w:r>
        <w:rPr>
          <w:sz w:val="28"/>
          <w:szCs w:val="28"/>
        </w:rPr>
        <w:t>Федеральный закон от 21 июля 1997 г. «О порядке исчисления и увеличения государственных пенсий» // СЗ РФ. №30. Ст. 3585.</w:t>
      </w:r>
    </w:p>
    <w:p w:rsidR="0009489D" w:rsidRDefault="0009489D" w:rsidP="00FD0EDC">
      <w:pPr>
        <w:numPr>
          <w:ilvl w:val="0"/>
          <w:numId w:val="4"/>
        </w:numPr>
        <w:spacing w:line="360" w:lineRule="auto"/>
        <w:ind w:right="96"/>
        <w:rPr>
          <w:sz w:val="28"/>
          <w:szCs w:val="28"/>
        </w:rPr>
      </w:pPr>
      <w:r>
        <w:rPr>
          <w:sz w:val="28"/>
          <w:szCs w:val="28"/>
        </w:rPr>
        <w:t>Федеральный закон от 24 октября 1997 г. «О прожиточном минимуме в Российской Федерации» // СЗ РФ. 2000. №22. Ст. 2264.</w:t>
      </w:r>
    </w:p>
    <w:p w:rsidR="0009489D" w:rsidRDefault="0009489D" w:rsidP="0009489D">
      <w:pPr>
        <w:numPr>
          <w:ilvl w:val="0"/>
          <w:numId w:val="4"/>
        </w:numPr>
        <w:spacing w:line="360" w:lineRule="auto"/>
        <w:ind w:right="96"/>
        <w:rPr>
          <w:sz w:val="28"/>
          <w:szCs w:val="28"/>
        </w:rPr>
      </w:pPr>
      <w:r>
        <w:rPr>
          <w:sz w:val="28"/>
          <w:szCs w:val="28"/>
        </w:rPr>
        <w:t>Федеральный закон от 7 мая 1998 г. «О негосударственных пенсионных фондах» // СЗ РФ. 1998. №19. Ст. 2071.</w:t>
      </w:r>
    </w:p>
    <w:p w:rsidR="0009489D" w:rsidRDefault="0009489D" w:rsidP="00FD0EDC">
      <w:pPr>
        <w:numPr>
          <w:ilvl w:val="0"/>
          <w:numId w:val="4"/>
        </w:numPr>
        <w:spacing w:line="360" w:lineRule="auto"/>
        <w:ind w:right="96"/>
        <w:rPr>
          <w:sz w:val="28"/>
          <w:szCs w:val="28"/>
        </w:rPr>
      </w:pPr>
      <w:r>
        <w:rPr>
          <w:sz w:val="28"/>
          <w:szCs w:val="28"/>
        </w:rPr>
        <w:t xml:space="preserve">Федеральный закон от </w:t>
      </w:r>
      <w:r w:rsidR="00C46059">
        <w:rPr>
          <w:sz w:val="28"/>
          <w:szCs w:val="28"/>
        </w:rPr>
        <w:t>16 июля 1999 г. «Об основах обязательного социального страхования» // СЗ РФ. №29. Ст. 3686.</w:t>
      </w:r>
    </w:p>
    <w:p w:rsidR="00C46059" w:rsidRDefault="00C46059" w:rsidP="00FD0EDC">
      <w:pPr>
        <w:numPr>
          <w:ilvl w:val="0"/>
          <w:numId w:val="4"/>
        </w:numPr>
        <w:spacing w:line="360" w:lineRule="auto"/>
        <w:ind w:right="96"/>
        <w:rPr>
          <w:sz w:val="28"/>
          <w:szCs w:val="28"/>
        </w:rPr>
      </w:pPr>
      <w:r>
        <w:rPr>
          <w:sz w:val="28"/>
          <w:szCs w:val="28"/>
        </w:rPr>
        <w:t>Федеральный закон от 20 ноября 1999 г. «О потребительской корзине в целом по Российской Федерации» // СЗ РФ. 1999. №47. Ст. 5619.</w:t>
      </w:r>
    </w:p>
    <w:p w:rsidR="00C46059" w:rsidRDefault="00C46059" w:rsidP="00FD0EDC">
      <w:pPr>
        <w:numPr>
          <w:ilvl w:val="0"/>
          <w:numId w:val="4"/>
        </w:numPr>
        <w:spacing w:line="360" w:lineRule="auto"/>
        <w:ind w:right="96"/>
        <w:rPr>
          <w:sz w:val="28"/>
          <w:szCs w:val="28"/>
        </w:rPr>
      </w:pPr>
      <w:r>
        <w:rPr>
          <w:sz w:val="28"/>
          <w:szCs w:val="28"/>
        </w:rPr>
        <w:t>Налоговый кодекс Российской Федерации. Часть вторая. Гл. 24 «Единый социальный налог (взнос)» // СЗ РФ. 2000. №32. Ст.3340.</w:t>
      </w:r>
    </w:p>
    <w:p w:rsidR="00C46059" w:rsidRDefault="00C46059" w:rsidP="00FD0EDC">
      <w:pPr>
        <w:numPr>
          <w:ilvl w:val="0"/>
          <w:numId w:val="4"/>
        </w:numPr>
        <w:spacing w:line="360" w:lineRule="auto"/>
        <w:ind w:right="96"/>
        <w:rPr>
          <w:sz w:val="28"/>
          <w:szCs w:val="28"/>
        </w:rPr>
      </w:pPr>
      <w:r>
        <w:rPr>
          <w:sz w:val="28"/>
          <w:szCs w:val="28"/>
        </w:rPr>
        <w:t>Федеральный закон от 15 декабря 2001 г. «О государственном пенсионном обеспечении в Российской Федерации» // СЗ РФ. 2001. №51. Ст. 4831.</w:t>
      </w:r>
    </w:p>
    <w:p w:rsidR="00C46059" w:rsidRDefault="00C46059" w:rsidP="00FD0EDC">
      <w:pPr>
        <w:numPr>
          <w:ilvl w:val="0"/>
          <w:numId w:val="4"/>
        </w:numPr>
        <w:spacing w:line="360" w:lineRule="auto"/>
        <w:ind w:right="96"/>
        <w:rPr>
          <w:sz w:val="28"/>
          <w:szCs w:val="28"/>
        </w:rPr>
      </w:pPr>
      <w:r>
        <w:rPr>
          <w:sz w:val="28"/>
          <w:szCs w:val="28"/>
        </w:rPr>
        <w:t xml:space="preserve">Федеральный закон от 15 декабря 2001 г. </w:t>
      </w:r>
      <w:r w:rsidR="0040128C">
        <w:rPr>
          <w:sz w:val="28"/>
          <w:szCs w:val="28"/>
        </w:rPr>
        <w:t>«Об обязательном пенсионном страховании в Российской Федерации» // СЗ РФ. 2001. №51. Ст. 4832.</w:t>
      </w:r>
    </w:p>
    <w:p w:rsidR="0040128C" w:rsidRDefault="0040128C" w:rsidP="00FD0EDC">
      <w:pPr>
        <w:numPr>
          <w:ilvl w:val="0"/>
          <w:numId w:val="4"/>
        </w:numPr>
        <w:spacing w:line="360" w:lineRule="auto"/>
        <w:ind w:right="96"/>
        <w:rPr>
          <w:sz w:val="28"/>
          <w:szCs w:val="28"/>
        </w:rPr>
      </w:pPr>
      <w:r>
        <w:rPr>
          <w:sz w:val="28"/>
          <w:szCs w:val="28"/>
        </w:rPr>
        <w:t>Федеральный закон от 17 декабря 2001 г. «О трудовых пенсиях в Российской Федерации» // СЗ РФ. 2001. №52. Ст.4926.</w:t>
      </w:r>
    </w:p>
    <w:p w:rsidR="0040128C" w:rsidRDefault="0040128C" w:rsidP="00FD0EDC">
      <w:pPr>
        <w:numPr>
          <w:ilvl w:val="0"/>
          <w:numId w:val="4"/>
        </w:numPr>
        <w:spacing w:line="360" w:lineRule="auto"/>
        <w:ind w:right="96"/>
        <w:rPr>
          <w:sz w:val="28"/>
          <w:szCs w:val="28"/>
        </w:rPr>
      </w:pPr>
      <w:r>
        <w:rPr>
          <w:sz w:val="28"/>
          <w:szCs w:val="28"/>
        </w:rPr>
        <w:t>Указ Президента РФ от 15 апреля 2000 г. «Об отношении среднемесячного заработка пенсионера к среднемесячной заработной плате в стране, применяемом при определении индивидуального коэффициента пенсионера» // СЗ РФ. 2001. №17. Ст. 1691.</w:t>
      </w:r>
    </w:p>
    <w:p w:rsidR="0040128C" w:rsidRDefault="0040128C" w:rsidP="00FD0EDC">
      <w:pPr>
        <w:numPr>
          <w:ilvl w:val="0"/>
          <w:numId w:val="4"/>
        </w:numPr>
        <w:spacing w:line="360" w:lineRule="auto"/>
        <w:ind w:right="96"/>
        <w:rPr>
          <w:sz w:val="28"/>
          <w:szCs w:val="28"/>
        </w:rPr>
      </w:pPr>
      <w:r>
        <w:rPr>
          <w:sz w:val="28"/>
          <w:szCs w:val="28"/>
        </w:rPr>
        <w:t>Положение о Пенсионном фонде Российской Федерации. Утв.</w:t>
      </w:r>
      <w:r w:rsidR="008F7D30">
        <w:rPr>
          <w:sz w:val="28"/>
          <w:szCs w:val="28"/>
        </w:rPr>
        <w:t xml:space="preserve"> Пост. Верховного Совета РФ от 27 декабря 1991 г. // СЗ РФ. 1997. №19. Ст. 2188.</w:t>
      </w:r>
    </w:p>
    <w:p w:rsidR="008F7D30" w:rsidRDefault="008F7D30" w:rsidP="00FD0EDC">
      <w:pPr>
        <w:numPr>
          <w:ilvl w:val="0"/>
          <w:numId w:val="4"/>
        </w:numPr>
        <w:spacing w:line="360" w:lineRule="auto"/>
        <w:ind w:right="96"/>
        <w:rPr>
          <w:sz w:val="28"/>
          <w:szCs w:val="28"/>
        </w:rPr>
      </w:pPr>
      <w:r>
        <w:rPr>
          <w:sz w:val="28"/>
          <w:szCs w:val="28"/>
        </w:rPr>
        <w:t>Постановление Правительства РФ от 20 мая 1998 г. «О программе пенсионной реформы в Российской Федерации» // СЗ РФ. 1998. №21. Ст. 2239.</w:t>
      </w:r>
    </w:p>
    <w:p w:rsidR="008F7D30" w:rsidRDefault="008F7D30" w:rsidP="00FD0EDC">
      <w:pPr>
        <w:numPr>
          <w:ilvl w:val="0"/>
          <w:numId w:val="4"/>
        </w:numPr>
        <w:spacing w:line="360" w:lineRule="auto"/>
        <w:ind w:right="96"/>
        <w:rPr>
          <w:sz w:val="28"/>
          <w:szCs w:val="28"/>
        </w:rPr>
      </w:pPr>
      <w:r>
        <w:rPr>
          <w:sz w:val="28"/>
          <w:szCs w:val="28"/>
        </w:rPr>
        <w:t>Программа пенсионной реформы в Российской Федерации. Одобрена Пост. Правительства РФ от 20 мая 1998 г. // СЗ РФ. 1998. №21.Ст. 2239.</w:t>
      </w:r>
    </w:p>
    <w:p w:rsidR="008F7D30" w:rsidRDefault="008F7D30" w:rsidP="00FD0EDC">
      <w:pPr>
        <w:numPr>
          <w:ilvl w:val="0"/>
          <w:numId w:val="4"/>
        </w:numPr>
        <w:spacing w:line="360" w:lineRule="auto"/>
        <w:ind w:right="96"/>
        <w:rPr>
          <w:sz w:val="28"/>
          <w:szCs w:val="28"/>
        </w:rPr>
      </w:pPr>
      <w:r>
        <w:rPr>
          <w:sz w:val="28"/>
          <w:szCs w:val="28"/>
        </w:rPr>
        <w:t>Азарова Е. Г., Виноградова З. Д. Полупанов М. И. Концепция развития законодательства о социальном обеспечении // Концепция развития российского законодательства. М., 1998.</w:t>
      </w:r>
    </w:p>
    <w:p w:rsidR="008F7D30" w:rsidRDefault="008F7D30" w:rsidP="00FD0EDC">
      <w:pPr>
        <w:numPr>
          <w:ilvl w:val="0"/>
          <w:numId w:val="4"/>
        </w:numPr>
        <w:spacing w:line="360" w:lineRule="auto"/>
        <w:ind w:right="96"/>
        <w:rPr>
          <w:sz w:val="28"/>
          <w:szCs w:val="28"/>
        </w:rPr>
      </w:pPr>
      <w:r>
        <w:rPr>
          <w:sz w:val="28"/>
          <w:szCs w:val="28"/>
        </w:rPr>
        <w:t>Бабич А. М., Егоров Е. Н., Жильцов А. П. Экономика социального страхования. М., 1998.</w:t>
      </w:r>
    </w:p>
    <w:p w:rsidR="008F7D30" w:rsidRDefault="008F7D30" w:rsidP="00FD0EDC">
      <w:pPr>
        <w:numPr>
          <w:ilvl w:val="0"/>
          <w:numId w:val="4"/>
        </w:numPr>
        <w:spacing w:line="360" w:lineRule="auto"/>
        <w:ind w:right="96"/>
        <w:rPr>
          <w:sz w:val="28"/>
          <w:szCs w:val="28"/>
        </w:rPr>
      </w:pPr>
      <w:r>
        <w:rPr>
          <w:sz w:val="28"/>
          <w:szCs w:val="28"/>
        </w:rPr>
        <w:t>Батыгин К. С. Право социального обеспечения</w:t>
      </w:r>
      <w:r w:rsidR="00E55419">
        <w:rPr>
          <w:sz w:val="28"/>
          <w:szCs w:val="28"/>
        </w:rPr>
        <w:t>. Общая часть: Учебн. пособие. М., 1998.</w:t>
      </w:r>
    </w:p>
    <w:p w:rsidR="00E55419" w:rsidRDefault="00E55419" w:rsidP="00FD0EDC">
      <w:pPr>
        <w:numPr>
          <w:ilvl w:val="0"/>
          <w:numId w:val="4"/>
        </w:numPr>
        <w:spacing w:line="360" w:lineRule="auto"/>
        <w:ind w:right="96"/>
        <w:rPr>
          <w:sz w:val="28"/>
          <w:szCs w:val="28"/>
        </w:rPr>
      </w:pPr>
      <w:r>
        <w:rPr>
          <w:sz w:val="28"/>
          <w:szCs w:val="28"/>
        </w:rPr>
        <w:t>Буянова М. О., Кондратьева З. А., Кобзева С. И. Право социального обеспечения: Учебн. пособие. М., 1997.</w:t>
      </w:r>
    </w:p>
    <w:p w:rsidR="00E55419" w:rsidRDefault="00E55419" w:rsidP="00FD0EDC">
      <w:pPr>
        <w:numPr>
          <w:ilvl w:val="0"/>
          <w:numId w:val="4"/>
        </w:numPr>
        <w:spacing w:line="360" w:lineRule="auto"/>
        <w:ind w:right="96"/>
        <w:rPr>
          <w:sz w:val="28"/>
          <w:szCs w:val="28"/>
        </w:rPr>
      </w:pPr>
      <w:r>
        <w:rPr>
          <w:sz w:val="28"/>
          <w:szCs w:val="28"/>
        </w:rPr>
        <w:t>Захаров М. Л., Тучкова Э. Г. Пенсионная реформа в России 1990 г.: хорошее начало и плачевные результаты // Государство и право. 1998. №3.</w:t>
      </w:r>
    </w:p>
    <w:p w:rsidR="00E55419" w:rsidRDefault="00E55419" w:rsidP="00FD0EDC">
      <w:pPr>
        <w:numPr>
          <w:ilvl w:val="0"/>
          <w:numId w:val="4"/>
        </w:numPr>
        <w:spacing w:line="360" w:lineRule="auto"/>
        <w:ind w:right="96"/>
        <w:rPr>
          <w:sz w:val="28"/>
          <w:szCs w:val="28"/>
        </w:rPr>
      </w:pPr>
      <w:r>
        <w:rPr>
          <w:sz w:val="28"/>
          <w:szCs w:val="28"/>
        </w:rPr>
        <w:t>Захаров М. Л., Тучкова Э. Г. Право социального обеспечения России: Учебник. М., 2002.</w:t>
      </w:r>
    </w:p>
    <w:p w:rsidR="00E55419" w:rsidRDefault="00E55419" w:rsidP="00FD0EDC">
      <w:pPr>
        <w:numPr>
          <w:ilvl w:val="0"/>
          <w:numId w:val="4"/>
        </w:numPr>
        <w:spacing w:line="360" w:lineRule="auto"/>
        <w:ind w:right="96"/>
        <w:rPr>
          <w:sz w:val="28"/>
          <w:szCs w:val="28"/>
        </w:rPr>
      </w:pPr>
      <w:r>
        <w:rPr>
          <w:sz w:val="28"/>
          <w:szCs w:val="28"/>
        </w:rPr>
        <w:t>Захаров М. Л., Тучкова Э. Г. Практический и научный комментарий к Закону Российской Федерации «О государственных пенсиях в Российской Федерации». М., 1997.</w:t>
      </w:r>
    </w:p>
    <w:p w:rsidR="00E55419" w:rsidRDefault="00E55419" w:rsidP="00FD0EDC">
      <w:pPr>
        <w:numPr>
          <w:ilvl w:val="0"/>
          <w:numId w:val="4"/>
        </w:numPr>
        <w:spacing w:line="360" w:lineRule="auto"/>
        <w:ind w:right="96"/>
        <w:rPr>
          <w:sz w:val="28"/>
          <w:szCs w:val="28"/>
        </w:rPr>
      </w:pPr>
      <w:r>
        <w:rPr>
          <w:sz w:val="28"/>
          <w:szCs w:val="28"/>
        </w:rPr>
        <w:t>Мачульская Е. Е. Право социального обеспечения: Учебн. пособие.</w:t>
      </w:r>
      <w:r w:rsidR="00BC568B">
        <w:rPr>
          <w:sz w:val="28"/>
          <w:szCs w:val="28"/>
        </w:rPr>
        <w:t xml:space="preserve"> М., 1998.</w:t>
      </w:r>
    </w:p>
    <w:p w:rsidR="00BC568B" w:rsidRDefault="00BC568B" w:rsidP="00FD0EDC">
      <w:pPr>
        <w:numPr>
          <w:ilvl w:val="0"/>
          <w:numId w:val="4"/>
        </w:numPr>
        <w:spacing w:line="360" w:lineRule="auto"/>
        <w:ind w:right="96"/>
        <w:rPr>
          <w:sz w:val="28"/>
          <w:szCs w:val="28"/>
        </w:rPr>
      </w:pPr>
      <w:r>
        <w:rPr>
          <w:sz w:val="28"/>
          <w:szCs w:val="28"/>
        </w:rPr>
        <w:t>Право социального обеспечения: Учебн. пособие / Под ред. К. Н. Гусова. М., 1999.</w:t>
      </w:r>
    </w:p>
    <w:p w:rsidR="00BC568B" w:rsidRDefault="00BC568B" w:rsidP="00FD0EDC">
      <w:pPr>
        <w:numPr>
          <w:ilvl w:val="0"/>
          <w:numId w:val="4"/>
        </w:numPr>
        <w:spacing w:line="360" w:lineRule="auto"/>
        <w:ind w:right="96"/>
        <w:rPr>
          <w:sz w:val="28"/>
          <w:szCs w:val="28"/>
        </w:rPr>
      </w:pPr>
      <w:r>
        <w:rPr>
          <w:sz w:val="28"/>
          <w:szCs w:val="28"/>
        </w:rPr>
        <w:t>Социальная защита за рубежом: Великобритания, ФРГ, Франция, Швеция, США, Австралия / Под ред. М. Л. Захарова. М., 1993.</w:t>
      </w:r>
    </w:p>
    <w:p w:rsidR="00BC568B" w:rsidRDefault="00BC568B" w:rsidP="00FD0EDC">
      <w:pPr>
        <w:numPr>
          <w:ilvl w:val="0"/>
          <w:numId w:val="4"/>
        </w:numPr>
        <w:spacing w:line="360" w:lineRule="auto"/>
        <w:ind w:right="96"/>
        <w:rPr>
          <w:sz w:val="28"/>
          <w:szCs w:val="28"/>
        </w:rPr>
      </w:pPr>
      <w:r>
        <w:rPr>
          <w:sz w:val="28"/>
          <w:szCs w:val="28"/>
        </w:rPr>
        <w:t>Тучкова Э. Г. Формирование системы пенсионного обеспечения России (правовые проблемы) // Пенсионная реформа в России: Оценка специалистов. М., 1999.</w:t>
      </w:r>
    </w:p>
    <w:p w:rsidR="0040128C" w:rsidRPr="00FD0EDC" w:rsidRDefault="0040128C" w:rsidP="0040128C">
      <w:pPr>
        <w:spacing w:line="360" w:lineRule="auto"/>
        <w:ind w:left="360" w:right="96"/>
        <w:rPr>
          <w:sz w:val="28"/>
          <w:szCs w:val="28"/>
        </w:rPr>
      </w:pPr>
      <w:bookmarkStart w:id="0" w:name="_GoBack"/>
      <w:bookmarkEnd w:id="0"/>
    </w:p>
    <w:sectPr w:rsidR="0040128C" w:rsidRPr="00FD0EDC" w:rsidSect="00BA3886">
      <w:headerReference w:type="even" r:id="rId7"/>
      <w:headerReference w:type="default" r:id="rId8"/>
      <w:footnotePr>
        <w:numRestart w:val="eachPage"/>
      </w:footnotePr>
      <w:pgSz w:w="11906" w:h="16838"/>
      <w:pgMar w:top="851"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974" w:rsidRDefault="007A6974">
      <w:r>
        <w:separator/>
      </w:r>
    </w:p>
  </w:endnote>
  <w:endnote w:type="continuationSeparator" w:id="0">
    <w:p w:rsidR="007A6974" w:rsidRDefault="007A6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974" w:rsidRDefault="007A6974">
      <w:r>
        <w:separator/>
      </w:r>
    </w:p>
  </w:footnote>
  <w:footnote w:type="continuationSeparator" w:id="0">
    <w:p w:rsidR="007A6974" w:rsidRDefault="007A6974">
      <w:r>
        <w:continuationSeparator/>
      </w:r>
    </w:p>
  </w:footnote>
  <w:footnote w:id="1">
    <w:p w:rsidR="0009489D" w:rsidRDefault="0009489D">
      <w:pPr>
        <w:pStyle w:val="a9"/>
      </w:pPr>
      <w:r>
        <w:rPr>
          <w:rStyle w:val="aa"/>
        </w:rPr>
        <w:footnoteRef/>
      </w:r>
      <w:r>
        <w:t xml:space="preserve"> Имеются в виду пенсионеры, состоящие на учёте в органах социальной защиты населения. Некоторые категории пенсионеров учитываются в соответствующих ведомствах – из числа кадровых военнослужащих, например, в Минобороны РФ.</w:t>
      </w:r>
    </w:p>
  </w:footnote>
  <w:footnote w:id="2">
    <w:p w:rsidR="0009489D" w:rsidRDefault="0009489D">
      <w:pPr>
        <w:pStyle w:val="a9"/>
      </w:pPr>
      <w:r>
        <w:rPr>
          <w:rStyle w:val="aa"/>
        </w:rPr>
        <w:footnoteRef/>
      </w:r>
      <w:r>
        <w:t xml:space="preserve"> Здесь и далее Закон РСФСР «О государственных пенсиях в РСФСР»; Закон РФ «О государственных пенсиях в Российской Федерации», принятый 20 ноября 1990г.</w:t>
      </w:r>
    </w:p>
  </w:footnote>
  <w:footnote w:id="3">
    <w:p w:rsidR="0009489D" w:rsidRDefault="0009489D">
      <w:pPr>
        <w:pStyle w:val="a9"/>
      </w:pPr>
      <w:r>
        <w:rPr>
          <w:rStyle w:val="aa"/>
        </w:rPr>
        <w:footnoteRef/>
      </w:r>
      <w:r>
        <w:t xml:space="preserve"> Захаров М. Л., Тучкова Э. Г. Право социального обеспечения России: Учебник. М., 2002 г.</w:t>
      </w:r>
    </w:p>
  </w:footnote>
  <w:footnote w:id="4">
    <w:p w:rsidR="0009489D" w:rsidRDefault="0009489D">
      <w:pPr>
        <w:pStyle w:val="a9"/>
      </w:pPr>
      <w:r>
        <w:rPr>
          <w:rStyle w:val="aa"/>
        </w:rPr>
        <w:footnoteRef/>
      </w:r>
      <w:r>
        <w:t xml:space="preserve"> В 1957 г. средний заработок составлял около 80 руб.,  а максимум пенсии по старости – 120 руб.,  т.е. в 1,5 раза превышал средний заработок. К 1990 г. средний заработок превысил 250 руб. и максимум пенсии стал ниже его более чем вдвое.</w:t>
      </w:r>
    </w:p>
  </w:footnote>
  <w:footnote w:id="5">
    <w:p w:rsidR="0009489D" w:rsidRDefault="0009489D">
      <w:pPr>
        <w:pStyle w:val="a9"/>
      </w:pPr>
      <w:r>
        <w:rPr>
          <w:rStyle w:val="aa"/>
        </w:rPr>
        <w:footnoteRef/>
      </w:r>
      <w:r>
        <w:t xml:space="preserve"> В связи с тем, что действие этого закона было распространено впоследствии на некоторые другие категории граждан, его название изменилось. Он именуется ныне Федеральным законом «О пенсионном обеспечении лиц, проходивших военную службу, службу в органах внутренних дел и органах уголовно-исполнительной системы, и их семей».</w:t>
      </w:r>
    </w:p>
  </w:footnote>
  <w:footnote w:id="6">
    <w:p w:rsidR="0009489D" w:rsidRDefault="0009489D">
      <w:pPr>
        <w:pStyle w:val="a9"/>
      </w:pPr>
      <w:r>
        <w:rPr>
          <w:rStyle w:val="aa"/>
        </w:rPr>
        <w:footnoteRef/>
      </w:r>
      <w:r>
        <w:t xml:space="preserve"> Захаров М. Л., Тучкова Э. Г. Пенсионная реформа в России 1990 г.: хорошее начало и плачевные результаты // Государство и право. 1998. №3. </w:t>
      </w:r>
    </w:p>
  </w:footnote>
  <w:footnote w:id="7">
    <w:p w:rsidR="00BC568B" w:rsidRDefault="00BC568B">
      <w:pPr>
        <w:pStyle w:val="a9"/>
      </w:pPr>
      <w:r>
        <w:rPr>
          <w:rStyle w:val="aa"/>
        </w:rPr>
        <w:footnoteRef/>
      </w:r>
      <w:r>
        <w:t xml:space="preserve"> Тучкова Э. Г. Формирование системы пенсионного обеспечения России (правовые проблемы) // Пенсионная реформа в России: Оценка специалистов. М., 1999.</w:t>
      </w:r>
    </w:p>
  </w:footnote>
  <w:footnote w:id="8">
    <w:p w:rsidR="0009489D" w:rsidRDefault="0009489D">
      <w:pPr>
        <w:pStyle w:val="a9"/>
      </w:pPr>
      <w:r>
        <w:rPr>
          <w:rStyle w:val="aa"/>
        </w:rPr>
        <w:footnoteRef/>
      </w:r>
      <w:r>
        <w:t xml:space="preserve"> Социальная защита за рубежом: Великобритания, ФРГ, Франция, Швеция, США, Австралия. / Под ред. М. Л. Захарова. М., 1993 г.</w:t>
      </w:r>
    </w:p>
  </w:footnote>
  <w:footnote w:id="9">
    <w:p w:rsidR="0009489D" w:rsidRDefault="0009489D">
      <w:pPr>
        <w:pStyle w:val="a9"/>
      </w:pPr>
      <w:r>
        <w:rPr>
          <w:rStyle w:val="aa"/>
        </w:rPr>
        <w:footnoteRef/>
      </w:r>
      <w:r>
        <w:t xml:space="preserve"> Захаров М. Л., Тучкова Э. Г. Практический и научный комментарий к Закону Российской Федерации «О государственных пенсиях в Российской Федерации». М.,  1997.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89D" w:rsidRDefault="0009489D" w:rsidP="00BA3886">
    <w:pPr>
      <w:pStyle w:val="a6"/>
      <w:framePr w:wrap="around" w:vAnchor="text" w:hAnchor="margin" w:xAlign="right" w:y="1"/>
      <w:rPr>
        <w:rStyle w:val="a8"/>
      </w:rPr>
    </w:pPr>
  </w:p>
  <w:p w:rsidR="0009489D" w:rsidRDefault="0009489D" w:rsidP="002857A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89D" w:rsidRDefault="00B1748D" w:rsidP="00BA3886">
    <w:pPr>
      <w:pStyle w:val="a6"/>
      <w:framePr w:wrap="around" w:vAnchor="text" w:hAnchor="margin" w:xAlign="right" w:y="1"/>
      <w:rPr>
        <w:rStyle w:val="a8"/>
      </w:rPr>
    </w:pPr>
    <w:r>
      <w:rPr>
        <w:rStyle w:val="a8"/>
        <w:noProof/>
      </w:rPr>
      <w:t>2</w:t>
    </w:r>
  </w:p>
  <w:p w:rsidR="0009489D" w:rsidRDefault="0009489D" w:rsidP="002857A7">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52415"/>
    <w:multiLevelType w:val="hybridMultilevel"/>
    <w:tmpl w:val="C62AAE44"/>
    <w:lvl w:ilvl="0" w:tplc="E2A0D854">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1E6127EA"/>
    <w:multiLevelType w:val="hybridMultilevel"/>
    <w:tmpl w:val="14A68E4A"/>
    <w:lvl w:ilvl="0" w:tplc="B104632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4224322D"/>
    <w:multiLevelType w:val="hybridMultilevel"/>
    <w:tmpl w:val="8318B6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C471128"/>
    <w:multiLevelType w:val="hybridMultilevel"/>
    <w:tmpl w:val="F5960B9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0E1D"/>
    <w:rsid w:val="00013EA8"/>
    <w:rsid w:val="00027D19"/>
    <w:rsid w:val="000906C5"/>
    <w:rsid w:val="0009489D"/>
    <w:rsid w:val="000A09D7"/>
    <w:rsid w:val="000B0E78"/>
    <w:rsid w:val="000C056C"/>
    <w:rsid w:val="000D6BAC"/>
    <w:rsid w:val="000F17E9"/>
    <w:rsid w:val="00101CE2"/>
    <w:rsid w:val="0010329D"/>
    <w:rsid w:val="00131027"/>
    <w:rsid w:val="001336FB"/>
    <w:rsid w:val="00151EAC"/>
    <w:rsid w:val="00160FF0"/>
    <w:rsid w:val="001658D2"/>
    <w:rsid w:val="0017422D"/>
    <w:rsid w:val="001752D0"/>
    <w:rsid w:val="00181E31"/>
    <w:rsid w:val="0019696B"/>
    <w:rsid w:val="001E054E"/>
    <w:rsid w:val="001F61C5"/>
    <w:rsid w:val="00256996"/>
    <w:rsid w:val="002613A8"/>
    <w:rsid w:val="002719A2"/>
    <w:rsid w:val="00277801"/>
    <w:rsid w:val="002857A7"/>
    <w:rsid w:val="002A6B40"/>
    <w:rsid w:val="002C3889"/>
    <w:rsid w:val="002C3CC5"/>
    <w:rsid w:val="0030696C"/>
    <w:rsid w:val="00324D4F"/>
    <w:rsid w:val="0036219D"/>
    <w:rsid w:val="00370444"/>
    <w:rsid w:val="00375B75"/>
    <w:rsid w:val="00390E7A"/>
    <w:rsid w:val="003925E8"/>
    <w:rsid w:val="003D1E69"/>
    <w:rsid w:val="003F408E"/>
    <w:rsid w:val="00400E1D"/>
    <w:rsid w:val="0040128C"/>
    <w:rsid w:val="004714A7"/>
    <w:rsid w:val="00480862"/>
    <w:rsid w:val="0049327A"/>
    <w:rsid w:val="004C64C5"/>
    <w:rsid w:val="004D0126"/>
    <w:rsid w:val="004D48F3"/>
    <w:rsid w:val="004D4B19"/>
    <w:rsid w:val="00535B39"/>
    <w:rsid w:val="005619AD"/>
    <w:rsid w:val="0059740E"/>
    <w:rsid w:val="005B6D26"/>
    <w:rsid w:val="005C2F48"/>
    <w:rsid w:val="005E5849"/>
    <w:rsid w:val="006532C9"/>
    <w:rsid w:val="00674478"/>
    <w:rsid w:val="00686A76"/>
    <w:rsid w:val="00696858"/>
    <w:rsid w:val="006F59B4"/>
    <w:rsid w:val="00734155"/>
    <w:rsid w:val="007354BC"/>
    <w:rsid w:val="00750485"/>
    <w:rsid w:val="007654A2"/>
    <w:rsid w:val="00782FB9"/>
    <w:rsid w:val="007974E1"/>
    <w:rsid w:val="007A108F"/>
    <w:rsid w:val="007A6974"/>
    <w:rsid w:val="007B4B67"/>
    <w:rsid w:val="007F7B9B"/>
    <w:rsid w:val="00807A03"/>
    <w:rsid w:val="00831CA6"/>
    <w:rsid w:val="0086696E"/>
    <w:rsid w:val="00866AE0"/>
    <w:rsid w:val="008702EE"/>
    <w:rsid w:val="008A7261"/>
    <w:rsid w:val="008F7D30"/>
    <w:rsid w:val="00900B7B"/>
    <w:rsid w:val="00931B2E"/>
    <w:rsid w:val="009769DB"/>
    <w:rsid w:val="009C0C73"/>
    <w:rsid w:val="009D40E3"/>
    <w:rsid w:val="009D6227"/>
    <w:rsid w:val="00A1395D"/>
    <w:rsid w:val="00A3101E"/>
    <w:rsid w:val="00A33EB8"/>
    <w:rsid w:val="00A70CFA"/>
    <w:rsid w:val="00A97A1C"/>
    <w:rsid w:val="00AF53F8"/>
    <w:rsid w:val="00B1748D"/>
    <w:rsid w:val="00B201D6"/>
    <w:rsid w:val="00B2689C"/>
    <w:rsid w:val="00B7104C"/>
    <w:rsid w:val="00B84943"/>
    <w:rsid w:val="00BA3886"/>
    <w:rsid w:val="00BB523D"/>
    <w:rsid w:val="00BC568B"/>
    <w:rsid w:val="00BD126E"/>
    <w:rsid w:val="00C3386C"/>
    <w:rsid w:val="00C46059"/>
    <w:rsid w:val="00C6704E"/>
    <w:rsid w:val="00C907C3"/>
    <w:rsid w:val="00CA704D"/>
    <w:rsid w:val="00CB3A14"/>
    <w:rsid w:val="00CD557C"/>
    <w:rsid w:val="00D85F74"/>
    <w:rsid w:val="00DB2D19"/>
    <w:rsid w:val="00DC073C"/>
    <w:rsid w:val="00E04EFA"/>
    <w:rsid w:val="00E55419"/>
    <w:rsid w:val="00EC3D0F"/>
    <w:rsid w:val="00F520DE"/>
    <w:rsid w:val="00F53939"/>
    <w:rsid w:val="00F62D9D"/>
    <w:rsid w:val="00F6600F"/>
    <w:rsid w:val="00F8295B"/>
    <w:rsid w:val="00FB1E29"/>
    <w:rsid w:val="00FC4B36"/>
    <w:rsid w:val="00FD0EDC"/>
    <w:rsid w:val="00FF1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963F15-18BA-49DF-8079-C1A73BE91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6C5"/>
  </w:style>
  <w:style w:type="paragraph" w:styleId="2">
    <w:name w:val="heading 2"/>
    <w:basedOn w:val="a"/>
    <w:next w:val="a"/>
    <w:qFormat/>
    <w:rsid w:val="000906C5"/>
    <w:pPr>
      <w:keepNext/>
      <w:spacing w:line="360" w:lineRule="auto"/>
      <w:jc w:val="both"/>
      <w:outlineLvl w:val="1"/>
    </w:pPr>
    <w:rPr>
      <w:rFonts w:ascii="Courier New" w:hAnsi="Courier New"/>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906C5"/>
    <w:pPr>
      <w:ind w:left="1276" w:hanging="1276"/>
    </w:pPr>
    <w:rPr>
      <w:sz w:val="32"/>
    </w:rPr>
  </w:style>
  <w:style w:type="paragraph" w:styleId="a4">
    <w:name w:val="Block Text"/>
    <w:basedOn w:val="a"/>
    <w:rsid w:val="000906C5"/>
    <w:pPr>
      <w:ind w:left="1276" w:right="1132" w:hanging="1276"/>
      <w:jc w:val="both"/>
    </w:pPr>
    <w:rPr>
      <w:sz w:val="32"/>
    </w:rPr>
  </w:style>
  <w:style w:type="paragraph" w:styleId="a5">
    <w:name w:val="Plain Text"/>
    <w:basedOn w:val="a"/>
    <w:rsid w:val="000906C5"/>
    <w:rPr>
      <w:rFonts w:ascii="Courier New" w:hAnsi="Courier New"/>
    </w:rPr>
  </w:style>
  <w:style w:type="paragraph" w:styleId="a6">
    <w:name w:val="header"/>
    <w:basedOn w:val="a"/>
    <w:rsid w:val="000906C5"/>
    <w:pPr>
      <w:tabs>
        <w:tab w:val="center" w:pos="4677"/>
        <w:tab w:val="right" w:pos="9355"/>
      </w:tabs>
    </w:pPr>
  </w:style>
  <w:style w:type="paragraph" w:styleId="a7">
    <w:name w:val="footer"/>
    <w:basedOn w:val="a"/>
    <w:rsid w:val="000906C5"/>
    <w:pPr>
      <w:tabs>
        <w:tab w:val="center" w:pos="4677"/>
        <w:tab w:val="right" w:pos="9355"/>
      </w:tabs>
    </w:pPr>
  </w:style>
  <w:style w:type="character" w:styleId="a8">
    <w:name w:val="page number"/>
    <w:basedOn w:val="a0"/>
    <w:rsid w:val="002857A7"/>
  </w:style>
  <w:style w:type="paragraph" w:styleId="a9">
    <w:name w:val="footnote text"/>
    <w:basedOn w:val="a"/>
    <w:semiHidden/>
    <w:rsid w:val="007B4B67"/>
  </w:style>
  <w:style w:type="character" w:styleId="aa">
    <w:name w:val="footnote reference"/>
    <w:semiHidden/>
    <w:rsid w:val="007B4B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7823</Words>
  <Characters>44596</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EUROPA</Company>
  <LinksUpToDate>false</LinksUpToDate>
  <CharactersWithSpaces>52315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Montage</dc:creator>
  <cp:keywords/>
  <cp:lastModifiedBy>Irina</cp:lastModifiedBy>
  <cp:revision>2</cp:revision>
  <dcterms:created xsi:type="dcterms:W3CDTF">2014-10-30T13:25:00Z</dcterms:created>
  <dcterms:modified xsi:type="dcterms:W3CDTF">2014-10-30T13:25:00Z</dcterms:modified>
</cp:coreProperties>
</file>