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80" w:rsidRDefault="00A27B80">
      <w:pPr>
        <w:pStyle w:val="1"/>
        <w:numPr>
          <w:ilvl w:val="0"/>
          <w:numId w:val="0"/>
        </w:numPr>
        <w:spacing w:line="360" w:lineRule="auto"/>
        <w:jc w:val="center"/>
      </w:pPr>
      <w:r>
        <w:t>СОДЕРЖАНИЕ</w:t>
      </w:r>
    </w:p>
    <w:p w:rsidR="00A27B80" w:rsidRDefault="00A27B80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1826"/>
      </w:tblGrid>
      <w:tr w:rsidR="00A27B80">
        <w:tc>
          <w:tcPr>
            <w:tcW w:w="7398" w:type="dxa"/>
          </w:tcPr>
          <w:p w:rsidR="00A27B80" w:rsidRDefault="00A27B80">
            <w:pPr>
              <w:pStyle w:val="1"/>
              <w:numPr>
                <w:ilvl w:val="0"/>
                <w:numId w:val="0"/>
              </w:numPr>
            </w:pPr>
            <w:r>
              <w:t>Введение</w:t>
            </w:r>
          </w:p>
        </w:tc>
        <w:tc>
          <w:tcPr>
            <w:tcW w:w="1826" w:type="dxa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Стр.1</w:t>
            </w: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</w:p>
        </w:tc>
        <w:tc>
          <w:tcPr>
            <w:tcW w:w="1826" w:type="dxa"/>
          </w:tcPr>
          <w:p w:rsidR="00A27B80" w:rsidRDefault="00A27B80">
            <w:pPr>
              <w:jc w:val="both"/>
              <w:rPr>
                <w:b/>
                <w:sz w:val="28"/>
              </w:rPr>
            </w:pP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Глава 1 Предпосылки к реформированию пенсионной системы в Российской Федерации</w:t>
            </w:r>
          </w:p>
        </w:tc>
        <w:tc>
          <w:tcPr>
            <w:tcW w:w="1826" w:type="dxa"/>
            <w:vAlign w:val="center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Стр.2</w:t>
            </w: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</w:p>
        </w:tc>
        <w:tc>
          <w:tcPr>
            <w:tcW w:w="1826" w:type="dxa"/>
          </w:tcPr>
          <w:p w:rsidR="00A27B80" w:rsidRDefault="00A27B80">
            <w:pPr>
              <w:jc w:val="both"/>
              <w:rPr>
                <w:b/>
                <w:sz w:val="28"/>
              </w:rPr>
            </w:pP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 2 Законодательная база пенсионного обеспечения в Российской Федерации </w:t>
            </w:r>
          </w:p>
        </w:tc>
        <w:tc>
          <w:tcPr>
            <w:tcW w:w="1826" w:type="dxa"/>
          </w:tcPr>
          <w:p w:rsidR="00A27B80" w:rsidRDefault="00A27B80">
            <w:pPr>
              <w:jc w:val="both"/>
              <w:rPr>
                <w:b/>
                <w:sz w:val="28"/>
              </w:rPr>
            </w:pP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2.1 Виды законов</w:t>
            </w:r>
          </w:p>
        </w:tc>
        <w:tc>
          <w:tcPr>
            <w:tcW w:w="1826" w:type="dxa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Стр.5</w:t>
            </w: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2.2 Конституция Российской Федерации – гарант пенсионного обеспечения населения</w:t>
            </w:r>
          </w:p>
        </w:tc>
        <w:tc>
          <w:tcPr>
            <w:tcW w:w="1826" w:type="dxa"/>
            <w:vAlign w:val="center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Стр.5</w:t>
            </w: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2.3 Закон «О государственных пенсиях в Российской Федерации» как основа пенсионного обеспечения в России</w:t>
            </w:r>
          </w:p>
        </w:tc>
        <w:tc>
          <w:tcPr>
            <w:tcW w:w="1826" w:type="dxa"/>
            <w:vAlign w:val="center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Стр.7</w:t>
            </w: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</w:p>
        </w:tc>
        <w:tc>
          <w:tcPr>
            <w:tcW w:w="1826" w:type="dxa"/>
          </w:tcPr>
          <w:p w:rsidR="00A27B80" w:rsidRDefault="00A27B80">
            <w:pPr>
              <w:jc w:val="both"/>
              <w:rPr>
                <w:b/>
                <w:sz w:val="28"/>
              </w:rPr>
            </w:pP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Глава 3 Новеллы в системе законодательства базы пенсионного обеспечения</w:t>
            </w:r>
          </w:p>
        </w:tc>
        <w:tc>
          <w:tcPr>
            <w:tcW w:w="1826" w:type="dxa"/>
            <w:vAlign w:val="center"/>
          </w:tcPr>
          <w:p w:rsidR="00A27B80" w:rsidRDefault="00A27B80">
            <w:pPr>
              <w:jc w:val="both"/>
              <w:rPr>
                <w:b/>
                <w:sz w:val="28"/>
              </w:rPr>
            </w:pP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3.1 «Концепция реформы системы пенсионного обеспечения в Российской Федерации» и «Программа пенсионной реформы в Российской Федерации»</w:t>
            </w:r>
          </w:p>
        </w:tc>
        <w:tc>
          <w:tcPr>
            <w:tcW w:w="1826" w:type="dxa"/>
            <w:vAlign w:val="center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Стр.17</w:t>
            </w: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3.2 Федеральный закон «Об индивидуальном персонифицированном учете в системе государственного пенсионного страхования»</w:t>
            </w:r>
          </w:p>
        </w:tc>
        <w:tc>
          <w:tcPr>
            <w:tcW w:w="1826" w:type="dxa"/>
            <w:vAlign w:val="center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Стр.22</w:t>
            </w: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3.3 Федеральный закон «О порядке исчисления и увеличения государственных пенсий»</w:t>
            </w:r>
          </w:p>
        </w:tc>
        <w:tc>
          <w:tcPr>
            <w:tcW w:w="1826" w:type="dxa"/>
            <w:vAlign w:val="center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Стр.24</w:t>
            </w: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</w:p>
        </w:tc>
        <w:tc>
          <w:tcPr>
            <w:tcW w:w="1826" w:type="dxa"/>
          </w:tcPr>
          <w:p w:rsidR="00A27B80" w:rsidRDefault="00A27B80">
            <w:pPr>
              <w:jc w:val="both"/>
              <w:rPr>
                <w:b/>
                <w:sz w:val="28"/>
              </w:rPr>
            </w:pPr>
          </w:p>
        </w:tc>
      </w:tr>
      <w:tr w:rsidR="00A27B80">
        <w:tc>
          <w:tcPr>
            <w:tcW w:w="7398" w:type="dxa"/>
          </w:tcPr>
          <w:p w:rsidR="00A27B80" w:rsidRDefault="00A27B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Заключение</w:t>
            </w:r>
          </w:p>
        </w:tc>
        <w:tc>
          <w:tcPr>
            <w:tcW w:w="1826" w:type="dxa"/>
          </w:tcPr>
          <w:p w:rsidR="00A27B80" w:rsidRDefault="00A27B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Стр.26</w:t>
            </w:r>
          </w:p>
        </w:tc>
      </w:tr>
    </w:tbl>
    <w:p w:rsidR="00A27B80" w:rsidRDefault="00A27B80">
      <w:pPr>
        <w:jc w:val="both"/>
        <w:rPr>
          <w:sz w:val="28"/>
        </w:rPr>
      </w:pPr>
    </w:p>
    <w:p w:rsidR="00A27B80" w:rsidRDefault="00A27B80">
      <w:pPr>
        <w:pStyle w:val="1"/>
        <w:numPr>
          <w:ilvl w:val="0"/>
          <w:numId w:val="0"/>
        </w:numPr>
        <w:spacing w:line="360" w:lineRule="auto"/>
        <w:jc w:val="center"/>
      </w:pPr>
      <w:r>
        <w:br w:type="page"/>
      </w:r>
      <w:r>
        <w:lastRenderedPageBreak/>
        <w:t>Введение.</w:t>
      </w:r>
    </w:p>
    <w:p w:rsidR="00A27B80" w:rsidRDefault="00A27B80">
      <w:pPr>
        <w:spacing w:line="360" w:lineRule="auto"/>
        <w:jc w:val="both"/>
        <w:rPr>
          <w:b/>
          <w:sz w:val="28"/>
        </w:rPr>
      </w:pP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 основе существующей нормативной базы путем описания ее системы и задач, а так же осветить те реформы, которые не претерпевает пенсионное законодательство, а значит и вся система пенсионного обеспечения в последние годы. </w:t>
      </w:r>
    </w:p>
    <w:p w:rsidR="00A27B80" w:rsidRDefault="00A27B80">
      <w:pPr>
        <w:pStyle w:val="a3"/>
        <w:spacing w:line="360" w:lineRule="auto"/>
        <w:jc w:val="both"/>
      </w:pPr>
      <w:r>
        <w:t xml:space="preserve">        Социальное обеспечение населения Российской Федерации является одной из наиболее  актуальных проблем на данный момент в нашей стране. На первом месте среди проблем социальной сферы стоит проблема пенсий. К сожалению, система законодательных актов по пенсионному обеспечению не совершенна, пенсии выплачиваются не вовремя и не соответствуют реальному прожиточному уровню в нашей стране. </w:t>
      </w:r>
    </w:p>
    <w:p w:rsidR="00A27B80" w:rsidRDefault="00A27B80">
      <w:pPr>
        <w:pStyle w:val="a3"/>
        <w:spacing w:line="360" w:lineRule="auto"/>
        <w:jc w:val="both"/>
      </w:pPr>
      <w:r>
        <w:tab/>
        <w:t>Российское общество переживает нелегкий период политических, экономических и социальных преобразований. Это требует огромных усилий во всех сферах общественной жизни, в частности, в области правового обеспечения реформ, создания законодательства, отвечающего новым социально экономическим условиям и позволяющего обеспечить эффективную защиту прав граждан.</w:t>
      </w:r>
    </w:p>
    <w:p w:rsidR="00A27B80" w:rsidRDefault="00A27B80">
      <w:pPr>
        <w:pStyle w:val="a3"/>
        <w:spacing w:line="360" w:lineRule="auto"/>
        <w:ind w:firstLine="720"/>
        <w:jc w:val="both"/>
      </w:pPr>
      <w:r>
        <w:t>В своей курсовой работе я попытаюсь раскрыть основные аспекты правового регулирования пенсионного обеспечения в своей курсовой работе.</w:t>
      </w:r>
    </w:p>
    <w:p w:rsidR="00A27B80" w:rsidRDefault="00A27B80">
      <w:pPr>
        <w:pStyle w:val="a3"/>
        <w:spacing w:line="360" w:lineRule="auto"/>
        <w:jc w:val="both"/>
      </w:pPr>
    </w:p>
    <w:p w:rsidR="00A27B80" w:rsidRDefault="00A27B80">
      <w:pPr>
        <w:pStyle w:val="a3"/>
        <w:spacing w:line="360" w:lineRule="auto"/>
        <w:jc w:val="both"/>
      </w:pPr>
    </w:p>
    <w:p w:rsidR="00A27B80" w:rsidRDefault="00A27B80">
      <w:pPr>
        <w:pStyle w:val="a3"/>
        <w:spacing w:line="360" w:lineRule="auto"/>
        <w:jc w:val="both"/>
      </w:pPr>
    </w:p>
    <w:p w:rsidR="00A27B80" w:rsidRDefault="00A27B80">
      <w:pPr>
        <w:pStyle w:val="a3"/>
        <w:spacing w:line="360" w:lineRule="auto"/>
        <w:jc w:val="both"/>
      </w:pPr>
    </w:p>
    <w:p w:rsidR="00A27B80" w:rsidRDefault="00A27B80">
      <w:pPr>
        <w:pStyle w:val="a3"/>
        <w:spacing w:line="360" w:lineRule="auto"/>
        <w:jc w:val="both"/>
      </w:pPr>
    </w:p>
    <w:p w:rsidR="00A27B80" w:rsidRDefault="00A27B80">
      <w:pPr>
        <w:pStyle w:val="a3"/>
        <w:spacing w:line="360" w:lineRule="auto"/>
        <w:jc w:val="both"/>
      </w:pPr>
    </w:p>
    <w:p w:rsidR="00A27B80" w:rsidRDefault="00A27B80">
      <w:pPr>
        <w:pStyle w:val="4"/>
        <w:spacing w:line="360" w:lineRule="auto"/>
      </w:pPr>
      <w:r>
        <w:lastRenderedPageBreak/>
        <w:t>ГЛАВА 1.</w:t>
      </w:r>
    </w:p>
    <w:p w:rsidR="00A27B80" w:rsidRDefault="00A27B80">
      <w:pPr>
        <w:pStyle w:val="4"/>
        <w:spacing w:line="360" w:lineRule="auto"/>
      </w:pPr>
      <w:r>
        <w:t>Предпосылки к реформированию пенсионной системы Российской Федерации.</w:t>
      </w:r>
    </w:p>
    <w:p w:rsidR="00A27B80" w:rsidRDefault="00A27B80">
      <w:pPr>
        <w:spacing w:line="360" w:lineRule="auto"/>
      </w:pP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лучшего понимания проблем, существующих в системе пенсионного обеспечения в России, целесообразно сравнить ее основные параметры с системой социального обеспечения в СССР. До начала 90-х годов в СССР существовал единый фонд социального страхования, из которого выплачиваются пенсии, а так же пособия по временной нетрудоспособности, пособия по беременности и родам, на санаторное лечение. Не существовало страхование от безработицы, а так же больничного страхования, поскольку государство обеспечивало лечение заболевших по бесплатной основе.</w:t>
      </w:r>
      <w:r>
        <w:rPr>
          <w:rStyle w:val="a7"/>
          <w:sz w:val="28"/>
        </w:rPr>
        <w:footnoteReference w:id="1"/>
      </w:r>
      <w:r>
        <w:rPr>
          <w:sz w:val="28"/>
        </w:rPr>
        <w:t xml:space="preserve"> Для финансирования фонда социального обеспечения устанавливался тариф в виде процента от выплачиваемой в народном хозяйстве заработной платы.</w:t>
      </w:r>
      <w:r>
        <w:rPr>
          <w:rStyle w:val="a7"/>
          <w:sz w:val="28"/>
        </w:rPr>
        <w:footnoteReference w:id="2"/>
      </w:r>
      <w:r>
        <w:rPr>
          <w:sz w:val="28"/>
        </w:rPr>
        <w:t xml:space="preserve"> Размер тарифа устанавливался государством и был дифференцирован по различным отраслям. В последние до перестроечные годы он составлял от 7 до 14 копеек на каждый рубль заработной платы. Этих денег было недостаточно, поэтому примерно такое же количество поступало из государственного бюджета. Все это приводило к искажению реальной стоимости рабочей силы, создавало иллюзию, что пенсионеров содержит государство, а не те, кто трудится и создает богатство общества. В начале 90-х годов в связи с распадом СССР и переходом к рыночной экономике социальное страхование в Российской Федерации  в Финансовом отношении претерпело три существенных изменения. Во-первых, Фонд социального страхования сузился до пределов России, во-вторых, он распался на ряд самостоятельных фондов: Пенсионный фонд, Фонд </w:t>
      </w:r>
      <w:r>
        <w:rPr>
          <w:sz w:val="28"/>
        </w:rPr>
        <w:lastRenderedPageBreak/>
        <w:t>занятости, Фонд медицинского страхования и собственно Фонд социального страхования. В-третьих, были резко повышены отчисления работодателей в указанные фонды с тем, что бы они перестали зависеть от дотаций со стороны государственного бюджета и могли обеспечить падающие на их выплаты за счет собственных доходов. Впервые после 1917 года к взносам в Пенсионный фонд стали привлекать взносы  самих застрахованных, хотя в самых скромных размерах (1% от заработанной платы).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Переход к рыночным отношениям в экономике поставил проблему рефинансирования советской системы социального обеспечения, неспособной эффективно функционировать в новых условиях, что повлекло за собой  и полное реформирование законодательной базы.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 данный момент нормативную основу пенсионного обеспечения в Российской Федерации составляют следующие законы: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numPr>
          <w:ilvl w:val="0"/>
          <w:numId w:val="8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Конституция Российской Федерации. </w:t>
      </w:r>
    </w:p>
    <w:p w:rsidR="00A27B80" w:rsidRDefault="00A27B80">
      <w:pPr>
        <w:numPr>
          <w:ilvl w:val="0"/>
          <w:numId w:val="8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Закон Российской Федерации «О государственных пенсиях в Российской Федерации» от 20.11.1990 года.</w:t>
      </w:r>
    </w:p>
    <w:p w:rsidR="00A27B80" w:rsidRDefault="00A27B80">
      <w:pPr>
        <w:numPr>
          <w:ilvl w:val="0"/>
          <w:numId w:val="8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Закон Российской Федерации « О пенсионном обеспечении лиц, проходивших службу, службу в органах Внутренних дел  и их семей» от 12.02.1993 года. </w:t>
      </w:r>
    </w:p>
    <w:p w:rsidR="00A27B80" w:rsidRDefault="00A27B80">
      <w:pPr>
        <w:numPr>
          <w:ilvl w:val="0"/>
          <w:numId w:val="8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Закон Российской Федерации «Об индивидуальном (персонифицированным) учете в системе государственного пенсионного страхования» от 01.04.1996 года.</w:t>
      </w:r>
    </w:p>
    <w:p w:rsidR="00A27B80" w:rsidRDefault="00A27B80">
      <w:pPr>
        <w:numPr>
          <w:ilvl w:val="0"/>
          <w:numId w:val="8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Закон Российской Федерации «О государственной службе» от 31.07.1995 года.</w:t>
      </w:r>
    </w:p>
    <w:p w:rsidR="00A27B80" w:rsidRDefault="00A27B80">
      <w:pPr>
        <w:numPr>
          <w:ilvl w:val="0"/>
          <w:numId w:val="8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Закон Российской Федерации «О порядке исчисления и увеличения государственных пенсий».</w:t>
      </w:r>
    </w:p>
    <w:p w:rsidR="00A27B80" w:rsidRDefault="00A27B80">
      <w:pPr>
        <w:spacing w:line="360" w:lineRule="auto"/>
        <w:jc w:val="both"/>
        <w:rPr>
          <w:i/>
          <w:sz w:val="24"/>
        </w:rPr>
      </w:pPr>
    </w:p>
    <w:p w:rsidR="00A27B80" w:rsidRDefault="00A27B80">
      <w:pPr>
        <w:pStyle w:val="a3"/>
        <w:spacing w:line="360" w:lineRule="auto"/>
      </w:pPr>
      <w:r>
        <w:t>Положения указанных законов конкретизированы в целом ряде подзаконных нормативных актов (постановление правительства, письмо министерства труда и социальной защиты и т.д.).</w:t>
      </w:r>
    </w:p>
    <w:p w:rsidR="00A27B80" w:rsidRDefault="00A27B80">
      <w:pPr>
        <w:pStyle w:val="6"/>
        <w:spacing w:line="360" w:lineRule="auto"/>
      </w:pPr>
      <w:r>
        <w:rPr>
          <w:b w:val="0"/>
        </w:rPr>
        <w:br w:type="page"/>
      </w:r>
      <w:r>
        <w:lastRenderedPageBreak/>
        <w:t>ГЛАВА 2</w:t>
      </w:r>
    </w:p>
    <w:p w:rsidR="00A27B80" w:rsidRDefault="00A27B80">
      <w:pPr>
        <w:pStyle w:val="5"/>
        <w:spacing w:line="360" w:lineRule="auto"/>
        <w:rPr>
          <w:b/>
        </w:rPr>
      </w:pPr>
      <w:r>
        <w:rPr>
          <w:b/>
        </w:rPr>
        <w:t>Законодательная база пенсионного обеспечения в Российской Федерации</w:t>
      </w:r>
    </w:p>
    <w:p w:rsidR="00A27B80" w:rsidRDefault="00A27B80">
      <w:pPr>
        <w:spacing w:line="360" w:lineRule="auto"/>
        <w:jc w:val="both"/>
        <w:rPr>
          <w:b/>
          <w:sz w:val="28"/>
        </w:rPr>
      </w:pPr>
    </w:p>
    <w:p w:rsidR="00A27B80" w:rsidRDefault="00A27B80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2.1 Виды законов</w:t>
      </w:r>
    </w:p>
    <w:p w:rsidR="00A27B80" w:rsidRDefault="00A27B80">
      <w:pPr>
        <w:spacing w:line="360" w:lineRule="auto"/>
        <w:jc w:val="both"/>
        <w:rPr>
          <w:b/>
          <w:sz w:val="28"/>
        </w:rPr>
      </w:pPr>
    </w:p>
    <w:p w:rsidR="00A27B80" w:rsidRDefault="00A27B80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Итак, мы подошли к тому моменту, когда уже можно определить круг законов, которые будут нас интересовать при рассмотрении данного вопроса. Как я уже говорила, законодательство Российской Федерации по вопросам пенсионного обеспечения населения не является совершенным, однако в Российской Федерации имеется довольно таки сложная и разветвленная система нормативных актов регламентирующих данный вопрос. Как нам известно, эта система имеет довольно сложную структуру, и свою иерархию.</w:t>
      </w:r>
    </w:p>
    <w:p w:rsidR="00A27B80" w:rsidRDefault="00A27B80">
      <w:pPr>
        <w:tabs>
          <w:tab w:val="num" w:pos="0"/>
        </w:tabs>
        <w:spacing w:line="360" w:lineRule="auto"/>
        <w:jc w:val="both"/>
        <w:rPr>
          <w:sz w:val="28"/>
        </w:rPr>
      </w:pPr>
      <w:r>
        <w:rPr>
          <w:sz w:val="28"/>
        </w:rPr>
        <w:t>Так, во главе Российского законодательства стоит Конституция РФ, которая закрепляет основные права и свободы гражданина Российской Федерации, к которым относится так же и право на социальное обеспечение. Немного ниже по своей юридической силе стоят   Конституционные Федеральные законы. Если мы спустимся на одну ступеньку, то немного ниже идут Федеральные законы, а уж затем Конституции субъектов федерации и их законы и нормативные акты. В дальнейшем я постараюсь рассмотреть пенсионное обеспечение в Российской Федерации, исходя из данной иерархии.</w:t>
      </w:r>
    </w:p>
    <w:p w:rsidR="00A27B80" w:rsidRDefault="00A27B80">
      <w:pPr>
        <w:tabs>
          <w:tab w:val="num" w:pos="360"/>
        </w:tabs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2.2 Конституция РФ - гарант пенсионного обеспечения населения</w:t>
      </w:r>
      <w:r>
        <w:rPr>
          <w:sz w:val="28"/>
        </w:rPr>
        <w:t>.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 xml:space="preserve">Социальная политика государства является наиболее важной частью внутренней политики в целом. Именно обстановка, складывающаяся в </w:t>
      </w:r>
      <w:r>
        <w:rPr>
          <w:sz w:val="28"/>
        </w:rPr>
        <w:lastRenderedPageBreak/>
        <w:t>социальном секторе, указывает на уровень развития общества и грамотность проведения демографической политики государства.</w:t>
      </w:r>
    </w:p>
    <w:p w:rsidR="00A27B80" w:rsidRDefault="00A27B80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Конституция РФ провозглашает Россию социальным государством со всеми вытекающими из этого последствиями, так ст. 7 Конституции РФ гласит:</w:t>
      </w:r>
    </w:p>
    <w:p w:rsidR="00A27B80" w:rsidRDefault="00A27B80">
      <w:pPr>
        <w:numPr>
          <w:ilvl w:val="0"/>
          <w:numId w:val="2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Российская Федерация – социальное государство, политика которого направлена на создание условий, обеспечивающих достойную жизнь и развитие человека.</w:t>
      </w:r>
    </w:p>
    <w:p w:rsidR="00A27B80" w:rsidRDefault="00A27B80">
      <w:pPr>
        <w:numPr>
          <w:ilvl w:val="0"/>
          <w:numId w:val="2"/>
        </w:numPr>
        <w:spacing w:line="360" w:lineRule="auto"/>
        <w:jc w:val="both"/>
        <w:rPr>
          <w:b/>
          <w:i/>
          <w:sz w:val="28"/>
          <w:u w:val="single"/>
        </w:rPr>
      </w:pPr>
      <w:r>
        <w:rPr>
          <w:i/>
          <w:sz w:val="28"/>
        </w:rPr>
        <w:t>В Российской Федерации охраняются труд и здоровье людей , устанавливается и гарантируется минимальный размер оплаты труда, обеспечивается государственная поддержка семьи, материнства, отцовства и детства, инвалидов и пожилых граждан,</w:t>
      </w:r>
      <w:r>
        <w:rPr>
          <w:b/>
          <w:i/>
          <w:sz w:val="28"/>
          <w:u w:val="single"/>
        </w:rPr>
        <w:t xml:space="preserve"> </w:t>
      </w:r>
      <w:r>
        <w:rPr>
          <w:i/>
          <w:sz w:val="28"/>
        </w:rPr>
        <w:t>развивается система социальных служб, устанавливаются государственные пенсии, пособия и иные гарантии социальной защиты.</w:t>
      </w:r>
    </w:p>
    <w:p w:rsidR="00A27B80" w:rsidRDefault="00A27B80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Как мы видим, Конституция провозглашает основные принципы государственного управления и государственной политики Российской Федерации, в том числе и в области социального обеспечения населения.</w:t>
      </w:r>
    </w:p>
    <w:p w:rsidR="00A27B80" w:rsidRDefault="00A27B80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Она устанавливает основное право граждан РФ на пенсионное обеспечение и социальную защиту. В частности ст.39 Конституции РФ гласит:</w:t>
      </w:r>
    </w:p>
    <w:p w:rsidR="00A27B80" w:rsidRDefault="00A27B80">
      <w:pPr>
        <w:numPr>
          <w:ilvl w:val="0"/>
          <w:numId w:val="1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Каждому гарантируется социальное обеспечение по возрасту, в случае болезни, инвалидности, потери кормильца, для воспитания детей и в иных случаях установленных законом.</w:t>
      </w:r>
    </w:p>
    <w:p w:rsidR="00A27B80" w:rsidRDefault="00A27B80">
      <w:pPr>
        <w:numPr>
          <w:ilvl w:val="0"/>
          <w:numId w:val="1"/>
        </w:numPr>
        <w:spacing w:line="360" w:lineRule="auto"/>
        <w:jc w:val="both"/>
        <w:rPr>
          <w:i/>
          <w:sz w:val="28"/>
          <w:u w:val="single"/>
        </w:rPr>
      </w:pPr>
      <w:r>
        <w:rPr>
          <w:i/>
          <w:sz w:val="28"/>
        </w:rPr>
        <w:t>Государственные пенсии и социальные пособия устанавливаются законом.</w:t>
      </w:r>
    </w:p>
    <w:p w:rsidR="00A27B80" w:rsidRDefault="00A27B80">
      <w:pPr>
        <w:numPr>
          <w:ilvl w:val="0"/>
          <w:numId w:val="1"/>
        </w:numPr>
        <w:spacing w:line="360" w:lineRule="auto"/>
        <w:jc w:val="both"/>
        <w:rPr>
          <w:b/>
          <w:sz w:val="28"/>
          <w:u w:val="single"/>
        </w:rPr>
      </w:pPr>
      <w:r>
        <w:rPr>
          <w:i/>
          <w:sz w:val="28"/>
        </w:rPr>
        <w:lastRenderedPageBreak/>
        <w:t>Поощряется  добровольное социальное страхование, создание дополнительных форм социального обеспечения и благотворительность.</w:t>
      </w:r>
    </w:p>
    <w:p w:rsidR="00A27B80" w:rsidRDefault="00A27B80">
      <w:pPr>
        <w:spacing w:line="360" w:lineRule="auto"/>
        <w:ind w:firstLine="360"/>
        <w:jc w:val="both"/>
        <w:rPr>
          <w:sz w:val="28"/>
        </w:rPr>
      </w:pPr>
      <w:r>
        <w:rPr>
          <w:sz w:val="28"/>
        </w:rPr>
        <w:t>Таким образом, Конституция гарантирует социальную защиту граждан Российской Федерации и провозглашает основные направления государственной внутренней политики касающейся пенсионного обеспечения.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Термин «Социальное обеспечение» понимается в Конституции в широком смысле и включает в себя социальное страхование, предусматривающее предоставление различных выплат за счет страховых взносов, а так же, социальную защиту (помощь), осуществляемую за счет государственных и бюджетных средств. Социальное страхование, в свою очередь, охватывает государственное (обязательное) социальное страхование и добровольное (дополнительное) социальное страхование.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Для конкретизации данных вопросов в Конституции имеются ссылки на федеральные законы, о которых пойдет речь в дальнейшем.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numPr>
          <w:ilvl w:val="1"/>
          <w:numId w:val="2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Закон «О государственных пенсиях в Российской Федерации» от 20 ноября 1990 года как нормативная основа пенсионного обеспечения России.</w:t>
      </w:r>
    </w:p>
    <w:p w:rsidR="00A27B80" w:rsidRDefault="00A27B80">
      <w:pPr>
        <w:spacing w:line="360" w:lineRule="auto"/>
        <w:rPr>
          <w:b/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основу современной системы государственного пенсионного обеспечения России положен так называемый «договор поколений»</w:t>
      </w:r>
      <w:r>
        <w:rPr>
          <w:rStyle w:val="a7"/>
          <w:sz w:val="28"/>
        </w:rPr>
        <w:footnoteReference w:id="3"/>
      </w:r>
      <w:r>
        <w:rPr>
          <w:sz w:val="28"/>
        </w:rPr>
        <w:t xml:space="preserve">. На практике это означает, что сегодняшние работающие обеспечивают сегодняшних пенсионеров за счет отчислений в государственный пенсионный фонд, осуществляемых из фонда заработной платы предприятий, а так же сумм, получаемых гражданами. Причин для </w:t>
      </w:r>
      <w:r>
        <w:rPr>
          <w:sz w:val="28"/>
        </w:rPr>
        <w:lastRenderedPageBreak/>
        <w:t xml:space="preserve">создания российской пенсионной системы с собственной независимой финансовой основой было несколько. </w:t>
      </w:r>
      <w:r>
        <w:rPr>
          <w:b/>
          <w:sz w:val="28"/>
        </w:rPr>
        <w:t>Первая</w:t>
      </w:r>
      <w:r>
        <w:rPr>
          <w:sz w:val="28"/>
        </w:rPr>
        <w:t xml:space="preserve"> – </w:t>
      </w:r>
      <w:r>
        <w:rPr>
          <w:i/>
          <w:sz w:val="28"/>
        </w:rPr>
        <w:t>возродить и реализовать на практике истинную сущность обязательного пенсионного страхования</w:t>
      </w:r>
      <w:r>
        <w:rPr>
          <w:sz w:val="28"/>
        </w:rPr>
        <w:t xml:space="preserve">. </w:t>
      </w:r>
      <w:r>
        <w:rPr>
          <w:b/>
          <w:sz w:val="28"/>
        </w:rPr>
        <w:t>Вторая</w:t>
      </w:r>
      <w:r>
        <w:rPr>
          <w:sz w:val="28"/>
        </w:rPr>
        <w:t xml:space="preserve"> – </w:t>
      </w:r>
      <w:r>
        <w:rPr>
          <w:i/>
          <w:sz w:val="28"/>
        </w:rPr>
        <w:t>существенно повысить уровень реальных доходов основной массы наших соотечественников-пенсионеров</w:t>
      </w:r>
      <w:r>
        <w:rPr>
          <w:sz w:val="28"/>
        </w:rPr>
        <w:t xml:space="preserve">. </w:t>
      </w:r>
      <w:r>
        <w:rPr>
          <w:b/>
          <w:sz w:val="28"/>
        </w:rPr>
        <w:t>Третья</w:t>
      </w:r>
      <w:r>
        <w:rPr>
          <w:sz w:val="28"/>
        </w:rPr>
        <w:t xml:space="preserve"> – </w:t>
      </w:r>
      <w:r>
        <w:rPr>
          <w:i/>
          <w:sz w:val="28"/>
        </w:rPr>
        <w:t>не допустить утечки средств предназначенных для пенсионного обеспечения граждан, работавших и живших в России, на выплату пенсий тем, кто жил и работал за её пределами, других союзных республик, то есть прекратить пенсионное донорство России</w:t>
      </w:r>
      <w:r>
        <w:rPr>
          <w:sz w:val="28"/>
        </w:rPr>
        <w:t>.</w:t>
      </w:r>
      <w:r>
        <w:rPr>
          <w:rStyle w:val="a7"/>
          <w:sz w:val="28"/>
        </w:rPr>
        <w:footnoteReference w:id="4"/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Основополагающая идея российского пенсионного закона состояла в том, что бы в стране укоренилась подлинная система обязательного пенсионного страхования, обеспечивающая достойный уровень жизни людей, выбывающих из орбиты общественного производства в силу естественных причин, и прежде всего наступление старости. Суть такой системы проста и заключается в следующем: </w:t>
      </w:r>
    </w:p>
    <w:p w:rsidR="00A27B80" w:rsidRDefault="00A27B80">
      <w:pPr>
        <w:numPr>
          <w:ilvl w:val="0"/>
          <w:numId w:val="9"/>
        </w:numPr>
        <w:spacing w:line="360" w:lineRule="auto"/>
        <w:jc w:val="both"/>
        <w:rPr>
          <w:b/>
          <w:sz w:val="28"/>
        </w:rPr>
      </w:pPr>
      <w:r>
        <w:rPr>
          <w:i/>
          <w:sz w:val="28"/>
        </w:rPr>
        <w:t>каждый гражданин, работающий по найму (по трудовому договору), подлежит обязательному социальному пенсионному страхованию независимо от воли и желания его лично и работодателя, будь последний частным, акционерным или государственным предприятием. Другими словами, это система принудительная. Принуждение осуществляется государством в связи с чем в некоторых странах, в том числе и России, подобная система называется</w:t>
      </w:r>
      <w:r>
        <w:rPr>
          <w:sz w:val="28"/>
        </w:rPr>
        <w:t xml:space="preserve"> </w:t>
      </w:r>
      <w:r>
        <w:rPr>
          <w:b/>
          <w:sz w:val="28"/>
        </w:rPr>
        <w:t>государственной;</w:t>
      </w:r>
    </w:p>
    <w:p w:rsidR="00A27B80" w:rsidRDefault="00A27B80">
      <w:pPr>
        <w:numPr>
          <w:ilvl w:val="0"/>
          <w:numId w:val="9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 xml:space="preserve">все условия и нормы уплаты соответствующих страховых взносов, так же как условия и нормы пенсионного обеспечения, определяются государством. Они не могут быть изменены по </w:t>
      </w:r>
      <w:r>
        <w:rPr>
          <w:i/>
          <w:sz w:val="28"/>
        </w:rPr>
        <w:lastRenderedPageBreak/>
        <w:t>соглашению сторон трудового договора, по решению президента и правительства.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чем же заключается экономическая и социальная сущность обязательного социального страхования?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Экономическая сущность коренится в производственных отношениях, реальной стоимости рабочей силы. Стоимость рабочей силы не может определяться и уже давно не определяется в развитых странах ценной «живого» труда в период её функционирования непосредственно в процессе производства она включает в себя и другие оплачиваемые период, прежде всего пенсионный период в жизни человека, когда ему выплачивается заработанная им пенсия. Иногда экономическую сущность сводят к уплате страховых взносов, поскольку такие взносы составляют основу фонда. Эти взносы, естественно, отражают стоимость рабочей силы, являются одним из её элементов. Однако надо иметь ввиду, что распределение платежей между работником и работодателем не имеет существенного значения.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Социальная сущность заключается в солидарности всех застрахованных и всех страхователей, живущих и работающих в разных регионах, в различных отраслях и на разных предприятиях, и, главное, в солидарности поколений.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Отсюда следует несколько выводов и принципиальных положений: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>пенсионеры из числа застрахованных не иждивенцы общества, а люди, заработавшие пенсию;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-пенсионные взносы должны взиматься в размерах, обеспечивающих возможность предоставлению человека такую пенсию, которая обеспечивает достойную его жизнь в пенсионный период;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lastRenderedPageBreak/>
        <w:t>-уровень пенсий должен находиться в неразрывной связи со страховым стажем и заработком, из расчета которого уплачивались взносы;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-страховые фонды не при каких обстоятельствах и ни кем не могут расходоваться на иные цели, кроме пенсионного обеспечения застрахованных и их семей, и тем более изыматься из данного фонда, в том числе и временно;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-деятельность всей системы обязательного пенсионного страхования должна находиться под контролем и наблюдением застрахованных и страхователей, а так же парламента;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-государство призвано гарантировать осуществление установленной им системы обязательного пенсионного страхования</w:t>
      </w:r>
      <w:r>
        <w:rPr>
          <w:sz w:val="28"/>
        </w:rPr>
        <w:t>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Таковы общие подходы к проблемам пенсионного обеспечения, на основе которых функционирует общеобязательная страховая пенсионная система.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нашей стране более 38 миллионов пенсионеров, причем большинство – 37 миллионов человек – получают пенсию по данному закону. После введения его в действие положение пенсионеров сначала существенно улучшилось. Однако затем, в следствии либерализации цен и их небывалого всплеска оно стало стремительно ухудшаться, особенно с конца 1993 года, когда значительно ослабла защита пенсионных выплат от инфляции, обесценивающей их реальную ценность.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последнее время особенно наглядно проявляются негативные тенденции, практически подрывающие сложившуюся страховую пенсионную систему:</w:t>
      </w:r>
    </w:p>
    <w:p w:rsidR="00A27B80" w:rsidRDefault="00A27B80">
      <w:pPr>
        <w:spacing w:line="360" w:lineRule="auto"/>
        <w:jc w:val="both"/>
        <w:rPr>
          <w:i/>
          <w:sz w:val="28"/>
        </w:rPr>
      </w:pPr>
      <w:r>
        <w:rPr>
          <w:sz w:val="28"/>
        </w:rPr>
        <w:tab/>
        <w:t>-</w:t>
      </w:r>
      <w:r>
        <w:rPr>
          <w:i/>
          <w:sz w:val="28"/>
        </w:rPr>
        <w:t>подчинение пенсионного фонда Правительству;</w:t>
      </w:r>
    </w:p>
    <w:p w:rsidR="00A27B80" w:rsidRDefault="00A27B80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ab/>
        <w:t>-использование средств Пенсионного фонда не по их прямому назначению, неопределенному законом;</w:t>
      </w:r>
    </w:p>
    <w:p w:rsidR="00A27B80" w:rsidRDefault="00A27B80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lastRenderedPageBreak/>
        <w:tab/>
        <w:t>-задержка платежа в Пенсионный фонд, в частности по государственному сектору экономики или ввиду несвоевременной оплаты государственного заказа за счет бюджета;</w:t>
      </w:r>
    </w:p>
    <w:p w:rsidR="00A27B80" w:rsidRDefault="00A27B80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ab/>
        <w:t>-заведомая неполная индексация пенсионных выплат и замена полной индексации пенсий низкими компенсационными выплатами к ним и т.д.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Результат всего этого-дальнейшее снижение уровня доходов пенсионеров, нищенская пенсия у большинства из них.</w:t>
      </w:r>
    </w:p>
    <w:p w:rsidR="00A27B80" w:rsidRDefault="00A27B80">
      <w:pPr>
        <w:spacing w:line="360" w:lineRule="auto"/>
        <w:jc w:val="both"/>
        <w:rPr>
          <w:b/>
          <w:sz w:val="28"/>
        </w:rPr>
      </w:pPr>
      <w:r>
        <w:rPr>
          <w:sz w:val="28"/>
        </w:rPr>
        <w:tab/>
        <w:t xml:space="preserve">Объяснить сложившееся положение пытаются несовершенством пенсионного закона, принятого в 1990 году. Это не так: российский пенсионный закон – типичный страховой закон, не хуже подобных законов других стран мира. Причина же в нашей экономике и социальной сфере в целом. Нужен эффективный постоянно работающих механизм защиты пенсионных выплат от продолжающейся инфляции, который, </w:t>
      </w:r>
      <w:r>
        <w:rPr>
          <w:b/>
          <w:sz w:val="28"/>
        </w:rPr>
        <w:t>во-первых</w:t>
      </w:r>
      <w:r>
        <w:rPr>
          <w:sz w:val="28"/>
        </w:rPr>
        <w:t xml:space="preserve">, </w:t>
      </w:r>
      <w:r>
        <w:rPr>
          <w:i/>
          <w:sz w:val="28"/>
        </w:rPr>
        <w:t>исключить снижение реальной ценности таких выплат</w:t>
      </w:r>
      <w:r>
        <w:rPr>
          <w:sz w:val="28"/>
        </w:rPr>
        <w:t xml:space="preserve">; </w:t>
      </w:r>
      <w:r>
        <w:rPr>
          <w:b/>
          <w:sz w:val="28"/>
        </w:rPr>
        <w:t>во-вторых</w:t>
      </w:r>
      <w:r>
        <w:rPr>
          <w:sz w:val="28"/>
        </w:rPr>
        <w:t xml:space="preserve">, </w:t>
      </w:r>
      <w:r>
        <w:rPr>
          <w:i/>
          <w:sz w:val="28"/>
        </w:rPr>
        <w:t>позволит существенно подтянуть минимальные размеры пенсии, приблизив их к прожиточному минимуму</w:t>
      </w:r>
      <w:r>
        <w:rPr>
          <w:sz w:val="28"/>
        </w:rPr>
        <w:t xml:space="preserve">; </w:t>
      </w:r>
      <w:r>
        <w:rPr>
          <w:b/>
          <w:sz w:val="28"/>
        </w:rPr>
        <w:t>в-третьих</w:t>
      </w:r>
      <w:r>
        <w:rPr>
          <w:sz w:val="28"/>
        </w:rPr>
        <w:t xml:space="preserve">, </w:t>
      </w:r>
      <w:r>
        <w:rPr>
          <w:i/>
          <w:sz w:val="28"/>
        </w:rPr>
        <w:t>возродить разумную, хотя бы минимальную на первом этапе, дифференциацию пенсии в зависимости от трудового вклада человека</w:t>
      </w:r>
      <w:r>
        <w:rPr>
          <w:sz w:val="28"/>
        </w:rPr>
        <w:t xml:space="preserve">. </w:t>
      </w:r>
      <w:r>
        <w:rPr>
          <w:b/>
          <w:sz w:val="28"/>
        </w:rPr>
        <w:t>Вот три проблемы, которые необходимо незамедлительно решить.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Кстати говоря, некоторые там в данном направлении уже делаются. Так, на заседании Государственной Думы 21 сентября 2000 года принято решение о таком увеличении размера пенсий, согласно которому к 2010 году пенсии будет на 40% превышать прожиточный минимум.</w:t>
      </w:r>
    </w:p>
    <w:p w:rsidR="00A27B80" w:rsidRDefault="00A27B80">
      <w:pPr>
        <w:spacing w:line="360" w:lineRule="auto"/>
        <w:jc w:val="both"/>
        <w:rPr>
          <w:b/>
          <w:sz w:val="28"/>
          <w:u w:val="single"/>
        </w:rPr>
      </w:pPr>
      <w:r>
        <w:rPr>
          <w:sz w:val="28"/>
        </w:rPr>
        <w:tab/>
        <w:t>А теперь обратимся непосредственно к Закону и рассмотрим некоторые понятия, отраженные в нем.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начала рассмотрим, что такое пенсия в общепринятом понимании Российского законодательства.</w:t>
      </w:r>
    </w:p>
    <w:p w:rsidR="00A27B80" w:rsidRDefault="00A27B80">
      <w:pPr>
        <w:spacing w:line="360" w:lineRule="auto"/>
        <w:jc w:val="both"/>
        <w:rPr>
          <w:i/>
          <w:sz w:val="28"/>
        </w:rPr>
      </w:pPr>
      <w:r>
        <w:rPr>
          <w:sz w:val="28"/>
        </w:rPr>
        <w:lastRenderedPageBreak/>
        <w:tab/>
      </w:r>
      <w:r>
        <w:rPr>
          <w:b/>
          <w:sz w:val="28"/>
          <w:u w:val="single"/>
        </w:rPr>
        <w:t>Пенсия</w:t>
      </w:r>
      <w:r>
        <w:rPr>
          <w:b/>
          <w:sz w:val="28"/>
        </w:rPr>
        <w:t xml:space="preserve"> </w:t>
      </w:r>
      <w:r>
        <w:rPr>
          <w:i/>
          <w:sz w:val="28"/>
        </w:rPr>
        <w:t xml:space="preserve">(от латинского </w:t>
      </w:r>
      <w:r>
        <w:rPr>
          <w:i/>
          <w:sz w:val="28"/>
          <w:lang w:val="en-US"/>
        </w:rPr>
        <w:t>pensio</w:t>
      </w:r>
      <w:r>
        <w:rPr>
          <w:i/>
          <w:sz w:val="28"/>
        </w:rPr>
        <w:t xml:space="preserve"> – платёж) - регулярная и, как правило, пожизненная денежная выплата гражданам со стороны государства или иных субъектов в установленном законом случаях (при достижении определенного возраста, наступлении инвалидности, в случае потери кормильца, а также за выслугу лет и особые заслуги перед государством). Является формой социальной защиты населения.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Пенсионное обеспечение</w:t>
      </w:r>
      <w:r>
        <w:rPr>
          <w:b/>
          <w:sz w:val="28"/>
        </w:rPr>
        <w:t xml:space="preserve"> </w:t>
      </w:r>
      <w:r>
        <w:rPr>
          <w:sz w:val="28"/>
        </w:rPr>
        <w:t>- форма материального обеспечения граждан со стороны государства или иных субъектов в установленных законом случаях. Основанием для пенсионного обеспечения по российскому законодательству являются: достижение соответствующего пенсионного возраста, наступление инвалидности, а для нетрудоспособных членов семьи потеря кормильца, для пенсионного обеспечения  отдельных категорий трудящихся – длительное выполнение определенной профессиональной деятельности.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Надо сказать, что в отличие от законодательства РСФСР, законодательство РФ различает кроме </w:t>
      </w:r>
      <w:r>
        <w:rPr>
          <w:b/>
          <w:sz w:val="28"/>
          <w:u w:val="single"/>
        </w:rPr>
        <w:t>государственной пенсии также</w:t>
      </w:r>
      <w:r>
        <w:rPr>
          <w:b/>
          <w:sz w:val="28"/>
        </w:rPr>
        <w:t xml:space="preserve"> </w:t>
      </w:r>
      <w:r>
        <w:rPr>
          <w:sz w:val="28"/>
        </w:rPr>
        <w:t xml:space="preserve">альтернативные пенсии, так называемые </w:t>
      </w:r>
      <w:r>
        <w:rPr>
          <w:b/>
          <w:sz w:val="28"/>
          <w:u w:val="single"/>
        </w:rPr>
        <w:t>негосударственные пенсии</w:t>
      </w:r>
      <w:r>
        <w:rPr>
          <w:sz w:val="28"/>
        </w:rPr>
        <w:t>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Итак, </w:t>
      </w:r>
      <w:r>
        <w:rPr>
          <w:b/>
          <w:sz w:val="28"/>
          <w:u w:val="single"/>
        </w:rPr>
        <w:t>государственная пенсия</w:t>
      </w:r>
      <w:r>
        <w:rPr>
          <w:sz w:val="28"/>
        </w:rPr>
        <w:t xml:space="preserve"> – пенсия, выплачиваемая гражданину из государственных фондов социального обеспечения. В соответствии с Законом РСФСР «О государственных пенсиях в РСФСР» от 20 ноября 1990г. № 340-1 устанавливаются два вида государственных пенсий: трудовые и социальные пенсии. В связи с трудовой и иной общественно полезной деятельностью, засчитываемой в общий трудовой стаж, назначаются следующие пенсии: По старости, по инвалидности, по случаю потери кормильца, за выслугу лет. Гражданам, не имеющим по каким - либо причинам права на трудовую пенсию устанавливается </w:t>
      </w:r>
      <w:r>
        <w:rPr>
          <w:sz w:val="28"/>
        </w:rPr>
        <w:lastRenderedPageBreak/>
        <w:t>социальная пенсия. Такая пенсия может назначаться в соответствующих случаях вместо трудовой пенсии (по желанию обратившегося за ней).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Негосударственная пенсия – пенсия выплачиваемая гражданину из негосударственных (коммерческих)  пенсионных фондов, Как правило, носит дополнительный характер по отношению к государственной пенсии, хотя в последнее время институт негосударственной  пенсии все более обосабливается в отдельную категорию социальных выплат, независящую от государственных пенсий. В России институт негосударственной пенсии получил распространение сравнительно недавно, с 1993г.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Как было сказано выше, государственные пенсии можно разделить на две категории - это пенсии </w:t>
      </w:r>
      <w:r>
        <w:rPr>
          <w:b/>
          <w:sz w:val="28"/>
          <w:u w:val="single"/>
        </w:rPr>
        <w:t>трудовые</w:t>
      </w:r>
      <w:r>
        <w:rPr>
          <w:sz w:val="28"/>
        </w:rPr>
        <w:t xml:space="preserve"> и пенсии </w:t>
      </w:r>
      <w:r>
        <w:rPr>
          <w:b/>
          <w:sz w:val="28"/>
          <w:u w:val="single"/>
        </w:rPr>
        <w:t>социальные</w:t>
      </w:r>
      <w:r>
        <w:rPr>
          <w:sz w:val="28"/>
        </w:rPr>
        <w:t>.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>Социальная пенсия</w:t>
      </w:r>
      <w:r>
        <w:rPr>
          <w:sz w:val="28"/>
        </w:rPr>
        <w:t xml:space="preserve"> – государственная пенсия, устанавливаемая гражданам, не имеющим по каким – либо причинам права на пенсию в связи с трудовой и иной общественной деятельностью. </w:t>
      </w:r>
    </w:p>
    <w:p w:rsidR="00A27B80" w:rsidRDefault="00A27B80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b/>
          <w:sz w:val="28"/>
          <w:u w:val="single"/>
        </w:rPr>
        <w:t>Трудовая пенсия</w:t>
      </w:r>
      <w:r>
        <w:rPr>
          <w:b/>
          <w:sz w:val="28"/>
        </w:rPr>
        <w:t xml:space="preserve"> </w:t>
      </w:r>
      <w:r>
        <w:rPr>
          <w:sz w:val="28"/>
        </w:rPr>
        <w:t>– по Российскому праву социального обеспечения это государственная пенсия, назначаемая гражданам в связи с трудовой и иной общественной деятельностью, засчитываемой в общий трудовой стаж.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свою очередь трудовые пенсии делятся еще на несколько видов пенсий это: </w:t>
      </w:r>
      <w:r>
        <w:rPr>
          <w:b/>
          <w:sz w:val="28"/>
          <w:u w:val="single"/>
        </w:rPr>
        <w:t>пенсия за выслугу</w:t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лет</w:t>
      </w:r>
      <w:r>
        <w:rPr>
          <w:sz w:val="28"/>
        </w:rPr>
        <w:t xml:space="preserve">, </w:t>
      </w:r>
      <w:r>
        <w:rPr>
          <w:b/>
          <w:sz w:val="28"/>
          <w:u w:val="single"/>
        </w:rPr>
        <w:t>пенсия по инвалидности</w:t>
      </w:r>
      <w:r>
        <w:rPr>
          <w:sz w:val="28"/>
        </w:rPr>
        <w:t xml:space="preserve">, </w:t>
      </w:r>
      <w:r>
        <w:rPr>
          <w:b/>
          <w:sz w:val="28"/>
          <w:u w:val="single"/>
        </w:rPr>
        <w:t>пенсия по старости</w:t>
      </w:r>
      <w:r>
        <w:rPr>
          <w:sz w:val="28"/>
        </w:rPr>
        <w:t xml:space="preserve">, </w:t>
      </w:r>
      <w:r>
        <w:rPr>
          <w:b/>
          <w:sz w:val="28"/>
          <w:u w:val="single"/>
        </w:rPr>
        <w:t>пенсия по утрате кормильца</w:t>
      </w:r>
      <w:r>
        <w:rPr>
          <w:sz w:val="28"/>
        </w:rPr>
        <w:t xml:space="preserve">. 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Пенсия за выслугу лет</w:t>
      </w:r>
      <w:r>
        <w:rPr>
          <w:sz w:val="28"/>
        </w:rPr>
        <w:t xml:space="preserve"> – устанавливается в связи с длительной подземной, другой работой с особо вредными и тяжелыми условиями труда, а также некоторой иной профессиональной деятельностью. </w:t>
      </w:r>
      <w:r>
        <w:rPr>
          <w:sz w:val="28"/>
        </w:rPr>
        <w:lastRenderedPageBreak/>
        <w:t>Назначается при наличии определенного специального стажа – выслуги лет – независимо от возраста и фактического состояния трудоспособности.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Пенсия по инвалидности</w:t>
      </w:r>
      <w:r>
        <w:rPr>
          <w:sz w:val="28"/>
        </w:rPr>
        <w:t xml:space="preserve"> – назначается в связи с инвалидностью. Условия назначения зависят от причин наступления инвалидности.</w:t>
      </w:r>
    </w:p>
    <w:p w:rsidR="00A27B80" w:rsidRDefault="00A27B80">
      <w:pPr>
        <w:pStyle w:val="a3"/>
        <w:spacing w:line="360" w:lineRule="auto"/>
        <w:jc w:val="both"/>
      </w:pPr>
      <w:r>
        <w:t>Пенсия по инвалидности, полученной вследствие производственной травмы назначается независимо от продолжительности трудового стажа. Пенсия по инвалидности вследствие общего заболевания гражданам ставшим инвалидами в возрасте до 20 лет, назначается также независимо от продолжительности общего трудового  стажа. В остальных случаях для  назначения пенсии вследствие общего заболевания необходим следующий трудовой стаж ко времени наступления инвалидности: гражданам до 23 лет – не менее одного года, а с 23 лет  и старше – один год  с увеличением его на 4 месяца за каждый полный год возраста, начиная с 23 лет, но не более чем 15 лет.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Пенсия по старости</w:t>
      </w:r>
      <w:r>
        <w:rPr>
          <w:sz w:val="28"/>
        </w:rPr>
        <w:t xml:space="preserve">. Право на данную пенсию на общих основаниях имеют:  мужчины – по достижении 60 лет при общем трудовом стаже не менее 25 лет, женщины – по достижении 55 лет при наличии общего трудового стажа не менее 20 лет. Для льготных категорий могут устанавливаться пониженный необходимый трудовой стажи возраст выхода на пенсию.   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Пенсия по случаю потери кормильца.</w:t>
      </w:r>
      <w:r>
        <w:rPr>
          <w:b/>
          <w:sz w:val="28"/>
        </w:rPr>
        <w:t xml:space="preserve"> </w:t>
      </w:r>
      <w:r>
        <w:rPr>
          <w:sz w:val="28"/>
        </w:rPr>
        <w:t xml:space="preserve">Право на данную пенсию имеют нетрудоспособные члены семьи умершего, состоявшие на его иждивении. Родителям и вдовам граждан, погибших вследствие военной травмы, а также одному из родителей  или супругу, другому члену семьи, если он (она) занят уходом за детьми, братьями, сестрами или внуками умершего </w:t>
      </w:r>
      <w:r>
        <w:rPr>
          <w:sz w:val="28"/>
        </w:rPr>
        <w:lastRenderedPageBreak/>
        <w:t xml:space="preserve">кормильца, не достигшими 14 лет, и не работает, пенсия назначается независимо от того состояли ли они на иждивении умершего.  </w:t>
      </w:r>
    </w:p>
    <w:p w:rsidR="00A27B80" w:rsidRDefault="00C26FD4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18.8pt;margin-top:-481.95pt;width:79.2pt;height:36pt;z-index:251657216" o:allowincell="f"/>
        </w:pict>
      </w:r>
      <w:r w:rsidR="00A27B80">
        <w:rPr>
          <w:sz w:val="28"/>
        </w:rPr>
        <w:t xml:space="preserve">Таким образом, мы пришли к выводу, что пенсионное обеспечение в РФ являет собой довольно сложную и разветвленную систему, схематически изобразить можно следующим образом:      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pStyle w:val="4"/>
        <w:spacing w:line="360" w:lineRule="auto"/>
        <w:jc w:val="left"/>
      </w:pPr>
      <w:r>
        <w:t>Схема</w:t>
      </w:r>
    </w:p>
    <w:p w:rsidR="00A27B80" w:rsidRDefault="00C26FD4">
      <w:pPr>
        <w:spacing w:line="360" w:lineRule="auto"/>
        <w:jc w:val="both"/>
        <w:rPr>
          <w:sz w:val="28"/>
        </w:rPr>
      </w:pPr>
      <w:r>
        <w:rPr>
          <w:noProof/>
        </w:rPr>
        <w:pict>
          <v:group id="_x0000_s1054" style="position:absolute;left:0;text-align:left;margin-left:8.55pt;margin-top:17.3pt;width:453.6pt;height:284.2pt;z-index:251658240" coordorigin="1296,7776" coordsize="9072,4896" o:allowincell="f">
            <v:rect id="_x0000_s1026" style="position:absolute;left:4155;top:7776;width:3024;height:576">
              <v:textbox>
                <w:txbxContent>
                  <w:p w:rsidR="00A27B80" w:rsidRDefault="00A27B80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 xml:space="preserve">        Пенсии</w:t>
                    </w:r>
                  </w:p>
                </w:txbxContent>
              </v:textbox>
            </v:rect>
            <v:rect id="_x0000_s1027" style="position:absolute;left:1440;top:8928;width:3024;height:576" o:allowincell="f">
              <v:textbox>
                <w:txbxContent>
                  <w:p w:rsidR="00A27B80" w:rsidRDefault="00A27B80">
                    <w:pPr>
                      <w:pStyle w:val="2"/>
                    </w:pPr>
                    <w:r>
                      <w:t>Государственные</w:t>
                    </w:r>
                  </w:p>
                </w:txbxContent>
              </v:textbox>
            </v:rect>
            <v:rect id="_x0000_s1028" style="position:absolute;left:6768;top:8928;width:3456;height:576" o:allowincell="f">
              <v:textbox>
                <w:txbxContent>
                  <w:p w:rsidR="00A27B80" w:rsidRDefault="00A27B80">
                    <w:pPr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Негосударственные</w:t>
                    </w:r>
                  </w:p>
                </w:txbxContent>
              </v:textbox>
            </v:rect>
            <v:rect id="_x0000_s1034" style="position:absolute;left:1296;top:10368;width:3024;height:576" o:allowincell="f">
              <v:textbox>
                <w:txbxContent>
                  <w:p w:rsidR="00A27B80" w:rsidRDefault="00A27B80">
                    <w:pPr>
                      <w:pStyle w:val="2"/>
                    </w:pPr>
                    <w:r>
                      <w:t xml:space="preserve">      Трудовые</w:t>
                    </w:r>
                  </w:p>
                </w:txbxContent>
              </v:textbox>
            </v:rect>
            <v:rect id="_x0000_s1035" style="position:absolute;left:6912;top:10368;width:3456;height:576" o:allowincell="f">
              <v:textbox>
                <w:txbxContent>
                  <w:p w:rsidR="00A27B80" w:rsidRDefault="00A27B80">
                    <w:pPr>
                      <w:pStyle w:val="2"/>
                    </w:pPr>
                    <w:r>
                      <w:t xml:space="preserve">      Социальные</w:t>
                    </w:r>
                  </w:p>
                </w:txbxContent>
              </v:textbox>
            </v:rect>
            <v:shapetype id="_x0000_t90" coordsize="21600,21600" o:spt="90" adj="9257,18514,7200" path="m@4,l@0@2@5@2@5@12,0@12,,21600@1,21600@1@2,21600@2xe">
              <v:stroke joinstyle="miter"/>
              <v:formulas>
                <v:f eqn="val #0"/>
                <v:f eqn="val #1"/>
                <v:f eqn="val #2"/>
                <v:f eqn="prod #0 1 2"/>
                <v:f eqn="sum @3 10800 0"/>
                <v:f eqn="sum 21600 #0 #1"/>
                <v:f eqn="sum #1 #2 0"/>
                <v:f eqn="prod @6 1 2"/>
                <v:f eqn="prod #1 2 1"/>
                <v:f eqn="sum @8 0 21600"/>
                <v:f eqn="prod 21600 @0 @1"/>
                <v:f eqn="prod 21600 @4 @1"/>
                <v:f eqn="prod 21600 @5 @1"/>
                <v:f eqn="prod 21600 @7 @1"/>
                <v:f eqn="prod #1 1 2"/>
                <v:f eqn="sum @5 0 @4"/>
                <v:f eqn="sum @0 0 @4"/>
                <v:f eqn="prod @2 @15 @16"/>
              </v:formulas>
              <v:path o:connecttype="custom" o:connectlocs="@4,0;@0,@2;0,@11;@14,21600;@1,@13;21600,@2" o:connectangles="270,180,180,90,0,0" textboxrect="0,@12,@1,21600;@5,@17,@1,21600"/>
              <v:handles>
                <v:h position="#0,topLeft" xrange="@2,@9"/>
                <v:h position="#1,#2" xrange="@4,21600" yrange="0,@0"/>
              </v:handles>
            </v:shapetype>
            <v:shape id="_x0000_s1037" type="#_x0000_t90" style="position:absolute;left:3147;top:7920;width:864;height:864;rotation:-180"/>
            <v:shape id="_x0000_s1038" type="#_x0000_t90" style="position:absolute;left:7344;top:7924;width:864;height:864;rotation:-11783173fd;flip:x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0" type="#_x0000_t67" style="position:absolute;left:2736;top:9504;width:432;height:864" o:allowincell="f"/>
            <v:shape id="_x0000_s1041" type="#_x0000_t13" style="position:absolute;left:4455;top:9718;width:3312;height:360;rotation:883828fd" o:allowincell="f"/>
            <v:rect id="_x0000_s1042" style="position:absolute;left:1296;top:11952;width:2304;height:720" o:allowincell="f">
              <v:textbox>
                <w:txbxContent>
                  <w:p w:rsidR="00A27B80" w:rsidRDefault="00A27B80">
                    <w:pPr>
                      <w:pStyle w:val="3"/>
                    </w:pPr>
                    <w:r>
                      <w:t xml:space="preserve">      По старости</w:t>
                    </w:r>
                  </w:p>
                </w:txbxContent>
              </v:textbox>
            </v:rect>
            <v:rect id="_x0000_s1043" style="position:absolute;left:3744;top:11952;width:2160;height:720" o:allowincell="f">
              <v:textbox>
                <w:txbxContent>
                  <w:p w:rsidR="00A27B80" w:rsidRDefault="00A27B80">
                    <w:pPr>
                      <w:pStyle w:val="3"/>
                    </w:pPr>
                    <w:r>
                      <w:t xml:space="preserve"> По инвалидности</w:t>
                    </w:r>
                  </w:p>
                </w:txbxContent>
              </v:textbox>
            </v:rect>
            <v:rect id="_x0000_s1044" style="position:absolute;left:6048;top:11952;width:2160;height:720" o:allowincell="f">
              <v:textbox>
                <w:txbxContent>
                  <w:p w:rsidR="00A27B80" w:rsidRDefault="00A27B80">
                    <w:pPr>
                      <w:pStyle w:val="3"/>
                    </w:pPr>
                    <w:r>
                      <w:t xml:space="preserve">  За выслугу лет</w:t>
                    </w:r>
                  </w:p>
                </w:txbxContent>
              </v:textbox>
            </v:rect>
            <v:rect id="_x0000_s1045" style="position:absolute;left:8352;top:11952;width:2016;height:720" o:allowincell="f">
              <v:textbox>
                <w:txbxContent>
                  <w:p w:rsidR="00A27B80" w:rsidRDefault="00A27B80">
                    <w:pPr>
                      <w:pStyle w:val="20"/>
                    </w:pPr>
                    <w:r>
                      <w:t>По потере кормильца</w:t>
                    </w:r>
                  </w:p>
                </w:txbxContent>
              </v:textbox>
            </v:rect>
            <v:line id="_x0000_s1050" style="position:absolute;flip:x" from="1872,10944" to="3024,11952" o:allowincell="f">
              <v:stroke endarrow="block"/>
            </v:line>
            <v:line id="_x0000_s1051" style="position:absolute" from="3744,10944" to="4752,11952" o:allowincell="f">
              <v:stroke endarrow="block"/>
            </v:line>
            <v:line id="_x0000_s1052" style="position:absolute" from="4320,10944" to="6768,11952" o:allowincell="f">
              <v:stroke endarrow="block"/>
            </v:line>
            <v:line id="_x0000_s1053" style="position:absolute" from="4320,10800" to="9072,11952" o:allowincell="f">
              <v:stroke endarrow="block"/>
            </v:line>
          </v:group>
        </w:pic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</w:pPr>
      <w:r>
        <w:tab/>
      </w:r>
    </w:p>
    <w:p w:rsidR="00A27B80" w:rsidRDefault="00A27B80">
      <w:pPr>
        <w:spacing w:line="360" w:lineRule="auto"/>
        <w:jc w:val="both"/>
      </w:pP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Принятие в 1990 году первого пенсионного Закона России отвечало общественным ожиданиям – основные его идеи полностью соответствовали тем представлениям общества и социальной справедливости, которая сформировалась у основной массы населения России. Прежде всего, это ожидание отказа государства от «остаточного» принципа финансирования расходов на пенсионное обеспечение и поворот государства лицом к человеку; законодательное закрепление </w:t>
      </w:r>
      <w:r>
        <w:rPr>
          <w:sz w:val="28"/>
        </w:rPr>
        <w:lastRenderedPageBreak/>
        <w:t>такой системы, которая гарантировала бы достойную жизнь человека труда и защитила его от непредсказуемых последствий экономического эксперимента, проводимого государством.</w:t>
      </w: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pStyle w:val="6"/>
        <w:spacing w:line="360" w:lineRule="auto"/>
        <w:rPr>
          <w:color w:val="FF0000"/>
        </w:rPr>
      </w:pPr>
    </w:p>
    <w:p w:rsidR="00A27B80" w:rsidRDefault="00A27B80">
      <w:pPr>
        <w:spacing w:line="360" w:lineRule="auto"/>
        <w:jc w:val="center"/>
        <w:rPr>
          <w:b/>
          <w:sz w:val="28"/>
        </w:rPr>
      </w:pPr>
      <w:r>
        <w:rPr>
          <w:color w:val="FF0000"/>
        </w:rPr>
        <w:br w:type="page"/>
      </w:r>
      <w:r>
        <w:rPr>
          <w:b/>
          <w:sz w:val="28"/>
        </w:rPr>
        <w:t>Глава 3</w:t>
      </w:r>
    </w:p>
    <w:p w:rsidR="00A27B80" w:rsidRDefault="00A27B8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Новеллы в системе законодательной базы пенсионного обеспечения.</w:t>
      </w:r>
    </w:p>
    <w:p w:rsidR="00A27B80" w:rsidRDefault="00A27B80">
      <w:pPr>
        <w:spacing w:line="360" w:lineRule="auto"/>
        <w:jc w:val="center"/>
        <w:rPr>
          <w:sz w:val="28"/>
        </w:rPr>
      </w:pPr>
    </w:p>
    <w:p w:rsidR="00A27B80" w:rsidRDefault="00A27B8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3.1</w:t>
      </w:r>
      <w:r>
        <w:rPr>
          <w:sz w:val="28"/>
        </w:rPr>
        <w:t xml:space="preserve"> </w:t>
      </w:r>
      <w:r>
        <w:rPr>
          <w:b/>
          <w:sz w:val="28"/>
        </w:rPr>
        <w:t>«Концепция реформы системы пенсионного обеспечения в Российской Федерации» и «Программа пенсионной реформы в Российской Федерации»</w:t>
      </w:r>
    </w:p>
    <w:p w:rsidR="00A27B80" w:rsidRDefault="00A27B80">
      <w:pPr>
        <w:spacing w:line="360" w:lineRule="auto"/>
        <w:jc w:val="center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Происходящие в России демографические изменения постоянно увеличивают нагрузку на действующую пенсионную систему. Так, удельный вес пенсионеров в общей численности населения страны в последние годы неуклонно возрастает, что связанно не только с абсолютным приростом их численности, но и резким уменьшением рождаемости.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ДИНАМИКА СООТНОШЕНИЯ ЧИСЛЕННОСТИ ТРУДОСПОСОБНОГО НАСЕЛЕНИЯ И ПЕНСИОНЕРОВ</w:t>
      </w:r>
      <w:r>
        <w:rPr>
          <w:rStyle w:val="a7"/>
          <w:b/>
          <w:sz w:val="28"/>
        </w:rPr>
        <w:footnoteReference w:id="5"/>
      </w:r>
      <w:r>
        <w:rPr>
          <w:b/>
          <w:sz w:val="28"/>
        </w:rPr>
        <w:t>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A27B80">
        <w:tc>
          <w:tcPr>
            <w:tcW w:w="3190" w:type="dxa"/>
            <w:vAlign w:val="center"/>
          </w:tcPr>
          <w:p w:rsidR="00A27B80" w:rsidRDefault="00A27B80">
            <w:pPr>
              <w:pStyle w:val="4"/>
              <w:spacing w:line="360" w:lineRule="auto"/>
            </w:pPr>
            <w:r>
              <w:t>Год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Трудоспособное население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pStyle w:val="4"/>
              <w:spacing w:line="360" w:lineRule="auto"/>
            </w:pPr>
            <w:r>
              <w:t>Пенсионеры</w:t>
            </w:r>
          </w:p>
        </w:tc>
      </w:tr>
      <w:tr w:rsidR="00A27B80"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1981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317346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100000</w:t>
            </w:r>
          </w:p>
        </w:tc>
      </w:tr>
      <w:tr w:rsidR="00A27B80"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1986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300000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----\\----</w:t>
            </w:r>
          </w:p>
        </w:tc>
      </w:tr>
      <w:tr w:rsidR="00A27B80"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1990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287439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----\\----</w:t>
            </w:r>
          </w:p>
        </w:tc>
      </w:tr>
      <w:tr w:rsidR="00A27B80"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1993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268493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----\\----</w:t>
            </w:r>
          </w:p>
        </w:tc>
      </w:tr>
      <w:tr w:rsidR="00A27B80"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1997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261900</w:t>
            </w:r>
          </w:p>
        </w:tc>
        <w:tc>
          <w:tcPr>
            <w:tcW w:w="3190" w:type="dxa"/>
            <w:vAlign w:val="center"/>
          </w:tcPr>
          <w:p w:rsidR="00A27B80" w:rsidRDefault="00A27B80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----\\----</w:t>
            </w:r>
          </w:p>
        </w:tc>
      </w:tr>
    </w:tbl>
    <w:p w:rsidR="00A27B80" w:rsidRDefault="00A27B80">
      <w:pPr>
        <w:spacing w:line="360" w:lineRule="auto"/>
        <w:jc w:val="center"/>
        <w:rPr>
          <w:b/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Экономические трудности и неблагоприятные экономические тенденции вместе с нерациональным построением системы государственного пенсионного обеспечения приводят к систематическому падению жизненного уровня семей пенсионеров. Неустойчивый характер имеет соотношение средней пенсии по старости и средней заработной платы: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>в 1992 году составляло 26%;</w:t>
      </w:r>
    </w:p>
    <w:p w:rsidR="00A27B80" w:rsidRDefault="00A27B80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ab/>
        <w:t>-в 1994 года составило 35%;</w:t>
      </w:r>
    </w:p>
    <w:p w:rsidR="00A27B80" w:rsidRDefault="00A27B80">
      <w:p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ab/>
        <w:t>-в 1997 году составило 35-39%.</w:t>
      </w:r>
    </w:p>
    <w:p w:rsidR="00A27B80" w:rsidRDefault="00A27B80">
      <w:pPr>
        <w:spacing w:line="360" w:lineRule="auto"/>
        <w:jc w:val="both"/>
        <w:rPr>
          <w:i/>
          <w:sz w:val="28"/>
        </w:rPr>
      </w:pP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Однако этот сдвиг был достигнут за счет резкого сокращения дифференциации в размерах пенсий: на середину 1998 года соотношение </w:t>
      </w:r>
      <w:r>
        <w:rPr>
          <w:sz w:val="28"/>
          <w:lang w:val="en-US"/>
        </w:rPr>
        <w:t>max</w:t>
      </w:r>
      <w:r>
        <w:rPr>
          <w:sz w:val="28"/>
        </w:rPr>
        <w:t xml:space="preserve"> и </w:t>
      </w:r>
      <w:r>
        <w:rPr>
          <w:sz w:val="28"/>
          <w:lang w:val="en-US"/>
        </w:rPr>
        <w:t>min</w:t>
      </w:r>
      <w:r>
        <w:rPr>
          <w:sz w:val="28"/>
        </w:rPr>
        <w:t xml:space="preserve"> пенсий составило 1,4:1 вместо 3:1 по законодательству. Максимальный размер пенсии лишь на 14% выше её среднего размера.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тоже время минимальный размер пенсии существенно уменьшился в своем реальном выражении. Если в 1991 году соотношение минимальной пенсии и прожиточного минимума пенсионера равнялось 128,3%, то в 1994 году оно составило только 66,7%. В результате каждый пятый пенсионер вынужден продолжать работать, что создает дополнительную конкуренцию на рынке труда (работающие пенсионеры составляют 11% от занятых в экономике)</w:t>
      </w:r>
      <w:r>
        <w:rPr>
          <w:rStyle w:val="a7"/>
          <w:sz w:val="28"/>
        </w:rPr>
        <w:footnoteReference w:id="6"/>
      </w:r>
      <w:r>
        <w:rPr>
          <w:sz w:val="28"/>
        </w:rPr>
        <w:t>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Приведенные выше факты показывают, что государственная пенсионная система работает на пределе своих возможностей. Начиная с 1995 года появились регулярные задержки выплаты пенсий и проблему невыплат не удается удовлетворительно решить и по настоящее время, несмотря на все предпринимаемые правительством усилия хотя, справедливости ради, надо отметить, что в нашей республике данная проблема практически не существовала в отличии от других российских регионов, их задержки составляли до полугода и  более.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Критическая ситуация пенсионного обеспечения российских граждан настоятельно требовала коренных реформ, в ходе которых были бы пересмотрены все основные принципы функционирования пенсионного обеспечения. Первым шагом в том направлении явилась одобренная Постановлением Правительства Российской Федерации от 7 августа 1995 года № 790 «Концепция реформы системы пенсионного обеспечения в Российской Федерации». Указанная концепция была развита и дополнена в «Программе пенсионной реформы в Российской Федерации», одобренной Постановлением Правительства Российской Федерации от 20 мая 1998 года № 463.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долгосрочной перспективе в качестве альтернативы действующей распределительной системе предлагается смешанная система пенсионного обеспечения, которая включает в себя: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sz w:val="28"/>
        </w:rPr>
        <w:t>1</w:t>
      </w:r>
      <w:r>
        <w:rPr>
          <w:i/>
          <w:sz w:val="28"/>
        </w:rPr>
        <w:t>)государственное пенсионное страхование – ведущий элемент системы, по которому выплата пенсий осуществляется в зависимости от страхового (трудового) стажа, суммы уплаченных взносов в бюджет государственного пенсионного страхования и финансируется как за счет средств, полученных от направления части обязательных страховых взносов на накопление, и за счет инвестиционного дохода от их накопления;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2)государственное пенсионное обеспечение для отдельных категорий граждан, а так же для лиц, которые не приобрели права на пенсию по государственному пенсионному страхованию – за счет средств федерального бюджета (базовая пенсия);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3)дополнительное пенсионное страхование (обеспечение), осуществляемое за счет   добровольных взносов работодателей и работников, а в случаях, установленным законодательством Российской Федерации – обязательных страховых взносов;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Основой дополнительного пенсионного обеспечения должны стать негосударственные пенсии. Негосударственное пенсионное обеспечение в пенсионной системе рассматривается как дополнительное по отношению к государственному и может осуществляться: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1)в форме так называемых дополнительных профессиональных пенсионных систем отдельных организаций, отраслей экономики, либо территорий;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2)в форме личного пенсионного страхования граждан, производящих накопление средств на свое дополнительное пенсионное обеспечение в страховых компаниях или негосударственных пенсионных фондах.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Одна из ключевых позиций в деятельности будущей пенсионной системы принадлежит новым для нашей страны организациям – </w:t>
      </w:r>
      <w:r>
        <w:rPr>
          <w:b/>
          <w:sz w:val="28"/>
          <w:u w:val="single"/>
        </w:rPr>
        <w:t>негосударственным пенсионным фондам</w:t>
      </w:r>
      <w:r>
        <w:rPr>
          <w:sz w:val="28"/>
        </w:rPr>
        <w:t xml:space="preserve"> (НПФ). Следует подчеркнуть, что НПФ по своей природе имеют двойственный характер.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b/>
          <w:sz w:val="28"/>
        </w:rPr>
        <w:t>Во-первых</w:t>
      </w:r>
      <w:r>
        <w:rPr>
          <w:sz w:val="28"/>
        </w:rPr>
        <w:t xml:space="preserve">, </w:t>
      </w:r>
      <w:r>
        <w:rPr>
          <w:i/>
          <w:sz w:val="28"/>
        </w:rPr>
        <w:t>они могут рассматриваться как важный социальный институт, призванный решать задачи по улучшению материального положения нетрудоспособных членов общества. Негосударственные пенсионные фонды представляют возможность людям иметь более высокие доходы в старости, чем тот минимум, которым их способно будет обеспечивать государство. Именно, НПФ предстоит занять эту нишу, что бы работники имели возможность либо самостоятельно вложить в фонды дополнительные деньги, либо через своих представителей – профсоюзы -заключить такие коллективные договора на предприятиях, что бы эти взносы делал работодатель.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b/>
          <w:sz w:val="28"/>
        </w:rPr>
        <w:t>Во-вторых,</w:t>
      </w:r>
      <w:r>
        <w:rPr>
          <w:sz w:val="28"/>
        </w:rPr>
        <w:t xml:space="preserve"> </w:t>
      </w:r>
      <w:r>
        <w:rPr>
          <w:i/>
          <w:sz w:val="28"/>
        </w:rPr>
        <w:t>НПФ выступают в роли специфических институтов финансового посредничества, аккумулирующих сбережения широких слоев населения для осуществления долгосрочных инвестиций. Небольшой размер минимальных пенсионных взносов при длительном сроке пенсионных платежей позволяет привлекать сбережения лиц с невысокими доходами, а так же денежные средства работодателей. Неликвидность активов НПФ и длительный срок большинства пенсионных схем позволяет этим институтам направлять аккумулированные средства на цели долгосрочного инвестирования, активно участвовать в финансировании программ с низкой доходностью, высокой надежностью и длительным сроком реализации.  Практически ни один из других финансовых инвесторов не имеет конкурентных преимуществ перед НПФ в данном сегменте рынка долгосрочных инвестиций, так как их деятельность ограничена более жесткими требованиями ликвидности активов.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Формирование системы НПФ в России началось в крайне неблагоприятных для этого дела условиях. Отсутствие необходимых нормативных документов, высокие темпы инфляции, тяжелое финансовое положение многих работодателей, неустойчивость фондового рынка, а так же политическая нестабильность и неопределенность сильно сужают возможности без рискового эффективного использования пенсионных накоплений.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Первой в России Негосударственный пенсионный фонд («Российский страховой пенсионный фонд») был создан в ноябре 1991 года. На начало 1998 года в России фактически действовало около 280 Негосударственных пенсионных фондов, которые выплачивали дополнительные пенсии более чем 190000 человек</w:t>
      </w:r>
      <w:r>
        <w:rPr>
          <w:rStyle w:val="a7"/>
          <w:sz w:val="28"/>
        </w:rPr>
        <w:footnoteReference w:id="7"/>
      </w:r>
      <w:r>
        <w:rPr>
          <w:sz w:val="28"/>
        </w:rPr>
        <w:t>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«Программа пенсионной реформы в Российской Федерации « от 20 мая 1998 года предлагает создание профессиональных пенсионных систем. Для профессий и должностей, включенных в Списки № 1 и № 2 и связанных с относительно высокими факторами, профессионального риска, страхование работников работодателями с помощью профессиональных пенсионных систем должно быть обязательным. В тех случаях, когда Уровень профессионального риска относительно низкий, предполагается страхование работников в профессиональных пенсионных системах сделать добровольными.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каждое застрахованное лицо, работающее в особых условиях труда работодатель уплачивает страховые взносы по дополнительному тарифу перечисляются в уполномоченные негосударственные пенсионные фонды. При этом необходимо обеспечить контроль со стороны Пенсионного фонда Российской Федерации в рамках персонифицированного учета плательщиков взносов и негосударственных пенсионных фондов.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лиц, работающих в особых условиях труда, которые не обслуживаются ни одним из уполномоченных негосударственных пенсионных фондов, страховые взносы должны будут уплачиваться в Пенсионный фонд Российской Федерации по повышенным тарифам. Эти взносы будут помещаться на специальный счет в рамках накопительной системы.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3.2. Закон «Об индивидуальном персонифицированном учете в системе государственного пенсионного страхования».</w:t>
      </w:r>
    </w:p>
    <w:p w:rsidR="00A27B80" w:rsidRDefault="00A27B80">
      <w:pPr>
        <w:spacing w:line="360" w:lineRule="auto"/>
        <w:jc w:val="both"/>
        <w:rPr>
          <w:sz w:val="28"/>
        </w:rPr>
      </w:pP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Предложенный выше подход к организации профессионального пенсионного страхования непосредственно связан с внедрением системы персонифицированного учета в системе государственного пенсионного страхования на всей территории Российской Федерации, полномасштабное функционирование которой началось в 2000 году.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Закон о персонифицированном учете был принят 20 марта 1996 года. Он направлен на создание условий для назначения пенсий в соответствии с трудовым вкладом, обеспечение достоверности сведений о стаже и заработке, развитии заинтересованности застрахованных лиц в уплате страховых взносов.  Персонифицированный учет застрахованных лиц позволяет создать механизм саморегулирования при сборе страховых взносов</w:t>
      </w:r>
      <w:r>
        <w:rPr>
          <w:sz w:val="28"/>
          <w:lang w:val="en-US"/>
        </w:rPr>
        <w:t>:</w:t>
      </w:r>
      <w:r>
        <w:rPr>
          <w:sz w:val="28"/>
        </w:rPr>
        <w:t xml:space="preserve"> поскольку при назначении пенсии будут использоваться данные этого учета, работники будут заинтересованы в своевременном перечислении страховых взносов работодателями и будут сами контролировать  этот процесс, что бы данные о взносах соответствовали заработку и были учтены в пенсионном фонде.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Закон рассматривает перечень обязанностей всех субъектов в сфере пенсионирования. Так, государство в лице Пенсионного фонда России принимает на себя обязательства открыть индивидуальный лицевой счет и выдать страховое свидетельство каждому застрахованному, обеспечить защиту сведений.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Работодатели, помимо финансового участия в формировании Пенсионного фонда России, теперь будут обременены и организационными обязанностями</w:t>
      </w:r>
      <w:r>
        <w:rPr>
          <w:sz w:val="28"/>
          <w:lang w:val="en-US"/>
        </w:rPr>
        <w:t xml:space="preserve">: </w:t>
      </w:r>
      <w:r>
        <w:rPr>
          <w:sz w:val="28"/>
        </w:rPr>
        <w:t>предоставлять сведения о всех</w:t>
      </w:r>
      <w:r>
        <w:rPr>
          <w:sz w:val="28"/>
          <w:lang w:val="en-US"/>
        </w:rPr>
        <w:t xml:space="preserve">  </w:t>
      </w:r>
      <w:r>
        <w:rPr>
          <w:sz w:val="28"/>
        </w:rPr>
        <w:t>работающих по трудовому договору, за которых они выплачивают страховые взносы, получать страховые свидетельства и выдавать их под роспись застрахованным лицам передавать бесплатно каждому работнику копию сведений, поданных о нем в соответствующие отделения Пенсионного фонда России, контролировать соответствие реквизитов страхового свидетельства реквизитам документов, удостоверяющих личность работника.</w:t>
      </w:r>
    </w:p>
    <w:p w:rsidR="00A27B80" w:rsidRDefault="00A27B8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Перечень сведений, которые обязан предоставить работодатель, достаточно широк. В частности, необходимо указать период деятельности, включаемые в специальный трудовой стаж (работа в особых условиях труда, на Крайнем Севере и так далее), сумму заработка, на который начислялись страховые взносы, сумму начисленных страховых взносов, на которые они не начисляются и т.д.</w:t>
      </w:r>
    </w:p>
    <w:p w:rsidR="00A27B80" w:rsidRDefault="00A27B80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ab/>
        <w:t>Оговорены в Законе и обязанности застрахованного лица. Оно должно</w:t>
      </w:r>
      <w:r>
        <w:rPr>
          <w:sz w:val="28"/>
          <w:lang w:val="en-US"/>
        </w:rPr>
        <w:t>: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  <w:lang w:val="en-US"/>
        </w:rPr>
        <w:t>-</w:t>
      </w:r>
      <w:r>
        <w:rPr>
          <w:i/>
          <w:sz w:val="28"/>
        </w:rPr>
        <w:t>пройти регистрацию в органах Пенсионного фонда Российской Федерации</w:t>
      </w:r>
      <w:r>
        <w:rPr>
          <w:i/>
          <w:sz w:val="28"/>
          <w:lang w:val="en-US"/>
        </w:rPr>
        <w:t>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  <w:lang w:val="en-US"/>
        </w:rPr>
        <w:t>-</w:t>
      </w:r>
      <w:r>
        <w:rPr>
          <w:i/>
          <w:sz w:val="28"/>
        </w:rPr>
        <w:t>получить страховое свидетельство, хранить его и предъявлять по требованию уполномоченных на то лиц</w:t>
      </w:r>
      <w:r>
        <w:rPr>
          <w:i/>
          <w:sz w:val="28"/>
          <w:lang w:val="en-US"/>
        </w:rPr>
        <w:t>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  <w:lang w:val="en-US"/>
        </w:rPr>
      </w:pPr>
      <w:r>
        <w:rPr>
          <w:i/>
          <w:sz w:val="28"/>
        </w:rPr>
        <w:t>-заявлять в случае изменения сведений, находящихся на его индивидуальном лицевом счете, а так же при утере страхового свидетельства</w:t>
      </w:r>
      <w:r>
        <w:rPr>
          <w:i/>
          <w:sz w:val="28"/>
          <w:lang w:val="en-US"/>
        </w:rPr>
        <w:t>;</w:t>
      </w:r>
    </w:p>
    <w:p w:rsidR="00A27B80" w:rsidRDefault="00A27B80">
      <w:pPr>
        <w:spacing w:line="360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-представлять по требованию органов Пенсионного фонда Российской Федерации документов, подтверждающие сведения, подлежащие включению на его индивидуальный лицевой счет.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Несомненным достоинством принятого Закона является реальное обозначение перспектив дифференциации пенсионного обеспечения в зависимости от трудового вклада.</w:t>
      </w:r>
    </w:p>
    <w:p w:rsidR="00A27B80" w:rsidRDefault="00A27B80">
      <w:pPr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3.3. Федеральный закон «О порядке исчисления и увеличения государственных пенсий».</w:t>
      </w:r>
    </w:p>
    <w:p w:rsidR="00A27B80" w:rsidRDefault="00A27B80">
      <w:pPr>
        <w:spacing w:line="360" w:lineRule="auto"/>
        <w:ind w:firstLine="720"/>
        <w:jc w:val="center"/>
        <w:rPr>
          <w:b/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 1 февраля 1998 года вступил в силу Федеральный закон от 21 июля 1997 года за № 113 «О порядке исчисления и увеличения государственных пенсий». В связи с принятием данного закона пенсии для неработающих пенсионеров могут исчисляться с применением </w:t>
      </w:r>
      <w:r>
        <w:rPr>
          <w:i/>
          <w:sz w:val="28"/>
          <w:u w:val="single"/>
        </w:rPr>
        <w:t>индивидуального коэффициента пенсионера</w:t>
      </w:r>
      <w:r>
        <w:rPr>
          <w:b/>
          <w:sz w:val="28"/>
        </w:rPr>
        <w:t>.</w:t>
      </w:r>
      <w:r>
        <w:rPr>
          <w:sz w:val="28"/>
        </w:rPr>
        <w:t xml:space="preserve"> </w:t>
      </w:r>
      <w:r>
        <w:rPr>
          <w:b/>
          <w:i/>
          <w:sz w:val="28"/>
        </w:rPr>
        <w:t>Индивидуальный коэффициент пенсионера</w:t>
      </w:r>
      <w:r>
        <w:rPr>
          <w:sz w:val="28"/>
        </w:rPr>
        <w:t xml:space="preserve"> – </w:t>
      </w:r>
      <w:r>
        <w:rPr>
          <w:i/>
          <w:sz w:val="28"/>
        </w:rPr>
        <w:t xml:space="preserve">это размер пенсии, выраженный в процентах к среднемесячной заработной плате в стране. </w:t>
      </w:r>
      <w:r>
        <w:rPr>
          <w:sz w:val="28"/>
        </w:rPr>
        <w:t>Он определяется путем умножения размера пенсии в процентах, получающегося в зависимости от продолжительности трудового стажа на отношение среднемесячного заработка за установленный период, из которого исчисляется пенсия, к среднемесячной заработной плате в стране за тот же период. Иными словами, И.К.П. – соотношение заработка. Из которого исчисляется пенсия, со средней заработной платой в стране в год его получения. Указанное соотношение будет применяться не только при назначении пенсий, но и при их перерасчете в связи с повышением индекса цен. Это позволит в какой-то мере преодолеть недостатки существующего механизма пересмотра размера пений в связи с индексацией пенсий увеличивается разрыв между максимальными и минимальными пенсиями, при компенсации нивелируются различия в уровнях обеспечения в зависимости от трудового вклада.</w:t>
      </w: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ind w:firstLine="720"/>
        <w:jc w:val="both"/>
        <w:rPr>
          <w:sz w:val="28"/>
        </w:rPr>
      </w:pPr>
    </w:p>
    <w:p w:rsidR="00A27B80" w:rsidRDefault="00A27B80">
      <w:pPr>
        <w:pStyle w:val="4"/>
        <w:numPr>
          <w:ilvl w:val="0"/>
          <w:numId w:val="0"/>
        </w:numPr>
        <w:tabs>
          <w:tab w:val="left" w:pos="-3600"/>
        </w:tabs>
        <w:spacing w:line="360" w:lineRule="auto"/>
      </w:pPr>
      <w:r>
        <w:t>ЗАКЛЮЧЕНИЕ</w:t>
      </w:r>
    </w:p>
    <w:p w:rsidR="00A27B80" w:rsidRDefault="00A27B80">
      <w:pPr>
        <w:tabs>
          <w:tab w:val="left" w:pos="-3600"/>
        </w:tabs>
        <w:spacing w:line="360" w:lineRule="auto"/>
        <w:jc w:val="center"/>
        <w:rPr>
          <w:b/>
          <w:sz w:val="28"/>
        </w:rPr>
      </w:pPr>
    </w:p>
    <w:p w:rsidR="00A27B80" w:rsidRDefault="00A27B80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Экономические преобразования, проводимые в России, не могут не вызывать неблагоприятных социальных последствий, тяжесть которых наиболее остро воспринимается гражданами, имеющими фиксированные доходы, прежде всего пенсионерами. В нашей стране около 37 миллионов престарелых, инвалидов и членов семей, потерявших кормильца, поэтому проблема совершенствования пенсионной системы приобретает  социально-политическую значимость.</w:t>
      </w:r>
    </w:p>
    <w:p w:rsidR="00A27B80" w:rsidRDefault="00A27B80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В настоящее время сфера пенсионного обеспечения характеризуется наличием большого числа острых проблем, требующих неотложного решения. Существующая пенсионная система является обременительной для экономики и в то же время не обеспечивает даже минимальные потребности значительных по численности слоев населения, охваченных пенсионным обеспечением. Основными ее недостатками являются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A27B80" w:rsidRDefault="00A27B80">
      <w:pPr>
        <w:tabs>
          <w:tab w:val="left" w:pos="-3600"/>
        </w:tabs>
        <w:spacing w:line="360" w:lineRule="auto"/>
        <w:jc w:val="both"/>
        <w:rPr>
          <w:i/>
          <w:sz w:val="28"/>
        </w:rPr>
      </w:pPr>
      <w:r>
        <w:rPr>
          <w:sz w:val="28"/>
        </w:rPr>
        <w:tab/>
        <w:t>-</w:t>
      </w:r>
      <w:r>
        <w:rPr>
          <w:i/>
          <w:sz w:val="28"/>
        </w:rPr>
        <w:t>финансовая нестабильность</w:t>
      </w:r>
      <w:r>
        <w:rPr>
          <w:i/>
          <w:sz w:val="28"/>
          <w:lang w:val="en-US"/>
        </w:rPr>
        <w:t>;</w:t>
      </w:r>
    </w:p>
    <w:p w:rsidR="00A27B80" w:rsidRDefault="00A27B80">
      <w:pPr>
        <w:tabs>
          <w:tab w:val="left" w:pos="-3600"/>
        </w:tabs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ab/>
        <w:t>-слабая дифференциация пенсионного обеспечения в зависимости от трудового вклада</w:t>
      </w:r>
      <w:r>
        <w:rPr>
          <w:i/>
          <w:sz w:val="28"/>
          <w:lang w:val="en-US"/>
        </w:rPr>
        <w:t>;</w:t>
      </w:r>
    </w:p>
    <w:p w:rsidR="00A27B80" w:rsidRDefault="00A27B80">
      <w:pPr>
        <w:tabs>
          <w:tab w:val="left" w:pos="-3600"/>
        </w:tabs>
        <w:spacing w:line="360" w:lineRule="auto"/>
        <w:jc w:val="both"/>
        <w:rPr>
          <w:i/>
          <w:sz w:val="28"/>
          <w:lang w:val="en-US"/>
        </w:rPr>
      </w:pPr>
      <w:r>
        <w:rPr>
          <w:i/>
          <w:sz w:val="28"/>
        </w:rPr>
        <w:tab/>
        <w:t>-неоправданно большой удельный вес льготных пенсий</w:t>
      </w:r>
      <w:r>
        <w:rPr>
          <w:i/>
          <w:sz w:val="28"/>
          <w:lang w:val="en-US"/>
        </w:rPr>
        <w:t>:</w:t>
      </w:r>
    </w:p>
    <w:p w:rsidR="00A27B80" w:rsidRDefault="00A27B80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i/>
          <w:sz w:val="28"/>
          <w:lang w:val="en-US"/>
        </w:rPr>
        <w:tab/>
        <w:t>-</w:t>
      </w:r>
      <w:r>
        <w:rPr>
          <w:i/>
          <w:sz w:val="28"/>
        </w:rPr>
        <w:t>отсутствие социально-справедливого механизма повышения размеров пенсий в связи с ростом стоимости жизни</w:t>
      </w:r>
      <w:r>
        <w:rPr>
          <w:sz w:val="28"/>
        </w:rPr>
        <w:t>.</w:t>
      </w:r>
    </w:p>
    <w:p w:rsidR="00A27B80" w:rsidRDefault="00A27B80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С достаточной степенью достоверности можно прогнозировать, что негативные демографические тенденции в России, последствия экономического кризиса, структурная перестройка экономики в ближайшее десятилетие потребует чрезвычайных усилий государства по обеспечению функционирования различных систем пенсионного обеспечения. Уже сейчас взносы предприятий и организаций в социальные внебюджетные фонды предельно высоки и не могут быть существенно увеличены без негативных социальных и экономических последствий. В то же время доходы 15 – 20 % экономически активного населения значительно превышают средние доходы, и при выходе на государственную пенсию обеспеченность этой социальной группы значительно падает.</w:t>
      </w:r>
    </w:p>
    <w:p w:rsidR="00A27B80" w:rsidRDefault="00A27B80">
      <w:pPr>
        <w:tabs>
          <w:tab w:val="left" w:pos="-3600"/>
        </w:tabs>
        <w:spacing w:line="360" w:lineRule="auto"/>
        <w:jc w:val="both"/>
        <w:rPr>
          <w:sz w:val="28"/>
        </w:rPr>
      </w:pPr>
      <w:r>
        <w:rPr>
          <w:sz w:val="28"/>
        </w:rPr>
        <w:tab/>
        <w:t>В сложившихся условиях совершенно неизбежной становиться глубокая реформа пенсионной системы в Российской Федерации с включением в нее, в частности, такого общепризнанного в мировой практике института как негосударственное пенсионное обеспечение. Организационной основой для негосударственного пенсионного обеспечения в Российской Федерации  должны выступать негосударственные пенсионные фонды, то есть организации с правом юридического лица на введение исключительно пенсионного вида деятельности. Эта идея уже нашла свое воплощение в «Программе пенсионной реформы в Российской Федерации», одобренной Правительством, в форме профессиональных пенсионных систем. Хочется верить, что эта, а так же другие новации, внесенные и вносимые в нормативную базу пенсионного обеспечения, помогут выбраться пенсионной системе из кризиса и существенно улучшить положение всех нуждающихся в поддержке государства.</w:t>
      </w:r>
    </w:p>
    <w:p w:rsidR="00A27B80" w:rsidRDefault="00A27B80">
      <w:pPr>
        <w:pStyle w:val="a5"/>
        <w:spacing w:line="360" w:lineRule="auto"/>
      </w:pPr>
      <w:r>
        <w:t>При рассмотрении данного вопроса я пришла к выводу, что законодательное обеспечение пенсий в РФ имеет довольно сложную и разветвленную систему, но к сожалению не всегда эффективную, и еще не один год потребуется чтобы сбалансировать данную систему привести ее в равновесие, заставить работать.</w:t>
      </w:r>
    </w:p>
    <w:p w:rsidR="00A27B80" w:rsidRDefault="00A27B80">
      <w:pPr>
        <w:tabs>
          <w:tab w:val="left" w:pos="-3600"/>
        </w:tabs>
        <w:spacing w:line="360" w:lineRule="auto"/>
        <w:jc w:val="both"/>
        <w:rPr>
          <w:sz w:val="28"/>
          <w:u w:val="single"/>
        </w:rPr>
      </w:pPr>
    </w:p>
    <w:p w:rsidR="00A27B80" w:rsidRDefault="00A27B80">
      <w:pPr>
        <w:tabs>
          <w:tab w:val="left" w:pos="-3600"/>
        </w:tabs>
        <w:spacing w:line="360" w:lineRule="auto"/>
        <w:jc w:val="both"/>
        <w:rPr>
          <w:sz w:val="28"/>
          <w:u w:val="single"/>
        </w:rPr>
      </w:pPr>
    </w:p>
    <w:p w:rsidR="00A27B80" w:rsidRDefault="00A27B80">
      <w:pPr>
        <w:tabs>
          <w:tab w:val="left" w:pos="-3600"/>
        </w:tabs>
        <w:spacing w:line="360" w:lineRule="auto"/>
        <w:jc w:val="both"/>
        <w:rPr>
          <w:sz w:val="28"/>
          <w:u w:val="single"/>
        </w:rPr>
      </w:pPr>
    </w:p>
    <w:p w:rsidR="00A27B80" w:rsidRDefault="00A27B80">
      <w:pPr>
        <w:tabs>
          <w:tab w:val="left" w:pos="-360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z w:val="28"/>
          <w:lang w:val="en-US"/>
        </w:rPr>
        <w:t>:</w:t>
      </w:r>
    </w:p>
    <w:p w:rsidR="00A27B80" w:rsidRDefault="00A27B80">
      <w:pPr>
        <w:tabs>
          <w:tab w:val="left" w:pos="-3600"/>
        </w:tabs>
        <w:spacing w:line="360" w:lineRule="auto"/>
        <w:jc w:val="center"/>
        <w:rPr>
          <w:b/>
          <w:sz w:val="28"/>
        </w:rPr>
      </w:pP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90"/>
          <w:tab w:val="left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Бродский Г.М., Бродский М.Н. «Право и экономика пенсионного обеспечения», С-Пб., 1998.</w:t>
      </w: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Захаров М.Л. Тучкова Э.Г., Комментарий к Закону Российской Федерации «О государственных пенсиях в Российской Федерации», М., Бек, 1997.</w:t>
      </w: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Социальные права</w:t>
      </w:r>
      <w:r>
        <w:rPr>
          <w:sz w:val="28"/>
          <w:lang w:val="en-US"/>
        </w:rPr>
        <w:t>:</w:t>
      </w:r>
      <w:r>
        <w:rPr>
          <w:sz w:val="28"/>
        </w:rPr>
        <w:t xml:space="preserve"> Россия и Европа </w:t>
      </w:r>
      <w:r>
        <w:rPr>
          <w:sz w:val="28"/>
          <w:lang w:val="en-US"/>
        </w:rPr>
        <w:t>/</w:t>
      </w:r>
      <w:r>
        <w:rPr>
          <w:sz w:val="28"/>
        </w:rPr>
        <w:t xml:space="preserve"> под редакцией А.С. Леонова, выпуск № 3, 1998.</w:t>
      </w: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Конституция Российской Федерации.</w:t>
      </w: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Закон Российской Федерации «О государственных пенсиях в Российской Федерации» от 20 ноября 1990 года.</w:t>
      </w: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Закон Российской Федерации «Об индивидуальном персонифицированном учете в системе государственного пенсионного страхования» от 1 апреля 1996 года.</w:t>
      </w: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Закон Российской Федерации «О порядке исчисления и увеличения государственных пенсий» от 23 июня 1997 года.</w:t>
      </w: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«О мерах по реализации концепции реформы системы пенсионного обеспечения в Российской Федерации» от 7 августа 1995 года.</w:t>
      </w:r>
    </w:p>
    <w:p w:rsidR="00A27B80" w:rsidRDefault="00A27B80">
      <w:pPr>
        <w:numPr>
          <w:ilvl w:val="3"/>
          <w:numId w:val="9"/>
        </w:numPr>
        <w:tabs>
          <w:tab w:val="clear" w:pos="3240"/>
          <w:tab w:val="num" w:pos="-360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«О программе пенсионной реформы в Российской Федерации» от 20 мая 1998 года.</w:t>
      </w:r>
      <w:bookmarkStart w:id="0" w:name="_GoBack"/>
      <w:bookmarkEnd w:id="0"/>
    </w:p>
    <w:sectPr w:rsidR="00A27B8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196" w:bottom="171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80" w:rsidRDefault="00A27B80">
      <w:r>
        <w:separator/>
      </w:r>
    </w:p>
  </w:endnote>
  <w:endnote w:type="continuationSeparator" w:id="0">
    <w:p w:rsidR="00A27B80" w:rsidRDefault="00A2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80" w:rsidRDefault="00A27B80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28</w:t>
    </w:r>
  </w:p>
  <w:p w:rsidR="00A27B80" w:rsidRDefault="00A27B8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80" w:rsidRDefault="00A27B80">
    <w:pPr>
      <w:pStyle w:val="a8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80" w:rsidRDefault="00A27B80">
      <w:r>
        <w:separator/>
      </w:r>
    </w:p>
  </w:footnote>
  <w:footnote w:type="continuationSeparator" w:id="0">
    <w:p w:rsidR="00A27B80" w:rsidRDefault="00A27B80">
      <w:r>
        <w:continuationSeparator/>
      </w:r>
    </w:p>
  </w:footnote>
  <w:footnote w:id="1">
    <w:p w:rsidR="00A27B80" w:rsidRDefault="00A27B80">
      <w:pPr>
        <w:pStyle w:val="a6"/>
      </w:pPr>
      <w:r>
        <w:rPr>
          <w:rStyle w:val="a7"/>
        </w:rPr>
        <w:footnoteRef/>
      </w:r>
      <w:r>
        <w:t xml:space="preserve"> Социальные права: Россия и Европа /под редакцией А.С. Леонова.,  стр. 22</w:t>
      </w:r>
    </w:p>
  </w:footnote>
  <w:footnote w:id="2">
    <w:p w:rsidR="00A27B80" w:rsidRDefault="00A27B80">
      <w:pPr>
        <w:pStyle w:val="a6"/>
      </w:pPr>
      <w:r>
        <w:rPr>
          <w:rStyle w:val="a7"/>
        </w:rPr>
        <w:footnoteRef/>
      </w:r>
      <w:r>
        <w:t xml:space="preserve"> Г.М. Бродской, М.Н. Бродской.  Право и экономика пенсионного обеспечения.</w:t>
      </w:r>
      <w:r>
        <w:rPr>
          <w:lang w:val="en-US"/>
        </w:rPr>
        <w:t>/</w:t>
      </w:r>
      <w:r>
        <w:t>С-Пб, 1998., стр. 18.</w:t>
      </w:r>
    </w:p>
  </w:footnote>
  <w:footnote w:id="3">
    <w:p w:rsidR="00A27B80" w:rsidRDefault="00A27B80">
      <w:pPr>
        <w:pStyle w:val="a6"/>
      </w:pPr>
      <w:r>
        <w:rPr>
          <w:rStyle w:val="a7"/>
        </w:rPr>
        <w:footnoteRef/>
      </w:r>
      <w:r>
        <w:t xml:space="preserve"> Бродский К.М., Бродский М.Н.: Право и экономика пенсионного обеспечения \ С-Пб., 1998 г.</w:t>
      </w:r>
    </w:p>
  </w:footnote>
  <w:footnote w:id="4">
    <w:p w:rsidR="00A27B80" w:rsidRDefault="00A27B80">
      <w:pPr>
        <w:pStyle w:val="a6"/>
      </w:pPr>
      <w:r>
        <w:rPr>
          <w:rStyle w:val="a7"/>
        </w:rPr>
        <w:footnoteRef/>
      </w:r>
      <w:r>
        <w:t xml:space="preserve"> Захаров М.Л., Тучкова Э.Г.: Комментарий к закону Российской Федерации «О государственных пенсиях в Российской Федерации», Москва, БЕК, 1997 г.</w:t>
      </w:r>
    </w:p>
  </w:footnote>
  <w:footnote w:id="5">
    <w:p w:rsidR="00A27B80" w:rsidRDefault="00A27B80">
      <w:pPr>
        <w:pStyle w:val="a6"/>
      </w:pPr>
      <w:r>
        <w:rPr>
          <w:rStyle w:val="a7"/>
        </w:rPr>
        <w:footnoteRef/>
      </w:r>
      <w:r>
        <w:t xml:space="preserve"> Социальные права: Россия и Европа./под редакцией А.С. Леонова, выпуск № 3, 1998 год, стр. 22.</w:t>
      </w:r>
    </w:p>
  </w:footnote>
  <w:footnote w:id="6">
    <w:p w:rsidR="00A27B80" w:rsidRDefault="00A27B80">
      <w:pPr>
        <w:pStyle w:val="a6"/>
      </w:pPr>
      <w:r>
        <w:rPr>
          <w:rStyle w:val="a7"/>
        </w:rPr>
        <w:footnoteRef/>
      </w:r>
      <w:r>
        <w:t xml:space="preserve"> Социальные права: Россия и Европа./под редакцией А.С. Леонова, выпуск № 3, 1998 год, стр. 24</w:t>
      </w:r>
    </w:p>
  </w:footnote>
  <w:footnote w:id="7">
    <w:p w:rsidR="00A27B80" w:rsidRDefault="00A27B80">
      <w:pPr>
        <w:pStyle w:val="a6"/>
      </w:pPr>
      <w:r>
        <w:rPr>
          <w:rStyle w:val="a7"/>
        </w:rPr>
        <w:footnoteRef/>
      </w:r>
      <w:r>
        <w:t xml:space="preserve"> Социальные права: Россия и Европа./под редакцией А.С. Леонова, выпуск № 3, 1998 год.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80" w:rsidRDefault="00A27B80">
    <w:pPr>
      <w:pStyle w:val="aa"/>
      <w:framePr w:wrap="around" w:vAnchor="text" w:hAnchor="margin" w:xAlign="center" w:y="1"/>
      <w:rPr>
        <w:rStyle w:val="a9"/>
      </w:rPr>
    </w:pPr>
  </w:p>
  <w:p w:rsidR="00A27B80" w:rsidRDefault="00A27B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B80" w:rsidRDefault="00A27B80">
    <w:pPr>
      <w:pStyle w:val="aa"/>
      <w:framePr w:wrap="around" w:vAnchor="text" w:hAnchor="margin" w:xAlign="center" w:y="1"/>
      <w:rPr>
        <w:rStyle w:val="a9"/>
      </w:rPr>
    </w:pPr>
  </w:p>
  <w:p w:rsidR="00A27B80" w:rsidRDefault="00A27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9D2913"/>
    <w:multiLevelType w:val="multilevel"/>
    <w:tmpl w:val="049E95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9DF29D7"/>
    <w:multiLevelType w:val="multilevel"/>
    <w:tmpl w:val="8EE8BF2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1282B48"/>
    <w:multiLevelType w:val="hybridMultilevel"/>
    <w:tmpl w:val="8C8667B6"/>
    <w:lvl w:ilvl="0" w:tplc="685AD41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CBEE1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0C6F0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754356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8EBF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ECB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280E1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D782B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2C1A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F329AF"/>
    <w:multiLevelType w:val="multilevel"/>
    <w:tmpl w:val="FF9A3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19220DA"/>
    <w:multiLevelType w:val="multilevel"/>
    <w:tmpl w:val="22FC8A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5473FD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5AC45306"/>
    <w:multiLevelType w:val="hybridMultilevel"/>
    <w:tmpl w:val="4A96C792"/>
    <w:lvl w:ilvl="0" w:tplc="6C80DC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C7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421F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5E8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2C8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38A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A2C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4B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69C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954B1"/>
    <w:multiLevelType w:val="singleLevel"/>
    <w:tmpl w:val="7FCC159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9">
    <w:nsid w:val="6A520C86"/>
    <w:multiLevelType w:val="multilevel"/>
    <w:tmpl w:val="A45E3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9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2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523"/>
    <w:rsid w:val="00457274"/>
    <w:rsid w:val="00A27B80"/>
    <w:rsid w:val="00C26FD4"/>
    <w:rsid w:val="00D1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6441905D-B9F4-44BA-ADB8-441B5CC2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jc w:val="center"/>
      <w:outlineLvl w:val="4"/>
    </w:pPr>
    <w:rPr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0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rPr>
      <w:sz w:val="24"/>
    </w:rPr>
  </w:style>
  <w:style w:type="paragraph" w:customStyle="1" w:styleId="a4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30">
    <w:name w:val="Body Text 3"/>
    <w:basedOn w:val="a"/>
    <w:semiHidden/>
    <w:rPr>
      <w:b/>
      <w:sz w:val="28"/>
      <w:u w:val="single"/>
    </w:rPr>
  </w:style>
  <w:style w:type="paragraph" w:styleId="a5">
    <w:name w:val="Body Text Indent"/>
    <w:basedOn w:val="a"/>
    <w:semiHidden/>
    <w:pPr>
      <w:ind w:firstLine="709"/>
      <w:jc w:val="both"/>
    </w:pPr>
    <w:rPr>
      <w:sz w:val="28"/>
    </w:rPr>
  </w:style>
  <w:style w:type="paragraph" w:styleId="21">
    <w:name w:val="Body Text Indent 2"/>
    <w:basedOn w:val="a"/>
    <w:semiHidden/>
    <w:pPr>
      <w:ind w:firstLine="709"/>
      <w:jc w:val="both"/>
    </w:pPr>
    <w:rPr>
      <w:color w:val="FF0000"/>
      <w:sz w:val="28"/>
    </w:rPr>
  </w:style>
  <w:style w:type="paragraph" w:styleId="31">
    <w:name w:val="Body Text Indent 3"/>
    <w:basedOn w:val="a"/>
    <w:semiHidden/>
    <w:pPr>
      <w:ind w:firstLine="709"/>
      <w:jc w:val="both"/>
    </w:pPr>
    <w:rPr>
      <w:color w:val="000000"/>
      <w:sz w:val="28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5602</Words>
  <Characters>31937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пенсионногообеспечения</vt:lpstr>
    </vt:vector>
  </TitlesOfParts>
  <Company> </Company>
  <LinksUpToDate>false</LinksUpToDate>
  <CharactersWithSpaces>37465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пенсионногообеспечения</dc:title>
  <dc:subject>Основы пенсионногообеспечения</dc:subject>
  <dc:creator>Хотемов Дмитрий Владимирович</dc:creator>
  <cp:keywords/>
  <dc:description/>
  <cp:lastModifiedBy>admin</cp:lastModifiedBy>
  <cp:revision>2</cp:revision>
  <dcterms:created xsi:type="dcterms:W3CDTF">2014-02-13T11:12:00Z</dcterms:created>
  <dcterms:modified xsi:type="dcterms:W3CDTF">2014-02-13T11:12:00Z</dcterms:modified>
</cp:coreProperties>
</file>