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52" w:rsidRDefault="005C1652">
      <w:pPr>
        <w:pStyle w:val="2"/>
        <w:ind w:firstLine="0"/>
        <w:jc w:val="right"/>
      </w:pPr>
      <w:r>
        <w:t>Выполнила:</w:t>
      </w:r>
    </w:p>
    <w:p w:rsidR="005C1652" w:rsidRDefault="005C1652">
      <w:pPr>
        <w:pStyle w:val="2"/>
        <w:ind w:firstLine="0"/>
        <w:jc w:val="right"/>
      </w:pPr>
      <w:r>
        <w:t xml:space="preserve">Пашкевич А. В. </w:t>
      </w:r>
    </w:p>
    <w:p w:rsidR="005C1652" w:rsidRDefault="005C1652">
      <w:pPr>
        <w:pStyle w:val="2"/>
        <w:ind w:firstLine="0"/>
        <w:jc w:val="right"/>
      </w:pPr>
      <w:r>
        <w:t>Факультет права</w:t>
      </w:r>
    </w:p>
    <w:p w:rsidR="005C1652" w:rsidRDefault="005C1652">
      <w:pPr>
        <w:pStyle w:val="2"/>
        <w:ind w:firstLine="0"/>
        <w:jc w:val="right"/>
      </w:pPr>
      <w:r>
        <w:rPr>
          <w:lang w:val="en-US"/>
        </w:rPr>
        <w:t>IV</w:t>
      </w:r>
      <w:r>
        <w:t>-ый курс</w:t>
      </w:r>
    </w:p>
    <w:p w:rsidR="005C1652" w:rsidRDefault="005C1652">
      <w:pPr>
        <w:pStyle w:val="2"/>
        <w:ind w:firstLine="0"/>
        <w:jc w:val="right"/>
      </w:pPr>
      <w:r>
        <w:t>Гр. ЮР-98-2</w:t>
      </w:r>
    </w:p>
    <w:p w:rsidR="005C1652" w:rsidRDefault="005C1652">
      <w:pPr>
        <w:pStyle w:val="2"/>
        <w:ind w:firstLine="0"/>
        <w:jc w:val="right"/>
      </w:pPr>
    </w:p>
    <w:p w:rsidR="005C1652" w:rsidRDefault="005C1652">
      <w:pPr>
        <w:pStyle w:val="2"/>
        <w:ind w:firstLine="0"/>
        <w:rPr>
          <w:b/>
          <w:bCs/>
        </w:rPr>
      </w:pPr>
      <w:r>
        <w:rPr>
          <w:b/>
          <w:bCs/>
        </w:rPr>
        <w:t>ПЕНСИЯ ПО СТАРОСТИ (ПО ВОЗРАСТУ) НА ОБЩИХ ОСНОВАНИЯХ</w:t>
      </w:r>
    </w:p>
    <w:p w:rsidR="005C1652" w:rsidRDefault="005C1652">
      <w:pPr>
        <w:pStyle w:val="2"/>
        <w:ind w:firstLine="0"/>
        <w:rPr>
          <w:b/>
          <w:bCs/>
        </w:rPr>
      </w:pPr>
    </w:p>
    <w:p w:rsidR="005C1652" w:rsidRDefault="005C1652">
      <w:pPr>
        <w:pStyle w:val="2"/>
        <w:ind w:firstLine="0"/>
      </w:pPr>
      <w:r>
        <w:t>1. Понятие и отличительные признаки пенсии по старости (по возрасту)</w:t>
      </w:r>
    </w:p>
    <w:p w:rsidR="005C1652" w:rsidRDefault="005C1652">
      <w:pPr>
        <w:ind w:firstLine="720"/>
        <w:jc w:val="both"/>
        <w:rPr>
          <w:sz w:val="28"/>
        </w:rPr>
      </w:pPr>
    </w:p>
    <w:p w:rsidR="005C1652" w:rsidRDefault="005C1652">
      <w:pPr>
        <w:pStyle w:val="a3"/>
      </w:pPr>
      <w:r>
        <w:t>Трудовая пенсия по старости имеет ряд отличительных признаков по сравнению с другими выплатами по социальному обеспечению:</w:t>
      </w:r>
    </w:p>
    <w:p w:rsidR="005C1652" w:rsidRDefault="005C1652">
      <w:pPr>
        <w:numPr>
          <w:ilvl w:val="0"/>
          <w:numId w:val="1"/>
        </w:numPr>
        <w:jc w:val="both"/>
        <w:rPr>
          <w:sz w:val="28"/>
        </w:rPr>
      </w:pPr>
      <w:r>
        <w:rPr>
          <w:sz w:val="28"/>
        </w:rPr>
        <w:t>право на нее обуславливается трудовым стажем;</w:t>
      </w:r>
    </w:p>
    <w:p w:rsidR="005C1652" w:rsidRDefault="005C1652">
      <w:pPr>
        <w:numPr>
          <w:ilvl w:val="0"/>
          <w:numId w:val="1"/>
        </w:numPr>
        <w:jc w:val="both"/>
        <w:rPr>
          <w:sz w:val="28"/>
        </w:rPr>
      </w:pPr>
      <w:r>
        <w:rPr>
          <w:sz w:val="28"/>
        </w:rPr>
        <w:t>она предоставляется только лицам, достигшим установленного в законе возраста.</w:t>
      </w:r>
    </w:p>
    <w:p w:rsidR="005C1652" w:rsidRDefault="005C1652">
      <w:pPr>
        <w:ind w:firstLine="720"/>
        <w:jc w:val="both"/>
        <w:rPr>
          <w:sz w:val="28"/>
        </w:rPr>
      </w:pPr>
      <w:r>
        <w:rPr>
          <w:sz w:val="28"/>
        </w:rPr>
        <w:t xml:space="preserve">С учетом вышеперечисленных признаков можно сформулировать понятие трудовой пенсии по старости. </w:t>
      </w:r>
      <w:r>
        <w:rPr>
          <w:i/>
          <w:iCs/>
          <w:sz w:val="28"/>
        </w:rPr>
        <w:t xml:space="preserve">Трудовая пенсия по старости – </w:t>
      </w:r>
      <w:r>
        <w:rPr>
          <w:sz w:val="28"/>
        </w:rPr>
        <w:t>это пожизненная регулярная (ежемесячная) выплата, служащая основным источником средств существования для лиц, достигших пенсионного возраста и имеющих необходимый трудовой стаж.</w:t>
      </w:r>
    </w:p>
    <w:p w:rsidR="005C1652" w:rsidRDefault="005C1652">
      <w:pPr>
        <w:ind w:firstLine="720"/>
        <w:jc w:val="both"/>
        <w:rPr>
          <w:sz w:val="28"/>
        </w:rPr>
      </w:pPr>
      <w:r>
        <w:rPr>
          <w:sz w:val="28"/>
        </w:rPr>
        <w:t xml:space="preserve">Пенсия устанавливается пожизненно (статья 20 Закона 1990 года). </w:t>
      </w:r>
    </w:p>
    <w:p w:rsidR="005C1652" w:rsidRDefault="005C1652">
      <w:pPr>
        <w:ind w:firstLine="720"/>
        <w:jc w:val="both"/>
        <w:rPr>
          <w:sz w:val="28"/>
        </w:rPr>
      </w:pPr>
      <w:r>
        <w:rPr>
          <w:sz w:val="28"/>
        </w:rPr>
        <w:t xml:space="preserve"> </w:t>
      </w:r>
    </w:p>
    <w:p w:rsidR="005C1652" w:rsidRDefault="005C1652">
      <w:pPr>
        <w:ind w:firstLine="720"/>
        <w:jc w:val="center"/>
        <w:rPr>
          <w:i/>
          <w:iCs/>
          <w:sz w:val="28"/>
        </w:rPr>
      </w:pPr>
      <w:r>
        <w:rPr>
          <w:i/>
          <w:iCs/>
          <w:sz w:val="28"/>
        </w:rPr>
        <w:t>2. Общие основания, определяющие право на пенсию по старости</w:t>
      </w:r>
    </w:p>
    <w:p w:rsidR="005C1652" w:rsidRDefault="005C1652">
      <w:pPr>
        <w:ind w:firstLine="720"/>
        <w:jc w:val="center"/>
        <w:rPr>
          <w:i/>
          <w:iCs/>
          <w:sz w:val="28"/>
        </w:rPr>
      </w:pPr>
    </w:p>
    <w:p w:rsidR="005C1652" w:rsidRDefault="005C1652">
      <w:pPr>
        <w:pStyle w:val="a3"/>
      </w:pPr>
      <w:r>
        <w:t xml:space="preserve">Закон РФ «О государственных пенсиях в Российской Федерации» от 20 ноября 1990 года № 340-1 устанавливает общие и льготные основания для получения пенсии по старости. </w:t>
      </w:r>
    </w:p>
    <w:p w:rsidR="005C1652" w:rsidRDefault="005C1652">
      <w:pPr>
        <w:ind w:firstLine="720"/>
        <w:jc w:val="both"/>
        <w:rPr>
          <w:sz w:val="28"/>
        </w:rPr>
      </w:pPr>
      <w:r>
        <w:rPr>
          <w:sz w:val="28"/>
        </w:rPr>
        <w:t>Ст. 10 данного Закона: «Пенсия на общих основаниях устанавливается:</w:t>
      </w:r>
    </w:p>
    <w:p w:rsidR="005C1652" w:rsidRDefault="005C1652">
      <w:pPr>
        <w:ind w:firstLine="720"/>
        <w:jc w:val="both"/>
        <w:rPr>
          <w:sz w:val="28"/>
        </w:rPr>
      </w:pPr>
      <w:r>
        <w:rPr>
          <w:sz w:val="28"/>
        </w:rPr>
        <w:t>Мужчинам – по достижении 60 лет и при общем трудовом стаже не менее 25 лет;</w:t>
      </w:r>
    </w:p>
    <w:p w:rsidR="005C1652" w:rsidRDefault="005C1652">
      <w:pPr>
        <w:ind w:firstLine="720"/>
        <w:jc w:val="both"/>
        <w:rPr>
          <w:sz w:val="28"/>
        </w:rPr>
      </w:pPr>
      <w:r>
        <w:rPr>
          <w:sz w:val="28"/>
        </w:rPr>
        <w:t xml:space="preserve">Женщинам – при достижении 55 лет и при общем трудовом стаже не менее 20 лет». </w:t>
      </w:r>
    </w:p>
    <w:p w:rsidR="005C1652" w:rsidRDefault="005C1652">
      <w:pPr>
        <w:ind w:firstLine="720"/>
        <w:jc w:val="both"/>
        <w:rPr>
          <w:sz w:val="28"/>
        </w:rPr>
      </w:pPr>
      <w:r>
        <w:rPr>
          <w:sz w:val="28"/>
        </w:rPr>
        <w:t xml:space="preserve">В соответствии со статьей 32 Закона РФ «О занятости населения в Российской Федерации» (в ред. от 20 апреля 1996 года): по предложению органа службы занятости населения при отсутствии возможности для трудоустройства безработным гражданам, имеющим необходимый трудовой стаж для выхода на полную пенсию по старости и уволенным по п.1 ст. 33 КЗоТ (в связи с ликвидацией предприятия, сокращением численности штата), с их согласия пенсия оформляется досрочно, но не ранее, чем за два года до установленного законодательством срока выхода на пенсию. </w:t>
      </w:r>
    </w:p>
    <w:p w:rsidR="005C1652" w:rsidRDefault="005C1652">
      <w:pPr>
        <w:ind w:firstLine="720"/>
        <w:jc w:val="both"/>
        <w:rPr>
          <w:sz w:val="28"/>
        </w:rPr>
      </w:pPr>
    </w:p>
    <w:p w:rsidR="005C1652" w:rsidRDefault="005C1652">
      <w:pPr>
        <w:pStyle w:val="2"/>
      </w:pPr>
      <w:r>
        <w:t>3. Размеры трудовых пенсий по старости (по возрасту)</w:t>
      </w:r>
    </w:p>
    <w:p w:rsidR="005C1652" w:rsidRDefault="005C1652">
      <w:pPr>
        <w:ind w:firstLine="720"/>
        <w:jc w:val="center"/>
        <w:rPr>
          <w:i/>
          <w:iCs/>
          <w:sz w:val="28"/>
        </w:rPr>
      </w:pPr>
    </w:p>
    <w:p w:rsidR="005C1652" w:rsidRDefault="005C1652">
      <w:pPr>
        <w:pStyle w:val="a3"/>
      </w:pPr>
      <w:r>
        <w:t>Существует два порядка исчисления пенсии по старости (по возрасту):</w:t>
      </w:r>
    </w:p>
    <w:p w:rsidR="005C1652" w:rsidRDefault="005C1652">
      <w:pPr>
        <w:pStyle w:val="a3"/>
        <w:numPr>
          <w:ilvl w:val="0"/>
          <w:numId w:val="2"/>
        </w:numPr>
      </w:pPr>
      <w:r>
        <w:t>с применением индивидуального коэффициента пенсионера (ИКП);</w:t>
      </w:r>
    </w:p>
    <w:p w:rsidR="005C1652" w:rsidRDefault="005C1652">
      <w:pPr>
        <w:pStyle w:val="a3"/>
        <w:numPr>
          <w:ilvl w:val="0"/>
          <w:numId w:val="2"/>
        </w:numPr>
      </w:pPr>
      <w:r>
        <w:t>без применения ИКП.</w:t>
      </w:r>
    </w:p>
    <w:p w:rsidR="005C1652" w:rsidRDefault="005C1652">
      <w:pPr>
        <w:pStyle w:val="a3"/>
      </w:pPr>
      <w:r>
        <w:t xml:space="preserve">По Закону 1990 года трудовая «пенсия устанавливается в размере 55 процентов заработка и, сверх того, один процент заработка за каждый полный год общего трудового стажа, превышающего требуемый для назначения пенсии» (статья 16). При этом «размер пенсии не может превышать 75 процентов заработка» (исчисление пенсии без ИКП). </w:t>
      </w:r>
    </w:p>
    <w:p w:rsidR="005C1652" w:rsidRDefault="005C1652">
      <w:pPr>
        <w:ind w:firstLine="720"/>
        <w:jc w:val="both"/>
        <w:rPr>
          <w:sz w:val="28"/>
        </w:rPr>
      </w:pPr>
      <w:r>
        <w:rPr>
          <w:sz w:val="28"/>
        </w:rPr>
        <w:t xml:space="preserve">Законом установлены минимальный и максимальный размеры трудовой пенсии по старости (по возрасту). </w:t>
      </w:r>
    </w:p>
    <w:p w:rsidR="005C1652" w:rsidRDefault="005C1652">
      <w:pPr>
        <w:ind w:firstLine="720"/>
        <w:jc w:val="both"/>
        <w:rPr>
          <w:sz w:val="28"/>
        </w:rPr>
      </w:pPr>
      <w:r>
        <w:rPr>
          <w:sz w:val="28"/>
        </w:rPr>
        <w:t xml:space="preserve">Статья 17 Закона 1990 года: «минимальный размер пенсии при общем трудовом стаже, равном требуемому для назначения полной пенсии, устанавливается не ниже минимального размера оплаты труда. Размер пенсии повышается на один процент за каждый полный год общего трудового стажа сверх требуемого для назначения пенсии, но не более чем на 20 процентов». </w:t>
      </w:r>
    </w:p>
    <w:p w:rsidR="005C1652" w:rsidRDefault="005C1652">
      <w:pPr>
        <w:ind w:firstLine="720"/>
        <w:jc w:val="both"/>
        <w:rPr>
          <w:sz w:val="28"/>
        </w:rPr>
      </w:pPr>
      <w:r>
        <w:rPr>
          <w:sz w:val="28"/>
        </w:rPr>
        <w:t xml:space="preserve">Статья 18 того же Закона: «максимальный размер пенсии при общем трудовом стаже, равном требуемому для назначения полной пенсии, устанавливается на уровне трех минимальных размеров пенсии. Размер пенсии повышается на один процент за каждый полный год общего трудового стажа сверх требуемого для назначения пенсии, но не более чем на 20 процентов».  </w:t>
      </w:r>
    </w:p>
    <w:p w:rsidR="005C1652" w:rsidRDefault="005C1652">
      <w:pPr>
        <w:ind w:firstLine="720"/>
        <w:jc w:val="both"/>
        <w:rPr>
          <w:sz w:val="28"/>
        </w:rPr>
      </w:pPr>
      <w:r>
        <w:rPr>
          <w:sz w:val="28"/>
        </w:rPr>
        <w:t xml:space="preserve">Согласно Федеральному закону от 21 июля 1998 года «О порядке исчисления и увеличения государственных пенсий» № 119-ФЗ, с 1 февраля 1998 года пенсия по старости исчисляется с применением индивидуального коэффициента и максимальным размером не ограничивается. Пенсионерам, получающим пенсии по Закону 1990 года, расчет пенсии по новым правилам производится только при наличии заявления. </w:t>
      </w:r>
    </w:p>
    <w:p w:rsidR="005C1652" w:rsidRDefault="005C1652">
      <w:pPr>
        <w:ind w:firstLine="720"/>
        <w:jc w:val="both"/>
        <w:rPr>
          <w:sz w:val="28"/>
        </w:rPr>
      </w:pPr>
      <w:r>
        <w:rPr>
          <w:sz w:val="28"/>
        </w:rPr>
        <w:t xml:space="preserve">Гражданам, достигшим пенсионного возраста и не имеющим полного общего трудового стажа для назначения пенсии устанавливается пенсия при неполном трудовом стаже, если он не менее пяти лет (статья 15 Закона 1990 года). </w:t>
      </w:r>
    </w:p>
    <w:p w:rsidR="005C1652" w:rsidRDefault="005C1652">
      <w:pPr>
        <w:ind w:firstLine="720"/>
        <w:jc w:val="both"/>
        <w:rPr>
          <w:sz w:val="28"/>
        </w:rPr>
      </w:pPr>
      <w:r>
        <w:rPr>
          <w:sz w:val="28"/>
        </w:rPr>
        <w:t>В соответствии  со статьей 19 данного Закона  «размер пенсии при неполном трудовом стаже определяется пропорционально имеющемуся стажу, исходя из полной пенсии, устанавливаемой за стаж мужчинам 25 лет и женщинам 20 лет (статья 10 Закона).</w:t>
      </w:r>
    </w:p>
    <w:p w:rsidR="005C1652" w:rsidRDefault="005C1652">
      <w:pPr>
        <w:ind w:firstLine="720"/>
        <w:jc w:val="both"/>
        <w:rPr>
          <w:sz w:val="28"/>
        </w:rPr>
      </w:pPr>
      <w:r>
        <w:rPr>
          <w:sz w:val="28"/>
        </w:rPr>
        <w:t xml:space="preserve">Исчисление пенсии пропорционально имеющемуся стажу производится следующим образом: определяется соответствующая полная пенсия; эта пенсия делится на число месяцев требуемого стажа; полученная сумма умножается на число месяцев фактически имеющегося стажа. </w:t>
      </w:r>
    </w:p>
    <w:p w:rsidR="005C1652" w:rsidRDefault="005C1652">
      <w:pPr>
        <w:ind w:firstLine="720"/>
        <w:jc w:val="both"/>
        <w:rPr>
          <w:sz w:val="28"/>
        </w:rPr>
      </w:pPr>
      <w:r>
        <w:rPr>
          <w:sz w:val="28"/>
        </w:rPr>
        <w:t xml:space="preserve">Размер пенсии при неполном общем трудовом стаже не может быть ниже социальной пенсии (пункт «б» статьи 114 Закона)». </w:t>
      </w:r>
    </w:p>
    <w:p w:rsidR="005C1652" w:rsidRDefault="005C1652">
      <w:pPr>
        <w:ind w:firstLine="720"/>
        <w:jc w:val="both"/>
        <w:rPr>
          <w:sz w:val="28"/>
        </w:rPr>
      </w:pPr>
    </w:p>
    <w:p w:rsidR="005C1652" w:rsidRDefault="005C1652">
      <w:pPr>
        <w:numPr>
          <w:ilvl w:val="0"/>
          <w:numId w:val="3"/>
        </w:numPr>
        <w:rPr>
          <w:i/>
          <w:iCs/>
          <w:sz w:val="28"/>
        </w:rPr>
      </w:pPr>
      <w:r>
        <w:rPr>
          <w:i/>
          <w:iCs/>
          <w:sz w:val="28"/>
        </w:rPr>
        <w:t>Надбавки к пенсии по старости и повышение пенсии</w:t>
      </w:r>
    </w:p>
    <w:p w:rsidR="005C1652" w:rsidRDefault="005C1652">
      <w:pPr>
        <w:jc w:val="center"/>
        <w:rPr>
          <w:i/>
          <w:iCs/>
          <w:sz w:val="28"/>
        </w:rPr>
      </w:pPr>
    </w:p>
    <w:p w:rsidR="005C1652" w:rsidRDefault="005C1652">
      <w:pPr>
        <w:ind w:firstLine="720"/>
        <w:jc w:val="both"/>
        <w:rPr>
          <w:sz w:val="28"/>
        </w:rPr>
      </w:pPr>
      <w:r>
        <w:rPr>
          <w:sz w:val="28"/>
        </w:rPr>
        <w:t xml:space="preserve">Надбавки устанавливаются статьей 21 Закона 1990 года. </w:t>
      </w:r>
    </w:p>
    <w:p w:rsidR="005C1652" w:rsidRDefault="005C1652">
      <w:pPr>
        <w:pStyle w:val="a3"/>
      </w:pPr>
      <w:r>
        <w:t>«К пенсии устанавливаются следующие надбавки:</w:t>
      </w:r>
    </w:p>
    <w:p w:rsidR="005C1652" w:rsidRDefault="005C1652">
      <w:pPr>
        <w:pStyle w:val="a3"/>
      </w:pPr>
      <w:r>
        <w:t xml:space="preserve">а) на уход за пенсионером, если он является инвалидом </w:t>
      </w:r>
      <w:r>
        <w:rPr>
          <w:lang w:val="en-US"/>
        </w:rPr>
        <w:t>I</w:t>
      </w:r>
      <w:r>
        <w:t xml:space="preserve"> группы либо нуждается в постоянном уходе (помощи, надзоре) по заключению лечебного учреждения или достигшего возраста 80 лет;</w:t>
      </w:r>
    </w:p>
    <w:p w:rsidR="005C1652" w:rsidRDefault="005C1652">
      <w:pPr>
        <w:ind w:firstLine="720"/>
        <w:jc w:val="both"/>
        <w:rPr>
          <w:sz w:val="28"/>
        </w:rPr>
      </w:pPr>
      <w:r>
        <w:rPr>
          <w:sz w:val="28"/>
        </w:rPr>
        <w:t>б) на нетрудоспособных иждивенцев, если они сами не получают какой-либо пенсии. Надбавка на нетрудоспособных  иждивенцев выплачивается неработающим пенсионерам;</w:t>
      </w:r>
    </w:p>
    <w:p w:rsidR="005C1652" w:rsidRDefault="005C1652">
      <w:pPr>
        <w:ind w:firstLine="720"/>
        <w:jc w:val="both"/>
        <w:rPr>
          <w:sz w:val="28"/>
        </w:rPr>
      </w:pPr>
      <w:r>
        <w:rPr>
          <w:sz w:val="28"/>
        </w:rPr>
        <w:t xml:space="preserve">в) участникам Великой Отечественной войны, не получающим одновременно с пенсией по старости пенсию по инвалидности. </w:t>
      </w:r>
    </w:p>
    <w:p w:rsidR="005C1652" w:rsidRDefault="005C1652">
      <w:pPr>
        <w:ind w:firstLine="720"/>
        <w:jc w:val="both"/>
        <w:rPr>
          <w:sz w:val="28"/>
        </w:rPr>
      </w:pPr>
      <w:r>
        <w:rPr>
          <w:sz w:val="28"/>
        </w:rPr>
        <w:t xml:space="preserve">Размер надбавки на уход за пенсионером, если он является инвалидом </w:t>
      </w:r>
      <w:r>
        <w:rPr>
          <w:sz w:val="28"/>
          <w:lang w:val="en-US"/>
        </w:rPr>
        <w:t>I</w:t>
      </w:r>
      <w:r>
        <w:rPr>
          <w:sz w:val="28"/>
        </w:rPr>
        <w:t xml:space="preserve"> группы или достиг возраста 80 лет, равен минимальному размеру пенсии. </w:t>
      </w:r>
    </w:p>
    <w:p w:rsidR="005C1652" w:rsidRDefault="005C1652">
      <w:pPr>
        <w:ind w:firstLine="720"/>
        <w:jc w:val="both"/>
        <w:rPr>
          <w:sz w:val="28"/>
        </w:rPr>
      </w:pPr>
      <w:r>
        <w:rPr>
          <w:sz w:val="28"/>
        </w:rPr>
        <w:t xml:space="preserve">Размер надбавки на уход за пенсионером, если он не достиг возраста 80 лет и нуждается в постоянном постороннем уходе (помощи, надзоре) по заключению лечебного учреждения, а также надбавки на каждого нетрудоспособного иждивенца пенсионера равен размеру социальной пенсии, а на нетрудоспособного иждивенца – инвалида </w:t>
      </w:r>
      <w:r>
        <w:rPr>
          <w:sz w:val="28"/>
          <w:lang w:val="en-US"/>
        </w:rPr>
        <w:t>III</w:t>
      </w:r>
      <w:r>
        <w:rPr>
          <w:sz w:val="28"/>
        </w:rPr>
        <w:t xml:space="preserve"> группы – половина минимального размера пенсии.</w:t>
      </w:r>
    </w:p>
    <w:p w:rsidR="005C1652" w:rsidRDefault="005C1652">
      <w:pPr>
        <w:ind w:firstLine="720"/>
        <w:jc w:val="both"/>
        <w:rPr>
          <w:sz w:val="28"/>
        </w:rPr>
      </w:pPr>
      <w:r>
        <w:rPr>
          <w:sz w:val="28"/>
        </w:rPr>
        <w:t xml:space="preserve">Надбавка участникам Великой Отечественной Войны  устанавливается в следующих размерах: </w:t>
      </w:r>
    </w:p>
    <w:p w:rsidR="005C1652" w:rsidRDefault="005C1652">
      <w:pPr>
        <w:ind w:firstLine="720"/>
        <w:jc w:val="both"/>
        <w:rPr>
          <w:sz w:val="28"/>
        </w:rPr>
      </w:pPr>
      <w:r>
        <w:rPr>
          <w:sz w:val="28"/>
        </w:rPr>
        <w:t xml:space="preserve">а) достигшим возраста 80 лет или являющимися инвалидами </w:t>
      </w:r>
      <w:r>
        <w:rPr>
          <w:sz w:val="28"/>
          <w:lang w:val="en-US"/>
        </w:rPr>
        <w:t>I</w:t>
      </w:r>
      <w:r>
        <w:rPr>
          <w:sz w:val="28"/>
        </w:rPr>
        <w:t xml:space="preserve"> и </w:t>
      </w:r>
      <w:r>
        <w:rPr>
          <w:sz w:val="28"/>
          <w:lang w:val="en-US"/>
        </w:rPr>
        <w:t>II</w:t>
      </w:r>
      <w:r>
        <w:rPr>
          <w:sz w:val="28"/>
        </w:rPr>
        <w:t xml:space="preserve"> групп - двух минимальных пенсий по старости;</w:t>
      </w:r>
    </w:p>
    <w:p w:rsidR="005C1652" w:rsidRDefault="005C1652">
      <w:pPr>
        <w:ind w:firstLine="720"/>
        <w:jc w:val="both"/>
        <w:rPr>
          <w:sz w:val="28"/>
        </w:rPr>
      </w:pPr>
      <w:r>
        <w:rPr>
          <w:sz w:val="28"/>
        </w:rPr>
        <w:t xml:space="preserve">б) остальным участникам Великой Отечественной Войны – одной минимальной пенсии по старости». </w:t>
      </w:r>
    </w:p>
    <w:p w:rsidR="005C1652" w:rsidRDefault="005C1652">
      <w:pPr>
        <w:ind w:firstLine="720"/>
        <w:jc w:val="both"/>
        <w:rPr>
          <w:sz w:val="28"/>
        </w:rPr>
      </w:pPr>
      <w:r>
        <w:rPr>
          <w:sz w:val="28"/>
        </w:rPr>
        <w:t xml:space="preserve">Повышение пенсии (независимо от надбавки) относятся ко всем видам пенсий и устанавливаются для следующих категорий пенсионеров (статья 110 Закона 1990 года): </w:t>
      </w:r>
    </w:p>
    <w:p w:rsidR="005C1652" w:rsidRDefault="005C1652">
      <w:pPr>
        <w:ind w:firstLine="720"/>
        <w:jc w:val="both"/>
        <w:rPr>
          <w:sz w:val="28"/>
        </w:rPr>
      </w:pPr>
      <w:r>
        <w:rPr>
          <w:sz w:val="28"/>
        </w:rPr>
        <w:t>а) героям социального труда и гражданам, награжденным орденом Славы всех 3-х степеней; пенсия повышается на 50 процентов и не меньше минимального размера пенсии по старости;</w:t>
      </w:r>
    </w:p>
    <w:p w:rsidR="005C1652" w:rsidRDefault="005C1652">
      <w:pPr>
        <w:ind w:firstLine="720"/>
        <w:jc w:val="both"/>
        <w:rPr>
          <w:sz w:val="28"/>
        </w:rPr>
      </w:pPr>
      <w:r>
        <w:rPr>
          <w:sz w:val="28"/>
        </w:rPr>
        <w:t>б) участникам Олимпийских игр;</w:t>
      </w:r>
    </w:p>
    <w:p w:rsidR="005C1652" w:rsidRDefault="005C1652">
      <w:pPr>
        <w:ind w:firstLine="720"/>
        <w:jc w:val="both"/>
        <w:rPr>
          <w:sz w:val="28"/>
        </w:rPr>
      </w:pPr>
      <w:r>
        <w:rPr>
          <w:sz w:val="28"/>
        </w:rPr>
        <w:t>в) гражданам, награжденным орденами трудовой Славы или за службу в Вооруженных силах СССР; повышение на 15 процентов;</w:t>
      </w:r>
    </w:p>
    <w:p w:rsidR="005C1652" w:rsidRDefault="005C1652">
      <w:pPr>
        <w:ind w:firstLine="720"/>
        <w:jc w:val="both"/>
        <w:rPr>
          <w:sz w:val="28"/>
        </w:rPr>
      </w:pPr>
      <w:r>
        <w:rPr>
          <w:sz w:val="28"/>
        </w:rPr>
        <w:t>в) участникам великой Отечественной Войны; повышение на один минимальный размер пенсии;</w:t>
      </w:r>
    </w:p>
    <w:p w:rsidR="005C1652" w:rsidRDefault="005C1652">
      <w:pPr>
        <w:ind w:firstLine="720"/>
        <w:jc w:val="both"/>
        <w:rPr>
          <w:sz w:val="28"/>
        </w:rPr>
      </w:pPr>
      <w:r>
        <w:rPr>
          <w:sz w:val="28"/>
        </w:rPr>
        <w:t>г) гражданам, бывшими несовершеннолетними узниками лагерей ГЕТТО; повышение на размер минимальной пенсии по старости;</w:t>
      </w:r>
    </w:p>
    <w:p w:rsidR="005C1652" w:rsidRDefault="005C1652">
      <w:pPr>
        <w:ind w:firstLine="720"/>
        <w:jc w:val="both"/>
        <w:rPr>
          <w:sz w:val="28"/>
        </w:rPr>
      </w:pPr>
      <w:r>
        <w:rPr>
          <w:sz w:val="28"/>
        </w:rPr>
        <w:t>д) гражданам, которые работали в тылу во время Великой Отечественной Войны, а также военнослужащие, проходившие службу в тылу в это время; повышение на 50 процентов от минимального размера пенсии;</w:t>
      </w:r>
    </w:p>
    <w:p w:rsidR="005C1652" w:rsidRDefault="005C1652">
      <w:pPr>
        <w:ind w:firstLine="720"/>
        <w:jc w:val="both"/>
        <w:rPr>
          <w:sz w:val="28"/>
        </w:rPr>
      </w:pPr>
      <w:r>
        <w:rPr>
          <w:sz w:val="28"/>
        </w:rPr>
        <w:t xml:space="preserve">е) гражданам, необоснованно репрессированным по политическим мотивам, а затем реабилитированным; повышение на 50 процентов от минимального размера пенсии. </w:t>
      </w:r>
    </w:p>
    <w:p w:rsidR="005C1652" w:rsidRDefault="005C1652">
      <w:pPr>
        <w:ind w:firstLine="720"/>
        <w:jc w:val="both"/>
        <w:rPr>
          <w:sz w:val="28"/>
        </w:rPr>
      </w:pPr>
    </w:p>
    <w:p w:rsidR="005C1652" w:rsidRDefault="005C1652">
      <w:pPr>
        <w:numPr>
          <w:ilvl w:val="0"/>
          <w:numId w:val="3"/>
        </w:numPr>
        <w:jc w:val="center"/>
        <w:rPr>
          <w:i/>
          <w:iCs/>
          <w:sz w:val="28"/>
        </w:rPr>
      </w:pPr>
      <w:r>
        <w:rPr>
          <w:i/>
          <w:iCs/>
          <w:sz w:val="28"/>
        </w:rPr>
        <w:t>Порядок назначения пенсии по старости досрочно</w:t>
      </w:r>
    </w:p>
    <w:p w:rsidR="005C1652" w:rsidRDefault="005C1652">
      <w:pPr>
        <w:jc w:val="center"/>
        <w:rPr>
          <w:i/>
          <w:iCs/>
          <w:sz w:val="28"/>
        </w:rPr>
      </w:pPr>
    </w:p>
    <w:p w:rsidR="005C1652" w:rsidRDefault="005C1652">
      <w:pPr>
        <w:pStyle w:val="a6"/>
        <w:ind w:firstLine="720"/>
      </w:pPr>
      <w:r>
        <w:t xml:space="preserve">В соответствии с пунктом 2 статьи 32 Закона РФ «О занятости населения в Российской Федерации» по предложению территориальных органов Министерства труда и социального развития Российской Федерации по вопросам занятости населения при отсутствии возможности для трудоустройства безработным гражданам, уволенным в связи с ликвидацией организации, сокращением численности или штата, независимо от перерывов в трудовой деятельности стаж работы, дающий право выхода на полную пенсию по старости (по возрасту), включая пенсию на льготных условиях, с их согласия пенсия оформляется досрочно, но не ранее чем за два года до установленного законодательством Российской Федерации срока выхода на пенсию. </w:t>
      </w:r>
    </w:p>
    <w:p w:rsidR="005C1652" w:rsidRDefault="005C1652">
      <w:pPr>
        <w:pStyle w:val="a6"/>
        <w:ind w:firstLine="720"/>
      </w:pPr>
      <w:r>
        <w:t>Расходы, связанные с досрочным выходом на пенсию по старости (по возрасту) осуществляются за счет средств Пенсионного фонда Российской Федерации с полным возмещением затрат из Государственного фонда занятости населения Российской Федерации.</w:t>
      </w:r>
    </w:p>
    <w:p w:rsidR="005C1652" w:rsidRDefault="005C1652">
      <w:pPr>
        <w:pStyle w:val="a6"/>
        <w:ind w:firstLine="720"/>
      </w:pPr>
      <w:r>
        <w:t>Основными условиями для оформления гражданам пенсии по старости досрочно являются:</w:t>
      </w:r>
    </w:p>
    <w:p w:rsidR="005C1652" w:rsidRDefault="005C1652">
      <w:pPr>
        <w:pStyle w:val="a6"/>
        <w:numPr>
          <w:ilvl w:val="0"/>
          <w:numId w:val="4"/>
        </w:numPr>
      </w:pPr>
      <w:r>
        <w:t>Признание граждан в установленном порядке безработными;</w:t>
      </w:r>
    </w:p>
    <w:p w:rsidR="005C1652" w:rsidRDefault="005C1652">
      <w:pPr>
        <w:pStyle w:val="a6"/>
        <w:numPr>
          <w:ilvl w:val="0"/>
          <w:numId w:val="4"/>
        </w:numPr>
      </w:pPr>
      <w:r>
        <w:t>Отсутствие у органов службы занятости возможности для трудоустройства граждан;</w:t>
      </w:r>
    </w:p>
    <w:p w:rsidR="005C1652" w:rsidRDefault="005C1652">
      <w:pPr>
        <w:pStyle w:val="a6"/>
        <w:numPr>
          <w:ilvl w:val="0"/>
          <w:numId w:val="4"/>
        </w:numPr>
      </w:pPr>
      <w:r>
        <w:t>Наличие у безработных стажа работы, дающего право выхода на полную пенсию по старости (по возрасту);</w:t>
      </w:r>
    </w:p>
    <w:p w:rsidR="005C1652" w:rsidRDefault="005C1652">
      <w:pPr>
        <w:pStyle w:val="a6"/>
        <w:numPr>
          <w:ilvl w:val="0"/>
          <w:numId w:val="4"/>
        </w:numPr>
      </w:pPr>
      <w:r>
        <w:t>Достижение безработными определенного возраста;</w:t>
      </w:r>
    </w:p>
    <w:p w:rsidR="005C1652" w:rsidRDefault="005C1652">
      <w:pPr>
        <w:pStyle w:val="a6"/>
        <w:numPr>
          <w:ilvl w:val="0"/>
          <w:numId w:val="4"/>
        </w:numPr>
      </w:pPr>
      <w:r>
        <w:t>Увольнение граждан в связи с ликвидацией организации, сокращением численности или штата;</w:t>
      </w:r>
    </w:p>
    <w:p w:rsidR="005C1652" w:rsidRDefault="005C1652">
      <w:pPr>
        <w:pStyle w:val="a6"/>
        <w:numPr>
          <w:ilvl w:val="0"/>
          <w:numId w:val="4"/>
        </w:numPr>
      </w:pPr>
      <w:r>
        <w:t xml:space="preserve">Согласие безработных граждан с направлением их на пенсию по старости (по возрасту) досрочно. </w:t>
      </w:r>
    </w:p>
    <w:p w:rsidR="005C1652" w:rsidRDefault="005C1652">
      <w:pPr>
        <w:pStyle w:val="a6"/>
        <w:ind w:firstLine="720"/>
      </w:pPr>
      <w:r>
        <w:t xml:space="preserve">При отсутствии хотя бы одного из указанных условий оформление пенсии по старости (по возрасту) досрочно не производится. </w:t>
      </w:r>
    </w:p>
    <w:p w:rsidR="005C1652" w:rsidRDefault="005C1652">
      <w:pPr>
        <w:pStyle w:val="a6"/>
        <w:ind w:firstLine="720"/>
      </w:pPr>
      <w:r>
        <w:t xml:space="preserve">Пенсия по старости на общих основаниях оформляется досрочно не ранее чем за два года до принятого законодательством срока выхода на пенсию: </w:t>
      </w:r>
    </w:p>
    <w:p w:rsidR="005C1652" w:rsidRDefault="005C1652">
      <w:pPr>
        <w:pStyle w:val="a6"/>
        <w:ind w:firstLine="720"/>
      </w:pPr>
      <w:r>
        <w:t>Женщинам - по достижении 53 лет при общем трудовом стаже не менее 20 лет;</w:t>
      </w:r>
    </w:p>
    <w:p w:rsidR="005C1652" w:rsidRDefault="005C1652">
      <w:pPr>
        <w:pStyle w:val="a6"/>
        <w:ind w:firstLine="720"/>
      </w:pPr>
      <w:r>
        <w:t xml:space="preserve">Мужчинам – по достижении 58 лет при общем трудовом стаже не менее 25 лет. </w:t>
      </w:r>
    </w:p>
    <w:p w:rsidR="005C1652" w:rsidRDefault="005C1652">
      <w:pPr>
        <w:pStyle w:val="a6"/>
        <w:ind w:firstLine="720"/>
      </w:pPr>
      <w:r>
        <w:t>Оформление безработным гражданам пенсии по старости (по возрасту) досрочно не производится в период приостановки выплаты пособия по безработице или снижения его размера.</w:t>
      </w:r>
    </w:p>
    <w:p w:rsidR="005C1652" w:rsidRDefault="005C1652">
      <w:pPr>
        <w:pStyle w:val="a6"/>
        <w:ind w:firstLine="720"/>
      </w:pPr>
      <w:r>
        <w:t xml:space="preserve">Направление для оформления пенсии по старости досрочно производится с согласия безработного гражданина по его письменному заявлению. Орган службы занятости на основании личного заявления безработного гражданина выдает ему письменное предложение о направлении безработного гражданина на пенсию по старости (по возрасту) досрочно в двух экземплярах и справку о периодах, которые в соответствии с Законом Российской Федерации «О государственных пенсиях в Российской Федерации»  включаются в общий трудовой стаж, с учетом которого осуществляется пенсионное обеспечение. </w:t>
      </w:r>
    </w:p>
    <w:p w:rsidR="005C1652" w:rsidRDefault="005C1652">
      <w:pPr>
        <w:pStyle w:val="a6"/>
        <w:ind w:firstLine="720"/>
      </w:pPr>
      <w:r>
        <w:t xml:space="preserve">Выдача такого предложения фиксируется в карточке персонального учета безработного гражданина: «Выдано предложение о направлении безработного гражданина  на пенсию по старости (по возрасту) досрочно. Дата, подпись». </w:t>
      </w:r>
    </w:p>
    <w:p w:rsidR="005C1652" w:rsidRDefault="005C1652">
      <w:pPr>
        <w:pStyle w:val="a6"/>
        <w:ind w:firstLine="720"/>
      </w:pPr>
      <w:r>
        <w:t xml:space="preserve">Предложение действительно в течение одного месяца с даты его выдачи. С учетом территориальных и иных особенностей данный срок может быть продлен органом службы занятости. </w:t>
      </w:r>
    </w:p>
    <w:p w:rsidR="005C1652" w:rsidRDefault="005C1652">
      <w:pPr>
        <w:ind w:firstLine="720"/>
        <w:jc w:val="both"/>
        <w:rPr>
          <w:sz w:val="28"/>
        </w:rPr>
      </w:pPr>
      <w:r>
        <w:rPr>
          <w:sz w:val="28"/>
        </w:rPr>
        <w:t xml:space="preserve">Безработный гражданин в течение месяца (либо иного срока, установленного органом службы занятости) со дня выдачи ему документов, должен обратиться в орган, осуществляющий пенсионное обеспечение, по месту жительства. </w:t>
      </w:r>
    </w:p>
    <w:p w:rsidR="005C1652" w:rsidRDefault="005C1652">
      <w:pPr>
        <w:ind w:firstLine="720"/>
        <w:jc w:val="both"/>
        <w:rPr>
          <w:sz w:val="28"/>
        </w:rPr>
      </w:pPr>
      <w:r>
        <w:rPr>
          <w:sz w:val="28"/>
        </w:rPr>
        <w:t xml:space="preserve">В случае несоблюдения безработным гражданином установленного срока обращения в орган, осуществляющий пенсионное обеспечение, предложение признается недействительным с даты его выдачи, за исключением случаев временной нетрудоспособности безработного гражданина, подтверждаемых  листком нетрудоспособности установленного образца. В этом случае срок действия предложения продолжается и в период временной нетрудоспособности. </w:t>
      </w:r>
    </w:p>
    <w:p w:rsidR="005C1652" w:rsidRDefault="005C1652">
      <w:pPr>
        <w:ind w:firstLine="720"/>
        <w:jc w:val="both"/>
        <w:rPr>
          <w:sz w:val="28"/>
        </w:rPr>
      </w:pPr>
      <w:r>
        <w:rPr>
          <w:sz w:val="28"/>
        </w:rPr>
        <w:t>Орган службы занятости при получении от органа, осуществляющего пенсионное обеспечение, уведомления о назначении пенсии по старости (по возрасту) досрочно, прекращает выплату пособия по безработице с одновременным снятием гражданина с учета в качестве безработного в соответствии со статьей 35 Закона российской Федерации «О занятости населения в Российской Федерации».</w:t>
      </w:r>
    </w:p>
    <w:p w:rsidR="005C1652" w:rsidRDefault="005C1652">
      <w:pPr>
        <w:ind w:firstLine="720"/>
        <w:jc w:val="both"/>
        <w:rPr>
          <w:sz w:val="28"/>
        </w:rPr>
      </w:pPr>
      <w:r>
        <w:rPr>
          <w:sz w:val="28"/>
        </w:rPr>
        <w:t xml:space="preserve">В случае получения от органа, осуществляющего пенсионное обеспечение, уведомления об отказе в назначении пенсии по старости (по возрасту) досрочно, орган службы занятости возобновляет работу по оказанию содействия в трудоустройстве безработного гражданина. </w:t>
      </w:r>
    </w:p>
    <w:p w:rsidR="005C1652" w:rsidRDefault="005C1652">
      <w:pPr>
        <w:ind w:firstLine="720"/>
        <w:jc w:val="both"/>
        <w:rPr>
          <w:sz w:val="28"/>
        </w:rPr>
      </w:pPr>
      <w:r>
        <w:rPr>
          <w:sz w:val="28"/>
        </w:rPr>
        <w:t xml:space="preserve">В случае длительной (более месяца с даты выдачи предложения) неявки безработного гражданина в орган службы занятости без уважительных причин выплат пособия по безработице прекращается с одновременным снятием гражданина с учета в качестве безработного. </w:t>
      </w:r>
    </w:p>
    <w:p w:rsidR="005C1652" w:rsidRDefault="005C1652">
      <w:pPr>
        <w:ind w:firstLine="720"/>
        <w:jc w:val="both"/>
        <w:rPr>
          <w:sz w:val="28"/>
        </w:rPr>
      </w:pPr>
      <w:r>
        <w:rPr>
          <w:sz w:val="28"/>
        </w:rPr>
        <w:t xml:space="preserve">Орган службы занятости осуществляет персональный учет получателей пенсии по старости (по возрасту) досрочно, в течение всего периода ее выплаты до возникновения в соответствии с законодательством Российской Федерации права на назначение пенсии по старости (по возрасту), включая пенсию на льготных условиях. </w:t>
      </w:r>
    </w:p>
    <w:p w:rsidR="005C1652" w:rsidRDefault="005C1652">
      <w:pPr>
        <w:ind w:firstLine="720"/>
        <w:jc w:val="both"/>
        <w:rPr>
          <w:sz w:val="28"/>
        </w:rPr>
      </w:pPr>
    </w:p>
    <w:p w:rsidR="005C1652" w:rsidRDefault="005C1652">
      <w:pPr>
        <w:ind w:firstLine="720"/>
        <w:jc w:val="both"/>
        <w:rPr>
          <w:sz w:val="28"/>
        </w:rPr>
      </w:pPr>
    </w:p>
    <w:p w:rsidR="005C1652" w:rsidRDefault="005C1652">
      <w:pPr>
        <w:ind w:firstLine="720"/>
        <w:jc w:val="both"/>
        <w:rPr>
          <w:sz w:val="28"/>
        </w:rPr>
      </w:pPr>
    </w:p>
    <w:p w:rsidR="005C1652" w:rsidRDefault="005C1652">
      <w:pPr>
        <w:ind w:firstLine="720"/>
        <w:jc w:val="both"/>
        <w:rPr>
          <w:sz w:val="28"/>
        </w:rPr>
      </w:pPr>
    </w:p>
    <w:p w:rsidR="005C1652" w:rsidRDefault="005C1652">
      <w:pPr>
        <w:ind w:firstLine="720"/>
        <w:jc w:val="both"/>
        <w:rPr>
          <w:sz w:val="28"/>
        </w:rPr>
      </w:pPr>
      <w:bookmarkStart w:id="0" w:name="_GoBack"/>
      <w:bookmarkEnd w:id="0"/>
    </w:p>
    <w:sectPr w:rsidR="005C1652">
      <w:headerReference w:type="even" r:id="rId7"/>
      <w:headerReference w:type="default" r:id="rId8"/>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52" w:rsidRDefault="005C1652">
      <w:r>
        <w:separator/>
      </w:r>
    </w:p>
  </w:endnote>
  <w:endnote w:type="continuationSeparator" w:id="0">
    <w:p w:rsidR="005C1652" w:rsidRDefault="005C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52" w:rsidRDefault="005C1652">
      <w:r>
        <w:separator/>
      </w:r>
    </w:p>
  </w:footnote>
  <w:footnote w:type="continuationSeparator" w:id="0">
    <w:p w:rsidR="005C1652" w:rsidRDefault="005C1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52" w:rsidRDefault="005C1652">
    <w:pPr>
      <w:pStyle w:val="a4"/>
      <w:framePr w:wrap="around" w:vAnchor="text" w:hAnchor="margin" w:xAlign="right" w:y="1"/>
      <w:rPr>
        <w:rStyle w:val="a5"/>
      </w:rPr>
    </w:pPr>
  </w:p>
  <w:p w:rsidR="005C1652" w:rsidRDefault="005C165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52" w:rsidRDefault="005D7288">
    <w:pPr>
      <w:pStyle w:val="a4"/>
      <w:framePr w:wrap="around" w:vAnchor="text" w:hAnchor="margin" w:xAlign="right" w:y="1"/>
      <w:rPr>
        <w:rStyle w:val="a5"/>
      </w:rPr>
    </w:pPr>
    <w:r>
      <w:rPr>
        <w:rStyle w:val="a5"/>
        <w:noProof/>
      </w:rPr>
      <w:t>1</w:t>
    </w:r>
  </w:p>
  <w:p w:rsidR="005C1652" w:rsidRDefault="005C165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5564"/>
    <w:multiLevelType w:val="hybridMultilevel"/>
    <w:tmpl w:val="35AA0968"/>
    <w:lvl w:ilvl="0" w:tplc="F2426E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5C78BB"/>
    <w:multiLevelType w:val="hybridMultilevel"/>
    <w:tmpl w:val="0BF4D638"/>
    <w:lvl w:ilvl="0" w:tplc="997CD648">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AE457BB"/>
    <w:multiLevelType w:val="hybridMultilevel"/>
    <w:tmpl w:val="0F7C4D9E"/>
    <w:lvl w:ilvl="0" w:tplc="56EE577E">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4916B13"/>
    <w:multiLevelType w:val="hybridMultilevel"/>
    <w:tmpl w:val="08F87E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288"/>
    <w:rsid w:val="004B667E"/>
    <w:rsid w:val="005C1652"/>
    <w:rsid w:val="005D7288"/>
    <w:rsid w:val="00E6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26932F-AEF1-4B5A-BAF2-9FA4C4FF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2">
    <w:name w:val="Body Text Indent 2"/>
    <w:basedOn w:val="a"/>
    <w:semiHidden/>
    <w:pPr>
      <w:ind w:firstLine="720"/>
      <w:jc w:val="center"/>
    </w:pPr>
    <w:rPr>
      <w:i/>
      <w:iCs/>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Трудовая пенсия по старости имеет ряд отличительных признаков по сравнению с другими выплатами по социальному обеспечению:</vt:lpstr>
    </vt:vector>
  </TitlesOfParts>
  <Company>Домашний офис</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Трудовая пенсия по старости имеет ряд отличительных признаков по сравнению с другими выплатами по социальному обеспечению:</dc:title>
  <dc:subject/>
  <dc:creator>Пашкевич</dc:creator>
  <cp:keywords/>
  <cp:lastModifiedBy>admin</cp:lastModifiedBy>
  <cp:revision>2</cp:revision>
  <dcterms:created xsi:type="dcterms:W3CDTF">2014-02-02T18:57:00Z</dcterms:created>
  <dcterms:modified xsi:type="dcterms:W3CDTF">2014-02-02T18:57:00Z</dcterms:modified>
</cp:coreProperties>
</file>