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D94" w:rsidRDefault="00C91D94" w:rsidP="00680FE8">
      <w:pPr>
        <w:jc w:val="center"/>
        <w:rPr>
          <w:b/>
          <w:sz w:val="32"/>
          <w:szCs w:val="32"/>
        </w:rPr>
      </w:pPr>
    </w:p>
    <w:p w:rsidR="00680FE8" w:rsidRPr="005F161F" w:rsidRDefault="00680FE8" w:rsidP="00680FE8">
      <w:pPr>
        <w:jc w:val="center"/>
        <w:rPr>
          <w:b/>
          <w:sz w:val="32"/>
          <w:szCs w:val="32"/>
        </w:rPr>
      </w:pPr>
      <w:r w:rsidRPr="005F161F">
        <w:rPr>
          <w:b/>
          <w:sz w:val="32"/>
          <w:szCs w:val="32"/>
        </w:rPr>
        <w:t>Для  оценки опасностей должны быть документированы</w:t>
      </w:r>
    </w:p>
    <w:p w:rsidR="00680FE8" w:rsidRPr="005F161F" w:rsidRDefault="00AD738A" w:rsidP="00680F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Перечень «Степени рисков</w:t>
      </w:r>
      <w:r w:rsidR="00680FE8" w:rsidRPr="005F161F">
        <w:rPr>
          <w:b/>
          <w:sz w:val="32"/>
          <w:szCs w:val="32"/>
        </w:rPr>
        <w:t xml:space="preserve">»  </w:t>
      </w:r>
    </w:p>
    <w:p w:rsidR="00680FE8" w:rsidRPr="00D65BC1" w:rsidRDefault="00680FE8" w:rsidP="00D75E03">
      <w:pPr>
        <w:numPr>
          <w:ilvl w:val="0"/>
          <w:numId w:val="1"/>
        </w:numPr>
        <w:rPr>
          <w:sz w:val="28"/>
          <w:szCs w:val="28"/>
        </w:rPr>
      </w:pPr>
      <w:r w:rsidRPr="00D65BC1">
        <w:rPr>
          <w:sz w:val="28"/>
          <w:szCs w:val="28"/>
        </w:rPr>
        <w:t>Выявить все существующие опасные факторы (явные)</w:t>
      </w:r>
    </w:p>
    <w:p w:rsidR="00680FE8" w:rsidRPr="00D65BC1" w:rsidRDefault="00680FE8" w:rsidP="00D75E03">
      <w:pPr>
        <w:numPr>
          <w:ilvl w:val="0"/>
          <w:numId w:val="1"/>
        </w:numPr>
        <w:rPr>
          <w:sz w:val="28"/>
          <w:szCs w:val="28"/>
        </w:rPr>
      </w:pPr>
      <w:r w:rsidRPr="00D65BC1">
        <w:rPr>
          <w:sz w:val="28"/>
          <w:szCs w:val="28"/>
        </w:rPr>
        <w:t>Выявить все потенциальные опасные факторы (возможные)</w:t>
      </w:r>
    </w:p>
    <w:p w:rsidR="00680FE8" w:rsidRPr="00D65BC1" w:rsidRDefault="00680FE8" w:rsidP="00D75E03">
      <w:pPr>
        <w:numPr>
          <w:ilvl w:val="0"/>
          <w:numId w:val="1"/>
        </w:numPr>
        <w:rPr>
          <w:sz w:val="28"/>
          <w:szCs w:val="28"/>
        </w:rPr>
      </w:pPr>
      <w:r w:rsidRPr="00D65BC1">
        <w:rPr>
          <w:sz w:val="28"/>
          <w:szCs w:val="28"/>
        </w:rPr>
        <w:t xml:space="preserve">Провести оценку каждого опасного фактора на вероятность и на серьезность 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0"/>
        <w:gridCol w:w="3420"/>
        <w:gridCol w:w="3960"/>
        <w:gridCol w:w="3780"/>
        <w:gridCol w:w="3400"/>
      </w:tblGrid>
      <w:tr w:rsidR="00D65BC1">
        <w:tc>
          <w:tcPr>
            <w:tcW w:w="640" w:type="dxa"/>
          </w:tcPr>
          <w:p w:rsidR="00D65BC1" w:rsidRPr="005F161F" w:rsidRDefault="00D65BC1" w:rsidP="00680FE8">
            <w:pPr>
              <w:rPr>
                <w:b/>
              </w:rPr>
            </w:pPr>
            <w:r w:rsidRPr="005F161F">
              <w:rPr>
                <w:b/>
              </w:rPr>
              <w:t>№</w:t>
            </w:r>
          </w:p>
          <w:p w:rsidR="00D65BC1" w:rsidRPr="005F161F" w:rsidRDefault="00D65BC1" w:rsidP="00680FE8">
            <w:pPr>
              <w:rPr>
                <w:b/>
              </w:rPr>
            </w:pPr>
            <w:r w:rsidRPr="005F161F">
              <w:rPr>
                <w:b/>
              </w:rPr>
              <w:t>п/н</w:t>
            </w:r>
          </w:p>
        </w:tc>
        <w:tc>
          <w:tcPr>
            <w:tcW w:w="3420" w:type="dxa"/>
          </w:tcPr>
          <w:p w:rsidR="00D65BC1" w:rsidRPr="005F161F" w:rsidRDefault="00D65BC1" w:rsidP="00680FE8">
            <w:pPr>
              <w:rPr>
                <w:b/>
              </w:rPr>
            </w:pPr>
            <w:r w:rsidRPr="005F161F">
              <w:rPr>
                <w:b/>
              </w:rPr>
              <w:t xml:space="preserve">Виды опасных факторов </w:t>
            </w:r>
          </w:p>
        </w:tc>
        <w:tc>
          <w:tcPr>
            <w:tcW w:w="3960" w:type="dxa"/>
          </w:tcPr>
          <w:p w:rsidR="00D65BC1" w:rsidRPr="005F161F" w:rsidRDefault="00D65BC1" w:rsidP="00680FE8">
            <w:pPr>
              <w:rPr>
                <w:b/>
              </w:rPr>
            </w:pPr>
            <w:r w:rsidRPr="005F161F">
              <w:rPr>
                <w:b/>
              </w:rPr>
              <w:t xml:space="preserve">Источники опасных факторов </w:t>
            </w:r>
          </w:p>
        </w:tc>
        <w:tc>
          <w:tcPr>
            <w:tcW w:w="3780" w:type="dxa"/>
          </w:tcPr>
          <w:p w:rsidR="00D65BC1" w:rsidRPr="005F161F" w:rsidRDefault="00D65BC1" w:rsidP="00680FE8">
            <w:pPr>
              <w:rPr>
                <w:b/>
              </w:rPr>
            </w:pPr>
            <w:r w:rsidRPr="005F161F">
              <w:rPr>
                <w:b/>
              </w:rPr>
              <w:t>Примеры</w:t>
            </w:r>
          </w:p>
        </w:tc>
        <w:tc>
          <w:tcPr>
            <w:tcW w:w="3400" w:type="dxa"/>
          </w:tcPr>
          <w:p w:rsidR="00D65BC1" w:rsidRPr="005F161F" w:rsidRDefault="00D65BC1" w:rsidP="00680FE8">
            <w:pPr>
              <w:rPr>
                <w:b/>
              </w:rPr>
            </w:pPr>
            <w:r w:rsidRPr="005F161F">
              <w:rPr>
                <w:b/>
              </w:rPr>
              <w:t xml:space="preserve">Меры контроля </w:t>
            </w:r>
          </w:p>
        </w:tc>
      </w:tr>
      <w:tr w:rsidR="0009143A">
        <w:trPr>
          <w:trHeight w:val="620"/>
        </w:trPr>
        <w:tc>
          <w:tcPr>
            <w:tcW w:w="640" w:type="dxa"/>
            <w:vMerge w:val="restart"/>
          </w:tcPr>
          <w:p w:rsidR="0009143A" w:rsidRPr="005F161F" w:rsidRDefault="0009143A" w:rsidP="00680FE8">
            <w:r w:rsidRPr="005F161F">
              <w:t>1</w:t>
            </w:r>
          </w:p>
        </w:tc>
        <w:tc>
          <w:tcPr>
            <w:tcW w:w="3420" w:type="dxa"/>
            <w:vMerge w:val="restart"/>
          </w:tcPr>
          <w:p w:rsidR="0009143A" w:rsidRPr="005F161F" w:rsidRDefault="00D75E03" w:rsidP="00680FE8">
            <w:r w:rsidRPr="005F161F">
              <w:t xml:space="preserve">Физические опасные факторы </w:t>
            </w:r>
            <w:r w:rsidR="0009143A" w:rsidRPr="005F161F">
              <w:t xml:space="preserve"> </w:t>
            </w:r>
          </w:p>
        </w:tc>
        <w:tc>
          <w:tcPr>
            <w:tcW w:w="3960" w:type="dxa"/>
          </w:tcPr>
          <w:p w:rsidR="0009143A" w:rsidRPr="005F161F" w:rsidRDefault="0009143A" w:rsidP="00D65BC1">
            <w:r w:rsidRPr="005F161F">
              <w:t xml:space="preserve">Человеческий фактор </w:t>
            </w:r>
          </w:p>
          <w:p w:rsidR="0009143A" w:rsidRPr="005F161F" w:rsidRDefault="0009143A" w:rsidP="00680FE8">
            <w:pPr>
              <w:rPr>
                <w:b/>
              </w:rPr>
            </w:pPr>
          </w:p>
        </w:tc>
        <w:tc>
          <w:tcPr>
            <w:tcW w:w="3780" w:type="dxa"/>
          </w:tcPr>
          <w:p w:rsidR="0009143A" w:rsidRPr="005F161F" w:rsidRDefault="0009143A" w:rsidP="00680FE8">
            <w:r w:rsidRPr="005F161F">
              <w:t>Ногти, волосы, личные предметы</w:t>
            </w:r>
          </w:p>
          <w:p w:rsidR="0054332B" w:rsidRPr="005F161F" w:rsidRDefault="0054332B" w:rsidP="00680FE8">
            <w:r w:rsidRPr="005F161F">
              <w:t xml:space="preserve">Место для курения </w:t>
            </w:r>
          </w:p>
        </w:tc>
        <w:tc>
          <w:tcPr>
            <w:tcW w:w="3400" w:type="dxa"/>
          </w:tcPr>
          <w:p w:rsidR="0009143A" w:rsidRPr="005F161F" w:rsidRDefault="0009143A" w:rsidP="00680FE8">
            <w:r w:rsidRPr="005F161F">
              <w:t>Требования к спец. одежде</w:t>
            </w:r>
          </w:p>
          <w:p w:rsidR="0054332B" w:rsidRPr="005F161F" w:rsidRDefault="0054332B" w:rsidP="00680FE8">
            <w:r w:rsidRPr="005F161F">
              <w:t>Требования СанПиНа №4.01.064.03</w:t>
            </w:r>
          </w:p>
        </w:tc>
      </w:tr>
      <w:tr w:rsidR="0009143A">
        <w:trPr>
          <w:trHeight w:val="476"/>
        </w:trPr>
        <w:tc>
          <w:tcPr>
            <w:tcW w:w="640" w:type="dxa"/>
            <w:vMerge/>
          </w:tcPr>
          <w:p w:rsidR="0009143A" w:rsidRPr="005F161F" w:rsidRDefault="0009143A" w:rsidP="00680FE8"/>
        </w:tc>
        <w:tc>
          <w:tcPr>
            <w:tcW w:w="3420" w:type="dxa"/>
            <w:vMerge/>
          </w:tcPr>
          <w:p w:rsidR="0009143A" w:rsidRPr="005F161F" w:rsidRDefault="0009143A" w:rsidP="00680FE8"/>
        </w:tc>
        <w:tc>
          <w:tcPr>
            <w:tcW w:w="3960" w:type="dxa"/>
          </w:tcPr>
          <w:p w:rsidR="0009143A" w:rsidRPr="005F161F" w:rsidRDefault="0009143A" w:rsidP="00D65BC1">
            <w:r w:rsidRPr="005F161F">
              <w:t xml:space="preserve">Инфраструктура </w:t>
            </w:r>
          </w:p>
          <w:p w:rsidR="0009143A" w:rsidRPr="005F161F" w:rsidRDefault="0009143A" w:rsidP="00680FE8"/>
        </w:tc>
        <w:tc>
          <w:tcPr>
            <w:tcW w:w="3780" w:type="dxa"/>
          </w:tcPr>
          <w:p w:rsidR="0009143A" w:rsidRPr="005F161F" w:rsidRDefault="0009143A" w:rsidP="00680FE8">
            <w:r w:rsidRPr="005F161F">
              <w:t xml:space="preserve">Лампа без плафонов, ремонт без локального ограждения </w:t>
            </w:r>
          </w:p>
        </w:tc>
        <w:tc>
          <w:tcPr>
            <w:tcW w:w="3400" w:type="dxa"/>
          </w:tcPr>
          <w:p w:rsidR="0009143A" w:rsidRPr="005F161F" w:rsidRDefault="00D75E03" w:rsidP="00680FE8">
            <w:r w:rsidRPr="005F161F">
              <w:t>Визуальный контроль</w:t>
            </w:r>
          </w:p>
        </w:tc>
      </w:tr>
      <w:tr w:rsidR="0009143A">
        <w:trPr>
          <w:trHeight w:val="995"/>
        </w:trPr>
        <w:tc>
          <w:tcPr>
            <w:tcW w:w="640" w:type="dxa"/>
            <w:vMerge/>
          </w:tcPr>
          <w:p w:rsidR="0009143A" w:rsidRPr="005F161F" w:rsidRDefault="0009143A" w:rsidP="00680FE8"/>
        </w:tc>
        <w:tc>
          <w:tcPr>
            <w:tcW w:w="3420" w:type="dxa"/>
            <w:vMerge/>
          </w:tcPr>
          <w:p w:rsidR="0009143A" w:rsidRPr="005F161F" w:rsidRDefault="0009143A" w:rsidP="00680FE8"/>
        </w:tc>
        <w:tc>
          <w:tcPr>
            <w:tcW w:w="3960" w:type="dxa"/>
          </w:tcPr>
          <w:p w:rsidR="0009143A" w:rsidRPr="005F161F" w:rsidRDefault="0009143A" w:rsidP="00D65BC1">
            <w:r w:rsidRPr="005F161F">
              <w:t xml:space="preserve">Оборудование </w:t>
            </w:r>
          </w:p>
          <w:p w:rsidR="0009143A" w:rsidRPr="005F161F" w:rsidRDefault="0009143A" w:rsidP="00D65BC1"/>
          <w:p w:rsidR="0009143A" w:rsidRPr="005F161F" w:rsidRDefault="0009143A" w:rsidP="00D65BC1"/>
          <w:p w:rsidR="0009143A" w:rsidRPr="005F161F" w:rsidRDefault="0009143A" w:rsidP="00680FE8"/>
        </w:tc>
        <w:tc>
          <w:tcPr>
            <w:tcW w:w="3780" w:type="dxa"/>
          </w:tcPr>
          <w:p w:rsidR="0009143A" w:rsidRPr="005F161F" w:rsidRDefault="0009143A" w:rsidP="00680FE8">
            <w:r w:rsidRPr="005F161F">
              <w:t xml:space="preserve">Осколки от стекла, резины, пластика. Смазывающие вещества. Фрагменты фильтра оборудования </w:t>
            </w:r>
          </w:p>
        </w:tc>
        <w:tc>
          <w:tcPr>
            <w:tcW w:w="3400" w:type="dxa"/>
          </w:tcPr>
          <w:p w:rsidR="0009143A" w:rsidRPr="005F161F" w:rsidRDefault="00D75E03" w:rsidP="00680FE8">
            <w:r w:rsidRPr="005F161F">
              <w:t xml:space="preserve">Визуальный контроль, выполнение  инструкции  </w:t>
            </w:r>
          </w:p>
        </w:tc>
      </w:tr>
      <w:tr w:rsidR="0009143A">
        <w:trPr>
          <w:trHeight w:val="320"/>
        </w:trPr>
        <w:tc>
          <w:tcPr>
            <w:tcW w:w="640" w:type="dxa"/>
            <w:vMerge/>
          </w:tcPr>
          <w:p w:rsidR="0009143A" w:rsidRPr="005F161F" w:rsidRDefault="0009143A" w:rsidP="00680FE8"/>
        </w:tc>
        <w:tc>
          <w:tcPr>
            <w:tcW w:w="3420" w:type="dxa"/>
            <w:vMerge/>
          </w:tcPr>
          <w:p w:rsidR="0009143A" w:rsidRPr="005F161F" w:rsidRDefault="0009143A" w:rsidP="00680FE8"/>
        </w:tc>
        <w:tc>
          <w:tcPr>
            <w:tcW w:w="3960" w:type="dxa"/>
          </w:tcPr>
          <w:p w:rsidR="0009143A" w:rsidRPr="005F161F" w:rsidRDefault="0009143A" w:rsidP="00D65BC1">
            <w:r w:rsidRPr="005F161F">
              <w:t>Упаковка</w:t>
            </w:r>
          </w:p>
        </w:tc>
        <w:tc>
          <w:tcPr>
            <w:tcW w:w="3780" w:type="dxa"/>
          </w:tcPr>
          <w:p w:rsidR="0009143A" w:rsidRPr="005F161F" w:rsidRDefault="0009143A" w:rsidP="00680FE8">
            <w:r w:rsidRPr="005F161F">
              <w:t>Краска, нитки</w:t>
            </w:r>
            <w:r w:rsidR="0007449F" w:rsidRPr="005F161F">
              <w:t xml:space="preserve"> и клеи </w:t>
            </w:r>
            <w:r w:rsidRPr="005F161F">
              <w:t xml:space="preserve"> от упаковки</w:t>
            </w:r>
          </w:p>
        </w:tc>
        <w:tc>
          <w:tcPr>
            <w:tcW w:w="3400" w:type="dxa"/>
          </w:tcPr>
          <w:p w:rsidR="0009143A" w:rsidRPr="005F161F" w:rsidRDefault="00D75E03" w:rsidP="00680FE8">
            <w:r w:rsidRPr="005F161F">
              <w:t>Визуальный контроль,</w:t>
            </w:r>
          </w:p>
        </w:tc>
      </w:tr>
      <w:tr w:rsidR="00CA2D06">
        <w:trPr>
          <w:trHeight w:val="280"/>
        </w:trPr>
        <w:tc>
          <w:tcPr>
            <w:tcW w:w="640" w:type="dxa"/>
            <w:vMerge/>
          </w:tcPr>
          <w:p w:rsidR="00CA2D06" w:rsidRPr="005F161F" w:rsidRDefault="00CA2D06" w:rsidP="00680FE8"/>
        </w:tc>
        <w:tc>
          <w:tcPr>
            <w:tcW w:w="3420" w:type="dxa"/>
            <w:vMerge/>
          </w:tcPr>
          <w:p w:rsidR="00CA2D06" w:rsidRPr="005F161F" w:rsidRDefault="00CA2D06" w:rsidP="00680FE8"/>
        </w:tc>
        <w:tc>
          <w:tcPr>
            <w:tcW w:w="3960" w:type="dxa"/>
          </w:tcPr>
          <w:p w:rsidR="00CA2D06" w:rsidRPr="005F161F" w:rsidRDefault="00CA2D06" w:rsidP="00D65BC1">
            <w:r w:rsidRPr="005F161F">
              <w:t>Состояние производственной среды</w:t>
            </w:r>
          </w:p>
        </w:tc>
        <w:tc>
          <w:tcPr>
            <w:tcW w:w="3780" w:type="dxa"/>
            <w:vMerge w:val="restart"/>
          </w:tcPr>
          <w:p w:rsidR="00CA2D06" w:rsidRPr="005F161F" w:rsidRDefault="00CA2D06" w:rsidP="00680FE8">
            <w:r w:rsidRPr="005F161F">
              <w:t>Камни, стекла, бумага, стружка, древесина, фруктовые косточки, металл.</w:t>
            </w:r>
          </w:p>
        </w:tc>
        <w:tc>
          <w:tcPr>
            <w:tcW w:w="3400" w:type="dxa"/>
            <w:vMerge w:val="restart"/>
          </w:tcPr>
          <w:p w:rsidR="00CA2D06" w:rsidRPr="005F161F" w:rsidRDefault="00CA2D06" w:rsidP="00680FE8">
            <w:r w:rsidRPr="005F161F">
              <w:t xml:space="preserve">Визуальный контроль, выполнение  инструкции </w:t>
            </w:r>
          </w:p>
          <w:p w:rsidR="00CA2D06" w:rsidRPr="005F161F" w:rsidRDefault="00CA2D06" w:rsidP="00680FE8">
            <w:r w:rsidRPr="005F161F">
              <w:t xml:space="preserve">Имеется металлодетекторы </w:t>
            </w:r>
          </w:p>
        </w:tc>
      </w:tr>
      <w:tr w:rsidR="00CA2D06">
        <w:trPr>
          <w:trHeight w:val="580"/>
        </w:trPr>
        <w:tc>
          <w:tcPr>
            <w:tcW w:w="640" w:type="dxa"/>
            <w:vMerge/>
          </w:tcPr>
          <w:p w:rsidR="00CA2D06" w:rsidRPr="005F161F" w:rsidRDefault="00CA2D06" w:rsidP="00680FE8"/>
        </w:tc>
        <w:tc>
          <w:tcPr>
            <w:tcW w:w="3420" w:type="dxa"/>
            <w:vMerge/>
          </w:tcPr>
          <w:p w:rsidR="00CA2D06" w:rsidRPr="005F161F" w:rsidRDefault="00CA2D06" w:rsidP="00680FE8"/>
        </w:tc>
        <w:tc>
          <w:tcPr>
            <w:tcW w:w="3960" w:type="dxa"/>
          </w:tcPr>
          <w:p w:rsidR="00CA2D06" w:rsidRPr="005F161F" w:rsidRDefault="00CA2D06" w:rsidP="00D65BC1"/>
          <w:p w:rsidR="00CA2D06" w:rsidRPr="005F161F" w:rsidRDefault="00CA2D06" w:rsidP="00680FE8">
            <w:r>
              <w:t>Помещение</w:t>
            </w:r>
          </w:p>
        </w:tc>
        <w:tc>
          <w:tcPr>
            <w:tcW w:w="3780" w:type="dxa"/>
            <w:vMerge/>
          </w:tcPr>
          <w:p w:rsidR="00CA2D06" w:rsidRPr="005F161F" w:rsidRDefault="00CA2D06" w:rsidP="00680FE8"/>
        </w:tc>
        <w:tc>
          <w:tcPr>
            <w:tcW w:w="3400" w:type="dxa"/>
            <w:vMerge/>
          </w:tcPr>
          <w:p w:rsidR="00CA2D06" w:rsidRPr="005F161F" w:rsidRDefault="00CA2D06" w:rsidP="00680FE8"/>
        </w:tc>
      </w:tr>
      <w:tr w:rsidR="0009143A">
        <w:trPr>
          <w:trHeight w:val="780"/>
        </w:trPr>
        <w:tc>
          <w:tcPr>
            <w:tcW w:w="640" w:type="dxa"/>
            <w:vMerge/>
          </w:tcPr>
          <w:p w:rsidR="0009143A" w:rsidRPr="005F161F" w:rsidRDefault="0009143A" w:rsidP="00680FE8"/>
        </w:tc>
        <w:tc>
          <w:tcPr>
            <w:tcW w:w="3420" w:type="dxa"/>
            <w:vMerge/>
          </w:tcPr>
          <w:p w:rsidR="0009143A" w:rsidRPr="005F161F" w:rsidRDefault="0009143A" w:rsidP="00680FE8"/>
        </w:tc>
        <w:tc>
          <w:tcPr>
            <w:tcW w:w="3960" w:type="dxa"/>
          </w:tcPr>
          <w:p w:rsidR="0009143A" w:rsidRPr="005F161F" w:rsidRDefault="0009143A" w:rsidP="00D65BC1">
            <w:r w:rsidRPr="005F161F">
              <w:t xml:space="preserve">Вредители </w:t>
            </w:r>
          </w:p>
          <w:p w:rsidR="0009143A" w:rsidRPr="005F161F" w:rsidRDefault="0009143A" w:rsidP="00D65BC1"/>
          <w:p w:rsidR="0009143A" w:rsidRPr="005F161F" w:rsidRDefault="0009143A" w:rsidP="00680FE8"/>
        </w:tc>
        <w:tc>
          <w:tcPr>
            <w:tcW w:w="3780" w:type="dxa"/>
          </w:tcPr>
          <w:p w:rsidR="0009143A" w:rsidRPr="005F161F" w:rsidRDefault="0009143A" w:rsidP="00680FE8">
            <w:r w:rsidRPr="005F161F">
              <w:t>Насекомые, грызуны</w:t>
            </w:r>
            <w:r w:rsidR="00D75E03" w:rsidRPr="005F161F">
              <w:t xml:space="preserve"> </w:t>
            </w:r>
          </w:p>
        </w:tc>
        <w:tc>
          <w:tcPr>
            <w:tcW w:w="3400" w:type="dxa"/>
          </w:tcPr>
          <w:p w:rsidR="0009143A" w:rsidRPr="005F161F" w:rsidRDefault="00D75E03" w:rsidP="00680FE8">
            <w:r w:rsidRPr="005F161F">
              <w:t xml:space="preserve">Дератизационные и дезинцекционные  мероприятия </w:t>
            </w:r>
          </w:p>
        </w:tc>
      </w:tr>
      <w:tr w:rsidR="00184DBD">
        <w:trPr>
          <w:trHeight w:val="698"/>
        </w:trPr>
        <w:tc>
          <w:tcPr>
            <w:tcW w:w="640" w:type="dxa"/>
            <w:vMerge w:val="restart"/>
          </w:tcPr>
          <w:p w:rsidR="00184DBD" w:rsidRPr="005F161F" w:rsidRDefault="00184DBD" w:rsidP="00680FE8">
            <w:r w:rsidRPr="005F161F">
              <w:t>2</w:t>
            </w:r>
          </w:p>
        </w:tc>
        <w:tc>
          <w:tcPr>
            <w:tcW w:w="3420" w:type="dxa"/>
            <w:vMerge w:val="restart"/>
          </w:tcPr>
          <w:p w:rsidR="00184DBD" w:rsidRPr="005F161F" w:rsidRDefault="00184DBD" w:rsidP="00680FE8">
            <w:r w:rsidRPr="005F161F">
              <w:t xml:space="preserve">Химические  опасные факторы </w:t>
            </w:r>
          </w:p>
        </w:tc>
        <w:tc>
          <w:tcPr>
            <w:tcW w:w="3960" w:type="dxa"/>
          </w:tcPr>
          <w:p w:rsidR="00184DBD" w:rsidRPr="005F161F" w:rsidRDefault="00184DBD" w:rsidP="00680FE8">
            <w:r w:rsidRPr="005F161F">
              <w:t>Человеческий фактор</w:t>
            </w:r>
          </w:p>
        </w:tc>
        <w:tc>
          <w:tcPr>
            <w:tcW w:w="3780" w:type="dxa"/>
          </w:tcPr>
          <w:p w:rsidR="00184DBD" w:rsidRPr="005F161F" w:rsidRDefault="00184DBD" w:rsidP="00680FE8">
            <w:r w:rsidRPr="005F161F">
              <w:t xml:space="preserve">Объект химических загрязнений </w:t>
            </w:r>
          </w:p>
          <w:p w:rsidR="00184DBD" w:rsidRPr="005F161F" w:rsidRDefault="00184DBD" w:rsidP="00680FE8">
            <w:r w:rsidRPr="005F161F">
              <w:t>Нарушение пропускного режима (перекрестные загрязнения)</w:t>
            </w:r>
          </w:p>
        </w:tc>
        <w:tc>
          <w:tcPr>
            <w:tcW w:w="3400" w:type="dxa"/>
          </w:tcPr>
          <w:p w:rsidR="00184DBD" w:rsidRPr="005F161F" w:rsidRDefault="00184DBD" w:rsidP="00680FE8">
            <w:r w:rsidRPr="005F161F">
              <w:t>Обучение</w:t>
            </w:r>
          </w:p>
        </w:tc>
      </w:tr>
      <w:tr w:rsidR="00184DBD">
        <w:trPr>
          <w:trHeight w:val="600"/>
        </w:trPr>
        <w:tc>
          <w:tcPr>
            <w:tcW w:w="640" w:type="dxa"/>
            <w:vMerge/>
          </w:tcPr>
          <w:p w:rsidR="00184DBD" w:rsidRPr="005F161F" w:rsidRDefault="00184DBD" w:rsidP="00680FE8"/>
        </w:tc>
        <w:tc>
          <w:tcPr>
            <w:tcW w:w="3420" w:type="dxa"/>
            <w:vMerge/>
          </w:tcPr>
          <w:p w:rsidR="00184DBD" w:rsidRPr="005F161F" w:rsidRDefault="00184DBD" w:rsidP="00680FE8"/>
        </w:tc>
        <w:tc>
          <w:tcPr>
            <w:tcW w:w="3960" w:type="dxa"/>
          </w:tcPr>
          <w:p w:rsidR="00184DBD" w:rsidRPr="005F161F" w:rsidRDefault="00184DBD" w:rsidP="00680FE8">
            <w:r w:rsidRPr="005F161F">
              <w:t xml:space="preserve">Помещение </w:t>
            </w:r>
          </w:p>
          <w:p w:rsidR="00184DBD" w:rsidRPr="005F161F" w:rsidRDefault="00184DBD" w:rsidP="00680FE8"/>
        </w:tc>
        <w:tc>
          <w:tcPr>
            <w:tcW w:w="3780" w:type="dxa"/>
          </w:tcPr>
          <w:p w:rsidR="00184DBD" w:rsidRPr="005F161F" w:rsidRDefault="00184DBD" w:rsidP="00680FE8">
            <w:r w:rsidRPr="005F161F">
              <w:t xml:space="preserve">Не качественные строй. материалы, </w:t>
            </w:r>
          </w:p>
        </w:tc>
        <w:tc>
          <w:tcPr>
            <w:tcW w:w="3400" w:type="dxa"/>
          </w:tcPr>
          <w:p w:rsidR="00184DBD" w:rsidRPr="005F161F" w:rsidRDefault="0007449F" w:rsidP="00680FE8">
            <w:r w:rsidRPr="005F161F">
              <w:t xml:space="preserve">Имеются сертификаты соответствия или сопроводительный документ  </w:t>
            </w:r>
          </w:p>
        </w:tc>
      </w:tr>
      <w:tr w:rsidR="00184DBD">
        <w:trPr>
          <w:trHeight w:val="480"/>
        </w:trPr>
        <w:tc>
          <w:tcPr>
            <w:tcW w:w="640" w:type="dxa"/>
            <w:vMerge/>
          </w:tcPr>
          <w:p w:rsidR="00184DBD" w:rsidRPr="005F161F" w:rsidRDefault="00184DBD" w:rsidP="00680FE8"/>
        </w:tc>
        <w:tc>
          <w:tcPr>
            <w:tcW w:w="3420" w:type="dxa"/>
            <w:vMerge/>
          </w:tcPr>
          <w:p w:rsidR="00184DBD" w:rsidRPr="005F161F" w:rsidRDefault="00184DBD" w:rsidP="00680FE8"/>
        </w:tc>
        <w:tc>
          <w:tcPr>
            <w:tcW w:w="3960" w:type="dxa"/>
          </w:tcPr>
          <w:p w:rsidR="00184DBD" w:rsidRPr="005F161F" w:rsidRDefault="00184DBD" w:rsidP="009C0A9E">
            <w:r w:rsidRPr="005F161F">
              <w:t>Упаковка</w:t>
            </w:r>
          </w:p>
          <w:p w:rsidR="00184DBD" w:rsidRPr="005F161F" w:rsidRDefault="00184DBD" w:rsidP="009C0A9E"/>
        </w:tc>
        <w:tc>
          <w:tcPr>
            <w:tcW w:w="3780" w:type="dxa"/>
          </w:tcPr>
          <w:p w:rsidR="00184DBD" w:rsidRPr="005F161F" w:rsidRDefault="00184DBD" w:rsidP="00680FE8">
            <w:r w:rsidRPr="005F161F">
              <w:t xml:space="preserve">Выделение опасных элементов: пластификаторы, винил хлорид, </w:t>
            </w:r>
            <w:r w:rsidR="0007449F" w:rsidRPr="005F161F">
              <w:t xml:space="preserve">чернила для печати и кодирования, клеи, свинцовая </w:t>
            </w:r>
            <w:r w:rsidR="0007449F" w:rsidRPr="005F161F">
              <w:lastRenderedPageBreak/>
              <w:t>краска.</w:t>
            </w:r>
          </w:p>
        </w:tc>
        <w:tc>
          <w:tcPr>
            <w:tcW w:w="3400" w:type="dxa"/>
          </w:tcPr>
          <w:p w:rsidR="00184DBD" w:rsidRPr="005F161F" w:rsidRDefault="0007449F" w:rsidP="00680FE8">
            <w:r w:rsidRPr="005F161F">
              <w:lastRenderedPageBreak/>
              <w:t xml:space="preserve">Лабораторный контроль упаковки  </w:t>
            </w:r>
          </w:p>
        </w:tc>
      </w:tr>
      <w:tr w:rsidR="00184DBD">
        <w:trPr>
          <w:trHeight w:val="526"/>
        </w:trPr>
        <w:tc>
          <w:tcPr>
            <w:tcW w:w="640" w:type="dxa"/>
            <w:vMerge/>
          </w:tcPr>
          <w:p w:rsidR="00184DBD" w:rsidRPr="005F161F" w:rsidRDefault="00184DBD" w:rsidP="00680FE8"/>
        </w:tc>
        <w:tc>
          <w:tcPr>
            <w:tcW w:w="3420" w:type="dxa"/>
            <w:vMerge/>
          </w:tcPr>
          <w:p w:rsidR="00184DBD" w:rsidRPr="005F161F" w:rsidRDefault="00184DBD" w:rsidP="00680FE8"/>
        </w:tc>
        <w:tc>
          <w:tcPr>
            <w:tcW w:w="3960" w:type="dxa"/>
          </w:tcPr>
          <w:p w:rsidR="00184DBD" w:rsidRPr="005F161F" w:rsidRDefault="00184DBD" w:rsidP="009C0A9E">
            <w:r w:rsidRPr="005F161F">
              <w:t>Краска</w:t>
            </w:r>
          </w:p>
          <w:p w:rsidR="00184DBD" w:rsidRPr="005F161F" w:rsidRDefault="00184DBD" w:rsidP="009C0A9E"/>
        </w:tc>
        <w:tc>
          <w:tcPr>
            <w:tcW w:w="3780" w:type="dxa"/>
          </w:tcPr>
          <w:p w:rsidR="00184DBD" w:rsidRPr="005F161F" w:rsidRDefault="00184DBD" w:rsidP="00680FE8">
            <w:r w:rsidRPr="005F161F">
              <w:t xml:space="preserve">Все ремонтные работы должны сопровождаться вентиляцией </w:t>
            </w:r>
          </w:p>
        </w:tc>
        <w:tc>
          <w:tcPr>
            <w:tcW w:w="3400" w:type="dxa"/>
          </w:tcPr>
          <w:p w:rsidR="00184DBD" w:rsidRPr="005F161F" w:rsidRDefault="00D109BE" w:rsidP="00680FE8">
            <w:r w:rsidRPr="005F161F">
              <w:t>Установлены система вентиляции на всех участках.</w:t>
            </w:r>
          </w:p>
        </w:tc>
      </w:tr>
      <w:tr w:rsidR="00184DBD">
        <w:trPr>
          <w:trHeight w:val="880"/>
        </w:trPr>
        <w:tc>
          <w:tcPr>
            <w:tcW w:w="640" w:type="dxa"/>
            <w:vMerge/>
          </w:tcPr>
          <w:p w:rsidR="00184DBD" w:rsidRPr="005F161F" w:rsidRDefault="00184DBD" w:rsidP="00680FE8"/>
        </w:tc>
        <w:tc>
          <w:tcPr>
            <w:tcW w:w="3420" w:type="dxa"/>
            <w:vMerge/>
          </w:tcPr>
          <w:p w:rsidR="00184DBD" w:rsidRPr="005F161F" w:rsidRDefault="00184DBD" w:rsidP="00680FE8"/>
        </w:tc>
        <w:tc>
          <w:tcPr>
            <w:tcW w:w="3960" w:type="dxa"/>
          </w:tcPr>
          <w:p w:rsidR="00184DBD" w:rsidRPr="005F161F" w:rsidRDefault="00184DBD" w:rsidP="009C0A9E">
            <w:r w:rsidRPr="005F161F">
              <w:t>Окружающая среда</w:t>
            </w:r>
          </w:p>
        </w:tc>
        <w:tc>
          <w:tcPr>
            <w:tcW w:w="3780" w:type="dxa"/>
          </w:tcPr>
          <w:p w:rsidR="00184DBD" w:rsidRPr="005F161F" w:rsidRDefault="00184DBD" w:rsidP="00680FE8">
            <w:r w:rsidRPr="005F161F">
              <w:t xml:space="preserve">Химикаты естественного происхождения:            </w:t>
            </w:r>
            <w:r w:rsidR="00D109BE" w:rsidRPr="005F161F">
              <w:t>а</w:t>
            </w:r>
            <w:r w:rsidRPr="005F161F">
              <w:t xml:space="preserve">ллергены, микотоксины, токсины грибов, нейтротоксины, бутулинотоксины (самый сильный органический яд), токсины моллюсков. </w:t>
            </w:r>
          </w:p>
        </w:tc>
        <w:tc>
          <w:tcPr>
            <w:tcW w:w="3400" w:type="dxa"/>
          </w:tcPr>
          <w:p w:rsidR="00184DBD" w:rsidRPr="005F161F" w:rsidRDefault="00D109BE" w:rsidP="00680FE8">
            <w:r w:rsidRPr="005F161F">
              <w:t xml:space="preserve">Должны вестись экологический мониторинг </w:t>
            </w:r>
          </w:p>
        </w:tc>
      </w:tr>
      <w:tr w:rsidR="00184DBD">
        <w:trPr>
          <w:trHeight w:val="459"/>
        </w:trPr>
        <w:tc>
          <w:tcPr>
            <w:tcW w:w="640" w:type="dxa"/>
            <w:vMerge/>
          </w:tcPr>
          <w:p w:rsidR="00184DBD" w:rsidRPr="005F161F" w:rsidRDefault="00184DBD" w:rsidP="00680FE8"/>
        </w:tc>
        <w:tc>
          <w:tcPr>
            <w:tcW w:w="3420" w:type="dxa"/>
            <w:vMerge/>
          </w:tcPr>
          <w:p w:rsidR="00184DBD" w:rsidRPr="005F161F" w:rsidRDefault="00184DBD" w:rsidP="00680FE8"/>
        </w:tc>
        <w:tc>
          <w:tcPr>
            <w:tcW w:w="3960" w:type="dxa"/>
          </w:tcPr>
          <w:p w:rsidR="00184DBD" w:rsidRPr="005F161F" w:rsidRDefault="00184DBD" w:rsidP="0054332B">
            <w:r w:rsidRPr="005F161F">
              <w:t>Сан. узлы. Мойка.</w:t>
            </w:r>
          </w:p>
          <w:p w:rsidR="00184DBD" w:rsidRPr="005F161F" w:rsidRDefault="00184DBD" w:rsidP="009C0A9E">
            <w:r w:rsidRPr="005F161F">
              <w:t xml:space="preserve">Дезинфекция </w:t>
            </w:r>
          </w:p>
        </w:tc>
        <w:tc>
          <w:tcPr>
            <w:tcW w:w="3780" w:type="dxa"/>
          </w:tcPr>
          <w:p w:rsidR="00184DBD" w:rsidRPr="005F161F" w:rsidRDefault="00184DBD" w:rsidP="00680FE8">
            <w:r w:rsidRPr="005F161F">
              <w:t xml:space="preserve">Остатки от моющих средств </w:t>
            </w:r>
          </w:p>
        </w:tc>
        <w:tc>
          <w:tcPr>
            <w:tcW w:w="3400" w:type="dxa"/>
          </w:tcPr>
          <w:p w:rsidR="00184DBD" w:rsidRPr="005F161F" w:rsidRDefault="00D109BE" w:rsidP="00680FE8">
            <w:r w:rsidRPr="005F161F">
              <w:t xml:space="preserve">Микробиологический контроль </w:t>
            </w:r>
          </w:p>
        </w:tc>
      </w:tr>
      <w:tr w:rsidR="00184DBD">
        <w:trPr>
          <w:trHeight w:val="220"/>
        </w:trPr>
        <w:tc>
          <w:tcPr>
            <w:tcW w:w="640" w:type="dxa"/>
            <w:vMerge/>
          </w:tcPr>
          <w:p w:rsidR="00184DBD" w:rsidRPr="005F161F" w:rsidRDefault="00184DBD" w:rsidP="00680FE8"/>
        </w:tc>
        <w:tc>
          <w:tcPr>
            <w:tcW w:w="3420" w:type="dxa"/>
            <w:vMerge/>
          </w:tcPr>
          <w:p w:rsidR="00184DBD" w:rsidRPr="005F161F" w:rsidRDefault="00184DBD" w:rsidP="00680FE8"/>
        </w:tc>
        <w:tc>
          <w:tcPr>
            <w:tcW w:w="3960" w:type="dxa"/>
          </w:tcPr>
          <w:p w:rsidR="00184DBD" w:rsidRPr="005F161F" w:rsidRDefault="00184DBD" w:rsidP="009C0A9E">
            <w:r w:rsidRPr="005F161F">
              <w:t xml:space="preserve">Химикаты, внесенные в продукт извне </w:t>
            </w:r>
          </w:p>
        </w:tc>
        <w:tc>
          <w:tcPr>
            <w:tcW w:w="3780" w:type="dxa"/>
          </w:tcPr>
          <w:p w:rsidR="00184DBD" w:rsidRPr="005F161F" w:rsidRDefault="00184DBD" w:rsidP="00680FE8">
            <w:r w:rsidRPr="005F161F">
              <w:t xml:space="preserve">Пестициды, антибиотики, гормоны роста, пищевые добавки, токсичные элементы. Витамины и минералы, смазочные вещества,  покрытия, химические реактивы. </w:t>
            </w:r>
          </w:p>
        </w:tc>
        <w:tc>
          <w:tcPr>
            <w:tcW w:w="3400" w:type="dxa"/>
          </w:tcPr>
          <w:p w:rsidR="00184DBD" w:rsidRPr="005F161F" w:rsidRDefault="00D109BE" w:rsidP="00680FE8">
            <w:r w:rsidRPr="005F161F">
              <w:t xml:space="preserve">Имеется аккредитованная лаборатория. При необходимости пользуются услугами внешних лабораторией.  </w:t>
            </w:r>
          </w:p>
        </w:tc>
      </w:tr>
      <w:tr w:rsidR="00B37EF9">
        <w:trPr>
          <w:trHeight w:val="520"/>
        </w:trPr>
        <w:tc>
          <w:tcPr>
            <w:tcW w:w="640" w:type="dxa"/>
            <w:vMerge w:val="restart"/>
          </w:tcPr>
          <w:p w:rsidR="00B37EF9" w:rsidRPr="005F161F" w:rsidRDefault="00B37EF9" w:rsidP="00680FE8">
            <w:r w:rsidRPr="005F161F">
              <w:t>3</w:t>
            </w:r>
          </w:p>
        </w:tc>
        <w:tc>
          <w:tcPr>
            <w:tcW w:w="3420" w:type="dxa"/>
            <w:vMerge w:val="restart"/>
          </w:tcPr>
          <w:p w:rsidR="00B37EF9" w:rsidRPr="005F161F" w:rsidRDefault="00B37EF9" w:rsidP="00680FE8">
            <w:r w:rsidRPr="005F161F">
              <w:t>Биологические  опасные факторы</w:t>
            </w:r>
          </w:p>
        </w:tc>
        <w:tc>
          <w:tcPr>
            <w:tcW w:w="3960" w:type="dxa"/>
          </w:tcPr>
          <w:p w:rsidR="00B37EF9" w:rsidRPr="005F161F" w:rsidRDefault="00B37EF9" w:rsidP="00680FE8">
            <w:r w:rsidRPr="005F161F">
              <w:t>Человеческий фактор</w:t>
            </w:r>
          </w:p>
        </w:tc>
        <w:tc>
          <w:tcPr>
            <w:tcW w:w="3780" w:type="dxa"/>
          </w:tcPr>
          <w:p w:rsidR="00B37EF9" w:rsidRPr="005F161F" w:rsidRDefault="00B37EF9" w:rsidP="00680FE8">
            <w:r w:rsidRPr="005F161F">
              <w:t>Грязные руки, болезнь, гной, прорез</w:t>
            </w:r>
          </w:p>
        </w:tc>
        <w:tc>
          <w:tcPr>
            <w:tcW w:w="3400" w:type="dxa"/>
          </w:tcPr>
          <w:p w:rsidR="00B37EF9" w:rsidRPr="005F161F" w:rsidRDefault="00235706" w:rsidP="00680FE8">
            <w:r w:rsidRPr="005F161F">
              <w:t>Санитарно- просветительная работа</w:t>
            </w:r>
            <w:r w:rsidR="00B12BBC" w:rsidRPr="005F161F">
              <w:t>. Безмолвная работа (знаки или указания)</w:t>
            </w:r>
          </w:p>
        </w:tc>
      </w:tr>
      <w:tr w:rsidR="00B37EF9">
        <w:trPr>
          <w:trHeight w:val="1078"/>
        </w:trPr>
        <w:tc>
          <w:tcPr>
            <w:tcW w:w="640" w:type="dxa"/>
            <w:vMerge/>
          </w:tcPr>
          <w:p w:rsidR="00B37EF9" w:rsidRPr="005F161F" w:rsidRDefault="00B37EF9" w:rsidP="00680FE8"/>
        </w:tc>
        <w:tc>
          <w:tcPr>
            <w:tcW w:w="3420" w:type="dxa"/>
            <w:vMerge/>
          </w:tcPr>
          <w:p w:rsidR="00B37EF9" w:rsidRPr="005F161F" w:rsidRDefault="00B37EF9" w:rsidP="00680FE8"/>
        </w:tc>
        <w:tc>
          <w:tcPr>
            <w:tcW w:w="3960" w:type="dxa"/>
          </w:tcPr>
          <w:p w:rsidR="00B37EF9" w:rsidRPr="005F161F" w:rsidRDefault="00B37EF9" w:rsidP="00CF0B55">
            <w:r w:rsidRPr="005F161F">
              <w:t xml:space="preserve">Помещение </w:t>
            </w:r>
          </w:p>
          <w:p w:rsidR="00B37EF9" w:rsidRPr="005F161F" w:rsidRDefault="00B37EF9" w:rsidP="00680FE8"/>
        </w:tc>
        <w:tc>
          <w:tcPr>
            <w:tcW w:w="3780" w:type="dxa"/>
          </w:tcPr>
          <w:p w:rsidR="00B37EF9" w:rsidRPr="005F161F" w:rsidRDefault="00B37EF9" w:rsidP="00CF0B55">
            <w:r w:rsidRPr="005F161F">
              <w:t xml:space="preserve">Анти санитария, не соответствующая температура и влажность, открытая крышка мусорного бочка. </w:t>
            </w:r>
          </w:p>
        </w:tc>
        <w:tc>
          <w:tcPr>
            <w:tcW w:w="3400" w:type="dxa"/>
          </w:tcPr>
          <w:p w:rsidR="00B37EF9" w:rsidRPr="005F161F" w:rsidRDefault="00235706" w:rsidP="00680FE8">
            <w:r w:rsidRPr="005F161F">
              <w:t xml:space="preserve">Санитарно – гигиенические мероприятия </w:t>
            </w:r>
          </w:p>
        </w:tc>
      </w:tr>
      <w:tr w:rsidR="00B37EF9">
        <w:trPr>
          <w:trHeight w:val="760"/>
        </w:trPr>
        <w:tc>
          <w:tcPr>
            <w:tcW w:w="640" w:type="dxa"/>
            <w:vMerge/>
          </w:tcPr>
          <w:p w:rsidR="00B37EF9" w:rsidRPr="005F161F" w:rsidRDefault="00B37EF9" w:rsidP="00680FE8"/>
        </w:tc>
        <w:tc>
          <w:tcPr>
            <w:tcW w:w="3420" w:type="dxa"/>
            <w:vMerge/>
          </w:tcPr>
          <w:p w:rsidR="00B37EF9" w:rsidRPr="005F161F" w:rsidRDefault="00B37EF9" w:rsidP="00680FE8"/>
        </w:tc>
        <w:tc>
          <w:tcPr>
            <w:tcW w:w="3960" w:type="dxa"/>
          </w:tcPr>
          <w:p w:rsidR="00B37EF9" w:rsidRPr="005F161F" w:rsidRDefault="00B37EF9" w:rsidP="00CF0B55">
            <w:r w:rsidRPr="005F161F">
              <w:t xml:space="preserve">Оборудование </w:t>
            </w:r>
          </w:p>
          <w:p w:rsidR="00B37EF9" w:rsidRPr="005F161F" w:rsidRDefault="00B37EF9" w:rsidP="00680FE8"/>
        </w:tc>
        <w:tc>
          <w:tcPr>
            <w:tcW w:w="3780" w:type="dxa"/>
          </w:tcPr>
          <w:p w:rsidR="00B37EF9" w:rsidRPr="005F161F" w:rsidRDefault="00B37EF9" w:rsidP="00680FE8">
            <w:r w:rsidRPr="005F161F">
              <w:t xml:space="preserve">Плохая мойка оборудования, поломанный фильтр, открытая крышка. </w:t>
            </w:r>
          </w:p>
        </w:tc>
        <w:tc>
          <w:tcPr>
            <w:tcW w:w="3400" w:type="dxa"/>
          </w:tcPr>
          <w:p w:rsidR="00B37EF9" w:rsidRPr="005F161F" w:rsidRDefault="00235706" w:rsidP="00680FE8">
            <w:r w:rsidRPr="005F161F">
              <w:t>Проведение технического обслуживания оборудования</w:t>
            </w:r>
            <w:r w:rsidR="00B12BBC" w:rsidRPr="005F161F">
              <w:t xml:space="preserve">. Обработка с консервантами </w:t>
            </w:r>
          </w:p>
        </w:tc>
      </w:tr>
      <w:tr w:rsidR="00B37EF9">
        <w:trPr>
          <w:trHeight w:val="340"/>
        </w:trPr>
        <w:tc>
          <w:tcPr>
            <w:tcW w:w="640" w:type="dxa"/>
            <w:vMerge/>
          </w:tcPr>
          <w:p w:rsidR="00B37EF9" w:rsidRPr="005F161F" w:rsidRDefault="00B37EF9" w:rsidP="00680FE8"/>
        </w:tc>
        <w:tc>
          <w:tcPr>
            <w:tcW w:w="3420" w:type="dxa"/>
            <w:vMerge/>
          </w:tcPr>
          <w:p w:rsidR="00B37EF9" w:rsidRPr="005F161F" w:rsidRDefault="00B37EF9" w:rsidP="00680FE8"/>
        </w:tc>
        <w:tc>
          <w:tcPr>
            <w:tcW w:w="3960" w:type="dxa"/>
          </w:tcPr>
          <w:p w:rsidR="00B37EF9" w:rsidRPr="005F161F" w:rsidRDefault="00B37EF9" w:rsidP="00AE204D">
            <w:r w:rsidRPr="005F161F">
              <w:t xml:space="preserve">Вредители </w:t>
            </w:r>
          </w:p>
        </w:tc>
        <w:tc>
          <w:tcPr>
            <w:tcW w:w="3780" w:type="dxa"/>
          </w:tcPr>
          <w:p w:rsidR="00B37EF9" w:rsidRPr="005F161F" w:rsidRDefault="00B37EF9" w:rsidP="00680FE8">
            <w:r w:rsidRPr="005F161F">
              <w:t xml:space="preserve"> Паразиты, тараканы  </w:t>
            </w:r>
          </w:p>
        </w:tc>
        <w:tc>
          <w:tcPr>
            <w:tcW w:w="3400" w:type="dxa"/>
          </w:tcPr>
          <w:p w:rsidR="00B37EF9" w:rsidRPr="005F161F" w:rsidRDefault="00235706" w:rsidP="00680FE8">
            <w:r w:rsidRPr="005F161F">
              <w:t>Дератизационные и дезинцекционные  мероприятия</w:t>
            </w:r>
          </w:p>
        </w:tc>
      </w:tr>
      <w:tr w:rsidR="00B37EF9">
        <w:trPr>
          <w:trHeight w:val="1711"/>
        </w:trPr>
        <w:tc>
          <w:tcPr>
            <w:tcW w:w="640" w:type="dxa"/>
            <w:vMerge/>
          </w:tcPr>
          <w:p w:rsidR="00B37EF9" w:rsidRPr="005F161F" w:rsidRDefault="00B37EF9" w:rsidP="00680FE8"/>
        </w:tc>
        <w:tc>
          <w:tcPr>
            <w:tcW w:w="3420" w:type="dxa"/>
            <w:vMerge/>
          </w:tcPr>
          <w:p w:rsidR="00B37EF9" w:rsidRPr="005F161F" w:rsidRDefault="00B37EF9" w:rsidP="00680FE8"/>
        </w:tc>
        <w:tc>
          <w:tcPr>
            <w:tcW w:w="3960" w:type="dxa"/>
          </w:tcPr>
          <w:p w:rsidR="00B37EF9" w:rsidRPr="005F161F" w:rsidRDefault="00B37EF9" w:rsidP="00680FE8">
            <w:r w:rsidRPr="005F161F">
              <w:t>Микроорганизмы:</w:t>
            </w:r>
          </w:p>
          <w:p w:rsidR="00B37EF9" w:rsidRPr="005F161F" w:rsidRDefault="00B37EF9" w:rsidP="00680FE8">
            <w:r w:rsidRPr="005F161F">
              <w:t xml:space="preserve">Спорообразующие бактерии </w:t>
            </w:r>
          </w:p>
          <w:p w:rsidR="00B37EF9" w:rsidRPr="005F161F" w:rsidRDefault="00B37EF9" w:rsidP="00AE204D">
            <w:r w:rsidRPr="005F161F">
              <w:t xml:space="preserve">Неспорообразующие бактерии </w:t>
            </w:r>
          </w:p>
          <w:p w:rsidR="00B37EF9" w:rsidRPr="005F161F" w:rsidRDefault="00B37EF9" w:rsidP="00AE204D">
            <w:r w:rsidRPr="005F161F">
              <w:t>Вирусы</w:t>
            </w:r>
          </w:p>
          <w:p w:rsidR="00B37EF9" w:rsidRPr="005F161F" w:rsidRDefault="00B37EF9" w:rsidP="00AE204D">
            <w:r w:rsidRPr="005F161F">
              <w:t xml:space="preserve">Простейшие и паразиты </w:t>
            </w:r>
          </w:p>
          <w:p w:rsidR="00B37EF9" w:rsidRPr="005F161F" w:rsidRDefault="00B37EF9" w:rsidP="00AE204D">
            <w:r w:rsidRPr="005F161F">
              <w:t xml:space="preserve">Грибки </w:t>
            </w:r>
          </w:p>
        </w:tc>
        <w:tc>
          <w:tcPr>
            <w:tcW w:w="3780" w:type="dxa"/>
          </w:tcPr>
          <w:p w:rsidR="00B37EF9" w:rsidRPr="005F161F" w:rsidRDefault="00B37EF9" w:rsidP="00680FE8">
            <w:r w:rsidRPr="005F161F">
              <w:t xml:space="preserve">Неправильное хранение и вследствие этого рост и размножение микроорганизмов  </w:t>
            </w:r>
          </w:p>
          <w:p w:rsidR="00B37EF9" w:rsidRPr="005F161F" w:rsidRDefault="00B37EF9" w:rsidP="00680FE8">
            <w:r w:rsidRPr="005F161F">
              <w:t>(-С</w:t>
            </w:r>
            <w:r w:rsidRPr="005F161F">
              <w:rPr>
                <w:vertAlign w:val="superscript"/>
              </w:rPr>
              <w:t>0</w:t>
            </w:r>
            <w:r w:rsidRPr="005F161F">
              <w:t xml:space="preserve"> </w:t>
            </w:r>
            <w:r w:rsidRPr="005F161F">
              <w:rPr>
                <w:lang w:val="en-US"/>
              </w:rPr>
              <w:t>t</w:t>
            </w:r>
            <w:r w:rsidRPr="005F161F">
              <w:t>, +С</w:t>
            </w:r>
            <w:r w:rsidRPr="005F161F">
              <w:rPr>
                <w:vertAlign w:val="superscript"/>
              </w:rPr>
              <w:t>0</w:t>
            </w:r>
            <w:r w:rsidRPr="005F161F">
              <w:t xml:space="preserve"> </w:t>
            </w:r>
            <w:r w:rsidRPr="005F161F">
              <w:rPr>
                <w:lang w:val="en-US"/>
              </w:rPr>
              <w:t>t</w:t>
            </w:r>
            <w:r w:rsidRPr="005F161F">
              <w:t xml:space="preserve">  спящий режим </w:t>
            </w:r>
            <w:r w:rsidR="00235706" w:rsidRPr="005F161F">
              <w:t>микроорганизмов</w:t>
            </w:r>
            <w:r w:rsidRPr="005F161F">
              <w:t>)</w:t>
            </w:r>
          </w:p>
        </w:tc>
        <w:tc>
          <w:tcPr>
            <w:tcW w:w="3400" w:type="dxa"/>
          </w:tcPr>
          <w:p w:rsidR="00235706" w:rsidRPr="005F161F" w:rsidRDefault="00235706" w:rsidP="00680FE8">
            <w:r w:rsidRPr="005F161F">
              <w:t xml:space="preserve">Температурная обработка </w:t>
            </w:r>
          </w:p>
          <w:p w:rsidR="00B37EF9" w:rsidRPr="005F161F" w:rsidRDefault="00235706" w:rsidP="00680FE8">
            <w:r w:rsidRPr="005F161F">
              <w:t>(в</w:t>
            </w:r>
            <w:r w:rsidR="00B37EF9" w:rsidRPr="005F161F">
              <w:t>ысокая температура борьба с микроорганизмами</w:t>
            </w:r>
            <w:r w:rsidRPr="005F161F">
              <w:t>)</w:t>
            </w:r>
            <w:r w:rsidR="00B37EF9" w:rsidRPr="005F161F">
              <w:t xml:space="preserve"> </w:t>
            </w:r>
          </w:p>
        </w:tc>
      </w:tr>
      <w:tr w:rsidR="00B37EF9">
        <w:trPr>
          <w:trHeight w:val="360"/>
        </w:trPr>
        <w:tc>
          <w:tcPr>
            <w:tcW w:w="640" w:type="dxa"/>
            <w:vMerge/>
          </w:tcPr>
          <w:p w:rsidR="00B37EF9" w:rsidRPr="005F161F" w:rsidRDefault="00B37EF9" w:rsidP="00680FE8"/>
        </w:tc>
        <w:tc>
          <w:tcPr>
            <w:tcW w:w="3420" w:type="dxa"/>
            <w:vMerge/>
          </w:tcPr>
          <w:p w:rsidR="00B37EF9" w:rsidRPr="005F161F" w:rsidRDefault="00B37EF9" w:rsidP="00680FE8"/>
        </w:tc>
        <w:tc>
          <w:tcPr>
            <w:tcW w:w="3960" w:type="dxa"/>
          </w:tcPr>
          <w:p w:rsidR="00B37EF9" w:rsidRPr="005F161F" w:rsidRDefault="00B37EF9" w:rsidP="00680FE8">
            <w:r w:rsidRPr="005F161F">
              <w:t>Воздух</w:t>
            </w:r>
          </w:p>
        </w:tc>
        <w:tc>
          <w:tcPr>
            <w:tcW w:w="3780" w:type="dxa"/>
          </w:tcPr>
          <w:p w:rsidR="00B37EF9" w:rsidRPr="005F161F" w:rsidRDefault="00B37EF9" w:rsidP="00680FE8"/>
        </w:tc>
        <w:tc>
          <w:tcPr>
            <w:tcW w:w="3400" w:type="dxa"/>
          </w:tcPr>
          <w:p w:rsidR="00B37EF9" w:rsidRPr="005F161F" w:rsidRDefault="00B12BBC" w:rsidP="00680FE8">
            <w:r w:rsidRPr="005F161F">
              <w:t xml:space="preserve">Экологический мониторинг </w:t>
            </w:r>
          </w:p>
        </w:tc>
      </w:tr>
      <w:tr w:rsidR="00B37EF9">
        <w:trPr>
          <w:trHeight w:val="340"/>
        </w:trPr>
        <w:tc>
          <w:tcPr>
            <w:tcW w:w="640" w:type="dxa"/>
            <w:vMerge/>
          </w:tcPr>
          <w:p w:rsidR="00B37EF9" w:rsidRPr="005F161F" w:rsidRDefault="00B37EF9" w:rsidP="00680FE8"/>
        </w:tc>
        <w:tc>
          <w:tcPr>
            <w:tcW w:w="3420" w:type="dxa"/>
            <w:vMerge/>
          </w:tcPr>
          <w:p w:rsidR="00B37EF9" w:rsidRPr="005F161F" w:rsidRDefault="00B37EF9" w:rsidP="00680FE8"/>
        </w:tc>
        <w:tc>
          <w:tcPr>
            <w:tcW w:w="3960" w:type="dxa"/>
          </w:tcPr>
          <w:p w:rsidR="00B37EF9" w:rsidRPr="005F161F" w:rsidRDefault="00B37EF9" w:rsidP="00680FE8">
            <w:r w:rsidRPr="005F161F">
              <w:t>Вода</w:t>
            </w:r>
          </w:p>
        </w:tc>
        <w:tc>
          <w:tcPr>
            <w:tcW w:w="3780" w:type="dxa"/>
          </w:tcPr>
          <w:p w:rsidR="00B37EF9" w:rsidRPr="005F161F" w:rsidRDefault="00B37EF9" w:rsidP="00680FE8">
            <w:r w:rsidRPr="005F161F">
              <w:t xml:space="preserve">Среда для размножения микроорганизмов </w:t>
            </w:r>
          </w:p>
        </w:tc>
        <w:tc>
          <w:tcPr>
            <w:tcW w:w="3400" w:type="dxa"/>
          </w:tcPr>
          <w:p w:rsidR="00B37EF9" w:rsidRPr="005F161F" w:rsidRDefault="00B12BBC" w:rsidP="00680FE8">
            <w:r w:rsidRPr="005F161F">
              <w:t>Экологический мониторинг</w:t>
            </w:r>
          </w:p>
        </w:tc>
      </w:tr>
      <w:tr w:rsidR="00B37EF9">
        <w:trPr>
          <w:trHeight w:val="360"/>
        </w:trPr>
        <w:tc>
          <w:tcPr>
            <w:tcW w:w="640" w:type="dxa"/>
            <w:vMerge/>
          </w:tcPr>
          <w:p w:rsidR="00B37EF9" w:rsidRPr="005F161F" w:rsidRDefault="00B37EF9" w:rsidP="00680FE8"/>
        </w:tc>
        <w:tc>
          <w:tcPr>
            <w:tcW w:w="3420" w:type="dxa"/>
            <w:vMerge/>
          </w:tcPr>
          <w:p w:rsidR="00B37EF9" w:rsidRPr="005F161F" w:rsidRDefault="00B37EF9" w:rsidP="00680FE8"/>
        </w:tc>
        <w:tc>
          <w:tcPr>
            <w:tcW w:w="3960" w:type="dxa"/>
          </w:tcPr>
          <w:p w:rsidR="00B37EF9" w:rsidRPr="005F161F" w:rsidRDefault="00B37EF9" w:rsidP="00680FE8">
            <w:r w:rsidRPr="005F161F">
              <w:t xml:space="preserve">Земля </w:t>
            </w:r>
          </w:p>
        </w:tc>
        <w:tc>
          <w:tcPr>
            <w:tcW w:w="3780" w:type="dxa"/>
          </w:tcPr>
          <w:p w:rsidR="00B37EF9" w:rsidRPr="005F161F" w:rsidRDefault="00B37EF9" w:rsidP="00680FE8"/>
        </w:tc>
        <w:tc>
          <w:tcPr>
            <w:tcW w:w="3400" w:type="dxa"/>
          </w:tcPr>
          <w:p w:rsidR="00B37EF9" w:rsidRPr="005F161F" w:rsidRDefault="00B12BBC" w:rsidP="00680FE8">
            <w:r w:rsidRPr="005F161F">
              <w:t>Экологический мониторинг</w:t>
            </w:r>
          </w:p>
        </w:tc>
      </w:tr>
      <w:tr w:rsidR="00B37EF9">
        <w:trPr>
          <w:trHeight w:val="307"/>
        </w:trPr>
        <w:tc>
          <w:tcPr>
            <w:tcW w:w="640" w:type="dxa"/>
            <w:vMerge/>
          </w:tcPr>
          <w:p w:rsidR="00B37EF9" w:rsidRPr="005F161F" w:rsidRDefault="00B37EF9" w:rsidP="00680FE8"/>
        </w:tc>
        <w:tc>
          <w:tcPr>
            <w:tcW w:w="3420" w:type="dxa"/>
            <w:vMerge/>
          </w:tcPr>
          <w:p w:rsidR="00B37EF9" w:rsidRPr="005F161F" w:rsidRDefault="00B37EF9" w:rsidP="00680FE8"/>
        </w:tc>
        <w:tc>
          <w:tcPr>
            <w:tcW w:w="3960" w:type="dxa"/>
          </w:tcPr>
          <w:p w:rsidR="00B37EF9" w:rsidRPr="005F161F" w:rsidRDefault="00B37EF9" w:rsidP="00680FE8">
            <w:r w:rsidRPr="005F161F">
              <w:t xml:space="preserve">Растения </w:t>
            </w:r>
          </w:p>
        </w:tc>
        <w:tc>
          <w:tcPr>
            <w:tcW w:w="3780" w:type="dxa"/>
          </w:tcPr>
          <w:p w:rsidR="00B37EF9" w:rsidRPr="005F161F" w:rsidRDefault="00B37EF9" w:rsidP="00680FE8"/>
        </w:tc>
        <w:tc>
          <w:tcPr>
            <w:tcW w:w="3400" w:type="dxa"/>
          </w:tcPr>
          <w:p w:rsidR="005F161F" w:rsidRPr="005F161F" w:rsidRDefault="00B12BBC" w:rsidP="00680FE8">
            <w:r w:rsidRPr="005F161F">
              <w:t>Экологический мониторинг</w:t>
            </w:r>
          </w:p>
        </w:tc>
      </w:tr>
      <w:tr w:rsidR="00B12BBC">
        <w:trPr>
          <w:trHeight w:val="260"/>
        </w:trPr>
        <w:tc>
          <w:tcPr>
            <w:tcW w:w="640" w:type="dxa"/>
          </w:tcPr>
          <w:p w:rsidR="00B12BBC" w:rsidRPr="005F161F" w:rsidRDefault="00B12BBC" w:rsidP="00680FE8">
            <w:r w:rsidRPr="005F161F">
              <w:t>4</w:t>
            </w:r>
          </w:p>
        </w:tc>
        <w:tc>
          <w:tcPr>
            <w:tcW w:w="3420" w:type="dxa"/>
          </w:tcPr>
          <w:p w:rsidR="00B12BBC" w:rsidRPr="005F161F" w:rsidRDefault="005F161F" w:rsidP="00680FE8">
            <w:r w:rsidRPr="005F161F">
              <w:t>При анализе опасностей необходимо учитывать выполнение требования СанПиНа №4.01.064.03</w:t>
            </w:r>
          </w:p>
        </w:tc>
        <w:tc>
          <w:tcPr>
            <w:tcW w:w="3960" w:type="dxa"/>
          </w:tcPr>
          <w:p w:rsidR="00B12BBC" w:rsidRPr="005F161F" w:rsidRDefault="00B12BBC" w:rsidP="00680FE8"/>
        </w:tc>
        <w:tc>
          <w:tcPr>
            <w:tcW w:w="3780" w:type="dxa"/>
          </w:tcPr>
          <w:p w:rsidR="00B12BBC" w:rsidRPr="005F161F" w:rsidRDefault="00B12BBC" w:rsidP="00680FE8"/>
        </w:tc>
        <w:tc>
          <w:tcPr>
            <w:tcW w:w="3400" w:type="dxa"/>
          </w:tcPr>
          <w:p w:rsidR="00B12BBC" w:rsidRPr="005F161F" w:rsidRDefault="00B12BBC" w:rsidP="00680FE8"/>
        </w:tc>
      </w:tr>
      <w:tr w:rsidR="005F161F">
        <w:trPr>
          <w:trHeight w:val="260"/>
        </w:trPr>
        <w:tc>
          <w:tcPr>
            <w:tcW w:w="640" w:type="dxa"/>
          </w:tcPr>
          <w:p w:rsidR="005F161F" w:rsidRPr="005F161F" w:rsidRDefault="005F161F" w:rsidP="00680FE8">
            <w:r w:rsidRPr="005F161F">
              <w:t xml:space="preserve">5 </w:t>
            </w:r>
          </w:p>
        </w:tc>
        <w:tc>
          <w:tcPr>
            <w:tcW w:w="3420" w:type="dxa"/>
          </w:tcPr>
          <w:p w:rsidR="005F161F" w:rsidRPr="005F161F" w:rsidRDefault="005F161F" w:rsidP="005F161F">
            <w:r w:rsidRPr="005F161F">
              <w:t>Аргументы (почему здесь так)</w:t>
            </w:r>
          </w:p>
          <w:p w:rsidR="005F161F" w:rsidRPr="005F161F" w:rsidRDefault="005F161F" w:rsidP="00680FE8"/>
        </w:tc>
        <w:tc>
          <w:tcPr>
            <w:tcW w:w="3960" w:type="dxa"/>
          </w:tcPr>
          <w:p w:rsidR="005F161F" w:rsidRPr="005F161F" w:rsidRDefault="005F161F" w:rsidP="00680FE8"/>
        </w:tc>
        <w:tc>
          <w:tcPr>
            <w:tcW w:w="3780" w:type="dxa"/>
          </w:tcPr>
          <w:p w:rsidR="005F161F" w:rsidRPr="005F161F" w:rsidRDefault="005F161F" w:rsidP="00680FE8"/>
        </w:tc>
        <w:tc>
          <w:tcPr>
            <w:tcW w:w="3400" w:type="dxa"/>
          </w:tcPr>
          <w:p w:rsidR="005F161F" w:rsidRPr="005F161F" w:rsidRDefault="005F161F" w:rsidP="00680FE8"/>
        </w:tc>
      </w:tr>
    </w:tbl>
    <w:p w:rsidR="00680FE8" w:rsidRPr="00680FE8" w:rsidRDefault="00680FE8" w:rsidP="00680FE8">
      <w:pPr>
        <w:ind w:left="360"/>
        <w:rPr>
          <w:b/>
          <w:sz w:val="28"/>
          <w:szCs w:val="28"/>
        </w:rPr>
      </w:pPr>
    </w:p>
    <w:p w:rsidR="00680FE8" w:rsidRDefault="00680FE8"/>
    <w:p w:rsidR="00680FE8" w:rsidRDefault="00680FE8"/>
    <w:p w:rsidR="00D82372" w:rsidRDefault="00D82372"/>
    <w:p w:rsidR="00D82372" w:rsidRDefault="00D82372"/>
    <w:p w:rsidR="00D82372" w:rsidRDefault="00D82372"/>
    <w:p w:rsidR="00D82372" w:rsidRDefault="00D82372"/>
    <w:p w:rsidR="00D82372" w:rsidRDefault="00D82372"/>
    <w:p w:rsidR="00D82372" w:rsidRDefault="00D82372"/>
    <w:p w:rsidR="00D82372" w:rsidRDefault="00D82372"/>
    <w:p w:rsidR="00D82372" w:rsidRDefault="00D82372"/>
    <w:p w:rsidR="00D82372" w:rsidRDefault="00D82372"/>
    <w:p w:rsidR="00D82372" w:rsidRDefault="00D82372"/>
    <w:p w:rsidR="00D82372" w:rsidRDefault="00D82372"/>
    <w:p w:rsidR="00D82372" w:rsidRDefault="00D82372"/>
    <w:p w:rsidR="00D82372" w:rsidRDefault="00D82372"/>
    <w:p w:rsidR="00D82372" w:rsidRDefault="00D82372"/>
    <w:p w:rsidR="00D82372" w:rsidRDefault="00D82372"/>
    <w:p w:rsidR="00D82372" w:rsidRDefault="00D82372"/>
    <w:p w:rsidR="00D82372" w:rsidRDefault="00D82372"/>
    <w:p w:rsidR="00D82372" w:rsidRDefault="00D82372"/>
    <w:p w:rsidR="00D82372" w:rsidRDefault="00D82372"/>
    <w:p w:rsidR="00D82372" w:rsidRDefault="00D82372"/>
    <w:p w:rsidR="00D82372" w:rsidRDefault="00D82372"/>
    <w:p w:rsidR="00D82372" w:rsidRDefault="00D82372"/>
    <w:p w:rsidR="00D82372" w:rsidRDefault="00D82372" w:rsidP="00D82372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Анализ Опасных Факторов</w:t>
      </w:r>
      <w:r w:rsidR="0089624F">
        <w:rPr>
          <w:b/>
          <w:i/>
          <w:sz w:val="36"/>
          <w:szCs w:val="36"/>
        </w:rPr>
        <w:t xml:space="preserve"> и определение </w:t>
      </w:r>
      <w:r w:rsidR="0089624F" w:rsidRPr="00D82372">
        <w:rPr>
          <w:b/>
          <w:i/>
          <w:sz w:val="36"/>
          <w:szCs w:val="36"/>
        </w:rPr>
        <w:t xml:space="preserve"> </w:t>
      </w:r>
      <w:r w:rsidR="0089624F">
        <w:rPr>
          <w:b/>
          <w:i/>
          <w:sz w:val="36"/>
          <w:szCs w:val="36"/>
        </w:rPr>
        <w:t>рисков</w:t>
      </w:r>
      <w:r>
        <w:rPr>
          <w:b/>
          <w:i/>
          <w:sz w:val="36"/>
          <w:szCs w:val="36"/>
        </w:rPr>
        <w:t xml:space="preserve">  при приготовлении заварки</w:t>
      </w:r>
      <w:r>
        <w:rPr>
          <w:b/>
          <w:sz w:val="32"/>
          <w:szCs w:val="32"/>
        </w:rPr>
        <w:t xml:space="preserve"> </w:t>
      </w:r>
      <w:r w:rsidRPr="003A4722">
        <w:rPr>
          <w:b/>
          <w:i/>
          <w:sz w:val="36"/>
          <w:szCs w:val="36"/>
        </w:rPr>
        <w:t xml:space="preserve">для </w:t>
      </w:r>
      <w:r>
        <w:rPr>
          <w:b/>
          <w:i/>
          <w:sz w:val="36"/>
          <w:szCs w:val="36"/>
        </w:rPr>
        <w:t>печенья «Овсяное»</w:t>
      </w:r>
    </w:p>
    <w:p w:rsidR="00D82372" w:rsidRPr="003A4722" w:rsidRDefault="00D82372" w:rsidP="00D82372">
      <w:pPr>
        <w:jc w:val="center"/>
        <w:rPr>
          <w:b/>
          <w:i/>
          <w:sz w:val="36"/>
          <w:szCs w:val="36"/>
        </w:rPr>
      </w:pPr>
    </w:p>
    <w:tbl>
      <w:tblPr>
        <w:tblStyle w:val="a3"/>
        <w:tblW w:w="15880" w:type="dxa"/>
        <w:tblLayout w:type="fixed"/>
        <w:tblLook w:val="01E0" w:firstRow="1" w:lastRow="1" w:firstColumn="1" w:lastColumn="1" w:noHBand="0" w:noVBand="0"/>
      </w:tblPr>
      <w:tblGrid>
        <w:gridCol w:w="288"/>
        <w:gridCol w:w="181"/>
        <w:gridCol w:w="1882"/>
        <w:gridCol w:w="2437"/>
        <w:gridCol w:w="360"/>
        <w:gridCol w:w="540"/>
        <w:gridCol w:w="1620"/>
        <w:gridCol w:w="1567"/>
        <w:gridCol w:w="109"/>
        <w:gridCol w:w="1046"/>
        <w:gridCol w:w="804"/>
        <w:gridCol w:w="276"/>
        <w:gridCol w:w="878"/>
        <w:gridCol w:w="56"/>
        <w:gridCol w:w="2086"/>
        <w:gridCol w:w="114"/>
        <w:gridCol w:w="66"/>
        <w:gridCol w:w="1570"/>
      </w:tblGrid>
      <w:tr w:rsidR="00D82372">
        <w:tc>
          <w:tcPr>
            <w:tcW w:w="15880" w:type="dxa"/>
            <w:gridSpan w:val="18"/>
          </w:tcPr>
          <w:p w:rsidR="00D82372" w:rsidRDefault="00D82372" w:rsidP="00D729A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1. Анализ опасных </w:t>
            </w:r>
            <w:r w:rsidRPr="00D729A8">
              <w:rPr>
                <w:sz w:val="36"/>
                <w:szCs w:val="36"/>
              </w:rPr>
              <w:t xml:space="preserve">факторов </w:t>
            </w:r>
            <w:r w:rsidR="00CA2D06" w:rsidRPr="00D729A8">
              <w:rPr>
                <w:b/>
                <w:sz w:val="36"/>
                <w:szCs w:val="36"/>
              </w:rPr>
              <w:t xml:space="preserve"> </w:t>
            </w:r>
            <w:r w:rsidR="00CA2D06" w:rsidRPr="00D729A8">
              <w:rPr>
                <w:sz w:val="36"/>
                <w:szCs w:val="36"/>
              </w:rPr>
              <w:t>и определение  рисков</w:t>
            </w:r>
            <w:r w:rsidR="00CA2D06">
              <w:rPr>
                <w:b/>
                <w:i/>
                <w:sz w:val="36"/>
                <w:szCs w:val="36"/>
              </w:rPr>
              <w:t xml:space="preserve">  </w:t>
            </w:r>
            <w:r>
              <w:rPr>
                <w:sz w:val="36"/>
                <w:szCs w:val="36"/>
              </w:rPr>
              <w:t>для сырья</w:t>
            </w:r>
          </w:p>
        </w:tc>
      </w:tr>
      <w:tr w:rsidR="00B64203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03" w:rsidRDefault="00B64203" w:rsidP="00AD738A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03" w:rsidRDefault="00B64203" w:rsidP="00AD738A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Ингредиенты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03" w:rsidRDefault="00B64203" w:rsidP="00AD738A">
            <w:pPr>
              <w:jc w:val="center"/>
              <w:rPr>
                <w:b/>
              </w:rPr>
            </w:pPr>
            <w:r>
              <w:rPr>
                <w:b/>
              </w:rPr>
              <w:t>Описание опасного фактора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03" w:rsidRDefault="00B64203" w:rsidP="00AD738A">
            <w:pPr>
              <w:jc w:val="center"/>
              <w:rPr>
                <w:b/>
              </w:rPr>
            </w:pPr>
            <w:r>
              <w:rPr>
                <w:b/>
              </w:rPr>
              <w:t xml:space="preserve">Тип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38" w:rsidRDefault="00B64203" w:rsidP="00AD738A">
            <w:pPr>
              <w:jc w:val="center"/>
              <w:rPr>
                <w:b/>
              </w:rPr>
            </w:pPr>
            <w:r>
              <w:rPr>
                <w:b/>
              </w:rPr>
              <w:t>Обоснова</w:t>
            </w:r>
          </w:p>
          <w:p w:rsidR="00B64203" w:rsidRDefault="00B64203" w:rsidP="00AD738A">
            <w:pPr>
              <w:jc w:val="center"/>
              <w:rPr>
                <w:b/>
              </w:rPr>
            </w:pPr>
            <w:r>
              <w:rPr>
                <w:b/>
              </w:rPr>
              <w:t xml:space="preserve">ние 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38" w:rsidRDefault="00B64203" w:rsidP="00AD738A">
            <w:pPr>
              <w:jc w:val="center"/>
              <w:rPr>
                <w:b/>
              </w:rPr>
            </w:pPr>
            <w:r>
              <w:rPr>
                <w:b/>
              </w:rPr>
              <w:t>Вероят</w:t>
            </w:r>
          </w:p>
          <w:p w:rsidR="00B64203" w:rsidRDefault="00B64203" w:rsidP="00AD738A">
            <w:pPr>
              <w:jc w:val="center"/>
              <w:rPr>
                <w:b/>
              </w:rPr>
            </w:pPr>
            <w:r>
              <w:rPr>
                <w:b/>
              </w:rPr>
              <w:t>ность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03" w:rsidRDefault="00B64203" w:rsidP="00AD738A">
            <w:pPr>
              <w:jc w:val="center"/>
              <w:rPr>
                <w:b/>
              </w:rPr>
            </w:pPr>
            <w:r>
              <w:rPr>
                <w:b/>
              </w:rPr>
              <w:t xml:space="preserve">Последствия 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03" w:rsidRDefault="00B64203" w:rsidP="00AD738A">
            <w:pPr>
              <w:jc w:val="center"/>
              <w:rPr>
                <w:b/>
              </w:rPr>
            </w:pPr>
            <w:r>
              <w:rPr>
                <w:b/>
              </w:rPr>
              <w:t>Риск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38" w:rsidRDefault="00B64203" w:rsidP="00AD738A">
            <w:pPr>
              <w:jc w:val="center"/>
              <w:rPr>
                <w:b/>
              </w:rPr>
            </w:pPr>
            <w:r>
              <w:rPr>
                <w:b/>
              </w:rPr>
              <w:t>Контролирующие и предупреждаю</w:t>
            </w:r>
          </w:p>
          <w:p w:rsidR="00B64203" w:rsidRDefault="00B64203" w:rsidP="00AD738A">
            <w:pPr>
              <w:jc w:val="center"/>
              <w:rPr>
                <w:b/>
              </w:rPr>
            </w:pPr>
            <w:r>
              <w:rPr>
                <w:b/>
              </w:rPr>
              <w:t>щие  меры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03" w:rsidRDefault="00B64203" w:rsidP="00AD738A">
            <w:pPr>
              <w:jc w:val="center"/>
              <w:rPr>
                <w:b/>
              </w:rPr>
            </w:pPr>
            <w:r>
              <w:rPr>
                <w:b/>
              </w:rPr>
              <w:t>ККТ</w:t>
            </w:r>
          </w:p>
        </w:tc>
      </w:tr>
      <w:tr w:rsidR="00B64203">
        <w:trPr>
          <w:trHeight w:val="920"/>
        </w:trPr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203" w:rsidRDefault="00B64203" w:rsidP="00AD738A">
            <w:pPr>
              <w:jc w:val="center"/>
            </w:pPr>
            <w:r>
              <w:t>1</w:t>
            </w:r>
          </w:p>
        </w:tc>
        <w:tc>
          <w:tcPr>
            <w:tcW w:w="20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203" w:rsidRDefault="00B64203" w:rsidP="00D82372">
            <w:pPr>
              <w:jc w:val="center"/>
            </w:pPr>
            <w:r>
              <w:t xml:space="preserve">Сахар – песок 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203" w:rsidRDefault="00B64203" w:rsidP="00AD738A">
            <w:r>
              <w:t xml:space="preserve">Химические, физические и микробиологические </w:t>
            </w:r>
          </w:p>
          <w:p w:rsidR="008D604C" w:rsidRDefault="00DD0738" w:rsidP="00AD738A">
            <w:r>
              <w:t>ф</w:t>
            </w:r>
            <w:r w:rsidR="00B64203">
              <w:t xml:space="preserve">акторы  по </w:t>
            </w:r>
          </w:p>
          <w:p w:rsidR="00B64203" w:rsidRDefault="00B64203" w:rsidP="00AD738A">
            <w:r>
              <w:t>ГОСТ</w:t>
            </w:r>
            <w:r w:rsidR="008D604C">
              <w:t>12569-85</w:t>
            </w:r>
            <w:r>
              <w:t xml:space="preserve"> </w:t>
            </w:r>
          </w:p>
          <w:p w:rsidR="00B64203" w:rsidRDefault="00B64203" w:rsidP="00AD738A">
            <w:r>
              <w:t>СанПиН</w:t>
            </w:r>
            <w:r w:rsidR="008D604C">
              <w:t xml:space="preserve"> 4.01.071.03</w:t>
            </w:r>
            <w: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203" w:rsidRDefault="00B64203" w:rsidP="00AD738A">
            <w:pPr>
              <w:jc w:val="center"/>
            </w:pPr>
            <w:r>
              <w:t>Ф,Б,Х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03" w:rsidRDefault="00B64203" w:rsidP="00F3511F">
            <w:pPr>
              <w:jc w:val="both"/>
            </w:pPr>
            <w:r>
              <w:t xml:space="preserve">Могут присутствовать в исходном сахаре 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203" w:rsidRPr="00B64F8D" w:rsidRDefault="00B64203" w:rsidP="0089624F">
            <w:pPr>
              <w:rPr>
                <w:u w:val="single"/>
              </w:rPr>
            </w:pPr>
            <w:r w:rsidRPr="00B64F8D">
              <w:rPr>
                <w:u w:val="single"/>
              </w:rPr>
              <w:t>Мало вероятно</w:t>
            </w:r>
          </w:p>
          <w:p w:rsidR="00B64203" w:rsidRPr="00B64F8D" w:rsidRDefault="00B64203" w:rsidP="0089624F">
            <w:r w:rsidRPr="00B64F8D">
              <w:t xml:space="preserve">1р в месяц  до </w:t>
            </w:r>
          </w:p>
          <w:p w:rsidR="00B64203" w:rsidRPr="00B64F8D" w:rsidRDefault="00B64203" w:rsidP="0089624F">
            <w:r w:rsidRPr="00B64F8D">
              <w:t xml:space="preserve">1р в год </w:t>
            </w:r>
          </w:p>
          <w:p w:rsidR="00B64203" w:rsidRDefault="00B64203" w:rsidP="00AD738A">
            <w:pPr>
              <w:jc w:val="center"/>
            </w:pPr>
            <w:r>
              <w:t xml:space="preserve"> </w:t>
            </w:r>
          </w:p>
          <w:p w:rsidR="00B64203" w:rsidRDefault="00B64203" w:rsidP="00AD738A">
            <w:pPr>
              <w:jc w:val="center"/>
            </w:pPr>
          </w:p>
          <w:p w:rsidR="00B64203" w:rsidRDefault="00B64203" w:rsidP="00AD738A">
            <w:pPr>
              <w:jc w:val="center"/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203" w:rsidRPr="00B64F8D" w:rsidRDefault="00B64203" w:rsidP="00AD738A">
            <w:pPr>
              <w:jc w:val="center"/>
              <w:rPr>
                <w:u w:val="single"/>
              </w:rPr>
            </w:pPr>
            <w:r w:rsidRPr="00B64F8D">
              <w:rPr>
                <w:u w:val="single"/>
              </w:rPr>
              <w:t xml:space="preserve">Средняя </w:t>
            </w:r>
          </w:p>
          <w:p w:rsidR="00B64203" w:rsidRPr="00B64F8D" w:rsidRDefault="00B64203" w:rsidP="0089624F">
            <w:r w:rsidRPr="00B64F8D">
              <w:t xml:space="preserve">Недомогание потребителя </w:t>
            </w:r>
          </w:p>
          <w:p w:rsidR="00B64203" w:rsidRDefault="00B64203" w:rsidP="00AD738A">
            <w:pPr>
              <w:jc w:val="center"/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203" w:rsidRDefault="00B64203" w:rsidP="00AD738A">
            <w:pPr>
              <w:jc w:val="center"/>
            </w:pPr>
            <w:r>
              <w:t xml:space="preserve">Допустимый 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203" w:rsidRDefault="00B64203" w:rsidP="00CA2D06">
            <w:pPr>
              <w:jc w:val="both"/>
            </w:pPr>
            <w:r>
              <w:t xml:space="preserve">Входной контроль, сито, фильтры, сетки, магниты. Требования к спец одежде персонала 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203" w:rsidRDefault="00B64203" w:rsidP="00CA2D06">
            <w:pPr>
              <w:jc w:val="both"/>
            </w:pPr>
          </w:p>
        </w:tc>
      </w:tr>
      <w:tr w:rsidR="00B64203">
        <w:trPr>
          <w:trHeight w:val="860"/>
        </w:trPr>
        <w:tc>
          <w:tcPr>
            <w:tcW w:w="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203" w:rsidRDefault="00B64203" w:rsidP="00AD738A">
            <w:pPr>
              <w:jc w:val="center"/>
            </w:pPr>
          </w:p>
        </w:tc>
        <w:tc>
          <w:tcPr>
            <w:tcW w:w="20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203" w:rsidRDefault="00B64203" w:rsidP="00D82372">
            <w:pPr>
              <w:jc w:val="center"/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203" w:rsidRDefault="00B64203" w:rsidP="00AD738A"/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4203" w:rsidRDefault="00B64203" w:rsidP="00AD738A">
            <w:pPr>
              <w:jc w:val="center"/>
            </w:pPr>
            <w:r>
              <w:t>Ф,Б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03" w:rsidRDefault="00B64203" w:rsidP="00F3511F">
            <w:pPr>
              <w:jc w:val="both"/>
            </w:pPr>
            <w:r>
              <w:t>Вследствие ра</w:t>
            </w:r>
            <w:r w:rsidR="00DD0738">
              <w:t>зрушения</w:t>
            </w:r>
            <w:r>
              <w:t xml:space="preserve">  упаковки 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4203" w:rsidRPr="00B64F8D" w:rsidRDefault="00B64203" w:rsidP="00B64F8D">
            <w:pPr>
              <w:rPr>
                <w:u w:val="single"/>
              </w:rPr>
            </w:pPr>
            <w:r w:rsidRPr="00B64F8D">
              <w:rPr>
                <w:u w:val="single"/>
              </w:rPr>
              <w:t>Мало вероятно</w:t>
            </w:r>
          </w:p>
          <w:p w:rsidR="00B64203" w:rsidRPr="00B64F8D" w:rsidRDefault="00B64203" w:rsidP="00B64F8D">
            <w:r w:rsidRPr="00B64F8D">
              <w:t xml:space="preserve">1р в месяц  до </w:t>
            </w:r>
          </w:p>
          <w:p w:rsidR="00B64203" w:rsidRPr="00B64F8D" w:rsidRDefault="00B64203" w:rsidP="00B64F8D">
            <w:r w:rsidRPr="00B64F8D">
              <w:t xml:space="preserve">1р в год </w:t>
            </w:r>
          </w:p>
          <w:p w:rsidR="00B64203" w:rsidRDefault="00B64203" w:rsidP="00AD738A">
            <w:pPr>
              <w:jc w:val="center"/>
            </w:pPr>
          </w:p>
        </w:tc>
        <w:tc>
          <w:tcPr>
            <w:tcW w:w="1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4203" w:rsidRDefault="00B64203" w:rsidP="00B64F8D">
            <w:pPr>
              <w:rPr>
                <w:u w:val="single"/>
              </w:rPr>
            </w:pPr>
            <w:r w:rsidRPr="00FD710E">
              <w:rPr>
                <w:u w:val="single"/>
              </w:rPr>
              <w:t xml:space="preserve">Низкая </w:t>
            </w:r>
          </w:p>
          <w:p w:rsidR="00B64203" w:rsidRPr="00B64F8D" w:rsidRDefault="00B64203" w:rsidP="00B64F8D">
            <w:r w:rsidRPr="00B64F8D">
              <w:t>Неудобства потребителя</w:t>
            </w:r>
          </w:p>
          <w:p w:rsidR="00B64203" w:rsidRDefault="00B64203" w:rsidP="00AD738A">
            <w:pPr>
              <w:jc w:val="center"/>
            </w:pPr>
          </w:p>
        </w:tc>
        <w:tc>
          <w:tcPr>
            <w:tcW w:w="12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4203" w:rsidRDefault="00B64203" w:rsidP="00AD738A">
            <w:pPr>
              <w:jc w:val="center"/>
            </w:pPr>
            <w:r>
              <w:t>Допустимый</w:t>
            </w:r>
          </w:p>
        </w:tc>
        <w:tc>
          <w:tcPr>
            <w:tcW w:w="22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4203" w:rsidRDefault="00B64203" w:rsidP="00CA2D06">
            <w:pPr>
              <w:jc w:val="both"/>
            </w:pPr>
            <w:r>
              <w:t>Требования к упаковочным материалам</w:t>
            </w:r>
          </w:p>
        </w:tc>
        <w:tc>
          <w:tcPr>
            <w:tcW w:w="16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4203" w:rsidRDefault="00B64203" w:rsidP="00CA2D06">
            <w:pPr>
              <w:jc w:val="both"/>
            </w:pPr>
          </w:p>
        </w:tc>
      </w:tr>
      <w:tr w:rsidR="00B64203">
        <w:trPr>
          <w:trHeight w:val="704"/>
        </w:trPr>
        <w:tc>
          <w:tcPr>
            <w:tcW w:w="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03" w:rsidRDefault="00B64203" w:rsidP="00AD738A">
            <w:pPr>
              <w:jc w:val="center"/>
            </w:pPr>
          </w:p>
        </w:tc>
        <w:tc>
          <w:tcPr>
            <w:tcW w:w="20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03" w:rsidRDefault="00B64203" w:rsidP="00D82372">
            <w:pPr>
              <w:jc w:val="center"/>
            </w:pPr>
          </w:p>
        </w:tc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03" w:rsidRDefault="00B64203" w:rsidP="00AD738A"/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03" w:rsidRDefault="00B64203" w:rsidP="00AD738A">
            <w:pPr>
              <w:jc w:val="center"/>
            </w:pPr>
            <w:r>
              <w:t>Х,Б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03" w:rsidRDefault="00B64203" w:rsidP="00F3511F">
            <w:pPr>
              <w:jc w:val="both"/>
            </w:pPr>
            <w:r>
              <w:t>Нарушение режима хранения</w:t>
            </w:r>
          </w:p>
          <w:p w:rsidR="00B64203" w:rsidRDefault="00B64203" w:rsidP="00F3511F">
            <w:pPr>
              <w:jc w:val="both"/>
            </w:pPr>
            <w:r>
              <w:t xml:space="preserve">Загрязнение из воздуха  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03" w:rsidRDefault="00B64203" w:rsidP="00B64F8D">
            <w:pPr>
              <w:rPr>
                <w:u w:val="single"/>
              </w:rPr>
            </w:pPr>
            <w:r w:rsidRPr="002041F7">
              <w:rPr>
                <w:u w:val="single"/>
              </w:rPr>
              <w:t>Достаточно вероятно</w:t>
            </w:r>
          </w:p>
          <w:p w:rsidR="00B64203" w:rsidRPr="00B64F8D" w:rsidRDefault="00B64203" w:rsidP="00B64F8D">
            <w:r w:rsidRPr="00B64F8D">
              <w:t>1 р в нед. до 1р. в мес</w:t>
            </w:r>
          </w:p>
          <w:p w:rsidR="00B64203" w:rsidRDefault="00B64203" w:rsidP="00AD738A">
            <w:pPr>
              <w:jc w:val="center"/>
            </w:pPr>
          </w:p>
        </w:tc>
        <w:tc>
          <w:tcPr>
            <w:tcW w:w="1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03" w:rsidRPr="00B64F8D" w:rsidRDefault="00B64203" w:rsidP="00B64F8D">
            <w:pPr>
              <w:jc w:val="center"/>
              <w:rPr>
                <w:u w:val="single"/>
              </w:rPr>
            </w:pPr>
            <w:r w:rsidRPr="00B64F8D">
              <w:rPr>
                <w:u w:val="single"/>
              </w:rPr>
              <w:t xml:space="preserve">Средняя </w:t>
            </w:r>
          </w:p>
          <w:p w:rsidR="00B64203" w:rsidRPr="00B64F8D" w:rsidRDefault="00B64203" w:rsidP="00B64F8D">
            <w:r w:rsidRPr="00B64F8D">
              <w:t xml:space="preserve">Недомогание потребителя </w:t>
            </w:r>
          </w:p>
          <w:p w:rsidR="00B64203" w:rsidRDefault="00B64203" w:rsidP="00AD738A">
            <w:pPr>
              <w:jc w:val="center"/>
            </w:pPr>
          </w:p>
        </w:tc>
        <w:tc>
          <w:tcPr>
            <w:tcW w:w="12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03" w:rsidRDefault="00B64203" w:rsidP="00AD738A">
            <w:pPr>
              <w:jc w:val="center"/>
            </w:pPr>
            <w:r>
              <w:t>Допустимый</w:t>
            </w:r>
          </w:p>
        </w:tc>
        <w:tc>
          <w:tcPr>
            <w:tcW w:w="2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03" w:rsidRDefault="00B64203" w:rsidP="00CA2D06">
            <w:pPr>
              <w:jc w:val="both"/>
            </w:pPr>
            <w:r>
              <w:t xml:space="preserve">Дератизационные и дезинсекционные мероприятия </w:t>
            </w:r>
          </w:p>
        </w:tc>
        <w:tc>
          <w:tcPr>
            <w:tcW w:w="16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03" w:rsidRDefault="00B64203" w:rsidP="00CA2D06">
            <w:pPr>
              <w:jc w:val="both"/>
            </w:pPr>
          </w:p>
        </w:tc>
      </w:tr>
      <w:tr w:rsidR="00346925">
        <w:trPr>
          <w:trHeight w:val="704"/>
        </w:trPr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25" w:rsidRDefault="00346925" w:rsidP="00AD738A">
            <w:pPr>
              <w:jc w:val="center"/>
            </w:pPr>
            <w:r>
              <w:t>2</w:t>
            </w:r>
          </w:p>
        </w:tc>
        <w:tc>
          <w:tcPr>
            <w:tcW w:w="20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25" w:rsidRDefault="00346925" w:rsidP="00346925">
            <w:pPr>
              <w:jc w:val="both"/>
            </w:pPr>
            <w:r>
              <w:t>Мука «Казахстанская»</w:t>
            </w:r>
          </w:p>
        </w:tc>
        <w:tc>
          <w:tcPr>
            <w:tcW w:w="2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25" w:rsidRDefault="00346925" w:rsidP="00346925">
            <w:r>
              <w:t xml:space="preserve">Химические, физические и микробиологические </w:t>
            </w:r>
          </w:p>
          <w:p w:rsidR="00346925" w:rsidRDefault="00346925" w:rsidP="00346925">
            <w:r>
              <w:t xml:space="preserve">факторы  по </w:t>
            </w:r>
          </w:p>
          <w:p w:rsidR="00346925" w:rsidRDefault="00346925" w:rsidP="00346925">
            <w:r>
              <w:t xml:space="preserve">ГОСТ12569-85 </w:t>
            </w:r>
          </w:p>
          <w:p w:rsidR="00346925" w:rsidRDefault="00346925" w:rsidP="00346925">
            <w:pPr>
              <w:jc w:val="both"/>
            </w:pPr>
            <w:r>
              <w:t>СанПиН 4.01.071.03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25" w:rsidRDefault="00346925" w:rsidP="00346925">
            <w:pPr>
              <w:jc w:val="center"/>
            </w:pPr>
            <w:r>
              <w:t>Ф,Б,Х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25" w:rsidRDefault="00346925" w:rsidP="00346925">
            <w:pPr>
              <w:jc w:val="both"/>
            </w:pPr>
            <w:r>
              <w:t>Могут присутствовать в исходном муке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25" w:rsidRPr="00B64F8D" w:rsidRDefault="00346925" w:rsidP="00346925">
            <w:pPr>
              <w:rPr>
                <w:u w:val="single"/>
              </w:rPr>
            </w:pPr>
            <w:r w:rsidRPr="00B64F8D">
              <w:rPr>
                <w:u w:val="single"/>
              </w:rPr>
              <w:t>Мало вероятно</w:t>
            </w:r>
          </w:p>
          <w:p w:rsidR="00346925" w:rsidRPr="00B64F8D" w:rsidRDefault="00346925" w:rsidP="00346925">
            <w:r w:rsidRPr="00B64F8D">
              <w:t xml:space="preserve">1р в месяц  до </w:t>
            </w:r>
          </w:p>
          <w:p w:rsidR="00346925" w:rsidRPr="00B64F8D" w:rsidRDefault="00346925" w:rsidP="00346925">
            <w:r w:rsidRPr="00B64F8D">
              <w:t xml:space="preserve">1р в год </w:t>
            </w:r>
          </w:p>
          <w:p w:rsidR="00346925" w:rsidRDefault="00346925" w:rsidP="00346925">
            <w:pPr>
              <w:jc w:val="center"/>
            </w:pPr>
            <w:r>
              <w:t xml:space="preserve"> </w:t>
            </w:r>
          </w:p>
          <w:p w:rsidR="00346925" w:rsidRDefault="00346925" w:rsidP="00346925">
            <w:pPr>
              <w:jc w:val="center"/>
            </w:pPr>
          </w:p>
          <w:p w:rsidR="00346925" w:rsidRDefault="00346925" w:rsidP="00346925">
            <w:pPr>
              <w:jc w:val="center"/>
            </w:pPr>
          </w:p>
        </w:tc>
        <w:tc>
          <w:tcPr>
            <w:tcW w:w="1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25" w:rsidRPr="00B64F8D" w:rsidRDefault="00346925" w:rsidP="00346925">
            <w:pPr>
              <w:jc w:val="center"/>
              <w:rPr>
                <w:u w:val="single"/>
              </w:rPr>
            </w:pPr>
            <w:r w:rsidRPr="00B64F8D">
              <w:rPr>
                <w:u w:val="single"/>
              </w:rPr>
              <w:t xml:space="preserve">Средняя </w:t>
            </w:r>
          </w:p>
          <w:p w:rsidR="00346925" w:rsidRPr="00B64F8D" w:rsidRDefault="00346925" w:rsidP="00346925">
            <w:r w:rsidRPr="00B64F8D">
              <w:t xml:space="preserve">Недомогание потребителя </w:t>
            </w:r>
          </w:p>
          <w:p w:rsidR="00346925" w:rsidRDefault="00346925" w:rsidP="00346925">
            <w:pPr>
              <w:jc w:val="center"/>
            </w:pPr>
          </w:p>
        </w:tc>
        <w:tc>
          <w:tcPr>
            <w:tcW w:w="12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25" w:rsidRDefault="00346925" w:rsidP="00346925">
            <w:pPr>
              <w:jc w:val="center"/>
            </w:pPr>
            <w:r>
              <w:t xml:space="preserve">Допустимый </w:t>
            </w:r>
          </w:p>
        </w:tc>
        <w:tc>
          <w:tcPr>
            <w:tcW w:w="2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25" w:rsidRDefault="00346925" w:rsidP="00346925">
            <w:pPr>
              <w:jc w:val="both"/>
            </w:pPr>
            <w:r>
              <w:t xml:space="preserve">Входной контроль, сито, фильтры, сетки, магниты. Требования к спец одежде персонала </w:t>
            </w:r>
          </w:p>
        </w:tc>
        <w:tc>
          <w:tcPr>
            <w:tcW w:w="16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25" w:rsidRDefault="00346925" w:rsidP="00CA2D06">
            <w:pPr>
              <w:jc w:val="both"/>
            </w:pPr>
          </w:p>
        </w:tc>
      </w:tr>
      <w:tr w:rsidR="00346925">
        <w:trPr>
          <w:trHeight w:val="704"/>
        </w:trPr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25" w:rsidRDefault="00346925" w:rsidP="00AD738A">
            <w:pPr>
              <w:jc w:val="center"/>
            </w:pPr>
          </w:p>
        </w:tc>
        <w:tc>
          <w:tcPr>
            <w:tcW w:w="20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25" w:rsidRDefault="00346925" w:rsidP="00346925">
            <w:pPr>
              <w:jc w:val="both"/>
            </w:pPr>
          </w:p>
        </w:tc>
        <w:tc>
          <w:tcPr>
            <w:tcW w:w="2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25" w:rsidRDefault="00346925" w:rsidP="00346925">
            <w:pPr>
              <w:jc w:val="both"/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25" w:rsidRDefault="00346925" w:rsidP="00346925">
            <w:pPr>
              <w:jc w:val="center"/>
            </w:pPr>
            <w:r>
              <w:t>Ф,Б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25" w:rsidRDefault="00346925" w:rsidP="00346925">
            <w:pPr>
              <w:jc w:val="both"/>
            </w:pPr>
            <w:r>
              <w:t xml:space="preserve">Вследствие разрушения  упаковки 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25" w:rsidRPr="00B64F8D" w:rsidRDefault="00346925" w:rsidP="00346925">
            <w:pPr>
              <w:rPr>
                <w:u w:val="single"/>
              </w:rPr>
            </w:pPr>
            <w:r w:rsidRPr="00B64F8D">
              <w:rPr>
                <w:u w:val="single"/>
              </w:rPr>
              <w:t>Мало вероятно</w:t>
            </w:r>
          </w:p>
          <w:p w:rsidR="00346925" w:rsidRPr="00B64F8D" w:rsidRDefault="00346925" w:rsidP="00346925">
            <w:r w:rsidRPr="00B64F8D">
              <w:t xml:space="preserve">1р в месяц  до </w:t>
            </w:r>
          </w:p>
          <w:p w:rsidR="00346925" w:rsidRPr="00B64F8D" w:rsidRDefault="00346925" w:rsidP="00346925">
            <w:r w:rsidRPr="00B64F8D">
              <w:t xml:space="preserve">1р в год </w:t>
            </w:r>
          </w:p>
          <w:p w:rsidR="00346925" w:rsidRDefault="00346925" w:rsidP="00346925">
            <w:pPr>
              <w:jc w:val="center"/>
            </w:pPr>
          </w:p>
        </w:tc>
        <w:tc>
          <w:tcPr>
            <w:tcW w:w="1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25" w:rsidRDefault="00346925" w:rsidP="00346925">
            <w:pPr>
              <w:rPr>
                <w:u w:val="single"/>
              </w:rPr>
            </w:pPr>
            <w:r w:rsidRPr="00FD710E">
              <w:rPr>
                <w:u w:val="single"/>
              </w:rPr>
              <w:t xml:space="preserve">Низкая </w:t>
            </w:r>
          </w:p>
          <w:p w:rsidR="00346925" w:rsidRPr="00B64F8D" w:rsidRDefault="00346925" w:rsidP="00346925">
            <w:r w:rsidRPr="00B64F8D">
              <w:t>Неудобства потребителя</w:t>
            </w:r>
          </w:p>
          <w:p w:rsidR="00346925" w:rsidRDefault="00346925" w:rsidP="00346925">
            <w:pPr>
              <w:jc w:val="center"/>
            </w:pPr>
          </w:p>
        </w:tc>
        <w:tc>
          <w:tcPr>
            <w:tcW w:w="12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25" w:rsidRDefault="00346925" w:rsidP="00346925">
            <w:pPr>
              <w:jc w:val="center"/>
            </w:pPr>
            <w:r>
              <w:t>Допустимый</w:t>
            </w:r>
          </w:p>
        </w:tc>
        <w:tc>
          <w:tcPr>
            <w:tcW w:w="2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25" w:rsidRDefault="00346925" w:rsidP="00346925">
            <w:pPr>
              <w:jc w:val="both"/>
            </w:pPr>
            <w:r>
              <w:t>Требования к упаковочным материалам</w:t>
            </w:r>
          </w:p>
        </w:tc>
        <w:tc>
          <w:tcPr>
            <w:tcW w:w="16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25" w:rsidRDefault="00346925" w:rsidP="00CA2D06">
            <w:pPr>
              <w:jc w:val="both"/>
            </w:pPr>
          </w:p>
        </w:tc>
      </w:tr>
      <w:tr w:rsidR="00346925">
        <w:trPr>
          <w:trHeight w:val="704"/>
        </w:trPr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25" w:rsidRDefault="00346925" w:rsidP="00AD738A">
            <w:pPr>
              <w:jc w:val="center"/>
            </w:pPr>
          </w:p>
        </w:tc>
        <w:tc>
          <w:tcPr>
            <w:tcW w:w="20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25" w:rsidRDefault="00346925" w:rsidP="00D82372">
            <w:pPr>
              <w:jc w:val="center"/>
            </w:pPr>
          </w:p>
        </w:tc>
        <w:tc>
          <w:tcPr>
            <w:tcW w:w="2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25" w:rsidRDefault="00346925" w:rsidP="00AD738A"/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25" w:rsidRDefault="00346925" w:rsidP="00346925">
            <w:pPr>
              <w:jc w:val="center"/>
            </w:pPr>
            <w:r>
              <w:t>Х,Б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25" w:rsidRDefault="00346925" w:rsidP="00346925">
            <w:pPr>
              <w:jc w:val="both"/>
            </w:pPr>
            <w:r>
              <w:t>Нарушение режима хранения</w:t>
            </w:r>
          </w:p>
          <w:p w:rsidR="00346925" w:rsidRDefault="00346925" w:rsidP="00346925">
            <w:pPr>
              <w:jc w:val="both"/>
            </w:pPr>
            <w:r>
              <w:t xml:space="preserve">Загрязнение из воздуха  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25" w:rsidRDefault="00346925" w:rsidP="00346925">
            <w:pPr>
              <w:rPr>
                <w:u w:val="single"/>
              </w:rPr>
            </w:pPr>
            <w:r w:rsidRPr="002041F7">
              <w:rPr>
                <w:u w:val="single"/>
              </w:rPr>
              <w:t>Достаточно вероятно</w:t>
            </w:r>
          </w:p>
          <w:p w:rsidR="00346925" w:rsidRPr="00B64F8D" w:rsidRDefault="00346925" w:rsidP="00346925">
            <w:r w:rsidRPr="00B64F8D">
              <w:t>1 р в нед. до 1р. в мес</w:t>
            </w:r>
          </w:p>
          <w:p w:rsidR="00346925" w:rsidRDefault="00346925" w:rsidP="00346925">
            <w:pPr>
              <w:jc w:val="center"/>
            </w:pPr>
          </w:p>
        </w:tc>
        <w:tc>
          <w:tcPr>
            <w:tcW w:w="1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25" w:rsidRPr="00B64F8D" w:rsidRDefault="00346925" w:rsidP="00346925">
            <w:pPr>
              <w:jc w:val="center"/>
              <w:rPr>
                <w:u w:val="single"/>
              </w:rPr>
            </w:pPr>
            <w:r w:rsidRPr="00B64F8D">
              <w:rPr>
                <w:u w:val="single"/>
              </w:rPr>
              <w:t xml:space="preserve">Средняя </w:t>
            </w:r>
          </w:p>
          <w:p w:rsidR="00346925" w:rsidRPr="00B64F8D" w:rsidRDefault="00346925" w:rsidP="00346925">
            <w:r w:rsidRPr="00B64F8D">
              <w:t xml:space="preserve">Недомогание потребителя </w:t>
            </w:r>
          </w:p>
          <w:p w:rsidR="00346925" w:rsidRDefault="00346925" w:rsidP="00346925">
            <w:pPr>
              <w:jc w:val="center"/>
            </w:pPr>
          </w:p>
        </w:tc>
        <w:tc>
          <w:tcPr>
            <w:tcW w:w="12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25" w:rsidRDefault="00346925" w:rsidP="00346925">
            <w:pPr>
              <w:jc w:val="center"/>
            </w:pPr>
            <w:r>
              <w:t>Допустимый</w:t>
            </w:r>
          </w:p>
        </w:tc>
        <w:tc>
          <w:tcPr>
            <w:tcW w:w="2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25" w:rsidRDefault="00346925" w:rsidP="00346925">
            <w:pPr>
              <w:jc w:val="both"/>
            </w:pPr>
            <w:r>
              <w:t xml:space="preserve">Дератизационные и дезинсекционные мероприятия </w:t>
            </w:r>
          </w:p>
        </w:tc>
        <w:tc>
          <w:tcPr>
            <w:tcW w:w="16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25" w:rsidRDefault="00346925" w:rsidP="00346925">
            <w:pPr>
              <w:jc w:val="both"/>
            </w:pPr>
          </w:p>
        </w:tc>
      </w:tr>
      <w:tr w:rsidR="00346925">
        <w:trPr>
          <w:trHeight w:val="704"/>
        </w:trPr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25" w:rsidRDefault="00346925" w:rsidP="00AD738A">
            <w:pPr>
              <w:jc w:val="center"/>
            </w:pPr>
          </w:p>
        </w:tc>
        <w:tc>
          <w:tcPr>
            <w:tcW w:w="20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25" w:rsidRDefault="00346925" w:rsidP="00D82372">
            <w:pPr>
              <w:jc w:val="center"/>
            </w:pPr>
          </w:p>
        </w:tc>
        <w:tc>
          <w:tcPr>
            <w:tcW w:w="2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25" w:rsidRDefault="00346925" w:rsidP="00AD738A"/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25" w:rsidRPr="005F161F" w:rsidRDefault="00346925" w:rsidP="00AD738A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25" w:rsidRDefault="00346925" w:rsidP="00F3511F">
            <w:pPr>
              <w:jc w:val="both"/>
            </w:pPr>
          </w:p>
        </w:tc>
        <w:tc>
          <w:tcPr>
            <w:tcW w:w="1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25" w:rsidRPr="002041F7" w:rsidRDefault="00346925" w:rsidP="00B64F8D">
            <w:pPr>
              <w:rPr>
                <w:u w:val="single"/>
              </w:rPr>
            </w:pPr>
          </w:p>
        </w:tc>
        <w:tc>
          <w:tcPr>
            <w:tcW w:w="1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25" w:rsidRPr="00B64F8D" w:rsidRDefault="00346925" w:rsidP="00B64F8D">
            <w:pPr>
              <w:jc w:val="center"/>
              <w:rPr>
                <w:u w:val="single"/>
              </w:rPr>
            </w:pPr>
          </w:p>
        </w:tc>
        <w:tc>
          <w:tcPr>
            <w:tcW w:w="12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25" w:rsidRDefault="00346925" w:rsidP="00AD738A">
            <w:pPr>
              <w:jc w:val="center"/>
            </w:pPr>
          </w:p>
        </w:tc>
        <w:tc>
          <w:tcPr>
            <w:tcW w:w="383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25" w:rsidRDefault="00346925" w:rsidP="00CA2D06">
            <w:pPr>
              <w:jc w:val="both"/>
            </w:pPr>
          </w:p>
        </w:tc>
      </w:tr>
      <w:tr w:rsidR="00346925">
        <w:trPr>
          <w:trHeight w:val="704"/>
        </w:trPr>
        <w:tc>
          <w:tcPr>
            <w:tcW w:w="15880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25" w:rsidRPr="00D729A8" w:rsidRDefault="00346925" w:rsidP="00D729A8">
            <w:pPr>
              <w:jc w:val="center"/>
              <w:rPr>
                <w:sz w:val="36"/>
                <w:szCs w:val="36"/>
              </w:rPr>
            </w:pPr>
            <w:r w:rsidRPr="00D729A8">
              <w:rPr>
                <w:sz w:val="36"/>
                <w:szCs w:val="36"/>
              </w:rPr>
              <w:t xml:space="preserve">2.  Анализ опасных факторов </w:t>
            </w:r>
            <w:r w:rsidRPr="00D729A8">
              <w:rPr>
                <w:b/>
                <w:sz w:val="36"/>
                <w:szCs w:val="36"/>
              </w:rPr>
              <w:t xml:space="preserve"> </w:t>
            </w:r>
            <w:r w:rsidRPr="00D729A8">
              <w:rPr>
                <w:sz w:val="36"/>
                <w:szCs w:val="36"/>
              </w:rPr>
              <w:t>и определение  рисков</w:t>
            </w:r>
            <w:r>
              <w:rPr>
                <w:sz w:val="36"/>
                <w:szCs w:val="36"/>
              </w:rPr>
              <w:t xml:space="preserve"> для процессов</w:t>
            </w:r>
            <w:r w:rsidRPr="00D729A8">
              <w:rPr>
                <w:sz w:val="36"/>
                <w:szCs w:val="36"/>
              </w:rPr>
              <w:t xml:space="preserve"> производства</w:t>
            </w:r>
          </w:p>
        </w:tc>
      </w:tr>
      <w:tr w:rsidR="00355E3E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E" w:rsidRDefault="00355E3E" w:rsidP="00AD738A">
            <w:pPr>
              <w:jc w:val="center"/>
            </w:pPr>
            <w:r>
              <w:rPr>
                <w:b/>
              </w:rPr>
              <w:t>№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E" w:rsidRPr="00D729A8" w:rsidRDefault="00355E3E" w:rsidP="00AD738A">
            <w:pPr>
              <w:jc w:val="center"/>
              <w:rPr>
                <w:b/>
              </w:rPr>
            </w:pPr>
            <w:r w:rsidRPr="00D729A8">
              <w:rPr>
                <w:b/>
              </w:rPr>
              <w:t xml:space="preserve">Стадия процесса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E" w:rsidRPr="00D729A8" w:rsidRDefault="00355E3E" w:rsidP="00AD738A">
            <w:pPr>
              <w:jc w:val="center"/>
            </w:pPr>
            <w:r>
              <w:rPr>
                <w:b/>
              </w:rPr>
              <w:t>Опасный фактор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E" w:rsidRDefault="00355E3E" w:rsidP="00AD738A">
            <w:pPr>
              <w:jc w:val="center"/>
            </w:pPr>
            <w:r>
              <w:rPr>
                <w:b/>
              </w:rPr>
              <w:t>Тип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E" w:rsidRDefault="00355E3E" w:rsidP="00AD738A">
            <w:pPr>
              <w:jc w:val="center"/>
              <w:rPr>
                <w:sz w:val="32"/>
                <w:szCs w:val="32"/>
              </w:rPr>
            </w:pPr>
            <w:r>
              <w:rPr>
                <w:b/>
              </w:rPr>
              <w:t>Описание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E" w:rsidRDefault="00355E3E" w:rsidP="00AD738A">
            <w:pPr>
              <w:jc w:val="center"/>
              <w:rPr>
                <w:b/>
              </w:rPr>
            </w:pPr>
            <w:r>
              <w:rPr>
                <w:b/>
              </w:rPr>
              <w:t>Вероятность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E" w:rsidRDefault="00355E3E" w:rsidP="00AD738A">
            <w:pPr>
              <w:jc w:val="center"/>
              <w:rPr>
                <w:b/>
              </w:rPr>
            </w:pPr>
            <w:r>
              <w:rPr>
                <w:b/>
              </w:rPr>
              <w:t xml:space="preserve">Последствия 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E" w:rsidRDefault="00355E3E" w:rsidP="00AD738A">
            <w:pPr>
              <w:jc w:val="center"/>
              <w:rPr>
                <w:b/>
              </w:rPr>
            </w:pPr>
            <w:r>
              <w:rPr>
                <w:b/>
              </w:rPr>
              <w:t>Риск</w:t>
            </w:r>
          </w:p>
        </w:tc>
        <w:tc>
          <w:tcPr>
            <w:tcW w:w="2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E" w:rsidRDefault="00355E3E" w:rsidP="00AD738A">
            <w:pPr>
              <w:jc w:val="center"/>
              <w:rPr>
                <w:b/>
              </w:rPr>
            </w:pPr>
            <w:r>
              <w:rPr>
                <w:b/>
              </w:rPr>
              <w:t>Контролирующие и предупреждающие  меры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E" w:rsidRDefault="00355E3E" w:rsidP="00AD738A">
            <w:pPr>
              <w:jc w:val="center"/>
              <w:rPr>
                <w:b/>
              </w:rPr>
            </w:pPr>
          </w:p>
        </w:tc>
      </w:tr>
      <w:tr w:rsidR="00355E3E">
        <w:trPr>
          <w:trHeight w:val="1403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E" w:rsidRDefault="00355E3E" w:rsidP="00AD738A">
            <w:pPr>
              <w:jc w:val="center"/>
            </w:pPr>
            <w:r>
              <w:t>1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E" w:rsidRPr="001C0607" w:rsidRDefault="00355E3E" w:rsidP="00F1347E">
            <w:pPr>
              <w:jc w:val="both"/>
              <w:rPr>
                <w:b/>
              </w:rPr>
            </w:pPr>
            <w:r w:rsidRPr="001C0607">
              <w:rPr>
                <w:b/>
              </w:rPr>
              <w:t xml:space="preserve">Хранение на складе </w:t>
            </w:r>
          </w:p>
          <w:p w:rsidR="00355E3E" w:rsidRDefault="00355E3E" w:rsidP="00F1347E">
            <w:pPr>
              <w:jc w:val="both"/>
            </w:pPr>
          </w:p>
          <w:p w:rsidR="00355E3E" w:rsidRDefault="00355E3E" w:rsidP="00F1347E">
            <w:pPr>
              <w:jc w:val="both"/>
            </w:pPr>
            <w:r>
              <w:t xml:space="preserve">1.  Сахар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E" w:rsidRPr="00D729A8" w:rsidRDefault="00355E3E" w:rsidP="00F1347E">
            <w:pPr>
              <w:jc w:val="both"/>
            </w:pPr>
            <w:r>
              <w:t xml:space="preserve">Попадание посторонних предметов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E" w:rsidRDefault="00355E3E" w:rsidP="00AD738A">
            <w:pPr>
              <w:jc w:val="center"/>
            </w:pPr>
            <w:r>
              <w:t xml:space="preserve">Физический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E" w:rsidRPr="00F1347E" w:rsidRDefault="00355E3E" w:rsidP="00F1347E">
            <w:pPr>
              <w:jc w:val="both"/>
            </w:pPr>
            <w:r w:rsidRPr="00F1347E">
              <w:t>Посторонние примеси (нитки от мешков)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E" w:rsidRPr="00B64F8D" w:rsidRDefault="00355E3E" w:rsidP="00AD738A">
            <w:pPr>
              <w:rPr>
                <w:u w:val="single"/>
              </w:rPr>
            </w:pPr>
            <w:r w:rsidRPr="00B64F8D">
              <w:rPr>
                <w:u w:val="single"/>
              </w:rPr>
              <w:t>Мало вероятно</w:t>
            </w:r>
          </w:p>
          <w:p w:rsidR="00355E3E" w:rsidRPr="00B64F8D" w:rsidRDefault="00355E3E" w:rsidP="00AD738A">
            <w:r w:rsidRPr="00B64F8D">
              <w:t xml:space="preserve">1р в месяц  до </w:t>
            </w:r>
          </w:p>
          <w:p w:rsidR="00355E3E" w:rsidRPr="00B64F8D" w:rsidRDefault="00355E3E" w:rsidP="00AD738A">
            <w:r w:rsidRPr="00B64F8D">
              <w:t xml:space="preserve">1р в год </w:t>
            </w:r>
          </w:p>
          <w:p w:rsidR="00355E3E" w:rsidRDefault="00355E3E" w:rsidP="00AD738A">
            <w:pPr>
              <w:jc w:val="center"/>
            </w:pPr>
            <w:r>
              <w:t xml:space="preserve"> </w:t>
            </w:r>
          </w:p>
          <w:p w:rsidR="00355E3E" w:rsidRDefault="00355E3E" w:rsidP="00AD738A">
            <w:pPr>
              <w:jc w:val="center"/>
            </w:pPr>
          </w:p>
          <w:p w:rsidR="00355E3E" w:rsidRDefault="00355E3E" w:rsidP="00AD738A"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E" w:rsidRPr="00B64F8D" w:rsidRDefault="00355E3E" w:rsidP="00AD738A">
            <w:pPr>
              <w:jc w:val="center"/>
              <w:rPr>
                <w:u w:val="single"/>
              </w:rPr>
            </w:pPr>
            <w:r w:rsidRPr="00B64F8D">
              <w:rPr>
                <w:u w:val="single"/>
              </w:rPr>
              <w:t xml:space="preserve">Средняя </w:t>
            </w:r>
          </w:p>
          <w:p w:rsidR="00355E3E" w:rsidRPr="00B64F8D" w:rsidRDefault="00355E3E" w:rsidP="00AD738A">
            <w:r w:rsidRPr="00B64F8D">
              <w:t xml:space="preserve">Недомогание потребителя </w:t>
            </w:r>
          </w:p>
          <w:p w:rsidR="00355E3E" w:rsidRDefault="00355E3E" w:rsidP="00AD738A">
            <w:pPr>
              <w:jc w:val="center"/>
            </w:pP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E" w:rsidRDefault="00355E3E" w:rsidP="00AD738A">
            <w:pPr>
              <w:jc w:val="center"/>
            </w:pPr>
            <w:r>
              <w:t xml:space="preserve">Допустимый </w:t>
            </w:r>
          </w:p>
        </w:tc>
        <w:tc>
          <w:tcPr>
            <w:tcW w:w="2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E" w:rsidRDefault="00355E3E" w:rsidP="00F1347E">
            <w:pPr>
              <w:jc w:val="both"/>
            </w:pPr>
            <w:r>
              <w:t xml:space="preserve">Просеивание через сито и пропуск через магнитоуловитель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E" w:rsidRDefault="00355E3E" w:rsidP="00F1347E">
            <w:pPr>
              <w:jc w:val="both"/>
            </w:pPr>
          </w:p>
        </w:tc>
      </w:tr>
      <w:tr w:rsidR="00355E3E">
        <w:trPr>
          <w:trHeight w:val="1000"/>
        </w:trPr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E3E" w:rsidRDefault="00355E3E" w:rsidP="00AD738A">
            <w:pPr>
              <w:jc w:val="center"/>
            </w:pPr>
          </w:p>
        </w:tc>
        <w:tc>
          <w:tcPr>
            <w:tcW w:w="20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E3E" w:rsidRDefault="00355E3E" w:rsidP="00F1347E">
            <w:pPr>
              <w:jc w:val="both"/>
            </w:pPr>
            <w:r>
              <w:t xml:space="preserve">1.2. Масло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E" w:rsidRDefault="00355E3E" w:rsidP="00F1347E">
            <w:pPr>
              <w:jc w:val="both"/>
            </w:pPr>
            <w:r>
              <w:t xml:space="preserve">Прогоркание масло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E" w:rsidRDefault="00355E3E" w:rsidP="00AD738A">
            <w:pPr>
              <w:jc w:val="center"/>
            </w:pPr>
            <w:r>
              <w:t xml:space="preserve">Химический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E" w:rsidRDefault="00355E3E" w:rsidP="001C0607">
            <w:pPr>
              <w:jc w:val="both"/>
            </w:pPr>
            <w:r>
              <w:t>При несоблюдении режима хранение возможно прогоркание масло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E" w:rsidRDefault="00355E3E" w:rsidP="00AD738A"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E" w:rsidRDefault="00355E3E" w:rsidP="00AD738A">
            <w:pPr>
              <w:jc w:val="center"/>
            </w:pP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E" w:rsidRDefault="00355E3E" w:rsidP="00AD738A">
            <w:pPr>
              <w:jc w:val="center"/>
            </w:pPr>
          </w:p>
        </w:tc>
        <w:tc>
          <w:tcPr>
            <w:tcW w:w="2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E" w:rsidRDefault="00355E3E" w:rsidP="001C0607">
            <w:pPr>
              <w:jc w:val="both"/>
            </w:pPr>
            <w:r>
              <w:t xml:space="preserve">Соблюдение режима хранения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E" w:rsidRDefault="00355E3E" w:rsidP="001C0607">
            <w:pPr>
              <w:jc w:val="both"/>
            </w:pPr>
          </w:p>
        </w:tc>
      </w:tr>
      <w:tr w:rsidR="00355E3E">
        <w:trPr>
          <w:trHeight w:val="640"/>
        </w:trPr>
        <w:tc>
          <w:tcPr>
            <w:tcW w:w="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E" w:rsidRDefault="00355E3E" w:rsidP="00AD738A">
            <w:pPr>
              <w:jc w:val="center"/>
            </w:pPr>
          </w:p>
        </w:tc>
        <w:tc>
          <w:tcPr>
            <w:tcW w:w="20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E" w:rsidRDefault="00355E3E" w:rsidP="00F1347E">
            <w:pPr>
              <w:jc w:val="both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E" w:rsidRDefault="00355E3E" w:rsidP="00F1347E">
            <w:pPr>
              <w:jc w:val="both"/>
            </w:pPr>
            <w:r>
              <w:t xml:space="preserve">Развитие м/о вследствие несоблюдения режима хранение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E" w:rsidRDefault="00355E3E" w:rsidP="00AD738A">
            <w:pPr>
              <w:jc w:val="center"/>
            </w:pPr>
            <w:r>
              <w:t>М/Б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E" w:rsidRDefault="00355E3E" w:rsidP="001C0607">
            <w:pPr>
              <w:jc w:val="both"/>
            </w:pPr>
          </w:p>
          <w:p w:rsidR="00355E3E" w:rsidRDefault="00355E3E" w:rsidP="001C0607">
            <w:pPr>
              <w:jc w:val="both"/>
            </w:pPr>
            <w:r>
              <w:t xml:space="preserve">Развитие микрофлоры на поверхности масла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E" w:rsidRDefault="00355E3E" w:rsidP="00AD738A"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E" w:rsidRDefault="00355E3E" w:rsidP="00AD738A">
            <w:pPr>
              <w:jc w:val="center"/>
            </w:pP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E" w:rsidRDefault="00355E3E" w:rsidP="00AD738A">
            <w:pPr>
              <w:jc w:val="center"/>
            </w:pPr>
          </w:p>
        </w:tc>
        <w:tc>
          <w:tcPr>
            <w:tcW w:w="2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E" w:rsidRDefault="00355E3E" w:rsidP="001C0607">
            <w:pPr>
              <w:jc w:val="both"/>
            </w:pPr>
            <w:r>
              <w:t xml:space="preserve">Контроль режима хранения и соблюдение всех параметров: влажность, температура, срок режима хранеия 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E" w:rsidRDefault="00355E3E" w:rsidP="001C0607">
            <w:pPr>
              <w:jc w:val="both"/>
            </w:pPr>
          </w:p>
        </w:tc>
      </w:tr>
      <w:tr w:rsidR="00355E3E">
        <w:trPr>
          <w:trHeight w:val="640"/>
        </w:trPr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E" w:rsidRDefault="00355E3E" w:rsidP="00AD738A">
            <w:pPr>
              <w:jc w:val="center"/>
            </w:pPr>
          </w:p>
        </w:tc>
        <w:tc>
          <w:tcPr>
            <w:tcW w:w="20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E" w:rsidRDefault="00355E3E" w:rsidP="00F1347E">
            <w:pPr>
              <w:jc w:val="both"/>
            </w:pPr>
            <w:r>
              <w:t>1.3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E" w:rsidRDefault="00355E3E" w:rsidP="00F1347E">
            <w:pPr>
              <w:jc w:val="both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E" w:rsidRDefault="00355E3E" w:rsidP="00AD738A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E" w:rsidRDefault="00355E3E" w:rsidP="001C0607">
            <w:pPr>
              <w:jc w:val="both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E" w:rsidRDefault="00355E3E" w:rsidP="00AD738A"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E" w:rsidRDefault="00355E3E" w:rsidP="00AD738A">
            <w:pPr>
              <w:jc w:val="center"/>
            </w:pP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E" w:rsidRDefault="00355E3E" w:rsidP="00AD738A">
            <w:pPr>
              <w:jc w:val="center"/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E" w:rsidRDefault="00355E3E" w:rsidP="001C0607">
            <w:pPr>
              <w:jc w:val="both"/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E" w:rsidRDefault="00355E3E" w:rsidP="001C0607">
            <w:pPr>
              <w:jc w:val="both"/>
            </w:pPr>
          </w:p>
        </w:tc>
      </w:tr>
      <w:tr w:rsidR="00355E3E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E" w:rsidRDefault="00355E3E" w:rsidP="00AD738A">
            <w:pPr>
              <w:jc w:val="center"/>
            </w:pPr>
            <w:r>
              <w:t>2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E" w:rsidRPr="001C0607" w:rsidRDefault="00355E3E" w:rsidP="00AD738A">
            <w:pPr>
              <w:jc w:val="center"/>
              <w:rPr>
                <w:b/>
              </w:rPr>
            </w:pPr>
            <w:r w:rsidRPr="001C0607">
              <w:rPr>
                <w:b/>
              </w:rPr>
              <w:t xml:space="preserve">Растаривание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E" w:rsidRDefault="00355E3E" w:rsidP="00AD738A">
            <w:pPr>
              <w:jc w:val="center"/>
            </w:pPr>
            <w:r>
              <w:t xml:space="preserve">Посторонние материалы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E" w:rsidRDefault="00355E3E" w:rsidP="00AD738A">
            <w:pPr>
              <w:jc w:val="center"/>
            </w:pPr>
            <w:r>
              <w:t>Физический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E" w:rsidRDefault="00355E3E" w:rsidP="001C0607">
            <w:pPr>
              <w:jc w:val="both"/>
            </w:pPr>
            <w:r>
              <w:t xml:space="preserve">Попадание посторонних предметов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E" w:rsidRDefault="00355E3E" w:rsidP="00AD738A"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E" w:rsidRDefault="00355E3E" w:rsidP="00AD738A">
            <w:pPr>
              <w:jc w:val="center"/>
            </w:pP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E" w:rsidRDefault="00355E3E" w:rsidP="00AD738A">
            <w:pPr>
              <w:jc w:val="center"/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E" w:rsidRDefault="00355E3E" w:rsidP="00323F1D">
            <w:pPr>
              <w:jc w:val="both"/>
            </w:pPr>
            <w:r>
              <w:t>Соблюдение СанПиН и правил личной гигиены. Использование просеивания сыпучих веществ. Отслеживание чистоты воздуха от пыли примесей и.т.д. Использование СИЗ при растаривании мешков.  Контроль целостности сита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E" w:rsidRDefault="00355E3E" w:rsidP="00323F1D">
            <w:pPr>
              <w:jc w:val="both"/>
            </w:pPr>
          </w:p>
        </w:tc>
      </w:tr>
      <w:tr w:rsidR="00355E3E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E" w:rsidRDefault="00355E3E" w:rsidP="00AD738A">
            <w:pPr>
              <w:jc w:val="center"/>
            </w:pPr>
            <w:r>
              <w:t xml:space="preserve">3 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E" w:rsidRPr="00323F1D" w:rsidRDefault="00355E3E" w:rsidP="00AD738A">
            <w:pPr>
              <w:jc w:val="center"/>
              <w:rPr>
                <w:b/>
              </w:rPr>
            </w:pPr>
            <w:r w:rsidRPr="00323F1D">
              <w:rPr>
                <w:b/>
              </w:rPr>
              <w:t xml:space="preserve">Набор компонентов по рецептуре и взвешивание компонентов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E" w:rsidRDefault="00355E3E" w:rsidP="00AD738A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E" w:rsidRDefault="00355E3E" w:rsidP="00AD738A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E" w:rsidRDefault="00355E3E" w:rsidP="00AD738A">
            <w:pPr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E" w:rsidRDefault="00355E3E" w:rsidP="00AD738A"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E" w:rsidRDefault="00355E3E" w:rsidP="00AD738A">
            <w:pPr>
              <w:jc w:val="center"/>
            </w:pP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E" w:rsidRDefault="00355E3E" w:rsidP="00AD738A">
            <w:pPr>
              <w:jc w:val="center"/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E" w:rsidRDefault="00355E3E" w:rsidP="00AD738A">
            <w:pPr>
              <w:jc w:val="center"/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E" w:rsidRDefault="00355E3E" w:rsidP="00AD738A">
            <w:pPr>
              <w:jc w:val="center"/>
            </w:pPr>
          </w:p>
        </w:tc>
      </w:tr>
      <w:tr w:rsidR="00346925">
        <w:tc>
          <w:tcPr>
            <w:tcW w:w="158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25" w:rsidRDefault="00346925" w:rsidP="00AD738A">
            <w:pPr>
              <w:jc w:val="center"/>
            </w:pPr>
          </w:p>
          <w:p w:rsidR="00346925" w:rsidRDefault="00346925" w:rsidP="00A7798F">
            <w:r>
              <w:rPr>
                <w:sz w:val="36"/>
                <w:szCs w:val="36"/>
              </w:rPr>
              <w:t xml:space="preserve">3. </w:t>
            </w:r>
            <w:r w:rsidRPr="00D729A8">
              <w:rPr>
                <w:sz w:val="36"/>
                <w:szCs w:val="36"/>
              </w:rPr>
              <w:t xml:space="preserve">  Анализ опасных факторов </w:t>
            </w:r>
            <w:r w:rsidRPr="00D729A8">
              <w:rPr>
                <w:b/>
                <w:sz w:val="36"/>
                <w:szCs w:val="36"/>
              </w:rPr>
              <w:t xml:space="preserve"> </w:t>
            </w:r>
            <w:r w:rsidRPr="00D729A8">
              <w:rPr>
                <w:sz w:val="36"/>
                <w:szCs w:val="36"/>
              </w:rPr>
              <w:t>и определение  рисков</w:t>
            </w:r>
            <w:r>
              <w:rPr>
                <w:sz w:val="36"/>
                <w:szCs w:val="36"/>
              </w:rPr>
              <w:t xml:space="preserve">  потенциальных  опасностей на любой стадии производства  </w:t>
            </w:r>
          </w:p>
          <w:p w:rsidR="00346925" w:rsidRDefault="00346925" w:rsidP="00AD738A">
            <w:pPr>
              <w:jc w:val="center"/>
            </w:pPr>
          </w:p>
        </w:tc>
      </w:tr>
      <w:tr w:rsidR="00355E3E"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E" w:rsidRDefault="00355E3E" w:rsidP="00AD738A">
            <w:pPr>
              <w:jc w:val="center"/>
            </w:pPr>
          </w:p>
          <w:p w:rsidR="00355E3E" w:rsidRDefault="00355E3E" w:rsidP="00AD738A">
            <w:pPr>
              <w:jc w:val="center"/>
            </w:pPr>
            <w:r>
              <w:t>А</w:t>
            </w:r>
          </w:p>
          <w:p w:rsidR="00355E3E" w:rsidRDefault="00355E3E" w:rsidP="00AD738A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E" w:rsidRPr="00323F1D" w:rsidRDefault="00355E3E" w:rsidP="00AD738A">
            <w:pPr>
              <w:jc w:val="center"/>
              <w:rPr>
                <w:b/>
              </w:rPr>
            </w:pPr>
            <w:r>
              <w:rPr>
                <w:b/>
              </w:rPr>
              <w:t xml:space="preserve">Птицы,  грызуны, насекомые и продукты их жизнедеятельности 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E" w:rsidRDefault="00355E3E" w:rsidP="00AD738A">
            <w:pPr>
              <w:jc w:val="center"/>
            </w:pPr>
            <w:r>
              <w:t xml:space="preserve">Проникновение на любом процессе производства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E" w:rsidRDefault="00355E3E" w:rsidP="00AD738A">
            <w:pPr>
              <w:jc w:val="center"/>
            </w:pPr>
            <w:r>
              <w:t xml:space="preserve">Физ. Биол. М/Б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E" w:rsidRDefault="00355E3E" w:rsidP="00397BBF">
            <w:pPr>
              <w:jc w:val="both"/>
            </w:pPr>
            <w:r>
              <w:t xml:space="preserve">Нарушение герметичности упаковки, повреждение продукта при хранении грызунами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E" w:rsidRDefault="00355E3E" w:rsidP="00AD738A"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E" w:rsidRDefault="00355E3E" w:rsidP="00AD738A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E" w:rsidRDefault="00355E3E" w:rsidP="00AD738A">
            <w:pPr>
              <w:jc w:val="center"/>
            </w:pP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E" w:rsidRDefault="00355E3E" w:rsidP="00AD738A">
            <w:pPr>
              <w:jc w:val="center"/>
            </w:pPr>
            <w:r>
              <w:t xml:space="preserve">Система контроля грызунов для склада 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E" w:rsidRDefault="00355E3E" w:rsidP="00AD738A">
            <w:pPr>
              <w:jc w:val="center"/>
            </w:pPr>
          </w:p>
        </w:tc>
      </w:tr>
      <w:tr w:rsidR="00355E3E">
        <w:trPr>
          <w:trHeight w:val="780"/>
        </w:trPr>
        <w:tc>
          <w:tcPr>
            <w:tcW w:w="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E3E" w:rsidRDefault="00355E3E" w:rsidP="00AD738A">
            <w:pPr>
              <w:jc w:val="center"/>
            </w:pPr>
            <w:r>
              <w:t xml:space="preserve">Б 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E3E" w:rsidRDefault="00355E3E" w:rsidP="00AD738A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Промывание оборудования 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E" w:rsidRPr="005F161F" w:rsidRDefault="00355E3E" w:rsidP="00397BBF">
            <w:r w:rsidRPr="005F161F">
              <w:t xml:space="preserve">Спорообразующие </w:t>
            </w:r>
            <w:r>
              <w:t>и</w:t>
            </w:r>
          </w:p>
          <w:p w:rsidR="00355E3E" w:rsidRPr="005F161F" w:rsidRDefault="00355E3E" w:rsidP="00397BBF">
            <w:r>
              <w:t>н</w:t>
            </w:r>
            <w:r w:rsidRPr="005F161F">
              <w:t xml:space="preserve">еспорообразующие </w:t>
            </w:r>
          </w:p>
          <w:p w:rsidR="00355E3E" w:rsidRDefault="00355E3E" w:rsidP="00397BBF">
            <w:r>
              <w:t>м</w:t>
            </w:r>
            <w:r w:rsidRPr="005F161F">
              <w:t>икр</w:t>
            </w:r>
            <w:r>
              <w:t>оорганизмы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E" w:rsidRDefault="00355E3E" w:rsidP="00AD738A">
            <w:pPr>
              <w:jc w:val="center"/>
            </w:pPr>
            <w:r>
              <w:t>М/Б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E" w:rsidRDefault="00355E3E" w:rsidP="00397BBF">
            <w:pPr>
              <w:jc w:val="both"/>
            </w:pPr>
            <w:r>
              <w:t xml:space="preserve">Малое дозировка моющего средства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E" w:rsidRDefault="00355E3E" w:rsidP="00AD738A"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E" w:rsidRDefault="00355E3E" w:rsidP="00AD738A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E" w:rsidRDefault="00355E3E" w:rsidP="00AD738A">
            <w:pPr>
              <w:jc w:val="center"/>
            </w:pP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E" w:rsidRDefault="00355E3E" w:rsidP="00397BBF">
            <w:pPr>
              <w:jc w:val="both"/>
            </w:pPr>
            <w:r>
              <w:t xml:space="preserve">Из-за малой дозировки не все М/О могут погибнуть, некоторые выживут и из-за этого и существует опасность 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E" w:rsidRDefault="00355E3E" w:rsidP="00397BBF">
            <w:pPr>
              <w:jc w:val="both"/>
            </w:pPr>
          </w:p>
        </w:tc>
      </w:tr>
      <w:tr w:rsidR="00355E3E">
        <w:trPr>
          <w:trHeight w:val="320"/>
        </w:trPr>
        <w:tc>
          <w:tcPr>
            <w:tcW w:w="4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E" w:rsidRDefault="00355E3E" w:rsidP="00AD738A">
            <w:pPr>
              <w:jc w:val="center"/>
            </w:pP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E" w:rsidRDefault="00355E3E" w:rsidP="00AD738A">
            <w:pPr>
              <w:jc w:val="center"/>
              <w:rPr>
                <w:b/>
              </w:rPr>
            </w:pP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E" w:rsidRPr="005F161F" w:rsidRDefault="00355E3E" w:rsidP="00AD738A">
            <w:pPr>
              <w:jc w:val="center"/>
            </w:pPr>
            <w:r>
              <w:t xml:space="preserve">Попадание в продукт моющего средства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E" w:rsidRDefault="00355E3E" w:rsidP="00AD738A">
            <w:pPr>
              <w:jc w:val="center"/>
            </w:pPr>
            <w:r>
              <w:t xml:space="preserve">Хим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E" w:rsidRDefault="00355E3E" w:rsidP="00397BBF">
            <w:pPr>
              <w:jc w:val="both"/>
            </w:pPr>
            <w:r>
              <w:t>Остатки  моющего</w:t>
            </w:r>
            <w:r w:rsidRPr="005F161F">
              <w:t xml:space="preserve"> средств</w:t>
            </w:r>
            <w:r>
              <w:t xml:space="preserve">а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E" w:rsidRDefault="00355E3E" w:rsidP="00AD738A"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E" w:rsidRDefault="00355E3E" w:rsidP="00AD738A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E" w:rsidRDefault="00355E3E" w:rsidP="00AD738A">
            <w:pPr>
              <w:jc w:val="center"/>
            </w:pP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E" w:rsidRDefault="00355E3E" w:rsidP="00AD738A">
            <w:pPr>
              <w:jc w:val="both"/>
            </w:pPr>
            <w:r>
              <w:t xml:space="preserve">В соответствии с инструкцией все оборудование обеззараживают разрешенными дез. средствами 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E" w:rsidRDefault="00355E3E" w:rsidP="00AD738A">
            <w:pPr>
              <w:jc w:val="both"/>
            </w:pPr>
          </w:p>
        </w:tc>
      </w:tr>
    </w:tbl>
    <w:p w:rsidR="00D82372" w:rsidRDefault="00D82372"/>
    <w:tbl>
      <w:tblPr>
        <w:tblStyle w:val="a3"/>
        <w:tblW w:w="15408" w:type="dxa"/>
        <w:tblLayout w:type="fixed"/>
        <w:tblLook w:val="01E0" w:firstRow="1" w:lastRow="1" w:firstColumn="1" w:lastColumn="1" w:noHBand="0" w:noVBand="0"/>
      </w:tblPr>
      <w:tblGrid>
        <w:gridCol w:w="2181"/>
        <w:gridCol w:w="2823"/>
        <w:gridCol w:w="1042"/>
        <w:gridCol w:w="1876"/>
        <w:gridCol w:w="1668"/>
        <w:gridCol w:w="1869"/>
        <w:gridCol w:w="1401"/>
        <w:gridCol w:w="2548"/>
      </w:tblGrid>
      <w:tr w:rsidR="004B0163">
        <w:trPr>
          <w:trHeight w:val="704"/>
        </w:trPr>
        <w:tc>
          <w:tcPr>
            <w:tcW w:w="1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63" w:rsidRDefault="004B0163" w:rsidP="00346925">
            <w:pPr>
              <w:jc w:val="both"/>
            </w:pPr>
            <w:r>
              <w:t xml:space="preserve">1.2. Масло </w:t>
            </w:r>
          </w:p>
          <w:p w:rsidR="004B0163" w:rsidRDefault="004B0163" w:rsidP="00346925">
            <w:pPr>
              <w:jc w:val="both"/>
            </w:pPr>
            <w:r>
              <w:t>растительное</w:t>
            </w:r>
          </w:p>
        </w:tc>
        <w:tc>
          <w:tcPr>
            <w:tcW w:w="2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63" w:rsidRDefault="004B0163" w:rsidP="00346925">
            <w:r>
              <w:t xml:space="preserve">Химические, физические и микробиологические </w:t>
            </w:r>
          </w:p>
          <w:p w:rsidR="004B0163" w:rsidRDefault="004B0163" w:rsidP="00346925">
            <w:r>
              <w:t xml:space="preserve">факторы  по </w:t>
            </w:r>
          </w:p>
          <w:p w:rsidR="004B0163" w:rsidRDefault="004B0163" w:rsidP="00346925">
            <w:r>
              <w:t xml:space="preserve">ГОСТ 5471 </w:t>
            </w:r>
          </w:p>
          <w:p w:rsidR="004B0163" w:rsidRDefault="004B0163" w:rsidP="00346925">
            <w:pPr>
              <w:jc w:val="both"/>
            </w:pPr>
            <w:r>
              <w:t>СанПиН 4.01.071.03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63" w:rsidRDefault="004B0163" w:rsidP="00346925">
            <w:pPr>
              <w:jc w:val="center"/>
            </w:pPr>
            <w:r>
              <w:t>Ф,Б,Х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63" w:rsidRDefault="004B0163" w:rsidP="00346925">
            <w:pPr>
              <w:jc w:val="both"/>
            </w:pPr>
            <w:r>
              <w:t>При несоблюдении режима хранение возможно прогоркание масло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63" w:rsidRPr="00B64F8D" w:rsidRDefault="004B0163" w:rsidP="00346925">
            <w:pPr>
              <w:rPr>
                <w:u w:val="single"/>
              </w:rPr>
            </w:pPr>
            <w:r w:rsidRPr="00B64F8D">
              <w:rPr>
                <w:u w:val="single"/>
              </w:rPr>
              <w:t>Мало вероятно</w:t>
            </w:r>
          </w:p>
          <w:p w:rsidR="004B0163" w:rsidRPr="00B64F8D" w:rsidRDefault="004B0163" w:rsidP="00346925">
            <w:r w:rsidRPr="00B64F8D">
              <w:t xml:space="preserve">1р в месяц  до </w:t>
            </w:r>
          </w:p>
          <w:p w:rsidR="004B0163" w:rsidRPr="00B64F8D" w:rsidRDefault="004B0163" w:rsidP="00346925">
            <w:r w:rsidRPr="00B64F8D">
              <w:t xml:space="preserve">1р в год </w:t>
            </w:r>
          </w:p>
          <w:p w:rsidR="004B0163" w:rsidRDefault="004B0163" w:rsidP="00346925">
            <w:pPr>
              <w:jc w:val="center"/>
            </w:pPr>
            <w:r>
              <w:t xml:space="preserve"> </w:t>
            </w:r>
          </w:p>
          <w:p w:rsidR="004B0163" w:rsidRDefault="004B0163" w:rsidP="00346925">
            <w:pPr>
              <w:jc w:val="center"/>
            </w:pPr>
          </w:p>
          <w:p w:rsidR="004B0163" w:rsidRDefault="004B0163" w:rsidP="00346925">
            <w:pPr>
              <w:jc w:val="center"/>
            </w:pPr>
          </w:p>
        </w:tc>
        <w:tc>
          <w:tcPr>
            <w:tcW w:w="1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63" w:rsidRPr="00B64F8D" w:rsidRDefault="004B0163" w:rsidP="00346925">
            <w:pPr>
              <w:jc w:val="center"/>
              <w:rPr>
                <w:u w:val="single"/>
              </w:rPr>
            </w:pPr>
            <w:r w:rsidRPr="00B64F8D">
              <w:rPr>
                <w:u w:val="single"/>
              </w:rPr>
              <w:t xml:space="preserve">Средняя </w:t>
            </w:r>
          </w:p>
          <w:p w:rsidR="004B0163" w:rsidRPr="00B64F8D" w:rsidRDefault="004B0163" w:rsidP="00346925">
            <w:r w:rsidRPr="00B64F8D">
              <w:t xml:space="preserve">Недомогание потребителя </w:t>
            </w:r>
          </w:p>
          <w:p w:rsidR="004B0163" w:rsidRDefault="004B0163" w:rsidP="00346925">
            <w:pPr>
              <w:jc w:val="center"/>
            </w:pP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63" w:rsidRDefault="004B0163" w:rsidP="00346925">
            <w:pPr>
              <w:jc w:val="center"/>
            </w:pPr>
            <w:r>
              <w:t xml:space="preserve">Допустимый </w:t>
            </w: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63" w:rsidRDefault="004B0163" w:rsidP="00346925">
            <w:pPr>
              <w:jc w:val="both"/>
            </w:pPr>
            <w:r>
              <w:t>Соблюдение режима хранения.</w:t>
            </w:r>
          </w:p>
          <w:p w:rsidR="004B0163" w:rsidRDefault="004B0163" w:rsidP="00346925">
            <w:pPr>
              <w:jc w:val="both"/>
            </w:pPr>
            <w:r>
              <w:t xml:space="preserve">Входной контроль при приеме сырья </w:t>
            </w:r>
          </w:p>
        </w:tc>
      </w:tr>
      <w:tr w:rsidR="004B0163">
        <w:trPr>
          <w:trHeight w:val="704"/>
        </w:trPr>
        <w:tc>
          <w:tcPr>
            <w:tcW w:w="1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63" w:rsidRDefault="004B0163" w:rsidP="00346925">
            <w:pPr>
              <w:jc w:val="both"/>
            </w:pPr>
          </w:p>
        </w:tc>
        <w:tc>
          <w:tcPr>
            <w:tcW w:w="2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63" w:rsidRDefault="004B0163" w:rsidP="00346925">
            <w:pPr>
              <w:jc w:val="both"/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63" w:rsidRDefault="004B0163" w:rsidP="00346925">
            <w:pPr>
              <w:jc w:val="center"/>
            </w:pPr>
            <w:r>
              <w:t>Ф,Б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63" w:rsidRDefault="004B0163" w:rsidP="00346925">
            <w:pPr>
              <w:jc w:val="both"/>
            </w:pPr>
            <w:r>
              <w:t xml:space="preserve">вследствие несоблюдения режима хранение  </w:t>
            </w:r>
          </w:p>
          <w:p w:rsidR="004B0163" w:rsidRDefault="004B0163" w:rsidP="00346925">
            <w:pPr>
              <w:jc w:val="both"/>
            </w:pPr>
            <w:r>
              <w:t xml:space="preserve">Развитие микрофлоры на поверхности масла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63" w:rsidRPr="00B64F8D" w:rsidRDefault="004B0163" w:rsidP="00346925">
            <w:pPr>
              <w:rPr>
                <w:u w:val="single"/>
              </w:rPr>
            </w:pPr>
            <w:r w:rsidRPr="00B64F8D">
              <w:rPr>
                <w:u w:val="single"/>
              </w:rPr>
              <w:t>Мало вероятно</w:t>
            </w:r>
          </w:p>
          <w:p w:rsidR="004B0163" w:rsidRPr="00B64F8D" w:rsidRDefault="004B0163" w:rsidP="00346925">
            <w:r w:rsidRPr="00B64F8D">
              <w:t xml:space="preserve">1р в месяц  до </w:t>
            </w:r>
          </w:p>
          <w:p w:rsidR="004B0163" w:rsidRPr="00B64F8D" w:rsidRDefault="004B0163" w:rsidP="00346925">
            <w:r w:rsidRPr="00B64F8D">
              <w:t xml:space="preserve">1р в год </w:t>
            </w:r>
          </w:p>
          <w:p w:rsidR="004B0163" w:rsidRDefault="004B0163" w:rsidP="00346925">
            <w:pPr>
              <w:jc w:val="center"/>
            </w:pPr>
          </w:p>
        </w:tc>
        <w:tc>
          <w:tcPr>
            <w:tcW w:w="1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63" w:rsidRDefault="004B0163" w:rsidP="00346925">
            <w:pPr>
              <w:rPr>
                <w:u w:val="single"/>
              </w:rPr>
            </w:pPr>
            <w:r w:rsidRPr="00FD710E">
              <w:rPr>
                <w:u w:val="single"/>
              </w:rPr>
              <w:t xml:space="preserve">Низкая </w:t>
            </w:r>
          </w:p>
          <w:p w:rsidR="004B0163" w:rsidRPr="00B64F8D" w:rsidRDefault="004B0163" w:rsidP="00346925">
            <w:r w:rsidRPr="00B64F8D">
              <w:t>Неудобства потребителя</w:t>
            </w:r>
          </w:p>
          <w:p w:rsidR="004B0163" w:rsidRDefault="004B0163" w:rsidP="00346925">
            <w:pPr>
              <w:jc w:val="center"/>
            </w:pP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63" w:rsidRDefault="004B0163" w:rsidP="00346925">
            <w:pPr>
              <w:jc w:val="center"/>
            </w:pPr>
            <w:r>
              <w:t>Допустимый</w:t>
            </w: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63" w:rsidRDefault="004B0163" w:rsidP="00346925">
            <w:pPr>
              <w:jc w:val="both"/>
            </w:pPr>
            <w:r>
              <w:t xml:space="preserve">Контроль режима хранения и соблюдение всех параметров: влажность, температура, срок режима хранения  </w:t>
            </w:r>
          </w:p>
        </w:tc>
      </w:tr>
    </w:tbl>
    <w:p w:rsidR="004B0163" w:rsidRDefault="004B0163" w:rsidP="004B0163">
      <w:pPr>
        <w:tabs>
          <w:tab w:val="left" w:pos="5260"/>
        </w:tabs>
      </w:pPr>
      <w:r>
        <w:tab/>
      </w:r>
    </w:p>
    <w:tbl>
      <w:tblPr>
        <w:tblStyle w:val="a3"/>
        <w:tblW w:w="15408" w:type="dxa"/>
        <w:tblLayout w:type="fixed"/>
        <w:tblLook w:val="01E0" w:firstRow="1" w:lastRow="1" w:firstColumn="1" w:lastColumn="1" w:noHBand="0" w:noVBand="0"/>
      </w:tblPr>
      <w:tblGrid>
        <w:gridCol w:w="1305"/>
        <w:gridCol w:w="2350"/>
        <w:gridCol w:w="2089"/>
        <w:gridCol w:w="2342"/>
        <w:gridCol w:w="1756"/>
        <w:gridCol w:w="3192"/>
        <w:gridCol w:w="2374"/>
      </w:tblGrid>
      <w:tr w:rsidR="004B0163">
        <w:trPr>
          <w:trHeight w:val="704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63" w:rsidRDefault="004B0163" w:rsidP="00346925">
            <w:pPr>
              <w:jc w:val="center"/>
            </w:pPr>
            <w:r>
              <w:t>Х,Б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63" w:rsidRDefault="004B0163" w:rsidP="00346925">
            <w:pPr>
              <w:jc w:val="both"/>
            </w:pPr>
            <w:r>
              <w:t>Нарушение режима хранения</w:t>
            </w:r>
          </w:p>
          <w:p w:rsidR="004B0163" w:rsidRDefault="004B0163" w:rsidP="00346925">
            <w:pPr>
              <w:jc w:val="both"/>
            </w:pPr>
            <w:r>
              <w:t xml:space="preserve">Загрязнение из воздуха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63" w:rsidRDefault="004B0163" w:rsidP="00346925">
            <w:pPr>
              <w:rPr>
                <w:u w:val="single"/>
              </w:rPr>
            </w:pPr>
            <w:r w:rsidRPr="002041F7">
              <w:rPr>
                <w:u w:val="single"/>
              </w:rPr>
              <w:t>Достаточно вероятно</w:t>
            </w:r>
          </w:p>
          <w:p w:rsidR="004B0163" w:rsidRPr="00B64F8D" w:rsidRDefault="004B0163" w:rsidP="00346925">
            <w:r w:rsidRPr="00B64F8D">
              <w:t>1 р в нед. до 1р. в мес</w:t>
            </w:r>
          </w:p>
          <w:p w:rsidR="004B0163" w:rsidRDefault="004B0163" w:rsidP="00346925">
            <w:pPr>
              <w:jc w:val="center"/>
            </w:pPr>
          </w:p>
        </w:tc>
        <w:tc>
          <w:tcPr>
            <w:tcW w:w="1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63" w:rsidRPr="00B64F8D" w:rsidRDefault="004B0163" w:rsidP="00346925">
            <w:pPr>
              <w:jc w:val="center"/>
              <w:rPr>
                <w:u w:val="single"/>
              </w:rPr>
            </w:pPr>
            <w:r w:rsidRPr="00B64F8D">
              <w:rPr>
                <w:u w:val="single"/>
              </w:rPr>
              <w:t xml:space="preserve">Средняя </w:t>
            </w:r>
          </w:p>
          <w:p w:rsidR="004B0163" w:rsidRPr="00B64F8D" w:rsidRDefault="004B0163" w:rsidP="00346925">
            <w:r w:rsidRPr="00B64F8D">
              <w:t xml:space="preserve">Недомогание потребителя </w:t>
            </w:r>
          </w:p>
          <w:p w:rsidR="004B0163" w:rsidRDefault="004B0163" w:rsidP="00346925">
            <w:pPr>
              <w:jc w:val="center"/>
            </w:pP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63" w:rsidRDefault="004B0163" w:rsidP="00346925">
            <w:pPr>
              <w:jc w:val="center"/>
            </w:pPr>
            <w:r>
              <w:t>Допустимый</w:t>
            </w: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63" w:rsidRDefault="004B0163" w:rsidP="00346925">
            <w:pPr>
              <w:jc w:val="both"/>
            </w:pPr>
            <w:r>
              <w:t xml:space="preserve">Дератизационные и дезинсекционные мероприятия </w:t>
            </w:r>
          </w:p>
        </w:tc>
        <w:tc>
          <w:tcPr>
            <w:tcW w:w="1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63" w:rsidRDefault="004B0163" w:rsidP="00346925">
            <w:pPr>
              <w:jc w:val="both"/>
            </w:pPr>
          </w:p>
        </w:tc>
      </w:tr>
    </w:tbl>
    <w:p w:rsidR="00680FE8" w:rsidRDefault="00680FE8" w:rsidP="004B0163">
      <w:pPr>
        <w:tabs>
          <w:tab w:val="left" w:pos="5260"/>
        </w:tabs>
      </w:pPr>
    </w:p>
    <w:p w:rsidR="00680FE8" w:rsidRDefault="00680FE8"/>
    <w:p w:rsidR="003D6BAB" w:rsidRDefault="00E61B8D">
      <w:r>
        <w:pict>
          <v:group id="_x0000_s1027" editas="canvas" style="width:747pt;height:468pt;mso-position-horizontal-relative:char;mso-position-vertical-relative:line" coordorigin="4776,3719" coordsize="7470,468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4776;top:3719;width:7470;height:4680" o:preferrelative="f">
              <v:fill o:detectmouseclick="t"/>
              <v:path o:extrusionok="t" o:connecttype="none"/>
              <o:lock v:ext="edit" text="t"/>
            </v:shape>
            <v:line id="_x0000_s1029" style="position:absolute" from="6486,7229" to="11886,7229" strokeweight="2.25pt">
              <v:stroke endarrow="block"/>
            </v:line>
            <v:line id="_x0000_s1030" style="position:absolute;flip:y" from="6486,3719" to="6486,7229" strokeweight="2.25pt">
              <v:stroke endarrow="block"/>
            </v:line>
            <v:line id="_x0000_s1031" style="position:absolute" from="7656,7049" to="7657,7409"/>
            <v:line id="_x0000_s1032" style="position:absolute" from="8826,7049" to="8827,7409"/>
            <v:line id="_x0000_s1033" style="position:absolute" from="9906,7049" to="9907,7499"/>
            <v:line id="_x0000_s1034" style="position:absolute" from="10896,7049" to="10897,7409"/>
            <v:line id="_x0000_s1036" style="position:absolute" from="6306,6419" to="6666,6420"/>
            <v:line id="_x0000_s1037" style="position:absolute" from="6306,5699" to="6666,5700"/>
            <v:line id="_x0000_s1038" style="position:absolute" from="6306,4979" to="6666,4980"/>
            <v:line id="_x0000_s1039" style="position:absolute" from="6306,4259" to="6666,4260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6666;top:3809;width:1260;height:270">
              <v:textbox style="mso-next-textbox:#_x0000_s1040">
                <w:txbxContent>
                  <w:p w:rsidR="005B6921" w:rsidRPr="003E7DBA" w:rsidRDefault="005B6921" w:rsidP="00B0535F">
                    <w:pPr>
                      <w:rPr>
                        <w:b/>
                        <w:sz w:val="28"/>
                        <w:szCs w:val="28"/>
                      </w:rPr>
                    </w:pPr>
                    <w:r w:rsidRPr="003E7DBA">
                      <w:rPr>
                        <w:b/>
                        <w:sz w:val="28"/>
                        <w:szCs w:val="28"/>
                      </w:rPr>
                      <w:t xml:space="preserve">Серьезность  </w:t>
                    </w:r>
                    <w:r w:rsidR="001C3A2F" w:rsidRPr="003E7DBA">
                      <w:rPr>
                        <w:b/>
                        <w:sz w:val="28"/>
                        <w:szCs w:val="28"/>
                      </w:rPr>
                      <w:t>О</w:t>
                    </w:r>
                    <w:r w:rsidRPr="003E7DBA">
                      <w:rPr>
                        <w:b/>
                        <w:sz w:val="28"/>
                        <w:szCs w:val="28"/>
                      </w:rPr>
                      <w:t>Ф</w:t>
                    </w:r>
                  </w:p>
                </w:txbxContent>
              </v:textbox>
            </v:shape>
            <v:shape id="_x0000_s1041" type="#_x0000_t202" style="position:absolute;left:10986;top:6779;width:1260;height:270">
              <v:textbox style="mso-next-textbox:#_x0000_s1041">
                <w:txbxContent>
                  <w:p w:rsidR="005B6921" w:rsidRPr="003E7DBA" w:rsidRDefault="005B6921" w:rsidP="00B0535F">
                    <w:pPr>
                      <w:rPr>
                        <w:sz w:val="28"/>
                        <w:szCs w:val="28"/>
                      </w:rPr>
                    </w:pPr>
                    <w:r w:rsidRPr="003E7DBA">
                      <w:rPr>
                        <w:b/>
                        <w:sz w:val="28"/>
                        <w:szCs w:val="28"/>
                      </w:rPr>
                      <w:t>Вероятность</w:t>
                    </w:r>
                    <w:r w:rsidRPr="003E7DBA">
                      <w:rPr>
                        <w:sz w:val="28"/>
                        <w:szCs w:val="28"/>
                      </w:rPr>
                      <w:t xml:space="preserve"> </w:t>
                    </w:r>
                    <w:r w:rsidRPr="003E7DBA">
                      <w:rPr>
                        <w:b/>
                        <w:sz w:val="28"/>
                        <w:szCs w:val="28"/>
                      </w:rPr>
                      <w:t xml:space="preserve">ОФ </w:t>
                    </w:r>
                  </w:p>
                </w:txbxContent>
              </v:textbox>
            </v:shape>
            <v:shape id="_x0000_s1042" type="#_x0000_t202" style="position:absolute;left:6396;top:7139;width:180;height:270">
              <v:textbox style="mso-next-textbox:#_x0000_s1042">
                <w:txbxContent>
                  <w:p w:rsidR="005B6921" w:rsidRPr="005B6921" w:rsidRDefault="005B6921" w:rsidP="00B0535F">
                    <w:pPr>
                      <w:rPr>
                        <w:b/>
                        <w:sz w:val="28"/>
                        <w:szCs w:val="28"/>
                      </w:rPr>
                    </w:pPr>
                    <w:r w:rsidRPr="005B6921">
                      <w:rPr>
                        <w:b/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</v:shape>
            <v:shape id="_x0000_s1043" type="#_x0000_t202" style="position:absolute;left:6036;top:7679;width:900;height:360">
              <v:textbox style="mso-next-textbox:#_x0000_s1043">
                <w:txbxContent>
                  <w:p w:rsidR="005B6921" w:rsidRDefault="005B6921" w:rsidP="00B0535F">
                    <w:pPr>
                      <w:rPr>
                        <w:u w:val="single"/>
                      </w:rPr>
                    </w:pPr>
                    <w:r w:rsidRPr="005B6921">
                      <w:rPr>
                        <w:u w:val="single"/>
                      </w:rPr>
                      <w:t>Не вероятно</w:t>
                    </w:r>
                  </w:p>
                  <w:p w:rsidR="005B6921" w:rsidRPr="00FD710E" w:rsidRDefault="005B6921" w:rsidP="00B0535F">
                    <w:pPr>
                      <w:rPr>
                        <w:i/>
                      </w:rPr>
                    </w:pPr>
                    <w:r w:rsidRPr="00FD710E">
                      <w:rPr>
                        <w:i/>
                      </w:rPr>
                      <w:t>Реже 1р в год</w:t>
                    </w:r>
                  </w:p>
                </w:txbxContent>
              </v:textbox>
            </v:shape>
            <v:shape id="_x0000_s1044" type="#_x0000_t202" style="position:absolute;left:4866;top:6869;width:1170;height:540">
              <v:textbox style="mso-next-textbox:#_x0000_s1044">
                <w:txbxContent>
                  <w:p w:rsidR="005B6921" w:rsidRDefault="00FD710E" w:rsidP="00B0535F">
                    <w:pPr>
                      <w:rPr>
                        <w:u w:val="single"/>
                      </w:rPr>
                    </w:pPr>
                    <w:r w:rsidRPr="00FD710E">
                      <w:rPr>
                        <w:u w:val="single"/>
                      </w:rPr>
                      <w:t xml:space="preserve">Очень низкая </w:t>
                    </w:r>
                  </w:p>
                  <w:p w:rsidR="00FD710E" w:rsidRPr="00FD710E" w:rsidRDefault="00FD710E" w:rsidP="00B0535F">
                    <w:pPr>
                      <w:rPr>
                        <w:i/>
                      </w:rPr>
                    </w:pPr>
                    <w:r w:rsidRPr="00FD710E">
                      <w:rPr>
                        <w:i/>
                      </w:rPr>
                      <w:t>Моральный ущерб потребителя</w:t>
                    </w:r>
                  </w:p>
                </w:txbxContent>
              </v:textbox>
            </v:shape>
            <v:line id="_x0000_s1045" style="position:absolute" from="6486,7409" to="6486,7679">
              <v:stroke endarrow="block"/>
            </v:line>
            <v:line id="_x0000_s1046" style="position:absolute;flip:x y" from="6036,7229" to="6396,7230">
              <v:stroke endarrow="block"/>
            </v:line>
            <v:shape id="_x0000_s1047" type="#_x0000_t202" style="position:absolute;left:7566;top:7139;width:180;height:270">
              <v:textbox style="mso-next-textbox:#_x0000_s1047">
                <w:txbxContent>
                  <w:p w:rsidR="00FD710E" w:rsidRPr="00FD710E" w:rsidRDefault="00FD710E" w:rsidP="00B0535F">
                    <w:pPr>
                      <w:rPr>
                        <w:b/>
                        <w:sz w:val="28"/>
                        <w:szCs w:val="28"/>
                      </w:rPr>
                    </w:pPr>
                    <w:r w:rsidRPr="00FD710E">
                      <w:rPr>
                        <w:b/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</v:shape>
            <v:shape id="_x0000_s1048" type="#_x0000_t202" style="position:absolute;left:7026;top:7679;width:990;height:540">
              <v:textbox style="mso-next-textbox:#_x0000_s1048">
                <w:txbxContent>
                  <w:p w:rsidR="00FD710E" w:rsidRDefault="00FD710E" w:rsidP="00B0535F">
                    <w:pPr>
                      <w:rPr>
                        <w:u w:val="single"/>
                      </w:rPr>
                    </w:pPr>
                    <w:r w:rsidRPr="00FD710E">
                      <w:rPr>
                        <w:u w:val="single"/>
                      </w:rPr>
                      <w:t>Мало вероятно</w:t>
                    </w:r>
                  </w:p>
                  <w:p w:rsidR="00F71672" w:rsidRDefault="00FD710E" w:rsidP="00B0535F">
                    <w:pPr>
                      <w:rPr>
                        <w:i/>
                      </w:rPr>
                    </w:pPr>
                    <w:r w:rsidRPr="00FD710E">
                      <w:rPr>
                        <w:i/>
                      </w:rPr>
                      <w:t xml:space="preserve">1р в месяц до </w:t>
                    </w:r>
                  </w:p>
                  <w:p w:rsidR="00FD710E" w:rsidRPr="00FD710E" w:rsidRDefault="00FD710E" w:rsidP="00B0535F">
                    <w:pPr>
                      <w:rPr>
                        <w:i/>
                      </w:rPr>
                    </w:pPr>
                    <w:r w:rsidRPr="00FD710E">
                      <w:rPr>
                        <w:i/>
                      </w:rPr>
                      <w:t>1р</w:t>
                    </w:r>
                    <w:r w:rsidR="002041F7">
                      <w:rPr>
                        <w:i/>
                      </w:rPr>
                      <w:t xml:space="preserve"> </w:t>
                    </w:r>
                    <w:r w:rsidRPr="00FD710E">
                      <w:rPr>
                        <w:i/>
                      </w:rPr>
                      <w:t xml:space="preserve">в год </w:t>
                    </w:r>
                  </w:p>
                </w:txbxContent>
              </v:textbox>
            </v:shape>
            <v:line id="_x0000_s1049" style="position:absolute" from="7656,7409" to="7657,7679">
              <v:stroke endarrow="block"/>
            </v:line>
            <v:shape id="_x0000_s1050" type="#_x0000_t202" style="position:absolute;left:6396;top:6329;width:180;height:270">
              <v:textbox style="mso-next-textbox:#_x0000_s1050">
                <w:txbxContent>
                  <w:p w:rsidR="00FD710E" w:rsidRPr="00FD710E" w:rsidRDefault="00FD710E" w:rsidP="00B0535F">
                    <w:pPr>
                      <w:rPr>
                        <w:b/>
                        <w:sz w:val="28"/>
                        <w:szCs w:val="28"/>
                      </w:rPr>
                    </w:pPr>
                    <w:r w:rsidRPr="00FD710E">
                      <w:rPr>
                        <w:b/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</v:shape>
            <v:shape id="_x0000_s1051" type="#_x0000_t202" style="position:absolute;left:4866;top:6239;width:1170;height:540">
              <v:textbox style="mso-next-textbox:#_x0000_s1051">
                <w:txbxContent>
                  <w:p w:rsidR="00FD710E" w:rsidRDefault="00FD710E" w:rsidP="00B0535F">
                    <w:pPr>
                      <w:rPr>
                        <w:u w:val="single"/>
                      </w:rPr>
                    </w:pPr>
                    <w:r w:rsidRPr="00FD710E">
                      <w:rPr>
                        <w:u w:val="single"/>
                      </w:rPr>
                      <w:t xml:space="preserve">Низкая </w:t>
                    </w:r>
                  </w:p>
                  <w:p w:rsidR="00FD710E" w:rsidRPr="00FD710E" w:rsidRDefault="00FD710E" w:rsidP="00B0535F">
                    <w:pPr>
                      <w:rPr>
                        <w:i/>
                      </w:rPr>
                    </w:pPr>
                    <w:r w:rsidRPr="00FD710E">
                      <w:rPr>
                        <w:i/>
                      </w:rPr>
                      <w:t>Неудобства потребителя</w:t>
                    </w:r>
                  </w:p>
                </w:txbxContent>
              </v:textbox>
            </v:shape>
            <v:line id="_x0000_s1052" style="position:absolute;flip:x" from="6036,6419" to="6396,6419">
              <v:stroke endarrow="block"/>
            </v:line>
            <v:shape id="_x0000_s1053" type="#_x0000_t202" style="position:absolute;left:8286;top:7679;width:990;height:630">
              <v:textbox style="mso-next-textbox:#_x0000_s1053">
                <w:txbxContent>
                  <w:p w:rsidR="002041F7" w:rsidRDefault="002041F7" w:rsidP="00B0535F">
                    <w:pPr>
                      <w:rPr>
                        <w:u w:val="single"/>
                      </w:rPr>
                    </w:pPr>
                    <w:r w:rsidRPr="002041F7">
                      <w:rPr>
                        <w:u w:val="single"/>
                      </w:rPr>
                      <w:t>Достаточно вероятно</w:t>
                    </w:r>
                  </w:p>
                  <w:p w:rsidR="002041F7" w:rsidRPr="002041F7" w:rsidRDefault="002041F7" w:rsidP="00B0535F">
                    <w:pPr>
                      <w:rPr>
                        <w:i/>
                      </w:rPr>
                    </w:pPr>
                    <w:r w:rsidRPr="002041F7">
                      <w:rPr>
                        <w:i/>
                      </w:rPr>
                      <w:t>1 р в нед. до 1р. в мес</w:t>
                    </w:r>
                  </w:p>
                </w:txbxContent>
              </v:textbox>
            </v:shape>
            <v:shape id="_x0000_s1054" type="#_x0000_t202" style="position:absolute;left:8736;top:7139;width:180;height:270">
              <v:textbox style="mso-next-textbox:#_x0000_s1054">
                <w:txbxContent>
                  <w:p w:rsidR="002041F7" w:rsidRPr="00FD710E" w:rsidRDefault="002041F7" w:rsidP="00B0535F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3</w:t>
                    </w:r>
                  </w:p>
                </w:txbxContent>
              </v:textbox>
            </v:shape>
            <v:line id="_x0000_s1055" style="position:absolute" from="8826,7409" to="8827,7679">
              <v:stroke endarrow="block"/>
            </v:line>
            <v:shape id="_x0000_s1056" type="#_x0000_t202" style="position:absolute;left:6396;top:5609;width:180;height:270">
              <v:textbox style="mso-next-textbox:#_x0000_s1056">
                <w:txbxContent>
                  <w:p w:rsidR="00F71672" w:rsidRPr="00FD710E" w:rsidRDefault="00F71672" w:rsidP="00B0535F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3</w:t>
                    </w:r>
                  </w:p>
                  <w:p w:rsidR="00F71672" w:rsidRPr="00FD710E" w:rsidRDefault="00F71672" w:rsidP="00B0535F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3</w:t>
                    </w:r>
                  </w:p>
                </w:txbxContent>
              </v:textbox>
            </v:shape>
            <v:shape id="_x0000_s1057" type="#_x0000_t202" style="position:absolute;left:9546;top:7679;width:810;height:540">
              <v:textbox style="mso-next-textbox:#_x0000_s1057">
                <w:txbxContent>
                  <w:p w:rsidR="00F71672" w:rsidRDefault="00F71672" w:rsidP="00B0535F">
                    <w:pPr>
                      <w:rPr>
                        <w:u w:val="single"/>
                      </w:rPr>
                    </w:pPr>
                    <w:r>
                      <w:rPr>
                        <w:u w:val="single"/>
                      </w:rPr>
                      <w:t>В</w:t>
                    </w:r>
                    <w:r w:rsidRPr="002041F7">
                      <w:rPr>
                        <w:u w:val="single"/>
                      </w:rPr>
                      <w:t>ероятно</w:t>
                    </w:r>
                  </w:p>
                  <w:p w:rsidR="00F71672" w:rsidRPr="00F71672" w:rsidRDefault="00F71672" w:rsidP="00B0535F">
                    <w:pPr>
                      <w:rPr>
                        <w:i/>
                      </w:rPr>
                    </w:pPr>
                    <w:r w:rsidRPr="00F71672">
                      <w:rPr>
                        <w:i/>
                      </w:rPr>
                      <w:t xml:space="preserve">1р в день до 1 р в неделю </w:t>
                    </w:r>
                  </w:p>
                </w:txbxContent>
              </v:textbox>
            </v:shape>
            <v:shape id="_x0000_s1058" type="#_x0000_t202" style="position:absolute;left:9816;top:7139;width:180;height:270">
              <v:textbox style="mso-next-textbox:#_x0000_s1058">
                <w:txbxContent>
                  <w:p w:rsidR="00F71672" w:rsidRPr="00FD710E" w:rsidRDefault="00F71672" w:rsidP="00B0535F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4</w:t>
                    </w:r>
                  </w:p>
                </w:txbxContent>
              </v:textbox>
            </v:shape>
            <v:shape id="_x0000_s1059" type="#_x0000_t202" style="position:absolute;left:10806;top:7139;width:180;height:270">
              <v:textbox style="mso-next-textbox:#_x0000_s1059">
                <w:txbxContent>
                  <w:p w:rsidR="00F71672" w:rsidRPr="00FD710E" w:rsidRDefault="00F71672" w:rsidP="00B0535F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5</w:t>
                    </w:r>
                  </w:p>
                </w:txbxContent>
              </v:textbox>
            </v:shape>
            <v:shape id="_x0000_s1060" type="#_x0000_t202" style="position:absolute;left:10626;top:7679;width:990;height:540">
              <v:textbox style="mso-next-textbox:#_x0000_s1060">
                <w:txbxContent>
                  <w:p w:rsidR="00B0535F" w:rsidRDefault="00B0535F" w:rsidP="00B0535F">
                    <w:pPr>
                      <w:rPr>
                        <w:u w:val="single"/>
                      </w:rPr>
                    </w:pPr>
                    <w:r w:rsidRPr="00B0535F">
                      <w:rPr>
                        <w:u w:val="single"/>
                      </w:rPr>
                      <w:t>Очень вероятно</w:t>
                    </w:r>
                  </w:p>
                  <w:p w:rsidR="00B0535F" w:rsidRPr="00B0535F" w:rsidRDefault="00B0535F" w:rsidP="00B0535F">
                    <w:pPr>
                      <w:rPr>
                        <w:i/>
                      </w:rPr>
                    </w:pPr>
                    <w:r w:rsidRPr="00B0535F">
                      <w:rPr>
                        <w:i/>
                      </w:rPr>
                      <w:t xml:space="preserve">Чаще, чем 1 раз в день </w:t>
                    </w:r>
                  </w:p>
                </w:txbxContent>
              </v:textbox>
            </v:shape>
            <v:line id="_x0000_s1061" style="position:absolute" from="10896,7409" to="10896,7679">
              <v:stroke endarrow="block"/>
            </v:line>
            <v:line id="_x0000_s1062" style="position:absolute" from="9906,7409" to="9906,7679">
              <v:stroke endarrow="block"/>
            </v:line>
            <v:shape id="_x0000_s1065" type="#_x0000_t202" style="position:absolute;left:6396;top:4889;width:180;height:270">
              <v:textbox style="mso-next-textbox:#_x0000_s1065">
                <w:txbxContent>
                  <w:p w:rsidR="00B0535F" w:rsidRPr="00FD710E" w:rsidRDefault="00B0535F" w:rsidP="00B0535F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4</w:t>
                    </w:r>
                  </w:p>
                </w:txbxContent>
              </v:textbox>
            </v:shape>
            <v:shape id="_x0000_s1066" type="#_x0000_t202" style="position:absolute;left:6396;top:4169;width:180;height:270">
              <v:textbox style="mso-next-textbox:#_x0000_s1066">
                <w:txbxContent>
                  <w:p w:rsidR="00B0535F" w:rsidRPr="00FD710E" w:rsidRDefault="00B0535F" w:rsidP="00B0535F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5</w:t>
                    </w:r>
                  </w:p>
                </w:txbxContent>
              </v:textbox>
            </v:shape>
            <v:shape id="_x0000_s1067" type="#_x0000_t202" style="position:absolute;left:4866;top:5609;width:1170;height:540">
              <v:textbox style="mso-next-textbox:#_x0000_s1067">
                <w:txbxContent>
                  <w:p w:rsidR="00B0535F" w:rsidRPr="000736BE" w:rsidRDefault="00B0535F">
                    <w:pPr>
                      <w:rPr>
                        <w:u w:val="single"/>
                      </w:rPr>
                    </w:pPr>
                    <w:r w:rsidRPr="000736BE">
                      <w:rPr>
                        <w:u w:val="single"/>
                      </w:rPr>
                      <w:t xml:space="preserve">Средняя </w:t>
                    </w:r>
                  </w:p>
                  <w:p w:rsidR="00B0535F" w:rsidRPr="000736BE" w:rsidRDefault="00B0535F">
                    <w:pPr>
                      <w:rPr>
                        <w:i/>
                      </w:rPr>
                    </w:pPr>
                    <w:r w:rsidRPr="000736BE">
                      <w:rPr>
                        <w:i/>
                      </w:rPr>
                      <w:t xml:space="preserve">Недомогание потребителя </w:t>
                    </w:r>
                  </w:p>
                </w:txbxContent>
              </v:textbox>
            </v:shape>
            <v:line id="_x0000_s1068" style="position:absolute;flip:x" from="6036,5699" to="6396,5699">
              <v:stroke endarrow="block"/>
            </v:line>
            <v:shape id="_x0000_s1069" type="#_x0000_t202" style="position:absolute;left:4866;top:4799;width:1350;height:720">
              <v:textbox style="mso-next-textbox:#_x0000_s1069">
                <w:txbxContent>
                  <w:p w:rsidR="000736BE" w:rsidRDefault="000736BE">
                    <w:pPr>
                      <w:rPr>
                        <w:u w:val="single"/>
                      </w:rPr>
                    </w:pPr>
                    <w:r w:rsidRPr="000736BE">
                      <w:rPr>
                        <w:u w:val="single"/>
                      </w:rPr>
                      <w:t xml:space="preserve">Высокая </w:t>
                    </w:r>
                  </w:p>
                  <w:p w:rsidR="000736BE" w:rsidRPr="000736BE" w:rsidRDefault="000736BE">
                    <w:pPr>
                      <w:rPr>
                        <w:i/>
                      </w:rPr>
                    </w:pPr>
                    <w:r w:rsidRPr="000736BE">
                      <w:rPr>
                        <w:i/>
                      </w:rPr>
                      <w:t>Болезнь потребителя</w:t>
                    </w:r>
                    <w:r>
                      <w:rPr>
                        <w:i/>
                      </w:rPr>
                      <w:t>,</w:t>
                    </w:r>
                    <w:r w:rsidRPr="000736BE">
                      <w:rPr>
                        <w:i/>
                      </w:rPr>
                      <w:t xml:space="preserve"> </w:t>
                    </w:r>
                    <w:r>
                      <w:rPr>
                        <w:i/>
                      </w:rPr>
                      <w:t>вызвавшая попадание его в больницу</w:t>
                    </w:r>
                  </w:p>
                </w:txbxContent>
              </v:textbox>
            </v:shape>
            <v:line id="_x0000_s1070" style="position:absolute;flip:x" from="6216,4979" to="6396,4979">
              <v:stroke endarrow="block"/>
            </v:line>
            <v:shape id="_x0000_s1071" type="#_x0000_t202" style="position:absolute;left:4866;top:3989;width:1350;height:720">
              <v:textbox style="mso-next-textbox:#_x0000_s1071">
                <w:txbxContent>
                  <w:p w:rsidR="000736BE" w:rsidRDefault="000736BE">
                    <w:pPr>
                      <w:rPr>
                        <w:u w:val="single"/>
                      </w:rPr>
                    </w:pPr>
                    <w:r w:rsidRPr="000736BE">
                      <w:rPr>
                        <w:u w:val="single"/>
                      </w:rPr>
                      <w:t xml:space="preserve">Катастрофичная </w:t>
                    </w:r>
                  </w:p>
                  <w:p w:rsidR="000736BE" w:rsidRPr="000736BE" w:rsidRDefault="000736BE">
                    <w:pPr>
                      <w:rPr>
                        <w:i/>
                      </w:rPr>
                    </w:pPr>
                    <w:r w:rsidRPr="000736BE">
                      <w:rPr>
                        <w:i/>
                      </w:rPr>
                      <w:t xml:space="preserve">Смерть потребителя и закрытие предприятия </w:t>
                    </w:r>
                  </w:p>
                </w:txbxContent>
              </v:textbox>
            </v:shape>
            <v:line id="_x0000_s1072" style="position:absolute;flip:x" from="6216,4259" to="6396,4259">
              <v:stroke endarrow="block"/>
            </v:line>
            <v:line id="_x0000_s1073" style="position:absolute" from="6576,4979" to="7656,4979" strokeweight="3pt"/>
            <v:line id="_x0000_s1074" style="position:absolute" from="7656,4979" to="7656,5699" strokeweight="2.25pt"/>
            <v:line id="_x0000_s1075" style="position:absolute" from="7656,5699" to="8826,5700" strokeweight="3pt"/>
            <v:line id="_x0000_s1076" style="position:absolute" from="8826,5699" to="8827,6419" strokeweight="3pt"/>
            <v:line id="_x0000_s1077" style="position:absolute" from="8826,6419" to="9906,6420" strokeweight="3pt"/>
            <v:line id="_x0000_s1078" style="position:absolute" from="9906,6419" to="9907,7139" strokeweight="3pt"/>
            <v:line id="_x0000_s1079" style="position:absolute" from="6576,6419" to="8826,6420">
              <v:stroke dashstyle="dash"/>
            </v:line>
            <v:line id="_x0000_s1080" style="position:absolute" from="6576,5699" to="7656,5699">
              <v:stroke dashstyle="dash"/>
            </v:line>
            <v:line id="_x0000_s1081" style="position:absolute" from="7656,5699" to="7656,7049">
              <v:stroke dashstyle="dash"/>
            </v:line>
            <v:line id="_x0000_s1082" style="position:absolute" from="8826,6419" to="8827,7049">
              <v:stroke dashstyle="dash"/>
            </v:line>
            <v:shape id="_x0000_s1083" type="#_x0000_t202" style="position:absolute;left:7026;top:6059;width:1440;height:630">
              <v:textbox style="mso-next-textbox:#_x0000_s1083">
                <w:txbxContent>
                  <w:p w:rsidR="007163BD" w:rsidRPr="007163BD" w:rsidRDefault="007163BD">
                    <w:pPr>
                      <w:rPr>
                        <w:sz w:val="32"/>
                        <w:szCs w:val="32"/>
                      </w:rPr>
                    </w:pPr>
                    <w:r w:rsidRPr="007163BD">
                      <w:rPr>
                        <w:sz w:val="32"/>
                        <w:szCs w:val="32"/>
                      </w:rPr>
                      <w:t>ОБЛАСТЬ ДОПУСТИМОГО РИСКА</w:t>
                    </w:r>
                  </w:p>
                </w:txbxContent>
              </v:textbox>
            </v:shape>
            <v:line id="_x0000_s1084" style="position:absolute" from="6666,4259" to="10896,4260">
              <v:stroke dashstyle="dashDot"/>
            </v:line>
            <v:line id="_x0000_s1085" style="position:absolute" from="10896,4259" to="10897,7139">
              <v:stroke dashstyle="dashDot"/>
            </v:line>
            <v:line id="_x0000_s1086" style="position:absolute" from="7656,4979" to="10896,4979">
              <v:stroke dashstyle="dashDot"/>
            </v:line>
            <v:line id="_x0000_s1087" style="position:absolute" from="8826,5699" to="10896,5699">
              <v:stroke dashstyle="dashDot"/>
            </v:line>
            <v:line id="_x0000_s1088" style="position:absolute" from="9906,6419" to="10896,6419">
              <v:stroke dashstyle="dashDot"/>
            </v:line>
            <v:line id="_x0000_s1089" style="position:absolute" from="7656,4259" to="7656,4979">
              <v:stroke dashstyle="dashDot"/>
            </v:line>
            <v:line id="_x0000_s1090" style="position:absolute;flip:y" from="8826,4259" to="8826,5699">
              <v:stroke dashstyle="dashDot"/>
            </v:line>
            <v:line id="_x0000_s1091" style="position:absolute;flip:y" from="9906,4259" to="9906,6419">
              <v:stroke dashstyle="dashDot"/>
            </v:line>
            <v:shape id="_x0000_s1092" type="#_x0000_t202" style="position:absolute;left:8466;top:4619;width:1980;height:540">
              <v:textbox style="mso-next-textbox:#_x0000_s1092">
                <w:txbxContent>
                  <w:p w:rsidR="003E7DBA" w:rsidRPr="003E7DBA" w:rsidRDefault="003E7DBA">
                    <w:pPr>
                      <w:rPr>
                        <w:sz w:val="32"/>
                        <w:szCs w:val="32"/>
                      </w:rPr>
                    </w:pPr>
                    <w:r w:rsidRPr="003E7DBA">
                      <w:rPr>
                        <w:sz w:val="32"/>
                        <w:szCs w:val="32"/>
                      </w:rPr>
                      <w:t>ОБЛАСТЬ НЕ ДОПУСТИМОГО РИСКА</w:t>
                    </w:r>
                  </w:p>
                </w:txbxContent>
              </v:textbox>
            </v:shape>
            <w10:wrap type="none"/>
            <w10:anchorlock/>
          </v:group>
        </w:pict>
      </w:r>
      <w:bookmarkStart w:id="0" w:name="_GoBack"/>
      <w:bookmarkEnd w:id="0"/>
    </w:p>
    <w:sectPr w:rsidR="003D6BAB" w:rsidSect="00FD710E">
      <w:pgSz w:w="16838" w:h="11906" w:orient="landscape"/>
      <w:pgMar w:top="899" w:right="1134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1C39B6"/>
    <w:multiLevelType w:val="hybridMultilevel"/>
    <w:tmpl w:val="A2D078B0"/>
    <w:lvl w:ilvl="0" w:tplc="5808C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5A5D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A2E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F4E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BC06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22B5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7617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30C2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2447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7A3B"/>
    <w:rsid w:val="000736BE"/>
    <w:rsid w:val="0007449F"/>
    <w:rsid w:val="0009143A"/>
    <w:rsid w:val="0010614E"/>
    <w:rsid w:val="00184DBD"/>
    <w:rsid w:val="001C0607"/>
    <w:rsid w:val="001C3A2F"/>
    <w:rsid w:val="002041F7"/>
    <w:rsid w:val="00235706"/>
    <w:rsid w:val="00323F1D"/>
    <w:rsid w:val="00346925"/>
    <w:rsid w:val="00355E3E"/>
    <w:rsid w:val="003719D8"/>
    <w:rsid w:val="00397BBF"/>
    <w:rsid w:val="003B0984"/>
    <w:rsid w:val="003D6BAB"/>
    <w:rsid w:val="003E7DBA"/>
    <w:rsid w:val="00424757"/>
    <w:rsid w:val="00477A05"/>
    <w:rsid w:val="004B0163"/>
    <w:rsid w:val="00524A53"/>
    <w:rsid w:val="0054332B"/>
    <w:rsid w:val="005B6921"/>
    <w:rsid w:val="005F161F"/>
    <w:rsid w:val="00680FE8"/>
    <w:rsid w:val="006B5DFF"/>
    <w:rsid w:val="007163BD"/>
    <w:rsid w:val="00747D9E"/>
    <w:rsid w:val="0089624F"/>
    <w:rsid w:val="008D604C"/>
    <w:rsid w:val="009C0A9E"/>
    <w:rsid w:val="009C5D26"/>
    <w:rsid w:val="00A15C1E"/>
    <w:rsid w:val="00A3314A"/>
    <w:rsid w:val="00A7798F"/>
    <w:rsid w:val="00AD738A"/>
    <w:rsid w:val="00AE204D"/>
    <w:rsid w:val="00B01915"/>
    <w:rsid w:val="00B0535F"/>
    <w:rsid w:val="00B12BBC"/>
    <w:rsid w:val="00B20686"/>
    <w:rsid w:val="00B37EF9"/>
    <w:rsid w:val="00B64203"/>
    <w:rsid w:val="00B64F8D"/>
    <w:rsid w:val="00C91D94"/>
    <w:rsid w:val="00C97A3B"/>
    <w:rsid w:val="00CA2D06"/>
    <w:rsid w:val="00CF0B55"/>
    <w:rsid w:val="00D109BE"/>
    <w:rsid w:val="00D65BC1"/>
    <w:rsid w:val="00D729A8"/>
    <w:rsid w:val="00D75E03"/>
    <w:rsid w:val="00D82372"/>
    <w:rsid w:val="00DD0738"/>
    <w:rsid w:val="00E61B8D"/>
    <w:rsid w:val="00EE64EA"/>
    <w:rsid w:val="00EF083B"/>
    <w:rsid w:val="00F1347E"/>
    <w:rsid w:val="00F3511F"/>
    <w:rsid w:val="00F71672"/>
    <w:rsid w:val="00FD710E"/>
    <w:rsid w:val="00FF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4"/>
    <o:shapelayout v:ext="edit">
      <o:idmap v:ext="edit" data="1"/>
    </o:shapelayout>
  </w:shapeDefaults>
  <w:decimalSymbol w:val=","/>
  <w:listSeparator w:val=";"/>
  <w15:chartTrackingRefBased/>
  <w15:docId w15:val="{BB0E73A6-D4F7-4459-A094-C51E709B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0F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5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4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2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00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4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9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6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4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9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3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4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Aksay</Company>
  <LinksUpToDate>false</LinksUpToDate>
  <CharactersWithSpaces>7922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cp:lastPrinted>2008-06-04T11:33:00Z</cp:lastPrinted>
  <dcterms:created xsi:type="dcterms:W3CDTF">2014-04-17T00:47:00Z</dcterms:created>
  <dcterms:modified xsi:type="dcterms:W3CDTF">2014-04-17T00:47:00Z</dcterms:modified>
</cp:coreProperties>
</file>