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36" w:rsidRDefault="00402736" w:rsidP="00B829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6FFF" w:rsidRPr="00204BB7" w:rsidRDefault="00596FFF" w:rsidP="00B829EA">
      <w:pPr>
        <w:jc w:val="center"/>
        <w:rPr>
          <w:rFonts w:ascii="Times New Roman" w:hAnsi="Times New Roman"/>
          <w:b/>
          <w:sz w:val="32"/>
          <w:szCs w:val="32"/>
        </w:rPr>
      </w:pPr>
      <w:r w:rsidRPr="00204BB7">
        <w:rPr>
          <w:rFonts w:ascii="Times New Roman" w:hAnsi="Times New Roman"/>
          <w:b/>
          <w:sz w:val="32"/>
          <w:szCs w:val="32"/>
        </w:rPr>
        <w:t>ФЕДЕРАЛЬНОЕ АГЕНТСТВО ПО ОБРАЗОВАНИЮ</w:t>
      </w:r>
    </w:p>
    <w:p w:rsidR="00596FFF" w:rsidRPr="00204BB7" w:rsidRDefault="00596FFF" w:rsidP="00B829E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6FFF" w:rsidRPr="00204BB7" w:rsidRDefault="00596FFF" w:rsidP="00B829EA">
      <w:pPr>
        <w:jc w:val="center"/>
        <w:rPr>
          <w:rFonts w:ascii="Times New Roman" w:hAnsi="Times New Roman"/>
          <w:b/>
          <w:sz w:val="32"/>
          <w:szCs w:val="32"/>
        </w:rPr>
      </w:pPr>
      <w:r w:rsidRPr="00204BB7">
        <w:rPr>
          <w:rFonts w:ascii="Times New Roman" w:hAnsi="Times New Roman"/>
          <w:b/>
          <w:sz w:val="32"/>
          <w:szCs w:val="32"/>
        </w:rPr>
        <w:t>МОСКОВСКИЙ ГОСУДАРСТВЕННЫЙ УНИВЕРСИТЕТ ТЕХНОЛОГИЙ И УПРАВЛЕНИЯ</w:t>
      </w:r>
    </w:p>
    <w:p w:rsidR="00596FFF" w:rsidRPr="00204BB7" w:rsidRDefault="00596FFF" w:rsidP="00B829EA">
      <w:pPr>
        <w:jc w:val="center"/>
        <w:rPr>
          <w:rFonts w:ascii="Times New Roman" w:hAnsi="Times New Roman"/>
          <w:sz w:val="32"/>
          <w:szCs w:val="32"/>
        </w:rPr>
      </w:pPr>
    </w:p>
    <w:p w:rsidR="00596FFF" w:rsidRDefault="00596FFF" w:rsidP="00B829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Кафедра</w:t>
      </w:r>
    </w:p>
    <w:p w:rsidR="00596FFF" w:rsidRPr="007602D5" w:rsidRDefault="00596FFF" w:rsidP="00B829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02D5">
        <w:rPr>
          <w:rFonts w:ascii="Times New Roman" w:hAnsi="Times New Roman"/>
          <w:b/>
          <w:sz w:val="32"/>
          <w:szCs w:val="32"/>
        </w:rPr>
        <w:t>«Экономика и управление на предприятиях малого и среднего бизнеса»</w:t>
      </w:r>
    </w:p>
    <w:p w:rsidR="00596FFF" w:rsidRDefault="00596FFF" w:rsidP="00B829EA">
      <w:pPr>
        <w:jc w:val="center"/>
        <w:rPr>
          <w:rFonts w:ascii="Times New Roman" w:hAnsi="Times New Roman"/>
          <w:sz w:val="32"/>
          <w:szCs w:val="32"/>
        </w:rPr>
      </w:pPr>
    </w:p>
    <w:p w:rsidR="00596FFF" w:rsidRPr="00204BB7" w:rsidRDefault="00596FFF" w:rsidP="00B829EA">
      <w:pPr>
        <w:jc w:val="center"/>
        <w:rPr>
          <w:rFonts w:ascii="Times New Roman" w:hAnsi="Times New Roman"/>
          <w:sz w:val="32"/>
          <w:szCs w:val="32"/>
        </w:rPr>
      </w:pPr>
      <w:r w:rsidRPr="00204BB7">
        <w:rPr>
          <w:rFonts w:ascii="Times New Roman" w:hAnsi="Times New Roman"/>
          <w:sz w:val="32"/>
          <w:szCs w:val="32"/>
        </w:rPr>
        <w:t>Контрольная работа по дисциплине</w:t>
      </w:r>
    </w:p>
    <w:p w:rsidR="00596FFF" w:rsidRPr="007602D5" w:rsidRDefault="00596FFF" w:rsidP="007602D5">
      <w:pPr>
        <w:jc w:val="center"/>
        <w:rPr>
          <w:rFonts w:ascii="Times New Roman" w:hAnsi="Times New Roman"/>
          <w:sz w:val="32"/>
          <w:szCs w:val="32"/>
        </w:rPr>
      </w:pPr>
      <w:r w:rsidRPr="007602D5">
        <w:rPr>
          <w:rFonts w:ascii="Times New Roman" w:hAnsi="Times New Roman"/>
          <w:sz w:val="32"/>
          <w:szCs w:val="32"/>
        </w:rPr>
        <w:t>Документирование управленческой деятельности</w:t>
      </w:r>
    </w:p>
    <w:p w:rsidR="00596FFF" w:rsidRDefault="00596FFF" w:rsidP="00B829EA">
      <w:pPr>
        <w:spacing w:line="36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596FFF" w:rsidRPr="001054B1" w:rsidRDefault="00596FFF" w:rsidP="00B829EA">
      <w:pPr>
        <w:spacing w:line="360" w:lineRule="auto"/>
        <w:ind w:firstLine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 № 9: </w:t>
      </w:r>
      <w:r w:rsidRPr="001054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Передача документов на архивное хранение</w:t>
      </w:r>
      <w:r w:rsidRPr="001054B1">
        <w:rPr>
          <w:rFonts w:ascii="Times New Roman" w:hAnsi="Times New Roman"/>
          <w:sz w:val="28"/>
          <w:szCs w:val="28"/>
        </w:rPr>
        <w:t>».</w:t>
      </w:r>
    </w:p>
    <w:p w:rsidR="00596FFF" w:rsidRPr="00204BB7" w:rsidRDefault="00596FFF" w:rsidP="00B829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6FFF" w:rsidRDefault="00596FFF" w:rsidP="00B829EA">
      <w:pPr>
        <w:jc w:val="right"/>
        <w:rPr>
          <w:rFonts w:ascii="Times New Roman" w:hAnsi="Times New Roman"/>
          <w:sz w:val="28"/>
          <w:szCs w:val="28"/>
        </w:rPr>
      </w:pPr>
    </w:p>
    <w:p w:rsidR="00596FFF" w:rsidRDefault="00596FFF" w:rsidP="00B829EA">
      <w:pPr>
        <w:jc w:val="right"/>
        <w:rPr>
          <w:rFonts w:ascii="Times New Roman" w:hAnsi="Times New Roman"/>
          <w:sz w:val="28"/>
          <w:szCs w:val="28"/>
        </w:rPr>
      </w:pPr>
    </w:p>
    <w:p w:rsidR="00596FFF" w:rsidRDefault="00596FFF" w:rsidP="007602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04BB7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 xml:space="preserve"> студент ЗФО</w:t>
      </w:r>
    </w:p>
    <w:p w:rsidR="00596FFF" w:rsidRPr="00204BB7" w:rsidRDefault="00596FFF" w:rsidP="007602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специальность 080507</w:t>
      </w:r>
    </w:p>
    <w:p w:rsidR="00596FFF" w:rsidRPr="00204BB7" w:rsidRDefault="00596FFF" w:rsidP="00B829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И. М. Калачев </w:t>
      </w:r>
    </w:p>
    <w:p w:rsidR="00596FFF" w:rsidRPr="00204BB7" w:rsidRDefault="00596FFF" w:rsidP="00B829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ш</w:t>
      </w:r>
      <w:r w:rsidRPr="00204BB7">
        <w:rPr>
          <w:rFonts w:ascii="Times New Roman" w:hAnsi="Times New Roman"/>
          <w:sz w:val="28"/>
          <w:szCs w:val="28"/>
        </w:rPr>
        <w:t xml:space="preserve">ифр </w:t>
      </w:r>
      <w:r>
        <w:rPr>
          <w:rFonts w:ascii="Times New Roman" w:hAnsi="Times New Roman"/>
          <w:sz w:val="28"/>
          <w:szCs w:val="28"/>
        </w:rPr>
        <w:t>0069-Эм-08</w:t>
      </w:r>
    </w:p>
    <w:p w:rsidR="00596FFF" w:rsidRPr="00204BB7" w:rsidRDefault="00596FFF" w:rsidP="00B829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04BB7">
        <w:rPr>
          <w:rFonts w:ascii="Times New Roman" w:hAnsi="Times New Roman"/>
          <w:sz w:val="28"/>
          <w:szCs w:val="28"/>
        </w:rPr>
        <w:t>Проверил:</w:t>
      </w:r>
      <w:r>
        <w:rPr>
          <w:rFonts w:ascii="Times New Roman" w:hAnsi="Times New Roman"/>
          <w:sz w:val="28"/>
          <w:szCs w:val="28"/>
        </w:rPr>
        <w:t xml:space="preserve"> Л. В Подлесная</w:t>
      </w:r>
    </w:p>
    <w:p w:rsidR="00596FFF" w:rsidRPr="00204BB7" w:rsidRDefault="00596FFF" w:rsidP="00B829EA">
      <w:pPr>
        <w:jc w:val="right"/>
        <w:rPr>
          <w:rFonts w:ascii="Times New Roman" w:hAnsi="Times New Roman"/>
          <w:sz w:val="28"/>
          <w:szCs w:val="28"/>
        </w:rPr>
      </w:pPr>
      <w:r w:rsidRPr="00204BB7">
        <w:rPr>
          <w:rFonts w:ascii="Times New Roman" w:hAnsi="Times New Roman"/>
          <w:sz w:val="28"/>
          <w:szCs w:val="28"/>
        </w:rPr>
        <w:t xml:space="preserve">             </w:t>
      </w:r>
    </w:p>
    <w:p w:rsidR="00596FFF" w:rsidRDefault="00596FFF" w:rsidP="00B829EA">
      <w:r>
        <w:t xml:space="preserve">  </w:t>
      </w:r>
    </w:p>
    <w:p w:rsidR="00596FFF" w:rsidRDefault="00596FFF" w:rsidP="00B829EA"/>
    <w:p w:rsidR="00596FFF" w:rsidRDefault="00596FFF" w:rsidP="00B829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- 2010</w:t>
      </w:r>
    </w:p>
    <w:p w:rsidR="00596FFF" w:rsidRDefault="00596FFF" w:rsidP="0086740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7404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596FFF" w:rsidRPr="00867404" w:rsidRDefault="00596FFF" w:rsidP="0086740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867404">
        <w:rPr>
          <w:rFonts w:ascii="Times New Roman" w:hAnsi="Times New Roman"/>
          <w:sz w:val="20"/>
          <w:szCs w:val="20"/>
        </w:rPr>
        <w:t>Стр.</w:t>
      </w:r>
    </w:p>
    <w:p w:rsidR="00596FFF" w:rsidRDefault="00596FFF" w:rsidP="00867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Введение……………………………………………………………………..2</w:t>
      </w:r>
    </w:p>
    <w:p w:rsidR="00596FFF" w:rsidRPr="00075B0A" w:rsidRDefault="00596FFF" w:rsidP="00C801A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75B0A">
        <w:rPr>
          <w:rFonts w:ascii="Times New Roman" w:hAnsi="Times New Roman"/>
          <w:bCs/>
          <w:sz w:val="28"/>
          <w:szCs w:val="28"/>
          <w:lang w:eastAsia="ru-RU"/>
        </w:rPr>
        <w:t>1. Экспертиза ценности документов в делопроизводстве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………………2</w:t>
      </w:r>
    </w:p>
    <w:p w:rsidR="00596FFF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801A8">
        <w:rPr>
          <w:rFonts w:ascii="Times New Roman" w:hAnsi="Times New Roman"/>
          <w:bCs/>
          <w:sz w:val="28"/>
          <w:szCs w:val="28"/>
          <w:lang w:eastAsia="ru-RU"/>
        </w:rPr>
        <w:t>2. Оформление документов, сдаваемых в архив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…………………………8</w:t>
      </w:r>
    </w:p>
    <w:p w:rsidR="00596FFF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801A8">
        <w:rPr>
          <w:rFonts w:ascii="Times New Roman" w:hAnsi="Times New Roman"/>
          <w:bCs/>
          <w:sz w:val="28"/>
          <w:szCs w:val="28"/>
          <w:lang w:eastAsia="ru-RU"/>
        </w:rPr>
        <w:t>3. Составление описи дел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…………………………………………………10</w:t>
      </w:r>
    </w:p>
    <w:p w:rsidR="00596FFF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C801A8">
        <w:rPr>
          <w:rFonts w:ascii="Times New Roman" w:hAnsi="Times New Roman"/>
          <w:bCs/>
          <w:sz w:val="28"/>
          <w:szCs w:val="28"/>
          <w:lang w:eastAsia="ru-RU"/>
        </w:rPr>
        <w:t>4. Передача дел в архив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……………………………………………………12</w:t>
      </w:r>
    </w:p>
    <w:p w:rsidR="00596FFF" w:rsidRPr="00C801A8" w:rsidRDefault="00596FFF" w:rsidP="00C801A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1A8">
        <w:rPr>
          <w:rFonts w:ascii="Times New Roman" w:hAnsi="Times New Roman"/>
          <w:sz w:val="28"/>
          <w:szCs w:val="28"/>
        </w:rPr>
        <w:t>5. Хранение документов в электронной форме…………………………13</w:t>
      </w:r>
    </w:p>
    <w:p w:rsidR="00596FFF" w:rsidRDefault="00596FFF" w:rsidP="00C801A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801A8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………………………………………………………………………..16</w:t>
      </w:r>
    </w:p>
    <w:p w:rsidR="00596FFF" w:rsidRDefault="00596FFF" w:rsidP="00C801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1A8">
        <w:rPr>
          <w:rFonts w:ascii="Times New Roman" w:hAnsi="Times New Roman"/>
          <w:sz w:val="28"/>
          <w:szCs w:val="28"/>
          <w:lang w:eastAsia="ru-RU"/>
        </w:rPr>
        <w:t>Список литературы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………………………………………………………..17</w:t>
      </w:r>
    </w:p>
    <w:p w:rsidR="00596FFF" w:rsidRDefault="00596FFF" w:rsidP="00AB001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№1……………………………………………………………18</w:t>
      </w:r>
    </w:p>
    <w:p w:rsidR="00596FFF" w:rsidRDefault="00596FFF" w:rsidP="00AB001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№2……………………………………………………………19</w:t>
      </w:r>
    </w:p>
    <w:p w:rsidR="00596FFF" w:rsidRPr="00C801A8" w:rsidRDefault="00596FFF" w:rsidP="00AB001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№3…………………………………………………………….20</w:t>
      </w:r>
    </w:p>
    <w:p w:rsidR="00596FFF" w:rsidRPr="00C801A8" w:rsidRDefault="00596FFF" w:rsidP="00C801A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596FFF" w:rsidRPr="00C801A8" w:rsidRDefault="00596FFF" w:rsidP="00C801A8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596FFF" w:rsidRPr="00C801A8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596FFF" w:rsidRPr="00C801A8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596FFF" w:rsidRPr="00C801A8" w:rsidRDefault="00596FFF" w:rsidP="00C801A8">
      <w:pPr>
        <w:spacing w:before="100" w:beforeAutospacing="1" w:after="100" w:afterAutospacing="1" w:line="36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596FFF" w:rsidRDefault="00596FFF" w:rsidP="00867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6FFF" w:rsidRDefault="00596FFF" w:rsidP="00867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6FFF" w:rsidRDefault="00596FFF" w:rsidP="00867404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404">
        <w:rPr>
          <w:rFonts w:ascii="Times New Roman" w:hAnsi="Times New Roman"/>
          <w:b/>
          <w:sz w:val="28"/>
          <w:szCs w:val="28"/>
        </w:rPr>
        <w:t>Введение.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Ежедневно в организациях и учреждениях разрабатывается и поступает большое количество документов различных видов. Все они имеют разную значимость, определенный срок хранения и могут быть заново востребованы после окончания работы с ними. Скорый поиск документов в таких случаях возможен лишь при их четкой классификации - распределения и группировки документов в дела по характерным признакам (одному или нескольким).</w:t>
      </w:r>
    </w:p>
    <w:p w:rsidR="00596FFF" w:rsidRDefault="00596FFF" w:rsidP="00C801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531">
        <w:rPr>
          <w:rFonts w:ascii="Times New Roman" w:hAnsi="Times New Roman"/>
          <w:sz w:val="28"/>
          <w:szCs w:val="28"/>
        </w:rPr>
        <w:t>Система хранения информации стала формироваться одновременно с формированием системы деловой письменности. Хранение информации из хаотичного становится системным в результате оценки (экспертизы) скапливающихся документов и распределения их на хранение в зависимости от проведения оценки</w:t>
      </w:r>
      <w:r>
        <w:rPr>
          <w:rFonts w:ascii="Times New Roman" w:hAnsi="Times New Roman"/>
          <w:sz w:val="28"/>
          <w:szCs w:val="28"/>
        </w:rPr>
        <w:t>.</w:t>
      </w:r>
      <w:r w:rsidRPr="00A83531">
        <w:rPr>
          <w:rFonts w:ascii="Times New Roman" w:hAnsi="Times New Roman"/>
          <w:sz w:val="28"/>
          <w:szCs w:val="28"/>
        </w:rPr>
        <w:t xml:space="preserve"> 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Подготовка исполненных документов к последующему хранению является завершающим этапом процесса делопроизводства. Основная цель хранения документов - это создание условий для их использования в справочной работе учреждений и пополнение Государственного архивного фонда Российской Федерации.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Подготовка исполненных документов к хранению включает:</w:t>
      </w:r>
    </w:p>
    <w:p w:rsidR="00596FFF" w:rsidRPr="005550C0" w:rsidRDefault="00596FFF" w:rsidP="00C801A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экспертизу ценности документов; </w:t>
      </w:r>
    </w:p>
    <w:p w:rsidR="00596FFF" w:rsidRPr="005550C0" w:rsidRDefault="00596FFF" w:rsidP="00C801A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оформление документов, сдаваемых в архив; </w:t>
      </w:r>
    </w:p>
    <w:p w:rsidR="00596FFF" w:rsidRPr="005550C0" w:rsidRDefault="00596FFF" w:rsidP="00C801A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составление описи документов постоянного и долговременного хранения; </w:t>
      </w:r>
    </w:p>
    <w:p w:rsidR="00596FFF" w:rsidRPr="005550C0" w:rsidRDefault="00596FFF" w:rsidP="00C801A8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обеспечение сохранности дел; </w:t>
      </w:r>
    </w:p>
    <w:p w:rsidR="00596FFF" w:rsidRDefault="00596FFF" w:rsidP="00C801A8">
      <w:pPr>
        <w:numPr>
          <w:ilvl w:val="0"/>
          <w:numId w:val="1"/>
        </w:numPr>
        <w:spacing w:after="100" w:afterAutospacing="1" w:line="360" w:lineRule="auto"/>
        <w:ind w:left="0" w:hanging="357"/>
        <w:rPr>
          <w:rFonts w:ascii="Times New Roman" w:hAnsi="Times New Roman"/>
          <w:sz w:val="24"/>
          <w:szCs w:val="24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передачу дел в архив (ведомственный, а затем государственный</w:t>
      </w:r>
      <w:r w:rsidRPr="005550C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596FFF" w:rsidRPr="006E70B3" w:rsidRDefault="00596FFF" w:rsidP="00D76DBD">
      <w:pPr>
        <w:pStyle w:val="1"/>
        <w:spacing w:before="100" w:beforeAutospacing="1" w:after="100" w:afterAutospacing="1" w:line="360" w:lineRule="auto"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6E70B3">
        <w:rPr>
          <w:rFonts w:ascii="Times New Roman" w:hAnsi="Times New Roman"/>
          <w:b/>
          <w:bCs/>
          <w:sz w:val="28"/>
          <w:szCs w:val="28"/>
          <w:lang w:eastAsia="ru-RU"/>
        </w:rPr>
        <w:t>Экспертиза ценности документов в делопроизводстве.</w:t>
      </w:r>
    </w:p>
    <w:p w:rsidR="00596FFF" w:rsidRPr="00947627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47627">
        <w:rPr>
          <w:rStyle w:val="ac"/>
          <w:rFonts w:ascii="Times New Roman" w:hAnsi="Times New Roman"/>
          <w:sz w:val="28"/>
          <w:szCs w:val="28"/>
        </w:rPr>
        <w:t>Экспертиза ценности документов</w:t>
      </w:r>
      <w:r w:rsidRPr="00947627">
        <w:rPr>
          <w:rFonts w:ascii="Times New Roman" w:hAnsi="Times New Roman"/>
          <w:sz w:val="28"/>
          <w:szCs w:val="28"/>
        </w:rPr>
        <w:t xml:space="preserve"> — определение их ценности в целях отбора на государственное хранение и установление сроков хранения. Определение, данное </w:t>
      </w:r>
      <w:r w:rsidRPr="00947627">
        <w:rPr>
          <w:rFonts w:ascii="Times New Roman" w:hAnsi="Times New Roman"/>
          <w:b/>
          <w:sz w:val="28"/>
          <w:szCs w:val="28"/>
        </w:rPr>
        <w:t>ГОСТ 16.48.7 — 83</w:t>
      </w:r>
      <w:r w:rsidRPr="00947627">
        <w:rPr>
          <w:rFonts w:ascii="Times New Roman" w:hAnsi="Times New Roman"/>
          <w:sz w:val="28"/>
          <w:szCs w:val="28"/>
        </w:rPr>
        <w:t>, хотя и точное, но не раскрывает сущности этой работы. В Основных правилах работы ведомственных архивов это понятие трактуется шире, раскрывает методологию, которой руководствуется эксперт: “Экспертизой ценности документов называется изучение документа на основе принципов и критериев их ценности в целях определения сроков хранения документов и отбора их для 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При проведении экспертизы ценности документов определяют их ценность с точки зрения практического, экономического, социально-культурного и дру</w:t>
      </w:r>
      <w:r>
        <w:rPr>
          <w:rFonts w:ascii="Times New Roman" w:hAnsi="Times New Roman"/>
          <w:sz w:val="28"/>
          <w:szCs w:val="28"/>
          <w:lang w:eastAsia="ru-RU"/>
        </w:rPr>
        <w:t>гого значения</w:t>
      </w:r>
      <w:r w:rsidRPr="005550C0">
        <w:rPr>
          <w:rFonts w:ascii="Times New Roman" w:hAnsi="Times New Roman"/>
          <w:sz w:val="28"/>
          <w:szCs w:val="28"/>
          <w:lang w:eastAsia="ru-RU"/>
        </w:rPr>
        <w:t>.</w:t>
      </w:r>
    </w:p>
    <w:p w:rsidR="00596FFF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В процессе работы с документом он проходит несколько этапов экспертизы ценности. </w:t>
      </w:r>
      <w:r w:rsidRPr="005550C0">
        <w:rPr>
          <w:rFonts w:ascii="Times New Roman" w:hAnsi="Times New Roman"/>
          <w:b/>
          <w:sz w:val="28"/>
          <w:szCs w:val="28"/>
          <w:lang w:eastAsia="ru-RU"/>
        </w:rPr>
        <w:t>На первом этапе</w:t>
      </w:r>
      <w:r w:rsidRPr="005550C0">
        <w:rPr>
          <w:rFonts w:ascii="Times New Roman" w:hAnsi="Times New Roman"/>
          <w:sz w:val="28"/>
          <w:szCs w:val="28"/>
          <w:lang w:eastAsia="ru-RU"/>
        </w:rPr>
        <w:t xml:space="preserve"> устанавливают срок хранения документа при составлении номенклатуры дел. </w:t>
      </w:r>
      <w:r w:rsidRPr="005550C0">
        <w:rPr>
          <w:rFonts w:ascii="Times New Roman" w:hAnsi="Times New Roman"/>
          <w:b/>
          <w:sz w:val="28"/>
          <w:szCs w:val="28"/>
          <w:lang w:eastAsia="ru-RU"/>
        </w:rPr>
        <w:t>Второй этап</w:t>
      </w:r>
      <w:r w:rsidRPr="005550C0">
        <w:rPr>
          <w:rFonts w:ascii="Times New Roman" w:hAnsi="Times New Roman"/>
          <w:sz w:val="28"/>
          <w:szCs w:val="28"/>
          <w:lang w:eastAsia="ru-RU"/>
        </w:rPr>
        <w:t xml:space="preserve"> проводится, когда документ вышел из оперативной работы, при его подготовке к длительному хранению или сдаче в архив учреждения. </w:t>
      </w:r>
      <w:r w:rsidRPr="005550C0">
        <w:rPr>
          <w:rFonts w:ascii="Times New Roman" w:hAnsi="Times New Roman"/>
          <w:b/>
          <w:sz w:val="28"/>
          <w:szCs w:val="28"/>
          <w:lang w:eastAsia="ru-RU"/>
        </w:rPr>
        <w:t>На третьем этапе</w:t>
      </w:r>
      <w:r w:rsidRPr="005550C0">
        <w:rPr>
          <w:rFonts w:ascii="Times New Roman" w:hAnsi="Times New Roman"/>
          <w:sz w:val="28"/>
          <w:szCs w:val="28"/>
          <w:lang w:eastAsia="ru-RU"/>
        </w:rPr>
        <w:t>, при отборе документов на государственное хранение, производится уточнение ценности документов.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Для организации и проведения экспертизы по определению сроков хранения документов, для подготовки документов к архивному хранению и отбора документов для уничтожения на предприятии создается постоянная экспертная комиссия. Она также контролирует правильность отнесения документов к различным делам.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При создании экспертной комиссии разрабатывается положение, в котором определяются ее функции, права и порядок работы. Состав комиссии назначается приказом руководителя предприятия и включает не менее трех человек, имеющих большой опыт работы. Примерный состав экспертной комиссии может быть следующим:</w:t>
      </w:r>
    </w:p>
    <w:p w:rsidR="00596FFF" w:rsidRPr="005550C0" w:rsidRDefault="00596FFF" w:rsidP="00C801A8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Ведущий специалист (юрист, работник службы делопроизводства, отдела кадров, архива). </w:t>
      </w:r>
    </w:p>
    <w:p w:rsidR="00596FFF" w:rsidRPr="005550C0" w:rsidRDefault="00596FFF" w:rsidP="00C801A8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Главный бухгалтер организации. </w:t>
      </w:r>
    </w:p>
    <w:p w:rsidR="00596FFF" w:rsidRPr="005550C0" w:rsidRDefault="00596FFF" w:rsidP="00C801A8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Секретарь-референт. 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Экспертная комиссия является совещательным органом. Ее решения по хранению или уничтожению документов протоколируются и вступают в силу после их утверждения руководителем предприятия.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Кроме организации ежегодного отбора документов на хранение, экспертной комиссией проводятся следующие мероприятия: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рассмотрение годовых томов дел постоянного и долговременного хранения (в том числе по личному составу);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составление актов о выделении к уничтожению документов и дел, не подлежащих дальнейшему хранению;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решение вопросов о неисправимом повреждении документов постоянного хранения;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решение вопросов о необнаружении дел, подлежащих передаче на государственное хранение;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решение вопросов о приеме на ведомственное хранение документов личного происхождения;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подготовка и внесение на рассмотрение экспертной комиссией предложений об установлении и изменении сроков хранения документов;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рассмотрение перечней документов, номенклатуры дел, инструкций по делопроизводству и т.д.; </w:t>
      </w:r>
    </w:p>
    <w:p w:rsidR="00596FFF" w:rsidRPr="005550C0" w:rsidRDefault="00596FFF" w:rsidP="00C801A8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согласование проектов номенклатуры дел организации и ее структурных подразделений. 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 xml:space="preserve">Определение сроков хранения документов проводится по </w:t>
      </w:r>
      <w:r w:rsidRPr="00947627">
        <w:rPr>
          <w:rFonts w:ascii="Times New Roman" w:hAnsi="Times New Roman"/>
          <w:b/>
          <w:sz w:val="28"/>
          <w:szCs w:val="28"/>
          <w:lang w:eastAsia="ru-RU"/>
        </w:rPr>
        <w:t>«Перечню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хранения»</w:t>
      </w:r>
      <w:r w:rsidRPr="00947627">
        <w:rPr>
          <w:rStyle w:val="a4"/>
          <w:rFonts w:ascii="Georgia" w:hAnsi="Georgia"/>
          <w:color w:val="555555"/>
        </w:rPr>
        <w:t xml:space="preserve"> </w:t>
      </w:r>
      <w:r>
        <w:rPr>
          <w:rStyle w:val="ab"/>
          <w:rFonts w:ascii="Georgia" w:hAnsi="Georgia"/>
          <w:color w:val="555555"/>
        </w:rPr>
        <w:t>»</w:t>
      </w:r>
      <w:r w:rsidRPr="00947627">
        <w:rPr>
          <w:rFonts w:ascii="Times New Roman" w:hAnsi="Times New Roman"/>
          <w:sz w:val="28"/>
          <w:szCs w:val="28"/>
        </w:rPr>
        <w:t>М., 1989 - нормативный документ, по которому определяют конкретные сроки хранения документов</w:t>
      </w:r>
      <w:r w:rsidRPr="005550C0">
        <w:rPr>
          <w:rFonts w:ascii="Times New Roman" w:hAnsi="Times New Roman"/>
          <w:sz w:val="28"/>
          <w:szCs w:val="28"/>
          <w:lang w:eastAsia="ru-RU"/>
        </w:rPr>
        <w:t>. Предприятия, входящие в какую-либо отраслевую систему, используют в работе по определению сроков хранения документов отраслевые перечни типовых управленческих документов. По документам, срок хранения которых не предусмотрен в перечне, экспертная комиссия выносит свое конкретное решение. При этом учитывается важность документов, необходимость их использования в справочных целях, обращения к ним в случае возникновения споров, исков, претензий.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В зависимости от значимости документов в перечнях установлены следующие сроки хранения: </w:t>
      </w:r>
      <w:r w:rsidRPr="00947627">
        <w:rPr>
          <w:rFonts w:ascii="Times New Roman" w:hAnsi="Times New Roman"/>
          <w:b/>
          <w:sz w:val="28"/>
          <w:szCs w:val="28"/>
          <w:lang w:eastAsia="ru-RU"/>
        </w:rPr>
        <w:t>1 год, 3 года, 5 лет, 10 лет, 15 лет, 50 лет, 75 лет и постоянно</w:t>
      </w:r>
      <w:r w:rsidRPr="005550C0">
        <w:rPr>
          <w:rFonts w:ascii="Times New Roman" w:hAnsi="Times New Roman"/>
          <w:sz w:val="28"/>
          <w:szCs w:val="28"/>
          <w:lang w:eastAsia="ru-RU"/>
        </w:rPr>
        <w:t>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Экспертная комиссия предприятия рассматривает каждое дело, находит в перечне срок хранения и проставляет его на обложке. Дела просматриваются полистно, чтобы не было ошибок. Срок хранения может быть также установлен по номенклатуре дел.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Устанавливать сроки хранения дел только по их заголовкам нельзя.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Если какие-либо документы отсутствуют, комиссия организовывает их поиск, в крайнем случае, допускается заменять их заверенными копиями.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В результате работы экспертной комиссии документы подразделяются на четыре группы:</w:t>
      </w:r>
    </w:p>
    <w:p w:rsidR="00596FFF" w:rsidRPr="005550C0" w:rsidRDefault="00596FFF" w:rsidP="00C801A8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 постоянного хранения, подлежащие в дальнейшем передаче в государственный архив. </w:t>
      </w:r>
    </w:p>
    <w:p w:rsidR="00596FFF" w:rsidRPr="005550C0" w:rsidRDefault="00596FFF" w:rsidP="00C801A8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Документы, передаваемые на длительное хранение в архив учреждения (со сроком хранения свыше 10 лет). </w:t>
      </w:r>
    </w:p>
    <w:p w:rsidR="00596FFF" w:rsidRPr="005550C0" w:rsidRDefault="00596FFF" w:rsidP="00C801A8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 временного хранения (со сроком хранения до 10 лет включительно). </w:t>
      </w:r>
    </w:p>
    <w:p w:rsidR="00596FFF" w:rsidRPr="005550C0" w:rsidRDefault="00596FFF" w:rsidP="00C801A8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Документы, подлежащие уничтожению (с истекшими сроками хранения и утратившими свое практическое значение). 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Срок хранения документов «до минования надобности» означает, что документ имеет ограниченное практическое значение. Срок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0C0">
        <w:rPr>
          <w:rFonts w:ascii="Times New Roman" w:hAnsi="Times New Roman"/>
          <w:sz w:val="28"/>
          <w:szCs w:val="28"/>
          <w:lang w:eastAsia="ru-RU"/>
        </w:rPr>
        <w:t>хранения в этом случае определяет само предприятие, исходя из практической ценности документации. Но он не может быть менее одного года.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В архив передаются следующие документы: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устав, учредительный договор, решение о создании общества;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свидетельство о государственной регистрации;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права общества на имущество, находящееся на его балансе;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положение о филиалах или представительствах общества;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годовые финансовые отчеты;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 финансовой отчетности, представляемые в государственные органы управления;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протоколы общих собраний акционеров, заседаний совета директоров, ревизионных комиссий, коллегиальных исполнительных органов (правления, дирекции);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списки акционеров с указанием количества и категории принадлежащих им акций;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акты ревизий, проверок общества аудиторскими, ревизионными комиссиями или органами государственного, муниципального финансового контроля;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внутренние документы общества, утверждаемые общим собранием акционеров или иным органом управления обществом;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 по личному составу предприятия; </w:t>
      </w:r>
    </w:p>
    <w:p w:rsidR="00596FFF" w:rsidRPr="005550C0" w:rsidRDefault="00596FFF" w:rsidP="00C801A8">
      <w:pPr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другие документы по усмотрению общего собрания акционеров или совета директоров. 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Передаются в архив также бизнес-планы, годовые планы и отчеты предприятия, приказы руководителя по основной деятельности.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Документы по личному составу (личные дела, личные карточки ф. № Т-2, книги учета сотрудников, лицевые счета по зарплате) хранятся 75 лет, а руководителей предприятия - постоянно. Бухгалтерские документы (за исключение лицевых счетов по зарплате, годовых отчетов, балансов) хранятся 5 лет и на архивное хранение не передаются. При этом запрещается выделять к уничтожению бухгалтерские документы, не прошедшие ревизию, даже если срок их хранения истек.</w:t>
      </w:r>
    </w:p>
    <w:p w:rsidR="00596FFF" w:rsidRPr="005550C0" w:rsidRDefault="00596FFF" w:rsidP="00C801A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Переписка хранится, как правило, 3 года и на архивное хранение не передается (исключение составляют очень важные для работы организации письма).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При проставлении сроков хранения учитываются только годы. День и месяц составления документа значения не имеют. Например, контракты за 2000 г. с пятилетним сроком хранения должны включаться в акт на уничтожение не раньше 1 января 2006 г.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При оценивании документов пользуются различными критериями ценности, важнейшими из которых являются следующие: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Значимость учреждения или лица, в результате деятельности которых созданы документы. Ценность комплексов документов, создаваемых в организациях и на предприятиях различных сфер деятельности, определяется значимостью учреждения (в системе государственного управления, в развитии науки, народного хозяйства, культуры и т.д.). 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Значимость содержания документов. Обычно документы, созданные в организациях делят на две группы - документы по основной деятельности и вспомогательные (нужные для текущей работы учреждения). Документов второй группы намного больше, но они имеют временные сроки хранения (1 год, 3 года, 5 лет). 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Время и место образования документов. Эти критерии, как правило, взаимосвязаны. Как в истории страны, так и в истории существования каждого учреждения есть периоды, имеющие особое значение. Документы за этот период требуют большого внимания и на государственное хранение может отбираться большее количество документов, чем в обычные годы. Критерий места применяется, когда значительные события происходят на определенной территории. 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Подлинность и копийность документов. При отборе на хранение предпочтение всегда отдается подлинникам. Однако ряд документов может существовать в организациях в виде копий. Эти копии должны быть заверены и иметь необходимые реквизиты (например, для исходящих писем - это номер и дата). 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Юридическая сила документа. Этот критерий вытекает из предыдущего, так как юридическую силу имеют только правильно оформленные документы (как подлинники, так и их экземпляры). </w:t>
      </w:r>
    </w:p>
    <w:p w:rsidR="00596FFF" w:rsidRPr="005550C0" w:rsidRDefault="00596FFF" w:rsidP="00C801A8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Физическое состояние документа. Критерий применяется в отдельных случаях, когда документы сильно повреждены и требуется решить, оставлять ли их в архиве (и отправлять на реставрацию), или выделять к уничтожению (если они не являются основными). </w:t>
      </w:r>
    </w:p>
    <w:p w:rsidR="00596FFF" w:rsidRDefault="00596FFF" w:rsidP="00C801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Особенности документа. Это могут быть языковые или художественные особенности, придающие документу уникальность. Такие документы отбирают на хранение независимо от его содержания, происхождения или принадлежности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96FFF" w:rsidRPr="005550C0" w:rsidRDefault="00596FFF" w:rsidP="00C801A8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5550C0">
        <w:rPr>
          <w:rFonts w:ascii="Times New Roman" w:hAnsi="Times New Roman"/>
          <w:b/>
          <w:bCs/>
          <w:sz w:val="28"/>
          <w:szCs w:val="28"/>
          <w:lang w:eastAsia="ru-RU"/>
        </w:rPr>
        <w:t>Оформление документов, сдаваемых в архив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96FFF" w:rsidRPr="00506620" w:rsidRDefault="00596FFF" w:rsidP="00C801A8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47627">
        <w:rPr>
          <w:rFonts w:ascii="Times New Roman" w:hAnsi="Times New Roman"/>
          <w:b/>
          <w:bCs/>
          <w:iCs/>
          <w:sz w:val="28"/>
          <w:szCs w:val="28"/>
        </w:rPr>
        <w:t>Оформление дела</w:t>
      </w:r>
      <w:r w:rsidRPr="00506620">
        <w:rPr>
          <w:rFonts w:ascii="Times New Roman" w:hAnsi="Times New Roman"/>
          <w:sz w:val="28"/>
          <w:szCs w:val="28"/>
        </w:rPr>
        <w:t xml:space="preserve"> – это комплекс работ по его переучету, нумерации листов, составлению заверительной надписи, внутренней описи документов. Начинается оно с момента заверения дела в делопроизводстве и завершается в процессе подготовки его к передаче в ведомственный архив. Оформление дел производится работниками службы делопроизводства</w:t>
      </w:r>
      <w:r w:rsidRPr="005066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6FFF" w:rsidRPr="004C4D12" w:rsidRDefault="00596FFF" w:rsidP="00C801A8">
      <w:pPr>
        <w:pStyle w:val="NNN"/>
        <w:jc w:val="center"/>
        <w:rPr>
          <w:b/>
          <w:bCs/>
        </w:rPr>
      </w:pPr>
      <w:r>
        <w:t xml:space="preserve"> </w:t>
      </w:r>
      <w:r w:rsidRPr="004C4D12">
        <w:rPr>
          <w:b/>
          <w:bCs/>
        </w:rPr>
        <w:t>Основные правила формирования дел</w:t>
      </w:r>
      <w:r>
        <w:rPr>
          <w:b/>
          <w:bCs/>
        </w:rPr>
        <w:t>.</w:t>
      </w:r>
    </w:p>
    <w:p w:rsidR="00596FFF" w:rsidRPr="00ED6199" w:rsidRDefault="00596FFF" w:rsidP="00C801A8">
      <w:pPr>
        <w:pStyle w:val="NNN"/>
      </w:pPr>
      <w:r w:rsidRPr="00ED6199">
        <w:t xml:space="preserve">1. В дела следует помещать исполненные документы (факт исполнения должен быть документально подтвержден в отметке об исполнении или иным аналогичным образом), относящиеся к одному календарному году, за исключением переходящих дел. Документы внутри дела, как правило, располагаются либо в обратной хронологической, либо в вопросно-логической, либо в комбинированной последовательности вместе с приложениями к ним. </w:t>
      </w:r>
    </w:p>
    <w:p w:rsidR="00596FFF" w:rsidRPr="00ED6199" w:rsidRDefault="00596FFF" w:rsidP="00C801A8">
      <w:pPr>
        <w:pStyle w:val="NNN"/>
      </w:pPr>
      <w:r w:rsidRPr="00ED6199">
        <w:t xml:space="preserve">2. Формирование документов в дела следует производить в зависимости от сроков хранения (временных - до или свыше 10 лет или постоянных), при этом общий объем дела (тома, части) не должен превышать 250 листов. </w:t>
      </w:r>
    </w:p>
    <w:p w:rsidR="00596FFF" w:rsidRPr="00ED6199" w:rsidRDefault="00596FFF" w:rsidP="00C801A8">
      <w:pPr>
        <w:pStyle w:val="NNN"/>
      </w:pPr>
      <w:r w:rsidRPr="00ED6199">
        <w:t xml:space="preserve">3. Документы коллегиальных органов управления целесообразно помещать в два дела - материалы по подготовке протокольных мероприятий и материалы проведения протокольных мероприятий (в том числе протоколы и решения). Приказы и распоряжения по кадрам (персоналу) помещаются в дела раздельно друг от друга и от приказов (распоряжений) по основной деятельности предприятия. </w:t>
      </w:r>
    </w:p>
    <w:p w:rsidR="00596FFF" w:rsidRPr="00ED6199" w:rsidRDefault="00596FFF" w:rsidP="00C801A8">
      <w:pPr>
        <w:pStyle w:val="NNN"/>
      </w:pPr>
      <w:r w:rsidRPr="00ED6199">
        <w:t xml:space="preserve">4. Копии поступающих на предприятие законодательных и нормативно-правовых актов, организационно-распорядительных и нормативно-методических документов помещаются в отдельное дело, а изданные в виде брошюр хранятся отдельно от указанного дела. Прилагаемые к помещенным в дело документам материалы, как правило, хранятся вместе с ними. </w:t>
      </w:r>
    </w:p>
    <w:p w:rsidR="00596FFF" w:rsidRPr="00ED6199" w:rsidRDefault="00596FFF" w:rsidP="00C801A8">
      <w:pPr>
        <w:pStyle w:val="NNN"/>
      </w:pPr>
      <w:r w:rsidRPr="00ED6199">
        <w:t xml:space="preserve">5. Документы протокольных мероприятий помещаются в дело в соответствии с прямой нумерацией (по возрастанию номеров). Материалы к соответствующим протоколам помещаются в дела непосредственно после них. </w:t>
      </w:r>
    </w:p>
    <w:p w:rsidR="00596FFF" w:rsidRPr="00ED6199" w:rsidRDefault="00596FFF" w:rsidP="00C801A8">
      <w:pPr>
        <w:pStyle w:val="NNN"/>
      </w:pPr>
      <w:r w:rsidRPr="00ED6199">
        <w:t xml:space="preserve">6. Утвержденные документы помещаются в дело отдельно от проектов, при условии, что последние подлежат хранению в составе дел. Документы переписки - телеграммы, телефаксограммы, телексограммы, электронные письма - помещаются в дела в виде бумажных копий (распечаток или ксерокопий), при этом ответные (исходящие) документы обычно следуют за входящими. </w:t>
      </w:r>
    </w:p>
    <w:p w:rsidR="00596FFF" w:rsidRDefault="00596FFF" w:rsidP="00C801A8">
      <w:pPr>
        <w:pStyle w:val="NNN"/>
      </w:pPr>
      <w:r w:rsidRPr="00ED6199">
        <w:t xml:space="preserve">Не допускается помещать в дела документы, подлежащие возврату, а также их дублетные экземпляры и черновики. Личные дела работников формируются по мере приобщения к ним документов с </w:t>
      </w:r>
      <w:r>
        <w:t xml:space="preserve">соблюдением установленных правил. </w:t>
      </w:r>
    </w:p>
    <w:p w:rsidR="00596FFF" w:rsidRDefault="00596FFF" w:rsidP="00C801A8">
      <w:pPr>
        <w:pStyle w:val="NNN"/>
      </w:pPr>
      <w:r>
        <w:t xml:space="preserve">В зависимости от сроков хранения производится полное или частичное оформление дел. </w:t>
      </w:r>
      <w:r>
        <w:tab/>
        <w:t>Полному оформлению подлежат дела постоянного, долговременного хранения (свыше 10 лет) и по личному составу.</w:t>
      </w:r>
    </w:p>
    <w:p w:rsidR="00596FFF" w:rsidRDefault="00596FFF" w:rsidP="00C801A8">
      <w:pPr>
        <w:pStyle w:val="NNN"/>
      </w:pPr>
      <w:r>
        <w:t>Дела временного (до 10 лет включительно)  хранения подлежат частичному оформлению, их допускается хранить в скоросшивателях, без внутренней пересистематизации  документов, без нумерации листов, а также без составления заверительной надписи.</w:t>
      </w:r>
    </w:p>
    <w:p w:rsidR="00596FFF" w:rsidRDefault="00596FFF" w:rsidP="00C801A8">
      <w:pPr>
        <w:pStyle w:val="a9"/>
        <w:ind w:firstLine="360"/>
        <w:jc w:val="left"/>
        <w:rPr>
          <w:spacing w:val="0"/>
        </w:rPr>
      </w:pPr>
      <w:r>
        <w:rPr>
          <w:spacing w:val="0"/>
        </w:rPr>
        <w:t>Полное оформление дела предусматривает: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>перегруппировку документов дела в прямой хронологической последовательности с января по декабрь (вместо обратной хронологической последовательности с декабря по январь, получающийся при формировании дела в течении года);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>нумерацию листов дела черным графитным карандашом в правом верхнем углу арабскими цифрами;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>составление для наиболее ценных дел внутренней описи документов дела;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>составление заверительной надписи дела;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>подшивку дела в твердую темную обложку из картона на 4 протокола без металлических зажимов (с веревочными завязками) или переплет документов дела;</w:t>
      </w:r>
    </w:p>
    <w:p w:rsidR="00596FFF" w:rsidRDefault="00596FFF" w:rsidP="00C801A8">
      <w:pPr>
        <w:pStyle w:val="NNN-"/>
        <w:numPr>
          <w:ilvl w:val="0"/>
          <w:numId w:val="13"/>
        </w:numPr>
        <w:ind w:left="0"/>
      </w:pPr>
      <w:r>
        <w:t xml:space="preserve">внесение необходимых уточнений в реквизиты обложки дела: уточнение названия структурного подразделения, если оно менялось, делопроизводственного индекса, заголовка дела, даты и др. </w:t>
      </w:r>
    </w:p>
    <w:p w:rsidR="00596FFF" w:rsidRPr="009B2383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B2383">
        <w:rPr>
          <w:rFonts w:ascii="Times New Roman" w:hAnsi="Times New Roman"/>
          <w:sz w:val="28"/>
          <w:szCs w:val="28"/>
          <w:lang w:eastAsia="ru-RU"/>
        </w:rPr>
        <w:t>Устав предприятия и другие учредительные документы формируются в самостоятельное дело.</w:t>
      </w:r>
    </w:p>
    <w:p w:rsidR="00596FFF" w:rsidRPr="009B2383" w:rsidRDefault="00596FFF" w:rsidP="00C801A8">
      <w:pPr>
        <w:pStyle w:val="NNN-"/>
        <w:numPr>
          <w:ilvl w:val="0"/>
          <w:numId w:val="0"/>
        </w:numPr>
        <w:tabs>
          <w:tab w:val="clear" w:pos="1134"/>
        </w:tabs>
      </w:pPr>
      <w:r>
        <w:tab/>
      </w:r>
      <w:r w:rsidRPr="009B2383">
        <w:t>Для дел, содержащих ценные документы, составля</w:t>
      </w:r>
      <w:r>
        <w:t>ется внутренняя опись (Приложение № 1</w:t>
      </w:r>
      <w:r w:rsidRPr="009B2383">
        <w:t>). В нее вносится каждый подшиваемый документ. Опись помещается в начале дела с указанием индекса документа, его даты, содержания и номера листа</w:t>
      </w:r>
    </w:p>
    <w:p w:rsidR="00596FFF" w:rsidRPr="001233F1" w:rsidRDefault="00596FFF" w:rsidP="00C801A8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33F1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33F1">
        <w:rPr>
          <w:rFonts w:ascii="Times New Roman" w:hAnsi="Times New Roman"/>
          <w:b/>
          <w:bCs/>
          <w:sz w:val="28"/>
          <w:szCs w:val="28"/>
          <w:lang w:eastAsia="ru-RU"/>
        </w:rPr>
        <w:t>Составление описи дел.</w:t>
      </w:r>
    </w:p>
    <w:p w:rsidR="00596FFF" w:rsidRPr="001233F1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>Опись представляет собой архивный справочник, содержащий наименования единиц хранения. Она предназначена для систематизации и учета документов в делопроизводстве и архиве.</w:t>
      </w:r>
    </w:p>
    <w:p w:rsidR="00596FFF" w:rsidRPr="001233F1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1233F1">
        <w:rPr>
          <w:rFonts w:ascii="Times New Roman" w:hAnsi="Times New Roman"/>
          <w:sz w:val="28"/>
          <w:szCs w:val="28"/>
          <w:lang w:eastAsia="ru-RU"/>
        </w:rPr>
        <w:t>Опись составляется на документы одного года. Дела в описи располагаются по степени важности. На дела с документами постоянного хранения и со сроком хранения более 10 лет составляются отдельные описи.</w:t>
      </w:r>
    </w:p>
    <w:p w:rsidR="00596FFF" w:rsidRPr="001233F1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>В зависимости от объема документооборота в организации, могут составляться как общие описи дел, так и описи на дела каждого структурного подразделения. Описи дел структурных подразделений согласовываются с руководителем службы делопроизводства организации, экспертной комиссией и утверждается руководителем структурного подразделения.</w:t>
      </w:r>
    </w:p>
    <w:p w:rsidR="00596FFF" w:rsidRPr="001233F1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1233F1">
        <w:rPr>
          <w:rFonts w:ascii="Times New Roman" w:hAnsi="Times New Roman"/>
          <w:sz w:val="28"/>
          <w:szCs w:val="28"/>
          <w:lang w:eastAsia="ru-RU"/>
        </w:rPr>
        <w:t>Опись составляется в трех экземплярах. Первый остается в структурном подразделении, второй передается в архив организации вместе с делами, третий подшивается к протоколу экспертной комиссии.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>Все дела, подготовленные на архивное хранение, делят на две группы: дела по основной (производственной) деятельности организации и дела по личному составу. На каждую группу дел составляются отдельные описи (опись № 1 - для основной деятельности и опись № 2 - для дел по личному составу).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75B0A">
        <w:rPr>
          <w:rFonts w:ascii="Times New Roman" w:hAnsi="Times New Roman"/>
          <w:sz w:val="28"/>
          <w:szCs w:val="28"/>
          <w:lang w:eastAsia="ru-RU"/>
        </w:rPr>
        <w:t>Для дел, содержащих ценные документы, составля</w:t>
      </w:r>
      <w:r>
        <w:rPr>
          <w:rFonts w:ascii="Times New Roman" w:hAnsi="Times New Roman"/>
          <w:sz w:val="28"/>
          <w:szCs w:val="28"/>
          <w:lang w:eastAsia="ru-RU"/>
        </w:rPr>
        <w:t>ется внутренняя опись (Приложение №2</w:t>
      </w:r>
      <w:r w:rsidRPr="00075B0A">
        <w:rPr>
          <w:rFonts w:ascii="Times New Roman" w:hAnsi="Times New Roman"/>
          <w:sz w:val="28"/>
          <w:szCs w:val="28"/>
          <w:lang w:eastAsia="ru-RU"/>
        </w:rPr>
        <w:t>). В нее вносится каждый подшиваемый документ. Опись помещается в начале дела с указанием индекса документа, его даты, содержания и номера листа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 xml:space="preserve">В опись дел по основной деятельности организации включаются: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устав (учредительный договор); свидетельство о государственной регистрации;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документы о правах на имущество, находящегося на балансе; положение о филиалах;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финансовая отчетность;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протоколы общих собраний правления;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акты ревизий и проверок;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внутренние документы организации; </w:t>
      </w:r>
    </w:p>
    <w:p w:rsidR="00596FFF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приказы по основной деятельности; </w:t>
      </w:r>
    </w:p>
    <w:p w:rsidR="00596FFF" w:rsidRPr="00924C00" w:rsidRDefault="00596FFF" w:rsidP="00C801A8">
      <w:pPr>
        <w:pStyle w:val="1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>годовые планы и другие документы (по усмотрению правления).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>В описи по личному составу указываются:</w:t>
      </w:r>
    </w:p>
    <w:p w:rsidR="00596FFF" w:rsidRDefault="00596FFF" w:rsidP="00C801A8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книга учета сотрудников (при ее ведении); </w:t>
      </w:r>
    </w:p>
    <w:p w:rsidR="00596FFF" w:rsidRDefault="00596FFF" w:rsidP="00C801A8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приказы по личному составу; </w:t>
      </w:r>
    </w:p>
    <w:p w:rsidR="00596FFF" w:rsidRDefault="00596FFF" w:rsidP="00C801A8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личные дела или личные карточки; </w:t>
      </w:r>
    </w:p>
    <w:p w:rsidR="00596FFF" w:rsidRDefault="00596FFF" w:rsidP="00C801A8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>лицевые счета по заработной плате;</w:t>
      </w:r>
    </w:p>
    <w:p w:rsidR="00596FFF" w:rsidRPr="00924C00" w:rsidRDefault="00596FFF" w:rsidP="00C801A8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24C00">
        <w:rPr>
          <w:rFonts w:ascii="Times New Roman" w:hAnsi="Times New Roman"/>
          <w:sz w:val="28"/>
          <w:szCs w:val="28"/>
          <w:lang w:eastAsia="ru-RU"/>
        </w:rPr>
        <w:t xml:space="preserve"> трудовые книжки (невостребованные).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1233F1">
        <w:rPr>
          <w:rFonts w:ascii="Times New Roman" w:hAnsi="Times New Roman"/>
          <w:sz w:val="28"/>
          <w:szCs w:val="28"/>
          <w:lang w:eastAsia="ru-RU"/>
        </w:rPr>
        <w:t>На документы, подлежащие уничтожению, составляется акт. В акте указываются наименование отдельных документов или дел и их количество. Например: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 №3</w:t>
      </w:r>
      <w:r w:rsidRPr="001233F1">
        <w:rPr>
          <w:rFonts w:ascii="Times New Roman" w:hAnsi="Times New Roman"/>
          <w:sz w:val="28"/>
          <w:szCs w:val="28"/>
          <w:lang w:eastAsia="ru-RU"/>
        </w:rPr>
        <w:t>.</w:t>
      </w:r>
    </w:p>
    <w:p w:rsidR="00596FFF" w:rsidRPr="00924C00" w:rsidRDefault="00596FFF" w:rsidP="00C801A8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4C00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24C00">
        <w:rPr>
          <w:rFonts w:ascii="Times New Roman" w:hAnsi="Times New Roman"/>
          <w:b/>
          <w:bCs/>
          <w:sz w:val="28"/>
          <w:szCs w:val="28"/>
          <w:lang w:eastAsia="ru-RU"/>
        </w:rPr>
        <w:t>Передача дел в архив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 установлено создание ведомственных архивов для временного хранения документов организаций. Понятие «ведомственный архив» довольно широко. Сюда относятся и центральные архивы министерств, и архив подведомственной организации, и специально выделенное помещение или шкаф для хранения документов. ГОСТ Р 51114-98 «Делопроизводство и архивное дело. Термины и определения» дает следующее определение: ведомственный архив - это часть государственного Архивного фонда РФ, однако не входящая в систему государственной архивной службы.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Ведомственные архивы исполняют роль связующего звена между организацией и государственным архивом.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На хранение в в</w:t>
      </w:r>
      <w:r>
        <w:rPr>
          <w:rFonts w:ascii="Times New Roman" w:hAnsi="Times New Roman"/>
          <w:sz w:val="28"/>
          <w:szCs w:val="28"/>
          <w:lang w:eastAsia="ru-RU"/>
        </w:rPr>
        <w:t>едомственный архив поступают</w:t>
      </w:r>
      <w:r w:rsidRPr="005550C0">
        <w:rPr>
          <w:rFonts w:ascii="Times New Roman" w:hAnsi="Times New Roman"/>
          <w:sz w:val="28"/>
          <w:szCs w:val="28"/>
          <w:lang w:eastAsia="ru-RU"/>
        </w:rPr>
        <w:t>: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законченные делопроизводством документы, образовавшиеся в деятельности структурных подразделений или подчиненных ему учреждений;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фонды ликвидированных организаций и предприятий, входивших в систему учреждения, а также их предшественников (постоянного срока хранения и по личному составу);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документы, необходимые в практической деятельности (со сроком хранения свыше 10 лет);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личные фонды деятелей науки, техники, литературы, искусства и наиболее выдающихся новаторов производства, работавших (работающих) в данном учреждении или подчиненных ему учреждениях;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служебные и ведомственные издания;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страховой фонд особо ценных документов в виде микрофильмов или других копий; </w:t>
      </w:r>
    </w:p>
    <w:p w:rsidR="00596FFF" w:rsidRPr="005550C0" w:rsidRDefault="00596FFF" w:rsidP="00C801A8">
      <w:pPr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 xml:space="preserve">научно-справочный аппарат к документам архива. 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Передача дел из структурного подразделения в ведомственный архив организации осуществляется в соответствии с графиком, составленным архивом. График приема-передачи дел согласовывается с руководителями структурных подразделений и утверждается руководителем предприятия. Дела в ведомственный архив доставляются сотрудниками структурного подразделения, сдающего документы.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Прием-передача дел в архив производится работниками службы делопроизводства и архивистом. Дела постоянного срока хранения и сроком хранения более 10 лет должны приниматься работником архива в присутствии ответственного должностного лица структурного подразделения, сдающего документы по описям.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После приема дел на всех трех экземплярах описи против каждого дела ставится отметка о его наличии. В конце каждого экземпляра описи делают заверительную надпись. В ней указываются (цифрами и прописью): количество фактически принятых в архив дел, номера отсутствующих дел, дата приема-передачи, а также подписи участников приема-передачи дел.</w:t>
      </w:r>
    </w:p>
    <w:p w:rsidR="00596FFF" w:rsidRPr="005550C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550C0">
        <w:rPr>
          <w:rFonts w:ascii="Times New Roman" w:hAnsi="Times New Roman"/>
          <w:sz w:val="28"/>
          <w:szCs w:val="28"/>
          <w:lang w:eastAsia="ru-RU"/>
        </w:rPr>
        <w:t>Дела временного хранения (до 10 лет) передаются в ведомственный архив по номенклатуре дел организации (или структурного подразделения).</w:t>
      </w:r>
    </w:p>
    <w:p w:rsidR="00596FFF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550C0">
        <w:rPr>
          <w:rFonts w:ascii="Times New Roman" w:hAnsi="Times New Roman"/>
          <w:sz w:val="28"/>
          <w:szCs w:val="28"/>
          <w:lang w:eastAsia="ru-RU"/>
        </w:rPr>
        <w:t>Сверенные с описью дела подбираются и увязываются в архивные связки толщиной до 20 см. Дела укладываются по возрастанию номеров.</w:t>
      </w:r>
    </w:p>
    <w:p w:rsidR="00596FFF" w:rsidRPr="00506620" w:rsidRDefault="00596FFF" w:rsidP="00C801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2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6620">
        <w:rPr>
          <w:rFonts w:ascii="Times New Roman" w:hAnsi="Times New Roman"/>
          <w:b/>
          <w:sz w:val="28"/>
          <w:szCs w:val="28"/>
        </w:rPr>
        <w:t>Хранение документов в электронной форме.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С переходом делопроизводства на компьютеризованные технологии встает вопрос об упорядочении и организации хранения документов, созданных в электронной форме.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Прежде всего, на жестком диске создаются папки (директории), в которые будут помещаться документы. Как бумажные документы раскладываются в дела, так и файлы раскладываются по папкам. Каждая папка может иметь вложенные в нее папки, которые в свою очередь могут иметь свои вложенные папки. Каждой папке присваивается «имя». Оно должно начинаться с вида документов (приказы, акты, отчеты и т.д.), затем содержание документов уточняется сведениями об авторстве, вопросе, корреспонденте, периоде, за который группируются документы (файлы).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 xml:space="preserve">Хранение файлов текущего делопроизводства осуществляется на жестком диске компьютера. При работе в сети пользователю могут быть доступны диски или директории на других компьютерах. В этом случае они   будут иметь порядковые буквенные номера и с ними можно работать как с устройствами, размещенными на собственном компьютере. 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 xml:space="preserve">В организациях с большим объемом совместно используемых документов применяются выделенные высоконадежные компьютеры – файл – серверы – рассчитанные на непрерывную работу и обеспечивающие одновременный доступ к данным от единиц до десятков, сотен и даже тысяч пользователей. 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Все документы, поступившие в делопроизводственный оборот, должны хранится в общих папках, создаваемых в соответствии с номенклатурой дел подразделения (организации в целом) на основе стандартных классификаторов.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Один из основных вопросов, определяющих успешное использование компьютерных технологий в офисе – это надежность хранения документов в электронной форме. Сохранность документов складывается из:</w:t>
      </w:r>
    </w:p>
    <w:p w:rsidR="00596FFF" w:rsidRPr="00506620" w:rsidRDefault="00596FFF" w:rsidP="00C801A8">
      <w:pPr>
        <w:pStyle w:val="1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устойчивого электропитания;</w:t>
      </w:r>
    </w:p>
    <w:p w:rsidR="00596FFF" w:rsidRPr="00506620" w:rsidRDefault="00596FFF" w:rsidP="00C801A8">
      <w:pPr>
        <w:pStyle w:val="1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резервного копирования;</w:t>
      </w:r>
    </w:p>
    <w:p w:rsidR="00596FFF" w:rsidRPr="00506620" w:rsidRDefault="00596FFF" w:rsidP="00C801A8">
      <w:pPr>
        <w:pStyle w:val="1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антивирусной защиты;</w:t>
      </w:r>
    </w:p>
    <w:p w:rsidR="00596FFF" w:rsidRPr="00506620" w:rsidRDefault="00596FFF" w:rsidP="00C801A8">
      <w:pPr>
        <w:pStyle w:val="1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>профилактики и диагностики с использованием специальных утилит (вспомогательных программ).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 xml:space="preserve">Особенность электронного хранения состоит в направлении документов в электронный архив сразу по завершению работы с ними в делопроизводстве. Это позволяет обеспечить сохранность документов, их централизованное хранение, быстрый поиск и распределенный доступ к документам, как с помощью локальной сети, так и с использованием удаленного доступа (по телефону и через </w:t>
      </w:r>
      <w:r w:rsidRPr="00506620">
        <w:rPr>
          <w:rFonts w:ascii="Times New Roman" w:hAnsi="Times New Roman"/>
          <w:sz w:val="28"/>
          <w:szCs w:val="28"/>
          <w:lang w:val="en-US"/>
        </w:rPr>
        <w:t>Internet</w:t>
      </w:r>
      <w:r w:rsidRPr="00506620">
        <w:rPr>
          <w:rFonts w:ascii="Times New Roman" w:hAnsi="Times New Roman"/>
          <w:sz w:val="28"/>
          <w:szCs w:val="28"/>
        </w:rPr>
        <w:t>).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База данных о документах формируется в процессе их регистрации.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 xml:space="preserve">Данные о документах за истекший год хранятся отдельно и после того, как все документы за истекший год будут исполнены. База данных используется только для справочной работы и может быть переписана на внешний носитель информации. В зависимости от объема информации это может быть дискета, магнитная лента, </w:t>
      </w:r>
      <w:r w:rsidRPr="00506620">
        <w:rPr>
          <w:rFonts w:ascii="Times New Roman" w:hAnsi="Times New Roman"/>
          <w:sz w:val="28"/>
          <w:szCs w:val="28"/>
          <w:lang w:val="en-US"/>
        </w:rPr>
        <w:t>CD</w:t>
      </w:r>
      <w:r w:rsidRPr="00506620">
        <w:rPr>
          <w:rFonts w:ascii="Times New Roman" w:hAnsi="Times New Roman"/>
          <w:sz w:val="28"/>
          <w:szCs w:val="28"/>
        </w:rPr>
        <w:t>-</w:t>
      </w:r>
      <w:r w:rsidRPr="00506620">
        <w:rPr>
          <w:rFonts w:ascii="Times New Roman" w:hAnsi="Times New Roman"/>
          <w:sz w:val="28"/>
          <w:szCs w:val="28"/>
          <w:lang w:val="en-US"/>
        </w:rPr>
        <w:t>ROM</w:t>
      </w:r>
      <w:r w:rsidRPr="00506620">
        <w:rPr>
          <w:rFonts w:ascii="Times New Roman" w:hAnsi="Times New Roman"/>
          <w:sz w:val="28"/>
          <w:szCs w:val="28"/>
        </w:rPr>
        <w:t xml:space="preserve"> или другой архивный носитель. 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 xml:space="preserve">Документы постоянного и долговременного сроков хранения обычно записываются на </w:t>
      </w:r>
      <w:r w:rsidRPr="00506620">
        <w:rPr>
          <w:rFonts w:ascii="Times New Roman" w:hAnsi="Times New Roman"/>
          <w:sz w:val="28"/>
          <w:szCs w:val="28"/>
          <w:lang w:val="en-US"/>
        </w:rPr>
        <w:t>CD</w:t>
      </w:r>
      <w:r w:rsidRPr="00506620">
        <w:rPr>
          <w:rFonts w:ascii="Times New Roman" w:hAnsi="Times New Roman"/>
          <w:sz w:val="28"/>
          <w:szCs w:val="28"/>
        </w:rPr>
        <w:t>-</w:t>
      </w:r>
      <w:r w:rsidRPr="00506620">
        <w:rPr>
          <w:rFonts w:ascii="Times New Roman" w:hAnsi="Times New Roman"/>
          <w:sz w:val="28"/>
          <w:szCs w:val="28"/>
          <w:lang w:val="en-US"/>
        </w:rPr>
        <w:t>ROM</w:t>
      </w:r>
      <w:r w:rsidRPr="00506620">
        <w:rPr>
          <w:rFonts w:ascii="Times New Roman" w:hAnsi="Times New Roman"/>
          <w:sz w:val="28"/>
          <w:szCs w:val="28"/>
        </w:rPr>
        <w:t>, а документы временного срока хранения – на носители, обеспечивающие их стирание по истечении срока хранения и перезапись.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06620">
        <w:rPr>
          <w:rFonts w:ascii="Times New Roman" w:hAnsi="Times New Roman"/>
          <w:sz w:val="28"/>
          <w:szCs w:val="28"/>
        </w:rPr>
        <w:t xml:space="preserve">Сроки хранения документов не зависят от формы существования – бумажной или электронной – и определяются специальными справочниками – перечнями документов с указанием сроков хранения. 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В качестве места для хранения документов архива обычно используется логический диск или несколько папок компьютера. При наличии программ типа “Электронный архив” учет и копирование производится автоматически. В противном случае это делается вручную: документы разделябтся по срокам хранения, создаются папки, соответствующие годовым разделам описей. При значительном количестве документов постоянного хранения они располагаются внутри годового раздела, в папках соответствующих подразделений.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Минимальный срок хранения документов установлен Федеральным законом о “О бухгалтерском учете” – пять лет с правом уничтожения только после проведения ревизии. Обязательное условие – проверка качества записи после переноса данных и периодическая проверка сохранности данных в течении срока хранения носителей информации.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Таким образом, организации, полностью перешедшие на безбумажный документооборот, имеют возможность сэкономить значительные площади, занимаемые ранее под архивохранилища. Автоматизированные технологии позволяют существенно ускорить делопроизводственные операции по подготовке дел к архивному хранению.</w:t>
      </w:r>
    </w:p>
    <w:p w:rsidR="00596FFF" w:rsidRDefault="00596FFF" w:rsidP="00C801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FFF" w:rsidRPr="00506620" w:rsidRDefault="00596FFF" w:rsidP="00C801A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20">
        <w:rPr>
          <w:rFonts w:ascii="Times New Roman" w:hAnsi="Times New Roman"/>
          <w:b/>
          <w:sz w:val="28"/>
          <w:szCs w:val="28"/>
        </w:rPr>
        <w:t>Вывод.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Передача документов на архивное хранение является завершающей частью цикла делопроизводства в организации. Данная операция производится согласно установленным правилам.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По окончании делопроизводственного года производится сортировка по делам всей базы данных о документах учреждения, сформировавшейся в течение года в процессе регистрации документов. Данные о документах организации за истекший год используются для составления описи всех документов, сгруппированных по делам. Внутри дела документы располагаются по порядку поступления. Для дел постоянного и долговременного хранения такой список документов дела распечатывается в виде внутренней описи и подшивается в начале дела.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Архивные правила предусматривают составление описей дел постоянного и долговременного сроков хранения. Наличие автоматизированной системы учета позволяет составить подокументные описи, невозможные раньше при традиционной бумажной технологии ввиду их трудоемкости. Такие описи значительно облегчают и ускоряют поиск необходимых документов в архиве, обеспечивают их учет и сохранность.</w:t>
      </w:r>
    </w:p>
    <w:p w:rsidR="00596FFF" w:rsidRPr="00506620" w:rsidRDefault="00596FFF" w:rsidP="00C801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6620">
        <w:rPr>
          <w:rFonts w:ascii="Times New Roman" w:hAnsi="Times New Roman"/>
          <w:sz w:val="28"/>
          <w:szCs w:val="28"/>
        </w:rPr>
        <w:t>В случае передачи документов на государственное хранение по требованию архивных органов на основе подокументных описей легко могут быть сформированы обобщенные описания дела постоянного и долговременного сроков хранения.</w:t>
      </w: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AB0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литературы.</w:t>
      </w:r>
    </w:p>
    <w:p w:rsidR="00596FFF" w:rsidRPr="00C801A8" w:rsidRDefault="00596FFF" w:rsidP="00AB0019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801A8">
        <w:rPr>
          <w:rFonts w:ascii="Times New Roman" w:hAnsi="Times New Roman"/>
          <w:sz w:val="28"/>
          <w:szCs w:val="28"/>
        </w:rPr>
        <w:t>Ю. Б. Демин Делопроизводство. Подготовка служебных документов</w:t>
      </w:r>
      <w:r>
        <w:rPr>
          <w:rFonts w:ascii="Times New Roman" w:hAnsi="Times New Roman"/>
          <w:sz w:val="28"/>
          <w:szCs w:val="28"/>
        </w:rPr>
        <w:t>.-М. 2000.</w:t>
      </w:r>
    </w:p>
    <w:p w:rsidR="00596FFF" w:rsidRPr="00AB0019" w:rsidRDefault="00596FFF" w:rsidP="00AB0019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B0019">
        <w:rPr>
          <w:rFonts w:ascii="Times New Roman" w:hAnsi="Times New Roman"/>
          <w:sz w:val="28"/>
          <w:szCs w:val="28"/>
          <w:lang w:eastAsia="ru-RU"/>
        </w:rPr>
        <w:t>Закон об архивном деле В РФ от 22.10.04 № 125-ФЗ</w:t>
      </w:r>
    </w:p>
    <w:p w:rsidR="00596FFF" w:rsidRPr="00AB0019" w:rsidRDefault="00596FFF" w:rsidP="00AB0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AB0019">
        <w:rPr>
          <w:rFonts w:ascii="Times New Roman" w:hAnsi="Times New Roman"/>
          <w:sz w:val="28"/>
          <w:szCs w:val="28"/>
        </w:rPr>
        <w:t xml:space="preserve">Организация работы с документами: Учебник/ Под ред. проф. В.А. Кудряева. – 2-е изд., перераб. и доп. – М.: ИНФРА-М, 2002. </w:t>
      </w:r>
    </w:p>
    <w:p w:rsidR="00596FFF" w:rsidRPr="00AB0019" w:rsidRDefault="00596FFF" w:rsidP="00AB00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AB0019">
        <w:rPr>
          <w:rFonts w:ascii="Times New Roman" w:hAnsi="Times New Roman"/>
          <w:sz w:val="28"/>
          <w:szCs w:val="28"/>
          <w:lang w:val="en-US"/>
        </w:rPr>
        <w:t>http</w:t>
      </w:r>
      <w:r w:rsidRPr="00AB0019">
        <w:rPr>
          <w:rFonts w:ascii="Times New Roman" w:hAnsi="Times New Roman"/>
          <w:sz w:val="28"/>
          <w:szCs w:val="28"/>
        </w:rPr>
        <w:t>://</w:t>
      </w:r>
      <w:r w:rsidRPr="00AB0019">
        <w:rPr>
          <w:rFonts w:ascii="Times New Roman" w:hAnsi="Times New Roman"/>
          <w:sz w:val="28"/>
          <w:szCs w:val="28"/>
          <w:lang w:val="en-US"/>
        </w:rPr>
        <w:t>www</w:t>
      </w:r>
      <w:r w:rsidRPr="00AB0019">
        <w:rPr>
          <w:rFonts w:ascii="Times New Roman" w:hAnsi="Times New Roman"/>
          <w:sz w:val="28"/>
          <w:szCs w:val="28"/>
        </w:rPr>
        <w:t>.</w:t>
      </w:r>
      <w:r w:rsidRPr="00AB0019">
        <w:rPr>
          <w:rFonts w:ascii="Times New Roman" w:hAnsi="Times New Roman"/>
          <w:sz w:val="28"/>
          <w:szCs w:val="28"/>
          <w:lang w:val="en-US"/>
        </w:rPr>
        <w:t>termika</w:t>
      </w:r>
      <w:r w:rsidRPr="00AB0019">
        <w:rPr>
          <w:rFonts w:ascii="Times New Roman" w:hAnsi="Times New Roman"/>
          <w:sz w:val="28"/>
          <w:szCs w:val="28"/>
        </w:rPr>
        <w:t>.</w:t>
      </w:r>
      <w:r w:rsidRPr="00AB0019">
        <w:rPr>
          <w:rFonts w:ascii="Times New Roman" w:hAnsi="Times New Roman"/>
          <w:sz w:val="28"/>
          <w:szCs w:val="28"/>
          <w:lang w:val="en-US"/>
        </w:rPr>
        <w:t>ru</w:t>
      </w: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Приложения №1 </w:t>
      </w:r>
    </w:p>
    <w:p w:rsidR="00596FFF" w:rsidRDefault="00C62FF8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26" type="#_x0000_t75" alt="http://www.rus-lib.ru/book/30/dokym/Ohotnikov/Ohotnikov_141-169/005.jpg" style="width:429pt;height:419.25pt;visibility:visible">
            <v:imagedata r:id="rId7" o:title=""/>
          </v:shape>
        </w:pict>
      </w: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№2</w:t>
      </w:r>
    </w:p>
    <w:p w:rsidR="00596FFF" w:rsidRDefault="00C62FF8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27" type="#_x0000_t75" alt="http://www.rus-lib.ru/book/30/dokym/Ohotnikov/Ohotnikov_141-169/005.jpg" style="width:429pt;height:415.5pt;visibility:visible">
            <v:imagedata r:id="rId8" o:title=""/>
          </v:shape>
        </w:pict>
      </w: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Pr="00267BF3" w:rsidRDefault="00596FFF" w:rsidP="00C80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№3</w:t>
      </w:r>
    </w:p>
    <w:p w:rsidR="00596FFF" w:rsidRPr="00267BF3" w:rsidRDefault="00596FFF" w:rsidP="00C801A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96FFF" w:rsidRPr="005550C0" w:rsidRDefault="00C62FF8" w:rsidP="00C801A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8" type="#_x0000_t75" alt="http://www.rus-lib.ru/book/30/dokym/Ohotnikov/Ohotnikov_141-169/009.jpg" style="width:430.5pt;height:407.25pt;visibility:visible">
            <v:imagedata r:id="rId9" o:title=""/>
          </v:shape>
        </w:pict>
      </w:r>
    </w:p>
    <w:p w:rsidR="00596FFF" w:rsidRPr="00FE553C" w:rsidRDefault="00596FFF" w:rsidP="00C801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6FFF" w:rsidRPr="00FE553C" w:rsidSect="00F438B3">
      <w:footerReference w:type="default" r:id="rId10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FF" w:rsidRDefault="00596FFF" w:rsidP="00867404">
      <w:pPr>
        <w:spacing w:after="0" w:line="240" w:lineRule="auto"/>
      </w:pPr>
      <w:r>
        <w:separator/>
      </w:r>
    </w:p>
  </w:endnote>
  <w:endnote w:type="continuationSeparator" w:id="0">
    <w:p w:rsidR="00596FFF" w:rsidRDefault="00596FFF" w:rsidP="0086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FF" w:rsidRDefault="00596FF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736">
      <w:rPr>
        <w:noProof/>
      </w:rPr>
      <w:t>1</w:t>
    </w:r>
    <w:r>
      <w:fldChar w:fldCharType="end"/>
    </w:r>
  </w:p>
  <w:p w:rsidR="00596FFF" w:rsidRDefault="00596F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FF" w:rsidRDefault="00596FFF" w:rsidP="00867404">
      <w:pPr>
        <w:spacing w:after="0" w:line="240" w:lineRule="auto"/>
      </w:pPr>
      <w:r>
        <w:separator/>
      </w:r>
    </w:p>
  </w:footnote>
  <w:footnote w:type="continuationSeparator" w:id="0">
    <w:p w:rsidR="00596FFF" w:rsidRDefault="00596FFF" w:rsidP="0086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6063A14"/>
    <w:multiLevelType w:val="multilevel"/>
    <w:tmpl w:val="B6AA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729A"/>
    <w:multiLevelType w:val="hybridMultilevel"/>
    <w:tmpl w:val="792E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6B3D79"/>
    <w:multiLevelType w:val="multilevel"/>
    <w:tmpl w:val="0888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669B4"/>
    <w:multiLevelType w:val="multilevel"/>
    <w:tmpl w:val="D3B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D653A"/>
    <w:multiLevelType w:val="hybridMultilevel"/>
    <w:tmpl w:val="24B6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C5B09"/>
    <w:multiLevelType w:val="multilevel"/>
    <w:tmpl w:val="6B2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80084"/>
    <w:multiLevelType w:val="multilevel"/>
    <w:tmpl w:val="DE70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AD03E5"/>
    <w:multiLevelType w:val="hybridMultilevel"/>
    <w:tmpl w:val="583C7916"/>
    <w:lvl w:ilvl="0" w:tplc="D8420C50">
      <w:start w:val="1"/>
      <w:numFmt w:val="bullet"/>
      <w:pStyle w:val="NNN-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8">
    <w:nsid w:val="5C2A0721"/>
    <w:multiLevelType w:val="multilevel"/>
    <w:tmpl w:val="5E88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F37152E"/>
    <w:multiLevelType w:val="hybridMultilevel"/>
    <w:tmpl w:val="70AABF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0C821B3"/>
    <w:multiLevelType w:val="multilevel"/>
    <w:tmpl w:val="01F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F0F04"/>
    <w:multiLevelType w:val="hybridMultilevel"/>
    <w:tmpl w:val="CAEEC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91F27"/>
    <w:multiLevelType w:val="multilevel"/>
    <w:tmpl w:val="B318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4C20B4"/>
    <w:multiLevelType w:val="hybridMultilevel"/>
    <w:tmpl w:val="9B72EE5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9EA"/>
    <w:rsid w:val="00075B0A"/>
    <w:rsid w:val="001054B1"/>
    <w:rsid w:val="001233F1"/>
    <w:rsid w:val="00204BB7"/>
    <w:rsid w:val="00267BF3"/>
    <w:rsid w:val="003C3A63"/>
    <w:rsid w:val="00402736"/>
    <w:rsid w:val="00426E71"/>
    <w:rsid w:val="00492CDB"/>
    <w:rsid w:val="004C19B8"/>
    <w:rsid w:val="004C4D12"/>
    <w:rsid w:val="00506620"/>
    <w:rsid w:val="00515E63"/>
    <w:rsid w:val="00524605"/>
    <w:rsid w:val="005550C0"/>
    <w:rsid w:val="00596FFF"/>
    <w:rsid w:val="006E70B3"/>
    <w:rsid w:val="007602D5"/>
    <w:rsid w:val="007E2956"/>
    <w:rsid w:val="00867404"/>
    <w:rsid w:val="008B7D20"/>
    <w:rsid w:val="008E6C49"/>
    <w:rsid w:val="00924C00"/>
    <w:rsid w:val="00937175"/>
    <w:rsid w:val="00947627"/>
    <w:rsid w:val="00963A52"/>
    <w:rsid w:val="009B2383"/>
    <w:rsid w:val="00A83531"/>
    <w:rsid w:val="00AB0019"/>
    <w:rsid w:val="00B829EA"/>
    <w:rsid w:val="00BF5B68"/>
    <w:rsid w:val="00C62FF8"/>
    <w:rsid w:val="00C801A8"/>
    <w:rsid w:val="00D76DBD"/>
    <w:rsid w:val="00E167DB"/>
    <w:rsid w:val="00ED6199"/>
    <w:rsid w:val="00F438B3"/>
    <w:rsid w:val="00F7554A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AEC88F5-0C16-49B8-8246-736DF42B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6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867404"/>
    <w:rPr>
      <w:rFonts w:cs="Times New Roman"/>
    </w:rPr>
  </w:style>
  <w:style w:type="paragraph" w:styleId="a5">
    <w:name w:val="footer"/>
    <w:basedOn w:val="a"/>
    <w:link w:val="a6"/>
    <w:rsid w:val="0086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867404"/>
    <w:rPr>
      <w:rFonts w:cs="Times New Roman"/>
    </w:rPr>
  </w:style>
  <w:style w:type="paragraph" w:customStyle="1" w:styleId="1">
    <w:name w:val="Абзац списку1"/>
    <w:basedOn w:val="a"/>
    <w:rsid w:val="006E70B3"/>
    <w:pPr>
      <w:ind w:left="720"/>
      <w:contextualSpacing/>
    </w:pPr>
  </w:style>
  <w:style w:type="paragraph" w:styleId="a7">
    <w:name w:val="Balloon Text"/>
    <w:basedOn w:val="a"/>
    <w:link w:val="a8"/>
    <w:semiHidden/>
    <w:rsid w:val="001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1233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506620"/>
    <w:pPr>
      <w:spacing w:after="0" w:line="360" w:lineRule="auto"/>
      <w:jc w:val="both"/>
    </w:pPr>
    <w:rPr>
      <w:rFonts w:ascii="Times New Roman" w:eastAsia="Calibri" w:hAnsi="Times New Roman"/>
      <w:spacing w:val="6"/>
      <w:sz w:val="28"/>
      <w:szCs w:val="28"/>
      <w:lang w:eastAsia="ru-RU"/>
    </w:rPr>
  </w:style>
  <w:style w:type="character" w:customStyle="1" w:styleId="aa">
    <w:name w:val="Основний текст з відступом Знак"/>
    <w:basedOn w:val="a0"/>
    <w:link w:val="a9"/>
    <w:locked/>
    <w:rsid w:val="00506620"/>
    <w:rPr>
      <w:rFonts w:ascii="Times New Roman" w:hAnsi="Times New Roman" w:cs="Times New Roman"/>
      <w:spacing w:val="6"/>
      <w:sz w:val="28"/>
      <w:szCs w:val="28"/>
      <w:lang w:val="x-none" w:eastAsia="ru-RU"/>
    </w:rPr>
  </w:style>
  <w:style w:type="paragraph" w:customStyle="1" w:styleId="NNN">
    <w:name w:val="NNN"/>
    <w:basedOn w:val="a"/>
    <w:rsid w:val="00506620"/>
    <w:pPr>
      <w:spacing w:after="0" w:line="360" w:lineRule="auto"/>
      <w:ind w:firstLine="567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NNN-0">
    <w:name w:val="NNN-заголовок"/>
    <w:basedOn w:val="a9"/>
    <w:link w:val="NNN-1"/>
    <w:rsid w:val="00506620"/>
    <w:pPr>
      <w:ind w:left="75"/>
      <w:jc w:val="center"/>
    </w:pPr>
    <w:rPr>
      <w:b/>
      <w:bCs/>
      <w:i/>
      <w:iCs/>
      <w:caps/>
      <w:spacing w:val="0"/>
      <w:u w:val="double"/>
    </w:rPr>
  </w:style>
  <w:style w:type="paragraph" w:customStyle="1" w:styleId="NNN-">
    <w:name w:val="NNN - список"/>
    <w:basedOn w:val="NNN"/>
    <w:rsid w:val="00506620"/>
    <w:pPr>
      <w:numPr>
        <w:numId w:val="11"/>
      </w:numPr>
      <w:tabs>
        <w:tab w:val="num" w:pos="1134"/>
      </w:tabs>
      <w:ind w:left="1134" w:hanging="425"/>
    </w:pPr>
  </w:style>
  <w:style w:type="character" w:customStyle="1" w:styleId="NNN-1">
    <w:name w:val="NNN-заголовок Знак"/>
    <w:basedOn w:val="a0"/>
    <w:link w:val="NNN-0"/>
    <w:locked/>
    <w:rsid w:val="00506620"/>
    <w:rPr>
      <w:rFonts w:ascii="Times New Roman" w:hAnsi="Times New Roman" w:cs="Times New Roman"/>
      <w:b/>
      <w:bCs/>
      <w:i/>
      <w:iCs/>
      <w:caps/>
      <w:sz w:val="28"/>
      <w:szCs w:val="28"/>
      <w:u w:val="double"/>
      <w:lang w:val="x-none" w:eastAsia="ru-RU"/>
    </w:rPr>
  </w:style>
  <w:style w:type="character" w:styleId="ab">
    <w:name w:val="Emphasis"/>
    <w:basedOn w:val="a0"/>
    <w:qFormat/>
    <w:rsid w:val="00947627"/>
    <w:rPr>
      <w:rFonts w:cs="Times New Roman"/>
      <w:i/>
      <w:iCs/>
    </w:rPr>
  </w:style>
  <w:style w:type="character" w:styleId="ac">
    <w:name w:val="Strong"/>
    <w:basedOn w:val="a0"/>
    <w:qFormat/>
    <w:rsid w:val="009476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Иван</dc:creator>
  <cp:keywords/>
  <dc:description/>
  <cp:lastModifiedBy>Irina</cp:lastModifiedBy>
  <cp:revision>2</cp:revision>
  <cp:lastPrinted>2010-09-17T04:06:00Z</cp:lastPrinted>
  <dcterms:created xsi:type="dcterms:W3CDTF">2014-08-16T08:02:00Z</dcterms:created>
  <dcterms:modified xsi:type="dcterms:W3CDTF">2014-08-16T08:02:00Z</dcterms:modified>
</cp:coreProperties>
</file>