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84" w:rsidRDefault="005E107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4pt;margin-top:50pt;width:166.85pt;height:147.75pt;z-index:-251660288;mso-wrap-edited:f" wrapcoords="4105 0 2443 1054 2248 1317 2248 4215 977 5927 977 10537 195 11854 -98 12512 -98 13566 489 14751 977 14751 782 18044 977 21337 13781 21468 14367 21468 17300 21337 17300 16859 18081 14751 18961 14356 20232 12512 17690 10668 17300 10537 18766 8429 19841 7507 19450 6980 17397 5927 16615 5532 12901 3951 12022 3293 8405 2107 8601 1317 8014 922 5767 0 4105 0" o:allowincell="f" fillcolor="window">
            <v:imagedata r:id="rId7" o:title=""/>
            <w10:wrap type="square"/>
          </v:shape>
        </w:pict>
      </w:r>
      <w:r w:rsidR="00475484">
        <w:t>Пример решения задачи</w:t>
      </w:r>
    </w:p>
    <w:p w:rsidR="00475484" w:rsidRDefault="00475484">
      <w:pPr>
        <w:jc w:val="center"/>
      </w:pPr>
      <w:r>
        <w:t>по разделу «Переходные процессы»</w:t>
      </w:r>
    </w:p>
    <w:p w:rsidR="00475484" w:rsidRDefault="00475484">
      <w:pPr>
        <w:jc w:val="center"/>
        <w:rPr>
          <w:lang w:val="en-US"/>
        </w:rPr>
      </w:pPr>
    </w:p>
    <w:p w:rsidR="00475484" w:rsidRDefault="00475484">
      <w:pPr>
        <w:widowControl w:val="0"/>
        <w:ind w:firstLine="709"/>
        <w:jc w:val="both"/>
      </w:pPr>
      <w:r>
        <w:rPr>
          <w:u w:val="single"/>
        </w:rPr>
        <w:t>Задача</w:t>
      </w:r>
      <w:r>
        <w:t xml:space="preserve">. Дана электрическая цепь, в которой происходит коммутация (Рис. 1). В цепи действует постоянная ЭДС </w:t>
      </w:r>
      <w:r>
        <w:rPr>
          <w:b/>
        </w:rPr>
        <w:t>Е</w:t>
      </w:r>
      <w:r>
        <w:t>. Требуется определить закон изменения во времени токов и напряжений после коммутации в ветвях схемы.</w:t>
      </w:r>
    </w:p>
    <w:p w:rsidR="00475484" w:rsidRDefault="00475484">
      <w:pPr>
        <w:widowControl w:val="0"/>
        <w:ind w:firstLine="709"/>
        <w:jc w:val="both"/>
      </w:pPr>
      <w:r>
        <w:t xml:space="preserve">Задачу следует решить двумя методами: классическим и операторным. На основании полученного аналитического выражения построить график изменения искомой величины в функции времени в интервале от </w:t>
      </w:r>
      <w:r>
        <w:rPr>
          <w:lang w:val="en-US"/>
        </w:rPr>
        <w:t xml:space="preserve">t </w:t>
      </w:r>
      <w:r>
        <w:t xml:space="preserve">= 0 до </w:t>
      </w:r>
      <w:r>
        <w:rPr>
          <w:lang w:val="en-US"/>
        </w:rPr>
        <w:t xml:space="preserve">t </w:t>
      </w:r>
      <w:r>
        <w:t xml:space="preserve">= </w:t>
      </w:r>
      <w:r w:rsidR="005E1077">
        <w:rPr>
          <w:position w:val="-14"/>
        </w:rPr>
        <w:pict>
          <v:shape id="_x0000_i1025" type="#_x0000_t75" style="width:33pt;height:20.25pt" fillcolor="window">
            <v:imagedata r:id="rId8" o:title=""/>
          </v:shape>
        </w:pict>
      </w:r>
      <w:r>
        <w:t xml:space="preserve">, где </w:t>
      </w:r>
      <w:r w:rsidR="005E1077">
        <w:rPr>
          <w:position w:val="-14"/>
        </w:rPr>
        <w:pict>
          <v:shape id="_x0000_i1026" type="#_x0000_t75" style="width:33pt;height:20.25pt" fillcolor="window">
            <v:imagedata r:id="rId8" o:title=""/>
          </v:shape>
        </w:pict>
      </w:r>
      <w:r>
        <w:t>– меньший по модулю корень характеристического уравнения.</w:t>
      </w:r>
    </w:p>
    <w:p w:rsidR="00475484" w:rsidRDefault="00475484">
      <w:pPr>
        <w:ind w:firstLine="709"/>
        <w:jc w:val="both"/>
      </w:pPr>
      <w:r>
        <w:t>Параметры цепи:</w:t>
      </w:r>
      <w:r>
        <w:rPr>
          <w:lang w:val="en-US"/>
        </w:rPr>
        <w:t xml:space="preserve"> R</w:t>
      </w:r>
      <w:r>
        <w:rPr>
          <w:vertAlign w:val="subscript"/>
          <w:lang w:val="en-US"/>
        </w:rPr>
        <w:t>1</w:t>
      </w:r>
      <w:r>
        <w:rPr>
          <w:lang w:val="en-US"/>
        </w:rPr>
        <w:t xml:space="preserve"> = </w:t>
      </w:r>
      <w:r>
        <w:t xml:space="preserve">15 Ом; </w:t>
      </w:r>
      <w:r>
        <w:rPr>
          <w:lang w:val="en-US"/>
        </w:rPr>
        <w:t>R</w:t>
      </w:r>
      <w:r>
        <w:rPr>
          <w:vertAlign w:val="subscript"/>
          <w:lang w:val="en-US"/>
        </w:rPr>
        <w:t>2</w:t>
      </w:r>
      <w:r>
        <w:rPr>
          <w:lang w:val="en-US"/>
        </w:rPr>
        <w:t xml:space="preserve"> = </w:t>
      </w:r>
      <w:r>
        <w:t xml:space="preserve">10 Ом; С = 10 мкФ; </w:t>
      </w:r>
      <w:r>
        <w:rPr>
          <w:lang w:val="en-US"/>
        </w:rPr>
        <w:t>L</w:t>
      </w:r>
      <w:r>
        <w:t xml:space="preserve"> = 10 мГ; Е = 100 В.</w:t>
      </w:r>
    </w:p>
    <w:p w:rsidR="00475484" w:rsidRDefault="00475484">
      <w:pPr>
        <w:jc w:val="center"/>
      </w:pPr>
      <w:r>
        <w:t>Решение.</w:t>
      </w:r>
    </w:p>
    <w:p w:rsidR="00475484" w:rsidRDefault="00475484">
      <w:pPr>
        <w:jc w:val="center"/>
      </w:pPr>
    </w:p>
    <w:p w:rsidR="00475484" w:rsidRDefault="00475484">
      <w:pPr>
        <w:jc w:val="center"/>
      </w:pPr>
      <w:r>
        <w:t>Классический метод.</w:t>
      </w:r>
    </w:p>
    <w:p w:rsidR="00475484" w:rsidRDefault="00475484">
      <w:pPr>
        <w:ind w:firstLine="709"/>
        <w:jc w:val="both"/>
      </w:pPr>
    </w:p>
    <w:p w:rsidR="00475484" w:rsidRDefault="00475484">
      <w:pPr>
        <w:pStyle w:val="a3"/>
      </w:pPr>
      <w:r>
        <w:t>Решение задачи получается в виде суммы принужденного и свободного параметра:</w:t>
      </w:r>
    </w:p>
    <w:p w:rsidR="00475484" w:rsidRDefault="00475484">
      <w:pPr>
        <w:ind w:firstLine="709"/>
        <w:jc w:val="right"/>
      </w:pPr>
      <w:r>
        <w:rPr>
          <w:lang w:val="en-US"/>
        </w:rPr>
        <w:t>i(t) = i</w:t>
      </w:r>
      <w:r>
        <w:rPr>
          <w:vertAlign w:val="subscript"/>
        </w:rPr>
        <w:t>пр</w:t>
      </w:r>
      <w:r>
        <w:t>(</w:t>
      </w:r>
      <w:r>
        <w:rPr>
          <w:lang w:val="en-US"/>
        </w:rPr>
        <w:t xml:space="preserve">t) </w:t>
      </w:r>
      <w:r>
        <w:t>+</w:t>
      </w:r>
      <w:r>
        <w:rPr>
          <w:lang w:val="en-US"/>
        </w:rPr>
        <w:t xml:space="preserve">  i</w:t>
      </w:r>
      <w:r>
        <w:rPr>
          <w:vertAlign w:val="subscript"/>
        </w:rPr>
        <w:t>св</w:t>
      </w:r>
      <w:r>
        <w:rPr>
          <w:lang w:val="en-US"/>
        </w:rPr>
        <w:t>(t)</w:t>
      </w:r>
      <w:r>
        <w:t xml:space="preserve">;     </w:t>
      </w:r>
      <w:r>
        <w:rPr>
          <w:lang w:val="en-US"/>
        </w:rPr>
        <w:t>u(t) = u</w:t>
      </w:r>
      <w:r>
        <w:rPr>
          <w:vertAlign w:val="subscript"/>
        </w:rPr>
        <w:t>пр</w:t>
      </w:r>
      <w:r>
        <w:rPr>
          <w:lang w:val="en-US"/>
        </w:rPr>
        <w:t>(t)</w:t>
      </w:r>
      <w:r>
        <w:t>+</w:t>
      </w:r>
      <w:r>
        <w:rPr>
          <w:lang w:val="en-US"/>
        </w:rPr>
        <w:t xml:space="preserve">  u</w:t>
      </w:r>
      <w:r>
        <w:rPr>
          <w:vertAlign w:val="subscript"/>
        </w:rPr>
        <w:t>св</w:t>
      </w:r>
      <w:r>
        <w:rPr>
          <w:lang w:val="en-US"/>
        </w:rPr>
        <w:t>(t),                          (1)</w:t>
      </w:r>
    </w:p>
    <w:p w:rsidR="00475484" w:rsidRDefault="00475484">
      <w:pPr>
        <w:jc w:val="both"/>
      </w:pPr>
      <w:r>
        <w:t xml:space="preserve">где </w:t>
      </w:r>
      <w:r w:rsidR="005E1077">
        <w:rPr>
          <w:position w:val="-12"/>
        </w:rPr>
        <w:pict>
          <v:shape id="_x0000_i1027" type="#_x0000_t75" style="width:126.75pt;height:20.25pt" fillcolor="window">
            <v:imagedata r:id="rId9" o:title=""/>
          </v:shape>
        </w:pict>
      </w:r>
      <w:r>
        <w:t xml:space="preserve">, а </w:t>
      </w:r>
      <w:r w:rsidR="005E1077">
        <w:rPr>
          <w:position w:val="-12"/>
        </w:rPr>
        <w:pict>
          <v:shape id="_x0000_i1028" type="#_x0000_t75" style="width:135pt;height:20.25pt" fillcolor="window">
            <v:imagedata r:id="rId10" o:title=""/>
          </v:shape>
        </w:pict>
      </w:r>
      <w:r>
        <w:t>.</w:t>
      </w:r>
    </w:p>
    <w:p w:rsidR="00475484" w:rsidRDefault="005E1077">
      <w:pPr>
        <w:pStyle w:val="a3"/>
        <w:rPr>
          <w:lang w:val="en-US"/>
        </w:rPr>
      </w:pPr>
      <w:r>
        <w:rPr>
          <w:noProof/>
        </w:rPr>
        <w:pict>
          <v:shape id="_x0000_s1032" type="#_x0000_t75" style="position:absolute;left:0;text-align:left;margin-left:315pt;margin-top:4.5pt;width:165.75pt;height:146.25pt;z-index:-251659264;mso-wrap-edited:f" wrapcoords="4105 0 2443 1054 2248 1317 2248 4215 977 5927 977 10537 195 11854 -98 12512 -98 13566 489 14751 977 14751 782 18044 977 21337 13781 21468 14367 21468 17300 21337 17300 16859 18179 14751 20525 12776 20525 12512 17397 10537 17300 10537 18766 8429 19841 7507 19450 6980 17397 5927 16615 5532 12901 3951 12022 3293 8405 2107 8601 1317 8014 922 5767 0 4105 0" o:allowincell="f" fillcolor="window">
            <v:imagedata r:id="rId11" o:title=""/>
            <w10:wrap type="square"/>
          </v:shape>
        </w:pict>
      </w:r>
      <w:r w:rsidR="00475484">
        <w:rPr>
          <w:lang w:val="en-US"/>
        </w:rPr>
        <w:t>1</w:t>
      </w:r>
      <w:r w:rsidR="00475484">
        <w:t xml:space="preserve">. Находим токи и напряжения докоммутационного режима для момента времени </w:t>
      </w:r>
      <w:r w:rsidR="00475484">
        <w:rPr>
          <w:lang w:val="en-US"/>
        </w:rPr>
        <w:t>t = (0–)</w:t>
      </w:r>
      <w:r w:rsidR="00475484">
        <w:t xml:space="preserve">. Так как сопротивление индуктивности постоянному току равно нулю, а емкости – бесконечности, то расчетная схема будет выглядеть так, как это изображено на рис. 2. Индуктивность закорочена, ветвь с емкостью исключена. Так как в схеме только одна ветвь, то ток </w:t>
      </w:r>
      <w:r w:rsidR="00475484">
        <w:rPr>
          <w:lang w:val="en-US"/>
        </w:rPr>
        <w:t>i</w:t>
      </w:r>
      <w:r w:rsidR="00475484">
        <w:rPr>
          <w:vertAlign w:val="subscript"/>
          <w:lang w:val="en-US"/>
        </w:rPr>
        <w:t>1</w:t>
      </w:r>
      <w:r w:rsidR="00475484">
        <w:rPr>
          <w:lang w:val="en-US"/>
        </w:rPr>
        <w:t xml:space="preserve">(0–) </w:t>
      </w:r>
      <w:r w:rsidR="00475484">
        <w:t xml:space="preserve">равен току </w:t>
      </w:r>
      <w:r w:rsidR="00475484">
        <w:rPr>
          <w:lang w:val="en-US"/>
        </w:rPr>
        <w:t>i</w:t>
      </w:r>
      <w:r w:rsidR="00475484">
        <w:rPr>
          <w:vertAlign w:val="subscript"/>
          <w:lang w:val="en-US"/>
        </w:rPr>
        <w:t>3</w:t>
      </w:r>
      <w:r w:rsidR="00475484">
        <w:rPr>
          <w:lang w:val="en-US"/>
        </w:rPr>
        <w:t>(0–), ток i</w:t>
      </w:r>
      <w:r w:rsidR="00475484">
        <w:rPr>
          <w:vertAlign w:val="subscript"/>
          <w:lang w:val="en-US"/>
        </w:rPr>
        <w:t>2</w:t>
      </w:r>
      <w:r w:rsidR="00475484">
        <w:rPr>
          <w:lang w:val="en-US"/>
        </w:rPr>
        <w:t>(0–) равен нулю, и в схеме всего один контур.</w:t>
      </w:r>
    </w:p>
    <w:p w:rsidR="00475484" w:rsidRDefault="00475484">
      <w:pPr>
        <w:pStyle w:val="a3"/>
        <w:rPr>
          <w:lang w:val="en-US"/>
        </w:rPr>
      </w:pPr>
      <w:r>
        <w:rPr>
          <w:lang w:val="en-US"/>
        </w:rPr>
        <w:t>Составляем уравнение по второму закону Кирхгофа для этого контура:</w:t>
      </w:r>
    </w:p>
    <w:p w:rsidR="00475484" w:rsidRDefault="005E1077">
      <w:pPr>
        <w:pStyle w:val="a3"/>
        <w:jc w:val="center"/>
      </w:pPr>
      <w:r>
        <w:rPr>
          <w:position w:val="-12"/>
        </w:rPr>
        <w:pict>
          <v:shape id="_x0000_i1029" type="#_x0000_t75" style="width:122.25pt;height:18.75pt" fillcolor="window">
            <v:imagedata r:id="rId12" o:title=""/>
          </v:shape>
        </w:pict>
      </w:r>
      <w:r w:rsidR="00475484">
        <w:t>,</w:t>
      </w:r>
    </w:p>
    <w:p w:rsidR="00475484" w:rsidRDefault="00475484">
      <w:pPr>
        <w:pStyle w:val="a3"/>
      </w:pPr>
      <w:r>
        <w:t>откуда</w:t>
      </w:r>
    </w:p>
    <w:p w:rsidR="00475484" w:rsidRDefault="005E1077">
      <w:pPr>
        <w:pStyle w:val="a3"/>
        <w:jc w:val="center"/>
      </w:pPr>
      <w:r>
        <w:rPr>
          <w:position w:val="-34"/>
        </w:rPr>
        <w:pict>
          <v:shape id="_x0000_i1030" type="#_x0000_t75" style="width:144.75pt;height:39pt" fillcolor="window">
            <v:imagedata r:id="rId13" o:title=""/>
          </v:shape>
        </w:pict>
      </w:r>
      <w:r w:rsidR="00475484">
        <w:t xml:space="preserve"> = 4 А.</w:t>
      </w:r>
    </w:p>
    <w:p w:rsidR="00475484" w:rsidRDefault="00475484">
      <w:pPr>
        <w:pStyle w:val="a3"/>
      </w:pPr>
      <w:r>
        <w:t xml:space="preserve">Напряжение на емкости равно нулю </w:t>
      </w:r>
      <w:r>
        <w:rPr>
          <w:lang w:val="en-US"/>
        </w:rPr>
        <w:t>[u</w:t>
      </w:r>
      <w:r>
        <w:rPr>
          <w:vertAlign w:val="subscript"/>
          <w:lang w:val="en-US"/>
        </w:rPr>
        <w:t>C</w:t>
      </w:r>
      <w:r>
        <w:rPr>
          <w:lang w:val="en-US"/>
        </w:rPr>
        <w:t>(0–) = 0]</w:t>
      </w:r>
      <w:r>
        <w:t>.</w:t>
      </w:r>
    </w:p>
    <w:p w:rsidR="00475484" w:rsidRDefault="00475484">
      <w:pPr>
        <w:pStyle w:val="a3"/>
      </w:pPr>
      <w:r>
        <w:t>2. Определим токи и напряжения непосредственно после коммутации</w:t>
      </w:r>
      <w:r>
        <w:rPr>
          <w:lang w:val="en-US"/>
        </w:rPr>
        <w:t xml:space="preserve"> </w:t>
      </w:r>
      <w:r>
        <w:t xml:space="preserve">для момента времени </w:t>
      </w:r>
      <w:r>
        <w:rPr>
          <w:lang w:val="en-US"/>
        </w:rPr>
        <w:t>t</w:t>
      </w:r>
      <w:r>
        <w:t xml:space="preserve"> = 0+. Расчетная схема приведена на рис. 3. По первому закону коммутации </w:t>
      </w:r>
      <w:r>
        <w:rPr>
          <w:lang w:val="en-US"/>
        </w:rPr>
        <w:t>i</w:t>
      </w:r>
      <w:r>
        <w:rPr>
          <w:vertAlign w:val="subscript"/>
          <w:lang w:val="en-US"/>
        </w:rPr>
        <w:t>L</w:t>
      </w:r>
      <w:r>
        <w:rPr>
          <w:lang w:val="en-US"/>
        </w:rPr>
        <w:t>(0–) = i</w:t>
      </w:r>
      <w:r>
        <w:rPr>
          <w:vertAlign w:val="subscript"/>
          <w:lang w:val="en-US"/>
        </w:rPr>
        <w:t>L</w:t>
      </w:r>
      <w:r>
        <w:rPr>
          <w:lang w:val="en-US"/>
        </w:rPr>
        <w:t>(0+)</w:t>
      </w:r>
      <w:r>
        <w:t xml:space="preserve">, т.е. ток </w:t>
      </w:r>
      <w:r>
        <w:rPr>
          <w:lang w:val="en-US"/>
        </w:rPr>
        <w:t>i</w:t>
      </w:r>
      <w:r>
        <w:rPr>
          <w:vertAlign w:val="subscript"/>
          <w:lang w:val="en-US"/>
        </w:rPr>
        <w:t>3</w:t>
      </w:r>
      <w:r>
        <w:rPr>
          <w:lang w:val="en-US"/>
        </w:rPr>
        <w:t xml:space="preserve">(0+) = 4 </w:t>
      </w:r>
      <w:r>
        <w:t xml:space="preserve">А. По второму закону коммутации </w:t>
      </w:r>
      <w:r>
        <w:rPr>
          <w:lang w:val="en-US"/>
        </w:rPr>
        <w:t>u</w:t>
      </w:r>
      <w:r>
        <w:rPr>
          <w:vertAlign w:val="subscript"/>
          <w:lang w:val="en-US"/>
        </w:rPr>
        <w:t>C</w:t>
      </w:r>
      <w:r>
        <w:rPr>
          <w:lang w:val="en-US"/>
        </w:rPr>
        <w:t>(0–) = u</w:t>
      </w:r>
      <w:r>
        <w:rPr>
          <w:vertAlign w:val="subscript"/>
          <w:lang w:val="en-US"/>
        </w:rPr>
        <w:t>C</w:t>
      </w:r>
      <w:r>
        <w:rPr>
          <w:lang w:val="en-US"/>
        </w:rPr>
        <w:t>(0+)</w:t>
      </w:r>
      <w:r>
        <w:t xml:space="preserve"> = 0.</w:t>
      </w:r>
    </w:p>
    <w:p w:rsidR="00475484" w:rsidRDefault="005E1077">
      <w:pPr>
        <w:pStyle w:val="a3"/>
      </w:pPr>
      <w:r>
        <w:rPr>
          <w:noProof/>
        </w:rPr>
        <w:pict>
          <v:shape id="_x0000_s1033" type="#_x0000_t75" style="position:absolute;left:0;text-align:left;margin-left:312.75pt;margin-top:4.6pt;width:166.5pt;height:135pt;z-index:-251658240;mso-wrap-edited:f" wrapcoords="6519 960 5546 2760 1459 3120 1070 3240 1070 6720 0 9360 0 9960 97 10560 973 12480 876 14400 1070 17400 7978 18720 7978 20040 13135 20040 13232 19320 12357 18600 17319 17280 17222 12480 17611 12480 18097 11280 18000 10560 20432 9960 20432 9360 17611 8640 18097 8640 18000 8040 17416 6720 19946 4920 20043 3720 16054 3000 9146 2880 9243 2160 8368 1200 7395 960 6519 960" o:allowincell="f" fillcolor="window">
            <v:imagedata r:id="rId14" o:title=""/>
            <w10:wrap type="square"/>
          </v:shape>
        </w:pict>
      </w:r>
      <w:r w:rsidR="00475484">
        <w:t xml:space="preserve">Для контура, образованного ЭДС Е, сопротивлением </w:t>
      </w:r>
      <w:r w:rsidR="00475484">
        <w:rPr>
          <w:lang w:val="en-US"/>
        </w:rPr>
        <w:t>R</w:t>
      </w:r>
      <w:r w:rsidR="00475484">
        <w:rPr>
          <w:vertAlign w:val="subscript"/>
          <w:lang w:val="en-US"/>
        </w:rPr>
        <w:t>2</w:t>
      </w:r>
      <w:r w:rsidR="00475484">
        <w:t xml:space="preserve"> и емкостью С, согласно второго закона Кирхгофа имеем:</w:t>
      </w:r>
    </w:p>
    <w:p w:rsidR="00475484" w:rsidRDefault="005E1077">
      <w:pPr>
        <w:pStyle w:val="a3"/>
        <w:ind w:firstLine="0"/>
        <w:jc w:val="center"/>
      </w:pPr>
      <w:r>
        <w:rPr>
          <w:position w:val="-12"/>
        </w:rPr>
        <w:pict>
          <v:shape id="_x0000_i1031" type="#_x0000_t75" style="width:138.75pt;height:18.75pt" fillcolor="window">
            <v:imagedata r:id="rId15" o:title=""/>
          </v:shape>
        </w:pict>
      </w:r>
    </w:p>
    <w:p w:rsidR="00475484" w:rsidRDefault="00475484">
      <w:pPr>
        <w:jc w:val="both"/>
      </w:pPr>
      <w:r>
        <w:t>или</w:t>
      </w:r>
    </w:p>
    <w:p w:rsidR="00475484" w:rsidRDefault="005E1077">
      <w:pPr>
        <w:jc w:val="center"/>
      </w:pPr>
      <w:r>
        <w:rPr>
          <w:position w:val="-34"/>
        </w:rPr>
        <w:pict>
          <v:shape id="_x0000_i1032" type="#_x0000_t75" style="width:159pt;height:39pt" fillcolor="window">
            <v:imagedata r:id="rId16" o:title=""/>
          </v:shape>
        </w:pict>
      </w:r>
      <w:r w:rsidR="00475484">
        <w:t>;</w:t>
      </w:r>
    </w:p>
    <w:p w:rsidR="00475484" w:rsidRDefault="00475484">
      <w:pPr>
        <w:jc w:val="center"/>
      </w:pPr>
      <w:r>
        <w:rPr>
          <w:lang w:val="en-US"/>
        </w:rPr>
        <w:t>i</w:t>
      </w:r>
      <w:r>
        <w:rPr>
          <w:vertAlign w:val="subscript"/>
          <w:lang w:val="en-US"/>
        </w:rPr>
        <w:t>1</w:t>
      </w:r>
      <w:r>
        <w:rPr>
          <w:lang w:val="en-US"/>
        </w:rPr>
        <w:t>(0+) = i</w:t>
      </w:r>
      <w:r>
        <w:rPr>
          <w:vertAlign w:val="subscript"/>
          <w:lang w:val="en-US"/>
        </w:rPr>
        <w:t>2</w:t>
      </w:r>
      <w:r>
        <w:rPr>
          <w:lang w:val="en-US"/>
        </w:rPr>
        <w:t>(0+) + i</w:t>
      </w:r>
      <w:r>
        <w:rPr>
          <w:vertAlign w:val="subscript"/>
          <w:lang w:val="en-US"/>
        </w:rPr>
        <w:t>3</w:t>
      </w:r>
      <w:r>
        <w:rPr>
          <w:lang w:val="en-US"/>
        </w:rPr>
        <w:t xml:space="preserve">(0+) = 14 </w:t>
      </w:r>
      <w:r>
        <w:t>А.</w:t>
      </w:r>
    </w:p>
    <w:p w:rsidR="00475484" w:rsidRDefault="00475484">
      <w:pPr>
        <w:jc w:val="both"/>
        <w:rPr>
          <w:lang w:val="en-US"/>
        </w:rPr>
      </w:pPr>
      <w:r>
        <w:t xml:space="preserve">Напряжение на сопротивлении </w:t>
      </w:r>
      <w:r>
        <w:rPr>
          <w:lang w:val="en-US"/>
        </w:rPr>
        <w:t>R</w:t>
      </w:r>
      <w:r>
        <w:rPr>
          <w:vertAlign w:val="subscript"/>
        </w:rPr>
        <w:t>2</w:t>
      </w:r>
      <w:r>
        <w:t xml:space="preserve"> равно Е – </w:t>
      </w:r>
      <w:r>
        <w:rPr>
          <w:lang w:val="en-US"/>
        </w:rPr>
        <w:t>u</w:t>
      </w:r>
      <w:r>
        <w:rPr>
          <w:vertAlign w:val="subscript"/>
          <w:lang w:val="en-US"/>
        </w:rPr>
        <w:t>C</w:t>
      </w:r>
      <w:r>
        <w:rPr>
          <w:lang w:val="en-US"/>
        </w:rPr>
        <w:t xml:space="preserve">(0+) = 100 В, напряжение на индуктивности равно напряжению на емкости. </w:t>
      </w:r>
    </w:p>
    <w:p w:rsidR="00475484" w:rsidRDefault="005E1077">
      <w:pPr>
        <w:ind w:firstLine="709"/>
        <w:jc w:val="both"/>
        <w:rPr>
          <w:lang w:val="en-US"/>
        </w:rPr>
      </w:pPr>
      <w:r>
        <w:rPr>
          <w:noProof/>
        </w:rPr>
        <w:pict>
          <v:shape id="_x0000_s1034" type="#_x0000_t75" style="position:absolute;left:0;text-align:left;margin-left:312pt;margin-top:14.25pt;width:165.75pt;height:134.25pt;z-index:-251657216;mso-wrap-edited:f" wrapcoords="7330 965 6353 2775 1368 3258 977 3379 977 6758 293 8688 -98 9412 -98 10619 880 12550 782 14480 977 17618 8014 18825 8014 20152 13195 20152 13292 19307 12510 18704 14367 18342 17300 17497 17202 12550 17593 12550 18081 11343 17984 10619 20427 9774 20427 9292 18081 8688 17788 7844 17202 6758 17593 6758 19841 5068 19938 3982 16811 3258 9969 2896 10067 2172 9187 1207 8210 965 7330 965" o:allowincell="f" fillcolor="window">
            <v:imagedata r:id="rId17" o:title=""/>
            <w10:wrap type="square"/>
          </v:shape>
        </w:pict>
      </w:r>
      <w:r w:rsidR="00475484">
        <w:t xml:space="preserve">3. Рассчитываем принужденные составляющие токов и напряжений для </w:t>
      </w:r>
      <w:r>
        <w:rPr>
          <w:position w:val="-6"/>
          <w:lang w:val="en-US"/>
        </w:rPr>
        <w:pict>
          <v:shape id="_x0000_i1033" type="#_x0000_t75" style="width:32.25pt;height:14.25pt" fillcolor="window">
            <v:imagedata r:id="rId18" o:title=""/>
          </v:shape>
        </w:pict>
      </w:r>
      <w:r w:rsidR="00475484">
        <w:rPr>
          <w:lang w:val="en-US"/>
        </w:rPr>
        <w:t>. Как и для докоммутационного режима индуктивность закорачивается, ветвь с емкостью исключается. Схема приведена на рис. 4. и аналогична схеме для расчета параметров докоммутационого режима.</w:t>
      </w:r>
    </w:p>
    <w:p w:rsidR="00475484" w:rsidRDefault="005E1077">
      <w:pPr>
        <w:ind w:firstLine="709"/>
        <w:jc w:val="center"/>
      </w:pPr>
      <w:r>
        <w:rPr>
          <w:position w:val="-34"/>
        </w:rPr>
        <w:pict>
          <v:shape id="_x0000_i1034" type="#_x0000_t75" style="width:83.25pt;height:39pt" fillcolor="window">
            <v:imagedata r:id="rId19" o:title=""/>
          </v:shape>
        </w:pict>
      </w:r>
      <w:r w:rsidR="00475484">
        <w:t xml:space="preserve"> = 10 А;</w:t>
      </w:r>
    </w:p>
    <w:p w:rsidR="00475484" w:rsidRDefault="00475484">
      <w:pPr>
        <w:jc w:val="both"/>
      </w:pPr>
      <w:r>
        <w:rPr>
          <w:lang w:val="en-US"/>
        </w:rPr>
        <w:t xml:space="preserve">            </w:t>
      </w:r>
      <w:r w:rsidR="005E1077">
        <w:rPr>
          <w:position w:val="-16"/>
          <w:lang w:val="en-US"/>
        </w:rPr>
        <w:pict>
          <v:shape id="_x0000_i1035" type="#_x0000_t75" style="width:51.75pt;height:21pt" fillcolor="window">
            <v:imagedata r:id="rId20" o:title=""/>
          </v:shape>
        </w:pict>
      </w:r>
      <w:r>
        <w:rPr>
          <w:lang w:val="en-US"/>
        </w:rPr>
        <w:t xml:space="preserve"> = 100 </w:t>
      </w:r>
      <w:r>
        <w:t xml:space="preserve">В;      </w:t>
      </w:r>
      <w:r w:rsidR="005E1077">
        <w:rPr>
          <w:position w:val="-16"/>
        </w:rPr>
        <w:pict>
          <v:shape id="_x0000_i1036" type="#_x0000_t75" style="width:81pt;height:21pt" fillcolor="window">
            <v:imagedata r:id="rId21" o:title=""/>
          </v:shape>
        </w:pict>
      </w:r>
      <w:r>
        <w:t xml:space="preserve">;       </w:t>
      </w:r>
      <w:r w:rsidR="005E1077">
        <w:rPr>
          <w:position w:val="-16"/>
        </w:rPr>
        <w:pict>
          <v:shape id="_x0000_i1037" type="#_x0000_t75" style="width:45pt;height:21pt" fillcolor="window">
            <v:imagedata r:id="rId22" o:title=""/>
          </v:shape>
        </w:pict>
      </w:r>
    </w:p>
    <w:p w:rsidR="00475484" w:rsidRDefault="00475484">
      <w:pPr>
        <w:ind w:firstLine="709"/>
        <w:jc w:val="both"/>
      </w:pPr>
      <w:r>
        <w:t xml:space="preserve">4. Определяем свободные составляющие токов и напряжений для момента времени </w:t>
      </w:r>
      <w:r>
        <w:rPr>
          <w:lang w:val="en-US"/>
        </w:rPr>
        <w:t xml:space="preserve">t = </w:t>
      </w:r>
      <w:r>
        <w:t xml:space="preserve">0+, исходя из выражений </w:t>
      </w:r>
      <w:r>
        <w:rPr>
          <w:lang w:val="en-US"/>
        </w:rPr>
        <w:t>i(0+) = i</w:t>
      </w:r>
      <w:r>
        <w:rPr>
          <w:vertAlign w:val="subscript"/>
        </w:rPr>
        <w:t>пр</w:t>
      </w:r>
      <w:r>
        <w:t xml:space="preserve">(0+) + </w:t>
      </w:r>
      <w:r>
        <w:rPr>
          <w:lang w:val="en-US"/>
        </w:rPr>
        <w:t>i</w:t>
      </w:r>
      <w:r>
        <w:rPr>
          <w:vertAlign w:val="subscript"/>
        </w:rPr>
        <w:t>св</w:t>
      </w:r>
      <w:r>
        <w:t xml:space="preserve">(0+) и </w:t>
      </w:r>
      <w:r>
        <w:rPr>
          <w:lang w:val="en-US"/>
        </w:rPr>
        <w:t>u(0+) = u</w:t>
      </w:r>
      <w:r>
        <w:rPr>
          <w:vertAlign w:val="subscript"/>
        </w:rPr>
        <w:t>пр</w:t>
      </w:r>
      <w:r>
        <w:t xml:space="preserve">(0+) + </w:t>
      </w:r>
      <w:r>
        <w:rPr>
          <w:lang w:val="en-US"/>
        </w:rPr>
        <w:t>u</w:t>
      </w:r>
      <w:r>
        <w:rPr>
          <w:vertAlign w:val="subscript"/>
        </w:rPr>
        <w:t>св</w:t>
      </w:r>
      <w:r>
        <w:t>(0+).</w:t>
      </w:r>
    </w:p>
    <w:p w:rsidR="00475484" w:rsidRDefault="00475484">
      <w:pPr>
        <w:jc w:val="both"/>
      </w:pPr>
      <w:r>
        <w:rPr>
          <w:lang w:val="en-US"/>
        </w:rPr>
        <w:t>i</w:t>
      </w:r>
      <w:r>
        <w:rPr>
          <w:vertAlign w:val="subscript"/>
        </w:rPr>
        <w:t>св1</w:t>
      </w:r>
      <w:r>
        <w:t xml:space="preserve">(0+) = 4 А; </w:t>
      </w:r>
      <w:r>
        <w:rPr>
          <w:lang w:val="en-US"/>
        </w:rPr>
        <w:t>i</w:t>
      </w:r>
      <w:r>
        <w:rPr>
          <w:vertAlign w:val="subscript"/>
        </w:rPr>
        <w:t>св2</w:t>
      </w:r>
      <w:r>
        <w:t xml:space="preserve">(0+) = 10 А; </w:t>
      </w:r>
      <w:r>
        <w:rPr>
          <w:lang w:val="en-US"/>
        </w:rPr>
        <w:t>i</w:t>
      </w:r>
      <w:r>
        <w:rPr>
          <w:vertAlign w:val="subscript"/>
        </w:rPr>
        <w:t>св3</w:t>
      </w:r>
      <w:r>
        <w:t xml:space="preserve">(0+) = –6 А; </w:t>
      </w:r>
      <w:r>
        <w:rPr>
          <w:lang w:val="en-US"/>
        </w:rPr>
        <w:t>u</w:t>
      </w:r>
      <w:r>
        <w:rPr>
          <w:vertAlign w:val="subscript"/>
        </w:rPr>
        <w:t>св</w:t>
      </w:r>
      <w:r>
        <w:rPr>
          <w:vertAlign w:val="subscript"/>
          <w:lang w:val="en-US"/>
        </w:rPr>
        <w:t>L</w:t>
      </w:r>
      <w:r>
        <w:t>(0+)</w:t>
      </w:r>
      <w:r>
        <w:rPr>
          <w:lang w:val="en-US"/>
        </w:rPr>
        <w:t xml:space="preserve"> = u</w:t>
      </w:r>
      <w:r>
        <w:rPr>
          <w:vertAlign w:val="subscript"/>
        </w:rPr>
        <w:t>свС</w:t>
      </w:r>
      <w:r>
        <w:t xml:space="preserve">(0+) = 0; </w:t>
      </w:r>
      <w:r w:rsidR="005E1077">
        <w:rPr>
          <w:position w:val="-16"/>
        </w:rPr>
        <w:pict>
          <v:shape id="_x0000_i1038" type="#_x0000_t75" style="width:74.25pt;height:21pt" fillcolor="window">
            <v:imagedata r:id="rId23" o:title=""/>
          </v:shape>
        </w:pict>
      </w:r>
      <w:r>
        <w:t>.</w:t>
      </w:r>
    </w:p>
    <w:p w:rsidR="00475484" w:rsidRDefault="00475484">
      <w:pPr>
        <w:ind w:firstLine="709"/>
        <w:jc w:val="both"/>
      </w:pPr>
      <w:r>
        <w:t>5. Определяем производные свободных токов и напряжений в момент времени непосредственно после коммутации</w:t>
      </w:r>
      <w:r>
        <w:rPr>
          <w:lang w:val="en-US"/>
        </w:rPr>
        <w:t xml:space="preserve"> (t = 0+)</w:t>
      </w:r>
      <w:r>
        <w:t>, для чего составим систему уравнений, используя законы Кирхгофа для схемы, изображенной на рис. 3, положив Е = 0.</w:t>
      </w:r>
    </w:p>
    <w:p w:rsidR="00475484" w:rsidRDefault="005E1077">
      <w:pPr>
        <w:ind w:firstLine="709"/>
        <w:jc w:val="center"/>
      </w:pPr>
      <w:r>
        <w:rPr>
          <w:position w:val="-12"/>
        </w:rPr>
        <w:pict>
          <v:shape id="_x0000_i1039" type="#_x0000_t75" style="width:174.75pt;height:18.75pt" fillcolor="window">
            <v:imagedata r:id="rId24" o:title=""/>
          </v:shape>
        </w:pict>
      </w:r>
      <w:r w:rsidR="00475484">
        <w:t>;</w:t>
      </w:r>
    </w:p>
    <w:p w:rsidR="00475484" w:rsidRDefault="005E1077">
      <w:pPr>
        <w:ind w:firstLine="709"/>
        <w:jc w:val="right"/>
      </w:pPr>
      <w:r>
        <w:rPr>
          <w:position w:val="-12"/>
        </w:rPr>
        <w:pict>
          <v:shape id="_x0000_i1040" type="#_x0000_t75" style="width:149.25pt;height:18.75pt" fillcolor="window">
            <v:imagedata r:id="rId25" o:title=""/>
          </v:shape>
        </w:pict>
      </w:r>
      <w:r w:rsidR="00475484">
        <w:t xml:space="preserve">                                    (2)</w:t>
      </w:r>
    </w:p>
    <w:p w:rsidR="00475484" w:rsidRDefault="005E1077">
      <w:pPr>
        <w:ind w:firstLine="709"/>
        <w:jc w:val="center"/>
      </w:pPr>
      <w:r>
        <w:rPr>
          <w:position w:val="-12"/>
        </w:rPr>
        <w:pict>
          <v:shape id="_x0000_i1041" type="#_x0000_t75" style="width:140.25pt;height:18.75pt" fillcolor="window">
            <v:imagedata r:id="rId26" o:title=""/>
          </v:shape>
        </w:pict>
      </w:r>
    </w:p>
    <w:p w:rsidR="00475484" w:rsidRDefault="00475484">
      <w:pPr>
        <w:pStyle w:val="a3"/>
      </w:pPr>
      <w:r>
        <w:t xml:space="preserve">Производную тока через индуктивность можно найти, используя выражение: </w:t>
      </w:r>
      <w:r w:rsidR="005E1077">
        <w:rPr>
          <w:position w:val="-28"/>
        </w:rPr>
        <w:pict>
          <v:shape id="_x0000_i1042" type="#_x0000_t75" style="width:54.75pt;height:36pt" fillcolor="window">
            <v:imagedata r:id="rId27" o:title=""/>
          </v:shape>
        </w:pict>
      </w:r>
      <w:r>
        <w:t xml:space="preserve">, а производную напряжения на емкости – из уравнения </w:t>
      </w:r>
      <w:r w:rsidR="005E1077">
        <w:rPr>
          <w:position w:val="-28"/>
        </w:rPr>
        <w:pict>
          <v:shape id="_x0000_i1043" type="#_x0000_t75" style="width:54.75pt;height:36pt" fillcolor="window">
            <v:imagedata r:id="rId28" o:title=""/>
          </v:shape>
        </w:pict>
      </w:r>
      <w:r>
        <w:t>. Т.е.</w:t>
      </w:r>
    </w:p>
    <w:p w:rsidR="00475484" w:rsidRDefault="005E1077">
      <w:pPr>
        <w:pStyle w:val="a3"/>
        <w:jc w:val="center"/>
      </w:pPr>
      <w:r>
        <w:rPr>
          <w:position w:val="-28"/>
        </w:rPr>
        <w:pict>
          <v:shape id="_x0000_i1044" type="#_x0000_t75" style="width:111.75pt;height:36pt" fillcolor="window">
            <v:imagedata r:id="rId29" o:title=""/>
          </v:shape>
        </w:pict>
      </w:r>
      <w:r w:rsidR="00475484">
        <w:t xml:space="preserve">  и  </w:t>
      </w:r>
      <w:r>
        <w:rPr>
          <w:position w:val="-28"/>
        </w:rPr>
        <w:pict>
          <v:shape id="_x0000_i1045" type="#_x0000_t75" style="width:111.75pt;height:36pt" fillcolor="window">
            <v:imagedata r:id="rId30" o:title=""/>
          </v:shape>
        </w:pict>
      </w:r>
      <w:r w:rsidR="00475484">
        <w:t>,</w:t>
      </w:r>
    </w:p>
    <w:p w:rsidR="00475484" w:rsidRDefault="00475484">
      <w:pPr>
        <w:pStyle w:val="a3"/>
        <w:ind w:firstLine="0"/>
      </w:pPr>
      <w:r>
        <w:t>откуда</w:t>
      </w:r>
    </w:p>
    <w:p w:rsidR="00475484" w:rsidRDefault="005E1077">
      <w:pPr>
        <w:pStyle w:val="a3"/>
        <w:jc w:val="right"/>
      </w:pPr>
      <w:r>
        <w:rPr>
          <w:position w:val="-26"/>
        </w:rPr>
        <w:pict>
          <v:shape id="_x0000_i1046" type="#_x0000_t75" style="width:120pt;height:35.25pt" fillcolor="window">
            <v:imagedata r:id="rId31" o:title=""/>
          </v:shape>
        </w:pict>
      </w:r>
      <w:r w:rsidR="00475484">
        <w:t xml:space="preserve">;    </w:t>
      </w:r>
      <w:r>
        <w:rPr>
          <w:position w:val="-28"/>
        </w:rPr>
        <w:pict>
          <v:shape id="_x0000_i1047" type="#_x0000_t75" style="width:131.25pt;height:36pt" fillcolor="window">
            <v:imagedata r:id="rId32" o:title=""/>
          </v:shape>
        </w:pict>
      </w:r>
      <w:r w:rsidR="00475484">
        <w:t xml:space="preserve">                             (3)</w:t>
      </w:r>
    </w:p>
    <w:p w:rsidR="00475484" w:rsidRDefault="00475484">
      <w:pPr>
        <w:pStyle w:val="a3"/>
      </w:pPr>
      <w:r>
        <w:t>Подставляя (3) в (2), после решения получаем:</w:t>
      </w:r>
    </w:p>
    <w:p w:rsidR="00475484" w:rsidRDefault="005E1077">
      <w:pPr>
        <w:pStyle w:val="a3"/>
        <w:ind w:firstLine="0"/>
        <w:jc w:val="center"/>
      </w:pPr>
      <w:r>
        <w:rPr>
          <w:position w:val="-12"/>
        </w:rPr>
        <w:pict>
          <v:shape id="_x0000_i1048" type="#_x0000_t75" style="width:80.25pt;height:20.25pt" fillcolor="window">
            <v:imagedata r:id="rId33" o:title=""/>
          </v:shape>
        </w:pict>
      </w:r>
      <w:r w:rsidR="00475484">
        <w:t xml:space="preserve">;     </w:t>
      </w:r>
      <w:r>
        <w:rPr>
          <w:position w:val="-12"/>
        </w:rPr>
        <w:pict>
          <v:shape id="_x0000_i1049" type="#_x0000_t75" style="width:84pt;height:20.25pt" fillcolor="window">
            <v:imagedata r:id="rId34" o:title=""/>
          </v:shape>
        </w:pict>
      </w:r>
      <w:r w:rsidR="00475484">
        <w:t xml:space="preserve">;     </w:t>
      </w:r>
      <w:r>
        <w:rPr>
          <w:position w:val="-12"/>
        </w:rPr>
        <w:pict>
          <v:shape id="_x0000_i1050" type="#_x0000_t75" style="width:84.75pt;height:20.25pt" fillcolor="window">
            <v:imagedata r:id="rId35" o:title=""/>
          </v:shape>
        </w:pict>
      </w:r>
      <w:r w:rsidR="00475484">
        <w:t xml:space="preserve">;    </w:t>
      </w:r>
      <w:r>
        <w:rPr>
          <w:position w:val="-16"/>
        </w:rPr>
        <w:pict>
          <v:shape id="_x0000_i1051" type="#_x0000_t75" style="width:93.75pt;height:21.75pt" fillcolor="window">
            <v:imagedata r:id="rId36" o:title=""/>
          </v:shape>
        </w:pict>
      </w:r>
    </w:p>
    <w:p w:rsidR="00475484" w:rsidRDefault="00475484">
      <w:pPr>
        <w:pStyle w:val="a3"/>
      </w:pPr>
      <w:r>
        <w:t>Все полученные результаты заносим в таблицу.</w:t>
      </w:r>
    </w:p>
    <w:p w:rsidR="00475484" w:rsidRDefault="00475484">
      <w:pPr>
        <w:pStyle w:val="a3"/>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850"/>
        <w:gridCol w:w="850"/>
        <w:gridCol w:w="850"/>
        <w:gridCol w:w="850"/>
        <w:gridCol w:w="850"/>
        <w:gridCol w:w="850"/>
      </w:tblGrid>
      <w:tr w:rsidR="00475484">
        <w:trPr>
          <w:trHeight w:val="454"/>
        </w:trPr>
        <w:tc>
          <w:tcPr>
            <w:tcW w:w="1230" w:type="dxa"/>
          </w:tcPr>
          <w:p w:rsidR="00475484" w:rsidRDefault="00475484">
            <w:pPr>
              <w:jc w:val="both"/>
            </w:pPr>
          </w:p>
        </w:tc>
        <w:tc>
          <w:tcPr>
            <w:tcW w:w="850" w:type="dxa"/>
          </w:tcPr>
          <w:p w:rsidR="00475484" w:rsidRDefault="00475484">
            <w:pPr>
              <w:jc w:val="center"/>
              <w:rPr>
                <w:vertAlign w:val="subscript"/>
                <w:lang w:val="en-US"/>
              </w:rPr>
            </w:pPr>
            <w:r>
              <w:rPr>
                <w:lang w:val="en-US"/>
              </w:rPr>
              <w:t>i</w:t>
            </w:r>
            <w:r>
              <w:rPr>
                <w:vertAlign w:val="subscript"/>
                <w:lang w:val="en-US"/>
              </w:rPr>
              <w:t>1</w:t>
            </w:r>
          </w:p>
        </w:tc>
        <w:tc>
          <w:tcPr>
            <w:tcW w:w="850" w:type="dxa"/>
          </w:tcPr>
          <w:p w:rsidR="00475484" w:rsidRDefault="00475484">
            <w:pPr>
              <w:jc w:val="center"/>
            </w:pPr>
            <w:r>
              <w:rPr>
                <w:lang w:val="en-US"/>
              </w:rPr>
              <w:t>i</w:t>
            </w:r>
            <w:r>
              <w:rPr>
                <w:vertAlign w:val="subscript"/>
                <w:lang w:val="en-US"/>
              </w:rPr>
              <w:t>2</w:t>
            </w:r>
          </w:p>
        </w:tc>
        <w:tc>
          <w:tcPr>
            <w:tcW w:w="850" w:type="dxa"/>
          </w:tcPr>
          <w:p w:rsidR="00475484" w:rsidRDefault="00475484">
            <w:pPr>
              <w:jc w:val="center"/>
            </w:pPr>
            <w:r>
              <w:rPr>
                <w:lang w:val="en-US"/>
              </w:rPr>
              <w:t>i</w:t>
            </w:r>
            <w:r>
              <w:rPr>
                <w:vertAlign w:val="subscript"/>
                <w:lang w:val="en-US"/>
              </w:rPr>
              <w:t>3</w:t>
            </w:r>
          </w:p>
        </w:tc>
        <w:tc>
          <w:tcPr>
            <w:tcW w:w="850" w:type="dxa"/>
          </w:tcPr>
          <w:p w:rsidR="00475484" w:rsidRDefault="00475484">
            <w:pPr>
              <w:jc w:val="center"/>
            </w:pPr>
            <w:r>
              <w:rPr>
                <w:lang w:val="en-US"/>
              </w:rPr>
              <w:t>u</w:t>
            </w:r>
            <w:r>
              <w:rPr>
                <w:vertAlign w:val="subscript"/>
                <w:lang w:val="en-US"/>
              </w:rPr>
              <w:t>L</w:t>
            </w:r>
          </w:p>
        </w:tc>
        <w:tc>
          <w:tcPr>
            <w:tcW w:w="850" w:type="dxa"/>
          </w:tcPr>
          <w:p w:rsidR="00475484" w:rsidRDefault="00475484">
            <w:pPr>
              <w:jc w:val="center"/>
            </w:pPr>
            <w:r>
              <w:rPr>
                <w:lang w:val="en-US"/>
              </w:rPr>
              <w:t>u</w:t>
            </w:r>
            <w:r>
              <w:rPr>
                <w:vertAlign w:val="subscript"/>
                <w:lang w:val="en-US"/>
              </w:rPr>
              <w:t>C</w:t>
            </w:r>
          </w:p>
        </w:tc>
        <w:tc>
          <w:tcPr>
            <w:tcW w:w="850" w:type="dxa"/>
          </w:tcPr>
          <w:p w:rsidR="00475484" w:rsidRDefault="00475484">
            <w:pPr>
              <w:jc w:val="center"/>
            </w:pPr>
            <w:r>
              <w:rPr>
                <w:lang w:val="en-US"/>
              </w:rPr>
              <w:t>u</w:t>
            </w:r>
            <w:r>
              <w:rPr>
                <w:vertAlign w:val="subscript"/>
                <w:lang w:val="en-US"/>
              </w:rPr>
              <w:t>R2</w:t>
            </w:r>
          </w:p>
        </w:tc>
      </w:tr>
      <w:tr w:rsidR="00475484">
        <w:trPr>
          <w:trHeight w:val="454"/>
        </w:trPr>
        <w:tc>
          <w:tcPr>
            <w:tcW w:w="1230" w:type="dxa"/>
          </w:tcPr>
          <w:p w:rsidR="00475484" w:rsidRDefault="00475484">
            <w:pPr>
              <w:jc w:val="center"/>
              <w:rPr>
                <w:lang w:val="en-US"/>
              </w:rPr>
            </w:pPr>
            <w:r>
              <w:rPr>
                <w:lang w:val="en-US"/>
              </w:rPr>
              <w:t>t = 0+</w:t>
            </w:r>
          </w:p>
        </w:tc>
        <w:tc>
          <w:tcPr>
            <w:tcW w:w="850" w:type="dxa"/>
          </w:tcPr>
          <w:p w:rsidR="00475484" w:rsidRDefault="00475484">
            <w:pPr>
              <w:jc w:val="center"/>
              <w:rPr>
                <w:lang w:val="en-US"/>
              </w:rPr>
            </w:pPr>
            <w:r>
              <w:rPr>
                <w:lang w:val="en-US"/>
              </w:rPr>
              <w:t>14</w:t>
            </w:r>
          </w:p>
        </w:tc>
        <w:tc>
          <w:tcPr>
            <w:tcW w:w="850" w:type="dxa"/>
          </w:tcPr>
          <w:p w:rsidR="00475484" w:rsidRDefault="00475484">
            <w:pPr>
              <w:jc w:val="center"/>
              <w:rPr>
                <w:lang w:val="en-US"/>
              </w:rPr>
            </w:pPr>
            <w:r>
              <w:rPr>
                <w:lang w:val="en-US"/>
              </w:rPr>
              <w:t>10</w:t>
            </w:r>
          </w:p>
        </w:tc>
        <w:tc>
          <w:tcPr>
            <w:tcW w:w="850" w:type="dxa"/>
          </w:tcPr>
          <w:p w:rsidR="00475484" w:rsidRDefault="00475484">
            <w:pPr>
              <w:jc w:val="center"/>
              <w:rPr>
                <w:lang w:val="en-US"/>
              </w:rPr>
            </w:pPr>
            <w:r>
              <w:rPr>
                <w:lang w:val="en-US"/>
              </w:rPr>
              <w:t>4</w:t>
            </w:r>
          </w:p>
        </w:tc>
        <w:tc>
          <w:tcPr>
            <w:tcW w:w="850" w:type="dxa"/>
          </w:tcPr>
          <w:p w:rsidR="00475484" w:rsidRDefault="00475484">
            <w:pPr>
              <w:jc w:val="center"/>
              <w:rPr>
                <w:lang w:val="en-US"/>
              </w:rPr>
            </w:pPr>
            <w:r>
              <w:rPr>
                <w:lang w:val="en-US"/>
              </w:rPr>
              <w:t>0</w:t>
            </w:r>
          </w:p>
        </w:tc>
        <w:tc>
          <w:tcPr>
            <w:tcW w:w="850" w:type="dxa"/>
          </w:tcPr>
          <w:p w:rsidR="00475484" w:rsidRDefault="00475484">
            <w:pPr>
              <w:jc w:val="center"/>
              <w:rPr>
                <w:lang w:val="en-US"/>
              </w:rPr>
            </w:pPr>
            <w:r>
              <w:rPr>
                <w:lang w:val="en-US"/>
              </w:rPr>
              <w:t>0</w:t>
            </w:r>
          </w:p>
        </w:tc>
        <w:tc>
          <w:tcPr>
            <w:tcW w:w="850" w:type="dxa"/>
          </w:tcPr>
          <w:p w:rsidR="00475484" w:rsidRDefault="00475484">
            <w:pPr>
              <w:jc w:val="center"/>
              <w:rPr>
                <w:lang w:val="en-US"/>
              </w:rPr>
            </w:pPr>
            <w:r>
              <w:rPr>
                <w:lang w:val="en-US"/>
              </w:rPr>
              <w:t>100</w:t>
            </w:r>
          </w:p>
        </w:tc>
      </w:tr>
      <w:tr w:rsidR="00475484">
        <w:trPr>
          <w:trHeight w:val="454"/>
        </w:trPr>
        <w:tc>
          <w:tcPr>
            <w:tcW w:w="1230" w:type="dxa"/>
          </w:tcPr>
          <w:p w:rsidR="00475484" w:rsidRDefault="005E1077">
            <w:pPr>
              <w:jc w:val="center"/>
            </w:pPr>
            <w:r>
              <w:rPr>
                <w:position w:val="-6"/>
              </w:rPr>
              <w:pict>
                <v:shape id="_x0000_i1052" type="#_x0000_t75" style="width:32.25pt;height:14.25pt" fillcolor="window">
                  <v:imagedata r:id="rId18" o:title=""/>
                </v:shape>
              </w:pict>
            </w:r>
          </w:p>
        </w:tc>
        <w:tc>
          <w:tcPr>
            <w:tcW w:w="850" w:type="dxa"/>
          </w:tcPr>
          <w:p w:rsidR="00475484" w:rsidRDefault="00475484">
            <w:pPr>
              <w:jc w:val="center"/>
              <w:rPr>
                <w:lang w:val="en-US"/>
              </w:rPr>
            </w:pPr>
            <w:r>
              <w:rPr>
                <w:lang w:val="en-US"/>
              </w:rPr>
              <w:t>10</w:t>
            </w:r>
          </w:p>
        </w:tc>
        <w:tc>
          <w:tcPr>
            <w:tcW w:w="850" w:type="dxa"/>
          </w:tcPr>
          <w:p w:rsidR="00475484" w:rsidRDefault="00475484">
            <w:pPr>
              <w:jc w:val="center"/>
              <w:rPr>
                <w:lang w:val="en-US"/>
              </w:rPr>
            </w:pPr>
            <w:r>
              <w:rPr>
                <w:lang w:val="en-US"/>
              </w:rPr>
              <w:t>0</w:t>
            </w:r>
          </w:p>
        </w:tc>
        <w:tc>
          <w:tcPr>
            <w:tcW w:w="850" w:type="dxa"/>
          </w:tcPr>
          <w:p w:rsidR="00475484" w:rsidRDefault="00475484">
            <w:pPr>
              <w:jc w:val="center"/>
              <w:rPr>
                <w:lang w:val="en-US"/>
              </w:rPr>
            </w:pPr>
            <w:r>
              <w:rPr>
                <w:lang w:val="en-US"/>
              </w:rPr>
              <w:t>10</w:t>
            </w:r>
          </w:p>
        </w:tc>
        <w:tc>
          <w:tcPr>
            <w:tcW w:w="850" w:type="dxa"/>
          </w:tcPr>
          <w:p w:rsidR="00475484" w:rsidRDefault="00475484">
            <w:pPr>
              <w:jc w:val="center"/>
              <w:rPr>
                <w:lang w:val="en-US"/>
              </w:rPr>
            </w:pPr>
            <w:r>
              <w:rPr>
                <w:lang w:val="en-US"/>
              </w:rPr>
              <w:t>0</w:t>
            </w:r>
          </w:p>
        </w:tc>
        <w:tc>
          <w:tcPr>
            <w:tcW w:w="850" w:type="dxa"/>
          </w:tcPr>
          <w:p w:rsidR="00475484" w:rsidRDefault="00475484">
            <w:pPr>
              <w:jc w:val="center"/>
              <w:rPr>
                <w:lang w:val="en-US"/>
              </w:rPr>
            </w:pPr>
            <w:r>
              <w:rPr>
                <w:lang w:val="en-US"/>
              </w:rPr>
              <w:t>0</w:t>
            </w:r>
          </w:p>
        </w:tc>
        <w:tc>
          <w:tcPr>
            <w:tcW w:w="850" w:type="dxa"/>
          </w:tcPr>
          <w:p w:rsidR="00475484" w:rsidRDefault="00475484">
            <w:pPr>
              <w:jc w:val="center"/>
              <w:rPr>
                <w:lang w:val="en-US"/>
              </w:rPr>
            </w:pPr>
            <w:r>
              <w:rPr>
                <w:lang w:val="en-US"/>
              </w:rPr>
              <w:t>100</w:t>
            </w:r>
          </w:p>
        </w:tc>
      </w:tr>
      <w:tr w:rsidR="00475484">
        <w:trPr>
          <w:trHeight w:val="454"/>
        </w:trPr>
        <w:tc>
          <w:tcPr>
            <w:tcW w:w="1230" w:type="dxa"/>
          </w:tcPr>
          <w:p w:rsidR="00475484" w:rsidRDefault="005E1077">
            <w:pPr>
              <w:jc w:val="center"/>
              <w:rPr>
                <w:lang w:val="en-US"/>
              </w:rPr>
            </w:pPr>
            <w:r>
              <w:rPr>
                <w:position w:val="-12"/>
              </w:rPr>
              <w:pict>
                <v:shape id="_x0000_i1053" type="#_x0000_t75" style="width:41.25pt;height:18.75pt" fillcolor="window">
                  <v:imagedata r:id="rId37" o:title=""/>
                </v:shape>
              </w:pict>
            </w:r>
          </w:p>
          <w:p w:rsidR="00475484" w:rsidRDefault="005E1077">
            <w:pPr>
              <w:jc w:val="center"/>
              <w:rPr>
                <w:lang w:val="en-US"/>
              </w:rPr>
            </w:pPr>
            <w:r>
              <w:rPr>
                <w:position w:val="-12"/>
                <w:lang w:val="en-US"/>
              </w:rPr>
              <w:pict>
                <v:shape id="_x0000_i1054" type="#_x0000_t75" style="width:45pt;height:18.75pt" fillcolor="window">
                  <v:imagedata r:id="rId38" o:title=""/>
                </v:shape>
              </w:pict>
            </w:r>
          </w:p>
        </w:tc>
        <w:tc>
          <w:tcPr>
            <w:tcW w:w="850" w:type="dxa"/>
          </w:tcPr>
          <w:p w:rsidR="00475484" w:rsidRDefault="00475484">
            <w:pPr>
              <w:jc w:val="center"/>
              <w:rPr>
                <w:lang w:val="en-US"/>
              </w:rPr>
            </w:pPr>
            <w:r>
              <w:rPr>
                <w:lang w:val="en-US"/>
              </w:rPr>
              <w:t>4</w:t>
            </w:r>
          </w:p>
        </w:tc>
        <w:tc>
          <w:tcPr>
            <w:tcW w:w="850" w:type="dxa"/>
          </w:tcPr>
          <w:p w:rsidR="00475484" w:rsidRDefault="00475484">
            <w:pPr>
              <w:jc w:val="center"/>
              <w:rPr>
                <w:lang w:val="en-US"/>
              </w:rPr>
            </w:pPr>
            <w:r>
              <w:rPr>
                <w:lang w:val="en-US"/>
              </w:rPr>
              <w:t>10</w:t>
            </w:r>
          </w:p>
        </w:tc>
        <w:tc>
          <w:tcPr>
            <w:tcW w:w="850" w:type="dxa"/>
          </w:tcPr>
          <w:p w:rsidR="00475484" w:rsidRDefault="00475484">
            <w:pPr>
              <w:jc w:val="center"/>
              <w:rPr>
                <w:lang w:val="en-US"/>
              </w:rPr>
            </w:pPr>
            <w:r>
              <w:rPr>
                <w:lang w:val="en-US"/>
              </w:rPr>
              <w:t>–6</w:t>
            </w:r>
          </w:p>
        </w:tc>
        <w:tc>
          <w:tcPr>
            <w:tcW w:w="850" w:type="dxa"/>
          </w:tcPr>
          <w:p w:rsidR="00475484" w:rsidRDefault="00475484">
            <w:pPr>
              <w:jc w:val="center"/>
              <w:rPr>
                <w:lang w:val="en-US"/>
              </w:rPr>
            </w:pPr>
          </w:p>
          <w:p w:rsidR="00475484" w:rsidRDefault="00475484">
            <w:pPr>
              <w:jc w:val="center"/>
              <w:rPr>
                <w:lang w:val="en-US"/>
              </w:rPr>
            </w:pPr>
            <w:r>
              <w:rPr>
                <w:lang w:val="en-US"/>
              </w:rPr>
              <w:t>0</w:t>
            </w:r>
          </w:p>
        </w:tc>
        <w:tc>
          <w:tcPr>
            <w:tcW w:w="850" w:type="dxa"/>
          </w:tcPr>
          <w:p w:rsidR="00475484" w:rsidRDefault="00475484">
            <w:pPr>
              <w:jc w:val="center"/>
              <w:rPr>
                <w:lang w:val="en-US"/>
              </w:rPr>
            </w:pPr>
          </w:p>
          <w:p w:rsidR="00475484" w:rsidRDefault="00475484">
            <w:pPr>
              <w:jc w:val="center"/>
              <w:rPr>
                <w:lang w:val="en-US"/>
              </w:rPr>
            </w:pPr>
            <w:r>
              <w:rPr>
                <w:lang w:val="en-US"/>
              </w:rPr>
              <w:t>0</w:t>
            </w:r>
          </w:p>
        </w:tc>
        <w:tc>
          <w:tcPr>
            <w:tcW w:w="850" w:type="dxa"/>
          </w:tcPr>
          <w:p w:rsidR="00475484" w:rsidRDefault="00475484">
            <w:pPr>
              <w:jc w:val="center"/>
              <w:rPr>
                <w:lang w:val="en-US"/>
              </w:rPr>
            </w:pPr>
          </w:p>
          <w:p w:rsidR="00475484" w:rsidRDefault="00475484">
            <w:pPr>
              <w:jc w:val="center"/>
              <w:rPr>
                <w:lang w:val="en-US"/>
              </w:rPr>
            </w:pPr>
            <w:r>
              <w:rPr>
                <w:lang w:val="en-US"/>
              </w:rPr>
              <w:t>0</w:t>
            </w:r>
          </w:p>
        </w:tc>
      </w:tr>
      <w:tr w:rsidR="00475484">
        <w:trPr>
          <w:trHeight w:val="437"/>
        </w:trPr>
        <w:tc>
          <w:tcPr>
            <w:tcW w:w="1230" w:type="dxa"/>
          </w:tcPr>
          <w:p w:rsidR="00475484" w:rsidRDefault="005E1077">
            <w:pPr>
              <w:jc w:val="center"/>
              <w:rPr>
                <w:lang w:val="en-US"/>
              </w:rPr>
            </w:pPr>
            <w:r>
              <w:rPr>
                <w:position w:val="-12"/>
              </w:rPr>
              <w:pict>
                <v:shape id="_x0000_i1055" type="#_x0000_t75" style="width:41.25pt;height:18.75pt" fillcolor="window">
                  <v:imagedata r:id="rId39" o:title=""/>
                </v:shape>
              </w:pict>
            </w:r>
          </w:p>
          <w:p w:rsidR="00475484" w:rsidRDefault="005E1077">
            <w:pPr>
              <w:jc w:val="center"/>
              <w:rPr>
                <w:lang w:val="en-US"/>
              </w:rPr>
            </w:pPr>
            <w:r>
              <w:rPr>
                <w:position w:val="-12"/>
                <w:lang w:val="en-US"/>
              </w:rPr>
              <w:pict>
                <v:shape id="_x0000_i1056" type="#_x0000_t75" style="width:45pt;height:18.75pt" fillcolor="window">
                  <v:imagedata r:id="rId40" o:title=""/>
                </v:shape>
              </w:pict>
            </w:r>
          </w:p>
        </w:tc>
        <w:tc>
          <w:tcPr>
            <w:tcW w:w="850" w:type="dxa"/>
          </w:tcPr>
          <w:p w:rsidR="00475484" w:rsidRDefault="00475484">
            <w:pPr>
              <w:jc w:val="center"/>
              <w:rPr>
                <w:vertAlign w:val="superscript"/>
                <w:lang w:val="en-US"/>
              </w:rPr>
            </w:pPr>
            <w:r>
              <w:rPr>
                <w:lang w:val="en-US"/>
              </w:rPr>
              <w:t>–10</w:t>
            </w:r>
            <w:r>
              <w:rPr>
                <w:vertAlign w:val="superscript"/>
                <w:lang w:val="en-US"/>
              </w:rPr>
              <w:t>5</w:t>
            </w:r>
          </w:p>
        </w:tc>
        <w:tc>
          <w:tcPr>
            <w:tcW w:w="850" w:type="dxa"/>
          </w:tcPr>
          <w:p w:rsidR="00475484" w:rsidRDefault="00475484">
            <w:pPr>
              <w:jc w:val="center"/>
              <w:rPr>
                <w:lang w:val="en-US"/>
              </w:rPr>
            </w:pPr>
            <w:r>
              <w:rPr>
                <w:lang w:val="en-US"/>
              </w:rPr>
              <w:t>–10</w:t>
            </w:r>
            <w:r>
              <w:rPr>
                <w:vertAlign w:val="superscript"/>
                <w:lang w:val="en-US"/>
              </w:rPr>
              <w:t>5</w:t>
            </w:r>
          </w:p>
        </w:tc>
        <w:tc>
          <w:tcPr>
            <w:tcW w:w="850" w:type="dxa"/>
          </w:tcPr>
          <w:p w:rsidR="00475484" w:rsidRDefault="00475484">
            <w:pPr>
              <w:jc w:val="center"/>
              <w:rPr>
                <w:lang w:val="en-US"/>
              </w:rPr>
            </w:pPr>
            <w:r>
              <w:rPr>
                <w:lang w:val="en-US"/>
              </w:rPr>
              <w:t>0</w:t>
            </w:r>
          </w:p>
        </w:tc>
        <w:tc>
          <w:tcPr>
            <w:tcW w:w="850" w:type="dxa"/>
          </w:tcPr>
          <w:p w:rsidR="00475484" w:rsidRDefault="00475484">
            <w:pPr>
              <w:jc w:val="center"/>
              <w:rPr>
                <w:lang w:val="en-US"/>
              </w:rPr>
            </w:pPr>
          </w:p>
          <w:p w:rsidR="00475484" w:rsidRDefault="00475484">
            <w:pPr>
              <w:jc w:val="center"/>
              <w:rPr>
                <w:vertAlign w:val="superscript"/>
                <w:lang w:val="en-US"/>
              </w:rPr>
            </w:pPr>
            <w:r>
              <w:rPr>
                <w:lang w:val="en-US"/>
              </w:rPr>
              <w:t>10</w:t>
            </w:r>
            <w:r>
              <w:rPr>
                <w:vertAlign w:val="superscript"/>
                <w:lang w:val="en-US"/>
              </w:rPr>
              <w:t>6</w:t>
            </w:r>
          </w:p>
        </w:tc>
        <w:tc>
          <w:tcPr>
            <w:tcW w:w="850" w:type="dxa"/>
          </w:tcPr>
          <w:p w:rsidR="00475484" w:rsidRDefault="00475484">
            <w:pPr>
              <w:jc w:val="center"/>
              <w:rPr>
                <w:lang w:val="en-US"/>
              </w:rPr>
            </w:pPr>
          </w:p>
          <w:p w:rsidR="00475484" w:rsidRDefault="00475484">
            <w:pPr>
              <w:jc w:val="center"/>
              <w:rPr>
                <w:lang w:val="en-US"/>
              </w:rPr>
            </w:pPr>
            <w:r>
              <w:rPr>
                <w:lang w:val="en-US"/>
              </w:rPr>
              <w:t>10</w:t>
            </w:r>
            <w:r>
              <w:rPr>
                <w:vertAlign w:val="superscript"/>
                <w:lang w:val="en-US"/>
              </w:rPr>
              <w:t>6</w:t>
            </w:r>
          </w:p>
        </w:tc>
        <w:tc>
          <w:tcPr>
            <w:tcW w:w="850" w:type="dxa"/>
          </w:tcPr>
          <w:p w:rsidR="00475484" w:rsidRDefault="00475484">
            <w:pPr>
              <w:jc w:val="center"/>
              <w:rPr>
                <w:lang w:val="en-US"/>
              </w:rPr>
            </w:pPr>
          </w:p>
          <w:p w:rsidR="00475484" w:rsidRDefault="00475484">
            <w:pPr>
              <w:jc w:val="center"/>
              <w:rPr>
                <w:lang w:val="en-US"/>
              </w:rPr>
            </w:pPr>
            <w:r>
              <w:rPr>
                <w:lang w:val="en-US"/>
              </w:rPr>
              <w:t>–10</w:t>
            </w:r>
            <w:r>
              <w:rPr>
                <w:vertAlign w:val="superscript"/>
                <w:lang w:val="en-US"/>
              </w:rPr>
              <w:t>6</w:t>
            </w:r>
          </w:p>
        </w:tc>
      </w:tr>
    </w:tbl>
    <w:p w:rsidR="00475484" w:rsidRDefault="00475484">
      <w:pPr>
        <w:ind w:firstLine="709"/>
        <w:jc w:val="both"/>
      </w:pPr>
    </w:p>
    <w:p w:rsidR="00475484" w:rsidRDefault="00475484">
      <w:pPr>
        <w:ind w:firstLine="709"/>
        <w:jc w:val="both"/>
      </w:pPr>
      <w:r>
        <w:t xml:space="preserve">6. Составляем характеристическое уравнение. Для этого исключим в послекоммутационной схеме источник ЭДС, разорвем любую ветвь и относительно разрыва запишем входное сопротивление для синусоидального тока </w:t>
      </w:r>
      <w:r w:rsidR="005E1077">
        <w:rPr>
          <w:position w:val="-14"/>
          <w:lang w:val="en-US"/>
        </w:rPr>
        <w:pict>
          <v:shape id="_x0000_i1057" type="#_x0000_t75" style="width:26.25pt;height:20.25pt" fillcolor="window">
            <v:imagedata r:id="rId41" o:title=""/>
          </v:shape>
        </w:pict>
      </w:r>
      <w:r>
        <w:t xml:space="preserve">. Например, разорвем ветвь с сопротивлением </w:t>
      </w:r>
      <w:r>
        <w:rPr>
          <w:lang w:val="en-US"/>
        </w:rPr>
        <w:t>R</w:t>
      </w:r>
      <w:r>
        <w:rPr>
          <w:vertAlign w:val="subscript"/>
          <w:lang w:val="en-US"/>
        </w:rPr>
        <w:t>2</w:t>
      </w:r>
      <w:r>
        <w:t>:</w:t>
      </w:r>
    </w:p>
    <w:p w:rsidR="00475484" w:rsidRDefault="005E1077">
      <w:pPr>
        <w:jc w:val="center"/>
        <w:rPr>
          <w:lang w:val="en-US"/>
        </w:rPr>
      </w:pPr>
      <w:r>
        <w:rPr>
          <w:position w:val="-68"/>
        </w:rPr>
        <w:pict>
          <v:shape id="_x0000_i1058" type="#_x0000_t75" style="width:138pt;height:75pt" fillcolor="window">
            <v:imagedata r:id="rId42" o:title=""/>
          </v:shape>
        </w:pict>
      </w:r>
      <w:r w:rsidR="00475484">
        <w:rPr>
          <w:lang w:val="en-US"/>
        </w:rPr>
        <w:t>.</w:t>
      </w:r>
    </w:p>
    <w:p w:rsidR="00475484" w:rsidRDefault="00475484">
      <w:pPr>
        <w:ind w:firstLine="709"/>
        <w:jc w:val="both"/>
      </w:pPr>
      <w:r>
        <w:t xml:space="preserve">Заменим </w:t>
      </w:r>
      <w:r>
        <w:rPr>
          <w:lang w:val="en-US"/>
        </w:rPr>
        <w:t>j</w:t>
      </w:r>
      <w:r>
        <w:rPr>
          <w:rFonts w:ascii="Symbol" w:hAnsi="Symbol"/>
          <w:lang w:val="en-US"/>
        </w:rPr>
        <w:t></w:t>
      </w:r>
      <w:r>
        <w:rPr>
          <w:lang w:val="en-US"/>
        </w:rPr>
        <w:t xml:space="preserve"> </w:t>
      </w:r>
      <w:r>
        <w:t xml:space="preserve">на </w:t>
      </w:r>
      <w:r>
        <w:rPr>
          <w:i/>
        </w:rPr>
        <w:t>р</w:t>
      </w:r>
      <w:r>
        <w:t xml:space="preserve"> и приравняем полученное уравнение нулю. Получим:</w:t>
      </w:r>
    </w:p>
    <w:p w:rsidR="00475484" w:rsidRDefault="005E1077">
      <w:pPr>
        <w:jc w:val="center"/>
      </w:pPr>
      <w:r>
        <w:rPr>
          <w:position w:val="-68"/>
        </w:rPr>
        <w:pict>
          <v:shape id="_x0000_i1059" type="#_x0000_t75" style="width:138.75pt;height:75pt" fillcolor="window">
            <v:imagedata r:id="rId43" o:title=""/>
          </v:shape>
        </w:pict>
      </w:r>
    </w:p>
    <w:p w:rsidR="00475484" w:rsidRDefault="00475484">
      <w:r>
        <w:t>или</w:t>
      </w:r>
    </w:p>
    <w:p w:rsidR="00475484" w:rsidRDefault="00475484">
      <w:pPr>
        <w:jc w:val="center"/>
        <w:rPr>
          <w:lang w:val="en-US"/>
        </w:rPr>
      </w:pPr>
      <w:r>
        <w:rPr>
          <w:lang w:val="en-US"/>
        </w:rPr>
        <w:t>R</w:t>
      </w:r>
      <w:r>
        <w:rPr>
          <w:vertAlign w:val="subscript"/>
          <w:lang w:val="en-US"/>
        </w:rPr>
        <w:t>2</w:t>
      </w:r>
      <w:r>
        <w:rPr>
          <w:lang w:val="en-US"/>
        </w:rPr>
        <w:t>CLp</w:t>
      </w:r>
      <w:r>
        <w:rPr>
          <w:vertAlign w:val="superscript"/>
          <w:lang w:val="en-US"/>
        </w:rPr>
        <w:t>2</w:t>
      </w:r>
      <w:r>
        <w:rPr>
          <w:lang w:val="en-US"/>
        </w:rPr>
        <w:t xml:space="preserve"> + pL + R</w:t>
      </w:r>
      <w:r>
        <w:rPr>
          <w:vertAlign w:val="subscript"/>
          <w:lang w:val="en-US"/>
        </w:rPr>
        <w:t>2</w:t>
      </w:r>
      <w:r>
        <w:rPr>
          <w:lang w:val="en-US"/>
        </w:rPr>
        <w:t xml:space="preserve"> = 0.</w:t>
      </w:r>
    </w:p>
    <w:p w:rsidR="00475484" w:rsidRDefault="00475484">
      <w:pPr>
        <w:rPr>
          <w:lang w:val="en-US"/>
        </w:rPr>
      </w:pPr>
      <w:r>
        <w:rPr>
          <w:lang w:val="en-US"/>
        </w:rPr>
        <w:t>Откуда находим корни р</w:t>
      </w:r>
      <w:r>
        <w:rPr>
          <w:vertAlign w:val="subscript"/>
          <w:lang w:val="en-US"/>
        </w:rPr>
        <w:t>1</w:t>
      </w:r>
      <w:r>
        <w:rPr>
          <w:lang w:val="en-US"/>
        </w:rPr>
        <w:t xml:space="preserve"> и р</w:t>
      </w:r>
      <w:r>
        <w:rPr>
          <w:vertAlign w:val="subscript"/>
          <w:lang w:val="en-US"/>
        </w:rPr>
        <w:t>2</w:t>
      </w:r>
      <w:r>
        <w:rPr>
          <w:lang w:val="en-US"/>
        </w:rPr>
        <w:t>.</w:t>
      </w:r>
    </w:p>
    <w:p w:rsidR="00475484" w:rsidRDefault="005E1077">
      <w:pPr>
        <w:jc w:val="center"/>
      </w:pPr>
      <w:r>
        <w:rPr>
          <w:position w:val="-34"/>
          <w:lang w:val="en-US"/>
        </w:rPr>
        <w:pict>
          <v:shape id="_x0000_i1060" type="#_x0000_t75" style="width:173.25pt;height:42.75pt" fillcolor="window">
            <v:imagedata r:id="rId44" o:title=""/>
          </v:shape>
        </w:pict>
      </w:r>
      <w:r w:rsidR="00475484">
        <w:rPr>
          <w:lang w:val="en-US"/>
        </w:rPr>
        <w:t xml:space="preserve">             </w:t>
      </w:r>
      <w:r w:rsidR="00475484">
        <w:t>р</w:t>
      </w:r>
      <w:r w:rsidR="00475484">
        <w:rPr>
          <w:vertAlign w:val="subscript"/>
        </w:rPr>
        <w:t>1</w:t>
      </w:r>
      <w:r w:rsidR="00475484">
        <w:t xml:space="preserve"> = –1127,       р</w:t>
      </w:r>
      <w:r w:rsidR="00475484">
        <w:rPr>
          <w:vertAlign w:val="subscript"/>
        </w:rPr>
        <w:t>2</w:t>
      </w:r>
      <w:r w:rsidR="00475484">
        <w:t xml:space="preserve"> = –8873.</w:t>
      </w:r>
    </w:p>
    <w:p w:rsidR="00475484" w:rsidRDefault="00475484">
      <w:pPr>
        <w:ind w:firstLine="709"/>
        <w:jc w:val="both"/>
      </w:pPr>
      <w:r>
        <w:t>7. Определим постоянные интегрирования А</w:t>
      </w:r>
      <w:r>
        <w:rPr>
          <w:vertAlign w:val="subscript"/>
        </w:rPr>
        <w:t>1</w:t>
      </w:r>
      <w:r>
        <w:t xml:space="preserve"> и</w:t>
      </w:r>
      <w:r>
        <w:rPr>
          <w:vertAlign w:val="subscript"/>
        </w:rPr>
        <w:t xml:space="preserve"> </w:t>
      </w:r>
      <w:r>
        <w:t>А</w:t>
      </w:r>
      <w:r>
        <w:rPr>
          <w:vertAlign w:val="subscript"/>
        </w:rPr>
        <w:t>2</w:t>
      </w:r>
      <w:r>
        <w:t>. Для чего составим систему уравнений:</w:t>
      </w:r>
    </w:p>
    <w:p w:rsidR="00475484" w:rsidRDefault="005E1077">
      <w:pPr>
        <w:jc w:val="center"/>
        <w:rPr>
          <w:lang w:val="en-US"/>
        </w:rPr>
      </w:pPr>
      <w:r>
        <w:rPr>
          <w:position w:val="-12"/>
          <w:lang w:val="en-US"/>
        </w:rPr>
        <w:pict>
          <v:shape id="_x0000_i1061" type="#_x0000_t75" style="width:104.25pt;height:18.75pt" fillcolor="window">
            <v:imagedata r:id="rId45" o:title=""/>
          </v:shape>
        </w:pict>
      </w:r>
      <w:r w:rsidR="00475484">
        <w:rPr>
          <w:lang w:val="en-US"/>
        </w:rPr>
        <w:t>;</w:t>
      </w:r>
      <w:r w:rsidR="00475484">
        <w:t xml:space="preserve"> </w:t>
      </w:r>
      <w:r w:rsidR="00475484">
        <w:rPr>
          <w:lang w:val="en-US"/>
        </w:rPr>
        <w:t xml:space="preserve">                </w:t>
      </w:r>
    </w:p>
    <w:p w:rsidR="00475484" w:rsidRDefault="005E1077">
      <w:pPr>
        <w:jc w:val="center"/>
        <w:rPr>
          <w:lang w:val="en-US"/>
        </w:rPr>
      </w:pPr>
      <w:r>
        <w:rPr>
          <w:position w:val="-12"/>
          <w:lang w:val="en-US"/>
        </w:rPr>
        <w:pict>
          <v:shape id="_x0000_i1062" type="#_x0000_t75" style="width:128.25pt;height:18.75pt" fillcolor="window">
            <v:imagedata r:id="rId46" o:title=""/>
          </v:shape>
        </w:pict>
      </w:r>
      <w:r w:rsidR="00475484">
        <w:rPr>
          <w:lang w:val="en-US"/>
        </w:rPr>
        <w:t xml:space="preserve">          </w:t>
      </w:r>
    </w:p>
    <w:p w:rsidR="00475484" w:rsidRDefault="00475484">
      <w:pPr>
        <w:jc w:val="both"/>
      </w:pPr>
      <w:r>
        <w:t>или</w:t>
      </w:r>
    </w:p>
    <w:p w:rsidR="00475484" w:rsidRDefault="005E1077">
      <w:pPr>
        <w:widowControl w:val="0"/>
        <w:jc w:val="center"/>
      </w:pPr>
      <w:r>
        <w:rPr>
          <w:position w:val="-12"/>
          <w:lang w:val="en-US"/>
        </w:rPr>
        <w:pict>
          <v:shape id="_x0000_i1063" type="#_x0000_t75" style="width:111.75pt;height:18.75pt" fillcolor="window">
            <v:imagedata r:id="rId47" o:title=""/>
          </v:shape>
        </w:pict>
      </w:r>
      <w:r w:rsidR="00475484">
        <w:rPr>
          <w:lang w:val="en-US"/>
        </w:rPr>
        <w:t>;</w:t>
      </w:r>
    </w:p>
    <w:p w:rsidR="00475484" w:rsidRDefault="005E1077">
      <w:pPr>
        <w:jc w:val="center"/>
        <w:rPr>
          <w:lang w:val="en-US"/>
        </w:rPr>
      </w:pPr>
      <w:r>
        <w:rPr>
          <w:position w:val="-12"/>
          <w:lang w:val="en-US"/>
        </w:rPr>
        <w:pict>
          <v:shape id="_x0000_i1064" type="#_x0000_t75" style="width:135pt;height:18.75pt" fillcolor="window">
            <v:imagedata r:id="rId48" o:title=""/>
          </v:shape>
        </w:pict>
      </w:r>
    </w:p>
    <w:p w:rsidR="00475484" w:rsidRDefault="00475484">
      <w:pPr>
        <w:ind w:firstLine="709"/>
        <w:jc w:val="both"/>
        <w:rPr>
          <w:lang w:val="en-US"/>
        </w:rPr>
      </w:pPr>
      <w:r>
        <w:rPr>
          <w:lang w:val="en-US"/>
        </w:rPr>
        <w:t>Например, определим постоянные интегрирования для тока i</w:t>
      </w:r>
      <w:r>
        <w:rPr>
          <w:vertAlign w:val="subscript"/>
          <w:lang w:val="en-US"/>
        </w:rPr>
        <w:t>1</w:t>
      </w:r>
      <w:r>
        <w:rPr>
          <w:lang w:val="en-US"/>
        </w:rPr>
        <w:t xml:space="preserve"> </w:t>
      </w:r>
      <w:r>
        <w:t xml:space="preserve">и напряжения </w:t>
      </w:r>
      <w:r>
        <w:rPr>
          <w:lang w:val="en-US"/>
        </w:rPr>
        <w:t>u</w:t>
      </w:r>
      <w:r>
        <w:rPr>
          <w:vertAlign w:val="subscript"/>
          <w:lang w:val="en-US"/>
        </w:rPr>
        <w:t>L</w:t>
      </w:r>
      <w:r>
        <w:t xml:space="preserve">. Для тока </w:t>
      </w:r>
      <w:r>
        <w:rPr>
          <w:lang w:val="en-US"/>
        </w:rPr>
        <w:t>i</w:t>
      </w:r>
      <w:r>
        <w:rPr>
          <w:vertAlign w:val="subscript"/>
          <w:lang w:val="en-US"/>
        </w:rPr>
        <w:t>1</w:t>
      </w:r>
      <w:r>
        <w:rPr>
          <w:lang w:val="en-US"/>
        </w:rPr>
        <w:t xml:space="preserve"> уравнения запишутся в следующем виде:</w:t>
      </w:r>
    </w:p>
    <w:p w:rsidR="00475484" w:rsidRDefault="00475484">
      <w:pPr>
        <w:jc w:val="center"/>
        <w:rPr>
          <w:lang w:val="en-US"/>
        </w:rPr>
      </w:pPr>
      <w:r>
        <w:t>4 =</w:t>
      </w:r>
      <w:r>
        <w:rPr>
          <w:lang w:val="en-US"/>
        </w:rPr>
        <w:t xml:space="preserve"> </w:t>
      </w:r>
      <w:r>
        <w:t>А</w:t>
      </w:r>
      <w:r>
        <w:rPr>
          <w:vertAlign w:val="subscript"/>
        </w:rPr>
        <w:t>1</w:t>
      </w:r>
      <w:r>
        <w:rPr>
          <w:vertAlign w:val="subscript"/>
          <w:lang w:val="en-US"/>
        </w:rPr>
        <w:t>i</w:t>
      </w:r>
      <w:r>
        <w:t xml:space="preserve"> + А</w:t>
      </w:r>
      <w:r>
        <w:rPr>
          <w:vertAlign w:val="subscript"/>
        </w:rPr>
        <w:t>2</w:t>
      </w:r>
      <w:r>
        <w:rPr>
          <w:vertAlign w:val="subscript"/>
          <w:lang w:val="en-US"/>
        </w:rPr>
        <w:t>i</w:t>
      </w:r>
      <w:r>
        <w:rPr>
          <w:lang w:val="en-US"/>
        </w:rPr>
        <w:t>;</w:t>
      </w:r>
      <w:r>
        <w:t xml:space="preserve"> </w:t>
      </w:r>
      <w:r>
        <w:rPr>
          <w:lang w:val="en-US"/>
        </w:rPr>
        <w:t xml:space="preserve">                </w:t>
      </w:r>
    </w:p>
    <w:p w:rsidR="00475484" w:rsidRDefault="005E1077">
      <w:pPr>
        <w:jc w:val="center"/>
      </w:pPr>
      <w:r>
        <w:rPr>
          <w:position w:val="-12"/>
          <w:lang w:val="en-US"/>
        </w:rPr>
        <w:pict>
          <v:shape id="_x0000_i1065" type="#_x0000_t75" style="width:174pt;height:20.25pt" fillcolor="window">
            <v:imagedata r:id="rId49" o:title=""/>
          </v:shape>
        </w:pict>
      </w:r>
      <w:r w:rsidR="00475484">
        <w:t>.</w:t>
      </w:r>
    </w:p>
    <w:p w:rsidR="00475484" w:rsidRDefault="00475484">
      <w:pPr>
        <w:jc w:val="both"/>
        <w:rPr>
          <w:lang w:val="en-US"/>
        </w:rPr>
      </w:pPr>
      <w:r>
        <w:t>После решения:                 А</w:t>
      </w:r>
      <w:r>
        <w:rPr>
          <w:vertAlign w:val="subscript"/>
        </w:rPr>
        <w:t>1</w:t>
      </w:r>
      <w:r>
        <w:rPr>
          <w:vertAlign w:val="subscript"/>
          <w:lang w:val="en-US"/>
        </w:rPr>
        <w:t>i</w:t>
      </w:r>
      <w:r>
        <w:t xml:space="preserve"> = –8,328 А,   А</w:t>
      </w:r>
      <w:r>
        <w:rPr>
          <w:vertAlign w:val="subscript"/>
        </w:rPr>
        <w:t>2</w:t>
      </w:r>
      <w:r>
        <w:rPr>
          <w:vertAlign w:val="subscript"/>
          <w:lang w:val="en-US"/>
        </w:rPr>
        <w:t>i</w:t>
      </w:r>
      <w:r>
        <w:t xml:space="preserve"> = 12,328 А.</w:t>
      </w:r>
      <w:r>
        <w:rPr>
          <w:lang w:val="en-US"/>
        </w:rPr>
        <w:t xml:space="preserve">       </w:t>
      </w:r>
    </w:p>
    <w:p w:rsidR="00475484" w:rsidRDefault="00475484">
      <w:pPr>
        <w:rPr>
          <w:lang w:val="en-US"/>
        </w:rPr>
      </w:pPr>
      <w:r>
        <w:t>для напряжения</w:t>
      </w:r>
      <w:r>
        <w:rPr>
          <w:lang w:val="en-US"/>
        </w:rPr>
        <w:t xml:space="preserve"> u</w:t>
      </w:r>
      <w:r>
        <w:rPr>
          <w:vertAlign w:val="subscript"/>
          <w:lang w:val="en-US"/>
        </w:rPr>
        <w:t>L</w:t>
      </w:r>
      <w:r>
        <w:rPr>
          <w:lang w:val="en-US"/>
        </w:rPr>
        <w:t>:</w:t>
      </w:r>
    </w:p>
    <w:p w:rsidR="00475484" w:rsidRDefault="005E1077">
      <w:pPr>
        <w:jc w:val="center"/>
        <w:rPr>
          <w:lang w:val="en-US"/>
        </w:rPr>
      </w:pPr>
      <w:r>
        <w:rPr>
          <w:position w:val="-16"/>
          <w:lang w:val="en-US"/>
        </w:rPr>
        <w:pict>
          <v:shape id="_x0000_i1066" type="#_x0000_t75" style="width:86.25pt;height:21pt" fillcolor="window">
            <v:imagedata r:id="rId50" o:title=""/>
          </v:shape>
        </w:pict>
      </w:r>
      <w:r w:rsidR="00475484">
        <w:rPr>
          <w:lang w:val="en-US"/>
        </w:rPr>
        <w:t>;</w:t>
      </w:r>
      <w:r w:rsidR="00475484">
        <w:t xml:space="preserve"> </w:t>
      </w:r>
      <w:r w:rsidR="00475484">
        <w:rPr>
          <w:lang w:val="en-US"/>
        </w:rPr>
        <w:t xml:space="preserve">                </w:t>
      </w:r>
    </w:p>
    <w:p w:rsidR="00475484" w:rsidRDefault="005E1077">
      <w:pPr>
        <w:jc w:val="center"/>
        <w:rPr>
          <w:lang w:val="en-US"/>
        </w:rPr>
      </w:pPr>
      <w:r>
        <w:rPr>
          <w:position w:val="-16"/>
          <w:lang w:val="en-US"/>
        </w:rPr>
        <w:pict>
          <v:shape id="_x0000_i1067" type="#_x0000_t75" style="width:176.25pt;height:21.75pt" fillcolor="window">
            <v:imagedata r:id="rId51" o:title=""/>
          </v:shape>
        </w:pict>
      </w:r>
      <w:r w:rsidR="00475484">
        <w:rPr>
          <w:lang w:val="en-US"/>
        </w:rPr>
        <w:t>.</w:t>
      </w:r>
    </w:p>
    <w:p w:rsidR="00475484" w:rsidRDefault="00475484">
      <w:pPr>
        <w:jc w:val="both"/>
        <w:rPr>
          <w:lang w:val="en-US"/>
        </w:rPr>
      </w:pPr>
      <w:r>
        <w:t xml:space="preserve">После решения: </w:t>
      </w:r>
      <w:r>
        <w:rPr>
          <w:lang w:val="en-US"/>
        </w:rPr>
        <w:t xml:space="preserve">           </w:t>
      </w:r>
      <w:r w:rsidR="005E1077">
        <w:rPr>
          <w:position w:val="-16"/>
        </w:rPr>
        <w:pict>
          <v:shape id="_x0000_i1068" type="#_x0000_t75" style="width:26.25pt;height:21pt" fillcolor="window">
            <v:imagedata r:id="rId52" o:title=""/>
          </v:shape>
        </w:pict>
      </w:r>
      <w:r>
        <w:t xml:space="preserve">= 129,1 В,   </w:t>
      </w:r>
      <w:r w:rsidR="005E1077">
        <w:rPr>
          <w:position w:val="-16"/>
        </w:rPr>
        <w:pict>
          <v:shape id="_x0000_i1069" type="#_x0000_t75" style="width:27pt;height:21pt" fillcolor="window">
            <v:imagedata r:id="rId53" o:title=""/>
          </v:shape>
        </w:pict>
      </w:r>
      <w:r>
        <w:t xml:space="preserve">= </w:t>
      </w:r>
      <w:r>
        <w:rPr>
          <w:lang w:val="en-US"/>
        </w:rPr>
        <w:t>–</w:t>
      </w:r>
      <w:r>
        <w:t>129,1 В.</w:t>
      </w:r>
      <w:r>
        <w:rPr>
          <w:lang w:val="en-US"/>
        </w:rPr>
        <w:t xml:space="preserve">              </w:t>
      </w:r>
    </w:p>
    <w:p w:rsidR="00475484" w:rsidRDefault="00475484">
      <w:pPr>
        <w:ind w:firstLine="709"/>
        <w:jc w:val="both"/>
        <w:rPr>
          <w:lang w:val="en-US"/>
        </w:rPr>
      </w:pPr>
      <w:r>
        <w:rPr>
          <w:lang w:val="en-US"/>
        </w:rPr>
        <w:t xml:space="preserve">8. </w:t>
      </w:r>
      <w:r>
        <w:t xml:space="preserve">Ток </w:t>
      </w:r>
      <w:r>
        <w:rPr>
          <w:lang w:val="en-US"/>
        </w:rPr>
        <w:t>i</w:t>
      </w:r>
      <w:r>
        <w:rPr>
          <w:vertAlign w:val="subscript"/>
          <w:lang w:val="en-US"/>
        </w:rPr>
        <w:t>1</w:t>
      </w:r>
      <w:r>
        <w:rPr>
          <w:lang w:val="en-US"/>
        </w:rPr>
        <w:t xml:space="preserve"> c</w:t>
      </w:r>
      <w:r>
        <w:t xml:space="preserve">огласно (1) </w:t>
      </w:r>
      <w:r>
        <w:rPr>
          <w:lang w:val="en-US"/>
        </w:rPr>
        <w:t>изменяется во времени по закону:</w:t>
      </w:r>
    </w:p>
    <w:p w:rsidR="00475484" w:rsidRDefault="00475484">
      <w:pPr>
        <w:jc w:val="center"/>
      </w:pPr>
      <w:r>
        <w:rPr>
          <w:lang w:val="en-US"/>
        </w:rPr>
        <w:t>i</w:t>
      </w:r>
      <w:r>
        <w:rPr>
          <w:vertAlign w:val="subscript"/>
          <w:lang w:val="en-US"/>
        </w:rPr>
        <w:t>1</w:t>
      </w:r>
      <w:r>
        <w:rPr>
          <w:lang w:val="en-US"/>
        </w:rPr>
        <w:t>(t</w:t>
      </w:r>
      <w:r>
        <w:t>) = 10 – 8,328е</w:t>
      </w:r>
      <w:r>
        <w:rPr>
          <w:vertAlign w:val="superscript"/>
          <w:lang w:val="en-US"/>
        </w:rPr>
        <w:t>–</w:t>
      </w:r>
      <w:r>
        <w:rPr>
          <w:vertAlign w:val="superscript"/>
        </w:rPr>
        <w:t>1127</w:t>
      </w:r>
      <w:r>
        <w:rPr>
          <w:vertAlign w:val="superscript"/>
          <w:lang w:val="en-US"/>
        </w:rPr>
        <w:t>t</w:t>
      </w:r>
      <w:r>
        <w:rPr>
          <w:lang w:val="en-US"/>
        </w:rPr>
        <w:t xml:space="preserve"> + 12,328e</w:t>
      </w:r>
      <w:r>
        <w:rPr>
          <w:vertAlign w:val="superscript"/>
          <w:lang w:val="en-US"/>
        </w:rPr>
        <w:t>–8873t</w:t>
      </w:r>
      <w:r>
        <w:rPr>
          <w:lang w:val="en-US"/>
        </w:rPr>
        <w:t>,</w:t>
      </w:r>
    </w:p>
    <w:p w:rsidR="00475484" w:rsidRDefault="00475484">
      <w:pPr>
        <w:rPr>
          <w:lang w:val="en-US"/>
        </w:rPr>
      </w:pPr>
      <w:r>
        <w:t xml:space="preserve">а напряжение </w:t>
      </w:r>
      <w:r>
        <w:rPr>
          <w:lang w:val="en-US"/>
        </w:rPr>
        <w:t>u</w:t>
      </w:r>
      <w:r>
        <w:rPr>
          <w:vertAlign w:val="subscript"/>
          <w:lang w:val="en-US"/>
        </w:rPr>
        <w:t>L</w:t>
      </w:r>
      <w:r>
        <w:rPr>
          <w:lang w:val="en-US"/>
        </w:rPr>
        <w:t>:</w:t>
      </w:r>
    </w:p>
    <w:p w:rsidR="00475484" w:rsidRDefault="00475484">
      <w:pPr>
        <w:jc w:val="center"/>
      </w:pPr>
      <w:r>
        <w:rPr>
          <w:lang w:val="en-US"/>
        </w:rPr>
        <w:t>u</w:t>
      </w:r>
      <w:r>
        <w:rPr>
          <w:vertAlign w:val="subscript"/>
          <w:lang w:val="en-US"/>
        </w:rPr>
        <w:t>L</w:t>
      </w:r>
      <w:r>
        <w:rPr>
          <w:lang w:val="en-US"/>
        </w:rPr>
        <w:t>(t) = 129,1e</w:t>
      </w:r>
      <w:r>
        <w:rPr>
          <w:vertAlign w:val="superscript"/>
          <w:lang w:val="en-US"/>
        </w:rPr>
        <w:t>–</w:t>
      </w:r>
      <w:r>
        <w:rPr>
          <w:vertAlign w:val="superscript"/>
        </w:rPr>
        <w:t>1127</w:t>
      </w:r>
      <w:r>
        <w:rPr>
          <w:vertAlign w:val="superscript"/>
          <w:lang w:val="en-US"/>
        </w:rPr>
        <w:t>t</w:t>
      </w:r>
      <w:r>
        <w:rPr>
          <w:lang w:val="en-US"/>
        </w:rPr>
        <w:t xml:space="preserve"> – 129,1 e</w:t>
      </w:r>
      <w:r>
        <w:rPr>
          <w:vertAlign w:val="superscript"/>
          <w:lang w:val="en-US"/>
        </w:rPr>
        <w:t>–8873t</w:t>
      </w:r>
      <w:r>
        <w:rPr>
          <w:lang w:val="en-US"/>
        </w:rPr>
        <w:t>.</w:t>
      </w:r>
    </w:p>
    <w:p w:rsidR="00475484" w:rsidRDefault="00475484">
      <w:pPr>
        <w:ind w:firstLine="709"/>
        <w:jc w:val="both"/>
      </w:pPr>
    </w:p>
    <w:p w:rsidR="00475484" w:rsidRDefault="00475484">
      <w:pPr>
        <w:ind w:firstLine="709"/>
        <w:jc w:val="both"/>
      </w:pPr>
    </w:p>
    <w:p w:rsidR="00475484" w:rsidRDefault="00475484">
      <w:pPr>
        <w:ind w:firstLine="709"/>
        <w:jc w:val="both"/>
      </w:pPr>
      <w:bookmarkStart w:id="0" w:name="_GoBack"/>
      <w:bookmarkEnd w:id="0"/>
    </w:p>
    <w:sectPr w:rsidR="00475484">
      <w:headerReference w:type="even" r:id="rId54"/>
      <w:headerReference w:type="default" r:id="rId55"/>
      <w:pgSz w:w="11907" w:h="16840" w:code="9"/>
      <w:pgMar w:top="1134" w:right="567" w:bottom="1701" w:left="170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84" w:rsidRDefault="00475484">
      <w:r>
        <w:separator/>
      </w:r>
    </w:p>
  </w:endnote>
  <w:endnote w:type="continuationSeparator" w:id="0">
    <w:p w:rsidR="00475484" w:rsidRDefault="0047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84" w:rsidRDefault="00475484">
      <w:r>
        <w:separator/>
      </w:r>
    </w:p>
  </w:footnote>
  <w:footnote w:type="continuationSeparator" w:id="0">
    <w:p w:rsidR="00475484" w:rsidRDefault="00475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84" w:rsidRDefault="0047548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75484" w:rsidRDefault="004754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84" w:rsidRDefault="000B312C">
    <w:pPr>
      <w:pStyle w:val="a4"/>
      <w:framePr w:wrap="around" w:vAnchor="text" w:hAnchor="margin" w:xAlign="center" w:y="1"/>
      <w:rPr>
        <w:rStyle w:val="a5"/>
      </w:rPr>
    </w:pPr>
    <w:r>
      <w:rPr>
        <w:rStyle w:val="a5"/>
        <w:noProof/>
      </w:rPr>
      <w:t>2</w:t>
    </w:r>
  </w:p>
  <w:p w:rsidR="00475484" w:rsidRDefault="004754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005B5"/>
    <w:multiLevelType w:val="singleLevel"/>
    <w:tmpl w:val="1FBE19A0"/>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12C"/>
    <w:rsid w:val="000B312C"/>
    <w:rsid w:val="00475484"/>
    <w:rsid w:val="005E1077"/>
    <w:rsid w:val="007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5:chartTrackingRefBased/>
  <w15:docId w15:val="{6C8B9964-099F-49B4-AE56-53ABC771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pPr>
      <w:ind w:left="1003" w:hanging="283"/>
    </w:pPr>
    <w:rPr>
      <w:sz w:val="18"/>
    </w:rPr>
  </w:style>
  <w:style w:type="paragraph" w:customStyle="1" w:styleId="2">
    <w:name w:val="Стиль2"/>
    <w:basedOn w:val="a"/>
    <w:pPr>
      <w:ind w:firstLine="720"/>
    </w:pPr>
    <w:rPr>
      <w:sz w:val="18"/>
    </w:rPr>
  </w:style>
  <w:style w:type="paragraph" w:styleId="a3">
    <w:name w:val="Body Text Indent"/>
    <w:basedOn w:val="a"/>
    <w:semiHidden/>
    <w:pPr>
      <w:ind w:firstLine="709"/>
      <w:jc w:val="both"/>
    </w:p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Пример решения задачи</vt:lpstr>
    </vt:vector>
  </TitlesOfParts>
  <Company>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решения задачи</dc:title>
  <dc:subject/>
  <dc:creator>Николай</dc:creator>
  <cp:keywords/>
  <cp:lastModifiedBy>admin</cp:lastModifiedBy>
  <cp:revision>2</cp:revision>
  <cp:lastPrinted>1999-01-18T14:49:00Z</cp:lastPrinted>
  <dcterms:created xsi:type="dcterms:W3CDTF">2014-02-09T14:59:00Z</dcterms:created>
  <dcterms:modified xsi:type="dcterms:W3CDTF">2014-02-09T14:59:00Z</dcterms:modified>
</cp:coreProperties>
</file>