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01" w:rsidRDefault="006F0137">
      <w:pPr>
        <w:pStyle w:val="1"/>
        <w:jc w:val="center"/>
      </w:pPr>
      <w:r>
        <w:t>Перевозка строительного мусора</w:t>
      </w:r>
    </w:p>
    <w:p w:rsidR="007E2F01" w:rsidRPr="006F0137" w:rsidRDefault="006F0137">
      <w:pPr>
        <w:pStyle w:val="a3"/>
      </w:pPr>
      <w:r>
        <w:rPr>
          <w:b/>
          <w:bCs/>
        </w:rPr>
        <w:t>Министерство общего и профессионального образования</w:t>
      </w:r>
    </w:p>
    <w:p w:rsidR="007E2F01" w:rsidRDefault="006F0137">
      <w:pPr>
        <w:pStyle w:val="a3"/>
      </w:pPr>
      <w:r>
        <w:rPr>
          <w:b/>
          <w:bCs/>
        </w:rPr>
        <w:t>Российской Федерации</w:t>
      </w:r>
    </w:p>
    <w:p w:rsidR="007E2F01" w:rsidRDefault="007E2F01"/>
    <w:p w:rsidR="007E2F01" w:rsidRPr="006F0137" w:rsidRDefault="006F0137">
      <w:pPr>
        <w:pStyle w:val="a3"/>
      </w:pPr>
      <w:r>
        <w:rPr>
          <w:b/>
          <w:bCs/>
        </w:rPr>
        <w:t>КРАСНОЯРСКИЙ ГОСУДАРСТВЕННЫЙ ТЕХНИЧЕСКИЙ</w:t>
      </w:r>
    </w:p>
    <w:p w:rsidR="007E2F01" w:rsidRDefault="006F0137">
      <w:pPr>
        <w:pStyle w:val="a3"/>
      </w:pPr>
      <w:r>
        <w:rPr>
          <w:b/>
          <w:bCs/>
        </w:rPr>
        <w:t>УНИВЕРСИТЕТ</w:t>
      </w:r>
    </w:p>
    <w:p w:rsidR="007E2F01" w:rsidRDefault="007E2F01"/>
    <w:p w:rsidR="007E2F01" w:rsidRPr="006F0137" w:rsidRDefault="006F0137">
      <w:pPr>
        <w:pStyle w:val="a3"/>
      </w:pPr>
      <w:r>
        <w:rPr>
          <w:b/>
          <w:bCs/>
        </w:rPr>
        <w:t xml:space="preserve">Кафедра «Организация перевозок, управление и безопасность на </w:t>
      </w:r>
    </w:p>
    <w:p w:rsidR="007E2F01" w:rsidRDefault="006F0137">
      <w:pPr>
        <w:pStyle w:val="a3"/>
      </w:pPr>
      <w:r>
        <w:rPr>
          <w:b/>
          <w:bCs/>
        </w:rPr>
        <w:t>транспорте»</w:t>
      </w:r>
    </w:p>
    <w:p w:rsidR="007E2F01" w:rsidRDefault="007E2F01"/>
    <w:p w:rsidR="007E2F01" w:rsidRPr="006F0137" w:rsidRDefault="006F0137">
      <w:pPr>
        <w:pStyle w:val="a3"/>
      </w:pPr>
      <w:r>
        <w:rPr>
          <w:b/>
          <w:bCs/>
        </w:rPr>
        <w:t>Курсовой проект.</w:t>
      </w:r>
    </w:p>
    <w:p w:rsidR="007E2F01" w:rsidRDefault="007E2F01"/>
    <w:p w:rsidR="007E2F01" w:rsidRPr="006F0137" w:rsidRDefault="006F0137">
      <w:pPr>
        <w:pStyle w:val="a3"/>
      </w:pPr>
      <w:r>
        <w:rPr>
          <w:b/>
          <w:bCs/>
        </w:rPr>
        <w:t>По предмету: «Специализированный подвижной состав»</w:t>
      </w:r>
    </w:p>
    <w:p w:rsidR="007E2F01" w:rsidRDefault="007E2F01"/>
    <w:p w:rsidR="007E2F01" w:rsidRPr="006F0137" w:rsidRDefault="006F0137">
      <w:pPr>
        <w:pStyle w:val="a3"/>
      </w:pPr>
      <w:r>
        <w:t>Руководитель _________ /Омышев М.Г./</w:t>
      </w:r>
    </w:p>
    <w:p w:rsidR="007E2F01" w:rsidRDefault="007E2F01"/>
    <w:p w:rsidR="007E2F01" w:rsidRPr="006F0137" w:rsidRDefault="006F0137">
      <w:pPr>
        <w:pStyle w:val="a3"/>
      </w:pPr>
      <w:r>
        <w:t xml:space="preserve">Выполнил студент _________ // </w:t>
      </w:r>
    </w:p>
    <w:p w:rsidR="007E2F01" w:rsidRDefault="006F0137">
      <w:pPr>
        <w:pStyle w:val="a3"/>
      </w:pPr>
      <w:r>
        <w:t xml:space="preserve">ЗФ спец. 2401 </w:t>
      </w:r>
    </w:p>
    <w:p w:rsidR="007E2F01" w:rsidRDefault="007E2F01"/>
    <w:p w:rsidR="007E2F01" w:rsidRPr="006F0137" w:rsidRDefault="006F0137">
      <w:pPr>
        <w:pStyle w:val="a3"/>
      </w:pPr>
      <w:r>
        <w:t>Красноярск 2001 г.</w:t>
      </w:r>
    </w:p>
    <w:p w:rsidR="007E2F01" w:rsidRDefault="007E2F01"/>
    <w:p w:rsidR="007E2F01" w:rsidRPr="006F0137" w:rsidRDefault="006F0137">
      <w:pPr>
        <w:pStyle w:val="a3"/>
      </w:pPr>
      <w:r>
        <w:t>Введение</w:t>
      </w:r>
      <w:r>
        <w:rPr>
          <w:b/>
          <w:bCs/>
        </w:rPr>
        <w:t>.</w:t>
      </w:r>
    </w:p>
    <w:p w:rsidR="007E2F01" w:rsidRDefault="007E2F01"/>
    <w:p w:rsidR="007E2F01" w:rsidRPr="006F0137" w:rsidRDefault="006F0137">
      <w:pPr>
        <w:pStyle w:val="a3"/>
      </w:pPr>
      <w:r>
        <w:t>К специализированному подвижному составу автомобильного транс</w:t>
      </w:r>
      <w:r>
        <w:softHyphen/>
        <w:t>порта относятся одиночные автомобили и автопоезда, предназначенные для перевозки определенных видов грузов в специфических дорожных и клима</w:t>
      </w:r>
      <w:r>
        <w:softHyphen/>
        <w:t>тических условиях.</w:t>
      </w:r>
    </w:p>
    <w:p w:rsidR="007E2F01" w:rsidRDefault="006F0137">
      <w:pPr>
        <w:pStyle w:val="a3"/>
      </w:pPr>
      <w:r>
        <w:t>Специализация подвижного состава осуществляется путем оборудова</w:t>
      </w:r>
      <w:r>
        <w:softHyphen/>
        <w:t>ния автомобилей, прицепов и полуприцепов специальными приспособления</w:t>
      </w:r>
      <w:r>
        <w:softHyphen/>
        <w:t>ми для перевозки отдельных видов грузов (длинномерных, тяжеловесных, строительных деталей и др.), закрытыми кузовами (фургоны, цистерны), погрузочно-разгрузочными механизмами (самосвалы, самопогрузчики), а также агрегатами и устройствами для повышения проходимости и механизации по</w:t>
      </w:r>
      <w:r>
        <w:softHyphen/>
        <w:t xml:space="preserve">грузки и разгрузки. </w:t>
      </w:r>
    </w:p>
    <w:p w:rsidR="007E2F01" w:rsidRDefault="006F0137">
      <w:pPr>
        <w:pStyle w:val="a3"/>
      </w:pPr>
      <w:r>
        <w:t>Специализированный подвижной состав автомобильного транспорта имеет преимущества по сравнению с универсальным подвижным составом:</w:t>
      </w:r>
    </w:p>
    <w:p w:rsidR="007E2F01" w:rsidRDefault="006F0137">
      <w:pPr>
        <w:pStyle w:val="a3"/>
      </w:pPr>
      <w:r>
        <w:t>большая сохранность количества и качества грузов в процессе пере</w:t>
      </w:r>
      <w:r>
        <w:softHyphen/>
        <w:t>возки (изотермические фургоны, цистерны);</w:t>
      </w:r>
    </w:p>
    <w:p w:rsidR="007E2F01" w:rsidRDefault="006F0137">
      <w:pPr>
        <w:pStyle w:val="a3"/>
      </w:pPr>
      <w:r>
        <w:t>более высокая механизация процессов погрузки и разгрузки (самосва</w:t>
      </w:r>
      <w:r>
        <w:softHyphen/>
        <w:t>лы, самопогрузчики, цистерны с пневматической разгрузкой);</w:t>
      </w:r>
    </w:p>
    <w:p w:rsidR="007E2F01" w:rsidRDefault="006F0137">
      <w:pPr>
        <w:pStyle w:val="a3"/>
      </w:pPr>
      <w:r>
        <w:t>возможность перевозки специфических грузов (жидких, длинномерных, тяжеловесных и др.);</w:t>
      </w:r>
    </w:p>
    <w:p w:rsidR="007E2F01" w:rsidRDefault="006F0137">
      <w:pPr>
        <w:pStyle w:val="a3"/>
      </w:pPr>
      <w:r>
        <w:t>снижение затрат на тару (фургоны);</w:t>
      </w:r>
    </w:p>
    <w:p w:rsidR="007E2F01" w:rsidRDefault="006F0137">
      <w:pPr>
        <w:pStyle w:val="a3"/>
      </w:pPr>
      <w:r>
        <w:t>исключение дополнительных операций при перевозке грузов (готовое платье и др.);</w:t>
      </w:r>
    </w:p>
    <w:p w:rsidR="007E2F01" w:rsidRDefault="006F0137">
      <w:pPr>
        <w:pStyle w:val="a3"/>
      </w:pPr>
      <w:r>
        <w:t>повышение безопасности и улучшение санитарно-гигиенических усло</w:t>
      </w:r>
      <w:r>
        <w:softHyphen/>
        <w:t>вий перевозки некоторых грузов (цистерны) для перевозкихимических про</w:t>
      </w:r>
      <w:r>
        <w:softHyphen/>
        <w:t>дуктов, пылевидных грузов (цементовозы).</w:t>
      </w:r>
    </w:p>
    <w:p w:rsidR="007E2F01" w:rsidRDefault="006F0137">
      <w:pPr>
        <w:pStyle w:val="a3"/>
      </w:pPr>
      <w:r>
        <w:t>Наш курсовой проект является этапом изучения курса «Специализирован</w:t>
      </w:r>
      <w:r>
        <w:softHyphen/>
        <w:t>ные автотранспортные средства» (САТС).</w:t>
      </w:r>
    </w:p>
    <w:p w:rsidR="007E2F01" w:rsidRDefault="006F0137">
      <w:pPr>
        <w:pStyle w:val="a3"/>
      </w:pPr>
      <w:r>
        <w:t>Мы как будущие инженеры-менеджеры по организации перевозок и управлению на ав</w:t>
      </w:r>
      <w:r>
        <w:softHyphen/>
        <w:t>томобильном транспорте, должны научиться правильно решать вопросы совершенство</w:t>
      </w:r>
      <w:r>
        <w:softHyphen/>
        <w:t>вания специализированного подвижного состава при доставке конкретных видов грузов в конкретных условиях.</w:t>
      </w:r>
    </w:p>
    <w:p w:rsidR="007E2F01" w:rsidRDefault="006F0137">
      <w:pPr>
        <w:pStyle w:val="a3"/>
      </w:pPr>
      <w:r>
        <w:t>Перед нами стоит цель - закрепление и углубление знаний, полученных при изучении теоретического курса, развитие навыков самостоятельного творческого решения вопросов по перевозке грузов в конкретных условиях, умения пользоваться справочной литературой,</w:t>
      </w:r>
    </w:p>
    <w:p w:rsidR="007E2F01" w:rsidRDefault="007E2F01"/>
    <w:p w:rsidR="007E2F01" w:rsidRPr="006F0137" w:rsidRDefault="006F0137">
      <w:pPr>
        <w:pStyle w:val="a3"/>
      </w:pPr>
      <w:r>
        <w:t>1. Задание на курсовой проект.</w:t>
      </w:r>
    </w:p>
    <w:p w:rsidR="007E2F01" w:rsidRDefault="007E2F01"/>
    <w:p w:rsidR="007E2F01" w:rsidRPr="006F0137" w:rsidRDefault="006F0137">
      <w:pPr>
        <w:pStyle w:val="a3"/>
      </w:pPr>
      <w:r>
        <w:t>Вид перевозимого груза: строительный мусор</w:t>
      </w:r>
    </w:p>
    <w:p w:rsidR="007E2F01" w:rsidRDefault="006F0137">
      <w:pPr>
        <w:pStyle w:val="a3"/>
      </w:pPr>
      <w:r>
        <w:t>Годовой объём перевозок- 32000 тонн.</w:t>
      </w:r>
    </w:p>
    <w:p w:rsidR="007E2F01" w:rsidRDefault="006F0137">
      <w:pPr>
        <w:pStyle w:val="a3"/>
      </w:pPr>
      <w:r>
        <w:t>Количество грузоотправителей -5 (строительные объекты)</w:t>
      </w:r>
    </w:p>
    <w:p w:rsidR="007E2F01" w:rsidRDefault="006F0137">
      <w:pPr>
        <w:pStyle w:val="a3"/>
      </w:pPr>
      <w:r>
        <w:t>Количество грузопунктов- 1 (свалка строительных отходов)</w:t>
      </w:r>
    </w:p>
    <w:p w:rsidR="007E2F01" w:rsidRDefault="007E2F01"/>
    <w:p w:rsidR="007E2F01" w:rsidRPr="006F0137" w:rsidRDefault="006F0137">
      <w:pPr>
        <w:pStyle w:val="a3"/>
      </w:pPr>
      <w:r>
        <w:t>Количество автомобилей осуществляющих перевозку -5</w:t>
      </w:r>
    </w:p>
    <w:p w:rsidR="007E2F01" w:rsidRDefault="007E2F01"/>
    <w:p w:rsidR="007E2F01" w:rsidRPr="006F0137" w:rsidRDefault="006F0137">
      <w:pPr>
        <w:pStyle w:val="a3"/>
      </w:pPr>
      <w:r>
        <w:t>2. Характеристика груза.</w:t>
      </w:r>
    </w:p>
    <w:p w:rsidR="007E2F01" w:rsidRDefault="007E2F01"/>
    <w:p w:rsidR="007E2F01" w:rsidRPr="006F0137" w:rsidRDefault="006F0137">
      <w:pPr>
        <w:pStyle w:val="a3"/>
      </w:pPr>
      <w:r>
        <w:t>Всю номенклатуру грузов, перевозимых специализированными авто</w:t>
      </w:r>
      <w:r>
        <w:softHyphen/>
        <w:t>транспортными средствами, делят на пять групп. При этом принимаются во внимание лишь те параметры грузов, которые непосредственно влияют на тип подвижного состава, а именно: физические, химические и физиологиче</w:t>
      </w:r>
      <w:r>
        <w:softHyphen/>
        <w:t>ские свойства, масса, объем, размеры, партионность, способы погрузки, раз</w:t>
      </w:r>
      <w:r>
        <w:softHyphen/>
        <w:t>грузки, перевозки и хранения, санитарные условия.</w:t>
      </w:r>
    </w:p>
    <w:p w:rsidR="007E2F01" w:rsidRDefault="006F0137">
      <w:pPr>
        <w:pStyle w:val="a3"/>
      </w:pPr>
      <w:r>
        <w:t>Грузы 1-й группы представляют следующие изделия:</w:t>
      </w:r>
    </w:p>
    <w:p w:rsidR="007E2F01" w:rsidRDefault="006F0137">
      <w:pPr>
        <w:pStyle w:val="a3"/>
      </w:pPr>
      <w:r>
        <w:t>длинномерные грузы (балки, колонны и др.);</w:t>
      </w:r>
    </w:p>
    <w:p w:rsidR="007E2F01" w:rsidRDefault="006F0137">
      <w:pPr>
        <w:pStyle w:val="a3"/>
      </w:pPr>
      <w:r>
        <w:t>объемные и крупногабаритные грузы (будки-бытовки, кабины сантех</w:t>
      </w:r>
      <w:r>
        <w:softHyphen/>
        <w:t>нические, киоски и др.);</w:t>
      </w:r>
    </w:p>
    <w:p w:rsidR="007E2F01" w:rsidRDefault="006F0137">
      <w:pPr>
        <w:pStyle w:val="a3"/>
      </w:pPr>
      <w:r>
        <w:t>штучные грузы (легковые автомобили и др.).</w:t>
      </w:r>
    </w:p>
    <w:p w:rsidR="007E2F01" w:rsidRDefault="006F0137">
      <w:pPr>
        <w:pStyle w:val="a3"/>
      </w:pPr>
      <w:r>
        <w:t>При перевозке этих грузов требуются особые условия по сохранности, фиксации при движении, характер установки и взаимного расположения и т.д.</w:t>
      </w:r>
    </w:p>
    <w:p w:rsidR="007E2F01" w:rsidRDefault="006F0137">
      <w:pPr>
        <w:pStyle w:val="a3"/>
      </w:pPr>
      <w:r>
        <w:t>Для выполнения этих условий подвижной состав должен иметь платформу со сплошным основанием или раздвижную платформу, оборудованную кониками, специальными опорными подкладками, кассетой или стойками для обеспечения строго горизонтального или вертикального положения и фиксации от сдвига и т.д.</w:t>
      </w:r>
    </w:p>
    <w:p w:rsidR="007E2F01" w:rsidRDefault="006F0137">
      <w:pPr>
        <w:pStyle w:val="a3"/>
      </w:pPr>
      <w:r>
        <w:t>Грузы 2-й группы, в основном сыпучие и навалочные. По требованиям к подвижному составу их условно делят на три подгруппы:</w:t>
      </w:r>
    </w:p>
    <w:p w:rsidR="007E2F01" w:rsidRDefault="006F0137">
      <w:pPr>
        <w:pStyle w:val="a3"/>
      </w:pPr>
      <w:r>
        <w:t>обычные сыпучие грузы (грунт, инертные материалы), сохраняющие свои физические свойства и качество при перевозкеи не требующие особых условий;</w:t>
      </w:r>
    </w:p>
    <w:p w:rsidR="007E2F01" w:rsidRDefault="006F0137">
      <w:pPr>
        <w:pStyle w:val="a3"/>
      </w:pPr>
      <w:r>
        <w:t>сыпучие грузы, требующие защиты от атмосферных осадков;</w:t>
      </w:r>
    </w:p>
    <w:p w:rsidR="007E2F01" w:rsidRDefault="006F0137">
      <w:pPr>
        <w:pStyle w:val="a3"/>
      </w:pPr>
      <w:r>
        <w:t>полужидкие или вязкие грузы (бетон, раствор), которые требуют особых условий перевозки.</w:t>
      </w:r>
    </w:p>
    <w:p w:rsidR="007E2F01" w:rsidRDefault="006F0137">
      <w:pPr>
        <w:pStyle w:val="a3"/>
      </w:pPr>
      <w:r>
        <w:t>Грузы 3-й группы главным образом, грузы торговли и сырье для легкой и пищевой промышленности. Их делят на две подгруппы:</w:t>
      </w:r>
    </w:p>
    <w:p w:rsidR="007E2F01" w:rsidRDefault="006F0137">
      <w:pPr>
        <w:pStyle w:val="a3"/>
      </w:pPr>
      <w:r>
        <w:t>продовольственные товары;</w:t>
      </w:r>
    </w:p>
    <w:p w:rsidR="007E2F01" w:rsidRDefault="006F0137">
      <w:pPr>
        <w:pStyle w:val="a3"/>
      </w:pPr>
      <w:r>
        <w:t>промышленные товары народного потребления.</w:t>
      </w:r>
    </w:p>
    <w:p w:rsidR="007E2F01" w:rsidRDefault="006F0137">
      <w:pPr>
        <w:pStyle w:val="a3"/>
      </w:pPr>
      <w:r>
        <w:t>Сырье для легкой и пищевой, промышленности, как правило, требует главным образом защиты от атмосферных воздействий. Продовольственные грузы требуют более сложных условий, как к перевозке, так и к погрузке, раз</w:t>
      </w:r>
      <w:r>
        <w:softHyphen/>
        <w:t>грузке, срокам и условиям хранения, а для ряда грузов существуют и специ</w:t>
      </w:r>
      <w:r>
        <w:softHyphen/>
        <w:t>фические требования (к влаге, аромату и т. д.).</w:t>
      </w:r>
    </w:p>
    <w:p w:rsidR="007E2F01" w:rsidRDefault="006F0137">
      <w:pPr>
        <w:pStyle w:val="a3"/>
      </w:pPr>
      <w:r>
        <w:t>Грузы 4-й группы подразделяются на две подгруппы:</w:t>
      </w:r>
    </w:p>
    <w:p w:rsidR="007E2F01" w:rsidRDefault="006F0137">
      <w:pPr>
        <w:pStyle w:val="a3"/>
      </w:pPr>
      <w:r>
        <w:t>жидкие;</w:t>
      </w:r>
    </w:p>
    <w:p w:rsidR="007E2F01" w:rsidRDefault="006F0137">
      <w:pPr>
        <w:pStyle w:val="a3"/>
      </w:pPr>
      <w:r>
        <w:t>порошкообразные.</w:t>
      </w:r>
    </w:p>
    <w:p w:rsidR="007E2F01" w:rsidRDefault="006F0137">
      <w:pPr>
        <w:pStyle w:val="a3"/>
      </w:pPr>
      <w:r>
        <w:t>Жидкие грузы обладают рядом общих и специфических свойств.</w:t>
      </w:r>
    </w:p>
    <w:p w:rsidR="007E2F01" w:rsidRDefault="006F0137">
      <w:pPr>
        <w:pStyle w:val="a3"/>
      </w:pPr>
      <w:r>
        <w:t>Общие свойства - это плотность, создание гидроудара при перевозке, сроки хранения (молоко), температура и т. д.</w:t>
      </w:r>
    </w:p>
    <w:p w:rsidR="007E2F01" w:rsidRDefault="006F0137">
      <w:pPr>
        <w:pStyle w:val="a3"/>
      </w:pPr>
      <w:r>
        <w:t>Специфические свойства - это взрывоопасность, коррозионность, вспенивание, неравномерность перевозок по периодам года, широкий предел дальности перевозок и т.д. Следовательно, САТС должны обеспечить пол</w:t>
      </w:r>
      <w:r>
        <w:softHyphen/>
        <w:t>ную изоляцию груза, постоянство температуры, снижение мощности гидрав</w:t>
      </w:r>
      <w:r>
        <w:softHyphen/>
        <w:t>лического удара, контроль за количеством перевозимого груза.</w:t>
      </w:r>
    </w:p>
    <w:p w:rsidR="007E2F01" w:rsidRDefault="006F0137">
      <w:pPr>
        <w:pStyle w:val="a3"/>
      </w:pPr>
      <w:r>
        <w:t>Порошкообразные (пылевидные), зернистые (гранулы) и мелкокуско</w:t>
      </w:r>
      <w:r>
        <w:softHyphen/>
        <w:t>вые (некоторые комбикорма) грузы, а также грузы строительства и т. д. обладают свойствами гидроскопичности, слёживаемости, вредностью и т.д. САТС должны обеспечить их изоляцию при перевозке и погрузочно-разгрузочных работах.</w:t>
      </w:r>
    </w:p>
    <w:p w:rsidR="007E2F01" w:rsidRDefault="006F0137">
      <w:pPr>
        <w:pStyle w:val="a3"/>
      </w:pPr>
      <w:r>
        <w:t>Грузы 5-й группы - это крупноразмерные изделия, перевозка которых должна осуществляться в вертикальном положении. Учитывая их хрупкость и высокую заводскую готовность, эти изделия, за исключением кабельной продукции, не могут быть установлены друг на друга и к ним предъявляют более высокие требования по защите от повреждения и загрязнения при пе</w:t>
      </w:r>
      <w:r>
        <w:softHyphen/>
        <w:t>ревозке.</w:t>
      </w:r>
    </w:p>
    <w:p w:rsidR="007E2F01" w:rsidRDefault="006F0137">
      <w:pPr>
        <w:pStyle w:val="a3"/>
      </w:pPr>
      <w:r>
        <w:t xml:space="preserve">Важное значение в характеристике груза имеет объемная масса или плотность насыпного груза, которая характеризует массу единицы объема насыпного груза в его естественном состоянии. </w:t>
      </w:r>
    </w:p>
    <w:p w:rsidR="007E2F01" w:rsidRDefault="006F0137">
      <w:pPr>
        <w:pStyle w:val="a3"/>
      </w:pPr>
      <w:r>
        <w:t>Вид груза с соответствующей объемной массой является важнейшим показателем, определяющим выбор того или иного типа кузова (самосваль</w:t>
      </w:r>
      <w:r>
        <w:softHyphen/>
        <w:t>ный, бортовой, фургон, цистерна) и его параметров. Соблюдение принципа «груз - соответствующий тип кузова» способствует повышению уровня со</w:t>
      </w:r>
      <w:r>
        <w:softHyphen/>
        <w:t>хранности грузов на автомобильном транспорте.</w:t>
      </w:r>
    </w:p>
    <w:p w:rsidR="007E2F01" w:rsidRDefault="006F0137">
      <w:pPr>
        <w:pStyle w:val="a3"/>
      </w:pPr>
      <w:r>
        <w:t>Строительный мусор относится ко 2-й группе. При его перевозке необходимо накрывать его специальным тентом, который предотвратит распыливание во время перевозки.</w:t>
      </w:r>
    </w:p>
    <w:p w:rsidR="007E2F01" w:rsidRDefault="006F0137">
      <w:pPr>
        <w:pStyle w:val="a3"/>
      </w:pPr>
      <w:r>
        <w:t>Строительный мусор имеет объёмную массу 1.40 т/м3.</w:t>
      </w:r>
    </w:p>
    <w:p w:rsidR="007E2F01" w:rsidRDefault="007E2F01"/>
    <w:p w:rsidR="007E2F01" w:rsidRPr="006F0137" w:rsidRDefault="006F0137">
      <w:pPr>
        <w:pStyle w:val="a3"/>
      </w:pPr>
      <w:r>
        <w:t>3. Выбор средств погрузки, разгрузки.</w:t>
      </w:r>
    </w:p>
    <w:p w:rsidR="007E2F01" w:rsidRDefault="007E2F01"/>
    <w:p w:rsidR="007E2F01" w:rsidRPr="006F0137" w:rsidRDefault="006F0137">
      <w:pPr>
        <w:pStyle w:val="a3"/>
      </w:pPr>
      <w:r>
        <w:t>При выборе средств погрузки, разгрузки учитывают условия работы грузопункта, род и объём перевозимого груза, а также тип подвижного состава. Следует иметь в виду, что стационарные (полустационарные) механизмы применяют только при массовых перевозках и стабильном грузообороте. В пунктах с небольшим грузооборотом, как правило, используют передвижные механизмы.</w:t>
      </w:r>
    </w:p>
    <w:p w:rsidR="007E2F01" w:rsidRDefault="006F0137">
      <w:pPr>
        <w:pStyle w:val="a3"/>
      </w:pPr>
      <w:r>
        <w:t>Для погрузки навалочных грузов, заранее подготовленных, сосредото</w:t>
      </w:r>
      <w:r>
        <w:softHyphen/>
        <w:t xml:space="preserve">ченных в штабелях или отдельных буртах, успешно используют самоходные погрузчики на гусеничном или пневматическом ходу. </w:t>
      </w:r>
    </w:p>
    <w:p w:rsidR="007E2F01" w:rsidRDefault="006F0137">
      <w:r>
        <w:t xml:space="preserve">Краткая техническая характеристика самоходных погрузчиков Таблица 1. 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7E2F01">
        <w:trPr>
          <w:tblCellSpacing w:w="7" w:type="dxa"/>
        </w:trPr>
        <w:tc>
          <w:tcPr>
            <w:tcW w:w="0" w:type="auto"/>
            <w:vMerge w:val="restart"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7E2F01"/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Погрузчик одноковшовый фронтальный ТО-18Д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Производительность,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-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Грузоподъемность,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2,7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Вместимость ковша,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1,3-1,5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 разгрузки,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2800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Д-245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Мощность двигателя,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105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Масса,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10,2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рабочая,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0-6,5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транспортная,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0-30,0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Длина,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6700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Ширина,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2500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3350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threeDEmboss" w:sz="6" w:space="0" w:color="000000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Радиус поворота,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5,6</w:t>
            </w:r>
          </w:p>
        </w:tc>
      </w:tr>
    </w:tbl>
    <w:p w:rsidR="007E2F01" w:rsidRPr="006F0137" w:rsidRDefault="006F0137">
      <w:pPr>
        <w:pStyle w:val="a3"/>
      </w:pPr>
      <w:r>
        <w:t>Таблица 2.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7E2F01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Погрузчик одноковшовый фронтальный ТО-18Б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Производительность,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-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Грузоподъемность,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3,3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Вместимость ковша,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1,6-1,9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Высота разгрузки,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2800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АО1МКС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Мощность двигателя,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135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Масса,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11,23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Скорость рабочая,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0-6,7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Скорость транспортная,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0-40,0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Длина,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7200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Ширина,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2500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Высота,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3450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FFFFFF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6F0137">
            <w:r>
              <w:t>Радиус поворота,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F01" w:rsidRDefault="006F0137">
            <w:r>
              <w:t>5,6</w:t>
            </w:r>
          </w:p>
        </w:tc>
      </w:tr>
    </w:tbl>
    <w:p w:rsidR="007E2F01" w:rsidRPr="006F0137" w:rsidRDefault="006F0137">
      <w:pPr>
        <w:pStyle w:val="a3"/>
      </w:pPr>
      <w:r>
        <w:t>Таблица 3.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7E2F01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2F01" w:rsidRDefault="007E2F01"/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Погрузчик одноковшовый фронтальный ТО-28А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Производительность,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-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Грузоподъемность,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4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Вместимость ковша,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2-2,2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 разгрузки,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3070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Д-260.1.4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Мощность двигателя,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Масса,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12,2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рабочая,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0-7,0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транспортная,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0-36,0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Длина,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7240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Ширина,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2650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3450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Радиус поворота,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5,95</w:t>
            </w:r>
          </w:p>
        </w:tc>
      </w:tr>
    </w:tbl>
    <w:p w:rsidR="007E2F01" w:rsidRPr="006F0137" w:rsidRDefault="006F0137">
      <w:pPr>
        <w:pStyle w:val="a3"/>
      </w:pPr>
      <w:r>
        <w:t>Таблица 4.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7E2F01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Погрузчик одноковшовый фронтальный АМКОДОР 342PL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Производительность,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-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Грузоподъемность,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4,2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Вместимость ковша,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2,3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 разгрузки,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3100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6СТ107-2/А3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Мощность двигателя,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Масса,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12,5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рабочая,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0-6,0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Скорость транспортная,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0-35,0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Длина,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7420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Ширина,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2650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Высота,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3400</w:t>
            </w:r>
          </w:p>
        </w:tc>
      </w:tr>
      <w:tr w:rsidR="007E2F01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threeDEmboss" w:sz="6" w:space="0" w:color="000000"/>
              <w:right w:val="nil"/>
            </w:tcBorders>
            <w:vAlign w:val="center"/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Радиус поворота,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F01" w:rsidRDefault="006F0137">
            <w:r>
              <w:t>5,95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5.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Погрузчик фронтальный ЗТМ-216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Грузоподъемность,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3.5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Ёмкость ковша, м3.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1.7-2.0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Ширина ковша,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2.45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Мощность двигателя,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105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Продолжительность рабочего цикла,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40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Масса,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9.5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4. Основные принципы выбора автотранспортных средств.</w:t>
      </w:r>
    </w:p>
    <w:p w:rsidR="007E2F01" w:rsidRDefault="007E2F01"/>
    <w:p w:rsidR="007E2F01" w:rsidRPr="006F0137" w:rsidRDefault="006F0137">
      <w:pPr>
        <w:pStyle w:val="a3"/>
      </w:pPr>
      <w:r>
        <w:t>Критерия правильного выбора автотранспортного средства являются минимальная себестоимость перевозки, максимальная производительность труда, обеспечение сохранности груза и своевременная его доставка, макси</w:t>
      </w:r>
      <w:r>
        <w:softHyphen/>
        <w:t>мальная безопасность движения.</w:t>
      </w:r>
    </w:p>
    <w:p w:rsidR="007E2F01" w:rsidRDefault="006F0137">
      <w:pPr>
        <w:pStyle w:val="a3"/>
      </w:pPr>
      <w:r>
        <w:t>Для расчетного выбора подвижного состава определяем 5-7 типов спе</w:t>
      </w:r>
      <w:r>
        <w:softHyphen/>
        <w:t>циализированных автотранспортных средств, которые можно использовать для перевозки заданного груза. Затем приступаем к анализу его технико-эксплуатационных и экономических показателей. Эффективность использования автотранспортного средства зависитотряда факторов:</w:t>
      </w:r>
    </w:p>
    <w:p w:rsidR="007E2F01" w:rsidRDefault="006F0137">
      <w:pPr>
        <w:pStyle w:val="a3"/>
      </w:pPr>
      <w:r>
        <w:t>транспортных (вид груза и его характеристика, партионность перевозок, объем и себестоимость перевозки, дальность перевозки, способы выполнения погрузки (разгрузки), режим работы, вид маршрута движения);</w:t>
      </w:r>
    </w:p>
    <w:p w:rsidR="007E2F01" w:rsidRDefault="006F0137">
      <w:pPr>
        <w:pStyle w:val="a3"/>
      </w:pPr>
      <w:r>
        <w:t xml:space="preserve">дорожных (прочность дорожного покрытия, допустимая осевая нагрузка, элементы профиля и плана дорог, интенсивность движения, проезжаемость дороги); </w:t>
      </w:r>
    </w:p>
    <w:p w:rsidR="007E2F01" w:rsidRDefault="006F0137">
      <w:pPr>
        <w:pStyle w:val="a3"/>
      </w:pPr>
      <w:r>
        <w:t>природно-климатических (зоны умеренного, холодного климата и жаркого климата, высокогорные районы);</w:t>
      </w:r>
    </w:p>
    <w:p w:rsidR="007E2F01" w:rsidRDefault="006F0137">
      <w:pPr>
        <w:pStyle w:val="a3"/>
      </w:pPr>
      <w:r>
        <w:t>конструкционных (тип кузова, масса кузова);</w:t>
      </w:r>
    </w:p>
    <w:p w:rsidR="007E2F01" w:rsidRDefault="006F0137">
      <w:pPr>
        <w:pStyle w:val="a3"/>
      </w:pPr>
      <w:r>
        <w:t>эксплуатационных (адаптация кузова, грузовместимость, удобство использования, проходимость);</w:t>
      </w:r>
    </w:p>
    <w:p w:rsidR="007E2F01" w:rsidRDefault="006F0137">
      <w:pPr>
        <w:pStyle w:val="a3"/>
      </w:pPr>
      <w:r>
        <w:t>экономических и натуральных (производительность, себестоимость, приведенные затраты, трудоемкость перевозок, внетранспортный эффект).</w:t>
      </w:r>
    </w:p>
    <w:p w:rsidR="007E2F01" w:rsidRDefault="006F0137">
      <w:pPr>
        <w:pStyle w:val="a3"/>
      </w:pPr>
      <w:r>
        <w:t>Для перевозки своего груза я определяю 5 типов подвижного состава:</w:t>
      </w:r>
    </w:p>
    <w:p w:rsidR="007E2F01" w:rsidRDefault="006F0137">
      <w:pPr>
        <w:pStyle w:val="a3"/>
      </w:pPr>
      <w:r>
        <w:t>КамАЗ-65115</w:t>
      </w:r>
    </w:p>
    <w:p w:rsidR="007E2F01" w:rsidRDefault="006F0137">
      <w:pPr>
        <w:pStyle w:val="a3"/>
      </w:pPr>
      <w:r>
        <w:t>2. КамАЗ-55111</w:t>
      </w:r>
    </w:p>
    <w:p w:rsidR="007E2F01" w:rsidRDefault="006F0137">
      <w:pPr>
        <w:pStyle w:val="a3"/>
      </w:pPr>
      <w:r>
        <w:t>3. КамАЗ-55102</w:t>
      </w:r>
    </w:p>
    <w:p w:rsidR="007E2F01" w:rsidRDefault="006F0137">
      <w:pPr>
        <w:pStyle w:val="a3"/>
      </w:pPr>
      <w:r>
        <w:t>4. МАЗ-5549</w:t>
      </w:r>
    </w:p>
    <w:p w:rsidR="007E2F01" w:rsidRDefault="006F0137">
      <w:pPr>
        <w:pStyle w:val="a3"/>
      </w:pPr>
      <w:r>
        <w:t>5. ЗиЛ-ММЗ-45054</w:t>
      </w:r>
    </w:p>
    <w:p w:rsidR="007E2F01" w:rsidRDefault="006F0137">
      <w:pPr>
        <w:pStyle w:val="a3"/>
      </w:pPr>
      <w:r>
        <w:t>Привожу краткие технические характеристики выбранных автомобилей:</w:t>
      </w:r>
    </w:p>
    <w:p w:rsidR="007E2F01" w:rsidRDefault="006F0137">
      <w:pPr>
        <w:pStyle w:val="a3"/>
      </w:pPr>
      <w:r>
        <w:t>Таблица 6.</w:t>
      </w:r>
    </w:p>
    <w:p w:rsidR="007E2F01" w:rsidRDefault="006F0137">
      <w:pPr>
        <w:pStyle w:val="a3"/>
      </w:pPr>
      <w:r>
        <w:t>Техническая характеристика автомобиля КамАЗ-55102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спецификация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Грузоподъемность.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7000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Полная масса,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15600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Угол подъема кузова,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Внутренние размеры кузова,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5335х2320х635(+620)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Объем кузова. куб.м.: </w:t>
            </w:r>
          </w:p>
          <w:p w:rsidR="007E2F01" w:rsidRPr="006F0137" w:rsidRDefault="006F0137">
            <w:pPr>
              <w:pStyle w:val="a3"/>
            </w:pPr>
            <w:r w:rsidRPr="006F0137">
              <w:t>с основными бортами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6.2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Время подъема груженого кузова,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Разгрузка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на две боковые стороны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80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Базовое шасси: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КамАЗ-53205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Двигатель: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7403 (740.11)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 xml:space="preserve">Дизельный с турбонаддувом 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Контрольный расход топлива л/100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24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7.</w:t>
      </w:r>
    </w:p>
    <w:p w:rsidR="007E2F01" w:rsidRDefault="006F0137">
      <w:pPr>
        <w:pStyle w:val="a3"/>
      </w:pPr>
      <w:r>
        <w:t>Техническая характеристика автомобиля МАЗ-5549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МАЗ-5549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спецификация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Грузоподъемность.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8000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Полная масса,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15375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Угол подъема кузова,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Объем кузова. куб.м.: </w:t>
            </w:r>
          </w:p>
          <w:p w:rsidR="007E2F01" w:rsidRPr="006F0137" w:rsidRDefault="006F0137">
            <w:pPr>
              <w:pStyle w:val="a3"/>
            </w:pPr>
            <w:r w:rsidRPr="006F0137">
              <w:t>с основными бортами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5.7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Контрольный расход топлива л/100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23.8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Разгрузка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назад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76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Базовое шасси: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МАЗ-5335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Двигатель: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ЯМЗ-236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Дизельный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8.</w:t>
      </w:r>
    </w:p>
    <w:p w:rsidR="007E2F01" w:rsidRDefault="006F0137">
      <w:pPr>
        <w:pStyle w:val="a3"/>
      </w:pPr>
      <w:r>
        <w:t>Техническая характеристика автомобиля ЗиЛ-ММЗ-45054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спецификация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Грузоподъемность.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5300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Полная масса,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10830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Угол подъема кузова,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Объем кузова. куб.м.: </w:t>
            </w:r>
          </w:p>
          <w:p w:rsidR="007E2F01" w:rsidRPr="006F0137" w:rsidRDefault="006F0137">
            <w:pPr>
              <w:pStyle w:val="a3"/>
            </w:pPr>
            <w:r w:rsidRPr="006F0137">
              <w:t>с основными бортами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3.8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Контрольный расход топлива л/100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29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Разгрузка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Назад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Базовое шасси: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ЗИЛ-130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Двигатель: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ЗИЛ-130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карбюраторный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9.</w:t>
      </w:r>
    </w:p>
    <w:p w:rsidR="007E2F01" w:rsidRDefault="006F0137">
      <w:pPr>
        <w:pStyle w:val="a3"/>
      </w:pPr>
      <w:r>
        <w:t>Техническая характеристика автомобиля КамАЗ-55111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спецификация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Грузоподъемность.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13000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Полная масса,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22200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Угол подъема кузова,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60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Объем кузова. куб.м.: </w:t>
            </w:r>
          </w:p>
          <w:p w:rsidR="007E2F01" w:rsidRPr="006F0137" w:rsidRDefault="006F0137">
            <w:pPr>
              <w:pStyle w:val="a3"/>
            </w:pPr>
            <w:r w:rsidRPr="006F0137">
              <w:t>с основными бортами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6.6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Разгрузка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назад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80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Базовое шасси: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КамАЗ-53205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Двигатель: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7403 (740.11)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Дизельный с турбонаддувом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Контрольный расход топлива л/100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27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10.</w:t>
      </w:r>
    </w:p>
    <w:p w:rsidR="007E2F01" w:rsidRDefault="006F0137">
      <w:pPr>
        <w:pStyle w:val="a3"/>
      </w:pPr>
      <w:r>
        <w:t>Техническая характеристика автомобиля КамАЗ-65115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спецификация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Грузоподъемность.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15000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Полная масса,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24450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Угол подъема кузова,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60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Объем кузова. куб.м.: </w:t>
            </w:r>
          </w:p>
          <w:p w:rsidR="007E2F01" w:rsidRPr="006F0137" w:rsidRDefault="006F0137">
            <w:pPr>
              <w:pStyle w:val="a3"/>
            </w:pPr>
            <w:r w:rsidRPr="006F0137">
              <w:t>с основными бортами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8.5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Разгрузка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назад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Максимальная 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Базовое шасси: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КамАЗ-53205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Двигатель: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740.11(EURO-I) [7403.10]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Дизельный с турбонаддувом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Контрольный расход топлива л/100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27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4.1. Партионность перевозок грузов</w:t>
      </w:r>
    </w:p>
    <w:p w:rsidR="007E2F01" w:rsidRDefault="007E2F01"/>
    <w:p w:rsidR="007E2F01" w:rsidRPr="006F0137" w:rsidRDefault="006F0137">
      <w:pPr>
        <w:pStyle w:val="a3"/>
      </w:pPr>
      <w:r>
        <w:t>От грузоподъемности автотранспортных средств в конечном итоге зависит уровень рентабельности транспортного предприятия. Грузоподъемность устанавливается на основе партионности перевозок грузов.</w:t>
      </w:r>
    </w:p>
    <w:p w:rsidR="007E2F01" w:rsidRDefault="006F0137">
      <w:pPr>
        <w:pStyle w:val="a3"/>
      </w:pPr>
      <w:r>
        <w:t>Исходя из потребности клиентуры (срочность доставки, режим хранения груза, режим работы обслуживаемых предприятий, условия, обусловленные договорами и т. п.), устанавливают целесообразную частоту ввоза или вывоза груза.</w:t>
      </w:r>
    </w:p>
    <w:p w:rsidR="007E2F01" w:rsidRDefault="006F0137">
      <w:pPr>
        <w:pStyle w:val="a3"/>
      </w:pPr>
      <w:r>
        <w:t>Среднесуточная потребность в грузе Qcc определяется по формуле</w:t>
      </w:r>
    </w:p>
    <w:p w:rsidR="007E2F01" w:rsidRDefault="00A4485F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89.25pt;height:33.75pt">
            <v:imagedata r:id="rId4" o:title=""/>
          </v:shape>
        </w:pict>
      </w:r>
      <w:r w:rsidR="006F0137">
        <w:t>(1)</w:t>
      </w:r>
    </w:p>
    <w:p w:rsidR="007E2F01" w:rsidRDefault="006F0137">
      <w:pPr>
        <w:pStyle w:val="a3"/>
      </w:pPr>
      <w:r>
        <w:t>где Qr - годовой объем перевозок по группе обслуживаемых предприятий, т;</w:t>
      </w:r>
    </w:p>
    <w:p w:rsidR="007E2F01" w:rsidRDefault="006F0137">
      <w:pPr>
        <w:pStyle w:val="a3"/>
      </w:pPr>
      <w:r>
        <w:t xml:space="preserve">Dр - число календарных рабочих дней; </w:t>
      </w:r>
    </w:p>
    <w:p w:rsidR="007E2F01" w:rsidRDefault="00A4485F">
      <w:pPr>
        <w:pStyle w:val="a3"/>
      </w:pPr>
      <w:r>
        <w:rPr>
          <w:noProof/>
        </w:rPr>
        <w:pict>
          <v:shape id="_x0000_i1077" type="#_x0000_t75" style="width:18pt;height:15.75pt">
            <v:imagedata r:id="rId5" o:title=""/>
          </v:shape>
        </w:pict>
      </w:r>
      <w:r w:rsidR="006F0137">
        <w:t xml:space="preserve">- коэффициент использования парка, </w:t>
      </w:r>
      <w:r>
        <w:rPr>
          <w:noProof/>
        </w:rPr>
        <w:pict>
          <v:shape id="_x0000_i1080" type="#_x0000_t75" style="width:18pt;height:15.75pt">
            <v:imagedata r:id="rId5" o:title=""/>
          </v:shape>
        </w:pict>
      </w:r>
      <w:r w:rsidR="006F0137">
        <w:t>= 0,765;</w:t>
      </w:r>
    </w:p>
    <w:p w:rsidR="007E2F01" w:rsidRDefault="006F0137">
      <w:pPr>
        <w:pStyle w:val="a3"/>
      </w:pPr>
      <w:r>
        <w:t>n - число обслуживаемых предприятий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083" type="#_x0000_t75" style="width:132pt;height:28.5pt">
            <v:imagedata r:id="rId6" o:title=""/>
          </v:shape>
        </w:pict>
      </w:r>
      <w:r w:rsidR="006F0137">
        <w:t>т/сут</w:t>
      </w:r>
    </w:p>
    <w:p w:rsidR="007E2F01" w:rsidRDefault="007E2F01"/>
    <w:p w:rsidR="007E2F01" w:rsidRPr="006F0137" w:rsidRDefault="006F0137">
      <w:pPr>
        <w:pStyle w:val="a3"/>
      </w:pPr>
      <w:r>
        <w:t>4.2. Грузовместимость кузова</w:t>
      </w:r>
    </w:p>
    <w:p w:rsidR="007E2F01" w:rsidRDefault="007E2F01"/>
    <w:p w:rsidR="007E2F01" w:rsidRPr="006F0137" w:rsidRDefault="006F0137">
      <w:pPr>
        <w:pStyle w:val="a3"/>
      </w:pPr>
      <w:r>
        <w:t>В конкретных условиях эксплуатации грузоподъемность и геометрические параметры кузова ввиду различных форм, размеров и специфики укладки самого груза не всегда используются полностью. В связи с этим возникает необходимость оценить граничные условия использования параметров кузова при изменяющихся размерах кузова, для чего используется такое эксплуатационное качество, как пороговая адаптация кузова, т. е. его способность реагировать в условиях эксплуатации на изменение объемных масс перевозимых грузов. Критериями пороговой адаптации кузова являются пороговые коэффициенты приспособленности по грузоподъемности (Aq) и грузовместимости (по объему) кузова (Ау).</w:t>
      </w:r>
    </w:p>
    <w:p w:rsidR="007E2F01" w:rsidRDefault="006F0137">
      <w:pPr>
        <w:pStyle w:val="a3"/>
      </w:pPr>
      <w:r>
        <w:t>При условии полного использования геометрической вместимости (объема) кузова функция порогового коэффициента «адаптации» по грузоподъемности</w:t>
      </w:r>
    </w:p>
    <w:p w:rsidR="007E2F01" w:rsidRDefault="00A4485F">
      <w:pPr>
        <w:pStyle w:val="a3"/>
      </w:pPr>
      <w:r>
        <w:rPr>
          <w:noProof/>
        </w:rPr>
        <w:pict>
          <v:shape id="_x0000_i1086" type="#_x0000_t75" style="width:112.5pt;height:104.25pt">
            <v:imagedata r:id="rId7" o:title=""/>
          </v:shape>
        </w:pict>
      </w:r>
      <w:r w:rsidR="006F0137">
        <w:t>(2)</w:t>
      </w:r>
    </w:p>
    <w:p w:rsidR="007E2F01" w:rsidRDefault="006F0137">
      <w:pPr>
        <w:pStyle w:val="a3"/>
      </w:pPr>
      <w:r>
        <w:t>где UV - удельная объемная грузоподъемность (геометрическая), т/м3;</w:t>
      </w:r>
    </w:p>
    <w:p w:rsidR="007E2F01" w:rsidRDefault="006F0137">
      <w:pPr>
        <w:pStyle w:val="a3"/>
      </w:pPr>
      <w:r>
        <w:t>ZX -объемная масса груза, т/м3.</w:t>
      </w:r>
    </w:p>
    <w:p w:rsidR="007E2F01" w:rsidRDefault="006F0137">
      <w:r>
        <w:t xml:space="preserve">Здесь </w:t>
      </w:r>
    </w:p>
    <w:p w:rsidR="007E2F01" w:rsidRPr="006F0137" w:rsidRDefault="00A4485F">
      <w:pPr>
        <w:pStyle w:val="a3"/>
      </w:pPr>
      <w:r>
        <w:rPr>
          <w:noProof/>
        </w:rPr>
        <w:pict>
          <v:shape id="_x0000_i1089" type="#_x0000_t75" style="width:44.25pt;height:33.75pt">
            <v:imagedata r:id="rId8" o:title=""/>
          </v:shape>
        </w:pict>
      </w:r>
      <w:r w:rsidR="006F0137">
        <w:t xml:space="preserve">(3) </w:t>
      </w:r>
    </w:p>
    <w:p w:rsidR="007E2F01" w:rsidRDefault="006F0137">
      <w:pPr>
        <w:pStyle w:val="a3"/>
      </w:pPr>
      <w:r>
        <w:t>где qн - номинальная грузоподъемность автотранспортного средства,т</w:t>
      </w:r>
      <w:r>
        <w:rPr>
          <w:b/>
          <w:bCs/>
        </w:rPr>
        <w:t xml:space="preserve">, </w:t>
      </w:r>
    </w:p>
    <w:p w:rsidR="007E2F01" w:rsidRDefault="006F0137">
      <w:pPr>
        <w:pStyle w:val="a3"/>
      </w:pPr>
      <w:r>
        <w:t>qz -геометрический объем кузова, м3.</w:t>
      </w:r>
    </w:p>
    <w:p w:rsidR="007E2F01" w:rsidRDefault="006F0137">
      <w:pPr>
        <w:pStyle w:val="a3"/>
      </w:pPr>
      <w:r>
        <w:t>При перевозке грузов с объемной массой от 0 до 1,5 т/м3 (I квадрат) пороговый коэффициент теоретически может изменяться от 0 до 1,0 (рис. 3.1). Если же в данном кузове перевозятся грузы с объемной массой, например, 1,0 т/м , то при полном использовании объема кузова Ад составит 0,7, т. е. грузоподъемность автотранспортного средства реализуется на 70 % . Для повышения реализации грузоподъемности до 100 % объем кузова теоретически должен быть увеличен (II квадрат) на 30 %, при этом коэффициент увеличения объема (Ку), будет равен 1,3 (зона декомпенсации). На практике это означает, что увеличение геометрического объема открытого кузова возможно путем наращивания бортов или установки стоек.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092" type="#_x0000_t75" style="width:309pt;height:195.75pt">
            <v:imagedata r:id="rId9" o:title=""/>
          </v:shape>
        </w:pict>
      </w:r>
    </w:p>
    <w:p w:rsidR="007E2F01" w:rsidRDefault="006F0137">
      <w:pPr>
        <w:pStyle w:val="a3"/>
      </w:pPr>
      <w:r>
        <w:t>Рис. 1. Зависимость коэффициентов пороговой адаптации кузова от объемных масс груза</w:t>
      </w:r>
    </w:p>
    <w:p w:rsidR="007E2F01" w:rsidRDefault="007E2F01"/>
    <w:p w:rsidR="007E2F01" w:rsidRPr="006F0137" w:rsidRDefault="006F0137">
      <w:pPr>
        <w:pStyle w:val="a3"/>
      </w:pPr>
      <w:r>
        <w:t>При перевозке грузов с объемной массой 1,5 т/м3 наступает полная «адаптация» (точка А) между грузоподъемностью и грузом.</w:t>
      </w:r>
    </w:p>
    <w:p w:rsidR="007E2F01" w:rsidRDefault="006F0137">
      <w:pPr>
        <w:pStyle w:val="a3"/>
      </w:pPr>
      <w:r>
        <w:t>При условии полного использования грузоподъемности кузова функция порогового коэффициента «адаптации» по объему (Ау):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095" type="#_x0000_t75" style="width:99.75pt;height:90.75pt">
            <v:imagedata r:id="rId10" o:title=""/>
          </v:shape>
        </w:pict>
      </w:r>
      <w:r w:rsidR="006F0137">
        <w:t>(4)</w:t>
      </w:r>
    </w:p>
    <w:p w:rsidR="007E2F01" w:rsidRDefault="007E2F01"/>
    <w:p w:rsidR="007E2F01" w:rsidRPr="006F0137" w:rsidRDefault="006F0137">
      <w:pPr>
        <w:pStyle w:val="a3"/>
      </w:pPr>
      <w:r>
        <w:t>Следовательно, пороговый коэффициент (Ау) теоретически может изменяться от 0 до 1,0 при перевозке грузов с объемной массой от 1,5 до 3,0 т/м3 (IV квадрат). Если же в данном кузове перевозятся грузы с объемной массой 1,5 т/м3, то наступает полная «адаптация» груза к геометрическому объему кузова. При перевозке грузов с объемной массой более 1,5 т/м, например 2,0 т/м3, грузоподъемность данного автотранспортного средства должна быть увеличена на 30 % (III квадрат), поскольку при полном использовании грузоподъемности объем кузова реализуется на 70 % (Ay = 0,7). Коэффициент увеличения грузоподъемности (К,) будет равен 0,3 (зона декомпенсации).</w:t>
      </w:r>
    </w:p>
    <w:p w:rsidR="007E2F01" w:rsidRDefault="006F0137">
      <w:pPr>
        <w:pStyle w:val="a3"/>
      </w:pPr>
      <w:r>
        <w:t>Рассчитаем удельную объёмную грузоподъёмность у выбранного нами подвижного состава. Результаты расчётов сведём в таблицу.</w:t>
      </w:r>
    </w:p>
    <w:p w:rsidR="007E2F01" w:rsidRDefault="006F0137">
      <w:pPr>
        <w:pStyle w:val="a3"/>
      </w:pPr>
      <w:r>
        <w:t>Например для автомобиля КамАЗ-55102 удельная объёмная грузоподъёмность составит: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098" type="#_x0000_t75" style="width:87.75pt;height:28.5pt">
            <v:imagedata r:id="rId11" o:title=""/>
          </v:shape>
        </w:pict>
      </w:r>
      <w:r w:rsidR="006F0137">
        <w:t>т/м3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01" type="#_x0000_t75" style="width:90.75pt;height:28.5pt">
            <v:imagedata r:id="rId12" o:title=""/>
          </v:shape>
        </w:pic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04" type="#_x0000_t75" style="width:92.25pt;height:28.5pt">
            <v:imagedata r:id="rId13" o:title=""/>
          </v:shape>
        </w:pict>
      </w:r>
    </w:p>
    <w:p w:rsidR="007E2F01" w:rsidRDefault="006F0137">
      <w:pPr>
        <w:pStyle w:val="a3"/>
      </w:pPr>
      <w:r>
        <w:t>Таблица 11.</w:t>
      </w:r>
    </w:p>
    <w:p w:rsidR="007E2F01" w:rsidRDefault="006F0137">
      <w:pPr>
        <w:pStyle w:val="a3"/>
      </w:pPr>
      <w:r>
        <w:t>Пороговый коэффициент адаптации кузова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UV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Aq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Av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0.63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1.26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КамАЗ-55111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1.40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МАЗ-5549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0.992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Для примера построим график зависимости пороговой адаптации кузова от объёмных масс груза для автоиобиля МАЗ-5549.</w:t>
      </w:r>
    </w:p>
    <w:p w:rsidR="007E2F01" w:rsidRDefault="00A4485F">
      <w:pPr>
        <w:pStyle w:val="a3"/>
      </w:pPr>
      <w:r>
        <w:rPr>
          <w:noProof/>
        </w:rPr>
        <w:pict>
          <v:shape id="_x0000_i1107" type="#_x0000_t75" style="width:487.5pt;height:291.75pt">
            <v:imagedata r:id="rId14" o:title=""/>
          </v:shape>
        </w:pict>
      </w:r>
      <w:r w:rsidR="006F0137">
        <w:br w:type="textWrapping" w:clear="left"/>
      </w:r>
    </w:p>
    <w:p w:rsidR="007E2F01" w:rsidRDefault="006F0137">
      <w:pPr>
        <w:pStyle w:val="a3"/>
      </w:pPr>
      <w:r>
        <w:t>Рис.1.1. Зависимость коэффициента пороговой адаптации кузова автомобиля МАЗ-5549 от объёмной массы груза.</w:t>
      </w:r>
    </w:p>
    <w:p w:rsidR="007E2F01" w:rsidRDefault="007E2F01"/>
    <w:p w:rsidR="007E2F01" w:rsidRPr="006F0137" w:rsidRDefault="006F0137">
      <w:pPr>
        <w:pStyle w:val="a3"/>
      </w:pPr>
      <w:r>
        <w:t>При перевозке грузов с объемной массой от 0 до 1,5 т/м3 (I квадрат) пороговый коэффициент теоретически может изменяться от 0 до 1,0 (рис. 1.1). Если же в данном кузове перевозятся грузы с объемной массой, например, 1,4 т/м3 , то при полном использовании объема кузова Ад составит 0,92, т. е. грузоподъемность автотранспортного средства реализуется на 92 % . Для повышения реализации грузоподъемности до 100 % объем кузова теоретически должен быть увеличен (II квадрат) на 8 %, при этом коэффициент увеличения объема (Ку), будет равен 0.8 (зона декомпенсации). На практике это означает, что увеличение геометрического объема открытого кузова возможно путем наращивания бортов или установки стоек.</w:t>
      </w:r>
    </w:p>
    <w:p w:rsidR="007E2F01" w:rsidRDefault="006F0137">
      <w:pPr>
        <w:pStyle w:val="a3"/>
      </w:pPr>
      <w:r>
        <w:t>Анализируя все произведённые расчёты приходим к выводу: что по удельной объёмной грузоподъёмности наиболее выгодно использовать автомобиль КамАЗ-55111 т.к. UV у него самая высокая; по коэффициенту адаптации кузова по грузоподъёмности предпочтительнее использовать автомобиль КамАЗ-55102 т.к. Аq у него наибольший; по коэффициенту пороговой адаптации по объёму наиболее выгодно будет использовать автомобиль КамАЗ-55111, коэффициент АV у него самый высокий.</w:t>
      </w:r>
    </w:p>
    <w:p w:rsidR="007E2F01" w:rsidRDefault="007E2F01"/>
    <w:p w:rsidR="007E2F01" w:rsidRPr="006F0137" w:rsidRDefault="006F0137">
      <w:pPr>
        <w:pStyle w:val="a3"/>
      </w:pPr>
      <w:r>
        <w:t>4.3. Допустимая осевая нагрузка</w:t>
      </w:r>
    </w:p>
    <w:p w:rsidR="007E2F01" w:rsidRDefault="007E2F01"/>
    <w:p w:rsidR="007E2F01" w:rsidRPr="006F0137" w:rsidRDefault="006F0137">
      <w:pPr>
        <w:pStyle w:val="a3"/>
      </w:pPr>
      <w:r>
        <w:t>По допустимой осевой нагрузке установлены 4 основные группы дорог:</w:t>
      </w:r>
    </w:p>
    <w:p w:rsidR="007E2F01" w:rsidRDefault="006F0137">
      <w:pPr>
        <w:pStyle w:val="a3"/>
      </w:pPr>
      <w:r>
        <w:t>1) грунтовые дорога, имеющие наименьшую несущую способность (преимущественно для автотранспортных средств повышенной и высокой проходимости);</w:t>
      </w:r>
    </w:p>
    <w:p w:rsidR="007E2F01" w:rsidRDefault="006F0137">
      <w:pPr>
        <w:pStyle w:val="a3"/>
      </w:pPr>
      <w:r>
        <w:t>2) дороги с твердым покрытием, выдерживающие осевую нагрузку в б т (преимущественно для автотранспортных средств группы Б (табл. 12.);</w:t>
      </w:r>
    </w:p>
    <w:p w:rsidR="007E2F01" w:rsidRDefault="006F0137">
      <w:pPr>
        <w:pStyle w:val="a3"/>
      </w:pPr>
      <w:r>
        <w:t>3) дороги с усовершенствованным покрытием, выдерживающие осевую нагрузку в 10 т (преимущественно для автотранспортных средств группы А, а также с осевой нагрузкой 8 т);</w:t>
      </w:r>
    </w:p>
    <w:p w:rsidR="007E2F01" w:rsidRDefault="006F0137">
      <w:pPr>
        <w:pStyle w:val="a3"/>
      </w:pPr>
      <w:r>
        <w:t>4) дороги специальные, технологические, выдерживающие осевую нагрузку от одиночной оси, превышающую 10 т (для внедорожных автотранспортных средств).</w:t>
      </w:r>
    </w:p>
    <w:p w:rsidR="007E2F01" w:rsidRDefault="006F0137">
      <w:r>
        <w:t xml:space="preserve">Таблица 12. </w:t>
      </w:r>
    </w:p>
    <w:p w:rsidR="007E2F01" w:rsidRPr="006F0137" w:rsidRDefault="006F0137">
      <w:pPr>
        <w:pStyle w:val="a3"/>
      </w:pPr>
      <w:r>
        <w:t>Наибольшие пределы статической осевой нагрузки</w:t>
      </w:r>
    </w:p>
    <w:p w:rsidR="007E2F01" w:rsidRDefault="007E2F01"/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Осевая нагрузка, т.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расстояние между осями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Группа А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Группа Б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2,5 м и более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10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6,0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Свыше 1,39 до 2,5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9,0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5,5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Свыше 1,25 до 1,39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8,0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5,0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От 1 до 1,25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7,0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4,5</w:t>
            </w:r>
          </w:p>
          <w:p w:rsidR="007E2F01" w:rsidRDefault="007E2F01"/>
        </w:tc>
      </w:tr>
    </w:tbl>
    <w:p w:rsidR="007E2F01" w:rsidRDefault="007E2F01"/>
    <w:p w:rsidR="007E2F01" w:rsidRPr="006F0137" w:rsidRDefault="006F0137">
      <w:pPr>
        <w:pStyle w:val="a3"/>
      </w:pPr>
      <w:r>
        <w:t>Все автотранспортные средства разделены на две группы:</w:t>
      </w:r>
    </w:p>
    <w:p w:rsidR="007E2F01" w:rsidRDefault="006F0137">
      <w:pPr>
        <w:pStyle w:val="a3"/>
      </w:pPr>
      <w:r>
        <w:t>группа А - автомобили и автопоезда, предназначенные для эксплуатации на автодорогах первой и второй категории с усовершенствованным капитальным покрытием, а также на других дорогах, проезжая часть которых рассчитана на пропуск автотранспортных средств этой группы;</w:t>
      </w:r>
    </w:p>
    <w:p w:rsidR="007E2F01" w:rsidRDefault="006F0137">
      <w:pPr>
        <w:pStyle w:val="a3"/>
      </w:pPr>
      <w:r>
        <w:t>группа Б - автомобили и автопоезда, предназначенные для эксплуатации на всех автодорогах общей сети России.</w:t>
      </w:r>
    </w:p>
    <w:p w:rsidR="007E2F01" w:rsidRDefault="007E2F01"/>
    <w:p w:rsidR="007E2F01" w:rsidRPr="006F0137" w:rsidRDefault="006F0137">
      <w:pPr>
        <w:pStyle w:val="a3"/>
      </w:pPr>
      <w:r>
        <w:t>4.4. Натуральные и экономические критерии</w:t>
      </w:r>
    </w:p>
    <w:p w:rsidR="007E2F01" w:rsidRDefault="007E2F01"/>
    <w:p w:rsidR="007E2F01" w:rsidRPr="006F0137" w:rsidRDefault="006F0137">
      <w:pPr>
        <w:pStyle w:val="a3"/>
      </w:pPr>
      <w:r>
        <w:t>Натуральные критерии характеризуются, прежде всего, производительностью автотранспортного средства, соответствующие характеру перевозок и условиям работы.</w:t>
      </w:r>
    </w:p>
    <w:p w:rsidR="007E2F01" w:rsidRDefault="006F0137">
      <w:pPr>
        <w:pStyle w:val="a3"/>
      </w:pPr>
      <w:r>
        <w:t>Одним из показателей по которому производят сравнительную оценку подвижного состава, является часовая производительность в тоннах (Wo) и тонно-километрах (Wp) :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10" type="#_x0000_t75" style="width:115.5pt;height:33.75pt">
            <v:imagedata r:id="rId15" o:title=""/>
          </v:shape>
        </w:pict>
      </w:r>
      <w:r w:rsidR="006F0137">
        <w:t>т/ч (5)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13" type="#_x0000_t75" style="width:133.5pt;height:33.75pt">
            <v:imagedata r:id="rId16" o:title=""/>
          </v:shape>
        </w:pict>
      </w:r>
      <w:r w:rsidR="006F0137">
        <w:t>т.км/ч (6)</w:t>
      </w:r>
    </w:p>
    <w:p w:rsidR="007E2F01" w:rsidRDefault="007E2F01"/>
    <w:p w:rsidR="007E2F01" w:rsidRPr="006F0137" w:rsidRDefault="006F0137">
      <w:pPr>
        <w:pStyle w:val="a3"/>
      </w:pPr>
      <w:r>
        <w:t xml:space="preserve">где qн - номинальная грузоподъемность подвижного состава; </w:t>
      </w:r>
    </w:p>
    <w:p w:rsidR="007E2F01" w:rsidRDefault="006F0137">
      <w:pPr>
        <w:pStyle w:val="a3"/>
      </w:pPr>
      <w:r>
        <w:t>jс - коэффици</w:t>
      </w:r>
      <w:r>
        <w:softHyphen/>
        <w:t xml:space="preserve">ент статического использования грузоподъемности; </w:t>
      </w:r>
    </w:p>
    <w:p w:rsidR="007E2F01" w:rsidRDefault="006F0137">
      <w:pPr>
        <w:pStyle w:val="a3"/>
      </w:pPr>
      <w:r>
        <w:t>ju — коэффициент дина</w:t>
      </w:r>
      <w:r>
        <w:softHyphen/>
        <w:t xml:space="preserve">мического использования грузоподъемности; </w:t>
      </w:r>
    </w:p>
    <w:p w:rsidR="007E2F01" w:rsidRDefault="00A4485F">
      <w:pPr>
        <w:pStyle w:val="a3"/>
      </w:pPr>
      <w:r>
        <w:rPr>
          <w:noProof/>
        </w:rPr>
        <w:pict>
          <v:shape id="_x0000_i1116" type="#_x0000_t75" style="width:18pt;height:15.75pt">
            <v:imagedata r:id="rId17" o:title=""/>
          </v:shape>
        </w:pict>
      </w:r>
      <w:r w:rsidR="006F0137">
        <w:t>- коэффициент использова</w:t>
      </w:r>
      <w:r w:rsidR="006F0137">
        <w:softHyphen/>
        <w:t xml:space="preserve">ния пробега; </w:t>
      </w:r>
    </w:p>
    <w:p w:rsidR="007E2F01" w:rsidRDefault="00A4485F">
      <w:pPr>
        <w:pStyle w:val="a3"/>
      </w:pPr>
      <w:r>
        <w:rPr>
          <w:noProof/>
        </w:rPr>
        <w:pict>
          <v:shape id="_x0000_i1119" type="#_x0000_t75" style="width:21.75pt;height:15.75pt">
            <v:imagedata r:id="rId18" o:title=""/>
          </v:shape>
        </w:pict>
      </w:r>
      <w:r w:rsidR="006F0137">
        <w:t xml:space="preserve">— техническая скорость подвижного состава, км/ч; </w:t>
      </w:r>
    </w:p>
    <w:p w:rsidR="007E2F01" w:rsidRDefault="006F0137">
      <w:pPr>
        <w:pStyle w:val="a3"/>
      </w:pPr>
      <w:r>
        <w:t xml:space="preserve">lег - длина ездки с грузом, км; </w:t>
      </w:r>
    </w:p>
    <w:p w:rsidR="007E2F01" w:rsidRDefault="006F0137">
      <w:pPr>
        <w:pStyle w:val="a3"/>
      </w:pPr>
      <w:r>
        <w:t>tпр - время погрузочно-разгрузочных работ, ч.</w:t>
      </w:r>
    </w:p>
    <w:p w:rsidR="007E2F01" w:rsidRDefault="007E2F01"/>
    <w:p w:rsidR="007E2F01" w:rsidRPr="006F0137" w:rsidRDefault="006F0137">
      <w:pPr>
        <w:pStyle w:val="a3"/>
      </w:pPr>
      <w:r>
        <w:t>Для автомобиля КамАЗ-55102 часовая производительность в тоннах (WQ) составит: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22" type="#_x0000_t75" style="width:183pt;height:28.5pt">
            <v:imagedata r:id="rId19" o:title=""/>
          </v:shape>
        </w:pict>
      </w:r>
      <w:r w:rsidR="006F0137">
        <w:t>т</w:t>
      </w:r>
    </w:p>
    <w:p w:rsidR="007E2F01" w:rsidRDefault="007E2F01"/>
    <w:p w:rsidR="007E2F01" w:rsidRPr="006F0137" w:rsidRDefault="006F0137">
      <w:pPr>
        <w:pStyle w:val="a3"/>
      </w:pPr>
      <w:r>
        <w:t>а в тонно-километрах (Wp)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25" type="#_x0000_t75" style="width:183pt;height:28.5pt">
            <v:imagedata r:id="rId20" o:title=""/>
          </v:shape>
        </w:pict>
      </w:r>
      <w:r w:rsidR="006F0137">
        <w:t>т.км</w:t>
      </w:r>
    </w:p>
    <w:p w:rsidR="007E2F01" w:rsidRDefault="007E2F01"/>
    <w:p w:rsidR="007E2F01" w:rsidRPr="006F0137" w:rsidRDefault="006F0137">
      <w:pPr>
        <w:pStyle w:val="a3"/>
      </w:pPr>
      <w:r>
        <w:t>На техническую скорость Vт подвижного состава одновременно и в различных сочетаниях влияют такие факторы, как категория дорог и состоя</w:t>
      </w:r>
      <w:r>
        <w:softHyphen/>
        <w:t>ние дорожного полотна, интенсивность движения, погодные условия, время суток и др. Поэтому с целью упрощения классификации условий эксплуата</w:t>
      </w:r>
      <w:r>
        <w:softHyphen/>
        <w:t>ции автомобилей все многообразие вариантов объединяют в IV группы, ха</w:t>
      </w:r>
      <w:r>
        <w:softHyphen/>
        <w:t>рактеризуемые коэффициентом изменения скоростей движения автомобиля:</w:t>
      </w:r>
    </w:p>
    <w:p w:rsidR="007E2F01" w:rsidRDefault="006F0137">
      <w:pPr>
        <w:pStyle w:val="a3"/>
      </w:pPr>
      <w:r>
        <w:t>1-0,8 -I группа; 0,8-0,6 - II группа; 0,6-0,4 - III группа; менее 0,4 - IV группа. Для условий г. Красноярска принимается техническая скорость (Vт), равная 65-70 % от V max. (см. техническую характеристику автотранспортных средств) с учетом коэффициента третьей группы изменения скоростей.</w:t>
      </w:r>
    </w:p>
    <w:p w:rsidR="007E2F01" w:rsidRDefault="006F0137">
      <w:pPr>
        <w:pStyle w:val="a3"/>
      </w:pPr>
      <w:r>
        <w:t>Результаты расчетов сводим в таблицы и строим графики зависимостей производительности от расстояния перевозки (рис.2-4).</w:t>
      </w:r>
    </w:p>
    <w:p w:rsidR="007E2F01" w:rsidRDefault="006F0137">
      <w:pPr>
        <w:pStyle w:val="a3"/>
      </w:pPr>
      <w:r>
        <w:t>Таблица 13.</w:t>
      </w:r>
    </w:p>
    <w:p w:rsidR="007E2F01" w:rsidRDefault="006F0137">
      <w:r>
        <w:t>Часовая производительность в тонно-километрах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96"/>
        <w:gridCol w:w="96"/>
        <w:gridCol w:w="96"/>
        <w:gridCol w:w="96"/>
        <w:gridCol w:w="96"/>
      </w:tblGrid>
      <w:tr w:rsidR="007E2F0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модель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WQ, т/ч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 км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2.39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4.52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3.15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 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2.57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2.00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Анализируя полученные результаты расчетов, делаем следующий вывод: наибольшей часовой производительностью в тоннах WQ обладает автомобиль КамАЗ-65115, следовательно перевозку целесообразнее осуществлять на этом автомобиле.</w:t>
      </w:r>
    </w:p>
    <w:p w:rsidR="007E2F01" w:rsidRDefault="007E2F01"/>
    <w:p w:rsidR="007E2F01" w:rsidRPr="006F0137" w:rsidRDefault="006F0137">
      <w:pPr>
        <w:pStyle w:val="a3"/>
      </w:pPr>
      <w:r>
        <w:t>Таблица 14.</w:t>
      </w:r>
    </w:p>
    <w:p w:rsidR="007E2F01" w:rsidRDefault="006F0137">
      <w:r>
        <w:t>Часовая производительность в тоннах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96"/>
        <w:gridCol w:w="96"/>
        <w:gridCol w:w="96"/>
        <w:gridCol w:w="96"/>
        <w:gridCol w:w="96"/>
      </w:tblGrid>
      <w:tr w:rsidR="007E2F0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модель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WP, т.км/ч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 км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68.77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71.7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124.13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129.72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135.8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90.6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92.9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94.48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 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77.3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58.89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60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Анализируя полученные результаты расчетов, делаем следующий вывод: наибольшей часовой производительностью в тонно-километрах WP обладает автомобиль КамАЗ-65115, следовательно перевозку целесообразнее осуществлять на этом автомобиле.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28" type="#_x0000_t75" style="width:487.5pt;height:259.5pt">
            <v:imagedata r:id="rId21" o:title=""/>
          </v:shape>
        </w:pict>
      </w:r>
      <w:r w:rsidR="006F0137">
        <w:br w:type="textWrapping" w:clear="left"/>
        <w:t>Рис.2. График зависимости часовой производительности WQ и т. от расстояния перевозки.</w:t>
      </w:r>
    </w:p>
    <w:p w:rsidR="007E2F01" w:rsidRDefault="007E2F01"/>
    <w:p w:rsidR="007E2F01" w:rsidRPr="006F0137" w:rsidRDefault="006F0137">
      <w:pPr>
        <w:pStyle w:val="a3"/>
      </w:pPr>
      <w:r>
        <w:t>КамАЗ-55102</w:t>
      </w:r>
    </w:p>
    <w:p w:rsidR="007E2F01" w:rsidRDefault="006F0137">
      <w:pPr>
        <w:pStyle w:val="a3"/>
      </w:pPr>
      <w:r>
        <w:t>КамАЗ-65115</w:t>
      </w:r>
    </w:p>
    <w:p w:rsidR="007E2F01" w:rsidRDefault="006F0137">
      <w:pPr>
        <w:pStyle w:val="a3"/>
      </w:pPr>
      <w:r>
        <w:t>КамАЗ-55111</w:t>
      </w:r>
    </w:p>
    <w:p w:rsidR="007E2F01" w:rsidRDefault="006F0137">
      <w:pPr>
        <w:pStyle w:val="a3"/>
      </w:pPr>
      <w:r>
        <w:t>МАЗ-5549</w:t>
      </w:r>
    </w:p>
    <w:p w:rsidR="007E2F01" w:rsidRDefault="006F0137">
      <w:pPr>
        <w:pStyle w:val="a3"/>
      </w:pPr>
      <w:r>
        <w:t>ЗИЛ-ММЗ-45054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31" type="#_x0000_t75" style="width:487.5pt;height:259.5pt">
            <v:imagedata r:id="rId22" o:title=""/>
          </v:shape>
        </w:pict>
      </w:r>
      <w:r w:rsidR="006F0137">
        <w:br w:type="textWrapping" w:clear="left"/>
        <w:t>Рис.3. График изменения часовой производительности WP в т.км от расстояния перевозок, где</w:t>
      </w:r>
    </w:p>
    <w:p w:rsidR="007E2F01" w:rsidRDefault="006F0137">
      <w:pPr>
        <w:pStyle w:val="a3"/>
      </w:pPr>
      <w:r>
        <w:t>КамАЗ-55102; 2. КамАЗ-65115; 3. КамАЗ-55111; 4. МАЗ-5549</w:t>
      </w:r>
    </w:p>
    <w:p w:rsidR="007E2F01" w:rsidRDefault="006F0137">
      <w:pPr>
        <w:pStyle w:val="a3"/>
      </w:pPr>
      <w:r>
        <w:t>5. ЗИЛ-ММЗ-45054</w:t>
      </w:r>
    </w:p>
    <w:p w:rsidR="007E2F01" w:rsidRDefault="006F0137">
      <w:pPr>
        <w:pStyle w:val="a3"/>
      </w:pPr>
      <w:r>
        <w:t>Определим зависимость времени оборота подвижного состава от рас</w:t>
      </w:r>
      <w:r>
        <w:softHyphen/>
        <w:t>стояния перевозки по формуле, результаты расчётов сведём в таблицу.</w:t>
      </w:r>
    </w:p>
    <w:p w:rsidR="007E2F01" w:rsidRDefault="00A4485F">
      <w:pPr>
        <w:pStyle w:val="a3"/>
      </w:pPr>
      <w:r>
        <w:rPr>
          <w:noProof/>
        </w:rPr>
        <w:pict>
          <v:shape id="_x0000_i1134" type="#_x0000_t75" style="width:79.5pt;height:33.75pt">
            <v:imagedata r:id="rId23" o:title=""/>
          </v:shape>
        </w:pict>
      </w:r>
      <w:r w:rsidR="006F0137">
        <w:t>, ч. (7)</w:t>
      </w:r>
    </w:p>
    <w:p w:rsidR="007E2F01" w:rsidRDefault="006F0137">
      <w:r>
        <w:br/>
        <w:t>Определим зависимость времени оборота для автомобиля КамАЗ-55102:</w:t>
      </w:r>
    </w:p>
    <w:p w:rsidR="007E2F01" w:rsidRPr="006F0137" w:rsidRDefault="00A4485F">
      <w:pPr>
        <w:pStyle w:val="a3"/>
      </w:pPr>
      <w:r>
        <w:rPr>
          <w:noProof/>
        </w:rPr>
        <w:pict>
          <v:shape id="_x0000_i1137" type="#_x0000_t75" style="width:127.5pt;height:28.5pt">
            <v:imagedata r:id="rId24" o:title=""/>
          </v:shape>
        </w:pict>
      </w:r>
      <w:r w:rsidR="006F0137">
        <w:t>ч</w:t>
      </w:r>
    </w:p>
    <w:p w:rsidR="007E2F01" w:rsidRDefault="006F0137">
      <w:pPr>
        <w:pStyle w:val="a3"/>
      </w:pPr>
      <w:r>
        <w:t>Таблица 15.</w:t>
      </w:r>
    </w:p>
    <w:p w:rsidR="007E2F01" w:rsidRDefault="006F0137">
      <w:pPr>
        <w:pStyle w:val="a3"/>
      </w:pPr>
      <w:r>
        <w:t>Время оборота автомобиля, ч.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96"/>
        <w:gridCol w:w="96"/>
        <w:gridCol w:w="96"/>
        <w:gridCol w:w="96"/>
        <w:gridCol w:w="96"/>
      </w:tblGrid>
      <w:tr w:rsidR="007E2F0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модель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tоб , ч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 км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2.92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2.65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2.92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 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3.1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2.65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Р</w:t>
      </w:r>
      <w:r w:rsidR="00A4485F">
        <w:rPr>
          <w:noProof/>
        </w:rPr>
        <w:pict>
          <v:shape id="_x0000_i1140" type="#_x0000_t75" style="width:487.5pt;height:259.5pt">
            <v:imagedata r:id="rId25" o:title=""/>
          </v:shape>
        </w:pict>
      </w:r>
      <w:r>
        <w:br w:type="textWrapping" w:clear="left"/>
        <w:t>ис. 4. График изменения времени оборота автотранспортных средств от расстояния перевозки.</w:t>
      </w:r>
    </w:p>
    <w:p w:rsidR="007E2F01" w:rsidRDefault="006F0137">
      <w:pPr>
        <w:pStyle w:val="a3"/>
      </w:pPr>
      <w:r>
        <w:t xml:space="preserve">1.МАЗ-5549; 2.КамАЗ-55102 и КамАЗ-55111; </w:t>
      </w:r>
    </w:p>
    <w:p w:rsidR="007E2F01" w:rsidRDefault="006F0137">
      <w:pPr>
        <w:pStyle w:val="a3"/>
      </w:pPr>
      <w:r>
        <w:t>3.КамАЗ-65115 и ЗИЛ-ММЗ-45054</w:t>
      </w:r>
    </w:p>
    <w:p w:rsidR="007E2F01" w:rsidRDefault="006F0137">
      <w:pPr>
        <w:pStyle w:val="a3"/>
      </w:pPr>
      <w:r>
        <w:t>Анализируя полученные результаты расчетов, делаем следующий вывод: с точки зрения скорости движения наиболее выгодно использовать автомобили КамАЗ-65115 и ЗИЛ-ММЗ-45054, т.к. время оборота tоб у них наименьшее, следовательно перевозку целесообразнее осуществлять на одном из этих автомобилей.</w:t>
      </w:r>
    </w:p>
    <w:p w:rsidR="007E2F01" w:rsidRDefault="007E2F01"/>
    <w:p w:rsidR="007E2F01" w:rsidRPr="006F0137" w:rsidRDefault="006F0137">
      <w:pPr>
        <w:pStyle w:val="a3"/>
      </w:pPr>
      <w:r>
        <w:t>Однако выбор подвижного состава по показателю производительности и времени оборота не является окончательным, так как не всегда автомобиль, имеющий большую выработку, обеспечивает минимум эксплуатационных затрат. Кроме того, показатель производительности не отражает экономиче</w:t>
      </w:r>
      <w:r>
        <w:softHyphen/>
        <w:t>ской эффективности использования подвижного состава. Поэтому для окон</w:t>
      </w:r>
      <w:r>
        <w:softHyphen/>
        <w:t>чательного решения поставленной задачи необходимо сравнить выбранные модели подвижного состава по такому окончательному показателю, как себе</w:t>
      </w:r>
      <w:r>
        <w:softHyphen/>
        <w:t>стоимость перевозок.</w:t>
      </w:r>
    </w:p>
    <w:p w:rsidR="007E2F01" w:rsidRDefault="006F0137">
      <w:pPr>
        <w:pStyle w:val="a3"/>
      </w:pPr>
      <w:r>
        <w:t>Себестоимость перевозок является обобщающим показателем при оценке эффективности использования конкретной марки подвижного состава. Поэтому экономически целесообразным будет подвижной состав с минимальной величиной себестоимости.</w:t>
      </w:r>
    </w:p>
    <w:p w:rsidR="007E2F01" w:rsidRDefault="006F0137">
      <w:pPr>
        <w:pStyle w:val="a3"/>
      </w:pPr>
      <w:r>
        <w:t>Себестоимость перевозок рассчитаем по формуле :</w:t>
      </w:r>
    </w:p>
    <w:p w:rsidR="007E2F01" w:rsidRDefault="00A4485F">
      <w:pPr>
        <w:pStyle w:val="a3"/>
      </w:pPr>
      <w:r>
        <w:rPr>
          <w:noProof/>
        </w:rPr>
        <w:pict>
          <v:shape id="_x0000_i1143" type="#_x0000_t75" style="width:231.75pt;height:54.75pt">
            <v:imagedata r:id="rId26" o:title=""/>
          </v:shape>
        </w:pict>
      </w:r>
      <w:r w:rsidR="006F0137">
        <w:t>, руб/т (8)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46" type="#_x0000_t75" style="width:69pt;height:33.75pt">
            <v:imagedata r:id="rId27" o:title=""/>
          </v:shape>
        </w:pict>
      </w:r>
      <w:r w:rsidR="006F0137">
        <w:t>, руб. (9)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49" type="#_x0000_t75" style="width:108.75pt;height:33.75pt">
            <v:imagedata r:id="rId28" o:title=""/>
          </v:shape>
        </w:pict>
      </w:r>
      <w:r w:rsidR="006F0137">
        <w:t>,руб. (10)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52" type="#_x0000_t75" style="width:92.25pt;height:33.75pt">
            <v:imagedata r:id="rId29" o:title=""/>
          </v:shape>
        </w:pict>
      </w:r>
      <w:r w:rsidR="006F0137">
        <w:t>, руб. (11)</w:t>
      </w:r>
    </w:p>
    <w:p w:rsidR="007E2F01" w:rsidRDefault="007E2F01"/>
    <w:p w:rsidR="007E2F01" w:rsidRPr="006F0137" w:rsidRDefault="006F0137">
      <w:pPr>
        <w:pStyle w:val="a3"/>
      </w:pPr>
      <w:r>
        <w:t>где С1- переменные расходы</w:t>
      </w:r>
    </w:p>
    <w:p w:rsidR="007E2F01" w:rsidRDefault="00A4485F">
      <w:pPr>
        <w:pStyle w:val="a3"/>
      </w:pPr>
      <w:r>
        <w:rPr>
          <w:noProof/>
        </w:rPr>
        <w:pict>
          <v:shape id="_x0000_i1155" type="#_x0000_t75" style="width:21.75pt;height:15.75pt">
            <v:imagedata r:id="rId30" o:title=""/>
          </v:shape>
        </w:pict>
      </w:r>
      <w:r w:rsidR="006F0137">
        <w:t>- часовая тариф</w:t>
      </w:r>
      <w:r w:rsidR="006F0137">
        <w:softHyphen/>
        <w:t xml:space="preserve">ная ставка для водителей, руб. (см. прил. 5); </w:t>
      </w:r>
    </w:p>
    <w:p w:rsidR="007E2F01" w:rsidRDefault="006F0137">
      <w:pPr>
        <w:pStyle w:val="a3"/>
      </w:pPr>
      <w:r>
        <w:t>Са - постоянные расходы, исчис</w:t>
      </w:r>
      <w:r>
        <w:softHyphen/>
        <w:t xml:space="preserve">ляемые на 1 авт.ч, руб. (см. прил. 6) и переменные расходы, исчисляемые на 1км пробега (см. прил. 7); </w:t>
      </w:r>
    </w:p>
    <w:p w:rsidR="007E2F01" w:rsidRDefault="006F0137">
      <w:pPr>
        <w:pStyle w:val="a3"/>
      </w:pPr>
      <w:r>
        <w:t xml:space="preserve">Dр - число рабочих дней в году; </w:t>
      </w:r>
    </w:p>
    <w:p w:rsidR="007E2F01" w:rsidRDefault="006F0137">
      <w:pPr>
        <w:pStyle w:val="a3"/>
      </w:pPr>
      <w:r>
        <w:t xml:space="preserve">Т - время в наряде, ч; </w:t>
      </w:r>
    </w:p>
    <w:p w:rsidR="007E2F01" w:rsidRDefault="006F0137">
      <w:pPr>
        <w:pStyle w:val="a3"/>
      </w:pPr>
      <w:r>
        <w:t>аu - коэффициент использования парка (для расчетов принимаем аu =0.765).</w:t>
      </w:r>
    </w:p>
    <w:p w:rsidR="007E2F01" w:rsidRDefault="007E2F01"/>
    <w:p w:rsidR="007E2F01" w:rsidRPr="006F0137" w:rsidRDefault="006F0137">
      <w:pPr>
        <w:pStyle w:val="a3"/>
      </w:pPr>
      <w:r>
        <w:t>Себестоимость перевозок для автомобиля КамАЗ-55102 составит: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58" type="#_x0000_t75" style="width:129pt;height:28.5pt">
            <v:imagedata r:id="rId31" o:title=""/>
          </v:shape>
        </w:pict>
      </w:r>
      <w:r w:rsidR="006F0137">
        <w:t>руб.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61" type="#_x0000_t75" style="width:156.75pt;height:28.5pt">
            <v:imagedata r:id="rId32" o:title=""/>
          </v:shape>
        </w:pict>
      </w:r>
      <w:r w:rsidR="006F0137">
        <w:t>руб.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64" type="#_x0000_t75" style="width:139.5pt;height:28.5pt">
            <v:imagedata r:id="rId33" o:title=""/>
          </v:shape>
        </w:pict>
      </w:r>
      <w:r w:rsidR="006F0137">
        <w:t>руб.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_x0000_i1167" type="#_x0000_t75" style="width:362.25pt;height:43.5pt">
            <v:imagedata r:id="rId34" o:title=""/>
          </v:shape>
        </w:pict>
      </w:r>
      <w:r w:rsidR="006F0137">
        <w:t>руб/т</w:t>
      </w:r>
    </w:p>
    <w:p w:rsidR="007E2F01" w:rsidRDefault="006F0137">
      <w:pPr>
        <w:pStyle w:val="a3"/>
      </w:pPr>
      <w:r>
        <w:t>Результаты вычислений по формуле (8) сводам в таблицу.</w:t>
      </w:r>
    </w:p>
    <w:p w:rsidR="007E2F01" w:rsidRDefault="006F0137">
      <w:pPr>
        <w:pStyle w:val="a3"/>
      </w:pPr>
      <w:r>
        <w:t>Таблица 16.</w:t>
      </w:r>
    </w:p>
    <w:p w:rsidR="007E2F01" w:rsidRDefault="006F0137">
      <w:pPr>
        <w:pStyle w:val="a3"/>
      </w:pPr>
      <w:r>
        <w:t>Себестоимость перевозки S, руб./т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96"/>
        <w:gridCol w:w="96"/>
        <w:gridCol w:w="96"/>
        <w:gridCol w:w="96"/>
        <w:gridCol w:w="96"/>
      </w:tblGrid>
      <w:tr w:rsidR="007E2F0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модель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S, руб./т.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20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25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 км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30.69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65115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18.21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КамАЗ 55111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23.38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Маз 5549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21.58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ЗиЛ-ММЗ-45054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32.80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Для на</w:t>
      </w:r>
      <w:r>
        <w:softHyphen/>
        <w:t>глядности представления результатов расчетов строим график зависимости себестоимости от расстояния перевозки (рис. 5).</w:t>
      </w:r>
    </w:p>
    <w:p w:rsidR="007E2F01" w:rsidRDefault="007E2F01"/>
    <w:p w:rsidR="007E2F01" w:rsidRPr="006F0137" w:rsidRDefault="006F0137">
      <w:pPr>
        <w:pStyle w:val="a3"/>
      </w:pPr>
      <w:r>
        <w:t>Р</w:t>
      </w:r>
      <w:r w:rsidR="00A4485F">
        <w:rPr>
          <w:noProof/>
        </w:rPr>
        <w:pict>
          <v:shape id="_x0000_i1170" type="#_x0000_t75" style="width:487.5pt;height:239.25pt">
            <v:imagedata r:id="rId35" o:title=""/>
          </v:shape>
        </w:pict>
      </w:r>
      <w:r>
        <w:br w:type="textWrapping" w:clear="left"/>
        <w:t>ис. 5. График изменения себестоимости в зависимости от расстояния перевозки.</w:t>
      </w:r>
    </w:p>
    <w:p w:rsidR="007E2F01" w:rsidRDefault="006F0137">
      <w:pPr>
        <w:pStyle w:val="a3"/>
      </w:pPr>
      <w:r>
        <w:t>1.ЗИЛ-ММЗ-45054; 2.КамАЗ-55102; 3.КамАЗ-55111; 4.МАЗ-5549;</w:t>
      </w:r>
    </w:p>
    <w:p w:rsidR="007E2F01" w:rsidRDefault="006F0137">
      <w:pPr>
        <w:pStyle w:val="a3"/>
      </w:pPr>
      <w:r>
        <w:t>5. КамАЗ-65115.</w:t>
      </w:r>
    </w:p>
    <w:p w:rsidR="007E2F01" w:rsidRDefault="007E2F01"/>
    <w:p w:rsidR="007E2F01" w:rsidRPr="006F0137" w:rsidRDefault="006F0137">
      <w:pPr>
        <w:pStyle w:val="a3"/>
      </w:pPr>
      <w:r>
        <w:t>В нашем случае, для перевозки строительного мусора выгоднее всего использовать автомобиль КамАЗ-65115, так как данный автомобиль по всем показателям превосходит остальные автомобили. В современных условиях, когда клиентов АТП наибольше всего интересует объём перевозок (количество груза которое способен перевезти автомобиль за одну ездку), и, учитывая, что в конструкции кузова автомобиля предусмотрена установка дополнительных надставных бортов, данный автомобиль делается еще более привлекательным.</w:t>
      </w:r>
    </w:p>
    <w:p w:rsidR="007E2F01" w:rsidRDefault="006F0137">
      <w:pPr>
        <w:pStyle w:val="a3"/>
      </w:pPr>
      <w:r>
        <w:t>Так как автомобиль КамАЗ-65115 имеет грузоподъёмность qн=15 тонн, то целесообразно будет применить в качестве погрузочного средства - погрузчик одноковшовый фронтальный АМКОДОР 342PL, который имеет грузоподъёмность qн=4.2 тонны и ёмкость ковша 2.3 м3</w:t>
      </w:r>
    </w:p>
    <w:p w:rsidR="007E2F01" w:rsidRDefault="007E2F01"/>
    <w:p w:rsidR="007E2F01" w:rsidRPr="006F0137" w:rsidRDefault="006F0137">
      <w:pPr>
        <w:pStyle w:val="a3"/>
      </w:pPr>
      <w:r>
        <w:t>5. Разработка рациональной транспортно-технологической схемы доставки грузов.</w:t>
      </w:r>
    </w:p>
    <w:p w:rsidR="007E2F01" w:rsidRDefault="006F0137">
      <w:pPr>
        <w:pStyle w:val="a3"/>
      </w:pPr>
      <w:r>
        <w:t>Снижению размеров запаса грузов в отраслях способствует четкая, без сбоев, организация транспортного обслуживания. Такая организация может быть обеспечена достаточно современным технологическим процессом доставки грузов.</w:t>
      </w:r>
    </w:p>
    <w:p w:rsidR="007E2F01" w:rsidRDefault="006F0137">
      <w:pPr>
        <w:pStyle w:val="a3"/>
      </w:pPr>
      <w:r>
        <w:t>Технологический процесс доставки грузов автомобильным транспортом носит межотраслевой характер. Поэтому любые работы, направленные на его совершенствование, должны учитывать специфику обслуживания объектов и исходить из требований, предъявляемых предприятиями к качеству их транспортного обслуживания.</w:t>
      </w:r>
    </w:p>
    <w:p w:rsidR="007E2F01" w:rsidRDefault="006F0137">
      <w:pPr>
        <w:pStyle w:val="a3"/>
      </w:pPr>
      <w:r>
        <w:t>Технологический процесс доставки грузов в целом и в каждой отдельной фазе представляет собой совокупность взаимосвязанных частичных процессов. Структурной единицей любого технологического процесса, используемой для его нормирования, планирования, учета и контроля, является технологическая операция.</w:t>
      </w:r>
    </w:p>
    <w:p w:rsidR="007E2F01" w:rsidRDefault="006F0137">
      <w:pPr>
        <w:pStyle w:val="a3"/>
      </w:pPr>
      <w:r>
        <w:t xml:space="preserve">При разработке технологии выявляются специфические закономерности хода производственного процесса с целью выявления наименования операций и установления их продолжительности. Применительно к грузовым автомобильным перевозкам это совокупность приемов, способов и методов перемещения грузов от производителей к потребителям продукции, а также от складов грузоотправителей к станциям и портам либоиз этих пунктов к складам грузополучателей. </w:t>
      </w:r>
    </w:p>
    <w:p w:rsidR="007E2F01" w:rsidRDefault="006F0137">
      <w:pPr>
        <w:pStyle w:val="a3"/>
      </w:pPr>
      <w:r>
        <w:t xml:space="preserve">Технологическая документация представляет собой комплекс текстовых и графических материалов, регламентирующих процесс перевозок грузов и контроль за его осуществлением. Важнейшим обобщающим технологическим документом является карта технологического процесса доставки грузов. Независимо от рода груза все карты составляются по единой форме. 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2" o:spid="_x0000_s1215" type="#_x0000_t75" style="position:absolute;left:0;text-align:left;margin-left:0;margin-top:0;width:29.25pt;height:43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36"/>
                  <w10:wrap type="square"/>
                </v:shape>
              </w:pict>
            </w:r>
            <w:r>
              <w:rPr>
                <w:noProof/>
              </w:rPr>
              <w:pict>
                <v:shape id="Рисунок 3" o:spid="_x0000_s1214" type="#_x0000_t75" style="position:absolute;left:0;text-align:left;margin-left:0;margin-top:0;width:1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37"/>
                  <w10:wrap type="square"/>
                </v:shape>
              </w:pict>
            </w:r>
            <w:r>
              <w:rPr>
                <w:noProof/>
              </w:rPr>
              <w:pict>
                <v:shape id="Рисунок 4" o:spid="_x0000_s1213" type="#_x0000_t75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38"/>
                  <w10:wrap type="square"/>
                </v:shape>
              </w:pict>
            </w:r>
            <w:r>
              <w:rPr>
                <w:noProof/>
              </w:rPr>
              <w:pict>
                <v:shape id="Рисунок 5" o:spid="_x0000_s1212" type="#_x0000_t75" style="position:absolute;left:0;text-align:left;margin-left:0;margin-top:0;width:22.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39"/>
                  <w10:wrap type="square"/>
                </v:shape>
              </w:pict>
            </w:r>
            <w:r>
              <w:rPr>
                <w:noProof/>
              </w:rPr>
              <w:pict>
                <v:shape id="Рисунок 6" o:spid="_x0000_s1211" type="#_x0000_t75" style="position:absolute;left:0;text-align:left;margin-left:0;margin-top:0;width:36pt;height:36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0"/>
                  <w10:wrap type="square"/>
                </v:shape>
              </w:pict>
            </w:r>
            <w:r>
              <w:rPr>
                <w:noProof/>
              </w:rPr>
              <w:pict>
                <v:shape id="Рисунок 7" o:spid="_x0000_s1210" type="#_x0000_t75" style="position:absolute;left:0;text-align:left;margin-left:0;margin-top:0;width:22.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1"/>
                  <w10:wrap type="square"/>
                </v:shape>
              </w:pict>
            </w:r>
            <w:r>
              <w:rPr>
                <w:noProof/>
              </w:rPr>
              <w:pict>
                <v:shape id="Рисунок 8" o:spid="_x0000_s1209" type="#_x0000_t75" style="position:absolute;left:0;text-align:left;margin-left:0;margin-top:0;width:22.5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2"/>
                  <w10:wrap type="square"/>
                </v:shape>
              </w:pict>
            </w:r>
            <w:r>
              <w:rPr>
                <w:noProof/>
              </w:rPr>
              <w:pict>
                <v:shape id="Рисунок 9" o:spid="_x0000_s1208" type="#_x0000_t75" style="position:absolute;left:0;text-align:left;margin-left:0;margin-top:0;width:8.25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3"/>
                  <w10:wrap type="square"/>
                </v:shape>
              </w:pict>
            </w:r>
            <w:r>
              <w:rPr>
                <w:noProof/>
              </w:rPr>
              <w:pict>
                <v:shape id="Рисунок 10" o:spid="_x0000_s1207" type="#_x0000_t75" style="position:absolute;left:0;text-align:left;margin-left:0;margin-top:0;width:15pt;height:23.2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4"/>
                  <w10:wrap type="square"/>
                </v:shape>
              </w:pict>
            </w:r>
            <w:r>
              <w:rPr>
                <w:noProof/>
              </w:rPr>
              <w:pict>
                <v:shape id="Рисунок 11" o:spid="_x0000_s1206" type="#_x0000_t75" style="position:absolute;left:0;text-align:left;margin-left:0;margin-top:0;width:22.5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5"/>
                  <w10:wrap type="square"/>
                </v:shape>
              </w:pict>
            </w:r>
            <w:r>
              <w:rPr>
                <w:noProof/>
              </w:rPr>
              <w:pict>
                <v:shape id="Рисунок 12" o:spid="_x0000_s1205" type="#_x0000_t75" style="position:absolute;left:0;text-align:left;margin-left:0;margin-top:0;width:8.25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46"/>
                  <w10:wrap type="square"/>
                </v:shape>
              </w:pict>
            </w:r>
            <w:r w:rsidR="006F0137" w:rsidRPr="006F0137">
              <w:t xml:space="preserve">Таблица 17 </w:t>
            </w:r>
          </w:p>
          <w:p w:rsidR="007E2F01" w:rsidRPr="006F0137" w:rsidRDefault="006F0137">
            <w:pPr>
              <w:pStyle w:val="a3"/>
            </w:pPr>
            <w:r w:rsidRPr="006F0137">
              <w:t>Таблица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F01" w:rsidRDefault="006F0137">
            <w:r>
              <w:t>Транспортно-технологический процесс доставки груза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Доставка навалочных грузов самосвалами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Мусор строительный</w:t>
            </w:r>
          </w:p>
          <w:p w:rsidR="007E2F01" w:rsidRPr="006F0137" w:rsidRDefault="006F0137">
            <w:pPr>
              <w:pStyle w:val="a3"/>
            </w:pPr>
            <w:r w:rsidRPr="006F0137">
              <w:t>Строительный объект</w:t>
            </w:r>
          </w:p>
          <w:p w:rsidR="007E2F01" w:rsidRPr="006F0137" w:rsidRDefault="006F0137">
            <w:pPr>
              <w:pStyle w:val="a3"/>
            </w:pPr>
            <w:r w:rsidRPr="006F0137">
              <w:t>Свалка строительных отходов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Трудоёмкость процесса </w:t>
            </w:r>
          </w:p>
          <w:p w:rsidR="007E2F01" w:rsidRPr="006F0137" w:rsidRDefault="006F0137">
            <w:pPr>
              <w:pStyle w:val="a3"/>
            </w:pPr>
            <w:r w:rsidRPr="006F0137">
              <w:t>чел.-мин.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45.4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Мех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36.2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Руч</w:t>
            </w:r>
          </w:p>
          <w:p w:rsidR="007E2F01" w:rsidRPr="006F0137" w:rsidRDefault="006F0137">
            <w:pPr>
              <w:pStyle w:val="a3"/>
            </w:pPr>
            <w:r w:rsidRPr="006F0137">
              <w:t>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9.2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Количество человек в </w:t>
            </w:r>
          </w:p>
          <w:p w:rsidR="007E2F01" w:rsidRPr="006F0137" w:rsidRDefault="006F0137">
            <w:pPr>
              <w:pStyle w:val="a3"/>
            </w:pPr>
            <w:r w:rsidRPr="006F0137">
              <w:t>процессе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он же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он же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4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он 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Руч</w:t>
            </w:r>
          </w:p>
          <w:p w:rsidR="007E2F01" w:rsidRPr="006F0137" w:rsidRDefault="006F0137">
            <w:pPr>
              <w:pStyle w:val="a3"/>
            </w:pPr>
            <w:r w:rsidRPr="006F0137">
              <w:t>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он 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Наименование грузовой единицы</w:t>
            </w:r>
          </w:p>
          <w:p w:rsidR="007E2F01" w:rsidRPr="006F0137" w:rsidRDefault="006F0137">
            <w:pPr>
              <w:pStyle w:val="a3"/>
            </w:pPr>
            <w:r w:rsidRPr="006F0137">
              <w:t>Начало грузопотока</w:t>
            </w:r>
          </w:p>
          <w:p w:rsidR="007E2F01" w:rsidRPr="006F0137" w:rsidRDefault="006F0137">
            <w:pPr>
              <w:pStyle w:val="a3"/>
            </w:pPr>
            <w:r w:rsidRPr="006F0137">
              <w:t>Конец грузопотока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Продолжительность </w:t>
            </w:r>
          </w:p>
          <w:p w:rsidR="007E2F01" w:rsidRPr="006F0137" w:rsidRDefault="006F0137">
            <w:pPr>
              <w:pStyle w:val="a3"/>
            </w:pPr>
            <w:r w:rsidRPr="006F0137">
              <w:t>процесса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41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35.8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Руч</w:t>
            </w:r>
          </w:p>
          <w:p w:rsidR="007E2F01" w:rsidRPr="006F0137" w:rsidRDefault="006F0137">
            <w:pPr>
              <w:pStyle w:val="a3"/>
            </w:pPr>
            <w:r w:rsidRPr="006F0137">
              <w:t>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5.2</w:t>
            </w:r>
          </w:p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Количество операций</w:t>
            </w:r>
          </w:p>
          <w:p w:rsidR="007E2F01" w:rsidRPr="006F0137" w:rsidRDefault="006F0137">
            <w:pPr>
              <w:pStyle w:val="a3"/>
            </w:pPr>
            <w:r w:rsidRPr="006F0137">
              <w:t>в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20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Мех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15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Руч</w:t>
            </w:r>
          </w:p>
          <w:p w:rsidR="007E2F01" w:rsidRPr="006F0137" w:rsidRDefault="006F0137">
            <w:pPr>
              <w:pStyle w:val="a3"/>
            </w:pPr>
            <w:r w:rsidRPr="006F0137">
              <w:t>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Обозначения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F01" w:rsidRPr="006F0137" w:rsidRDefault="007E2F01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Контрольно</w:t>
            </w:r>
          </w:p>
          <w:p w:rsidR="007E2F01" w:rsidRPr="006F0137" w:rsidRDefault="006F0137">
            <w:pPr>
              <w:pStyle w:val="a3"/>
            </w:pPr>
            <w:r w:rsidRPr="006F0137">
              <w:t>учётная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Вспомогательная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Перемещение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Транспортная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Всего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Таблица 18.</w:t>
      </w:r>
    </w:p>
    <w:p w:rsidR="007E2F01" w:rsidRDefault="007E2F01"/>
    <w:p w:rsidR="007E2F01" w:rsidRPr="006F0137" w:rsidRDefault="006F0137">
      <w:pPr>
        <w:pStyle w:val="a3"/>
      </w:pPr>
      <w:r>
        <w:t xml:space="preserve">Схема процесса доставки грузов. 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20"/>
        <w:gridCol w:w="120"/>
        <w:gridCol w:w="120"/>
        <w:gridCol w:w="12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173" type="#_x0000_t75" style="width:19.5pt;height:45pt">
                  <v:imagedata r:id="rId47" o:title=""/>
                </v:shape>
              </w:pict>
            </w:r>
            <w:r>
              <w:rPr>
                <w:noProof/>
              </w:rPr>
              <w:pict>
                <v:shape id="_x0000_i1176" type="#_x0000_t75" style="width:72.75pt;height:42.75pt">
                  <v:imagedata r:id="rId48" o:title=""/>
                </v:shape>
              </w:pic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179" type="#_x0000_t75" style="width:72.75pt;height:42.75pt">
                  <v:imagedata r:id="rId48" o:title=""/>
                </v:shape>
              </w:pict>
            </w:r>
            <w:r>
              <w:rPr>
                <w:noProof/>
              </w:rPr>
              <w:pict>
                <v:shape id="_x0000_i1182" type="#_x0000_t75" style="width:87.75pt;height:69pt">
                  <v:imagedata r:id="rId49" o:title=""/>
                </v:shape>
              </w:pic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Порядковый </w:t>
            </w:r>
          </w:p>
          <w:p w:rsidR="007E2F01" w:rsidRPr="006F0137" w:rsidRDefault="006F0137">
            <w:pPr>
              <w:pStyle w:val="a3"/>
            </w:pPr>
            <w:r w:rsidRPr="006F0137">
              <w:t>Номер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5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Наименование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Контрольно-</w:t>
            </w:r>
          </w:p>
          <w:p w:rsidR="007E2F01" w:rsidRPr="006F0137" w:rsidRDefault="006F0137">
            <w:pPr>
              <w:pStyle w:val="a3"/>
            </w:pPr>
            <w:r w:rsidRPr="006F0137">
              <w:t>учётная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перемещение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перемещение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13" o:spid="_x0000_s1204" type="#_x0000_t75" style="position:absolute;left:0;text-align:left;margin-left:0;margin-top:0;width:50.25pt;height:29.2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0"/>
                  <w10:wrap type="square"/>
                </v:shape>
              </w:pict>
            </w:r>
            <w:r>
              <w:rPr>
                <w:noProof/>
              </w:rPr>
              <w:pict>
                <v:shape id="Рисунок 14" o:spid="_x0000_s1203" type="#_x0000_t75" style="position:absolute;left:0;text-align:left;margin-left:0;margin-top:0;width:22.5pt;height:15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1"/>
                  <w10:wrap type="square"/>
                </v:shape>
              </w:pict>
            </w:r>
            <w:r>
              <w:rPr>
                <w:noProof/>
              </w:rPr>
              <w:pict>
                <v:shape id="Рисунок 15" o:spid="_x0000_s1202" type="#_x0000_t75" style="position:absolute;left:0;text-align:left;margin-left:0;margin-top:0;width:58.5pt;height:43.5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2"/>
                  <w10:wrap type="square"/>
                </v:shape>
              </w:pict>
            </w:r>
            <w:r>
              <w:rPr>
                <w:noProof/>
              </w:rPr>
              <w:pict>
                <v:shape id="Рисунок 16" o:spid="_x0000_s1201" type="#_x0000_t75" style="position:absolute;left:0;text-align:left;margin-left:0;margin-top:0;width:38.25pt;height:15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3"/>
                  <w10:wrap type="square"/>
                </v:shape>
              </w:pict>
            </w:r>
            <w:r>
              <w:rPr>
                <w:noProof/>
              </w:rPr>
              <w:pict>
                <v:shape id="Рисунок 17" o:spid="_x0000_s1200" type="#_x0000_t75" style="position:absolute;left:0;text-align:left;margin-left:0;margin-top:0;width:36pt;height:36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4"/>
                  <w10:wrap type="square"/>
                </v:shape>
              </w:pict>
            </w:r>
            <w:r>
              <w:rPr>
                <w:noProof/>
              </w:rPr>
              <w:pict>
                <v:shape id="Рисунок 18" o:spid="_x0000_s1199" type="#_x0000_t75" style="position:absolute;left:0;text-align:left;margin-left:0;margin-top:0;width:22.5pt;height:22.5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5"/>
                  <w10:wrap type="square"/>
                </v:shape>
              </w:pict>
            </w:r>
            <w:r>
              <w:rPr>
                <w:noProof/>
              </w:rPr>
              <w:pict>
                <v:shape id="Рисунок 19" o:spid="_x0000_s1198" type="#_x0000_t75" style="position:absolute;left:0;text-align:left;margin-left:0;margin-top:0;width:36pt;height:36pt;z-index:2516756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6"/>
                  <w10:wrap type="square"/>
                </v:shape>
              </w:pict>
            </w:r>
            <w:r>
              <w:rPr>
                <w:noProof/>
              </w:rPr>
              <w:pict>
                <v:shape id="Рисунок 20" o:spid="_x0000_s1197" type="#_x0000_t75" style="position:absolute;left:0;text-align:left;margin-left:0;margin-top:0;width:22.5pt;height:22.5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7"/>
                  <w10:wrap type="square"/>
                </v:shape>
              </w:pict>
            </w:r>
            <w:r>
              <w:rPr>
                <w:noProof/>
              </w:rPr>
              <w:pict>
                <v:shape id="Рисунок 21" o:spid="_x0000_s1196" type="#_x0000_t75" style="position:absolute;left:0;text-align:left;margin-left:0;margin-top:0;width:58.5pt;height:43.5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8"/>
                  <w10:wrap type="square"/>
                </v:shape>
              </w:pict>
            </w:r>
            <w:r>
              <w:rPr>
                <w:noProof/>
              </w:rPr>
              <w:pict>
                <v:shape id="Рисунок 22" o:spid="_x0000_s1195" type="#_x0000_t75" style="position:absolute;left:0;text-align:left;margin-left:0;margin-top:0;width:38.25pt;height:15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9"/>
                  <w10:wrap type="square"/>
                </v:shape>
              </w:pict>
            </w:r>
            <w:r>
              <w:rPr>
                <w:noProof/>
              </w:rPr>
              <w:pict>
                <v:shape id="Рисунок 23" o:spid="_x0000_s1194" type="#_x0000_t75" style="position:absolute;left:0;text-align:left;margin-left:0;margin-top:0;width:57.75pt;height:.75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0"/>
                  <w10:wrap type="square"/>
                </v:shape>
              </w:pict>
            </w:r>
            <w:r>
              <w:rPr>
                <w:noProof/>
              </w:rPr>
              <w:pict>
                <v:shape id="Рисунок 24" o:spid="_x0000_s1193" type="#_x0000_t75" style="position:absolute;left:0;text-align:left;margin-left:0;margin-top:0;width:57.75pt;height:.75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1"/>
                  <w10:wrap type="square"/>
                </v:shape>
              </w:pict>
            </w:r>
            <w:r>
              <w:rPr>
                <w:noProof/>
              </w:rPr>
              <w:pict>
                <v:shape id="Рисунок 25" o:spid="_x0000_s1192" type="#_x0000_t75" style="position:absolute;left:0;text-align:left;margin-left:0;margin-top:0;width:29.25pt;height:.75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2"/>
                  <w10:wrap type="square"/>
                </v:shape>
              </w:pict>
            </w:r>
            <w:r>
              <w:rPr>
                <w:noProof/>
              </w:rPr>
              <w:pict>
                <v:shape id="Рисунок 26" o:spid="_x0000_s1191" type="#_x0000_t75" style="position:absolute;left:0;text-align:left;margin-left:0;margin-top:0;width:29.25pt;height:.75pt;z-index:2516828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3"/>
                  <w10:wrap type="square"/>
                </v:shape>
              </w:pict>
            </w:r>
            <w:r>
              <w:rPr>
                <w:noProof/>
              </w:rPr>
              <w:pict>
                <v:shape id="Рисунок 27" o:spid="_x0000_s1190" type="#_x0000_t75" style="position:absolute;left:0;text-align:left;margin-left:0;margin-top:0;width:43.5pt;height:.75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4"/>
                  <w10:wrap type="square"/>
                </v:shape>
              </w:pict>
            </w:r>
            <w:r>
              <w:rPr>
                <w:noProof/>
              </w:rPr>
              <w:pict>
                <v:shape id="Рисунок 28" o:spid="_x0000_s1189" type="#_x0000_t75" style="position:absolute;left:0;text-align:left;margin-left:0;margin-top:0;width:36pt;height:.75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5"/>
                  <w10:wrap type="square"/>
                </v:shape>
              </w:pict>
            </w:r>
            <w:r>
              <w:rPr>
                <w:noProof/>
              </w:rPr>
              <w:pict>
                <v:shape id="Рисунок 29" o:spid="_x0000_s1188" type="#_x0000_t75" style="position:absolute;left:0;text-align:left;margin-left:0;margin-top:0;width:36pt;height:.75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6"/>
                  <w10:wrap type="square"/>
                </v:shape>
              </w:pict>
            </w:r>
            <w:r>
              <w:rPr>
                <w:noProof/>
              </w:rPr>
              <w:pict>
                <v:shape id="Рисунок 30" o:spid="_x0000_s1187" type="#_x0000_t75" style="position:absolute;left:0;text-align:left;margin-left:0;margin-top:0;width:29.25pt;height:.75pt;z-index:2516869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7"/>
                  <w10:wrap type="square"/>
                </v:shape>
              </w:pict>
            </w:r>
            <w:r w:rsidR="006F0137" w:rsidRPr="006F0137">
              <w:t>Обозначение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Содержание</w:t>
            </w:r>
          </w:p>
          <w:p w:rsidR="007E2F01" w:rsidRPr="006F0137" w:rsidRDefault="006F0137">
            <w:pPr>
              <w:pStyle w:val="a3"/>
            </w:pPr>
            <w:r w:rsidRPr="006F0137">
              <w:t>работ в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Осмотр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внешнего 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состояния </w:t>
            </w:r>
          </w:p>
          <w:p w:rsidR="007E2F01" w:rsidRPr="006F0137" w:rsidRDefault="006F0137">
            <w:pPr>
              <w:pStyle w:val="a3"/>
            </w:pPr>
            <w:r w:rsidRPr="006F0137">
              <w:t>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Захват ковшом</w:t>
            </w:r>
          </w:p>
          <w:p w:rsidR="007E2F01" w:rsidRPr="006F0137" w:rsidRDefault="006F0137">
            <w:pPr>
              <w:pStyle w:val="a3"/>
            </w:pPr>
            <w:r w:rsidRPr="006F0137">
              <w:t>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Перемещение </w:t>
            </w:r>
          </w:p>
          <w:p w:rsidR="007E2F01" w:rsidRPr="006F0137" w:rsidRDefault="006F0137">
            <w:pPr>
              <w:pStyle w:val="a3"/>
            </w:pPr>
            <w:r w:rsidRPr="006F0137">
              <w:t>от собранного</w:t>
            </w:r>
          </w:p>
          <w:p w:rsidR="007E2F01" w:rsidRPr="006F0137" w:rsidRDefault="006F0137">
            <w:pPr>
              <w:pStyle w:val="a3"/>
            </w:pPr>
            <w:r w:rsidRPr="006F0137">
              <w:t>мусора к авто</w:t>
            </w:r>
          </w:p>
          <w:p w:rsidR="007E2F01" w:rsidRPr="006F0137" w:rsidRDefault="006F0137">
            <w:pPr>
              <w:pStyle w:val="a3"/>
            </w:pPr>
            <w:r w:rsidRPr="006F0137">
              <w:t>мобилю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Освобож</w:t>
            </w:r>
          </w:p>
          <w:p w:rsidR="007E2F01" w:rsidRPr="006F0137" w:rsidRDefault="006F0137">
            <w:pPr>
              <w:pStyle w:val="a3"/>
            </w:pPr>
            <w:r w:rsidRPr="006F0137">
              <w:t>дение ков</w:t>
            </w:r>
          </w:p>
          <w:p w:rsidR="007E2F01" w:rsidRPr="006F0137" w:rsidRDefault="006F0137">
            <w:pPr>
              <w:pStyle w:val="a3"/>
            </w:pPr>
            <w:r w:rsidRPr="006F0137">
              <w:t>ша от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мусора 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Перемещение 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погрузчика к </w:t>
            </w:r>
          </w:p>
          <w:p w:rsidR="007E2F01" w:rsidRPr="006F0137" w:rsidRDefault="006F0137">
            <w:pPr>
              <w:pStyle w:val="a3"/>
            </w:pPr>
            <w:r w:rsidRPr="006F0137">
              <w:t>штабелю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Способ выполне</w:t>
            </w:r>
          </w:p>
          <w:p w:rsidR="007E2F01" w:rsidRPr="006F0137" w:rsidRDefault="006F0137">
            <w:pPr>
              <w:pStyle w:val="a3"/>
            </w:pPr>
            <w:r w:rsidRPr="006F0137">
              <w:t>ния</w:t>
            </w:r>
          </w:p>
          <w:p w:rsidR="007E2F01" w:rsidRPr="006F0137" w:rsidRDefault="006F0137">
            <w:pPr>
              <w:pStyle w:val="a3"/>
            </w:pPr>
            <w:r w:rsidRPr="006F0137"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Визуально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Механизир.</w:t>
            </w:r>
          </w:p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погрузчик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Механизир.</w:t>
            </w:r>
          </w:p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погрузчик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Механизир.</w:t>
            </w:r>
          </w:p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погрузчик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Механизир.</w:t>
            </w:r>
          </w:p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погрузчик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Количество </w:t>
            </w:r>
          </w:p>
          <w:p w:rsidR="007E2F01" w:rsidRPr="006F0137" w:rsidRDefault="006F0137">
            <w:pPr>
              <w:pStyle w:val="a3"/>
            </w:pPr>
            <w:r w:rsidRPr="006F0137">
              <w:t>операций</w:t>
            </w:r>
          </w:p>
          <w:p w:rsidR="007E2F01" w:rsidRPr="006F0137" w:rsidRDefault="006F0137">
            <w:pPr>
              <w:pStyle w:val="a3"/>
            </w:pPr>
            <w:r w:rsidRPr="006F0137">
              <w:t>Продолжитель</w:t>
            </w:r>
          </w:p>
          <w:p w:rsidR="007E2F01" w:rsidRPr="006F0137" w:rsidRDefault="006F0137">
            <w:pPr>
              <w:pStyle w:val="a3"/>
            </w:pPr>
            <w:r w:rsidRPr="006F0137">
              <w:t>ность одной опе</w:t>
            </w:r>
          </w:p>
          <w:p w:rsidR="007E2F01" w:rsidRPr="006F0137" w:rsidRDefault="006F0137">
            <w:pPr>
              <w:pStyle w:val="a3"/>
            </w:pPr>
            <w:r w:rsidRPr="006F0137">
              <w:t>рации,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3/0.2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3/0.4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3/0.15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3/0.4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Профессия,</w:t>
            </w:r>
          </w:p>
          <w:p w:rsidR="007E2F01" w:rsidRPr="006F0137" w:rsidRDefault="006F0137">
            <w:pPr>
              <w:pStyle w:val="a3"/>
            </w:pPr>
            <w:r w:rsidRPr="006F0137">
              <w:t>Количество</w:t>
            </w:r>
          </w:p>
          <w:p w:rsidR="007E2F01" w:rsidRPr="006F0137" w:rsidRDefault="006F0137">
            <w:pPr>
              <w:pStyle w:val="a3"/>
            </w:pPr>
            <w:r w:rsidRPr="006F0137">
              <w:t>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Машинист пог</w:t>
            </w:r>
          </w:p>
          <w:p w:rsidR="007E2F01" w:rsidRPr="006F0137" w:rsidRDefault="006F0137">
            <w:pPr>
              <w:pStyle w:val="a3"/>
            </w:pPr>
            <w:r w:rsidRPr="006F0137">
              <w:t>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Машинист пог</w:t>
            </w:r>
          </w:p>
          <w:p w:rsidR="007E2F01" w:rsidRPr="006F0137" w:rsidRDefault="006F0137">
            <w:pPr>
              <w:pStyle w:val="a3"/>
            </w:pPr>
            <w:r w:rsidRPr="006F0137">
              <w:t>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Машинист</w:t>
            </w:r>
          </w:p>
          <w:p w:rsidR="007E2F01" w:rsidRPr="006F0137" w:rsidRDefault="006F0137">
            <w:pPr>
              <w:pStyle w:val="a3"/>
            </w:pPr>
            <w:r w:rsidRPr="006F0137">
              <w:t>погруз-</w:t>
            </w:r>
          </w:p>
          <w:p w:rsidR="007E2F01" w:rsidRPr="006F0137" w:rsidRDefault="006F0137">
            <w:pPr>
              <w:pStyle w:val="a3"/>
            </w:pPr>
            <w:r w:rsidRPr="006F0137">
              <w:t>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Машинист пог</w:t>
            </w:r>
          </w:p>
          <w:p w:rsidR="007E2F01" w:rsidRPr="006F0137" w:rsidRDefault="006F0137">
            <w:pPr>
              <w:pStyle w:val="a3"/>
            </w:pPr>
            <w:r w:rsidRPr="006F0137">
              <w:t>рузчика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Трудоёмкость</w:t>
            </w:r>
          </w:p>
          <w:p w:rsidR="007E2F01" w:rsidRPr="006F0137" w:rsidRDefault="006F0137">
            <w:pPr>
              <w:pStyle w:val="a3"/>
            </w:pPr>
            <w:r w:rsidRPr="006F0137">
              <w:t>чел.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1.2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Продолжение таблицы 18.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31" o:spid="_x0000_s1186" type="#_x0000_t75" style="position:absolute;left:0;text-align:left;margin-left:0;margin-top:0;width:50.25pt;height:.75pt;z-index:2516879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8"/>
                  <w10:wrap type="square"/>
                </v:shape>
              </w:pict>
            </w:r>
            <w:r>
              <w:rPr>
                <w:noProof/>
              </w:rPr>
              <w:pict>
                <v:shape id="Рисунок 32" o:spid="_x0000_s1185" type="#_x0000_t75" style="position:absolute;left:0;text-align:left;margin-left:0;margin-top:0;width:10.5pt;height:8.25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9"/>
                  <w10:wrap type="square"/>
                </v:shape>
              </w:pict>
            </w:r>
            <w:r>
              <w:rPr>
                <w:noProof/>
              </w:rPr>
              <w:pict>
                <v:shape id="Рисунок 33" o:spid="_x0000_s1184" type="#_x0000_t75" style="position:absolute;left:0;text-align:left;margin-left:0;margin-top:0;width:36pt;height:.75pt;z-index:2516899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0"/>
                  <w10:wrap type="square"/>
                </v:shape>
              </w:pict>
            </w:r>
            <w:r>
              <w:rPr>
                <w:noProof/>
              </w:rPr>
              <w:pict>
                <v:shape id="Рисунок 34" o:spid="_x0000_s1183" type="#_x0000_t75" style="position:absolute;left:0;text-align:left;margin-left:0;margin-top:0;width:10.5pt;height:8.25pt;z-index:2516910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1"/>
                  <w10:wrap type="square"/>
                </v:shape>
              </w:pic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тент</w:t>
            </w:r>
          </w:p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185" type="#_x0000_t75" style="width:72.75pt;height:42.75pt">
                  <v:imagedata r:id="rId48" o:title=""/>
                </v:shape>
              </w:pict>
            </w:r>
            <w:r>
              <w:rPr>
                <w:noProof/>
              </w:rPr>
              <w:pict>
                <v:shape id="_x0000_i1188" type="#_x0000_t75" style="width:19.5pt;height:45pt">
                  <v:imagedata r:id="rId47" o:title=""/>
                </v:shape>
              </w:pict>
            </w:r>
            <w:r>
              <w:rPr>
                <w:noProof/>
              </w:rPr>
              <w:pict>
                <v:shape id="_x0000_i1191" type="#_x0000_t75" style="width:72.75pt;height:42.75pt">
                  <v:imagedata r:id="rId4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194" type="#_x0000_t75" style="width:72.75pt;height:42.75pt">
                  <v:imagedata r:id="rId48" o:title=""/>
                </v:shape>
              </w:pic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тент</w:t>
            </w:r>
          </w:p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197" type="#_x0000_t75" style="width:72.75pt;height:42.75pt">
                  <v:imagedata r:id="rId48" o:title=""/>
                </v:shape>
              </w:pic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Порядковый номер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9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Наименование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Вспомогательная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Контрольно-</w:t>
            </w:r>
          </w:p>
          <w:p w:rsidR="007E2F01" w:rsidRPr="006F0137" w:rsidRDefault="006F0137">
            <w:pPr>
              <w:pStyle w:val="a3"/>
            </w:pPr>
            <w:r w:rsidRPr="006F0137">
              <w:t>учётная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транспортная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Вспомогательная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35" o:spid="_x0000_s1182" type="#_x0000_t75" style="position:absolute;left:0;text-align:left;margin-left:0;margin-top:0;width:43.5pt;height:43.5pt;z-index:2516920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2"/>
                  <w10:wrap type="square"/>
                </v:shape>
              </w:pict>
            </w:r>
            <w:r>
              <w:rPr>
                <w:noProof/>
              </w:rPr>
              <w:pict>
                <v:shape id="Рисунок 36" o:spid="_x0000_s1181" type="#_x0000_t75" style="position:absolute;left:0;text-align:left;margin-left:0;margin-top:0;width:29.25pt;height:29.25pt;z-index:2516930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3"/>
                  <w10:wrap type="square"/>
                </v:shape>
              </w:pict>
            </w:r>
            <w:r>
              <w:rPr>
                <w:noProof/>
              </w:rPr>
              <w:pict>
                <v:shape id="Рисунок 37" o:spid="_x0000_s1180" type="#_x0000_t75" style="position:absolute;left:0;text-align:left;margin-left:0;margin-top:0;width:15.75pt;height:15.75pt;z-index:2516940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4"/>
                  <w10:wrap type="square"/>
                </v:shape>
              </w:pict>
            </w:r>
            <w:r>
              <w:rPr>
                <w:noProof/>
              </w:rPr>
              <w:pict>
                <v:shape id="Рисунок 38" o:spid="_x0000_s1179" type="#_x0000_t75" style="position:absolute;left:0;text-align:left;margin-left:0;margin-top:0;width:57.75pt;height:29.25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5"/>
                  <w10:wrap type="square"/>
                </v:shape>
              </w:pict>
            </w:r>
            <w:r>
              <w:rPr>
                <w:noProof/>
              </w:rPr>
              <w:pict>
                <v:shape id="Рисунок 39" o:spid="_x0000_s1178" type="#_x0000_t75" style="position:absolute;left:0;text-align:left;margin-left:0;margin-top:0;width:29.25pt;height:15pt;z-index:2516961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6"/>
                  <w10:wrap type="square"/>
                </v:shape>
              </w:pict>
            </w:r>
            <w:r>
              <w:rPr>
                <w:noProof/>
              </w:rPr>
              <w:pict>
                <v:shape id="Рисунок 40" o:spid="_x0000_s1177" type="#_x0000_t75" style="position:absolute;left:0;text-align:left;margin-left:0;margin-top:0;width:58.5pt;height:43.5pt;z-index:2516971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7"/>
                  <w10:wrap type="square"/>
                </v:shape>
              </w:pict>
            </w:r>
            <w:r>
              <w:rPr>
                <w:noProof/>
              </w:rPr>
              <w:pict>
                <v:shape id="Рисунок 41" o:spid="_x0000_s1176" type="#_x0000_t75" style="position:absolute;left:0;text-align:left;margin-left:0;margin-top:0;width:30.75pt;height:15pt;z-index:2516981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8"/>
                  <w10:wrap type="square"/>
                </v:shape>
              </w:pict>
            </w:r>
            <w:r>
              <w:rPr>
                <w:noProof/>
              </w:rPr>
              <w:pict>
                <v:shape id="Рисунок 42" o:spid="_x0000_s1175" type="#_x0000_t75" style="position:absolute;left:0;text-align:left;margin-left:0;margin-top:0;width:43.5pt;height:43.5pt;z-index:251699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9"/>
                  <w10:wrap type="square"/>
                </v:shape>
              </w:pict>
            </w:r>
            <w:r>
              <w:rPr>
                <w:noProof/>
              </w:rPr>
              <w:pict>
                <v:shape id="Рисунок 43" o:spid="_x0000_s1174" type="#_x0000_t75" style="position:absolute;left:0;text-align:left;margin-left:0;margin-top:0;width:29.25pt;height:29.25pt;z-index:251700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0"/>
                  <w10:wrap type="square"/>
                </v:shape>
              </w:pict>
            </w:r>
            <w:r>
              <w:rPr>
                <w:noProof/>
              </w:rPr>
              <w:pict>
                <v:shape id="Рисунок 44" o:spid="_x0000_s1173" type="#_x0000_t75" style="position:absolute;left:0;text-align:left;margin-left:0;margin-top:0;width:15.75pt;height:15.75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1"/>
                  <w10:wrap type="square"/>
                </v:shape>
              </w:pict>
            </w:r>
            <w:r>
              <w:rPr>
                <w:noProof/>
              </w:rPr>
              <w:pict>
                <v:shape id="Рисунок 45" o:spid="_x0000_s1172" type="#_x0000_t75" style="position:absolute;left:0;text-align:left;margin-left:0;margin-top:0;width:50.25pt;height:.75pt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2"/>
                  <w10:wrap type="square"/>
                </v:shape>
              </w:pict>
            </w:r>
            <w:r>
              <w:rPr>
                <w:noProof/>
              </w:rPr>
              <w:pict>
                <v:shape id="Рисунок 46" o:spid="_x0000_s1171" type="#_x0000_t75" style="position:absolute;left:0;text-align:left;margin-left:0;margin-top:0;width:50.25pt;height:.75pt;z-index:2517032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3"/>
                  <w10:wrap type="square"/>
                </v:shape>
              </w:pict>
            </w:r>
            <w:r>
              <w:rPr>
                <w:noProof/>
              </w:rPr>
              <w:pict>
                <v:shape id="Рисунок 47" o:spid="_x0000_s1170" type="#_x0000_t75" style="position:absolute;left:0;text-align:left;margin-left:0;margin-top:0;width:43.5pt;height:.75pt;z-index:2517043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4"/>
                  <w10:wrap type="square"/>
                </v:shape>
              </w:pict>
            </w:r>
            <w:r>
              <w:rPr>
                <w:noProof/>
              </w:rPr>
              <w:pict>
                <v:shape id="Рисунок 48" o:spid="_x0000_s1169" type="#_x0000_t75" style="position:absolute;left:0;text-align:left;margin-left:0;margin-top:0;width:43.5pt;height:.75pt;z-index:251705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5"/>
                  <w10:wrap type="square"/>
                </v:shape>
              </w:pict>
            </w:r>
            <w:r>
              <w:rPr>
                <w:noProof/>
              </w:rPr>
              <w:pict>
                <v:shape id="Рисунок 49" o:spid="_x0000_s1168" type="#_x0000_t75" style="position:absolute;left:0;text-align:left;margin-left:0;margin-top:0;width:43.5pt;height:.75pt;z-index:2517063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6"/>
                  <w10:wrap type="square"/>
                </v:shape>
              </w:pict>
            </w:r>
            <w:r>
              <w:rPr>
                <w:noProof/>
              </w:rPr>
              <w:pict>
                <v:shape id="Рисунок 50" o:spid="_x0000_s1167" type="#_x0000_t75" style="position:absolute;left:0;text-align:left;margin-left:0;margin-top:0;width:50.25pt;height:.75pt;z-index:251707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7"/>
                  <w10:wrap type="square"/>
                </v:shape>
              </w:pict>
            </w:r>
            <w:r w:rsidR="006F0137" w:rsidRPr="006F0137">
              <w:t>Обозначение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Содержание работ</w:t>
            </w:r>
          </w:p>
          <w:p w:rsidR="007E2F01" w:rsidRPr="006F0137" w:rsidRDefault="006F0137">
            <w:pPr>
              <w:pStyle w:val="a3"/>
            </w:pPr>
            <w:r w:rsidRPr="006F0137">
              <w:t>в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Закрытие груза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тентом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Осмотр автомоби</w:t>
            </w:r>
          </w:p>
          <w:p w:rsidR="007E2F01" w:rsidRPr="006F0137" w:rsidRDefault="006F0137">
            <w:pPr>
              <w:pStyle w:val="a3"/>
            </w:pPr>
            <w:r w:rsidRPr="006F0137">
              <w:t>ля для обеспече</w:t>
            </w:r>
          </w:p>
          <w:p w:rsidR="007E2F01" w:rsidRPr="006F0137" w:rsidRDefault="006F0137">
            <w:pPr>
              <w:pStyle w:val="a3"/>
            </w:pPr>
            <w:r w:rsidRPr="006F0137">
              <w:t>ния безопасности</w:t>
            </w:r>
          </w:p>
          <w:p w:rsidR="007E2F01" w:rsidRPr="006F0137" w:rsidRDefault="006F0137">
            <w:pPr>
              <w:pStyle w:val="a3"/>
            </w:pPr>
            <w:r w:rsidRPr="006F0137">
              <w:t>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Перемещение ав</w:t>
            </w:r>
          </w:p>
          <w:p w:rsidR="007E2F01" w:rsidRPr="006F0137" w:rsidRDefault="006F0137">
            <w:pPr>
              <w:pStyle w:val="a3"/>
            </w:pPr>
            <w:r w:rsidRPr="006F0137">
              <w:t xml:space="preserve">томобиля на </w:t>
            </w:r>
          </w:p>
          <w:p w:rsidR="007E2F01" w:rsidRPr="006F0137" w:rsidRDefault="006F0137">
            <w:pPr>
              <w:pStyle w:val="a3"/>
            </w:pPr>
            <w:r w:rsidRPr="006F0137">
              <w:t>свалку (к пункту</w:t>
            </w:r>
          </w:p>
          <w:p w:rsidR="007E2F01" w:rsidRPr="006F0137" w:rsidRDefault="006F0137">
            <w:pPr>
              <w:pStyle w:val="a3"/>
            </w:pPr>
            <w:r w:rsidRPr="006F0137">
              <w:t>разгрузки)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Открытие тента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Способ выполнения</w:t>
            </w:r>
          </w:p>
          <w:p w:rsidR="007E2F01" w:rsidRPr="006F0137" w:rsidRDefault="006F0137">
            <w:pPr>
              <w:pStyle w:val="a3"/>
            </w:pPr>
            <w:r w:rsidRPr="006F0137"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Вручную</w:t>
            </w:r>
          </w:p>
          <w:p w:rsidR="007E2F01" w:rsidRPr="006F0137" w:rsidRDefault="006F0137">
            <w:pPr>
              <w:pStyle w:val="a3"/>
            </w:pPr>
            <w:r w:rsidRPr="006F0137">
              <w:t>лестница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Визуально</w:t>
            </w:r>
          </w:p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Механизирован.</w:t>
            </w:r>
          </w:p>
          <w:p w:rsidR="007E2F01" w:rsidRPr="006F0137" w:rsidRDefault="006F0137">
            <w:pPr>
              <w:pStyle w:val="a3"/>
            </w:pPr>
            <w:r w:rsidRPr="006F0137">
              <w:t>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Вручную</w:t>
            </w:r>
          </w:p>
          <w:p w:rsidR="007E2F01" w:rsidRPr="006F0137" w:rsidRDefault="006F0137">
            <w:pPr>
              <w:pStyle w:val="a3"/>
            </w:pPr>
            <w:r w:rsidRPr="006F0137">
              <w:t>лестница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Количество </w:t>
            </w:r>
          </w:p>
          <w:p w:rsidR="007E2F01" w:rsidRPr="006F0137" w:rsidRDefault="006F0137">
            <w:pPr>
              <w:pStyle w:val="a3"/>
            </w:pPr>
            <w:r w:rsidRPr="006F0137">
              <w:t>операций</w:t>
            </w:r>
          </w:p>
          <w:p w:rsidR="007E2F01" w:rsidRPr="006F0137" w:rsidRDefault="006F0137">
            <w:pPr>
              <w:pStyle w:val="a3"/>
            </w:pPr>
            <w:r w:rsidRPr="006F0137">
              <w:t>Продолжительность</w:t>
            </w:r>
          </w:p>
          <w:p w:rsidR="007E2F01" w:rsidRPr="006F0137" w:rsidRDefault="006F0137">
            <w:pPr>
              <w:pStyle w:val="a3"/>
            </w:pPr>
            <w:r w:rsidRPr="006F0137">
              <w:t>одной операции</w:t>
            </w:r>
          </w:p>
          <w:p w:rsidR="007E2F01" w:rsidRPr="006F0137" w:rsidRDefault="006F0137">
            <w:pPr>
              <w:pStyle w:val="a3"/>
            </w:pPr>
            <w:r w:rsidRPr="006F0137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1/4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Профессия,</w:t>
            </w:r>
          </w:p>
          <w:p w:rsidR="007E2F01" w:rsidRPr="006F0137" w:rsidRDefault="006F0137">
            <w:pPr>
              <w:pStyle w:val="a3"/>
            </w:pPr>
            <w:r w:rsidRPr="006F0137">
              <w:t>количество 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6F0137">
            <w:r>
              <w:t>водитель</w:t>
            </w:r>
          </w:p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Трудоёмкость</w:t>
            </w:r>
          </w:p>
          <w:p w:rsidR="007E2F01" w:rsidRPr="006F0137" w:rsidRDefault="006F0137">
            <w:pPr>
              <w:pStyle w:val="a3"/>
            </w:pPr>
            <w:r w:rsidRPr="006F0137">
              <w:t>чел.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4</w:t>
            </w:r>
          </w:p>
        </w:tc>
      </w:tr>
    </w:tbl>
    <w:p w:rsidR="007E2F01" w:rsidRDefault="007E2F01"/>
    <w:p w:rsidR="007E2F01" w:rsidRPr="006F0137" w:rsidRDefault="006F0137">
      <w:pPr>
        <w:pStyle w:val="a3"/>
      </w:pPr>
      <w:r>
        <w:t>Продолжение таблицы 18.</w:t>
      </w:r>
    </w:p>
    <w:p w:rsidR="007E2F01" w:rsidRDefault="007E2F01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51" o:spid="_x0000_s1166" type="#_x0000_t75" style="position:absolute;left:0;text-align:left;margin-left:0;margin-top:0;width:26.25pt;height:22.5pt;z-index:2517084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88"/>
                  <w10:wrap type="square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200" type="#_x0000_t75" style="width:85.5pt;height:60.75pt">
                  <v:imagedata r:id="rId8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203" type="#_x0000_t75" style="width:19.5pt;height:45pt">
                  <v:imagedata r:id="rId47" o:title=""/>
                </v:shape>
              </w:pict>
            </w:r>
            <w:r>
              <w:rPr>
                <w:noProof/>
              </w:rPr>
              <w:pict>
                <v:shape id="_x0000_i1206" type="#_x0000_t75" style="width:72.75pt;height:42.75pt">
                  <v:imagedata r:id="rId4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_x0000_i1209" type="#_x0000_t75" style="width:72.75pt;height:42.75pt">
                  <v:imagedata r:id="rId4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Порядковый номер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Наименование</w:t>
            </w:r>
          </w:p>
          <w:p w:rsidR="007E2F01" w:rsidRPr="006F0137" w:rsidRDefault="006F0137">
            <w:pPr>
              <w:pStyle w:val="a3"/>
            </w:pPr>
            <w:r w:rsidRPr="006F0137"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грузовая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Контрольно-</w:t>
            </w:r>
          </w:p>
          <w:p w:rsidR="007E2F01" w:rsidRPr="006F0137" w:rsidRDefault="006F0137">
            <w:pPr>
              <w:pStyle w:val="a3"/>
            </w:pPr>
            <w:r w:rsidRPr="006F0137">
              <w:t>учётная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транспортная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A4485F">
            <w:pPr>
              <w:pStyle w:val="a3"/>
            </w:pPr>
            <w:r>
              <w:rPr>
                <w:noProof/>
              </w:rPr>
              <w:pict>
                <v:shape id="Рисунок 52" o:spid="_x0000_s1165" type="#_x0000_t75" style="position:absolute;left:0;text-align:left;margin-left:0;margin-top:0;width:43.5pt;height:43.5pt;z-index:251709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0"/>
                  <w10:wrap type="square"/>
                </v:shape>
              </w:pict>
            </w:r>
            <w:r>
              <w:rPr>
                <w:noProof/>
              </w:rPr>
              <w:pict>
                <v:shape id="Рисунок 53" o:spid="_x0000_s1164" type="#_x0000_t75" style="position:absolute;left:0;text-align:left;margin-left:0;margin-top:0;width:29.25pt;height:29.25pt;z-index:2517104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1"/>
                  <w10:wrap type="square"/>
                </v:shape>
              </w:pict>
            </w:r>
            <w:r>
              <w:rPr>
                <w:noProof/>
              </w:rPr>
              <w:pict>
                <v:shape id="Рисунок 54" o:spid="_x0000_s1163" type="#_x0000_t75" style="position:absolute;left:0;text-align:left;margin-left:0;margin-top:0;width:50.25pt;height:36pt;z-index:2517114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2"/>
                  <w10:wrap type="square"/>
                </v:shape>
              </w:pict>
            </w:r>
            <w:r>
              <w:rPr>
                <w:noProof/>
              </w:rPr>
              <w:pict>
                <v:shape id="Рисунок 55" o:spid="_x0000_s1162" type="#_x0000_t75" style="position:absolute;left:0;text-align:left;margin-left:0;margin-top:0;width:36pt;height:22.5pt;z-index:2517125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3"/>
                  <w10:wrap type="square"/>
                </v:shape>
              </w:pict>
            </w:r>
            <w:r>
              <w:rPr>
                <w:noProof/>
              </w:rPr>
              <w:pict>
                <v:shape id="Рисунок 56" o:spid="_x0000_s1161" type="#_x0000_t75" style="position:absolute;left:0;text-align:left;margin-left:0;margin-top:0;width:65.25pt;height:43.5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4"/>
                  <w10:wrap type="square"/>
                </v:shape>
              </w:pict>
            </w:r>
            <w:r>
              <w:rPr>
                <w:noProof/>
              </w:rPr>
              <w:pict>
                <v:shape id="Рисунок 57" o:spid="_x0000_s1160" type="#_x0000_t75" style="position:absolute;left:0;text-align:left;margin-left:0;margin-top:0;width:38.25pt;height:15pt;z-index:2517145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5"/>
                  <w10:wrap type="square"/>
                </v:shape>
              </w:pict>
            </w:r>
            <w:r>
              <w:rPr>
                <w:noProof/>
              </w:rPr>
              <w:pict>
                <v:shape id="Рисунок 58" o:spid="_x0000_s1159" type="#_x0000_t75" style="position:absolute;left:0;text-align:left;margin-left:0;margin-top:0;width:114.75pt;height:.75pt;z-index:2517155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6"/>
                  <w10:wrap type="square"/>
                </v:shape>
              </w:pict>
            </w:r>
            <w:r>
              <w:rPr>
                <w:noProof/>
              </w:rPr>
              <w:pict>
                <v:shape id="Рисунок 59" o:spid="_x0000_s1158" type="#_x0000_t75" style="position:absolute;left:0;text-align:left;margin-left:0;margin-top:0;width:114.75pt;height:.75pt;z-index:2517166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7"/>
                  <w10:wrap type="square"/>
                </v:shape>
              </w:pict>
            </w:r>
            <w:r>
              <w:rPr>
                <w:noProof/>
              </w:rPr>
              <w:pict>
                <v:shape id="Рисунок 60" o:spid="_x0000_s1157" type="#_x0000_t75" style="position:absolute;left:0;text-align:left;margin-left:0;margin-top:0;width:50.25pt;height:.75pt;z-index:251717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8"/>
                  <w10:wrap type="square"/>
                </v:shape>
              </w:pict>
            </w:r>
            <w:r>
              <w:rPr>
                <w:noProof/>
              </w:rPr>
              <w:pict>
                <v:shape id="Рисунок 61" o:spid="_x0000_s1156" type="#_x0000_t75" style="position:absolute;left:0;text-align:left;margin-left:0;margin-top:0;width:50.25pt;height:.75pt;z-index:251718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99"/>
                  <w10:wrap type="square"/>
                </v:shape>
              </w:pict>
            </w:r>
            <w:r w:rsidR="006F0137" w:rsidRPr="006F0137">
              <w:t>Обозначение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Содержание работ</w:t>
            </w:r>
          </w:p>
          <w:p w:rsidR="007E2F01" w:rsidRPr="006F0137" w:rsidRDefault="006F0137">
            <w:pPr>
              <w:pStyle w:val="a3"/>
            </w:pPr>
            <w:r w:rsidRPr="006F0137">
              <w:t>в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Подъём кузова и</w:t>
            </w:r>
          </w:p>
          <w:p w:rsidR="007E2F01" w:rsidRPr="006F0137" w:rsidRDefault="006F0137">
            <w:pPr>
              <w:pStyle w:val="a3"/>
            </w:pPr>
            <w:r w:rsidRPr="006F0137">
              <w:t>высыпание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Осмотр внешнего </w:t>
            </w:r>
          </w:p>
          <w:p w:rsidR="007E2F01" w:rsidRPr="006F0137" w:rsidRDefault="006F0137">
            <w:pPr>
              <w:pStyle w:val="a3"/>
            </w:pPr>
            <w:r w:rsidRPr="006F0137">
              <w:t>состояния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Движение к</w:t>
            </w:r>
          </w:p>
          <w:p w:rsidR="007E2F01" w:rsidRPr="006F0137" w:rsidRDefault="006F0137">
            <w:pPr>
              <w:pStyle w:val="a3"/>
            </w:pPr>
            <w:r w:rsidRPr="006F0137">
              <w:t>пункту погрузки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Способ выполнения</w:t>
            </w:r>
          </w:p>
          <w:p w:rsidR="007E2F01" w:rsidRPr="006F0137" w:rsidRDefault="006F0137">
            <w:pPr>
              <w:pStyle w:val="a3"/>
            </w:pPr>
            <w:r w:rsidRPr="006F0137"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Механизированно</w:t>
            </w:r>
          </w:p>
          <w:p w:rsidR="007E2F01" w:rsidRPr="006F0137" w:rsidRDefault="006F0137">
            <w:pPr>
              <w:pStyle w:val="a3"/>
            </w:pPr>
            <w:r w:rsidRPr="006F0137">
              <w:t>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Визуально</w:t>
            </w:r>
          </w:p>
          <w:p w:rsidR="007E2F01" w:rsidRPr="006F0137" w:rsidRDefault="006F0137">
            <w:pPr>
              <w:pStyle w:val="a3"/>
            </w:pPr>
            <w:r w:rsidRPr="006F0137"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Механизированно</w:t>
            </w:r>
          </w:p>
          <w:p w:rsidR="007E2F01" w:rsidRPr="006F0137" w:rsidRDefault="006F0137">
            <w:pPr>
              <w:pStyle w:val="a3"/>
            </w:pPr>
            <w:r w:rsidRPr="006F0137">
              <w:t>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 xml:space="preserve">Количество </w:t>
            </w:r>
          </w:p>
          <w:p w:rsidR="007E2F01" w:rsidRPr="006F0137" w:rsidRDefault="006F0137">
            <w:pPr>
              <w:pStyle w:val="a3"/>
            </w:pPr>
            <w:r w:rsidRPr="006F0137">
              <w:t>операций</w:t>
            </w:r>
          </w:p>
          <w:p w:rsidR="007E2F01" w:rsidRPr="006F0137" w:rsidRDefault="006F0137">
            <w:pPr>
              <w:pStyle w:val="a3"/>
            </w:pPr>
            <w:r w:rsidRPr="006F0137">
              <w:t>Продолжительность</w:t>
            </w:r>
          </w:p>
          <w:p w:rsidR="007E2F01" w:rsidRPr="006F0137" w:rsidRDefault="006F0137">
            <w:pPr>
              <w:pStyle w:val="a3"/>
            </w:pPr>
            <w:r w:rsidRPr="006F0137">
              <w:t>одной операции</w:t>
            </w:r>
          </w:p>
          <w:p w:rsidR="007E2F01" w:rsidRPr="006F0137" w:rsidRDefault="006F0137">
            <w:pPr>
              <w:pStyle w:val="a3"/>
            </w:pPr>
            <w:r w:rsidRPr="006F0137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1/30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Профессия,</w:t>
            </w:r>
          </w:p>
          <w:p w:rsidR="007E2F01" w:rsidRPr="006F0137" w:rsidRDefault="006F0137">
            <w:pPr>
              <w:pStyle w:val="a3"/>
            </w:pPr>
            <w:r w:rsidRPr="006F0137">
              <w:t>количество 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6F0137">
            <w:r>
              <w:t>водитель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  <w:tr w:rsidR="007E2F0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Pr="006F0137" w:rsidRDefault="006F0137">
            <w:pPr>
              <w:pStyle w:val="a3"/>
            </w:pPr>
            <w:r w:rsidRPr="006F0137">
              <w:t>Трудоёмкость</w:t>
            </w:r>
          </w:p>
          <w:p w:rsidR="007E2F01" w:rsidRPr="006F0137" w:rsidRDefault="006F0137">
            <w:pPr>
              <w:pStyle w:val="a3"/>
            </w:pPr>
            <w:r w:rsidRPr="006F0137">
              <w:t>чел.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F01" w:rsidRDefault="007E2F01"/>
          <w:p w:rsidR="007E2F01" w:rsidRPr="006F0137" w:rsidRDefault="006F0137">
            <w:pPr>
              <w:pStyle w:val="a3"/>
            </w:pPr>
            <w:r w:rsidRPr="006F0137"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2F01" w:rsidRDefault="007E2F01"/>
        </w:tc>
      </w:tr>
    </w:tbl>
    <w:p w:rsidR="007E2F01" w:rsidRDefault="007E2F01"/>
    <w:p w:rsidR="007E2F01" w:rsidRPr="006F0137" w:rsidRDefault="006F0137">
      <w:pPr>
        <w:pStyle w:val="a3"/>
      </w:pPr>
      <w:r>
        <w:t>6. Специальная часть.</w:t>
      </w:r>
    </w:p>
    <w:p w:rsidR="007E2F01" w:rsidRDefault="007E2F01"/>
    <w:p w:rsidR="007E2F01" w:rsidRPr="006F0137" w:rsidRDefault="006F0137">
      <w:pPr>
        <w:pStyle w:val="a3"/>
      </w:pPr>
      <w:r>
        <w:t>Основной задачей этого раздела курсового проекта является развитие творческой инициативы студентов, которая должна быть направлена на ре</w:t>
      </w:r>
      <w:r>
        <w:softHyphen/>
        <w:t>шение вопросов по модернизации универсальных или специализированных автотранспортных средств для доставки заданных грузов, механизации и ав</w:t>
      </w:r>
      <w:r>
        <w:softHyphen/>
        <w:t xml:space="preserve">томатизации погрузочно-разгрузочных работ. </w:t>
      </w:r>
    </w:p>
    <w:p w:rsidR="007E2F01" w:rsidRDefault="006F0137">
      <w:pPr>
        <w:pStyle w:val="a3"/>
      </w:pPr>
      <w:r>
        <w:t>Я предлагаю установить в автомобилях КамАЗ такое техническое устройство, как датчик наличия воды в топливной системе автомобиля. Суть этого устройства такова, что при попадании воды в топливную систему в кабину водителя поступает сигнал информирующий водителя о наличии воды в топливной системе, который позволяет своевременно предотвратить поломку.</w:t>
      </w:r>
    </w:p>
    <w:p w:rsidR="007E2F01" w:rsidRDefault="006F0137">
      <w:pPr>
        <w:pStyle w:val="a3"/>
      </w:pPr>
      <w:r>
        <w:t xml:space="preserve">Устройство прибора просто и не требует больших финансовых и материальных затрат при изготовлении. </w:t>
      </w:r>
    </w:p>
    <w:p w:rsidR="007E2F01" w:rsidRDefault="00A4485F">
      <w:pPr>
        <w:pStyle w:val="a3"/>
      </w:pPr>
      <w:r>
        <w:rPr>
          <w:noProof/>
        </w:rPr>
        <w:pict>
          <v:shape id="Рисунок 62" o:spid="_x0000_s1155" type="#_x0000_t75" style="position:absolute;left:0;text-align:left;margin-left:0;margin-top:0;width:15pt;height:114.75pt;z-index:251719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0"/>
            <w10:wrap type="square"/>
          </v:shape>
        </w:pict>
      </w:r>
    </w:p>
    <w:p w:rsidR="007E2F01" w:rsidRDefault="00A4485F">
      <w:pPr>
        <w:pStyle w:val="a3"/>
      </w:pPr>
      <w:r>
        <w:rPr>
          <w:noProof/>
        </w:rPr>
        <w:pict>
          <v:shape id="Рисунок 63" o:spid="_x0000_s1154" type="#_x0000_t75" style="position:absolute;left:0;text-align:left;margin-left:0;margin-top:0;width:15pt;height:8.25pt;z-index:251720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1"/>
            <w10:wrap type="square"/>
          </v:shape>
        </w:pict>
      </w:r>
      <w:r>
        <w:rPr>
          <w:noProof/>
        </w:rPr>
        <w:pict>
          <v:shape id="Рисунок 64" o:spid="_x0000_s1153" type="#_x0000_t75" style="position:absolute;left:0;text-align:left;margin-left:0;margin-top:0;width:50.25pt;height:.75pt;z-index:251721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2"/>
            <w10:wrap type="square"/>
          </v:shape>
        </w:pict>
      </w:r>
      <w:r>
        <w:rPr>
          <w:noProof/>
        </w:rPr>
        <w:pict>
          <v:shape id="Рисунок 65" o:spid="_x0000_s1152" type="#_x0000_t75" style="position:absolute;left:0;text-align:left;margin-left:0;margin-top:0;width:51pt;height:15pt;z-index:251722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3"/>
            <w10:wrap type="square"/>
          </v:shape>
        </w:pict>
      </w:r>
      <w:r>
        <w:rPr>
          <w:noProof/>
        </w:rPr>
        <w:pict>
          <v:shape id="Рисунок 66" o:spid="_x0000_s1151" type="#_x0000_t75" style="position:absolute;left:0;text-align:left;margin-left:0;margin-top:0;width:1.5pt;height:101.25pt;z-index:251723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4"/>
            <w10:wrap type="square"/>
          </v:shape>
        </w:pict>
      </w:r>
      <w:r w:rsidR="006F0137">
        <w:t>контакты</w:t>
      </w:r>
    </w:p>
    <w:p w:rsidR="007E2F01" w:rsidRDefault="00A4485F">
      <w:pPr>
        <w:pStyle w:val="a3"/>
      </w:pPr>
      <w:r>
        <w:rPr>
          <w:noProof/>
        </w:rPr>
        <w:pict>
          <v:shape id="Рисунок 67" o:spid="_x0000_s1150" type="#_x0000_t75" style="position:absolute;left:0;text-align:left;margin-left:0;margin-top:0;width:15pt;height:8.25pt;z-index:251724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5"/>
            <w10:wrap type="square"/>
          </v:shape>
        </w:pict>
      </w:r>
    </w:p>
    <w:p w:rsidR="007E2F01" w:rsidRDefault="00A4485F">
      <w:pPr>
        <w:pStyle w:val="a3"/>
      </w:pPr>
      <w:r>
        <w:rPr>
          <w:noProof/>
        </w:rPr>
        <w:pict>
          <v:shape id="Рисунок 68" o:spid="_x0000_s1149" type="#_x0000_t75" style="position:absolute;left:0;text-align:left;margin-left:0;margin-top:0;width:86.25pt;height:22.5pt;z-index:2517258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6"/>
            <w10:wrap type="square"/>
          </v:shape>
        </w:pict>
      </w:r>
      <w:r>
        <w:rPr>
          <w:noProof/>
        </w:rPr>
        <w:pict>
          <v:shape id="Рисунок 69" o:spid="_x0000_s1148" type="#_x0000_t75" style="position:absolute;left:0;text-align:left;margin-left:0;margin-top:0;width:8.25pt;height:22.5pt;z-index:2517268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7"/>
            <w10:wrap type="square"/>
          </v:shape>
        </w:pict>
      </w:r>
      <w:r>
        <w:rPr>
          <w:noProof/>
        </w:rPr>
        <w:pict>
          <v:shape id="Рисунок 70" o:spid="_x0000_s1147" type="#_x0000_t75" style="position:absolute;left:0;text-align:left;margin-left:0;margin-top:0;width:8.25pt;height:22.5pt;z-index:2517278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8"/>
            <w10:wrap type="square"/>
          </v:shape>
        </w:pict>
      </w:r>
      <w:r>
        <w:rPr>
          <w:noProof/>
        </w:rPr>
        <w:pict>
          <v:shape id="Рисунок 71" o:spid="_x0000_s1146" type="#_x0000_t75" style="position:absolute;left:0;text-align:left;margin-left:0;margin-top:0;width:43.5pt;height:15pt;z-index:2517288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9"/>
            <w10:wrap type="square"/>
          </v:shape>
        </w:pict>
      </w:r>
      <w:r>
        <w:rPr>
          <w:noProof/>
        </w:rPr>
        <w:pict>
          <v:shape id="Рисунок 72" o:spid="_x0000_s1145" type="#_x0000_t75" style="position:absolute;left:0;text-align:left;margin-left:0;margin-top:0;width:29.25pt;height:8.25pt;z-index:2517299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0"/>
            <w10:wrap type="square"/>
          </v:shape>
        </w:pict>
      </w:r>
      <w:r w:rsidR="006F0137">
        <w:t xml:space="preserve">поплавок замыкающий контакт 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Рисунок 73" o:spid="_x0000_s1144" type="#_x0000_t75" style="position:absolute;left:0;text-align:left;margin-left:0;margin-top:0;width:36pt;height:.75pt;z-index:2517309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1"/>
            <w10:wrap type="square"/>
          </v:shape>
        </w:pict>
      </w:r>
      <w:r w:rsidR="006F0137">
        <w:t xml:space="preserve">шток </w:t>
      </w:r>
    </w:p>
    <w:p w:rsidR="007E2F01" w:rsidRDefault="00A4485F">
      <w:pPr>
        <w:pStyle w:val="a3"/>
      </w:pPr>
      <w:r>
        <w:rPr>
          <w:noProof/>
        </w:rPr>
        <w:pict>
          <v:shape id="Рисунок 74" o:spid="_x0000_s1143" type="#_x0000_t75" style="position:absolute;left:0;text-align:left;margin-left:0;margin-top:0;width:93pt;height:.75pt;z-index:2517319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2"/>
            <w10:wrap type="square"/>
          </v:shape>
        </w:pict>
      </w:r>
      <w:r>
        <w:rPr>
          <w:noProof/>
        </w:rPr>
        <w:pict>
          <v:shape id="Рисунок 75" o:spid="_x0000_s1142" type="#_x0000_t75" style="position:absolute;left:0;text-align:left;margin-left:0;margin-top:0;width:81pt;height:24pt;z-index:2517329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3"/>
            <w10:wrap type="square"/>
          </v:shape>
        </w:pict>
      </w:r>
      <w:r>
        <w:rPr>
          <w:noProof/>
        </w:rPr>
        <w:pict>
          <v:shape id="Рисунок 76" o:spid="_x0000_s1141" type="#_x0000_t75" style="position:absolute;left:0;text-align:left;margin-left:0;margin-top:0;width:43.5pt;height:.75pt;z-index:2517340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4"/>
            <w10:wrap type="square"/>
          </v:shape>
        </w:pict>
      </w:r>
      <w:r w:rsidR="006F0137">
        <w:t>провод</w:t>
      </w:r>
    </w:p>
    <w:p w:rsidR="007E2F01" w:rsidRDefault="007E2F01"/>
    <w:p w:rsidR="007E2F01" w:rsidRPr="006F0137" w:rsidRDefault="006F0137">
      <w:pPr>
        <w:pStyle w:val="a3"/>
      </w:pPr>
      <w:r>
        <w:t>Рис.6. Датчик наличия воды в топливной системе.</w:t>
      </w:r>
    </w:p>
    <w:p w:rsidR="007E2F01" w:rsidRDefault="007E2F01"/>
    <w:p w:rsidR="007E2F01" w:rsidRPr="006F0137" w:rsidRDefault="006F0137">
      <w:pPr>
        <w:pStyle w:val="a3"/>
      </w:pPr>
      <w:r>
        <w:t xml:space="preserve">В центре устройства находится шток, на котором в верхней части расположены два герметичных контакта. По штоку свободно перемещается (вверх, вниз) поплавок в котором находится замыкающий контакт. Поплавок изготовлен из материала, плотность которого больше плотности дизельного топлива и меньше плотности воды. При накоплении воды поплавок перемещается вверх по штоку (рис. 7), 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Рисунок 77" o:spid="_x0000_s1140" type="#_x0000_t75" style="position:absolute;left:0;text-align:left;margin-left:0;margin-top:0;width:15pt;height:114.75pt;z-index:2517350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5"/>
            <w10:wrap type="square"/>
          </v:shape>
        </w:pict>
      </w:r>
    </w:p>
    <w:p w:rsidR="007E2F01" w:rsidRDefault="00A4485F">
      <w:pPr>
        <w:pStyle w:val="a3"/>
      </w:pPr>
      <w:r>
        <w:rPr>
          <w:noProof/>
        </w:rPr>
        <w:pict>
          <v:shape id="Рисунок 78" o:spid="_x0000_s1139" type="#_x0000_t75" style="position:absolute;left:0;text-align:left;margin-left:0;margin-top:0;width:15pt;height:8.25pt;z-index:2517360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6"/>
            <w10:wrap type="square"/>
          </v:shape>
        </w:pict>
      </w:r>
      <w:r>
        <w:rPr>
          <w:noProof/>
        </w:rPr>
        <w:pict>
          <v:shape id="Рисунок 79" o:spid="_x0000_s1138" type="#_x0000_t75" style="position:absolute;left:0;text-align:left;margin-left:0;margin-top:0;width:1.5pt;height:102.75pt;z-index:2517370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7"/>
            <w10:wrap type="square"/>
          </v:shape>
        </w:pict>
      </w:r>
      <w:r>
        <w:rPr>
          <w:noProof/>
        </w:rPr>
        <w:pict>
          <v:shape id="Рисунок 80" o:spid="_x0000_s1137" type="#_x0000_t75" style="position:absolute;left:0;text-align:left;margin-left:0;margin-top:0;width:6pt;height:36pt;z-index:2517381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8"/>
            <w10:wrap type="square"/>
          </v:shape>
        </w:pict>
      </w:r>
      <w:r>
        <w:rPr>
          <w:noProof/>
        </w:rPr>
        <w:pict>
          <v:shape id="Рисунок 81" o:spid="_x0000_s1136" type="#_x0000_t75" style="position:absolute;left:0;text-align:left;margin-left:0;margin-top:0;width:15pt;height:8.25pt;z-index:2517391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9"/>
            <w10:wrap type="square"/>
          </v:shape>
        </w:pict>
      </w:r>
    </w:p>
    <w:p w:rsidR="007E2F01" w:rsidRDefault="00A4485F">
      <w:r>
        <w:rPr>
          <w:noProof/>
        </w:rPr>
        <w:pict>
          <v:shape id="Рисунок 82" o:spid="_x0000_s1135" type="#_x0000_t75" style="position:absolute;margin-left:0;margin-top:0;width:86.25pt;height:22.5pt;z-index:2517401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0"/>
            <w10:wrap type="square"/>
          </v:shape>
        </w:pict>
      </w:r>
      <w:r>
        <w:rPr>
          <w:noProof/>
        </w:rPr>
        <w:pict>
          <v:shape id="Рисунок 83" o:spid="_x0000_s1134" type="#_x0000_t75" style="position:absolute;margin-left:0;margin-top:0;width:8.25pt;height:22.5pt;z-index:2517411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1"/>
            <w10:wrap type="square"/>
          </v:shape>
        </w:pict>
      </w:r>
      <w:r>
        <w:rPr>
          <w:noProof/>
        </w:rPr>
        <w:pict>
          <v:shape id="Рисунок 84" o:spid="_x0000_s1133" type="#_x0000_t75" style="position:absolute;margin-left:0;margin-top:0;width:8.25pt;height:22.5pt;z-index:2517422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2"/>
            <w10:wrap type="square"/>
          </v:shape>
        </w:pict>
      </w:r>
    </w:p>
    <w:p w:rsidR="007E2F01" w:rsidRDefault="00A4485F">
      <w:r>
        <w:rPr>
          <w:noProof/>
        </w:rPr>
        <w:pict>
          <v:shape id="Рисунок 85" o:spid="_x0000_s1132" type="#_x0000_t75" style="position:absolute;margin-left:0;margin-top:0;width:93pt;height:.75pt;z-index:2517432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3"/>
            <w10:wrap type="square"/>
          </v:shape>
        </w:pict>
      </w:r>
      <w:r>
        <w:rPr>
          <w:noProof/>
        </w:rPr>
        <w:pict>
          <v:shape id="Рисунок 86" o:spid="_x0000_s1131" type="#_x0000_t75" style="position:absolute;margin-left:0;margin-top:0;width:81pt;height:24pt;z-index:2517442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4"/>
            <w10:wrap type="square"/>
          </v:shape>
        </w:pict>
      </w:r>
    </w:p>
    <w:p w:rsidR="007E2F01" w:rsidRPr="006F0137" w:rsidRDefault="006F0137">
      <w:pPr>
        <w:pStyle w:val="a3"/>
      </w:pPr>
      <w:r>
        <w:t>Рис.7.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Рисунок 87" o:spid="_x0000_s1130" type="#_x0000_t75" style="position:absolute;left:0;text-align:left;margin-left:0;margin-top:0;width:15pt;height:114.75pt;z-index:2517452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5"/>
            <w10:wrap type="square"/>
          </v:shape>
        </w:pict>
      </w:r>
    </w:p>
    <w:p w:rsidR="007E2F01" w:rsidRDefault="00A4485F">
      <w:pPr>
        <w:pStyle w:val="a3"/>
      </w:pPr>
      <w:r>
        <w:rPr>
          <w:noProof/>
        </w:rPr>
        <w:pict>
          <v:shape id="Рисунок 88" o:spid="_x0000_s1129" type="#_x0000_t75" style="position:absolute;left:0;text-align:left;margin-left:0;margin-top:0;width:1.5pt;height:101.25pt;z-index:2517463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6"/>
            <w10:wrap type="square"/>
          </v:shape>
        </w:pict>
      </w:r>
      <w:r>
        <w:rPr>
          <w:noProof/>
        </w:rPr>
        <w:pict>
          <v:shape id="Рисунок 89" o:spid="_x0000_s1128" type="#_x0000_t75" style="position:absolute;left:0;text-align:left;margin-left:0;margin-top:0;width:15pt;height:8.25pt;z-index:2517473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7"/>
            <w10:wrap type="square"/>
          </v:shape>
        </w:pict>
      </w:r>
      <w:r>
        <w:rPr>
          <w:noProof/>
        </w:rPr>
        <w:pict>
          <v:shape id="Рисунок 90" o:spid="_x0000_s1127" type="#_x0000_t75" style="position:absolute;left:0;text-align:left;margin-left:0;margin-top:0;width:15pt;height:8.25pt;z-index:2517483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8"/>
            <w10:wrap type="square"/>
          </v:shape>
        </w:pict>
      </w:r>
    </w:p>
    <w:p w:rsidR="007E2F01" w:rsidRDefault="00A4485F">
      <w:r>
        <w:rPr>
          <w:noProof/>
        </w:rPr>
        <w:pict>
          <v:shape id="Рисунок 91" o:spid="_x0000_s1126" type="#_x0000_t75" style="position:absolute;margin-left:0;margin-top:0;width:100.5pt;height:22.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9"/>
            <w10:wrap type="square"/>
          </v:shape>
        </w:pict>
      </w:r>
      <w:r>
        <w:rPr>
          <w:noProof/>
        </w:rPr>
        <w:pict>
          <v:shape id="Рисунок 92" o:spid="_x0000_s1125" type="#_x0000_t75" style="position:absolute;margin-left:0;margin-top:0;width:8.25pt;height:22.5pt;z-index:2517504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0"/>
            <w10:wrap type="square"/>
          </v:shape>
        </w:pict>
      </w:r>
      <w:r>
        <w:rPr>
          <w:noProof/>
        </w:rPr>
        <w:pict>
          <v:shape id="Рисунок 93" o:spid="_x0000_s1124" type="#_x0000_t75" style="position:absolute;margin-left:0;margin-top:0;width:8.25pt;height:22.5pt;z-index:2517514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1"/>
            <w10:wrap type="square"/>
          </v:shape>
        </w:pict>
      </w:r>
    </w:p>
    <w:p w:rsidR="007E2F01" w:rsidRDefault="00A4485F">
      <w:r>
        <w:rPr>
          <w:noProof/>
        </w:rPr>
        <w:pict>
          <v:shape id="Рисунок 94" o:spid="_x0000_s1123" type="#_x0000_t75" style="position:absolute;margin-left:0;margin-top:0;width:93pt;height:.75pt;z-index:2517524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2"/>
            <w10:wrap type="square"/>
          </v:shape>
        </w:pict>
      </w:r>
      <w:r>
        <w:rPr>
          <w:noProof/>
        </w:rPr>
        <w:pict>
          <v:shape id="Рисунок 95" o:spid="_x0000_s1122" type="#_x0000_t75" style="position:absolute;margin-left:0;margin-top:0;width:81pt;height:24pt;z-index:2517534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3"/>
            <w10:wrap type="square"/>
          </v:shape>
        </w:pict>
      </w:r>
    </w:p>
    <w:p w:rsidR="007E2F01" w:rsidRPr="006F0137" w:rsidRDefault="006F0137">
      <w:pPr>
        <w:pStyle w:val="a3"/>
      </w:pPr>
      <w:r>
        <w:t>Рис.8</w:t>
      </w:r>
    </w:p>
    <w:p w:rsidR="007E2F01" w:rsidRDefault="007E2F01"/>
    <w:p w:rsidR="007E2F01" w:rsidRPr="006F0137" w:rsidRDefault="006F0137">
      <w:pPr>
        <w:pStyle w:val="a3"/>
      </w:pPr>
      <w:r>
        <w:t>и как только уровень воды достигнет критической точки, два контакта расположенных на штоке будут замкнуты замыкающим контактом, расположенным в поплавке (рис.8). В тоже момент в кабину водителя по проводу расположенному внутри штока поступит сигнал.</w:t>
      </w:r>
    </w:p>
    <w:p w:rsidR="007E2F01" w:rsidRDefault="006F0137">
      <w:pPr>
        <w:pStyle w:val="a3"/>
      </w:pPr>
      <w:r>
        <w:t>Для информирования водителя применим световой сигнал, который расположим на приборном щитке, в блоке контрольных ламп.</w:t>
      </w:r>
    </w:p>
    <w:p w:rsidR="007E2F01" w:rsidRDefault="007E2F01"/>
    <w:p w:rsidR="007E2F01" w:rsidRPr="006F0137" w:rsidRDefault="006F0137">
      <w:pPr>
        <w:pStyle w:val="a3"/>
      </w:pPr>
      <w:r>
        <w:t xml:space="preserve">Прибор устанавливается внутри фильтра грубой отчистки (рис 9). Из фильтра будет выходить контактный провод, по которому будет поступать сигнал в кабину водителя на блок контрольных ламп. </w:t>
      </w:r>
    </w:p>
    <w:p w:rsidR="007E2F01" w:rsidRDefault="007E2F01"/>
    <w:p w:rsidR="007E2F01" w:rsidRPr="006F0137" w:rsidRDefault="00A4485F">
      <w:pPr>
        <w:pStyle w:val="a3"/>
      </w:pPr>
      <w:r>
        <w:rPr>
          <w:noProof/>
        </w:rPr>
        <w:pict>
          <v:shape id="Рисунок 96" o:spid="_x0000_s1121" type="#_x0000_t75" style="position:absolute;left:0;text-align:left;margin-left:0;margin-top:0;width:93pt;height:43.5pt;z-index:2517544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4"/>
            <w10:wrap type="square"/>
          </v:shape>
        </w:pict>
      </w:r>
      <w:r w:rsidR="006F0137">
        <w:t>11</w:t>
      </w:r>
      <w:r>
        <w:rPr>
          <w:noProof/>
        </w:rPr>
        <w:pict>
          <v:shape id="_x0000_i1212" type="#_x0000_t75" style="width:211.5pt;height:269.25pt">
            <v:imagedata r:id="rId135" o:title=""/>
          </v:shape>
        </w:pict>
      </w:r>
    </w:p>
    <w:p w:rsidR="007E2F01" w:rsidRDefault="007E2F01"/>
    <w:p w:rsidR="007E2F01" w:rsidRPr="006F0137" w:rsidRDefault="006F0137">
      <w:pPr>
        <w:pStyle w:val="a3"/>
      </w:pPr>
      <w:r>
        <w:t>Рис.9. Фильтр грубой отчистки топлива.</w:t>
      </w:r>
    </w:p>
    <w:p w:rsidR="007E2F01" w:rsidRDefault="006F0137">
      <w:pPr>
        <w:pStyle w:val="a3"/>
      </w:pPr>
      <w:r>
        <w:t>1-сливная пробка; 2-стакан; 3-успокоитель; 4-фильтрующая сетка; 5-отражатель; 6-распределитель; 7-болт; 8-фланец; 9-уплотнительное кольцо; 10-корпус; 11-датчик наличия воды.</w:t>
      </w:r>
    </w:p>
    <w:p w:rsidR="007E2F01" w:rsidRDefault="007E2F01"/>
    <w:p w:rsidR="007E2F01" w:rsidRPr="006F0137" w:rsidRDefault="006F0137">
      <w:pPr>
        <w:pStyle w:val="a3"/>
      </w:pPr>
      <w:r>
        <w:t>Блоки контрольных ламп (рис. 10) снабжены кноп</w:t>
      </w:r>
      <w:r>
        <w:softHyphen/>
        <w:t>ками 1 контроля; при нажатии на эти кнопки должны загораться все лампы, если они исправны. Лампа 2 сиг</w:t>
      </w:r>
      <w:r>
        <w:softHyphen/>
        <w:t>нализирует о готовности к работе ЭФУ; она имеет светофильтр красного цвета. Контрольные лампы 3 и 4 имеют светофильтры зеленого цвета с символами, за</w:t>
      </w:r>
      <w:r>
        <w:softHyphen/>
        <w:t xml:space="preserve">гораются при включении указателей правого и левого поворота тягача (лампа 3) или прицепа (лампа 4); </w:t>
      </w:r>
    </w:p>
    <w:p w:rsidR="007E2F01" w:rsidRDefault="00A4485F">
      <w:pPr>
        <w:pStyle w:val="a3"/>
      </w:pPr>
      <w:r>
        <w:rPr>
          <w:noProof/>
        </w:rPr>
        <w:pict>
          <v:shape id="_x0000_i1215" type="#_x0000_t75" style="width:289.5pt;height:168pt">
            <v:imagedata r:id="rId136" o:title=""/>
          </v:shape>
        </w:pict>
      </w:r>
    </w:p>
    <w:p w:rsidR="007E2F01" w:rsidRDefault="006F0137">
      <w:pPr>
        <w:pStyle w:val="a3"/>
      </w:pPr>
      <w:r>
        <w:t>Рис. 10. Блоки контрольных ламп: а-левый; б-правый.</w:t>
      </w:r>
    </w:p>
    <w:p w:rsidR="007E2F01" w:rsidRDefault="007E2F01"/>
    <w:p w:rsidR="007E2F01" w:rsidRPr="006F0137" w:rsidRDefault="006F0137">
      <w:pPr>
        <w:pStyle w:val="a3"/>
      </w:pPr>
      <w:r>
        <w:t>по ним контролируют исправность ламп указателей. Лампа 5 загорается при включении механизма блокировки меж</w:t>
      </w:r>
      <w:r>
        <w:softHyphen/>
        <w:t>осевого дифференциала; она имеет красный светофильтр с символом. Лампы 6 и 7 на всех автомобилях, кроме автомобиля мод. 55102, являются резервными. На автомобиле мод. 55102 лампа 6 — резервная, контрольная лампа 7 загорается при включении механизма подъема платформы прицепа. Лампа 8 сигнализирует о засорен</w:t>
      </w:r>
      <w:r>
        <w:softHyphen/>
        <w:t>ности фильтрующих элементов фильтра очистки масла; она имеет светофильтр красного цвета с символом. Лампы 9, 10 и 11 загораются при снижении дав</w:t>
      </w:r>
      <w:r>
        <w:softHyphen/>
        <w:t>ления воздуха, соответственно в контурах I—III пневмопривода тормозных механизмов, имеют светофильтры красного цвета с символами; одновременно с ними включается звуковой сигнализатор Сигнальная лампа 12 горит при включенном механизме стояночной тормозной системы и имеет светофильтр красного цвета с символом.</w:t>
      </w:r>
    </w:p>
    <w:p w:rsidR="007E2F01" w:rsidRDefault="006F0137">
      <w:pPr>
        <w:pStyle w:val="a3"/>
      </w:pPr>
      <w:r>
        <w:t>Подсоединим провод прибора к лампе 6 на блоке контрольных ламп. Дополнительно, для более чёткой информации водителя, можно применить звуковой сигнал в виде зуммера.</w:t>
      </w:r>
    </w:p>
    <w:p w:rsidR="007E2F01" w:rsidRDefault="006F0137">
      <w:pPr>
        <w:pStyle w:val="a3"/>
      </w:pPr>
      <w:r>
        <w:t>Применение данного прибора на автомобиле принесет большую пользу владельцу автомобиля. Ведь в случае попадания воды в топливную систему наступит неизбежная поломка ТНВД (заклинят плунжерные пары и нагнетательные клапана) и форсунок (заклинят распылители), что повлечёт за собой простой автомобиля (в лучшем случае груз не пропадёт и водитель не замёрзнет где-нибудь на трассе) и дорогостоящий ремонт в автосервисе. Приведу расценки на ремонт топливной аппаратуры принятые в сервисе «КамАЗ» г.Красноярска.</w:t>
      </w:r>
    </w:p>
    <w:p w:rsidR="007E2F01" w:rsidRDefault="007E2F01"/>
    <w:p w:rsidR="007E2F01" w:rsidRPr="006F0137" w:rsidRDefault="006F0137">
      <w:pPr>
        <w:pStyle w:val="a3"/>
      </w:pPr>
      <w:r>
        <w:t>Стоимость работ: ремонт ТНВД - 1440 руб.; ремонт форсунок-540 руб.</w:t>
      </w:r>
    </w:p>
    <w:p w:rsidR="007E2F01" w:rsidRDefault="006F0137">
      <w:pPr>
        <w:pStyle w:val="a3"/>
      </w:pPr>
      <w:r>
        <w:t xml:space="preserve">Стоимость запчастей: 8 плунжерных пар - 1760 руб.; ремкомплект ТНВД -140руб.; 8 нагнетательных клапанов-632 руб.; 8 распылителей - 1280 руб. </w:t>
      </w:r>
    </w:p>
    <w:p w:rsidR="007E2F01" w:rsidRDefault="006F0137">
      <w:pPr>
        <w:pStyle w:val="a3"/>
      </w:pPr>
      <w:r>
        <w:t>Итого: 5792 руб.</w:t>
      </w:r>
    </w:p>
    <w:p w:rsidR="007E2F01" w:rsidRDefault="007E2F01"/>
    <w:p w:rsidR="007E2F01" w:rsidRPr="006F0137" w:rsidRDefault="006F0137">
      <w:pPr>
        <w:pStyle w:val="a3"/>
      </w:pPr>
      <w:r>
        <w:t>И нет никакой гарантии, что завтра опять не случится поломка.</w:t>
      </w:r>
    </w:p>
    <w:p w:rsidR="007E2F01" w:rsidRDefault="006F0137">
      <w:pPr>
        <w:pStyle w:val="a3"/>
      </w:pPr>
      <w:r>
        <w:t>Из всего этого следует, что такой прибор, поставленный на автомобиль, сэкономит много денег и нервов его владельцу.</w:t>
      </w:r>
    </w:p>
    <w:p w:rsidR="007E2F01" w:rsidRDefault="007E2F01"/>
    <w:p w:rsidR="007E2F01" w:rsidRPr="006F0137" w:rsidRDefault="006F0137">
      <w:pPr>
        <w:pStyle w:val="a3"/>
      </w:pPr>
      <w:r>
        <w:t>7.Техника безопасности при организации транспортного процесса.</w:t>
      </w:r>
    </w:p>
    <w:p w:rsidR="007E2F01" w:rsidRDefault="007E2F01"/>
    <w:p w:rsidR="007E2F01" w:rsidRPr="006F0137" w:rsidRDefault="006F0137">
      <w:pPr>
        <w:pStyle w:val="a3"/>
      </w:pPr>
      <w:r>
        <w:t>Техника безопасности - это система организационных мероприятий и технических средств, предотвращающих воздействие на работающих опас</w:t>
      </w:r>
      <w:r>
        <w:softHyphen/>
        <w:t>ных производственных факторов.</w:t>
      </w:r>
    </w:p>
    <w:p w:rsidR="007E2F01" w:rsidRDefault="006F0137">
      <w:pPr>
        <w:pStyle w:val="a3"/>
      </w:pPr>
      <w:r>
        <w:t>Из всех видов транспорта наиболее опасным является автомобильный транспорт. Анализ показывает, что 70 % пострадавших травмируются, при транспортировке грузов, в том числе 30 % - при их погрузке и выгрузке. Наибольшее число пострадавших теряет трудоспособность на 8—25 дней, ка</w:t>
      </w:r>
      <w:r>
        <w:softHyphen/>
        <w:t>ждый десятый из них нуждается в длительном лечении. Поэтому необходимо тщательно изучить правила предупреждения несчастных случаев, причины травматизма, проводить профилактические мероприятия, изучить соответст</w:t>
      </w:r>
      <w:r>
        <w:softHyphen/>
        <w:t>вующую литературу, связанную с техникой безопасности при перевозке опасных грузов.</w:t>
      </w:r>
    </w:p>
    <w:p w:rsidR="007E2F01" w:rsidRDefault="006F0137">
      <w:pPr>
        <w:pStyle w:val="a3"/>
      </w:pPr>
      <w:r>
        <w:t>При перевозке грузов должны соблюдаться требования Правил дорож</w:t>
      </w:r>
      <w:r>
        <w:softHyphen/>
        <w:t>ного движения.</w:t>
      </w:r>
    </w:p>
    <w:p w:rsidR="007E2F01" w:rsidRDefault="006F0137">
      <w:pPr>
        <w:pStyle w:val="a3"/>
      </w:pPr>
      <w:r>
        <w:t>При погрузочно-разгрузочных работах и эксплуатации грузоподъем</w:t>
      </w:r>
      <w:r>
        <w:softHyphen/>
        <w:t>ных механизмов следует руководствоваться требованиями ГОСТ 123.002-75, ГОСТ 12.3.009-76, Правилами устройства и безопасной эксплуатации грузо</w:t>
      </w:r>
      <w:r>
        <w:softHyphen/>
        <w:t>подъемных кранов. Правилами по охране труда на автомобильном транспор</w:t>
      </w:r>
      <w:r>
        <w:softHyphen/>
        <w:t>те.</w:t>
      </w:r>
    </w:p>
    <w:p w:rsidR="007E2F01" w:rsidRDefault="007E2F01"/>
    <w:p w:rsidR="007E2F01" w:rsidRPr="006F0137" w:rsidRDefault="006F0137">
      <w:pPr>
        <w:pStyle w:val="a3"/>
      </w:pPr>
      <w:r>
        <w:t>8. Заключение.</w:t>
      </w:r>
    </w:p>
    <w:p w:rsidR="007E2F01" w:rsidRDefault="007E2F01"/>
    <w:p w:rsidR="007E2F01" w:rsidRPr="006F0137" w:rsidRDefault="006F0137">
      <w:pPr>
        <w:pStyle w:val="a3"/>
      </w:pPr>
      <w:r>
        <w:t xml:space="preserve">Задача данного курсового проекта: выявить из пяти специализированных автотранспортных средств наиболее выгодный для перевозки строительного мусора. </w:t>
      </w:r>
    </w:p>
    <w:p w:rsidR="007E2F01" w:rsidRDefault="006F0137">
      <w:pPr>
        <w:pStyle w:val="a3"/>
      </w:pPr>
      <w:r>
        <w:t>Весь подвижной состав рассматривается без надставных бортов и оборудован тентами, предотвращающими распыливание во время перевозки.</w:t>
      </w:r>
    </w:p>
    <w:p w:rsidR="007E2F01" w:rsidRDefault="007E2F01"/>
    <w:p w:rsidR="007E2F01" w:rsidRPr="006F0137" w:rsidRDefault="006F0137">
      <w:pPr>
        <w:pStyle w:val="a3"/>
      </w:pPr>
      <w:r>
        <w:t>Сравнивая результаты произведённых расчетов, видим, что для перевозки строительного мусора выгоднее всего использовать автомобиль КамАЗ-65115, так как данный автомобиль по всем натуральным и экономическим критериям превосходит остальные автомобили. В современных условиях, когда клиентов АТП наиболее всего интересует объём перевозок (количество груза которое способен перевезти автомобиль за одну ездку), и, величина затрат, связанных с перевозками, то данный автомобиль остаётся вне конкуренции по сравнению с остальными рассматриваемыми автомобилями. Так как автомобиль КамАЗ-65115 имеет грузоподъёмность qн=15 тонн, то целесообразно будет применить в качестве погрузочного средства - погрузчик одноковшовый фронтальный АМКОДОР 342PL, который имеет грузоподъёмность qн=4.2 тонны и ёмкость ковша 2.3 м3.</w:t>
      </w:r>
    </w:p>
    <w:p w:rsidR="007E2F01" w:rsidRDefault="007E2F01"/>
    <w:p w:rsidR="007E2F01" w:rsidRPr="006F0137" w:rsidRDefault="006F0137">
      <w:pPr>
        <w:pStyle w:val="a3"/>
      </w:pPr>
      <w:r>
        <w:t>Список использованной литературы:</w:t>
      </w:r>
    </w:p>
    <w:p w:rsidR="007E2F01" w:rsidRDefault="007E2F01"/>
    <w:p w:rsidR="007E2F01" w:rsidRPr="006F0137" w:rsidRDefault="006F0137">
      <w:pPr>
        <w:pStyle w:val="a3"/>
      </w:pPr>
      <w:r>
        <w:t xml:space="preserve">Автомобильные двигатели. Под редакцией Ховаха М.С. М., "Машиностроение", 1977.592 с. </w:t>
      </w:r>
    </w:p>
    <w:p w:rsidR="007E2F01" w:rsidRDefault="006F0137">
      <w:pPr>
        <w:pStyle w:val="a3"/>
      </w:pPr>
      <w:r>
        <w:t>Афанасьев Л.Л., Островский Н.Б., Цукерберг С.М. Единая транспортная система и автомобильные перевозки. М.: Транспорт, 1984. 336с.</w:t>
      </w:r>
    </w:p>
    <w:p w:rsidR="007E2F01" w:rsidRDefault="006F0137">
      <w:pPr>
        <w:pStyle w:val="a3"/>
      </w:pPr>
      <w:r>
        <w:t xml:space="preserve">Дегтярёв Г.Н. Организация и механизация погрузочно-разгрузочных работ на автомобильном транспорте: Учебное пособие.-2-е изд., перераб. и дополн.-М.: Транспорт,1980.-264 с. </w:t>
      </w:r>
    </w:p>
    <w:p w:rsidR="007E2F01" w:rsidRDefault="006F0137">
      <w:pPr>
        <w:pStyle w:val="a3"/>
      </w:pPr>
      <w:r>
        <w:t>Демченко И.И., Омышев М.Г., Ковалёв В.А., Выбор и обоснование специализированных автотранспортных средств для перевозки грузов: Методические указания по курсовому проектированию и практическим занятиям для студентов спец.240100- "Организация перевозок и управление на транспорте". Красноярск: КГТУ, 1999. 56 с.</w:t>
      </w:r>
    </w:p>
    <w:p w:rsidR="007E2F01" w:rsidRDefault="006F0137">
      <w:pPr>
        <w:pStyle w:val="a3"/>
      </w:pPr>
      <w:r>
        <w:t>Ковалёв В.А.. Автомобильный транспорт и доставка грузов: Учебное пособие/ КГТУ. Красноярск, 1997г. 145 с.</w:t>
      </w:r>
    </w:p>
    <w:p w:rsidR="007E2F01" w:rsidRDefault="006F0137">
      <w:pPr>
        <w:pStyle w:val="a3"/>
      </w:pPr>
      <w:r>
        <w:t>Ковалёв В.А., Фадеев А.И. Организация грузовых автомобильных перевозок: Учебное пособие.- Издательство Красноярского университета. 1991.-112 с.</w:t>
      </w:r>
    </w:p>
    <w:p w:rsidR="007E2F01" w:rsidRDefault="006F0137">
      <w:pPr>
        <w:pStyle w:val="a3"/>
      </w:pPr>
      <w:r>
        <w:t>Краткий автомобильный справочник НИИАТ. 10-е изд., перераб. и доп.-М.: Трансконсалдинг, 1994. 770 с.</w:t>
      </w:r>
    </w:p>
    <w:p w:rsidR="007E2F01" w:rsidRDefault="007E2F01"/>
    <w:p w:rsidR="007E2F01" w:rsidRPr="006F0137" w:rsidRDefault="006F0137">
      <w:pPr>
        <w:pStyle w:val="a3"/>
      </w:pPr>
      <w:r>
        <w:t>Данные интернет сайта Торгово-финансовой компании ОАО ТФК «КАМАЗ». www.kamaztrade.ru</w:t>
      </w:r>
    </w:p>
    <w:p w:rsidR="007E2F01" w:rsidRDefault="007E2F01"/>
    <w:p w:rsidR="007E2F01" w:rsidRPr="006F0137" w:rsidRDefault="006F0137">
      <w:pPr>
        <w:pStyle w:val="a3"/>
      </w:pPr>
      <w:r>
        <w:t>Данные интернет сайта ЗАО «ИРВИ» дорожные и строительные машины.</w:t>
      </w:r>
    </w:p>
    <w:p w:rsidR="007E2F01" w:rsidRDefault="006F0137">
      <w:pPr>
        <w:pStyle w:val="a3"/>
      </w:pPr>
      <w:r>
        <w:t>www.irvi.str.ru</w:t>
      </w:r>
      <w:bookmarkStart w:id="0" w:name="_GoBack"/>
      <w:bookmarkEnd w:id="0"/>
    </w:p>
    <w:sectPr w:rsidR="007E2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137"/>
    <w:rsid w:val="006F0137"/>
    <w:rsid w:val="007E2F01"/>
    <w:rsid w:val="00A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4"/>
    <o:shapelayout v:ext="edit">
      <o:idmap v:ext="edit" data="1"/>
    </o:shapelayout>
  </w:shapeDefaults>
  <w:decimalSymbol w:val=","/>
  <w:listSeparator w:val=";"/>
  <w15:chartTrackingRefBased/>
  <w15:docId w15:val="{114AD4ED-198D-4833-A1B8-6398E48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../input/images/paper/93/14/6981493.gif" TargetMode="External"/><Relationship Id="rId21" Type="http://schemas.openxmlformats.org/officeDocument/2006/relationships/image" Target="media/image18.gif"/><Relationship Id="rId42" Type="http://schemas.openxmlformats.org/officeDocument/2006/relationships/image" Target="../input/images/paper/51/14/6981451.gif" TargetMode="External"/><Relationship Id="rId63" Type="http://schemas.openxmlformats.org/officeDocument/2006/relationships/image" Target="../input/images/paper/63/14/6981463.gif" TargetMode="External"/><Relationship Id="rId84" Type="http://schemas.openxmlformats.org/officeDocument/2006/relationships/image" Target="../input/images/paper/64/14/6981464.gif" TargetMode="External"/><Relationship Id="rId138" Type="http://schemas.openxmlformats.org/officeDocument/2006/relationships/theme" Target="theme/theme1.xml"/><Relationship Id="rId16" Type="http://schemas.openxmlformats.org/officeDocument/2006/relationships/image" Target="media/image13.gif"/><Relationship Id="rId107" Type="http://schemas.openxmlformats.org/officeDocument/2006/relationships/image" Target="../input/images/paper/88/14/6981488.gif" TargetMode="External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37" Type="http://schemas.openxmlformats.org/officeDocument/2006/relationships/image" Target="../input/images/paper/47/14/6981447.gif" TargetMode="External"/><Relationship Id="rId53" Type="http://schemas.openxmlformats.org/officeDocument/2006/relationships/image" Target="../input/images/paper/61/14/6981461.gif" TargetMode="External"/><Relationship Id="rId58" Type="http://schemas.openxmlformats.org/officeDocument/2006/relationships/image" Target="../input/images/paper/60/14/6981460.gif" TargetMode="External"/><Relationship Id="rId74" Type="http://schemas.openxmlformats.org/officeDocument/2006/relationships/image" Target="../input/images/paper/71/14/6981471.gif" TargetMode="External"/><Relationship Id="rId79" Type="http://schemas.openxmlformats.org/officeDocument/2006/relationships/image" Target="../input/images/paper/69/14/6981469.gif" TargetMode="External"/><Relationship Id="rId102" Type="http://schemas.openxmlformats.org/officeDocument/2006/relationships/image" Target="../input/images/paper/66/14/6981466.gif" TargetMode="External"/><Relationship Id="rId123" Type="http://schemas.openxmlformats.org/officeDocument/2006/relationships/image" Target="../input/images/paper/91/14/6981491.gif" TargetMode="External"/><Relationship Id="rId128" Type="http://schemas.openxmlformats.org/officeDocument/2006/relationships/image" Target="../input/images/paper/84/14/6981484.gif" TargetMode="External"/><Relationship Id="rId5" Type="http://schemas.openxmlformats.org/officeDocument/2006/relationships/image" Target="media/image2.gif"/><Relationship Id="rId90" Type="http://schemas.openxmlformats.org/officeDocument/2006/relationships/image" Target="../input/images/paper/69/14/6981469.gif" TargetMode="External"/><Relationship Id="rId95" Type="http://schemas.openxmlformats.org/officeDocument/2006/relationships/image" Target="../input/images/paper/81/14/6981481.gif" TargetMode="External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43" Type="http://schemas.openxmlformats.org/officeDocument/2006/relationships/image" Target="../input/images/paper/52/14/6981452.gif" TargetMode="External"/><Relationship Id="rId48" Type="http://schemas.openxmlformats.org/officeDocument/2006/relationships/image" Target="media/image34.png"/><Relationship Id="rId64" Type="http://schemas.openxmlformats.org/officeDocument/2006/relationships/image" Target="../input/images/paper/64/14/6981464.gif" TargetMode="External"/><Relationship Id="rId69" Type="http://schemas.openxmlformats.org/officeDocument/2006/relationships/image" Target="../input/images/paper/67/14/6981467.gif" TargetMode="External"/><Relationship Id="rId113" Type="http://schemas.openxmlformats.org/officeDocument/2006/relationships/image" Target="../input/images/paper/92/14/6981492.gif" TargetMode="External"/><Relationship Id="rId118" Type="http://schemas.openxmlformats.org/officeDocument/2006/relationships/image" Target="../input/images/paper/94/14/6981494.gif" TargetMode="External"/><Relationship Id="rId134" Type="http://schemas.openxmlformats.org/officeDocument/2006/relationships/image" Target="../input/images/paper/96/14/6981496.gif" TargetMode="External"/><Relationship Id="rId80" Type="http://schemas.openxmlformats.org/officeDocument/2006/relationships/image" Target="../input/images/paper/70/14/6981470.gif" TargetMode="External"/><Relationship Id="rId85" Type="http://schemas.openxmlformats.org/officeDocument/2006/relationships/image" Target="../input/images/paper/64/14/6981464.gif" TargetMode="Externa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33" Type="http://schemas.openxmlformats.org/officeDocument/2006/relationships/image" Target="media/image30.gif"/><Relationship Id="rId38" Type="http://schemas.openxmlformats.org/officeDocument/2006/relationships/image" Target="../input/images/paper/48/14/6981448.gif" TargetMode="External"/><Relationship Id="rId59" Type="http://schemas.openxmlformats.org/officeDocument/2006/relationships/image" Target="../input/images/paper/61/14/6981461.gif" TargetMode="External"/><Relationship Id="rId103" Type="http://schemas.openxmlformats.org/officeDocument/2006/relationships/image" Target="../input/images/paper/85/14/6981485.gif" TargetMode="External"/><Relationship Id="rId108" Type="http://schemas.openxmlformats.org/officeDocument/2006/relationships/image" Target="../input/images/paper/88/14/6981488.gif" TargetMode="External"/><Relationship Id="rId124" Type="http://schemas.openxmlformats.org/officeDocument/2006/relationships/image" Target="../input/images/paper/92/14/6981492.gif" TargetMode="External"/><Relationship Id="rId129" Type="http://schemas.openxmlformats.org/officeDocument/2006/relationships/image" Target="../input/images/paper/95/14/6981495.gif" TargetMode="External"/><Relationship Id="rId54" Type="http://schemas.openxmlformats.org/officeDocument/2006/relationships/image" Target="../input/images/paper/48/14/6981448.gif" TargetMode="External"/><Relationship Id="rId70" Type="http://schemas.openxmlformats.org/officeDocument/2006/relationships/image" Target="../input/images/paper/65/14/6981465.gif" TargetMode="External"/><Relationship Id="rId75" Type="http://schemas.openxmlformats.org/officeDocument/2006/relationships/image" Target="../input/images/paper/72/14/6981472.gif" TargetMode="External"/><Relationship Id="rId91" Type="http://schemas.openxmlformats.org/officeDocument/2006/relationships/image" Target="../input/images/paper/77/14/6981477.gif" TargetMode="External"/><Relationship Id="rId96" Type="http://schemas.openxmlformats.org/officeDocument/2006/relationships/image" Target="../input/images/paper/82/14/6981482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49" Type="http://schemas.openxmlformats.org/officeDocument/2006/relationships/image" Target="media/image35.png"/><Relationship Id="rId114" Type="http://schemas.openxmlformats.org/officeDocument/2006/relationships/image" Target="../input/images/paper/64/14/6981464.gif" TargetMode="External"/><Relationship Id="rId119" Type="http://schemas.openxmlformats.org/officeDocument/2006/relationships/image" Target="../input/images/paper/84/14/6981484.gif" TargetMode="External"/><Relationship Id="rId44" Type="http://schemas.openxmlformats.org/officeDocument/2006/relationships/image" Target="../input/images/paper/53/14/6981453.gif" TargetMode="External"/><Relationship Id="rId60" Type="http://schemas.openxmlformats.org/officeDocument/2006/relationships/image" Target="../input/images/paper/62/14/6981462.gif" TargetMode="External"/><Relationship Id="rId65" Type="http://schemas.openxmlformats.org/officeDocument/2006/relationships/image" Target="../input/images/paper/65/14/6981465.gif" TargetMode="External"/><Relationship Id="rId81" Type="http://schemas.openxmlformats.org/officeDocument/2006/relationships/image" Target="../input/images/paper/71/14/6981471.gif" TargetMode="External"/><Relationship Id="rId86" Type="http://schemas.openxmlformats.org/officeDocument/2006/relationships/image" Target="../input/images/paper/64/14/6981464.gif" TargetMode="External"/><Relationship Id="rId130" Type="http://schemas.openxmlformats.org/officeDocument/2006/relationships/image" Target="../input/images/paper/88/14/6981488.gif" TargetMode="External"/><Relationship Id="rId135" Type="http://schemas.openxmlformats.org/officeDocument/2006/relationships/image" Target="media/image37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../input/images/paper/49/14/6981449.gif" TargetMode="External"/><Relationship Id="rId109" Type="http://schemas.openxmlformats.org/officeDocument/2006/relationships/image" Target="../input/images/paper/89/14/6981489.gif" TargetMode="External"/><Relationship Id="rId34" Type="http://schemas.openxmlformats.org/officeDocument/2006/relationships/image" Target="media/image31.gif"/><Relationship Id="rId50" Type="http://schemas.openxmlformats.org/officeDocument/2006/relationships/image" Target="../input/images/paper/58/14/6981458.gif" TargetMode="External"/><Relationship Id="rId55" Type="http://schemas.openxmlformats.org/officeDocument/2006/relationships/image" Target="../input/images/paper/49/14/6981449.gif" TargetMode="External"/><Relationship Id="rId76" Type="http://schemas.openxmlformats.org/officeDocument/2006/relationships/image" Target="../input/images/paper/73/14/6981473.gif" TargetMode="External"/><Relationship Id="rId97" Type="http://schemas.openxmlformats.org/officeDocument/2006/relationships/image" Target="../input/images/paper/82/14/6981482.gif" TargetMode="External"/><Relationship Id="rId104" Type="http://schemas.openxmlformats.org/officeDocument/2006/relationships/image" Target="../input/images/paper/86/14/6981486.gif" TargetMode="External"/><Relationship Id="rId120" Type="http://schemas.openxmlformats.org/officeDocument/2006/relationships/image" Target="../input/images/paper/87/14/6981487.gif" TargetMode="External"/><Relationship Id="rId125" Type="http://schemas.openxmlformats.org/officeDocument/2006/relationships/image" Target="../input/images/paper/83/14/6981483.gif" TargetMode="External"/><Relationship Id="rId7" Type="http://schemas.openxmlformats.org/officeDocument/2006/relationships/image" Target="media/image4.gif"/><Relationship Id="rId71" Type="http://schemas.openxmlformats.org/officeDocument/2006/relationships/image" Target="../input/images/paper/68/14/6981468.gif" TargetMode="External"/><Relationship Id="rId92" Type="http://schemas.openxmlformats.org/officeDocument/2006/relationships/image" Target="../input/images/paper/78/14/6981478.gi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4" Type="http://schemas.openxmlformats.org/officeDocument/2006/relationships/image" Target="media/image21.gif"/><Relationship Id="rId40" Type="http://schemas.openxmlformats.org/officeDocument/2006/relationships/image" Target="../input/images/paper/48/14/6981448.gif" TargetMode="External"/><Relationship Id="rId45" Type="http://schemas.openxmlformats.org/officeDocument/2006/relationships/image" Target="../input/images/paper/51/14/6981451.gif" TargetMode="External"/><Relationship Id="rId66" Type="http://schemas.openxmlformats.org/officeDocument/2006/relationships/image" Target="../input/images/paper/65/14/6981465.gif" TargetMode="External"/><Relationship Id="rId87" Type="http://schemas.openxmlformats.org/officeDocument/2006/relationships/image" Target="../input/images/paper/66/14/6981466.gif" TargetMode="External"/><Relationship Id="rId110" Type="http://schemas.openxmlformats.org/officeDocument/2006/relationships/image" Target="../input/images/paper/90/14/6981490.gif" TargetMode="External"/><Relationship Id="rId115" Type="http://schemas.openxmlformats.org/officeDocument/2006/relationships/image" Target="../input/images/paper/83/14/6981483.gif" TargetMode="External"/><Relationship Id="rId131" Type="http://schemas.openxmlformats.org/officeDocument/2006/relationships/image" Target="../input/images/paper/88/14/6981488.gif" TargetMode="External"/><Relationship Id="rId136" Type="http://schemas.openxmlformats.org/officeDocument/2006/relationships/image" Target="media/image38.png"/><Relationship Id="rId61" Type="http://schemas.openxmlformats.org/officeDocument/2006/relationships/image" Target="../input/images/paper/62/14/6981462.gif" TargetMode="External"/><Relationship Id="rId82" Type="http://schemas.openxmlformats.org/officeDocument/2006/relationships/image" Target="../input/images/paper/66/14/6981466.gif" TargetMode="External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56" Type="http://schemas.openxmlformats.org/officeDocument/2006/relationships/image" Target="../input/images/paper/48/14/6981448.gif" TargetMode="External"/><Relationship Id="rId77" Type="http://schemas.openxmlformats.org/officeDocument/2006/relationships/image" Target="../input/images/paper/60/14/6981460.gif" TargetMode="External"/><Relationship Id="rId100" Type="http://schemas.openxmlformats.org/officeDocument/2006/relationships/image" Target="../input/images/paper/83/14/6981483.gif" TargetMode="External"/><Relationship Id="rId105" Type="http://schemas.openxmlformats.org/officeDocument/2006/relationships/image" Target="../input/images/paper/84/14/6981484.gif" TargetMode="External"/><Relationship Id="rId126" Type="http://schemas.openxmlformats.org/officeDocument/2006/relationships/image" Target="../input/images/paper/86/14/6981486.gif" TargetMode="External"/><Relationship Id="rId8" Type="http://schemas.openxmlformats.org/officeDocument/2006/relationships/image" Target="media/image5.gif"/><Relationship Id="rId51" Type="http://schemas.openxmlformats.org/officeDocument/2006/relationships/image" Target="../input/images/paper/59/14/6981459.gif" TargetMode="External"/><Relationship Id="rId72" Type="http://schemas.openxmlformats.org/officeDocument/2006/relationships/image" Target="../input/images/paper/69/14/6981469.gif" TargetMode="External"/><Relationship Id="rId93" Type="http://schemas.openxmlformats.org/officeDocument/2006/relationships/image" Target="../input/images/paper/79/14/6981479.gif" TargetMode="External"/><Relationship Id="rId98" Type="http://schemas.openxmlformats.org/officeDocument/2006/relationships/image" Target="../input/images/paper/66/14/6981466.gif" TargetMode="External"/><Relationship Id="rId121" Type="http://schemas.openxmlformats.org/officeDocument/2006/relationships/image" Target="../input/images/paper/88/14/6981488.gif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22.gif"/><Relationship Id="rId46" Type="http://schemas.openxmlformats.org/officeDocument/2006/relationships/image" Target="../input/images/paper/54/14/6981454.gif" TargetMode="External"/><Relationship Id="rId67" Type="http://schemas.openxmlformats.org/officeDocument/2006/relationships/image" Target="../input/images/paper/63/14/6981463.gif" TargetMode="External"/><Relationship Id="rId116" Type="http://schemas.openxmlformats.org/officeDocument/2006/relationships/image" Target="../input/images/paper/84/14/6981484.gif" TargetMode="External"/><Relationship Id="rId137" Type="http://schemas.openxmlformats.org/officeDocument/2006/relationships/fontTable" Target="fontTable.xml"/><Relationship Id="rId20" Type="http://schemas.openxmlformats.org/officeDocument/2006/relationships/image" Target="media/image17.gif"/><Relationship Id="rId41" Type="http://schemas.openxmlformats.org/officeDocument/2006/relationships/image" Target="../input/images/paper/50/14/6981450.gif" TargetMode="External"/><Relationship Id="rId62" Type="http://schemas.openxmlformats.org/officeDocument/2006/relationships/image" Target="../input/images/paper/63/14/6981463.gif" TargetMode="External"/><Relationship Id="rId83" Type="http://schemas.openxmlformats.org/officeDocument/2006/relationships/image" Target="../input/images/paper/66/14/6981466.gif" TargetMode="External"/><Relationship Id="rId88" Type="http://schemas.openxmlformats.org/officeDocument/2006/relationships/image" Target="../input/images/paper/75/14/6981475.gif" TargetMode="External"/><Relationship Id="rId111" Type="http://schemas.openxmlformats.org/officeDocument/2006/relationships/image" Target="../input/images/paper/65/14/6981465.gif" TargetMode="External"/><Relationship Id="rId132" Type="http://schemas.openxmlformats.org/officeDocument/2006/relationships/image" Target="../input/images/paper/91/14/6981491.gif" TargetMode="External"/><Relationship Id="rId15" Type="http://schemas.openxmlformats.org/officeDocument/2006/relationships/image" Target="media/image12.gif"/><Relationship Id="rId36" Type="http://schemas.openxmlformats.org/officeDocument/2006/relationships/image" Target="../input/images/paper/46/14/6981446.gif" TargetMode="External"/><Relationship Id="rId57" Type="http://schemas.openxmlformats.org/officeDocument/2006/relationships/image" Target="../input/images/paper/49/14/6981449.gif" TargetMode="External"/><Relationship Id="rId106" Type="http://schemas.openxmlformats.org/officeDocument/2006/relationships/image" Target="../input/images/paper/87/14/6981487.gif" TargetMode="External"/><Relationship Id="rId127" Type="http://schemas.openxmlformats.org/officeDocument/2006/relationships/image" Target="../input/images/paper/84/14/6981484.gif" TargetMode="External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52" Type="http://schemas.openxmlformats.org/officeDocument/2006/relationships/image" Target="../input/images/paper/60/14/6981460.gif" TargetMode="External"/><Relationship Id="rId73" Type="http://schemas.openxmlformats.org/officeDocument/2006/relationships/image" Target="../input/images/paper/70/14/6981470.gif" TargetMode="External"/><Relationship Id="rId78" Type="http://schemas.openxmlformats.org/officeDocument/2006/relationships/image" Target="../input/images/paper/74/14/6981474.gif" TargetMode="External"/><Relationship Id="rId94" Type="http://schemas.openxmlformats.org/officeDocument/2006/relationships/image" Target="../input/images/paper/80/14/6981480.gif" TargetMode="External"/><Relationship Id="rId99" Type="http://schemas.openxmlformats.org/officeDocument/2006/relationships/image" Target="../input/images/paper/66/14/6981466.gif" TargetMode="External"/><Relationship Id="rId101" Type="http://schemas.openxmlformats.org/officeDocument/2006/relationships/image" Target="../input/images/paper/84/14/6981484.gif" TargetMode="External"/><Relationship Id="rId122" Type="http://schemas.openxmlformats.org/officeDocument/2006/relationships/image" Target="../input/images/paper/88/14/6981488.gif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26" Type="http://schemas.openxmlformats.org/officeDocument/2006/relationships/image" Target="media/image23.gif"/><Relationship Id="rId47" Type="http://schemas.openxmlformats.org/officeDocument/2006/relationships/image" Target="media/image33.png"/><Relationship Id="rId68" Type="http://schemas.openxmlformats.org/officeDocument/2006/relationships/image" Target="../input/images/paper/66/14/6981466.gif" TargetMode="External"/><Relationship Id="rId89" Type="http://schemas.openxmlformats.org/officeDocument/2006/relationships/image" Target="media/image36.png"/><Relationship Id="rId112" Type="http://schemas.openxmlformats.org/officeDocument/2006/relationships/image" Target="../input/images/paper/91/14/6981491.gif" TargetMode="External"/><Relationship Id="rId133" Type="http://schemas.openxmlformats.org/officeDocument/2006/relationships/image" Target="../input/images/paper/92/14/6981492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5780</Words>
  <Characters>32949</Characters>
  <Application>Microsoft Office Word</Application>
  <DocSecurity>0</DocSecurity>
  <Lines>274</Lines>
  <Paragraphs>77</Paragraphs>
  <ScaleCrop>false</ScaleCrop>
  <Company>diakov.net</Company>
  <LinksUpToDate>false</LinksUpToDate>
  <CharactersWithSpaces>38652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Перевозка строительного мусора</dc:title>
  <dc:subject/>
  <dc:creator>Irina</dc:creator>
  <cp:keywords/>
  <dc:description/>
  <cp:lastModifiedBy>Irina</cp:lastModifiedBy>
  <cp:revision>2</cp:revision>
  <dcterms:created xsi:type="dcterms:W3CDTF">2014-08-25T15:44:00Z</dcterms:created>
  <dcterms:modified xsi:type="dcterms:W3CDTF">2014-08-25T15:44:00Z</dcterms:modified>
</cp:coreProperties>
</file>