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AE" w:rsidRPr="008F7BAE" w:rsidRDefault="00550CDA" w:rsidP="008F7BA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03030"/>
          <w:sz w:val="36"/>
          <w:szCs w:val="36"/>
        </w:rPr>
      </w:pPr>
      <w:r w:rsidRPr="008F7BAE">
        <w:rPr>
          <w:rFonts w:ascii="Arial" w:hAnsi="Arial" w:cs="Arial"/>
          <w:b/>
          <w:bCs/>
          <w:color w:val="303030"/>
          <w:sz w:val="36"/>
          <w:szCs w:val="36"/>
        </w:rPr>
        <w:t>Периодический закон и периодическая система</w:t>
      </w:r>
      <w:r w:rsidR="0098486F" w:rsidRPr="008F7BAE">
        <w:rPr>
          <w:rFonts w:ascii="Arial" w:hAnsi="Arial" w:cs="Arial"/>
          <w:b/>
          <w:bCs/>
          <w:color w:val="303030"/>
          <w:sz w:val="36"/>
          <w:szCs w:val="36"/>
        </w:rPr>
        <w:t xml:space="preserve"> </w:t>
      </w:r>
      <w:r w:rsidRPr="008F7BAE">
        <w:rPr>
          <w:rFonts w:ascii="Arial" w:hAnsi="Arial" w:cs="Arial"/>
          <w:b/>
          <w:bCs/>
          <w:color w:val="303030"/>
          <w:sz w:val="36"/>
          <w:szCs w:val="36"/>
        </w:rPr>
        <w:t>химических элементов Д. И. Менделеева</w:t>
      </w:r>
      <w:r w:rsidR="008F7BAE" w:rsidRPr="008F7BAE">
        <w:rPr>
          <w:rFonts w:ascii="Arial" w:hAnsi="Arial" w:cs="Arial"/>
          <w:b/>
          <w:bCs/>
          <w:color w:val="303030"/>
          <w:sz w:val="36"/>
          <w:szCs w:val="36"/>
        </w:rPr>
        <w:t xml:space="preserve"> на основе представлений о строении атома.</w:t>
      </w:r>
    </w:p>
    <w:p w:rsidR="0098486F" w:rsidRDefault="0098486F" w:rsidP="0098486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303030"/>
          <w:sz w:val="36"/>
          <w:szCs w:val="36"/>
        </w:rPr>
      </w:pPr>
    </w:p>
    <w:p w:rsidR="008F7BAE" w:rsidRPr="00847505" w:rsidRDefault="008F7BAE" w:rsidP="0098486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550CDA" w:rsidRPr="00847505" w:rsidRDefault="00550CDA" w:rsidP="00A6327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847505">
        <w:rPr>
          <w:rFonts w:ascii="Arial" w:hAnsi="Arial" w:cs="Arial"/>
          <w:color w:val="303030"/>
          <w:sz w:val="30"/>
          <w:szCs w:val="30"/>
        </w:rPr>
        <w:t>1.    формулировка периодического закона</w:t>
      </w:r>
    </w:p>
    <w:p w:rsidR="00550CDA" w:rsidRPr="00847505" w:rsidRDefault="00550CDA" w:rsidP="00A6327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303030"/>
          <w:sz w:val="30"/>
          <w:szCs w:val="30"/>
        </w:rPr>
      </w:pPr>
      <w:r w:rsidRPr="00847505">
        <w:rPr>
          <w:rFonts w:ascii="Arial" w:hAnsi="Arial" w:cs="Arial"/>
          <w:color w:val="303030"/>
          <w:sz w:val="30"/>
          <w:szCs w:val="30"/>
        </w:rPr>
        <w:t>Д. И. Менделеева в свете теории строения атома</w:t>
      </w:r>
      <w:r w:rsidR="008F7BAE" w:rsidRPr="00847505">
        <w:rPr>
          <w:rFonts w:ascii="Arial" w:hAnsi="Arial" w:cs="Arial"/>
          <w:color w:val="303030"/>
          <w:sz w:val="30"/>
          <w:szCs w:val="30"/>
        </w:rPr>
        <w:t>.</w:t>
      </w:r>
    </w:p>
    <w:p w:rsidR="008F7BAE" w:rsidRPr="0098486F" w:rsidRDefault="008F7BAE" w:rsidP="00A6327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50CDA" w:rsidRPr="00847505" w:rsidRDefault="00550CDA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7505">
        <w:rPr>
          <w:color w:val="303030"/>
          <w:sz w:val="28"/>
          <w:szCs w:val="28"/>
        </w:rPr>
        <w:t>Открытие периодическ</w:t>
      </w:r>
      <w:r w:rsidR="008F7BAE" w:rsidRPr="00847505">
        <w:rPr>
          <w:color w:val="303030"/>
          <w:sz w:val="28"/>
          <w:szCs w:val="28"/>
        </w:rPr>
        <w:t>ого закона и разработка периоди</w:t>
      </w:r>
      <w:r w:rsidRPr="00847505">
        <w:rPr>
          <w:color w:val="303030"/>
          <w:sz w:val="28"/>
          <w:szCs w:val="28"/>
        </w:rPr>
        <w:t xml:space="preserve">ческой системы химических элементов Д. И. Менделеевым явились вершиной развития химии в </w:t>
      </w:r>
      <w:r w:rsidRPr="00847505">
        <w:rPr>
          <w:color w:val="303030"/>
          <w:sz w:val="28"/>
          <w:szCs w:val="28"/>
          <w:lang w:val="en-US"/>
        </w:rPr>
        <w:t>XIX</w:t>
      </w:r>
      <w:r w:rsidR="008F7BAE" w:rsidRPr="00847505">
        <w:rPr>
          <w:color w:val="303030"/>
          <w:sz w:val="28"/>
          <w:szCs w:val="28"/>
        </w:rPr>
        <w:t xml:space="preserve"> веке. Обшир</w:t>
      </w:r>
      <w:r w:rsidRPr="00847505">
        <w:rPr>
          <w:color w:val="303030"/>
          <w:sz w:val="28"/>
          <w:szCs w:val="28"/>
        </w:rPr>
        <w:t>ная сумма знаний о свойствах 63 элементов, известных к тому времени, была приведена в стройный порядок.</w:t>
      </w:r>
    </w:p>
    <w:p w:rsidR="00550CDA" w:rsidRPr="00847505" w:rsidRDefault="00550CDA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7505">
        <w:rPr>
          <w:color w:val="303030"/>
          <w:sz w:val="28"/>
          <w:szCs w:val="28"/>
        </w:rPr>
        <w:t xml:space="preserve">Д. И. Менделеев считал, что основной характеристикой элементов являются их атомные веса, и в </w:t>
      </w:r>
      <w:r w:rsidR="00701F46">
        <w:rPr>
          <w:color w:val="303030"/>
          <w:sz w:val="28"/>
          <w:szCs w:val="28"/>
        </w:rPr>
        <w:t>1869</w:t>
      </w:r>
      <w:r w:rsidRPr="00847505">
        <w:rPr>
          <w:color w:val="303030"/>
          <w:sz w:val="28"/>
          <w:szCs w:val="28"/>
        </w:rPr>
        <w:t xml:space="preserve"> г. впервые сформулировал периодический закон.</w:t>
      </w:r>
    </w:p>
    <w:p w:rsidR="00D549AE" w:rsidRDefault="00550CDA" w:rsidP="00A6327D">
      <w:pPr>
        <w:jc w:val="both"/>
        <w:rPr>
          <w:b/>
          <w:bCs/>
          <w:color w:val="303030"/>
          <w:sz w:val="28"/>
          <w:szCs w:val="28"/>
        </w:rPr>
      </w:pPr>
      <w:r w:rsidRPr="00701F46">
        <w:rPr>
          <w:b/>
          <w:bCs/>
          <w:color w:val="303030"/>
          <w:sz w:val="28"/>
          <w:szCs w:val="28"/>
        </w:rPr>
        <w:t>Свойства простых тел,</w:t>
      </w:r>
      <w:r w:rsidR="008F7BAE" w:rsidRPr="00701F46">
        <w:rPr>
          <w:b/>
          <w:bCs/>
          <w:color w:val="303030"/>
          <w:sz w:val="28"/>
          <w:szCs w:val="28"/>
        </w:rPr>
        <w:t xml:space="preserve"> а также формы и свойства соеди</w:t>
      </w:r>
      <w:r w:rsidRPr="00701F46">
        <w:rPr>
          <w:b/>
          <w:bCs/>
          <w:color w:val="303030"/>
          <w:sz w:val="28"/>
          <w:szCs w:val="28"/>
        </w:rPr>
        <w:t>нений элементов н</w:t>
      </w:r>
      <w:r w:rsidR="008F7BAE" w:rsidRPr="00701F46">
        <w:rPr>
          <w:b/>
          <w:bCs/>
          <w:color w:val="303030"/>
          <w:sz w:val="28"/>
          <w:szCs w:val="28"/>
        </w:rPr>
        <w:t>аходятся в периодической зависи</w:t>
      </w:r>
      <w:r w:rsidRPr="00701F46">
        <w:rPr>
          <w:b/>
          <w:bCs/>
          <w:color w:val="303030"/>
          <w:sz w:val="28"/>
          <w:szCs w:val="28"/>
        </w:rPr>
        <w:t>мости от величины атомных весов элементов.</w:t>
      </w:r>
    </w:p>
    <w:p w:rsidR="0011523B" w:rsidRPr="00D549AE" w:rsidRDefault="00D549AE" w:rsidP="00A6327D">
      <w:pPr>
        <w:jc w:val="both"/>
        <w:rPr>
          <w:b/>
          <w:bCs/>
          <w:color w:val="303030"/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 xml:space="preserve">               </w:t>
      </w:r>
      <w:r w:rsidR="00701F46" w:rsidRPr="00701F46">
        <w:rPr>
          <w:sz w:val="28"/>
          <w:szCs w:val="28"/>
        </w:rPr>
        <w:t>Весь ряд элементов, расположенных в порядке возрастания атомных масс, Менделеев разбил на периоды, внутри которых свойства элементов изменяются последовательно, разместив периоды так, чтобы выделить сходные элементы.</w:t>
      </w:r>
    </w:p>
    <w:p w:rsidR="00D549AE" w:rsidRDefault="00550CDA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 xml:space="preserve">Однако, несмотря на огромную значимость такого вывода, периодический закон и система Менделеева представляли лишь гениальное обобщение фактов, а их физический смысл долгое время оставался непонятным. Лишь в результате развития физики </w:t>
      </w:r>
      <w:r w:rsidRPr="00847505">
        <w:rPr>
          <w:color w:val="000000"/>
          <w:sz w:val="28"/>
          <w:szCs w:val="28"/>
          <w:lang w:val="en-US"/>
        </w:rPr>
        <w:t>XX</w:t>
      </w:r>
      <w:r w:rsidRPr="00847505">
        <w:rPr>
          <w:color w:val="000000"/>
          <w:sz w:val="28"/>
          <w:szCs w:val="28"/>
        </w:rPr>
        <w:t xml:space="preserve"> век</w:t>
      </w:r>
      <w:r w:rsidR="008F7BAE" w:rsidRPr="00847505">
        <w:rPr>
          <w:color w:val="000000"/>
          <w:sz w:val="28"/>
          <w:szCs w:val="28"/>
        </w:rPr>
        <w:t>а — открытия электрона, радиоак</w:t>
      </w:r>
      <w:r w:rsidRPr="00847505">
        <w:rPr>
          <w:color w:val="000000"/>
          <w:sz w:val="28"/>
          <w:szCs w:val="28"/>
        </w:rPr>
        <w:t>тивности, разработки теории строения атома — молодой, талантливый английский физик Г. Мозле установил, что величина зарядов ядер атомов последовательно возрастает от элемента к элементу</w:t>
      </w:r>
      <w:r w:rsidR="008F7BAE" w:rsidRPr="00847505">
        <w:rPr>
          <w:color w:val="000000"/>
          <w:sz w:val="28"/>
          <w:szCs w:val="28"/>
        </w:rPr>
        <w:t xml:space="preserve"> на единицу. Этим открытием Моз</w:t>
      </w:r>
      <w:r w:rsidRPr="00847505">
        <w:rPr>
          <w:color w:val="000000"/>
          <w:sz w:val="28"/>
          <w:szCs w:val="28"/>
        </w:rPr>
        <w:t xml:space="preserve">ле подтвердил гениальную догадку Менделеева, который </w:t>
      </w:r>
      <w:r w:rsidRPr="00701F46">
        <w:rPr>
          <w:color w:val="000000"/>
          <w:sz w:val="28"/>
          <w:szCs w:val="28"/>
        </w:rPr>
        <w:t>в</w:t>
      </w:r>
      <w:r w:rsidRPr="00847505">
        <w:rPr>
          <w:b/>
          <w:bCs/>
          <w:color w:val="000000"/>
          <w:sz w:val="28"/>
          <w:szCs w:val="28"/>
        </w:rPr>
        <w:t xml:space="preserve"> </w:t>
      </w:r>
      <w:r w:rsidRPr="00847505">
        <w:rPr>
          <w:color w:val="000000"/>
          <w:sz w:val="28"/>
          <w:szCs w:val="28"/>
        </w:rPr>
        <w:t>трех местах периодичес</w:t>
      </w:r>
      <w:r w:rsidR="008F7BAE" w:rsidRPr="00847505">
        <w:rPr>
          <w:color w:val="000000"/>
          <w:sz w:val="28"/>
          <w:szCs w:val="28"/>
        </w:rPr>
        <w:t>кой таблицы отошел от возрастаю</w:t>
      </w:r>
      <w:r w:rsidRPr="00847505">
        <w:rPr>
          <w:color w:val="000000"/>
          <w:sz w:val="28"/>
          <w:szCs w:val="28"/>
        </w:rPr>
        <w:t>щей последовательности ат</w:t>
      </w:r>
      <w:r w:rsidR="008F7BAE" w:rsidRPr="00847505">
        <w:rPr>
          <w:color w:val="000000"/>
          <w:sz w:val="28"/>
          <w:szCs w:val="28"/>
        </w:rPr>
        <w:t xml:space="preserve">омных весов. </w:t>
      </w:r>
    </w:p>
    <w:p w:rsidR="00550CDA" w:rsidRPr="00847505" w:rsidRDefault="00D549AE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8F7BAE" w:rsidRPr="00847505">
        <w:rPr>
          <w:color w:val="000000"/>
          <w:sz w:val="28"/>
          <w:szCs w:val="28"/>
        </w:rPr>
        <w:t>Так, при ее состав</w:t>
      </w:r>
      <w:r w:rsidR="00550CDA" w:rsidRPr="00847505">
        <w:rPr>
          <w:color w:val="000000"/>
          <w:sz w:val="28"/>
          <w:szCs w:val="28"/>
        </w:rPr>
        <w:t xml:space="preserve">лении Менделеев поставил </w:t>
      </w:r>
      <w:r w:rsidR="00550CDA" w:rsidRPr="00847505">
        <w:rPr>
          <w:color w:val="000000"/>
          <w:sz w:val="28"/>
          <w:szCs w:val="28"/>
          <w:vertAlign w:val="subscript"/>
        </w:rPr>
        <w:t>27</w:t>
      </w:r>
      <w:r w:rsidR="00550CDA" w:rsidRPr="00847505">
        <w:rPr>
          <w:color w:val="000000"/>
          <w:sz w:val="28"/>
          <w:szCs w:val="28"/>
        </w:rPr>
        <w:t xml:space="preserve">Со перед </w:t>
      </w:r>
      <w:r w:rsidR="00550CDA" w:rsidRPr="00847505">
        <w:rPr>
          <w:color w:val="000000"/>
          <w:sz w:val="28"/>
          <w:szCs w:val="28"/>
          <w:vertAlign w:val="subscript"/>
        </w:rPr>
        <w:t>28</w:t>
      </w:r>
      <w:r w:rsidR="00550CDA" w:rsidRPr="00847505">
        <w:rPr>
          <w:color w:val="000000"/>
          <w:sz w:val="28"/>
          <w:szCs w:val="28"/>
          <w:lang w:val="en-US"/>
        </w:rPr>
        <w:t>Ni</w:t>
      </w:r>
      <w:r w:rsidR="00550CDA" w:rsidRPr="00847505">
        <w:rPr>
          <w:color w:val="000000"/>
          <w:sz w:val="28"/>
          <w:szCs w:val="28"/>
        </w:rPr>
        <w:t xml:space="preserve">, </w:t>
      </w:r>
      <w:r w:rsidR="00550CDA" w:rsidRPr="00847505">
        <w:rPr>
          <w:color w:val="000000"/>
          <w:sz w:val="28"/>
          <w:szCs w:val="28"/>
          <w:vertAlign w:val="subscript"/>
        </w:rPr>
        <w:t>52</w:t>
      </w:r>
      <w:r w:rsidR="00550CDA" w:rsidRPr="00847505">
        <w:rPr>
          <w:color w:val="000000"/>
          <w:sz w:val="28"/>
          <w:szCs w:val="28"/>
          <w:lang w:val="en-US"/>
        </w:rPr>
        <w:t>Ti</w:t>
      </w:r>
      <w:r w:rsidR="00550CDA" w:rsidRPr="00847505">
        <w:rPr>
          <w:color w:val="000000"/>
          <w:sz w:val="28"/>
          <w:szCs w:val="28"/>
        </w:rPr>
        <w:t xml:space="preserve"> перед </w:t>
      </w:r>
      <w:r w:rsidR="00550CDA" w:rsidRPr="00847505">
        <w:rPr>
          <w:color w:val="000000"/>
          <w:sz w:val="28"/>
          <w:szCs w:val="28"/>
          <w:vertAlign w:val="subscript"/>
        </w:rPr>
        <w:t>5</w:t>
      </w:r>
      <w:r w:rsidR="00550CDA" w:rsidRPr="00847505">
        <w:rPr>
          <w:color w:val="000000"/>
          <w:sz w:val="28"/>
          <w:szCs w:val="28"/>
        </w:rPr>
        <w:t xml:space="preserve"> </w:t>
      </w:r>
      <w:r w:rsidR="00550CDA" w:rsidRPr="00847505">
        <w:rPr>
          <w:color w:val="000000"/>
          <w:sz w:val="28"/>
          <w:szCs w:val="28"/>
          <w:lang w:val="en-US"/>
        </w:rPr>
        <w:t>J</w:t>
      </w:r>
      <w:r w:rsidR="00550CDA" w:rsidRPr="00847505">
        <w:rPr>
          <w:color w:val="000000"/>
          <w:sz w:val="28"/>
          <w:szCs w:val="28"/>
        </w:rPr>
        <w:t xml:space="preserve">, </w:t>
      </w:r>
      <w:r w:rsidR="00550CDA" w:rsidRPr="00847505">
        <w:rPr>
          <w:color w:val="000000"/>
          <w:sz w:val="28"/>
          <w:szCs w:val="28"/>
          <w:vertAlign w:val="subscript"/>
        </w:rPr>
        <w:t>18</w:t>
      </w:r>
      <w:r w:rsidR="00550CDA" w:rsidRPr="00847505">
        <w:rPr>
          <w:color w:val="000000"/>
          <w:sz w:val="28"/>
          <w:szCs w:val="28"/>
        </w:rPr>
        <w:t xml:space="preserve">Аг перед </w:t>
      </w:r>
      <w:r w:rsidR="00550CDA" w:rsidRPr="00847505">
        <w:rPr>
          <w:color w:val="000000"/>
          <w:sz w:val="28"/>
          <w:szCs w:val="28"/>
          <w:vertAlign w:val="subscript"/>
        </w:rPr>
        <w:t>19</w:t>
      </w:r>
      <w:r w:rsidR="00550CDA" w:rsidRPr="00847505">
        <w:rPr>
          <w:color w:val="000000"/>
          <w:sz w:val="28"/>
          <w:szCs w:val="28"/>
        </w:rPr>
        <w:t xml:space="preserve">К, несмотря на </w:t>
      </w:r>
      <w:r w:rsidR="008F7BAE" w:rsidRPr="00847505">
        <w:rPr>
          <w:color w:val="000000"/>
          <w:sz w:val="28"/>
          <w:szCs w:val="28"/>
        </w:rPr>
        <w:t>то, что это противоречило формули</w:t>
      </w:r>
      <w:r w:rsidR="00550CDA" w:rsidRPr="00847505">
        <w:rPr>
          <w:color w:val="000000"/>
          <w:sz w:val="28"/>
          <w:szCs w:val="28"/>
        </w:rPr>
        <w:t>ровке периодического з</w:t>
      </w:r>
      <w:r w:rsidR="008F7BAE" w:rsidRPr="00847505">
        <w:rPr>
          <w:color w:val="000000"/>
          <w:sz w:val="28"/>
          <w:szCs w:val="28"/>
        </w:rPr>
        <w:t>акона, то есть расположению эле</w:t>
      </w:r>
      <w:r w:rsidR="00550CDA" w:rsidRPr="00847505">
        <w:rPr>
          <w:color w:val="000000"/>
          <w:sz w:val="28"/>
          <w:szCs w:val="28"/>
        </w:rPr>
        <w:t>ментов в порядке увеличения их атомных весов.</w:t>
      </w:r>
    </w:p>
    <w:p w:rsidR="00550CDA" w:rsidRDefault="00D549AE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50CDA" w:rsidRPr="00847505">
        <w:rPr>
          <w:color w:val="000000"/>
          <w:sz w:val="28"/>
          <w:szCs w:val="28"/>
        </w:rPr>
        <w:t xml:space="preserve">Согласно закону Мозле </w:t>
      </w:r>
      <w:r w:rsidR="00550CDA" w:rsidRPr="00701F46">
        <w:rPr>
          <w:color w:val="000000"/>
          <w:sz w:val="28"/>
          <w:szCs w:val="28"/>
        </w:rPr>
        <w:t>заряды ядер</w:t>
      </w:r>
      <w:r w:rsidR="00550CDA" w:rsidRPr="00847505">
        <w:rPr>
          <w:i/>
          <w:iCs/>
          <w:color w:val="000000"/>
          <w:sz w:val="28"/>
          <w:szCs w:val="28"/>
        </w:rPr>
        <w:t xml:space="preserve"> </w:t>
      </w:r>
      <w:r w:rsidR="00550CDA" w:rsidRPr="00847505">
        <w:rPr>
          <w:color w:val="000000"/>
          <w:sz w:val="28"/>
          <w:szCs w:val="28"/>
        </w:rPr>
        <w:t>данных элементов соответствовали положению их в таблице.</w:t>
      </w:r>
    </w:p>
    <w:p w:rsidR="00132717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717" w:rsidRDefault="00550CDA" w:rsidP="00A6327D">
      <w:pPr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>В связи с открытием з</w:t>
      </w:r>
      <w:r w:rsidR="008F7BAE" w:rsidRPr="00847505">
        <w:rPr>
          <w:color w:val="000000"/>
          <w:sz w:val="28"/>
          <w:szCs w:val="28"/>
        </w:rPr>
        <w:t>акона Мозле современная формули</w:t>
      </w:r>
      <w:r w:rsidRPr="00847505">
        <w:rPr>
          <w:color w:val="000000"/>
          <w:sz w:val="28"/>
          <w:szCs w:val="28"/>
        </w:rPr>
        <w:t>ровка периодического закона</w:t>
      </w:r>
      <w:r w:rsidR="00D549AE">
        <w:rPr>
          <w:color w:val="000000"/>
          <w:sz w:val="28"/>
          <w:szCs w:val="28"/>
        </w:rPr>
        <w:t xml:space="preserve"> следующая:  </w:t>
      </w:r>
    </w:p>
    <w:p w:rsidR="00550CDA" w:rsidRPr="000A3E56" w:rsidRDefault="00D549AE" w:rsidP="00A6327D">
      <w:pPr>
        <w:jc w:val="both"/>
        <w:rPr>
          <w:i/>
          <w:iCs/>
          <w:color w:val="000000"/>
          <w:sz w:val="28"/>
          <w:szCs w:val="28"/>
        </w:rPr>
      </w:pPr>
      <w:r w:rsidRPr="000A3E56">
        <w:rPr>
          <w:i/>
          <w:iCs/>
          <w:color w:val="000000"/>
          <w:sz w:val="28"/>
          <w:szCs w:val="28"/>
        </w:rPr>
        <w:t xml:space="preserve">свойство элементов, а так же формы и свойства их соединений находятся </w:t>
      </w:r>
      <w:r w:rsidR="00132717" w:rsidRPr="000A3E56">
        <w:rPr>
          <w:i/>
          <w:iCs/>
          <w:color w:val="000000"/>
          <w:sz w:val="28"/>
          <w:szCs w:val="28"/>
        </w:rPr>
        <w:t>в</w:t>
      </w:r>
      <w:r w:rsidR="000A3E56">
        <w:rPr>
          <w:i/>
          <w:iCs/>
          <w:color w:val="000000"/>
          <w:sz w:val="28"/>
          <w:szCs w:val="28"/>
        </w:rPr>
        <w:t xml:space="preserve"> периодической зависимости от зар</w:t>
      </w:r>
      <w:r w:rsidR="00132717" w:rsidRPr="000A3E56">
        <w:rPr>
          <w:i/>
          <w:iCs/>
          <w:color w:val="000000"/>
          <w:sz w:val="28"/>
          <w:szCs w:val="28"/>
        </w:rPr>
        <w:t>яда ядра их атомов.</w:t>
      </w:r>
    </w:p>
    <w:p w:rsidR="00132717" w:rsidRDefault="00132717" w:rsidP="00A6327D">
      <w:pPr>
        <w:jc w:val="both"/>
        <w:rPr>
          <w:color w:val="000000"/>
          <w:sz w:val="28"/>
          <w:szCs w:val="28"/>
        </w:rPr>
      </w:pPr>
    </w:p>
    <w:p w:rsidR="00132717" w:rsidRDefault="00132717" w:rsidP="00A6327D">
      <w:pPr>
        <w:jc w:val="both"/>
        <w:rPr>
          <w:color w:val="000000"/>
          <w:sz w:val="28"/>
          <w:szCs w:val="28"/>
        </w:rPr>
      </w:pPr>
    </w:p>
    <w:p w:rsidR="00132717" w:rsidRPr="00132717" w:rsidRDefault="00132717" w:rsidP="00A6327D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22239F" w:rsidRPr="00132717" w:rsidRDefault="0022239F" w:rsidP="00D549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0"/>
          <w:szCs w:val="30"/>
        </w:rPr>
      </w:pPr>
      <w:r w:rsidRPr="00132717">
        <w:rPr>
          <w:b/>
          <w:bCs/>
          <w:i/>
          <w:iCs/>
          <w:color w:val="000000"/>
          <w:sz w:val="30"/>
          <w:szCs w:val="30"/>
        </w:rPr>
        <w:t>Связь периодического закона и периодической системы со строением атомов</w:t>
      </w:r>
      <w:r w:rsidR="00D549AE" w:rsidRPr="00132717">
        <w:rPr>
          <w:b/>
          <w:bCs/>
          <w:i/>
          <w:iCs/>
          <w:color w:val="000000"/>
          <w:sz w:val="30"/>
          <w:szCs w:val="30"/>
        </w:rPr>
        <w:t>.</w:t>
      </w:r>
    </w:p>
    <w:p w:rsidR="00D549AE" w:rsidRPr="00D549AE" w:rsidRDefault="00D549AE" w:rsidP="00D549AE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2239F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22239F" w:rsidRPr="00847505">
        <w:rPr>
          <w:color w:val="000000"/>
          <w:sz w:val="28"/>
          <w:szCs w:val="28"/>
        </w:rPr>
        <w:t>Итак, главной характеристикой атома является</w:t>
      </w:r>
      <w:r w:rsidR="008F7BAE" w:rsidRPr="00847505">
        <w:rPr>
          <w:color w:val="000000"/>
          <w:sz w:val="28"/>
          <w:szCs w:val="28"/>
        </w:rPr>
        <w:t xml:space="preserve"> не атом</w:t>
      </w:r>
      <w:r w:rsidR="0022239F" w:rsidRPr="00847505">
        <w:rPr>
          <w:color w:val="000000"/>
          <w:sz w:val="28"/>
          <w:szCs w:val="28"/>
        </w:rPr>
        <w:t>ная масса, а величина положительного заряда ядра. Эт</w:t>
      </w:r>
      <w:r w:rsidR="008F7BAE" w:rsidRPr="00847505">
        <w:rPr>
          <w:color w:val="000000"/>
          <w:sz w:val="28"/>
          <w:szCs w:val="28"/>
        </w:rPr>
        <w:t>о бол</w:t>
      </w:r>
      <w:r w:rsidR="0022239F" w:rsidRPr="00847505">
        <w:rPr>
          <w:color w:val="000000"/>
          <w:sz w:val="28"/>
          <w:szCs w:val="28"/>
        </w:rPr>
        <w:t>е</w:t>
      </w:r>
      <w:r w:rsidR="008F7BAE" w:rsidRPr="00847505">
        <w:rPr>
          <w:color w:val="000000"/>
          <w:sz w:val="28"/>
          <w:szCs w:val="28"/>
        </w:rPr>
        <w:t>е общая</w:t>
      </w:r>
      <w:r w:rsidR="0022239F" w:rsidRPr="00847505">
        <w:rPr>
          <w:color w:val="000000"/>
          <w:sz w:val="28"/>
          <w:szCs w:val="28"/>
        </w:rPr>
        <w:t xml:space="preserve"> точная характеристика атома, а значит, и элемента. От величины положительного заряда ядра атома зависят все свойства Эле</w:t>
      </w:r>
      <w:r w:rsidR="008F7BAE" w:rsidRPr="00847505">
        <w:rPr>
          <w:color w:val="000000"/>
          <w:sz w:val="28"/>
          <w:szCs w:val="28"/>
        </w:rPr>
        <w:t>мента и его положение в периоди</w:t>
      </w:r>
      <w:r w:rsidR="0022239F" w:rsidRPr="00847505">
        <w:rPr>
          <w:color w:val="000000"/>
          <w:sz w:val="28"/>
          <w:szCs w:val="28"/>
        </w:rPr>
        <w:t xml:space="preserve">ческой системе. Таким образом, </w:t>
      </w:r>
      <w:r w:rsidR="008F7BAE" w:rsidRPr="0040405D">
        <w:rPr>
          <w:i/>
          <w:iCs/>
          <w:color w:val="000000"/>
          <w:sz w:val="28"/>
          <w:szCs w:val="28"/>
        </w:rPr>
        <w:t>порядковый номер хими</w:t>
      </w:r>
      <w:r w:rsidR="0022239F" w:rsidRPr="0040405D">
        <w:rPr>
          <w:i/>
          <w:iCs/>
          <w:color w:val="000000"/>
          <w:sz w:val="28"/>
          <w:szCs w:val="28"/>
        </w:rPr>
        <w:t>ческого элемента численно совпадает с зарядом ядра его атома. Периодическая с</w:t>
      </w:r>
      <w:r w:rsidR="00847505" w:rsidRPr="0040405D">
        <w:rPr>
          <w:i/>
          <w:iCs/>
          <w:color w:val="000000"/>
          <w:sz w:val="28"/>
          <w:szCs w:val="28"/>
        </w:rPr>
        <w:t>истема элементов является графи</w:t>
      </w:r>
      <w:r w:rsidR="0022239F" w:rsidRPr="0040405D">
        <w:rPr>
          <w:i/>
          <w:iCs/>
          <w:color w:val="000000"/>
          <w:sz w:val="28"/>
          <w:szCs w:val="28"/>
        </w:rPr>
        <w:t>ческим изображением периодического закона и отражает строение атомов элементов.</w:t>
      </w:r>
    </w:p>
    <w:p w:rsidR="0022239F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22239F" w:rsidRPr="00847505">
        <w:rPr>
          <w:color w:val="000000"/>
          <w:sz w:val="28"/>
          <w:szCs w:val="28"/>
        </w:rPr>
        <w:t>Теория строения атома объясняет периодиче</w:t>
      </w:r>
      <w:r w:rsidR="00847505" w:rsidRPr="00847505">
        <w:rPr>
          <w:color w:val="000000"/>
          <w:sz w:val="28"/>
          <w:szCs w:val="28"/>
        </w:rPr>
        <w:t>ское измене</w:t>
      </w:r>
      <w:r w:rsidR="0022239F" w:rsidRPr="00847505">
        <w:rPr>
          <w:color w:val="000000"/>
          <w:sz w:val="28"/>
          <w:szCs w:val="28"/>
        </w:rPr>
        <w:t xml:space="preserve">ние свойств элементов. </w:t>
      </w:r>
      <w:r w:rsidR="00847505" w:rsidRPr="00847505">
        <w:rPr>
          <w:color w:val="000000"/>
          <w:sz w:val="28"/>
          <w:szCs w:val="28"/>
        </w:rPr>
        <w:t>Возрастание положительного заря</w:t>
      </w:r>
      <w:r w:rsidR="0022239F" w:rsidRPr="00847505">
        <w:rPr>
          <w:color w:val="000000"/>
          <w:sz w:val="28"/>
          <w:szCs w:val="28"/>
        </w:rPr>
        <w:t>да атомных ядер от 1-до 110 приводит к периодическому повторению у атомов э</w:t>
      </w:r>
      <w:r w:rsidR="00847505" w:rsidRPr="00847505">
        <w:rPr>
          <w:color w:val="000000"/>
          <w:sz w:val="28"/>
          <w:szCs w:val="28"/>
        </w:rPr>
        <w:t>лементов строения внешнего энер</w:t>
      </w:r>
      <w:r w:rsidR="0022239F" w:rsidRPr="00847505">
        <w:rPr>
          <w:color w:val="000000"/>
          <w:sz w:val="28"/>
          <w:szCs w:val="28"/>
        </w:rPr>
        <w:t xml:space="preserve">гетического уровня. А поскольку от числа электронов на внешнем уровне в основном зависят свойства элементов; то и они периодически повторяются. </w:t>
      </w:r>
      <w:r w:rsidR="0022239F" w:rsidRPr="0040405D">
        <w:rPr>
          <w:color w:val="000000"/>
          <w:sz w:val="28"/>
          <w:szCs w:val="28"/>
        </w:rPr>
        <w:t>В этом физический смысл периодического закона.</w:t>
      </w:r>
      <w:r w:rsidR="0022239F" w:rsidRPr="0040405D">
        <w:rPr>
          <w:i/>
          <w:iCs/>
          <w:color w:val="000000"/>
          <w:sz w:val="28"/>
          <w:szCs w:val="28"/>
        </w:rPr>
        <w:t xml:space="preserve">                     </w:t>
      </w:r>
      <w:r w:rsidR="0022239F" w:rsidRPr="0040405D">
        <w:rPr>
          <w:color w:val="000000"/>
          <w:sz w:val="28"/>
          <w:szCs w:val="28"/>
        </w:rPr>
        <w:t xml:space="preserve">    </w:t>
      </w:r>
      <w:r w:rsidR="0022239F" w:rsidRPr="00847505">
        <w:rPr>
          <w:color w:val="000000"/>
          <w:sz w:val="28"/>
          <w:szCs w:val="28"/>
        </w:rPr>
        <w:t xml:space="preserve">                </w:t>
      </w:r>
    </w:p>
    <w:p w:rsidR="0022239F" w:rsidRPr="00847505" w:rsidRDefault="0022239F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7505">
        <w:rPr>
          <w:color w:val="000000"/>
          <w:sz w:val="28"/>
          <w:szCs w:val="28"/>
        </w:rPr>
        <w:t>В качестве примера рас</w:t>
      </w:r>
      <w:r w:rsidR="00847505" w:rsidRPr="00847505">
        <w:rPr>
          <w:color w:val="000000"/>
          <w:sz w:val="28"/>
          <w:szCs w:val="28"/>
        </w:rPr>
        <w:t>смотрим изменение свойств у пер</w:t>
      </w:r>
      <w:r w:rsidRPr="00847505">
        <w:rPr>
          <w:color w:val="000000"/>
          <w:sz w:val="28"/>
          <w:szCs w:val="28"/>
        </w:rPr>
        <w:t>вых и последних элементов периодов. Каждый период в периодическо</w:t>
      </w:r>
      <w:r w:rsidR="00847505" w:rsidRPr="00847505">
        <w:rPr>
          <w:color w:val="000000"/>
          <w:sz w:val="28"/>
          <w:szCs w:val="28"/>
        </w:rPr>
        <w:t>й системе начинается элементами</w:t>
      </w:r>
      <w:r w:rsidRPr="00847505">
        <w:rPr>
          <w:color w:val="000000"/>
          <w:sz w:val="28"/>
          <w:szCs w:val="28"/>
        </w:rPr>
        <w:t xml:space="preserve"> </w:t>
      </w:r>
      <w:r w:rsidR="000A3E56" w:rsidRPr="00847505">
        <w:rPr>
          <w:color w:val="000000"/>
          <w:sz w:val="28"/>
          <w:szCs w:val="28"/>
        </w:rPr>
        <w:t>атомы,</w:t>
      </w:r>
      <w:r w:rsidRPr="00847505">
        <w:rPr>
          <w:color w:val="000000"/>
          <w:sz w:val="28"/>
          <w:szCs w:val="28"/>
        </w:rPr>
        <w:t xml:space="preserve"> которых на внешнем уровне имеют один </w:t>
      </w:r>
      <w:r w:rsidRPr="00847505">
        <w:rPr>
          <w:color w:val="000000"/>
          <w:sz w:val="28"/>
          <w:szCs w:val="28"/>
          <w:lang w:val="en-US"/>
        </w:rPr>
        <w:t>s</w:t>
      </w:r>
      <w:r w:rsidR="00847505" w:rsidRPr="00847505">
        <w:rPr>
          <w:color w:val="000000"/>
          <w:sz w:val="28"/>
          <w:szCs w:val="28"/>
        </w:rPr>
        <w:t>-электрон (неза</w:t>
      </w:r>
      <w:r w:rsidRPr="00847505">
        <w:rPr>
          <w:color w:val="000000"/>
          <w:sz w:val="28"/>
          <w:szCs w:val="28"/>
        </w:rPr>
        <w:t>вершенные внешние уровни) и потому проявляют сходные свойства — легко отдаю</w:t>
      </w:r>
      <w:r w:rsidR="00847505" w:rsidRPr="00847505">
        <w:rPr>
          <w:color w:val="000000"/>
          <w:sz w:val="28"/>
          <w:szCs w:val="28"/>
        </w:rPr>
        <w:t>т валентные электроны, что обус</w:t>
      </w:r>
      <w:r w:rsidRPr="00847505">
        <w:rPr>
          <w:color w:val="000000"/>
          <w:sz w:val="28"/>
          <w:szCs w:val="28"/>
        </w:rPr>
        <w:t xml:space="preserve">лавливает их металлический характер. Это щелочные металлы — </w:t>
      </w:r>
      <w:r w:rsidRPr="00847505">
        <w:rPr>
          <w:color w:val="000000"/>
          <w:sz w:val="28"/>
          <w:szCs w:val="28"/>
          <w:lang w:val="en-US"/>
        </w:rPr>
        <w:t>Li</w:t>
      </w:r>
      <w:r w:rsidRPr="00847505">
        <w:rPr>
          <w:color w:val="000000"/>
          <w:sz w:val="28"/>
          <w:szCs w:val="28"/>
        </w:rPr>
        <w:t xml:space="preserve">, </w:t>
      </w:r>
      <w:r w:rsidRPr="00847505">
        <w:rPr>
          <w:color w:val="000000"/>
          <w:sz w:val="28"/>
          <w:szCs w:val="28"/>
          <w:lang w:val="en-US"/>
        </w:rPr>
        <w:t>Na</w:t>
      </w:r>
      <w:r w:rsidRPr="00847505">
        <w:rPr>
          <w:color w:val="000000"/>
          <w:sz w:val="28"/>
          <w:szCs w:val="28"/>
        </w:rPr>
        <w:t xml:space="preserve">, К, </w:t>
      </w:r>
      <w:r w:rsidRPr="00847505">
        <w:rPr>
          <w:color w:val="000000"/>
          <w:sz w:val="28"/>
          <w:szCs w:val="28"/>
          <w:lang w:val="en-US"/>
        </w:rPr>
        <w:t>Rb</w:t>
      </w:r>
      <w:r w:rsidRPr="00847505">
        <w:rPr>
          <w:color w:val="000000"/>
          <w:sz w:val="28"/>
          <w:szCs w:val="28"/>
        </w:rPr>
        <w:t xml:space="preserve">, </w:t>
      </w:r>
      <w:r w:rsidRPr="00847505">
        <w:rPr>
          <w:color w:val="000000"/>
          <w:sz w:val="28"/>
          <w:szCs w:val="28"/>
          <w:lang w:val="en-US"/>
        </w:rPr>
        <w:t>Cs</w:t>
      </w:r>
      <w:r w:rsidRPr="00847505">
        <w:rPr>
          <w:color w:val="000000"/>
          <w:sz w:val="28"/>
          <w:szCs w:val="28"/>
        </w:rPr>
        <w:t>.</w:t>
      </w:r>
    </w:p>
    <w:p w:rsidR="00132717" w:rsidRPr="00132717" w:rsidRDefault="0022239F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>Заканчивается период элементами, атомы которых на внешнем уровне содержат 2 (</w:t>
      </w:r>
      <w:r w:rsidRPr="00847505">
        <w:rPr>
          <w:color w:val="000000"/>
          <w:sz w:val="28"/>
          <w:szCs w:val="28"/>
          <w:lang w:val="en-US"/>
        </w:rPr>
        <w:t>s</w:t>
      </w:r>
      <w:r w:rsidRPr="00847505">
        <w:rPr>
          <w:color w:val="000000"/>
          <w:sz w:val="28"/>
          <w:szCs w:val="28"/>
          <w:vertAlign w:val="superscript"/>
        </w:rPr>
        <w:t>2</w:t>
      </w:r>
      <w:r w:rsidR="00847505" w:rsidRPr="00847505">
        <w:rPr>
          <w:color w:val="000000"/>
          <w:sz w:val="28"/>
          <w:szCs w:val="28"/>
        </w:rPr>
        <w:t>) электрона (в первом перио</w:t>
      </w:r>
      <w:r w:rsidRPr="00847505">
        <w:rPr>
          <w:color w:val="000000"/>
          <w:sz w:val="28"/>
          <w:szCs w:val="28"/>
        </w:rPr>
        <w:t xml:space="preserve">де) или 8 </w:t>
      </w:r>
      <w:r w:rsidRPr="00701F46">
        <w:rPr>
          <w:color w:val="000000"/>
          <w:sz w:val="28"/>
          <w:szCs w:val="28"/>
        </w:rPr>
        <w:t>(</w:t>
      </w:r>
      <w:r w:rsidRPr="00701F46">
        <w:rPr>
          <w:color w:val="000000"/>
          <w:sz w:val="28"/>
          <w:szCs w:val="28"/>
          <w:lang w:val="en-US"/>
        </w:rPr>
        <w:t>s</w:t>
      </w:r>
      <w:r w:rsidR="00E65A30" w:rsidRPr="00701F46">
        <w:rPr>
          <w:color w:val="000000"/>
          <w:sz w:val="28"/>
          <w:szCs w:val="28"/>
          <w:vertAlign w:val="superscript"/>
        </w:rPr>
        <w:t>1</w:t>
      </w:r>
      <w:r w:rsidRPr="00701F46">
        <w:rPr>
          <w:color w:val="000000"/>
          <w:sz w:val="28"/>
          <w:szCs w:val="28"/>
          <w:lang w:val="en-US"/>
        </w:rPr>
        <w:t>p</w:t>
      </w:r>
      <w:r w:rsidRPr="00701F46">
        <w:rPr>
          <w:color w:val="000000"/>
          <w:sz w:val="28"/>
          <w:szCs w:val="28"/>
          <w:vertAlign w:val="superscript"/>
        </w:rPr>
        <w:t>6</w:t>
      </w:r>
      <w:r w:rsidRPr="00701F46">
        <w:rPr>
          <w:color w:val="000000"/>
          <w:sz w:val="28"/>
          <w:szCs w:val="28"/>
        </w:rPr>
        <w:t>)</w:t>
      </w:r>
      <w:r w:rsidRPr="00847505">
        <w:rPr>
          <w:i/>
          <w:iCs/>
          <w:color w:val="000000"/>
          <w:sz w:val="28"/>
          <w:szCs w:val="28"/>
        </w:rPr>
        <w:t xml:space="preserve"> </w:t>
      </w:r>
      <w:r w:rsidRPr="00847505">
        <w:rPr>
          <w:color w:val="000000"/>
          <w:sz w:val="28"/>
          <w:szCs w:val="28"/>
        </w:rPr>
        <w:t xml:space="preserve">электронов (во всех последующих), то есть имеют завершенный внешний уровень. Это благородные газы Не, </w:t>
      </w:r>
      <w:r w:rsidRPr="00847505">
        <w:rPr>
          <w:color w:val="000000"/>
          <w:sz w:val="28"/>
          <w:szCs w:val="28"/>
          <w:lang w:val="en-US"/>
        </w:rPr>
        <w:t>Ne</w:t>
      </w:r>
      <w:r w:rsidRPr="00847505">
        <w:rPr>
          <w:color w:val="000000"/>
          <w:sz w:val="28"/>
          <w:szCs w:val="28"/>
        </w:rPr>
        <w:t xml:space="preserve">, </w:t>
      </w:r>
      <w:r w:rsidRPr="00847505">
        <w:rPr>
          <w:color w:val="000000"/>
          <w:sz w:val="28"/>
          <w:szCs w:val="28"/>
          <w:lang w:val="en-US"/>
        </w:rPr>
        <w:t>Ar</w:t>
      </w:r>
      <w:r w:rsidRPr="00847505">
        <w:rPr>
          <w:color w:val="000000"/>
          <w:sz w:val="28"/>
          <w:szCs w:val="28"/>
        </w:rPr>
        <w:t xml:space="preserve">, </w:t>
      </w:r>
      <w:r w:rsidRPr="00847505">
        <w:rPr>
          <w:color w:val="000000"/>
          <w:sz w:val="28"/>
          <w:szCs w:val="28"/>
          <w:lang w:val="en-US"/>
        </w:rPr>
        <w:t>Kr</w:t>
      </w:r>
      <w:r w:rsidRPr="00847505">
        <w:rPr>
          <w:color w:val="000000"/>
          <w:sz w:val="28"/>
          <w:szCs w:val="28"/>
        </w:rPr>
        <w:t xml:space="preserve">, </w:t>
      </w:r>
      <w:r w:rsidRPr="00847505">
        <w:rPr>
          <w:color w:val="000000"/>
          <w:sz w:val="28"/>
          <w:szCs w:val="28"/>
          <w:lang w:val="en-US"/>
        </w:rPr>
        <w:t>Xe</w:t>
      </w:r>
      <w:r w:rsidRPr="00847505">
        <w:rPr>
          <w:color w:val="000000"/>
          <w:sz w:val="28"/>
          <w:szCs w:val="28"/>
        </w:rPr>
        <w:t>, имеющие инертные свойства.</w:t>
      </w:r>
    </w:p>
    <w:p w:rsidR="00132717" w:rsidRDefault="0022239F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>Именно вследствие сход</w:t>
      </w:r>
      <w:r w:rsidR="00847505" w:rsidRPr="00847505">
        <w:rPr>
          <w:color w:val="000000"/>
          <w:sz w:val="28"/>
          <w:szCs w:val="28"/>
        </w:rPr>
        <w:t>ства строения внешнего энергети</w:t>
      </w:r>
      <w:r w:rsidRPr="00847505">
        <w:rPr>
          <w:color w:val="000000"/>
          <w:sz w:val="28"/>
          <w:szCs w:val="28"/>
        </w:rPr>
        <w:t>ческого уровня похожи их физические и химические свойства.</w:t>
      </w: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65A30" w:rsidRPr="00847505" w:rsidRDefault="00E65A30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7505">
        <w:rPr>
          <w:i/>
          <w:iCs/>
          <w:color w:val="000000"/>
          <w:sz w:val="28"/>
          <w:szCs w:val="28"/>
        </w:rPr>
        <w:t xml:space="preserve"> В каждом периоде с возрастанием порядкового номера элементов металлические свойства постепенно ослабева</w:t>
      </w:r>
      <w:r w:rsidRPr="00847505">
        <w:rPr>
          <w:i/>
          <w:iCs/>
          <w:color w:val="000000"/>
          <w:sz w:val="28"/>
          <w:szCs w:val="28"/>
        </w:rPr>
        <w:softHyphen/>
        <w:t>ют и возрастают неметаллические, заканчивается период инертным газом. В каждом периоде с возрастанием порядкового номера элементов металлические свойства постепенно ослабева</w:t>
      </w:r>
      <w:r w:rsidRPr="00847505">
        <w:rPr>
          <w:i/>
          <w:iCs/>
          <w:color w:val="000000"/>
          <w:sz w:val="28"/>
          <w:szCs w:val="28"/>
        </w:rPr>
        <w:softHyphen/>
        <w:t>ют и возрастают неметаллические, заканчивается период инертным газом.</w:t>
      </w:r>
    </w:p>
    <w:p w:rsidR="00E65A30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E65A30" w:rsidRPr="00847505">
        <w:rPr>
          <w:color w:val="000000"/>
          <w:sz w:val="28"/>
          <w:szCs w:val="28"/>
        </w:rPr>
        <w:t xml:space="preserve">В свете учения о строении атома становится понятным разделение всех элементов на семь периодов, сделанное Д. И. Менделеевым. </w:t>
      </w:r>
      <w:r w:rsidR="00E65A30" w:rsidRPr="0040405D">
        <w:rPr>
          <w:color w:val="000000"/>
          <w:sz w:val="28"/>
          <w:szCs w:val="28"/>
        </w:rPr>
        <w:t>Номер периода соответствует числу энергетических уровней атома,</w:t>
      </w:r>
      <w:r w:rsidR="00E65A30" w:rsidRPr="00847505">
        <w:rPr>
          <w:i/>
          <w:iCs/>
          <w:color w:val="000000"/>
          <w:sz w:val="28"/>
          <w:szCs w:val="28"/>
        </w:rPr>
        <w:t xml:space="preserve"> </w:t>
      </w:r>
      <w:r w:rsidR="00847505" w:rsidRPr="00847505">
        <w:rPr>
          <w:color w:val="000000"/>
          <w:sz w:val="28"/>
          <w:szCs w:val="28"/>
        </w:rPr>
        <w:t>то есть положение элемен</w:t>
      </w:r>
      <w:r w:rsidR="00E65A30" w:rsidRPr="00847505">
        <w:rPr>
          <w:color w:val="000000"/>
          <w:sz w:val="28"/>
          <w:szCs w:val="28"/>
        </w:rPr>
        <w:t>тов в периодической системе обусловлено строением их атомов. В зависимости от</w:t>
      </w:r>
      <w:r w:rsidR="00847505" w:rsidRPr="00847505">
        <w:rPr>
          <w:color w:val="000000"/>
          <w:sz w:val="28"/>
          <w:szCs w:val="28"/>
        </w:rPr>
        <w:t xml:space="preserve"> того, какой подуровень заполня</w:t>
      </w:r>
      <w:r w:rsidR="00E65A30" w:rsidRPr="00847505">
        <w:rPr>
          <w:color w:val="000000"/>
          <w:sz w:val="28"/>
          <w:szCs w:val="28"/>
        </w:rPr>
        <w:t xml:space="preserve">ется электронами, все элементы делят на четыре типа. </w:t>
      </w:r>
    </w:p>
    <w:p w:rsidR="00E65A30" w:rsidRDefault="00AB4ABE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   </w:t>
      </w:r>
      <w:r w:rsidR="00E65A30" w:rsidRPr="00847505">
        <w:rPr>
          <w:color w:val="000000"/>
          <w:sz w:val="28"/>
          <w:szCs w:val="28"/>
          <w:lang w:val="en-US"/>
        </w:rPr>
        <w:t>s</w:t>
      </w:r>
      <w:r w:rsidR="00E65A30" w:rsidRPr="00847505">
        <w:rPr>
          <w:color w:val="000000"/>
          <w:sz w:val="28"/>
          <w:szCs w:val="28"/>
        </w:rPr>
        <w:t xml:space="preserve">-элементы. Заполняется </w:t>
      </w:r>
      <w:r w:rsidR="00E65A30" w:rsidRPr="00847505">
        <w:rPr>
          <w:color w:val="000000"/>
          <w:sz w:val="28"/>
          <w:szCs w:val="28"/>
          <w:lang w:val="en-US"/>
        </w:rPr>
        <w:t>s</w:t>
      </w:r>
      <w:r w:rsidR="00E65A30" w:rsidRPr="00847505">
        <w:rPr>
          <w:color w:val="000000"/>
          <w:sz w:val="28"/>
          <w:szCs w:val="28"/>
        </w:rPr>
        <w:t>-подуровень внешнего уровня (</w:t>
      </w:r>
      <w:r w:rsidR="00E65A30" w:rsidRPr="00847505">
        <w:rPr>
          <w:color w:val="000000"/>
          <w:sz w:val="28"/>
          <w:szCs w:val="28"/>
          <w:lang w:val="en-US"/>
        </w:rPr>
        <w:t>s</w:t>
      </w:r>
      <w:r w:rsidR="00E65A30" w:rsidRPr="00847505">
        <w:rPr>
          <w:color w:val="000000"/>
          <w:sz w:val="28"/>
          <w:szCs w:val="28"/>
          <w:vertAlign w:val="superscript"/>
        </w:rPr>
        <w:t>1</w:t>
      </w:r>
      <w:r w:rsidR="00E65A30" w:rsidRPr="00847505">
        <w:rPr>
          <w:color w:val="000000"/>
          <w:sz w:val="28"/>
          <w:szCs w:val="28"/>
        </w:rPr>
        <w:t xml:space="preserve"> — </w:t>
      </w:r>
      <w:r w:rsidR="00E65A30" w:rsidRPr="00847505">
        <w:rPr>
          <w:color w:val="000000"/>
          <w:sz w:val="28"/>
          <w:szCs w:val="28"/>
          <w:lang w:val="en-US"/>
        </w:rPr>
        <w:t>s</w:t>
      </w:r>
      <w:r w:rsidR="00E65A30" w:rsidRPr="00847505">
        <w:rPr>
          <w:color w:val="000000"/>
          <w:sz w:val="28"/>
          <w:szCs w:val="28"/>
          <w:vertAlign w:val="superscript"/>
        </w:rPr>
        <w:t>2</w:t>
      </w:r>
      <w:r w:rsidR="00E65A30" w:rsidRPr="00847505">
        <w:rPr>
          <w:color w:val="000000"/>
          <w:sz w:val="28"/>
          <w:szCs w:val="28"/>
        </w:rPr>
        <w:t>). Сюда относятся первые два элемента каждого периода.</w:t>
      </w:r>
    </w:p>
    <w:p w:rsidR="00AB4ABE" w:rsidRPr="00847505" w:rsidRDefault="00AB4ABE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A30" w:rsidRDefault="00AB4ABE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  </w:t>
      </w:r>
      <w:r w:rsidR="00E65A30" w:rsidRPr="00847505">
        <w:rPr>
          <w:color w:val="000000"/>
          <w:sz w:val="28"/>
          <w:szCs w:val="28"/>
        </w:rPr>
        <w:t xml:space="preserve">р-элементы. Заполняется р-подуровень внешнего уровня </w:t>
      </w:r>
      <w:r w:rsidR="00E65A30" w:rsidRPr="0040405D">
        <w:rPr>
          <w:color w:val="000000"/>
          <w:sz w:val="28"/>
          <w:szCs w:val="28"/>
        </w:rPr>
        <w:t>(р</w:t>
      </w:r>
      <w:r w:rsidR="00E65A30" w:rsidRPr="0040405D">
        <w:rPr>
          <w:color w:val="000000"/>
          <w:sz w:val="28"/>
          <w:szCs w:val="28"/>
          <w:vertAlign w:val="superscript"/>
        </w:rPr>
        <w:t>1</w:t>
      </w:r>
      <w:r w:rsidR="00E65A30" w:rsidRPr="0040405D">
        <w:rPr>
          <w:color w:val="000000"/>
          <w:sz w:val="28"/>
          <w:szCs w:val="28"/>
        </w:rPr>
        <w:t xml:space="preserve"> -- </w:t>
      </w:r>
      <w:r w:rsidR="00E65A30" w:rsidRPr="0040405D">
        <w:rPr>
          <w:color w:val="000000"/>
          <w:sz w:val="28"/>
          <w:szCs w:val="28"/>
          <w:lang w:val="en-US"/>
        </w:rPr>
        <w:t>p</w:t>
      </w:r>
      <w:r w:rsidR="00E65A30" w:rsidRPr="0040405D">
        <w:rPr>
          <w:color w:val="000000"/>
          <w:sz w:val="28"/>
          <w:szCs w:val="28"/>
          <w:vertAlign w:val="superscript"/>
        </w:rPr>
        <w:t>6</w:t>
      </w:r>
      <w:r w:rsidR="00E65A30" w:rsidRPr="0040405D">
        <w:rPr>
          <w:color w:val="000000"/>
          <w:sz w:val="28"/>
          <w:szCs w:val="28"/>
        </w:rPr>
        <w:t>)-</w:t>
      </w:r>
      <w:r w:rsidR="00E65A30" w:rsidRPr="00847505">
        <w:rPr>
          <w:i/>
          <w:iCs/>
          <w:color w:val="000000"/>
          <w:sz w:val="28"/>
          <w:szCs w:val="28"/>
        </w:rPr>
        <w:t xml:space="preserve"> </w:t>
      </w:r>
      <w:r w:rsidR="00E65A30" w:rsidRPr="00847505">
        <w:rPr>
          <w:color w:val="000000"/>
          <w:sz w:val="28"/>
          <w:szCs w:val="28"/>
        </w:rPr>
        <w:t>Сюда относятс</w:t>
      </w:r>
      <w:r w:rsidR="00847505" w:rsidRPr="00847505">
        <w:rPr>
          <w:color w:val="000000"/>
          <w:sz w:val="28"/>
          <w:szCs w:val="28"/>
        </w:rPr>
        <w:t>я последние шесть элементов каж</w:t>
      </w:r>
      <w:r w:rsidR="00E65A30" w:rsidRPr="00847505">
        <w:rPr>
          <w:color w:val="000000"/>
          <w:sz w:val="28"/>
          <w:szCs w:val="28"/>
        </w:rPr>
        <w:t>дого периода, начиная со второго</w:t>
      </w:r>
      <w:r>
        <w:rPr>
          <w:color w:val="000000"/>
          <w:sz w:val="28"/>
          <w:szCs w:val="28"/>
        </w:rPr>
        <w:t>.</w:t>
      </w:r>
    </w:p>
    <w:p w:rsidR="00AB4ABE" w:rsidRPr="00847505" w:rsidRDefault="00AB4ABE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BE" w:rsidRDefault="00AB4ABE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</w:t>
      </w:r>
      <w:r w:rsidR="00E65A30" w:rsidRPr="00847505">
        <w:rPr>
          <w:color w:val="000000"/>
          <w:sz w:val="28"/>
          <w:szCs w:val="28"/>
          <w:lang w:val="en-US"/>
        </w:rPr>
        <w:t>d</w:t>
      </w:r>
      <w:r w:rsidR="00E65A30" w:rsidRPr="00847505">
        <w:rPr>
          <w:color w:val="000000"/>
          <w:sz w:val="28"/>
          <w:szCs w:val="28"/>
        </w:rPr>
        <w:t xml:space="preserve">-элементы. Заполняется </w:t>
      </w:r>
      <w:r w:rsidR="00E65A30" w:rsidRPr="00847505">
        <w:rPr>
          <w:color w:val="000000"/>
          <w:sz w:val="28"/>
          <w:szCs w:val="28"/>
          <w:lang w:val="en-US"/>
        </w:rPr>
        <w:t>d</w:t>
      </w:r>
      <w:r w:rsidR="00E65A30" w:rsidRPr="00847505">
        <w:rPr>
          <w:color w:val="000000"/>
          <w:sz w:val="28"/>
          <w:szCs w:val="28"/>
        </w:rPr>
        <w:t xml:space="preserve">-подуровень последнего уровня </w:t>
      </w:r>
      <w:r w:rsidR="00E65A30" w:rsidRPr="0040405D">
        <w:rPr>
          <w:color w:val="000000"/>
          <w:sz w:val="28"/>
          <w:szCs w:val="28"/>
        </w:rPr>
        <w:t>(</w:t>
      </w:r>
      <w:r w:rsidR="00E65A30" w:rsidRPr="0040405D">
        <w:rPr>
          <w:color w:val="000000"/>
          <w:sz w:val="28"/>
          <w:szCs w:val="28"/>
          <w:lang w:val="en-US"/>
        </w:rPr>
        <w:t>d</w:t>
      </w:r>
      <w:r w:rsidR="00E65A30" w:rsidRPr="0040405D">
        <w:rPr>
          <w:color w:val="000000"/>
          <w:sz w:val="28"/>
          <w:szCs w:val="28"/>
        </w:rPr>
        <w:t xml:space="preserve">1 — </w:t>
      </w:r>
      <w:r w:rsidR="00E65A30" w:rsidRPr="0040405D">
        <w:rPr>
          <w:color w:val="000000"/>
          <w:sz w:val="28"/>
          <w:szCs w:val="28"/>
          <w:lang w:val="en-US"/>
        </w:rPr>
        <w:t>d</w:t>
      </w:r>
      <w:r w:rsidR="00E65A30" w:rsidRPr="0040405D">
        <w:rPr>
          <w:color w:val="000000"/>
          <w:sz w:val="28"/>
          <w:szCs w:val="28"/>
          <w:vertAlign w:val="superscript"/>
        </w:rPr>
        <w:t>10</w:t>
      </w:r>
      <w:r w:rsidR="00E65A30" w:rsidRPr="0040405D">
        <w:rPr>
          <w:color w:val="000000"/>
          <w:sz w:val="28"/>
          <w:szCs w:val="28"/>
        </w:rPr>
        <w:t>),</w:t>
      </w:r>
      <w:r w:rsidR="00E65A30" w:rsidRPr="00847505">
        <w:rPr>
          <w:color w:val="000000"/>
          <w:sz w:val="28"/>
          <w:szCs w:val="28"/>
        </w:rPr>
        <w:t xml:space="preserve"> а на последнем (внешнем) уровне остается 1 или 2 электрона. К ним относятся элементы вставных декад (10) больших периодов, начиная с 4-го, расположенные между </w:t>
      </w:r>
      <w:r w:rsidR="00E65A30" w:rsidRPr="00847505">
        <w:rPr>
          <w:color w:val="000000"/>
          <w:sz w:val="28"/>
          <w:szCs w:val="28"/>
          <w:lang w:val="en-US"/>
        </w:rPr>
        <w:t>s</w:t>
      </w:r>
      <w:r w:rsidR="00E65A30" w:rsidRPr="00847505">
        <w:rPr>
          <w:color w:val="000000"/>
          <w:sz w:val="28"/>
          <w:szCs w:val="28"/>
        </w:rPr>
        <w:t xml:space="preserve">- и </w:t>
      </w:r>
      <w:r w:rsidR="00E65A30" w:rsidRPr="00847505">
        <w:rPr>
          <w:color w:val="000000"/>
          <w:sz w:val="28"/>
          <w:szCs w:val="28"/>
          <w:lang w:val="en-US"/>
        </w:rPr>
        <w:t>p</w:t>
      </w:r>
      <w:r w:rsidR="00E65A30" w:rsidRPr="00847505">
        <w:rPr>
          <w:color w:val="000000"/>
          <w:sz w:val="28"/>
          <w:szCs w:val="28"/>
        </w:rPr>
        <w:t xml:space="preserve">-элементами </w:t>
      </w:r>
      <w:r w:rsidR="00E65A30" w:rsidRPr="0040405D">
        <w:rPr>
          <w:color w:val="000000"/>
          <w:sz w:val="28"/>
          <w:szCs w:val="28"/>
        </w:rPr>
        <w:t>(их также называют переходными элементами)</w:t>
      </w:r>
      <w:r>
        <w:rPr>
          <w:color w:val="000000"/>
          <w:sz w:val="28"/>
          <w:szCs w:val="28"/>
        </w:rPr>
        <w:t>.</w:t>
      </w:r>
    </w:p>
    <w:p w:rsidR="00E65A30" w:rsidRPr="00AB4ABE" w:rsidRDefault="00E65A30" w:rsidP="00A6327D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847505">
        <w:rPr>
          <w:i/>
          <w:iCs/>
          <w:color w:val="000000"/>
          <w:sz w:val="28"/>
          <w:szCs w:val="28"/>
        </w:rPr>
        <w:t xml:space="preserve">                                         </w:t>
      </w:r>
    </w:p>
    <w:p w:rsidR="00E65A30" w:rsidRDefault="00AB4ABE" w:rsidP="00AB4AB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B4ABE">
        <w:rPr>
          <w:color w:val="000000"/>
          <w:sz w:val="28"/>
          <w:szCs w:val="28"/>
          <w:lang w:val="en-US"/>
        </w:rPr>
        <w:t>4.</w:t>
      </w:r>
      <w:r>
        <w:rPr>
          <w:color w:val="000000"/>
          <w:sz w:val="28"/>
          <w:szCs w:val="28"/>
          <w:lang w:val="en-US"/>
        </w:rPr>
        <w:t xml:space="preserve">  </w:t>
      </w:r>
      <w:r w:rsidR="00E65A30" w:rsidRPr="00847505">
        <w:rPr>
          <w:color w:val="000000"/>
          <w:sz w:val="28"/>
          <w:szCs w:val="28"/>
          <w:lang w:val="en-US"/>
        </w:rPr>
        <w:t>f</w:t>
      </w:r>
      <w:r w:rsidR="00E65A30" w:rsidRPr="00847505">
        <w:rPr>
          <w:color w:val="000000"/>
          <w:sz w:val="28"/>
          <w:szCs w:val="28"/>
        </w:rPr>
        <w:t xml:space="preserve">-элементы. Заполняется </w:t>
      </w:r>
      <w:r w:rsidR="00E65A30" w:rsidRPr="00847505">
        <w:rPr>
          <w:color w:val="000000"/>
          <w:sz w:val="28"/>
          <w:szCs w:val="28"/>
          <w:lang w:val="en-US"/>
        </w:rPr>
        <w:t>f</w:t>
      </w:r>
      <w:r w:rsidR="00E65A30" w:rsidRPr="00847505">
        <w:rPr>
          <w:color w:val="000000"/>
          <w:sz w:val="28"/>
          <w:szCs w:val="28"/>
        </w:rPr>
        <w:t xml:space="preserve">-подуровень глубинного (треть его снаружи) уровня </w:t>
      </w:r>
      <w:r w:rsidR="00E65A30" w:rsidRPr="0040405D">
        <w:rPr>
          <w:color w:val="000000"/>
          <w:sz w:val="28"/>
          <w:szCs w:val="28"/>
        </w:rPr>
        <w:t>(</w:t>
      </w:r>
      <w:r w:rsidR="00E65A30" w:rsidRPr="0040405D">
        <w:rPr>
          <w:color w:val="000000"/>
          <w:sz w:val="28"/>
          <w:szCs w:val="28"/>
          <w:lang w:val="en-US"/>
        </w:rPr>
        <w:t>f</w:t>
      </w:r>
      <w:r w:rsidR="00E65A30" w:rsidRPr="0040405D">
        <w:rPr>
          <w:color w:val="000000"/>
          <w:sz w:val="28"/>
          <w:szCs w:val="28"/>
          <w:vertAlign w:val="superscript"/>
        </w:rPr>
        <w:t>1</w:t>
      </w:r>
      <w:r w:rsidR="00E65A30" w:rsidRPr="0040405D">
        <w:rPr>
          <w:color w:val="000000"/>
          <w:sz w:val="28"/>
          <w:szCs w:val="28"/>
        </w:rPr>
        <w:t xml:space="preserve"> —</w:t>
      </w:r>
      <w:r w:rsidR="00E65A30" w:rsidRPr="0040405D">
        <w:rPr>
          <w:color w:val="000000"/>
          <w:sz w:val="28"/>
          <w:szCs w:val="28"/>
          <w:lang w:val="en-US"/>
        </w:rPr>
        <w:t>f</w:t>
      </w:r>
      <w:r w:rsidR="00E65A30" w:rsidRPr="0040405D">
        <w:rPr>
          <w:color w:val="000000"/>
          <w:sz w:val="28"/>
          <w:szCs w:val="28"/>
          <w:vertAlign w:val="superscript"/>
        </w:rPr>
        <w:t>14</w:t>
      </w:r>
      <w:r w:rsidR="00E65A30" w:rsidRPr="0040405D">
        <w:rPr>
          <w:color w:val="000000"/>
          <w:sz w:val="28"/>
          <w:szCs w:val="28"/>
        </w:rPr>
        <w:t>),</w:t>
      </w:r>
      <w:r w:rsidR="00E65A30" w:rsidRPr="00847505">
        <w:rPr>
          <w:i/>
          <w:iCs/>
          <w:color w:val="000000"/>
          <w:sz w:val="28"/>
          <w:szCs w:val="28"/>
        </w:rPr>
        <w:t xml:space="preserve"> </w:t>
      </w:r>
      <w:r w:rsidR="00847505" w:rsidRPr="00847505">
        <w:rPr>
          <w:color w:val="000000"/>
          <w:sz w:val="28"/>
          <w:szCs w:val="28"/>
        </w:rPr>
        <w:t>а строение внешнего элект</w:t>
      </w:r>
      <w:r w:rsidR="00E65A30" w:rsidRPr="00847505">
        <w:rPr>
          <w:color w:val="000000"/>
          <w:sz w:val="28"/>
          <w:szCs w:val="28"/>
        </w:rPr>
        <w:t>ронного уровня остается неизменным. Это лантаноиды и актиноиды, находящиеся в шестом и седьмом периодах.</w:t>
      </w:r>
    </w:p>
    <w:p w:rsidR="00534CAC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5A30" w:rsidRPr="00847505">
        <w:rPr>
          <w:color w:val="000000"/>
          <w:sz w:val="28"/>
          <w:szCs w:val="28"/>
        </w:rPr>
        <w:t>Таким образом, число элементов в периодах (2-8-18-32) соответствует максимально возможному числу электронов на соответствующих энергетических уровнях: на первом — два, на втором — восемь, на третьем — восемнадцать, а на четвертом — тридцать два электрона.</w:t>
      </w:r>
      <w:r w:rsidR="00523D63" w:rsidRPr="00847505">
        <w:rPr>
          <w:color w:val="000000"/>
          <w:sz w:val="28"/>
          <w:szCs w:val="28"/>
        </w:rPr>
        <w:t xml:space="preserve"> Деление групп на подгр</w:t>
      </w:r>
      <w:r w:rsidR="00847505" w:rsidRPr="00847505">
        <w:rPr>
          <w:color w:val="000000"/>
          <w:sz w:val="28"/>
          <w:szCs w:val="28"/>
        </w:rPr>
        <w:t>уппы (главную и побочную) осно</w:t>
      </w:r>
      <w:r w:rsidR="00523D63" w:rsidRPr="00847505">
        <w:rPr>
          <w:color w:val="000000"/>
          <w:sz w:val="28"/>
          <w:szCs w:val="28"/>
        </w:rPr>
        <w:t>вано на различии в зап</w:t>
      </w:r>
      <w:r w:rsidR="00847505" w:rsidRPr="00847505">
        <w:rPr>
          <w:color w:val="000000"/>
          <w:sz w:val="28"/>
          <w:szCs w:val="28"/>
        </w:rPr>
        <w:t>олнении электронами энергетичес</w:t>
      </w:r>
      <w:r w:rsidR="00523D63" w:rsidRPr="00847505">
        <w:rPr>
          <w:color w:val="000000"/>
          <w:sz w:val="28"/>
          <w:szCs w:val="28"/>
        </w:rPr>
        <w:t xml:space="preserve">ких уровней. Главную подгруппу составляют </w:t>
      </w:r>
      <w:r w:rsidR="00523D63" w:rsidRPr="00847505">
        <w:rPr>
          <w:i/>
          <w:iCs/>
          <w:color w:val="000000"/>
          <w:sz w:val="28"/>
          <w:szCs w:val="28"/>
          <w:lang w:val="en-US"/>
        </w:rPr>
        <w:t>s</w:t>
      </w:r>
      <w:r w:rsidR="00523D63" w:rsidRPr="00847505">
        <w:rPr>
          <w:i/>
          <w:iCs/>
          <w:color w:val="000000"/>
          <w:sz w:val="28"/>
          <w:szCs w:val="28"/>
        </w:rPr>
        <w:t xml:space="preserve">- </w:t>
      </w:r>
      <w:r w:rsidR="00523D63" w:rsidRPr="00847505">
        <w:rPr>
          <w:color w:val="000000"/>
          <w:sz w:val="28"/>
          <w:szCs w:val="28"/>
        </w:rPr>
        <w:t xml:space="preserve">и </w:t>
      </w:r>
      <w:r w:rsidR="00523D63" w:rsidRPr="00847505">
        <w:rPr>
          <w:color w:val="000000"/>
          <w:sz w:val="28"/>
          <w:szCs w:val="28"/>
          <w:lang w:val="en-US"/>
        </w:rPr>
        <w:t>p</w:t>
      </w:r>
      <w:r w:rsidR="00847505" w:rsidRPr="00847505">
        <w:rPr>
          <w:color w:val="000000"/>
          <w:sz w:val="28"/>
          <w:szCs w:val="28"/>
        </w:rPr>
        <w:t>-элемен</w:t>
      </w:r>
      <w:r w:rsidR="00523D63" w:rsidRPr="00847505">
        <w:rPr>
          <w:color w:val="000000"/>
          <w:sz w:val="28"/>
          <w:szCs w:val="28"/>
        </w:rPr>
        <w:t xml:space="preserve">ты, а побочную подгруппу — </w:t>
      </w:r>
      <w:r w:rsidR="00523D63" w:rsidRPr="00847505">
        <w:rPr>
          <w:color w:val="000000"/>
          <w:sz w:val="28"/>
          <w:szCs w:val="28"/>
          <w:lang w:val="en-US"/>
        </w:rPr>
        <w:t>d</w:t>
      </w:r>
      <w:r w:rsidR="00523D63" w:rsidRPr="00847505">
        <w:rPr>
          <w:color w:val="000000"/>
          <w:sz w:val="28"/>
          <w:szCs w:val="28"/>
        </w:rPr>
        <w:t>-элементы.</w:t>
      </w:r>
      <w:r w:rsidR="00534CAC" w:rsidRPr="00847505">
        <w:rPr>
          <w:color w:val="000000"/>
          <w:sz w:val="28"/>
          <w:szCs w:val="28"/>
        </w:rPr>
        <w:t xml:space="preserve"> В каждой группе о</w:t>
      </w:r>
      <w:r w:rsidR="00847505" w:rsidRPr="00847505">
        <w:rPr>
          <w:color w:val="000000"/>
          <w:sz w:val="28"/>
          <w:szCs w:val="28"/>
        </w:rPr>
        <w:t>бъединены элементы, атомы кото</w:t>
      </w:r>
      <w:r w:rsidR="00534CAC" w:rsidRPr="00847505">
        <w:rPr>
          <w:color w:val="000000"/>
          <w:sz w:val="28"/>
          <w:szCs w:val="28"/>
        </w:rPr>
        <w:t xml:space="preserve">рых имеют сходное строение внешнего энергетического уровня. При этом атомы элементов главных подгрупп содержат на внешних </w:t>
      </w:r>
      <w:r w:rsidR="00847505" w:rsidRPr="00847505">
        <w:rPr>
          <w:color w:val="000000"/>
          <w:sz w:val="28"/>
          <w:szCs w:val="28"/>
        </w:rPr>
        <w:t>(последних) уровнях число элект</w:t>
      </w:r>
      <w:r w:rsidR="00534CAC" w:rsidRPr="00847505">
        <w:rPr>
          <w:color w:val="000000"/>
          <w:sz w:val="28"/>
          <w:szCs w:val="28"/>
        </w:rPr>
        <w:t>ронов, равное номеру группы. Это так называемые</w:t>
      </w:r>
      <w:r w:rsidR="000A3E56">
        <w:rPr>
          <w:color w:val="000000"/>
          <w:sz w:val="28"/>
          <w:szCs w:val="28"/>
        </w:rPr>
        <w:t xml:space="preserve"> -</w:t>
      </w:r>
      <w:r w:rsidR="00534CAC" w:rsidRPr="00847505">
        <w:rPr>
          <w:color w:val="000000"/>
          <w:sz w:val="28"/>
          <w:szCs w:val="28"/>
        </w:rPr>
        <w:t xml:space="preserve"> </w:t>
      </w:r>
      <w:r w:rsidR="00534CAC" w:rsidRPr="000A3E56">
        <w:rPr>
          <w:color w:val="000000"/>
          <w:sz w:val="28"/>
          <w:szCs w:val="28"/>
        </w:rPr>
        <w:t xml:space="preserve">валентные электроны.                                                                                 </w:t>
      </w: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132717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34CAC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34CAC" w:rsidRPr="00847505">
        <w:rPr>
          <w:color w:val="000000"/>
          <w:sz w:val="28"/>
          <w:szCs w:val="28"/>
        </w:rPr>
        <w:t>У элементов побочных подгрупп валентными являются электроны не только внешних, но и предпоследних (вто</w:t>
      </w:r>
      <w:r w:rsidR="00534CAC" w:rsidRPr="00847505">
        <w:rPr>
          <w:color w:val="000000"/>
          <w:sz w:val="28"/>
          <w:szCs w:val="28"/>
        </w:rPr>
        <w:softHyphen/>
        <w:t>рых снаружи) уровней, в чем и состоит основное различие в свойствах элементов главных и побочных подгрупп.</w:t>
      </w:r>
    </w:p>
    <w:p w:rsidR="00534CAC" w:rsidRPr="00847505" w:rsidRDefault="00534CAC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47505">
        <w:rPr>
          <w:color w:val="000000"/>
          <w:sz w:val="28"/>
          <w:szCs w:val="28"/>
        </w:rPr>
        <w:t>Отсюда следует, что номер группы, как правило, указывает число электронов, котор</w:t>
      </w:r>
      <w:r w:rsidR="00847505" w:rsidRPr="00847505">
        <w:rPr>
          <w:color w:val="000000"/>
          <w:sz w:val="28"/>
          <w:szCs w:val="28"/>
        </w:rPr>
        <w:t>ые могут участвовать в образова</w:t>
      </w:r>
      <w:r w:rsidRPr="00847505">
        <w:rPr>
          <w:color w:val="000000"/>
          <w:sz w:val="28"/>
          <w:szCs w:val="28"/>
        </w:rPr>
        <w:t>нии химических связей. В этом</w:t>
      </w:r>
      <w:r w:rsidR="008F7BAE" w:rsidRPr="00847505">
        <w:rPr>
          <w:color w:val="000000"/>
          <w:sz w:val="28"/>
          <w:szCs w:val="28"/>
        </w:rPr>
        <w:t xml:space="preserve"> заключается</w:t>
      </w:r>
      <w:r w:rsidRPr="00847505">
        <w:rPr>
          <w:color w:val="000000"/>
          <w:sz w:val="28"/>
          <w:szCs w:val="28"/>
        </w:rPr>
        <w:t xml:space="preserve"> </w:t>
      </w:r>
      <w:r w:rsidRPr="00847505">
        <w:rPr>
          <w:i/>
          <w:iCs/>
          <w:color w:val="000000"/>
          <w:sz w:val="28"/>
          <w:szCs w:val="28"/>
        </w:rPr>
        <w:t>физический смысл номера группы.</w:t>
      </w:r>
    </w:p>
    <w:p w:rsidR="00534CAC" w:rsidRDefault="000A3E56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34CAC" w:rsidRPr="00847505">
        <w:rPr>
          <w:color w:val="000000"/>
          <w:sz w:val="28"/>
          <w:szCs w:val="28"/>
        </w:rPr>
        <w:t>С позиций теории строе</w:t>
      </w:r>
      <w:r w:rsidR="00847505" w:rsidRPr="00847505">
        <w:rPr>
          <w:color w:val="000000"/>
          <w:sz w:val="28"/>
          <w:szCs w:val="28"/>
        </w:rPr>
        <w:t>ния атома легко объясняется воз</w:t>
      </w:r>
      <w:r w:rsidR="00534CAC" w:rsidRPr="00847505">
        <w:rPr>
          <w:color w:val="000000"/>
          <w:sz w:val="28"/>
          <w:szCs w:val="28"/>
        </w:rPr>
        <w:t>растание металлических свойств элементов в каждой</w:t>
      </w:r>
      <w:r w:rsidR="00847505" w:rsidRPr="00847505">
        <w:rPr>
          <w:color w:val="000000"/>
          <w:sz w:val="28"/>
          <w:szCs w:val="28"/>
        </w:rPr>
        <w:t xml:space="preserve"> группе</w:t>
      </w:r>
      <w:r w:rsidR="00534CAC" w:rsidRPr="00847505">
        <w:rPr>
          <w:color w:val="000000"/>
          <w:sz w:val="28"/>
          <w:szCs w:val="28"/>
        </w:rPr>
        <w:t xml:space="preserve"> с ростом заряда ядра атома. Сравнивая, например, распределение электронов по уровням в атомах </w:t>
      </w:r>
      <w:r w:rsidR="00534CAC" w:rsidRPr="00847505">
        <w:rPr>
          <w:color w:val="000000"/>
          <w:sz w:val="28"/>
          <w:szCs w:val="28"/>
          <w:vertAlign w:val="subscript"/>
        </w:rPr>
        <w:t>9</w:t>
      </w:r>
      <w:r w:rsidR="00534CAC" w:rsidRPr="00847505">
        <w:rPr>
          <w:color w:val="000000"/>
          <w:sz w:val="28"/>
          <w:szCs w:val="28"/>
          <w:lang w:val="en-US"/>
        </w:rPr>
        <w:t>F</w:t>
      </w:r>
      <w:r w:rsidR="00534CAC" w:rsidRPr="00847505">
        <w:rPr>
          <w:color w:val="000000"/>
          <w:sz w:val="28"/>
          <w:szCs w:val="28"/>
        </w:rPr>
        <w:t xml:space="preserve"> (1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2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 xml:space="preserve">2 </w:t>
      </w:r>
      <w:r w:rsidR="00534CAC" w:rsidRPr="00847505">
        <w:rPr>
          <w:color w:val="000000"/>
          <w:sz w:val="28"/>
          <w:szCs w:val="28"/>
        </w:rPr>
        <w:t>2р</w:t>
      </w:r>
      <w:r w:rsidR="00534CAC" w:rsidRPr="00847505">
        <w:rPr>
          <w:color w:val="000000"/>
          <w:sz w:val="28"/>
          <w:szCs w:val="28"/>
          <w:vertAlign w:val="superscript"/>
        </w:rPr>
        <w:t>5</w:t>
      </w:r>
      <w:r w:rsidR="00534CAC" w:rsidRPr="00847505">
        <w:rPr>
          <w:color w:val="000000"/>
          <w:sz w:val="28"/>
          <w:szCs w:val="28"/>
        </w:rPr>
        <w:t>) и 53</w:t>
      </w:r>
      <w:r w:rsidR="00534CAC" w:rsidRPr="00847505">
        <w:rPr>
          <w:color w:val="000000"/>
          <w:sz w:val="28"/>
          <w:szCs w:val="28"/>
          <w:lang w:val="en-US"/>
        </w:rPr>
        <w:t>J</w:t>
      </w:r>
      <w:r w:rsidR="00534CAC" w:rsidRPr="00847505">
        <w:rPr>
          <w:i/>
          <w:iCs/>
          <w:color w:val="000000"/>
          <w:sz w:val="28"/>
          <w:szCs w:val="28"/>
        </w:rPr>
        <w:t xml:space="preserve"> </w:t>
      </w:r>
      <w:r w:rsidR="00534CAC" w:rsidRPr="00847505">
        <w:rPr>
          <w:color w:val="000000"/>
          <w:sz w:val="28"/>
          <w:szCs w:val="28"/>
        </w:rPr>
        <w:t>(1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2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2р</w:t>
      </w:r>
      <w:r w:rsidR="00534CAC" w:rsidRPr="00847505">
        <w:rPr>
          <w:color w:val="000000"/>
          <w:sz w:val="28"/>
          <w:szCs w:val="28"/>
          <w:vertAlign w:val="superscript"/>
        </w:rPr>
        <w:t>6</w:t>
      </w:r>
      <w:r w:rsidR="00534CAC" w:rsidRPr="00847505">
        <w:rPr>
          <w:color w:val="000000"/>
          <w:sz w:val="28"/>
          <w:szCs w:val="28"/>
        </w:rPr>
        <w:t xml:space="preserve"> 3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Зр</w:t>
      </w:r>
      <w:r w:rsidR="00534CAC" w:rsidRPr="00847505">
        <w:rPr>
          <w:color w:val="000000"/>
          <w:sz w:val="28"/>
          <w:szCs w:val="28"/>
          <w:vertAlign w:val="superscript"/>
        </w:rPr>
        <w:t>6</w:t>
      </w:r>
      <w:r w:rsidR="00534CAC" w:rsidRPr="00847505">
        <w:rPr>
          <w:color w:val="000000"/>
          <w:sz w:val="28"/>
          <w:szCs w:val="28"/>
        </w:rPr>
        <w:t xml:space="preserve"> </w:t>
      </w:r>
      <w:r w:rsidR="00534CAC" w:rsidRPr="00847505">
        <w:rPr>
          <w:i/>
          <w:iCs/>
          <w:color w:val="000000"/>
          <w:sz w:val="28"/>
          <w:szCs w:val="28"/>
        </w:rPr>
        <w:t>3d</w:t>
      </w:r>
      <w:r w:rsidR="00534CAC" w:rsidRPr="00847505">
        <w:rPr>
          <w:i/>
          <w:iCs/>
          <w:color w:val="000000"/>
          <w:sz w:val="28"/>
          <w:szCs w:val="28"/>
          <w:vertAlign w:val="superscript"/>
        </w:rPr>
        <w:t>10</w:t>
      </w:r>
      <w:r w:rsidR="00534CAC" w:rsidRPr="00847505">
        <w:rPr>
          <w:i/>
          <w:iCs/>
          <w:color w:val="000000"/>
          <w:sz w:val="28"/>
          <w:szCs w:val="28"/>
        </w:rPr>
        <w:t xml:space="preserve"> </w:t>
      </w:r>
      <w:r w:rsidR="00534CAC" w:rsidRPr="00847505">
        <w:rPr>
          <w:color w:val="000000"/>
          <w:sz w:val="28"/>
          <w:szCs w:val="28"/>
        </w:rPr>
        <w:t>4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4</w:t>
      </w:r>
      <w:r w:rsidR="00534CAC" w:rsidRPr="00847505">
        <w:rPr>
          <w:i/>
          <w:iCs/>
          <w:color w:val="000000"/>
          <w:sz w:val="28"/>
          <w:szCs w:val="28"/>
        </w:rPr>
        <w:t>р</w:t>
      </w:r>
      <w:r w:rsidR="00534CAC" w:rsidRPr="00847505">
        <w:rPr>
          <w:i/>
          <w:iCs/>
          <w:color w:val="000000"/>
          <w:sz w:val="28"/>
          <w:szCs w:val="28"/>
          <w:vertAlign w:val="superscript"/>
        </w:rPr>
        <w:t>6</w:t>
      </w:r>
      <w:r w:rsidR="00534CAC" w:rsidRPr="00847505">
        <w:rPr>
          <w:i/>
          <w:iCs/>
          <w:color w:val="000000"/>
          <w:sz w:val="28"/>
          <w:szCs w:val="28"/>
        </w:rPr>
        <w:t xml:space="preserve"> 4</w:t>
      </w:r>
      <w:r w:rsidR="00534CAC" w:rsidRPr="00847505">
        <w:rPr>
          <w:i/>
          <w:iCs/>
          <w:color w:val="000000"/>
          <w:sz w:val="28"/>
          <w:szCs w:val="28"/>
          <w:lang w:val="en-US"/>
        </w:rPr>
        <w:t>d</w:t>
      </w:r>
      <w:r w:rsidR="00534CAC" w:rsidRPr="00847505">
        <w:rPr>
          <w:i/>
          <w:iCs/>
          <w:color w:val="000000"/>
          <w:sz w:val="28"/>
          <w:szCs w:val="28"/>
          <w:vertAlign w:val="superscript"/>
        </w:rPr>
        <w:t>10</w:t>
      </w:r>
      <w:r w:rsidR="00534CAC" w:rsidRPr="00847505">
        <w:rPr>
          <w:i/>
          <w:iCs/>
          <w:color w:val="000000"/>
          <w:sz w:val="28"/>
          <w:szCs w:val="28"/>
        </w:rPr>
        <w:t xml:space="preserve"> </w:t>
      </w:r>
      <w:r w:rsidR="00534CAC" w:rsidRPr="00847505">
        <w:rPr>
          <w:color w:val="000000"/>
          <w:sz w:val="28"/>
          <w:szCs w:val="28"/>
        </w:rPr>
        <w:t>5</w:t>
      </w:r>
      <w:r w:rsidR="00534CAC" w:rsidRPr="00847505">
        <w:rPr>
          <w:color w:val="000000"/>
          <w:sz w:val="28"/>
          <w:szCs w:val="28"/>
          <w:lang w:val="en-US"/>
        </w:rPr>
        <w:t>s</w:t>
      </w:r>
      <w:r w:rsidR="00534CAC" w:rsidRPr="00847505">
        <w:rPr>
          <w:color w:val="000000"/>
          <w:sz w:val="28"/>
          <w:szCs w:val="28"/>
          <w:vertAlign w:val="superscript"/>
        </w:rPr>
        <w:t>2</w:t>
      </w:r>
      <w:r w:rsidR="00534CAC" w:rsidRPr="00847505">
        <w:rPr>
          <w:color w:val="000000"/>
          <w:sz w:val="28"/>
          <w:szCs w:val="28"/>
        </w:rPr>
        <w:t xml:space="preserve"> 5</w:t>
      </w:r>
      <w:r w:rsidR="00534CAC" w:rsidRPr="00847505">
        <w:rPr>
          <w:color w:val="000000"/>
          <w:sz w:val="28"/>
          <w:szCs w:val="28"/>
          <w:lang w:val="en-US"/>
        </w:rPr>
        <w:t>p</w:t>
      </w:r>
      <w:r w:rsidR="00534CAC" w:rsidRPr="00847505">
        <w:rPr>
          <w:color w:val="000000"/>
          <w:sz w:val="28"/>
          <w:szCs w:val="28"/>
          <w:vertAlign w:val="superscript"/>
        </w:rPr>
        <w:t>5</w:t>
      </w:r>
      <w:r w:rsidR="00534CAC" w:rsidRPr="00847505">
        <w:rPr>
          <w:color w:val="000000"/>
          <w:sz w:val="28"/>
          <w:szCs w:val="28"/>
        </w:rPr>
        <w:t>) можно отметить, что у них по 7 электронов на внешнем уровне, что указывает на сходст</w:t>
      </w:r>
      <w:r w:rsidR="00847505" w:rsidRPr="00847505">
        <w:rPr>
          <w:color w:val="000000"/>
          <w:sz w:val="28"/>
          <w:szCs w:val="28"/>
        </w:rPr>
        <w:t>во свойств. Однако внешние элек</w:t>
      </w:r>
      <w:r w:rsidR="00534CAC" w:rsidRPr="00847505">
        <w:rPr>
          <w:color w:val="000000"/>
          <w:sz w:val="28"/>
          <w:szCs w:val="28"/>
        </w:rPr>
        <w:t>троны в атоме йода находятся дальше от ядра и поэтому слабее удерживаются. По этой причине атомы йода могут отдавать электроны или,</w:t>
      </w:r>
      <w:r w:rsidR="00847505" w:rsidRPr="00847505">
        <w:rPr>
          <w:color w:val="000000"/>
          <w:sz w:val="28"/>
          <w:szCs w:val="28"/>
        </w:rPr>
        <w:t xml:space="preserve"> иными словами, проявлять метал</w:t>
      </w:r>
      <w:r w:rsidR="00534CAC" w:rsidRPr="00847505">
        <w:rPr>
          <w:color w:val="000000"/>
          <w:sz w:val="28"/>
          <w:szCs w:val="28"/>
        </w:rPr>
        <w:t>лические свойства, что нехарактерно для фтора.</w:t>
      </w:r>
    </w:p>
    <w:p w:rsidR="000A3E56" w:rsidRPr="00847505" w:rsidRDefault="000A3E56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CAC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534CAC" w:rsidRPr="00847505">
        <w:rPr>
          <w:color w:val="000000"/>
          <w:sz w:val="28"/>
          <w:szCs w:val="28"/>
        </w:rPr>
        <w:t xml:space="preserve">Итак, строение атомов обуславливает две закономерности: </w:t>
      </w:r>
    </w:p>
    <w:p w:rsidR="00132717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CAC" w:rsidRDefault="00534CAC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>а)  изменение свойств эле</w:t>
      </w:r>
      <w:r w:rsidR="00847505" w:rsidRPr="00847505">
        <w:rPr>
          <w:color w:val="000000"/>
          <w:sz w:val="28"/>
          <w:szCs w:val="28"/>
        </w:rPr>
        <w:t>ментов по горизонтали — в перио</w:t>
      </w:r>
      <w:r w:rsidRPr="00847505">
        <w:rPr>
          <w:color w:val="000000"/>
          <w:sz w:val="28"/>
          <w:szCs w:val="28"/>
        </w:rPr>
        <w:t>де слева направо осла</w:t>
      </w:r>
      <w:r w:rsidR="00847505" w:rsidRPr="00847505">
        <w:rPr>
          <w:color w:val="000000"/>
          <w:sz w:val="28"/>
          <w:szCs w:val="28"/>
        </w:rPr>
        <w:t>бляются металлические и усилива</w:t>
      </w:r>
      <w:r w:rsidRPr="00847505">
        <w:rPr>
          <w:color w:val="000000"/>
          <w:sz w:val="28"/>
          <w:szCs w:val="28"/>
        </w:rPr>
        <w:t>ются неметаллические свойства;</w:t>
      </w:r>
    </w:p>
    <w:p w:rsidR="00132717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4CAC" w:rsidRDefault="00534CAC" w:rsidP="00A632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47505">
        <w:rPr>
          <w:color w:val="000000"/>
          <w:sz w:val="28"/>
          <w:szCs w:val="28"/>
        </w:rPr>
        <w:t>б)  изменение свойств элементов по вертикали — в группе с ростом порядкового номера усиливаются металлические свойства и ослабевают неметаллические.</w:t>
      </w:r>
    </w:p>
    <w:p w:rsidR="00132717" w:rsidRPr="00847505" w:rsidRDefault="00132717" w:rsidP="00A632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0CDA" w:rsidRDefault="00A6327D" w:rsidP="00A6327D">
      <w:pPr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образом:  </w:t>
      </w:r>
      <w:r w:rsidR="00534CAC" w:rsidRPr="00847505">
        <w:rPr>
          <w:color w:val="000000"/>
          <w:sz w:val="28"/>
          <w:szCs w:val="28"/>
        </w:rPr>
        <w:t xml:space="preserve"> </w:t>
      </w:r>
      <w:r w:rsidR="00534CAC" w:rsidRPr="00847505">
        <w:rPr>
          <w:i/>
          <w:iCs/>
          <w:color w:val="000000"/>
          <w:sz w:val="28"/>
          <w:szCs w:val="28"/>
        </w:rPr>
        <w:t>по мере возрастания заряда ядра атомов химических элементов периодически изменяется строение их электронных оболоч</w:t>
      </w:r>
      <w:r w:rsidR="00847505" w:rsidRPr="00847505">
        <w:rPr>
          <w:i/>
          <w:iCs/>
          <w:color w:val="000000"/>
          <w:sz w:val="28"/>
          <w:szCs w:val="28"/>
        </w:rPr>
        <w:t>ек, что является причиной перио</w:t>
      </w:r>
      <w:r w:rsidR="00534CAC" w:rsidRPr="00847505">
        <w:rPr>
          <w:i/>
          <w:iCs/>
          <w:color w:val="000000"/>
          <w:sz w:val="28"/>
          <w:szCs w:val="28"/>
        </w:rPr>
        <w:t>дического изменения их свойств.</w:t>
      </w:r>
    </w:p>
    <w:p w:rsidR="00701F46" w:rsidRDefault="00701F46" w:rsidP="00A6327D">
      <w:pPr>
        <w:jc w:val="both"/>
        <w:rPr>
          <w:i/>
          <w:iCs/>
          <w:color w:val="000000"/>
          <w:sz w:val="28"/>
          <w:szCs w:val="28"/>
        </w:rPr>
      </w:pPr>
    </w:p>
    <w:p w:rsidR="00701F46" w:rsidRDefault="00701F46" w:rsidP="00A6327D">
      <w:pPr>
        <w:jc w:val="both"/>
        <w:rPr>
          <w:i/>
          <w:iCs/>
          <w:color w:val="000000"/>
          <w:sz w:val="28"/>
          <w:szCs w:val="28"/>
        </w:rPr>
      </w:pPr>
    </w:p>
    <w:p w:rsidR="00701F46" w:rsidRDefault="00701F46" w:rsidP="00A6327D">
      <w:pPr>
        <w:jc w:val="both"/>
        <w:rPr>
          <w:i/>
          <w:iCs/>
          <w:color w:val="000000"/>
          <w:sz w:val="28"/>
          <w:szCs w:val="28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0A3E56" w:rsidRDefault="000A3E56" w:rsidP="00A6327D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701F46" w:rsidRPr="00132717" w:rsidRDefault="00132717" w:rsidP="00A6327D">
      <w:pPr>
        <w:jc w:val="both"/>
        <w:rPr>
          <w:b/>
          <w:bCs/>
          <w:i/>
          <w:iCs/>
          <w:sz w:val="30"/>
          <w:szCs w:val="30"/>
        </w:rPr>
      </w:pPr>
      <w:r w:rsidRPr="00132717">
        <w:rPr>
          <w:b/>
          <w:bCs/>
          <w:i/>
          <w:iCs/>
          <w:color w:val="000000"/>
          <w:sz w:val="30"/>
          <w:szCs w:val="30"/>
        </w:rPr>
        <w:t>3</w:t>
      </w:r>
      <w:r w:rsidR="00B06801" w:rsidRPr="00132717">
        <w:rPr>
          <w:b/>
          <w:bCs/>
          <w:i/>
          <w:iCs/>
          <w:color w:val="000000"/>
          <w:sz w:val="30"/>
          <w:szCs w:val="30"/>
        </w:rPr>
        <w:t xml:space="preserve">.    </w:t>
      </w:r>
      <w:r w:rsidR="00701F46" w:rsidRPr="00132717">
        <w:rPr>
          <w:b/>
          <w:bCs/>
          <w:i/>
          <w:iCs/>
          <w:color w:val="000000"/>
          <w:sz w:val="30"/>
          <w:szCs w:val="30"/>
        </w:rPr>
        <w:t xml:space="preserve">Структура </w:t>
      </w:r>
      <w:r w:rsidR="00701F46" w:rsidRPr="00132717">
        <w:rPr>
          <w:b/>
          <w:bCs/>
          <w:i/>
          <w:iCs/>
          <w:color w:val="303030"/>
          <w:sz w:val="30"/>
          <w:szCs w:val="30"/>
        </w:rPr>
        <w:t>периодической</w:t>
      </w:r>
      <w:r w:rsidR="00701F46" w:rsidRPr="00132717">
        <w:rPr>
          <w:b/>
          <w:bCs/>
          <w:i/>
          <w:iCs/>
          <w:sz w:val="30"/>
          <w:szCs w:val="30"/>
        </w:rPr>
        <w:t xml:space="preserve"> Системы </w:t>
      </w:r>
      <w:r w:rsidR="00701F46" w:rsidRPr="00132717">
        <w:rPr>
          <w:b/>
          <w:bCs/>
          <w:i/>
          <w:iCs/>
          <w:color w:val="303030"/>
          <w:sz w:val="30"/>
          <w:szCs w:val="30"/>
        </w:rPr>
        <w:t>Д. И. Менделеева.</w:t>
      </w:r>
    </w:p>
    <w:p w:rsidR="00701F46" w:rsidRDefault="00701F46" w:rsidP="00A6327D">
      <w:pPr>
        <w:jc w:val="both"/>
        <w:rPr>
          <w:sz w:val="28"/>
          <w:szCs w:val="28"/>
        </w:rPr>
      </w:pP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color w:val="303030"/>
          <w:sz w:val="28"/>
          <w:szCs w:val="28"/>
        </w:rPr>
        <w:t xml:space="preserve">Периодическая система </w:t>
      </w:r>
      <w:r w:rsidRPr="003D69C8">
        <w:rPr>
          <w:sz w:val="28"/>
          <w:szCs w:val="28"/>
        </w:rPr>
        <w:t xml:space="preserve"> </w:t>
      </w:r>
      <w:r w:rsidRPr="003D69C8">
        <w:rPr>
          <w:color w:val="303030"/>
          <w:sz w:val="28"/>
          <w:szCs w:val="28"/>
        </w:rPr>
        <w:t xml:space="preserve">Д. И. Менделеева </w:t>
      </w:r>
      <w:r w:rsidRPr="003D69C8">
        <w:rPr>
          <w:sz w:val="28"/>
          <w:szCs w:val="28"/>
        </w:rPr>
        <w:t xml:space="preserve"> подразделяется на семь периодов – горизонтальных последовательностей элементов, расположенных по возрастанию порядкового номера, и восемь групп – последовательностей элементов обладающих однотипной электронной конфигурацией атомов и сходными химическими свойствами.</w:t>
      </w:r>
    </w:p>
    <w:p w:rsidR="0040405D" w:rsidRPr="003D69C8" w:rsidRDefault="000A3E56" w:rsidP="00A6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405D" w:rsidRPr="003D69C8">
        <w:rPr>
          <w:sz w:val="28"/>
          <w:szCs w:val="28"/>
        </w:rPr>
        <w:t>Первые три периода называются малыми, остальные – большими. Первый период включает два элемента, второй и третий периоды – по восемь, четвёртый и пятый – по восемнадцать, шестой – тридцать два, седьмой (незавершённый) – двадцать один элемент.</w:t>
      </w:r>
    </w:p>
    <w:p w:rsidR="0040405D" w:rsidRPr="003D69C8" w:rsidRDefault="00132717" w:rsidP="00A6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405D" w:rsidRPr="003D69C8">
        <w:rPr>
          <w:sz w:val="28"/>
          <w:szCs w:val="28"/>
        </w:rPr>
        <w:t>Каждый период (исключая первый) начинается щелочным металлом и заканчивается благородным газом</w:t>
      </w:r>
      <w:r>
        <w:rPr>
          <w:sz w:val="28"/>
          <w:szCs w:val="28"/>
        </w:rPr>
        <w:t>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Элементы 2 и 3 периодов называются типическими.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Малые периоды состоят из одного ряда, большие – из двух рядов: чётного (верхнего) и нечётного (нижнего). В чётных рядах больших периодов расположены металлы, и свойства элементов слева направо изменяются слабо. В нечётных рядах больших периодов свойства элементов изменяются слева направо, как у элементов 2 и 3 периодов.</w:t>
      </w:r>
    </w:p>
    <w:p w:rsidR="0040405D" w:rsidRPr="003D69C8" w:rsidRDefault="000A3E56" w:rsidP="00A6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0405D" w:rsidRPr="003D69C8">
        <w:rPr>
          <w:sz w:val="28"/>
          <w:szCs w:val="28"/>
        </w:rPr>
        <w:t>В периодической системе для каждого элемента указывается его символ и порядковый номер, название элемента и его относительная атомная масса. Координатами положения элемента в системе является номер периода и номер группы.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Элементы с порядковыми номерами 58-71, именуемыми лантаноидами, и элементы с номерами 90-103 - актиноиды – помещаются отдельно внизу таблицы.</w:t>
      </w:r>
    </w:p>
    <w:p w:rsidR="0040405D" w:rsidRPr="003D69C8" w:rsidRDefault="00132717" w:rsidP="00A6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0405D" w:rsidRPr="003D69C8">
        <w:rPr>
          <w:sz w:val="28"/>
          <w:szCs w:val="28"/>
        </w:rPr>
        <w:t>Группы элементов, обозначаемые римскими цифрами, делятся на главные и побочные подгруппы. Главные подгруппы содержат 5 элементов (или более). В побочные подгруппы входят элементы периодов, начиная с четвёртого.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Химические свойства элементов обуславливаются строением их атома, а точнее строением электронной оболочки атомов.    Сопоставление строения электронных оболочек с положением элементов в периодической системе позволяет установить ряд важных закономерностей: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</w:p>
    <w:p w:rsidR="0040405D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1. Номер периода равен общему числу энергетических уровней, заполняемых электронами, у атомов данного элемента.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2.   В малых периодах и нечётных рядах больших периодов с ростом положительного заряда ядер возрастает число электронов на внешнем энергетическом уровне. С этим связано ослабление металлических и усиление неметаллических свойств элементов слева направо.</w:t>
      </w:r>
    </w:p>
    <w:p w:rsidR="0040405D" w:rsidRPr="003D69C8" w:rsidRDefault="00132717" w:rsidP="00A63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405D" w:rsidRPr="003D69C8">
        <w:rPr>
          <w:sz w:val="28"/>
          <w:szCs w:val="28"/>
        </w:rPr>
        <w:t>Номер группы, указывает число электронов, которые могут участвовать в образовании химических связей (валентных электронов).</w:t>
      </w:r>
    </w:p>
    <w:p w:rsidR="0040405D" w:rsidRPr="003D69C8" w:rsidRDefault="0040405D" w:rsidP="00A6327D">
      <w:pPr>
        <w:jc w:val="both"/>
        <w:rPr>
          <w:sz w:val="28"/>
          <w:szCs w:val="28"/>
        </w:rPr>
      </w:pPr>
      <w:r w:rsidRPr="003D69C8">
        <w:rPr>
          <w:sz w:val="28"/>
          <w:szCs w:val="28"/>
        </w:rPr>
        <w:t>В подгруппах с ростом положительного заряда ядер атомов элементов усиливаются их металлические и ослабляются неметаллические свойства.</w:t>
      </w:r>
    </w:p>
    <w:p w:rsidR="00B06801" w:rsidRDefault="00B06801" w:rsidP="00A6327D">
      <w:pPr>
        <w:jc w:val="both"/>
        <w:rPr>
          <w:sz w:val="28"/>
          <w:szCs w:val="28"/>
        </w:rPr>
      </w:pPr>
    </w:p>
    <w:p w:rsidR="00B06801" w:rsidRPr="00701F46" w:rsidRDefault="00B06801" w:rsidP="00A6327D">
      <w:pPr>
        <w:jc w:val="both"/>
        <w:rPr>
          <w:sz w:val="28"/>
          <w:szCs w:val="28"/>
        </w:rPr>
      </w:pPr>
    </w:p>
    <w:p w:rsidR="00A6327D" w:rsidRPr="00701F46" w:rsidRDefault="00A6327D">
      <w:pPr>
        <w:rPr>
          <w:sz w:val="28"/>
          <w:szCs w:val="28"/>
        </w:rPr>
      </w:pPr>
      <w:bookmarkStart w:id="0" w:name="_GoBack"/>
      <w:bookmarkEnd w:id="0"/>
    </w:p>
    <w:sectPr w:rsidR="00A6327D" w:rsidRPr="00701F46" w:rsidSect="00701F46">
      <w:pgSz w:w="11906" w:h="16838"/>
      <w:pgMar w:top="1134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063"/>
    <w:multiLevelType w:val="hybridMultilevel"/>
    <w:tmpl w:val="743E05B4"/>
    <w:lvl w:ilvl="0" w:tplc="939C4CEC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CDA"/>
    <w:rsid w:val="00062032"/>
    <w:rsid w:val="000A3E56"/>
    <w:rsid w:val="0011523B"/>
    <w:rsid w:val="00132717"/>
    <w:rsid w:val="00136624"/>
    <w:rsid w:val="0022239F"/>
    <w:rsid w:val="002A7665"/>
    <w:rsid w:val="002D74C6"/>
    <w:rsid w:val="00305ED1"/>
    <w:rsid w:val="003C7988"/>
    <w:rsid w:val="003D69C8"/>
    <w:rsid w:val="0040405D"/>
    <w:rsid w:val="00523D63"/>
    <w:rsid w:val="00534CAC"/>
    <w:rsid w:val="00550CDA"/>
    <w:rsid w:val="006611DF"/>
    <w:rsid w:val="00701F46"/>
    <w:rsid w:val="00705509"/>
    <w:rsid w:val="00737723"/>
    <w:rsid w:val="00847505"/>
    <w:rsid w:val="008D2AFD"/>
    <w:rsid w:val="008D537A"/>
    <w:rsid w:val="008F7BAE"/>
    <w:rsid w:val="0098486F"/>
    <w:rsid w:val="00A6327D"/>
    <w:rsid w:val="00AB4ABE"/>
    <w:rsid w:val="00B06801"/>
    <w:rsid w:val="00B738A0"/>
    <w:rsid w:val="00D549AE"/>
    <w:rsid w:val="00D93813"/>
    <w:rsid w:val="00E65A30"/>
    <w:rsid w:val="00E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344BEB-07BF-4383-AF0F-EA7F48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Периодический закон и периодическая система химических элементов Д</vt:lpstr>
    </vt:vector>
  </TitlesOfParts>
  <Company/>
  <LinksUpToDate>false</LinksUpToDate>
  <CharactersWithSpaces>10633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Периодический закон и периодическая система химических элементов Д</dc:title>
  <dc:subject/>
  <dc:creator>Сергей</dc:creator>
  <cp:keywords/>
  <dc:description/>
  <cp:lastModifiedBy>admin</cp:lastModifiedBy>
  <cp:revision>2</cp:revision>
  <dcterms:created xsi:type="dcterms:W3CDTF">2014-02-24T16:07:00Z</dcterms:created>
  <dcterms:modified xsi:type="dcterms:W3CDTF">2014-02-24T16:07:00Z</dcterms:modified>
</cp:coreProperties>
</file>