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bCs/>
          <w:szCs w:val="28"/>
        </w:rPr>
      </w:pPr>
      <w:r w:rsidRPr="0028228A">
        <w:rPr>
          <w:bCs/>
          <w:szCs w:val="28"/>
        </w:rPr>
        <w:t>Федеральное</w:t>
      </w:r>
      <w:r w:rsidR="0028228A">
        <w:rPr>
          <w:bCs/>
          <w:szCs w:val="28"/>
        </w:rPr>
        <w:t xml:space="preserve"> </w:t>
      </w:r>
      <w:r w:rsidRPr="0028228A">
        <w:rPr>
          <w:bCs/>
          <w:szCs w:val="28"/>
        </w:rPr>
        <w:t>агентство</w:t>
      </w:r>
      <w:r w:rsidR="0028228A">
        <w:rPr>
          <w:bCs/>
          <w:szCs w:val="28"/>
        </w:rPr>
        <w:t xml:space="preserve"> </w:t>
      </w:r>
      <w:r w:rsidRPr="0028228A">
        <w:rPr>
          <w:bCs/>
          <w:szCs w:val="28"/>
        </w:rPr>
        <w:t>железнодорожного</w:t>
      </w:r>
      <w:r w:rsidR="0028228A">
        <w:rPr>
          <w:bCs/>
          <w:szCs w:val="28"/>
        </w:rPr>
        <w:t xml:space="preserve"> </w:t>
      </w:r>
      <w:r w:rsidRPr="0028228A">
        <w:rPr>
          <w:bCs/>
          <w:szCs w:val="28"/>
        </w:rPr>
        <w:t>транспорта</w:t>
      </w: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bCs/>
          <w:szCs w:val="28"/>
        </w:rPr>
      </w:pPr>
      <w:r w:rsidRPr="0028228A">
        <w:rPr>
          <w:bCs/>
          <w:szCs w:val="28"/>
        </w:rPr>
        <w:t>Омский</w:t>
      </w:r>
      <w:r w:rsidR="0028228A">
        <w:rPr>
          <w:bCs/>
          <w:szCs w:val="28"/>
        </w:rPr>
        <w:t xml:space="preserve"> </w:t>
      </w:r>
      <w:r w:rsidRPr="0028228A">
        <w:rPr>
          <w:bCs/>
          <w:szCs w:val="28"/>
        </w:rPr>
        <w:t>государственный</w:t>
      </w:r>
      <w:r w:rsidR="0028228A">
        <w:rPr>
          <w:bCs/>
          <w:szCs w:val="28"/>
        </w:rPr>
        <w:t xml:space="preserve"> </w:t>
      </w:r>
      <w:r w:rsidRPr="0028228A">
        <w:rPr>
          <w:bCs/>
          <w:szCs w:val="28"/>
        </w:rPr>
        <w:t>университет</w:t>
      </w:r>
      <w:r w:rsidR="0028228A">
        <w:rPr>
          <w:bCs/>
          <w:szCs w:val="28"/>
        </w:rPr>
        <w:t xml:space="preserve"> </w:t>
      </w:r>
      <w:r w:rsidRPr="0028228A">
        <w:rPr>
          <w:bCs/>
          <w:szCs w:val="28"/>
        </w:rPr>
        <w:t>путей</w:t>
      </w:r>
      <w:r w:rsidR="0028228A">
        <w:rPr>
          <w:bCs/>
          <w:szCs w:val="28"/>
        </w:rPr>
        <w:t xml:space="preserve"> </w:t>
      </w:r>
      <w:r w:rsidRPr="0028228A">
        <w:rPr>
          <w:bCs/>
          <w:szCs w:val="28"/>
        </w:rPr>
        <w:t>сообщения</w:t>
      </w:r>
    </w:p>
    <w:p w:rsidR="00DA73AE" w:rsidRPr="0028228A" w:rsidRDefault="00DA73AE" w:rsidP="0028228A">
      <w:pPr>
        <w:widowControl w:val="0"/>
        <w:spacing w:line="360" w:lineRule="auto"/>
        <w:jc w:val="center"/>
        <w:rPr>
          <w:szCs w:val="28"/>
        </w:rPr>
      </w:pPr>
      <w:r w:rsidRPr="0028228A">
        <w:rPr>
          <w:szCs w:val="28"/>
        </w:rPr>
        <w:t>Кафедра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«Автоматика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системы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управления»</w:t>
      </w: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28228A" w:rsidRPr="0028228A" w:rsidRDefault="0028228A" w:rsidP="0028228A">
      <w:pPr>
        <w:widowControl w:val="0"/>
        <w:spacing w:line="360" w:lineRule="auto"/>
        <w:jc w:val="center"/>
        <w:rPr>
          <w:szCs w:val="28"/>
        </w:rPr>
      </w:pPr>
      <w:r w:rsidRPr="0028228A">
        <w:rPr>
          <w:szCs w:val="28"/>
        </w:rPr>
        <w:t>Тематический</w:t>
      </w:r>
      <w:r>
        <w:rPr>
          <w:szCs w:val="28"/>
        </w:rPr>
        <w:t xml:space="preserve"> </w:t>
      </w:r>
      <w:r w:rsidRPr="0028228A">
        <w:rPr>
          <w:szCs w:val="28"/>
        </w:rPr>
        <w:t>реферат</w:t>
      </w:r>
    </w:p>
    <w:p w:rsidR="0028228A" w:rsidRPr="0028228A" w:rsidRDefault="0028228A" w:rsidP="0028228A">
      <w:pPr>
        <w:widowControl w:val="0"/>
        <w:spacing w:line="360" w:lineRule="auto"/>
        <w:jc w:val="center"/>
        <w:rPr>
          <w:szCs w:val="28"/>
        </w:rPr>
      </w:pPr>
      <w:r w:rsidRPr="0028228A">
        <w:rPr>
          <w:szCs w:val="28"/>
        </w:rPr>
        <w:t>по</w:t>
      </w:r>
      <w:r>
        <w:rPr>
          <w:szCs w:val="28"/>
        </w:rPr>
        <w:t xml:space="preserve"> </w:t>
      </w:r>
      <w:r w:rsidRPr="0028228A">
        <w:rPr>
          <w:szCs w:val="28"/>
        </w:rPr>
        <w:t>дисциплине</w:t>
      </w:r>
      <w:r>
        <w:rPr>
          <w:szCs w:val="28"/>
        </w:rPr>
        <w:t xml:space="preserve"> </w:t>
      </w:r>
      <w:r w:rsidRPr="0028228A">
        <w:rPr>
          <w:szCs w:val="28"/>
        </w:rPr>
        <w:t>«Интерфейсы</w:t>
      </w:r>
      <w:r>
        <w:rPr>
          <w:szCs w:val="28"/>
        </w:rPr>
        <w:t xml:space="preserve"> </w:t>
      </w:r>
      <w:r w:rsidRPr="0028228A">
        <w:rPr>
          <w:szCs w:val="28"/>
        </w:rPr>
        <w:t>ИС»</w:t>
      </w: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widowControl w:val="0"/>
        <w:spacing w:line="360" w:lineRule="auto"/>
        <w:jc w:val="center"/>
        <w:rPr>
          <w:szCs w:val="28"/>
        </w:rPr>
      </w:pPr>
      <w:r w:rsidRPr="0028228A">
        <w:rPr>
          <w:szCs w:val="28"/>
        </w:rPr>
        <w:t>ПЕРСПЕКТИВНЫЕ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ИНТЕРФЕЙСЫ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ОПЕРАТИВНОЙ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</w:t>
      </w:r>
    </w:p>
    <w:p w:rsidR="00DA73AE" w:rsidRPr="0028228A" w:rsidRDefault="00DA73AE" w:rsidP="0028228A">
      <w:pPr>
        <w:widowControl w:val="0"/>
        <w:spacing w:line="360" w:lineRule="auto"/>
        <w:jc w:val="center"/>
        <w:rPr>
          <w:b/>
          <w:szCs w:val="28"/>
        </w:rPr>
      </w:pPr>
    </w:p>
    <w:p w:rsidR="00DA73AE" w:rsidRPr="0028228A" w:rsidRDefault="00DA73AE" w:rsidP="0028228A">
      <w:pPr>
        <w:widowControl w:val="0"/>
        <w:spacing w:line="360" w:lineRule="auto"/>
        <w:jc w:val="center"/>
        <w:rPr>
          <w:b/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ffffff4"/>
        <w:spacing w:line="360" w:lineRule="auto"/>
        <w:jc w:val="right"/>
      </w:pPr>
      <w:r w:rsidRPr="0028228A">
        <w:t>Студент</w:t>
      </w:r>
      <w:r w:rsidR="0028228A">
        <w:t xml:space="preserve"> </w:t>
      </w:r>
      <w:r w:rsidRPr="0028228A">
        <w:t>гр.</w:t>
      </w:r>
      <w:r w:rsidR="0028228A">
        <w:t xml:space="preserve"> </w:t>
      </w:r>
      <w:r w:rsidRPr="0028228A">
        <w:t>ИС</w:t>
      </w:r>
    </w:p>
    <w:p w:rsidR="00DA73AE" w:rsidRPr="0028228A" w:rsidRDefault="00DA73AE" w:rsidP="0028228A">
      <w:pPr>
        <w:pStyle w:val="a8"/>
        <w:widowControl w:val="0"/>
        <w:spacing w:line="360" w:lineRule="auto"/>
        <w:jc w:val="right"/>
        <w:rPr>
          <w:szCs w:val="28"/>
        </w:rPr>
      </w:pPr>
      <w:r w:rsidRPr="0028228A">
        <w:rPr>
          <w:szCs w:val="28"/>
        </w:rPr>
        <w:t>Д.Ю.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Гордиенко</w:t>
      </w:r>
    </w:p>
    <w:p w:rsidR="00DA73AE" w:rsidRPr="0028228A" w:rsidRDefault="00DA73AE" w:rsidP="0028228A">
      <w:pPr>
        <w:pStyle w:val="affffff4"/>
        <w:spacing w:line="360" w:lineRule="auto"/>
        <w:jc w:val="right"/>
      </w:pPr>
      <w:r w:rsidRPr="0028228A">
        <w:t>Руководи</w:t>
      </w:r>
      <w:r w:rsidR="0028228A">
        <w:t>тель:</w:t>
      </w:r>
    </w:p>
    <w:p w:rsidR="0028228A" w:rsidRDefault="00DA73AE" w:rsidP="0028228A">
      <w:pPr>
        <w:pStyle w:val="affffff4"/>
        <w:spacing w:line="360" w:lineRule="auto"/>
        <w:jc w:val="right"/>
      </w:pPr>
      <w:r w:rsidRPr="0028228A">
        <w:t>доцент</w:t>
      </w:r>
      <w:r w:rsidR="0028228A">
        <w:t xml:space="preserve"> </w:t>
      </w:r>
      <w:r w:rsidRPr="0028228A">
        <w:t>кафедры</w:t>
      </w:r>
      <w:r w:rsidR="0028228A">
        <w:t xml:space="preserve"> </w:t>
      </w:r>
      <w:r w:rsidRPr="0028228A">
        <w:t>АиСУ,</w:t>
      </w:r>
    </w:p>
    <w:p w:rsidR="00DA73AE" w:rsidRPr="0028228A" w:rsidRDefault="00DA73AE" w:rsidP="0028228A">
      <w:pPr>
        <w:pStyle w:val="affffff4"/>
        <w:spacing w:line="360" w:lineRule="auto"/>
        <w:jc w:val="right"/>
      </w:pPr>
      <w:r w:rsidRPr="0028228A">
        <w:t>к.</w:t>
      </w:r>
      <w:r w:rsidR="0028228A">
        <w:t xml:space="preserve"> </w:t>
      </w:r>
      <w:r w:rsidRPr="0028228A">
        <w:t>т.</w:t>
      </w:r>
      <w:r w:rsidR="0028228A">
        <w:t xml:space="preserve"> </w:t>
      </w:r>
      <w:r w:rsidRPr="0028228A">
        <w:t>н</w:t>
      </w:r>
      <w:r w:rsidR="0028228A">
        <w:t xml:space="preserve">. </w:t>
      </w:r>
      <w:r w:rsidRPr="0028228A">
        <w:t>Е.А.</w:t>
      </w:r>
      <w:r w:rsidR="0028228A">
        <w:t xml:space="preserve"> </w:t>
      </w:r>
      <w:r w:rsidRPr="0028228A">
        <w:t>Альтман</w:t>
      </w: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</w:p>
    <w:p w:rsidR="00DA73AE" w:rsidRPr="0028228A" w:rsidRDefault="00DA73AE" w:rsidP="0028228A">
      <w:pPr>
        <w:pStyle w:val="a8"/>
        <w:widowControl w:val="0"/>
        <w:spacing w:line="360" w:lineRule="auto"/>
        <w:jc w:val="center"/>
        <w:rPr>
          <w:szCs w:val="28"/>
        </w:rPr>
      </w:pPr>
      <w:r w:rsidRPr="0028228A">
        <w:rPr>
          <w:szCs w:val="28"/>
        </w:rPr>
        <w:t>Омск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2011</w:t>
      </w:r>
    </w:p>
    <w:p w:rsidR="00DA73AE" w:rsidRPr="0028228A" w:rsidRDefault="00DA73AE" w:rsidP="0028228A">
      <w:pPr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br w:type="page"/>
        <w:t>Содержание</w:t>
      </w:r>
    </w:p>
    <w:p w:rsidR="0028228A" w:rsidRDefault="0028228A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0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Введение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0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1.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Современная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оперативная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0"/>
        <w:rPr>
          <w:rFonts w:cs="Times New Roman"/>
          <w:szCs w:val="28"/>
          <w:lang w:val="en-US"/>
        </w:rPr>
      </w:pPr>
      <w:r w:rsidRPr="0028228A">
        <w:rPr>
          <w:rFonts w:cs="Times New Roman"/>
          <w:szCs w:val="28"/>
          <w:lang w:val="en-US"/>
        </w:rPr>
        <w:t>1.1</w:t>
      </w:r>
      <w:r w:rsidR="0028228A" w:rsidRPr="0028228A">
        <w:rPr>
          <w:rFonts w:cs="Times New Roman"/>
          <w:szCs w:val="28"/>
          <w:lang w:val="en-US"/>
        </w:rPr>
        <w:t xml:space="preserve"> </w:t>
      </w:r>
      <w:r w:rsidRPr="0028228A">
        <w:rPr>
          <w:rFonts w:cs="Times New Roman"/>
          <w:szCs w:val="28"/>
          <w:lang w:val="en-US"/>
        </w:rPr>
        <w:t>SDRAM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0"/>
        <w:rPr>
          <w:rFonts w:cs="Times New Roman"/>
          <w:szCs w:val="28"/>
          <w:lang w:val="en-US"/>
        </w:rPr>
      </w:pPr>
      <w:r w:rsidRPr="0028228A">
        <w:rPr>
          <w:rFonts w:cs="Times New Roman"/>
          <w:szCs w:val="28"/>
          <w:lang w:val="en-US"/>
        </w:rPr>
        <w:t>1.2</w:t>
      </w:r>
      <w:r w:rsidR="0028228A" w:rsidRPr="0028228A">
        <w:rPr>
          <w:rFonts w:cs="Times New Roman"/>
          <w:szCs w:val="28"/>
          <w:lang w:val="en-US"/>
        </w:rPr>
        <w:t xml:space="preserve"> </w:t>
      </w:r>
      <w:r w:rsidRPr="0028228A">
        <w:rPr>
          <w:rFonts w:cs="Times New Roman"/>
          <w:szCs w:val="28"/>
          <w:lang w:val="en-US"/>
        </w:rPr>
        <w:t>DDR/DDR2</w:t>
      </w:r>
      <w:r w:rsidR="0028228A" w:rsidRPr="0028228A">
        <w:rPr>
          <w:rFonts w:cs="Times New Roman"/>
          <w:szCs w:val="28"/>
          <w:lang w:val="en-US"/>
        </w:rPr>
        <w:t xml:space="preserve"> </w:t>
      </w:r>
      <w:r w:rsidRPr="0028228A">
        <w:rPr>
          <w:rFonts w:cs="Times New Roman"/>
          <w:szCs w:val="28"/>
          <w:lang w:val="en-US"/>
        </w:rPr>
        <w:t>SDRAM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0"/>
        <w:rPr>
          <w:rFonts w:cs="Times New Roman"/>
          <w:szCs w:val="28"/>
          <w:lang w:val="en-US"/>
        </w:rPr>
      </w:pPr>
      <w:r w:rsidRPr="0028228A">
        <w:rPr>
          <w:rFonts w:cs="Times New Roman"/>
          <w:szCs w:val="28"/>
          <w:lang w:val="en-US"/>
        </w:rPr>
        <w:t>1.3</w:t>
      </w:r>
      <w:r w:rsidR="0028228A" w:rsidRPr="0028228A">
        <w:rPr>
          <w:rFonts w:cs="Times New Roman"/>
          <w:szCs w:val="28"/>
          <w:lang w:val="en-US"/>
        </w:rPr>
        <w:t xml:space="preserve"> </w:t>
      </w:r>
      <w:r w:rsidRPr="0028228A">
        <w:rPr>
          <w:rFonts w:cs="Times New Roman"/>
          <w:szCs w:val="28"/>
          <w:lang w:val="en-US"/>
        </w:rPr>
        <w:t>DDR3</w:t>
      </w:r>
      <w:r w:rsidR="0028228A" w:rsidRPr="0028228A">
        <w:rPr>
          <w:rFonts w:cs="Times New Roman"/>
          <w:szCs w:val="28"/>
          <w:lang w:val="en-US"/>
        </w:rPr>
        <w:t xml:space="preserve"> </w:t>
      </w:r>
      <w:r w:rsidRPr="0028228A">
        <w:rPr>
          <w:rFonts w:cs="Times New Roman"/>
          <w:szCs w:val="28"/>
          <w:lang w:val="en-US"/>
        </w:rPr>
        <w:t>SDRAM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0"/>
        <w:rPr>
          <w:rStyle w:val="apple-style-span"/>
          <w:bCs/>
          <w:szCs w:val="28"/>
        </w:rPr>
      </w:pPr>
      <w:r w:rsidRPr="0028228A">
        <w:rPr>
          <w:rStyle w:val="apple-style-span"/>
          <w:bCs/>
          <w:szCs w:val="28"/>
        </w:rPr>
        <w:t>1.4</w:t>
      </w:r>
      <w:r w:rsidR="0028228A">
        <w:rPr>
          <w:rStyle w:val="apple-style-span"/>
          <w:bCs/>
          <w:szCs w:val="28"/>
        </w:rPr>
        <w:t xml:space="preserve"> </w:t>
      </w:r>
      <w:r w:rsidRPr="0028228A">
        <w:rPr>
          <w:rStyle w:val="apple-style-span"/>
          <w:bCs/>
          <w:szCs w:val="28"/>
        </w:rPr>
        <w:t>RAMBUS</w:t>
      </w:r>
      <w:r w:rsidR="0028228A">
        <w:rPr>
          <w:rStyle w:val="apple-style-span"/>
          <w:bCs/>
          <w:szCs w:val="28"/>
        </w:rPr>
        <w:t xml:space="preserve"> </w:t>
      </w:r>
      <w:r w:rsidRPr="0028228A">
        <w:rPr>
          <w:rStyle w:val="apple-style-span"/>
          <w:bCs/>
          <w:szCs w:val="28"/>
        </w:rPr>
        <w:t>(RDRAM)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0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2</w:t>
      </w:r>
      <w:r w:rsidR="0028228A">
        <w:rPr>
          <w:rFonts w:cs="Times New Roman"/>
          <w:szCs w:val="28"/>
        </w:rPr>
        <w:t xml:space="preserve">. </w:t>
      </w:r>
      <w:r w:rsidRPr="0028228A">
        <w:rPr>
          <w:rFonts w:cs="Times New Roman"/>
          <w:szCs w:val="28"/>
        </w:rPr>
        <w:t>Перспективы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развития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оперативной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0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2.1</w:t>
      </w:r>
      <w:r w:rsidR="0028228A">
        <w:rPr>
          <w:rFonts w:cs="Times New Roman"/>
          <w:szCs w:val="28"/>
        </w:rPr>
        <w:t xml:space="preserve"> </w:t>
      </w:r>
      <w:r w:rsidR="005D0BB8" w:rsidRPr="005D0BB8">
        <w:rPr>
          <w:rFonts w:cs="Times New Roman"/>
          <w:szCs w:val="28"/>
        </w:rPr>
        <w:t>MRAM</w:t>
      </w:r>
      <w:r w:rsidR="005D0BB8">
        <w:rPr>
          <w:rFonts w:cs="Times New Roman"/>
          <w:szCs w:val="28"/>
        </w:rPr>
        <w:t xml:space="preserve">. </w:t>
      </w:r>
      <w:r w:rsidRPr="0028228A">
        <w:rPr>
          <w:rFonts w:cs="Times New Roman"/>
          <w:szCs w:val="28"/>
        </w:rPr>
        <w:t>Голографическая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</w:t>
      </w:r>
      <w:r w:rsidR="0028228A">
        <w:rPr>
          <w:rFonts w:cs="Times New Roman"/>
          <w:szCs w:val="28"/>
        </w:rPr>
        <w:t xml:space="preserve"> 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0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2.2</w:t>
      </w:r>
      <w:r w:rsidR="0028228A">
        <w:rPr>
          <w:rFonts w:cs="Times New Roman"/>
          <w:szCs w:val="28"/>
        </w:rPr>
        <w:t xml:space="preserve"> </w:t>
      </w:r>
      <w:r w:rsidR="005D0BB8" w:rsidRPr="005D0BB8">
        <w:rPr>
          <w:rFonts w:cs="Times New Roman"/>
          <w:szCs w:val="28"/>
        </w:rPr>
        <w:t>Память на основе графеновой наноленты</w:t>
      </w:r>
    </w:p>
    <w:p w:rsidR="005D0BB8" w:rsidRDefault="005D0BB8" w:rsidP="0028228A">
      <w:pPr>
        <w:pStyle w:val="a3"/>
        <w:widowControl w:val="0"/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 </w:t>
      </w:r>
      <w:r w:rsidRPr="005D0BB8">
        <w:rPr>
          <w:rFonts w:cs="Times New Roman"/>
          <w:szCs w:val="28"/>
        </w:rPr>
        <w:t>Оперативная память на нанотрубках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0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Заключение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0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Библиографический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список</w:t>
      </w:r>
    </w:p>
    <w:p w:rsidR="0028228A" w:rsidRDefault="0028228A" w:rsidP="0028228A">
      <w:pPr>
        <w:pStyle w:val="2"/>
        <w:widowControl w:val="0"/>
        <w:numPr>
          <w:ilvl w:val="0"/>
          <w:numId w:val="0"/>
        </w:numPr>
        <w:tabs>
          <w:tab w:val="clear" w:pos="1588"/>
          <w:tab w:val="clear" w:pos="1820"/>
          <w:tab w:val="left" w:pos="840"/>
        </w:tabs>
        <w:spacing w:after="0" w:line="360" w:lineRule="auto"/>
        <w:ind w:firstLine="709"/>
        <w:rPr>
          <w:rStyle w:val="a7"/>
          <w:rFonts w:cs="Times New Roman"/>
          <w:i w:val="0"/>
          <w:sz w:val="28"/>
          <w:szCs w:val="28"/>
          <w:lang w:val="ru-RU"/>
        </w:rPr>
      </w:pPr>
    </w:p>
    <w:p w:rsidR="00DA73AE" w:rsidRPr="0028228A" w:rsidRDefault="00DA73AE" w:rsidP="0028228A">
      <w:pPr>
        <w:pStyle w:val="2"/>
        <w:widowControl w:val="0"/>
        <w:numPr>
          <w:ilvl w:val="0"/>
          <w:numId w:val="0"/>
        </w:numPr>
        <w:tabs>
          <w:tab w:val="clear" w:pos="1588"/>
          <w:tab w:val="clear" w:pos="1820"/>
          <w:tab w:val="left" w:pos="840"/>
        </w:tabs>
        <w:spacing w:after="0" w:line="360" w:lineRule="auto"/>
        <w:ind w:firstLine="709"/>
        <w:rPr>
          <w:i w:val="0"/>
          <w:szCs w:val="28"/>
        </w:rPr>
      </w:pPr>
      <w:r w:rsidRPr="0028228A">
        <w:rPr>
          <w:rStyle w:val="a7"/>
          <w:rFonts w:cs="Times New Roman"/>
          <w:i w:val="0"/>
          <w:sz w:val="28"/>
          <w:szCs w:val="28"/>
          <w:lang w:val="ru-RU"/>
        </w:rPr>
        <w:br w:type="page"/>
      </w:r>
      <w:r w:rsidRPr="0028228A">
        <w:rPr>
          <w:i w:val="0"/>
          <w:szCs w:val="28"/>
        </w:rPr>
        <w:t>Введение</w:t>
      </w:r>
    </w:p>
    <w:p w:rsidR="0028228A" w:rsidRDefault="0028228A" w:rsidP="0028228A">
      <w:pPr>
        <w:pStyle w:val="text2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</w:p>
    <w:p w:rsidR="00DA73AE" w:rsidRPr="0028228A" w:rsidRDefault="00DA73AE" w:rsidP="0028228A">
      <w:pPr>
        <w:pStyle w:val="text2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28228A">
        <w:rPr>
          <w:sz w:val="28"/>
          <w:szCs w:val="28"/>
        </w:rPr>
        <w:t>Оперативная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(ОЗУ,</w:t>
      </w:r>
      <w:r w:rsidR="0028228A">
        <w:rPr>
          <w:rStyle w:val="apple-converted-space"/>
          <w:sz w:val="28"/>
          <w:szCs w:val="28"/>
        </w:rPr>
        <w:t xml:space="preserve"> </w:t>
      </w:r>
      <w:r w:rsidRPr="0028228A">
        <w:rPr>
          <w:sz w:val="28"/>
          <w:szCs w:val="28"/>
          <w:lang w:val="en-US"/>
        </w:rPr>
        <w:t>RAM</w:t>
      </w:r>
      <w:r w:rsidRPr="0028228A">
        <w:rPr>
          <w:sz w:val="28"/>
          <w:szCs w:val="28"/>
        </w:rPr>
        <w:t>)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-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это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одна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из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частей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компьютера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(ЭВМ).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Она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служит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поддержкой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процессору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компьютера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</w:t>
      </w:r>
      <w:r w:rsidRPr="0028228A">
        <w:rPr>
          <w:sz w:val="28"/>
          <w:szCs w:val="28"/>
          <w:lang w:val="en-US"/>
        </w:rPr>
        <w:t>CPU</w:t>
      </w:r>
      <w:r w:rsidRPr="0028228A">
        <w:rPr>
          <w:sz w:val="28"/>
          <w:szCs w:val="28"/>
        </w:rPr>
        <w:t>).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оперативной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временно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сохраняются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данные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команды,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необходимые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процессору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для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выполнения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операций.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Оперативная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передаёт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процессору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данные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непосредственно,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либо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через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кэш-память.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Каждая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ячейка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оперативной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имеет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свой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индивидуальный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адрес.</w:t>
      </w:r>
    </w:p>
    <w:p w:rsidR="00DA73AE" w:rsidRPr="0028228A" w:rsidRDefault="00DA73AE" w:rsidP="0028228A">
      <w:pPr>
        <w:pStyle w:val="text2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современных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вычислительных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устройствах,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оперативная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выполнена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технологии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динамической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произвольным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доступом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(англ.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dynamic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random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access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memory,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DRAM).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Понятие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произвольным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доступом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предполагает,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что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текущее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обращение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учитывает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порядок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предыдущих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операций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расположения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данных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ней.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ОЗУ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может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изготавливаться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как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отдельный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блок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(например,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модули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для</w:t>
      </w:r>
      <w:r w:rsidR="0028228A">
        <w:rPr>
          <w:rStyle w:val="apple-converted-space"/>
          <w:sz w:val="28"/>
          <w:szCs w:val="28"/>
        </w:rPr>
        <w:t xml:space="preserve"> </w:t>
      </w:r>
      <w:r w:rsidRPr="0028228A">
        <w:rPr>
          <w:sz w:val="28"/>
          <w:szCs w:val="28"/>
          <w:lang w:val="en-US"/>
        </w:rPr>
        <w:t>IBM</w:t>
      </w:r>
      <w:r w:rsidRPr="0028228A">
        <w:rPr>
          <w:sz w:val="28"/>
          <w:szCs w:val="28"/>
        </w:rPr>
        <w:t>-</w:t>
      </w:r>
      <w:r w:rsidRPr="0028228A">
        <w:rPr>
          <w:sz w:val="28"/>
          <w:szCs w:val="28"/>
          <w:lang w:val="en-US"/>
        </w:rPr>
        <w:t>PC</w:t>
      </w:r>
      <w:r w:rsidRPr="0028228A">
        <w:rPr>
          <w:sz w:val="28"/>
          <w:szCs w:val="28"/>
        </w:rPr>
        <w:t>совместимых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компьютеров),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или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входить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конструкцию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однокристальной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ЭВМ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или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микроконтроллера.</w:t>
      </w:r>
    </w:p>
    <w:p w:rsidR="00DA73AE" w:rsidRPr="0028228A" w:rsidRDefault="00DA73AE" w:rsidP="0028228A">
      <w:pPr>
        <w:pStyle w:val="text2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28228A">
        <w:rPr>
          <w:sz w:val="28"/>
          <w:szCs w:val="28"/>
        </w:rPr>
        <w:t>Так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как</w:t>
      </w:r>
      <w:r w:rsidR="0028228A">
        <w:rPr>
          <w:rStyle w:val="apple-converted-space"/>
          <w:sz w:val="28"/>
          <w:szCs w:val="28"/>
        </w:rPr>
        <w:t xml:space="preserve"> </w:t>
      </w:r>
      <w:r w:rsidRPr="0028228A">
        <w:rPr>
          <w:sz w:val="28"/>
          <w:szCs w:val="28"/>
          <w:lang w:val="en-US"/>
        </w:rPr>
        <w:t>IBM</w:t>
      </w:r>
      <w:r w:rsidRPr="0028228A">
        <w:rPr>
          <w:sz w:val="28"/>
          <w:szCs w:val="28"/>
        </w:rPr>
        <w:t>-</w:t>
      </w:r>
      <w:r w:rsidRPr="0028228A">
        <w:rPr>
          <w:sz w:val="28"/>
          <w:szCs w:val="28"/>
          <w:lang w:val="en-US"/>
        </w:rPr>
        <w:t>PC</w:t>
      </w:r>
      <w:r w:rsidR="0028228A">
        <w:rPr>
          <w:rStyle w:val="apple-converted-space"/>
          <w:sz w:val="28"/>
          <w:szCs w:val="28"/>
        </w:rPr>
        <w:t xml:space="preserve"> </w:t>
      </w:r>
      <w:r w:rsidRPr="0028228A">
        <w:rPr>
          <w:sz w:val="28"/>
          <w:szCs w:val="28"/>
        </w:rPr>
        <w:t>совместимые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компьютеры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преобладают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России,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мире,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то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рассмотрим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оперативную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память.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Изначально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объём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оперативной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был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равен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640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килобайтам.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Это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так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называемая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"основная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область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памяти"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(англ.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conventional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memory).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Чуть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позже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ОЗУ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появились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дополнительные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384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килобайта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"верхней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области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памяти",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названные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Upper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Memory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Area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(UMA),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общий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объём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оперативной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компьютера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вырос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1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мегабайта.</w:t>
      </w:r>
    </w:p>
    <w:p w:rsidR="00DA73AE" w:rsidRPr="0028228A" w:rsidRDefault="00DA73AE" w:rsidP="0028228A">
      <w:pPr>
        <w:pStyle w:val="text2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основную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загружается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таблица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векторов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прерываний,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различные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данные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из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BIOS,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также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могут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загружаться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некоторые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16-битные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программы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DOS.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Верхняя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используется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для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размещения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информации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аппаратной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части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компьютера.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Она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условно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делится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три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области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128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Кбайт:</w:t>
      </w:r>
    </w:p>
    <w:p w:rsidR="00DA73AE" w:rsidRPr="0028228A" w:rsidRDefault="00DA73AE" w:rsidP="0028228A">
      <w:pPr>
        <w:pStyle w:val="10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видеопамяти;</w:t>
      </w:r>
    </w:p>
    <w:p w:rsidR="00DA73AE" w:rsidRPr="0028228A" w:rsidRDefault="00DA73AE" w:rsidP="0028228A">
      <w:pPr>
        <w:pStyle w:val="10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BIOS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адаптеров;</w:t>
      </w:r>
    </w:p>
    <w:p w:rsidR="00DA73AE" w:rsidRPr="0028228A" w:rsidRDefault="00DA73AE" w:rsidP="0028228A">
      <w:pPr>
        <w:pStyle w:val="10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системной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BIOS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(обычно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64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килобайт).</w:t>
      </w:r>
    </w:p>
    <w:p w:rsidR="00DA73AE" w:rsidRPr="0028228A" w:rsidRDefault="00DA73AE" w:rsidP="0028228A">
      <w:pPr>
        <w:pStyle w:val="text2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28228A">
        <w:rPr>
          <w:sz w:val="28"/>
          <w:szCs w:val="28"/>
        </w:rPr>
        <w:t>Остальное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адресное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пространство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из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верхней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области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помощью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специальных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драйверов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(например,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EMM386.EXE)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использовалось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для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доступа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расширенной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через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спецификацию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расширенной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(англ.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Expanded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Memory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Specification,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EMS).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EMS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использовалась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преимущественно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компьютерах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размером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оперативной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менее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1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Мбайт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практически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используется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современных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компьютерах.</w:t>
      </w:r>
    </w:p>
    <w:p w:rsidR="00DA73AE" w:rsidRPr="0028228A" w:rsidRDefault="00DA73AE" w:rsidP="0028228A">
      <w:pPr>
        <w:pStyle w:val="text2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28228A">
        <w:rPr>
          <w:sz w:val="28"/>
          <w:szCs w:val="28"/>
        </w:rPr>
        <w:t>То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есть,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современных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компьютерах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так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же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есть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основная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область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верхняя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область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объём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остался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прежним: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640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384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килобайт,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соответственно.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Вы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уже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поняли,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что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всё,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что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сверх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этой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ёмкости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-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это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дополнительная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(англ.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eXtended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Memory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Specification,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XMS).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Дополнительная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начинается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адресов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выше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первого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мегабайта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её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объём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зависит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общего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объёма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оперативной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установленной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компьютере.</w:t>
      </w:r>
    </w:p>
    <w:p w:rsidR="00DA73AE" w:rsidRPr="0028228A" w:rsidRDefault="00DA73AE" w:rsidP="0028228A">
      <w:pPr>
        <w:pStyle w:val="text2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28228A">
        <w:rPr>
          <w:sz w:val="28"/>
          <w:szCs w:val="28"/>
        </w:rPr>
        <w:t>Стоит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сказать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High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Memory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Area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(HMA)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-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это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область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дополнительной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за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первым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мегабайтом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размером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64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Кбайт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минус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16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байт.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Её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появление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было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обусловлено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ошибкой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процессоре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80286,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котором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отключалась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21-я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линия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адреса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всего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этом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процессоре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24),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результате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обращении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адресам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выше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FFFF:000F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обращение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шло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ко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второму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мегабайту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вместо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начала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первого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мегабайта.</w:t>
      </w:r>
    </w:p>
    <w:p w:rsidR="00DA73AE" w:rsidRPr="0028228A" w:rsidRDefault="00DA73AE" w:rsidP="0028228A">
      <w:pPr>
        <w:pStyle w:val="text2"/>
        <w:widowControl w:val="0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28228A">
        <w:rPr>
          <w:sz w:val="28"/>
          <w:szCs w:val="28"/>
        </w:rPr>
        <w:t>Теперь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поговорим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различных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типах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оперативной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памяти.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Сегодня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распространённым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типом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модулей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ОЗУ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являются</w:t>
      </w:r>
      <w:r w:rsidR="0028228A">
        <w:rPr>
          <w:rStyle w:val="apple-converted-space"/>
          <w:sz w:val="28"/>
          <w:szCs w:val="28"/>
        </w:rPr>
        <w:t xml:space="preserve"> </w:t>
      </w:r>
      <w:r w:rsidRPr="0028228A">
        <w:rPr>
          <w:sz w:val="28"/>
          <w:szCs w:val="28"/>
          <w:lang w:val="en-US"/>
        </w:rPr>
        <w:t>DDR</w:t>
      </w:r>
      <w:r w:rsidR="0028228A">
        <w:rPr>
          <w:rStyle w:val="apple-converted-space"/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rStyle w:val="apple-converted-space"/>
          <w:sz w:val="28"/>
          <w:szCs w:val="28"/>
        </w:rPr>
        <w:t xml:space="preserve"> </w:t>
      </w:r>
      <w:r w:rsidRPr="0028228A">
        <w:rPr>
          <w:sz w:val="28"/>
          <w:szCs w:val="28"/>
          <w:lang w:val="en-US"/>
        </w:rPr>
        <w:t>DDR</w:t>
      </w:r>
      <w:r w:rsidRPr="0028228A">
        <w:rPr>
          <w:sz w:val="28"/>
          <w:szCs w:val="28"/>
        </w:rPr>
        <w:t>2.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Всё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ещё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встречаются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модули</w:t>
      </w:r>
      <w:r w:rsidR="0028228A">
        <w:rPr>
          <w:rStyle w:val="apple-converted-space"/>
          <w:sz w:val="28"/>
          <w:szCs w:val="28"/>
        </w:rPr>
        <w:t xml:space="preserve"> </w:t>
      </w:r>
      <w:r w:rsidRPr="0028228A">
        <w:rPr>
          <w:sz w:val="28"/>
          <w:szCs w:val="28"/>
          <w:lang w:val="en-US"/>
        </w:rPr>
        <w:t>SD</w:t>
      </w:r>
      <w:r w:rsidRPr="0028228A">
        <w:rPr>
          <w:sz w:val="28"/>
          <w:szCs w:val="28"/>
        </w:rPr>
        <w:t>-</w:t>
      </w:r>
      <w:r w:rsidRPr="0028228A">
        <w:rPr>
          <w:sz w:val="28"/>
          <w:szCs w:val="28"/>
          <w:lang w:val="en-US"/>
        </w:rPr>
        <w:t>RAM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(</w:t>
      </w:r>
      <w:r w:rsidRPr="0028228A">
        <w:rPr>
          <w:sz w:val="28"/>
          <w:szCs w:val="28"/>
          <w:lang w:val="en-US"/>
        </w:rPr>
        <w:t>DIMM</w:t>
      </w:r>
      <w:r w:rsidRPr="0028228A">
        <w:rPr>
          <w:sz w:val="28"/>
          <w:szCs w:val="28"/>
        </w:rPr>
        <w:t>).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А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некоторых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типах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устройств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используются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модули</w:t>
      </w:r>
      <w:r w:rsidR="0028228A">
        <w:rPr>
          <w:rStyle w:val="apple-converted-space"/>
          <w:sz w:val="28"/>
          <w:szCs w:val="28"/>
        </w:rPr>
        <w:t xml:space="preserve"> </w:t>
      </w:r>
      <w:r w:rsidRPr="0028228A">
        <w:rPr>
          <w:sz w:val="28"/>
          <w:szCs w:val="28"/>
          <w:lang w:val="en-US"/>
        </w:rPr>
        <w:t>DDR</w:t>
      </w:r>
      <w:r w:rsidRPr="0028228A">
        <w:rPr>
          <w:sz w:val="28"/>
          <w:szCs w:val="28"/>
        </w:rPr>
        <w:t>3.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Что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они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из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себя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представляют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в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чём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их</w:t>
      </w:r>
      <w:r w:rsidR="0028228A">
        <w:rPr>
          <w:sz w:val="28"/>
          <w:szCs w:val="28"/>
        </w:rPr>
        <w:t xml:space="preserve"> </w:t>
      </w:r>
      <w:r w:rsidRPr="0028228A">
        <w:rPr>
          <w:sz w:val="28"/>
          <w:szCs w:val="28"/>
        </w:rPr>
        <w:t>различия?</w:t>
      </w:r>
    </w:p>
    <w:p w:rsidR="0028228A" w:rsidRDefault="0028228A" w:rsidP="0028228A">
      <w:pPr>
        <w:pStyle w:val="1"/>
        <w:widowControl w:val="0"/>
        <w:numPr>
          <w:ilvl w:val="0"/>
          <w:numId w:val="0"/>
        </w:numPr>
        <w:spacing w:after="0" w:line="360" w:lineRule="auto"/>
        <w:ind w:left="709"/>
        <w:rPr>
          <w:color w:val="auto"/>
          <w:szCs w:val="28"/>
        </w:rPr>
      </w:pPr>
    </w:p>
    <w:p w:rsidR="00DA73AE" w:rsidRPr="0028228A" w:rsidRDefault="00DA73AE" w:rsidP="0028228A">
      <w:pPr>
        <w:pStyle w:val="1"/>
        <w:widowControl w:val="0"/>
        <w:numPr>
          <w:ilvl w:val="0"/>
          <w:numId w:val="0"/>
        </w:numPr>
        <w:spacing w:after="0" w:line="360" w:lineRule="auto"/>
        <w:ind w:left="709"/>
        <w:rPr>
          <w:color w:val="auto"/>
          <w:szCs w:val="28"/>
        </w:rPr>
      </w:pPr>
      <w:r w:rsidRPr="0028228A">
        <w:rPr>
          <w:color w:val="auto"/>
          <w:szCs w:val="28"/>
        </w:rPr>
        <w:br w:type="page"/>
      </w:r>
      <w:r w:rsidR="0028228A">
        <w:rPr>
          <w:color w:val="auto"/>
          <w:szCs w:val="28"/>
        </w:rPr>
        <w:t xml:space="preserve">1. </w:t>
      </w:r>
      <w:r w:rsidRPr="0028228A">
        <w:rPr>
          <w:color w:val="auto"/>
          <w:szCs w:val="28"/>
        </w:rPr>
        <w:t>Современная</w:t>
      </w:r>
      <w:r w:rsidR="0028228A">
        <w:rPr>
          <w:color w:val="auto"/>
          <w:szCs w:val="28"/>
        </w:rPr>
        <w:t xml:space="preserve"> </w:t>
      </w:r>
      <w:r w:rsidRPr="0028228A">
        <w:rPr>
          <w:color w:val="auto"/>
          <w:szCs w:val="28"/>
        </w:rPr>
        <w:t>оперативная</w:t>
      </w:r>
      <w:r w:rsidR="0028228A">
        <w:rPr>
          <w:color w:val="auto"/>
          <w:szCs w:val="28"/>
        </w:rPr>
        <w:t xml:space="preserve"> </w:t>
      </w:r>
      <w:r w:rsidRPr="0028228A">
        <w:rPr>
          <w:color w:val="auto"/>
          <w:szCs w:val="28"/>
        </w:rPr>
        <w:t>память</w:t>
      </w:r>
    </w:p>
    <w:p w:rsidR="0028228A" w:rsidRDefault="0028228A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1.1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  <w:lang w:val="en-US"/>
        </w:rPr>
        <w:t>SDRAM</w:t>
      </w:r>
    </w:p>
    <w:p w:rsidR="0028228A" w:rsidRDefault="0028228A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Аббревиатура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  <w:lang w:val="en-US"/>
        </w:rPr>
        <w:t>SDRAM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расшифровывается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как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bCs/>
          <w:szCs w:val="28"/>
          <w:lang w:val="en-US"/>
        </w:rPr>
        <w:t>S</w:t>
      </w:r>
      <w:r w:rsidRPr="0028228A">
        <w:rPr>
          <w:rFonts w:cs="Times New Roman"/>
          <w:szCs w:val="28"/>
          <w:lang w:val="en-US"/>
        </w:rPr>
        <w:t>ynchronous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bCs/>
          <w:szCs w:val="28"/>
          <w:lang w:val="en-US"/>
        </w:rPr>
        <w:t>D</w:t>
      </w:r>
      <w:r w:rsidRPr="0028228A">
        <w:rPr>
          <w:rFonts w:cs="Times New Roman"/>
          <w:szCs w:val="28"/>
          <w:lang w:val="en-US"/>
        </w:rPr>
        <w:t>ynamic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bCs/>
          <w:szCs w:val="28"/>
          <w:lang w:val="en-US"/>
        </w:rPr>
        <w:t>R</w:t>
      </w:r>
      <w:r w:rsidRPr="0028228A">
        <w:rPr>
          <w:rFonts w:cs="Times New Roman"/>
          <w:szCs w:val="28"/>
          <w:lang w:val="en-US"/>
        </w:rPr>
        <w:t>andom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bCs/>
          <w:szCs w:val="28"/>
          <w:lang w:val="en-US"/>
        </w:rPr>
        <w:t>A</w:t>
      </w:r>
      <w:r w:rsidRPr="0028228A">
        <w:rPr>
          <w:rFonts w:cs="Times New Roman"/>
          <w:szCs w:val="28"/>
          <w:lang w:val="en-US"/>
        </w:rPr>
        <w:t>ccess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bCs/>
          <w:szCs w:val="28"/>
          <w:lang w:val="en-US"/>
        </w:rPr>
        <w:t>M</w:t>
      </w:r>
      <w:r w:rsidRPr="0028228A">
        <w:rPr>
          <w:rFonts w:cs="Times New Roman"/>
          <w:szCs w:val="28"/>
          <w:lang w:val="en-US"/>
        </w:rPr>
        <w:t>emory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синхронная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динамическая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произвольным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доступом.</w:t>
      </w:r>
      <w:r w:rsidR="0028228A" w:rsidRP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Остановимся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подробнее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определений.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«синхронностью»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обычно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понимается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строгая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привязка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управляющих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сигналов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временн</w:t>
      </w:r>
      <w:r w:rsidRPr="0028228A">
        <w:rPr>
          <w:rFonts w:cs="Times New Roman"/>
          <w:bCs/>
          <w:szCs w:val="28"/>
        </w:rPr>
        <w:t>ы</w:t>
      </w:r>
      <w:r w:rsidRPr="0028228A">
        <w:rPr>
          <w:rFonts w:cs="Times New Roman"/>
          <w:szCs w:val="28"/>
        </w:rPr>
        <w:t>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диаграмм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функционирования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системной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Вообще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говоря,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настоящее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изначальный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смысл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понятия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синхронности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становится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несколько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условным.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Во-первых,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отличаться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системной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качестве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примера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привести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сравнительно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давно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существующий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«асинхронный»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режим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работы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платформах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AMD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K7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чипсетами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VIA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KT333/400,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системной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процессора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могут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соотноситься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133/166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166/200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МГц).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Во-вторых,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ныне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существуют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системы,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само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понятие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«системной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становится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условным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речь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идет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платформах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класса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AMD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Athlon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64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интегрированным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процессор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контроллером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«системной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(под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случае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понимается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HyperTransport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обмена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периферией,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непосредственно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«шина»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тактового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генератора)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платформах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является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лишь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опорной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частотой,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процессор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умножает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заданный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коэффициент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получения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собственной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частоты.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контроллер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всегда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функционирует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сам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процессор,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задается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целым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делителем,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совпадать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первоначальным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коэффициентом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умножения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«системной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шины».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например,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режиму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DDR-333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процессоре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AMD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Athlon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64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3200+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будут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соответствовать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множитель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«системной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(частота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процессора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контроллера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МГц)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делитель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(частота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166.7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МГц).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образом,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«синхронной»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операцией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настоящее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следует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понимать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строгую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привязку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временн</w:t>
      </w:r>
      <w:r w:rsidRPr="0028228A">
        <w:rPr>
          <w:rFonts w:cs="Times New Roman"/>
          <w:b/>
          <w:bCs/>
          <w:szCs w:val="28"/>
        </w:rPr>
        <w:t>ы</w:t>
      </w:r>
      <w:r w:rsidRPr="0028228A">
        <w:rPr>
          <w:rFonts w:cs="Times New Roman"/>
          <w:szCs w:val="28"/>
        </w:rPr>
        <w:t>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интервалов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отправки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команд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соответствующим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интерфейсам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bCs/>
          <w:szCs w:val="28"/>
        </w:rPr>
        <w:t>шины</w:t>
      </w:r>
      <w:r w:rsidR="0028228A">
        <w:rPr>
          <w:rFonts w:cs="Times New Roman"/>
          <w:bCs/>
          <w:szCs w:val="28"/>
        </w:rPr>
        <w:t xml:space="preserve"> </w:t>
      </w:r>
      <w:r w:rsidRPr="0028228A">
        <w:rPr>
          <w:rFonts w:cs="Times New Roman"/>
          <w:bCs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(проще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говоря,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операции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ОЗУ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совершаются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строго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фронту/срезу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синхросигнала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интерфейса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отправка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команд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чтение/запись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осуществляться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такте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положительному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перепаду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bCs/>
          <w:szCs w:val="28"/>
        </w:rPr>
        <w:t>«фронту»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синхросигнала;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случае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DDR/DDR2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передача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происходит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«фронту»,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отрицательному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перепаду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bCs/>
          <w:szCs w:val="28"/>
        </w:rPr>
        <w:t>«срезу»</w:t>
      </w:r>
      <w:r w:rsidR="0028228A">
        <w:rPr>
          <w:rFonts w:cs="Times New Roman"/>
          <w:bCs/>
          <w:szCs w:val="28"/>
        </w:rPr>
        <w:t xml:space="preserve"> </w:t>
      </w:r>
      <w:r w:rsidRPr="0028228A">
        <w:rPr>
          <w:rFonts w:cs="Times New Roman"/>
          <w:szCs w:val="28"/>
        </w:rPr>
        <w:t>синхросигнала),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произвольным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временн</w:t>
      </w:r>
      <w:r w:rsidRPr="0028228A">
        <w:rPr>
          <w:rFonts w:cs="Times New Roman"/>
          <w:b/>
          <w:bCs/>
          <w:szCs w:val="28"/>
        </w:rPr>
        <w:t>ы</w:t>
      </w:r>
      <w:r w:rsidRPr="0028228A">
        <w:rPr>
          <w:rFonts w:cs="Times New Roman"/>
          <w:szCs w:val="28"/>
        </w:rPr>
        <w:t>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интервалам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(как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осуществлялось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асинхронной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DRAM).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eastAsia="Times New Roman" w:cs="Times New Roman"/>
          <w:szCs w:val="28"/>
        </w:rPr>
      </w:pPr>
      <w:r w:rsidRPr="0028228A">
        <w:rPr>
          <w:rFonts w:cs="Times New Roman"/>
          <w:szCs w:val="28"/>
        </w:rPr>
        <w:t>Понятие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«динамической»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DRAM,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относится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типам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оперативной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начиная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самой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древней,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«обычной»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асинхронной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динамической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заканчивая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современной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термин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вводится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противоположность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понятия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«статической»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(SRAM)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означает,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содержимое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ячейки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периодически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необходимо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обновлять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(ввиду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особенности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конструкции,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продиктованной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экономическими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соображениями).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время,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статическая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характеризующаяся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сложной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дорогой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конструкцией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ячейки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применяемая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качестве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кэш-памяти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процессорах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ранее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материнских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платах),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свободна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циклов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регенерации,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т.к.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основе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лежит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емкость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(динамическая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составляющая),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триггер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(статическая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составляющая).</w:t>
      </w:r>
    </w:p>
    <w:p w:rsidR="00DA73AE" w:rsidRPr="0028228A" w:rsidRDefault="00DA73AE" w:rsidP="0028228A">
      <w:pPr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Наконец,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стоит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также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упомянуть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«памяти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произвольным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доступом»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Random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Access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Memory,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RAM.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Традиционно,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это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понятие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противопоставляется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устройствам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«памяти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только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чтение»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Read-Only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Memory,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ROM.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менее,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противопоставление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это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совсем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верно,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т.к.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из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можно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сделать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вывод,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что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типа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ROM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является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памятью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произвольным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доступом.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Это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неверно,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потому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как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доступ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устройствам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ROM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может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осуществляться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произвольном,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строго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последовательном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порядке.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самом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деле,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наименование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«RAM»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изначально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противопоставлялось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ранним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типам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которых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операции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чтения/записи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могли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осуществляться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только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последовательном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порядке.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связи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этим,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более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правильно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назначение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принцип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работы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оперативной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отражает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аббревиатура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«RWM»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(Read-Write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Memory),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которая,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менее,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встречается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намного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реже.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Заметим,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что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русскоязычным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сокращениям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RAM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ROM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ОЗУ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(оперативное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запоминающее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устройство)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ПЗУ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(постоянное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запоминающее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устройство),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соответственно,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подобная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путаница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присуща.</w:t>
      </w:r>
    </w:p>
    <w:p w:rsidR="005D0BB8" w:rsidRDefault="005D0BB8" w:rsidP="0028228A">
      <w:pPr>
        <w:widowControl w:val="0"/>
        <w:spacing w:line="360" w:lineRule="auto"/>
        <w:ind w:firstLine="709"/>
        <w:jc w:val="both"/>
        <w:rPr>
          <w:szCs w:val="28"/>
        </w:rPr>
      </w:pPr>
    </w:p>
    <w:p w:rsidR="00DA73AE" w:rsidRPr="0028228A" w:rsidRDefault="00DA73AE" w:rsidP="0028228A">
      <w:pPr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1.2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DDR/DDR2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SDRAM</w:t>
      </w:r>
    </w:p>
    <w:p w:rsidR="005D0BB8" w:rsidRDefault="005D0BB8" w:rsidP="0028228A">
      <w:pPr>
        <w:widowControl w:val="0"/>
        <w:spacing w:line="360" w:lineRule="auto"/>
        <w:ind w:firstLine="709"/>
        <w:jc w:val="both"/>
        <w:rPr>
          <w:szCs w:val="28"/>
        </w:rPr>
      </w:pPr>
    </w:p>
    <w:p w:rsidR="00DA73AE" w:rsidRPr="0028228A" w:rsidRDefault="00DA73AE" w:rsidP="0028228A">
      <w:pPr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Начнем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рассмотрения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микросхем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DDR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SDRAM.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большей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они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оказываются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похожими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микросхемы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SDR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SDRAM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оба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типа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микросхем,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как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правило,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имеют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одинаковую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логическую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организацию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(при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одинаковой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емкости),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включая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4-банковую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организацию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массива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одинаковый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командно-адресный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интерфейс.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Фундаментальные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различия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между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SDR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DDR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лежат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организации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логического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слоя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интерфейса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данных.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интерфейсу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данных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типа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SDR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SDRAM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данные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передаются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только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положительному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перепаду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(«фронту»)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синхросигнала.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этом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внутренняя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функционирования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микросхем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SDRAM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совпадает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внешней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шины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данных,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ширина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внутренней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шины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данных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SDR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SDRAM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(от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непосредственно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ячеек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буферов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ввода-вывода)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совпадает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шириной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внешней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шины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данных.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же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время,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интерфейсу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данных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типа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DDR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также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DDR2)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данные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передаются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дважды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один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шины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данных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как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положительному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перепаду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синхросигнала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(«фронту»),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отрицательному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(«срезу»).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Возникает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вопрос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организовать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удвоенную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скорость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передачи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отношению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памяти?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Напрашиваются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решения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либо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увеличить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внутреннюю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функционирования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шины),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либо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увеличить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внутреннюю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ширину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шириной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Достаточно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наивно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было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полагать,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реализации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стандарта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было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применено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первое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решение,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ошибиться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сторону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довольно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легко,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учитывая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«чисто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маркетинговый»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подход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маркировке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якобы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функционирующих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удвоенной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(так,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реальной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МГц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именуются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«DDR-400»).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менее,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гораздо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простым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эффективным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исходя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технологических,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экономических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соображений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является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второе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решение,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применяется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устройствах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архитектура,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применяемая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называется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архитектурой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«2</w:t>
      </w:r>
      <w:r w:rsidRPr="0028228A">
        <w:rPr>
          <w:rFonts w:cs="Times New Roman"/>
          <w:iCs/>
          <w:szCs w:val="28"/>
        </w:rPr>
        <w:t>n</w:t>
      </w:r>
      <w:r w:rsidRPr="0028228A">
        <w:rPr>
          <w:rFonts w:cs="Times New Roman"/>
          <w:szCs w:val="28"/>
        </w:rPr>
        <w:t>-предвыборки»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(2</w:t>
      </w:r>
      <w:r w:rsidRPr="0028228A">
        <w:rPr>
          <w:rFonts w:cs="Times New Roman"/>
          <w:iCs/>
          <w:szCs w:val="28"/>
        </w:rPr>
        <w:t>n</w:t>
      </w:r>
      <w:r w:rsidRPr="0028228A">
        <w:rPr>
          <w:rFonts w:cs="Times New Roman"/>
          <w:szCs w:val="28"/>
        </w:rPr>
        <w:t>-prefetch).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архитектуре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доступ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осуществляется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«попарно»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одиночная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команда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приводит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отправке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двух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(разрядность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которых,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равна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разрядности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Аналогично,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команда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ожидает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поступления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двух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обстоятельство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объясняет,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почему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величина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«длины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пакета»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(Burst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Length,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BL)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передаче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устройствах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меньше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Устройства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являются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логическим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продолжением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развития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архитектуры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«2</w:t>
      </w:r>
      <w:r w:rsidRPr="0028228A">
        <w:rPr>
          <w:rFonts w:cs="Times New Roman"/>
          <w:iCs/>
          <w:szCs w:val="28"/>
        </w:rPr>
        <w:t>n</w:t>
      </w:r>
      <w:r w:rsidRPr="0028228A">
        <w:rPr>
          <w:rFonts w:cs="Times New Roman"/>
          <w:szCs w:val="28"/>
        </w:rPr>
        <w:t>-prefetch»,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применяемой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устройствах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Вполне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естественно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ожидать,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архитектура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именуется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«4</w:t>
      </w:r>
      <w:r w:rsidRPr="0028228A">
        <w:rPr>
          <w:rFonts w:cs="Times New Roman"/>
          <w:iCs/>
          <w:szCs w:val="28"/>
        </w:rPr>
        <w:t>n</w:t>
      </w:r>
      <w:r w:rsidRPr="0028228A">
        <w:rPr>
          <w:rFonts w:cs="Times New Roman"/>
          <w:szCs w:val="28"/>
        </w:rPr>
        <w:t>-prefetch»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подразумевает,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ширина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внутренней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оказывается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два,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четыре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больше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шириной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Однако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речь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здесь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идет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дальнейшем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увеличении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количества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единиц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передаваемых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иначе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именовались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устройствами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«Double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Data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Rate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2-го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поколения».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Вместо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этого,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дальнейшее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«уширение»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внутренней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позволяет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снизить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внутреннюю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функционирования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функционирования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обладающих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равной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теоретической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пропускной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способностью.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стороны,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снижение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внутренней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функционирования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наряду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снижением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номинального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питающего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напряжения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2.5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1.8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V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(вследствие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применения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нового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90-нм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технологического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процесса),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позволяет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ощутимо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снизить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мощность,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потребляемую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устройствами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другой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стороны,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архитектура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4</w:t>
      </w:r>
      <w:r w:rsidRPr="0028228A">
        <w:rPr>
          <w:rFonts w:cs="Times New Roman"/>
          <w:iCs/>
          <w:szCs w:val="28"/>
        </w:rPr>
        <w:t>n</w:t>
      </w:r>
      <w:r w:rsidRPr="0028228A">
        <w:rPr>
          <w:rFonts w:cs="Times New Roman"/>
          <w:szCs w:val="28"/>
        </w:rPr>
        <w:t>-prefetch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позволяет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достичь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вдвое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большую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равной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внутренней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функционирования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самих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наблюдается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настоящее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стандартной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скоростной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категории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DDR2-800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(частота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400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МГц)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сегодняшний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день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достаточно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распространены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рынке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тогда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последний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официальный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стандарт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ограничен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скоростной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категорией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DDR-400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(частота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МГц).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«все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DDR»,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по-прежнему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удвоенную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скорость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передачи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один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иными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словами,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такте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ожидаем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получить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двух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(как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всегда,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разрядностью,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равной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разрядности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обязаны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предоставить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двух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время,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вспоминаем,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внутренняя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функционирования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составляет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половину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внешнего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интерфейса.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образом,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один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«внутренний»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приходится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«внешних»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такта,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которых,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свою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очередь,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приходится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считывание/запись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двух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элементов.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Следовательно,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«внутренний»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приходится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считывание/запись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сразу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четырех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(отсюда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название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4</w:t>
      </w:r>
      <w:r w:rsidRPr="0028228A">
        <w:rPr>
          <w:rFonts w:cs="Times New Roman"/>
          <w:iCs/>
          <w:szCs w:val="28"/>
        </w:rPr>
        <w:t>n</w:t>
      </w:r>
      <w:r w:rsidRPr="0028228A">
        <w:rPr>
          <w:rFonts w:cs="Times New Roman"/>
          <w:szCs w:val="28"/>
        </w:rPr>
        <w:t>-prefetch),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т.е.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операции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внутри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осуществляются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уровне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«4-элементных»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блоков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Отсюда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получаем,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минимальная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величина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пакета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(BL)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должна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равняться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4.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доказать,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общем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случае,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архитектуре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«2</w:t>
      </w:r>
      <w:r w:rsidRPr="0028228A">
        <w:rPr>
          <w:rFonts w:cs="Times New Roman"/>
          <w:iCs/>
          <w:szCs w:val="28"/>
          <w:vertAlign w:val="superscript"/>
        </w:rPr>
        <w:t>n</w:t>
      </w:r>
      <w:r w:rsidRPr="0028228A">
        <w:rPr>
          <w:rFonts w:cs="Times New Roman"/>
          <w:iCs/>
          <w:szCs w:val="28"/>
        </w:rPr>
        <w:t>n</w:t>
      </w:r>
      <w:r w:rsidRPr="0028228A">
        <w:rPr>
          <w:rFonts w:cs="Times New Roman"/>
          <w:szCs w:val="28"/>
        </w:rPr>
        <w:t>-prefetch»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всегда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соответствует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минимальная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величина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Burst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Length,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равная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</w:t>
      </w:r>
      <w:r w:rsidRPr="0028228A">
        <w:rPr>
          <w:rFonts w:cs="Times New Roman"/>
          <w:iCs/>
          <w:szCs w:val="28"/>
          <w:vertAlign w:val="superscript"/>
        </w:rPr>
        <w:t>n</w:t>
      </w:r>
      <w:r w:rsidRPr="0028228A">
        <w:rPr>
          <w:rFonts w:cs="Times New Roman"/>
          <w:szCs w:val="28"/>
        </w:rPr>
        <w:t>(</w:t>
      </w:r>
      <w:r w:rsidRPr="0028228A">
        <w:rPr>
          <w:rFonts w:cs="Times New Roman"/>
          <w:iCs/>
          <w:szCs w:val="28"/>
        </w:rPr>
        <w:t>n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=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соответствует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DDR;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iCs/>
          <w:szCs w:val="28"/>
        </w:rPr>
        <w:t>n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=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DDR2;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iCs/>
          <w:szCs w:val="28"/>
        </w:rPr>
        <w:t>n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=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—DDR3).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1.3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  <w:lang w:val="en-US"/>
        </w:rPr>
        <w:t>DDR</w:t>
      </w:r>
      <w:r w:rsidRPr="0028228A">
        <w:rPr>
          <w:rFonts w:cs="Times New Roman"/>
          <w:szCs w:val="28"/>
        </w:rPr>
        <w:t>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  <w:lang w:val="en-US"/>
        </w:rPr>
        <w:t>SDRAM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Стандарт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сегодняшний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день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еще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принят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JEDEC,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принятие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ожидается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ближе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середине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текущего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(предположительно,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он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носить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JESD79-3).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Поэтому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представленная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ниже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информация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микросхемах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модулях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пока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носит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предварительный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характер.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Начнем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первые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прототипы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объявлены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еще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2005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году.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Доступные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сегодня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образцы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основаны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90-нм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технологическом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процессе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характеризуются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уровнем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питающего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напряжения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1.5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само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себе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вносит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примерно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30%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вклад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снижение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мощности,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рассеиваемой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этими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микросхемами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микросхемами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(имеющими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стандартное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питающее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напряжение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1.8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Полное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снижение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энергопотребления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равночастотной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достигает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примерно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40%,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особенно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важно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мобильных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систем.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Емкости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компонентов,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предусмотренные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предварительными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спецификациями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JEDEC,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варьируются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512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Мбит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8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Гбит,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тогда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типичные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выпускаемые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сегодня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емкость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Гбит.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Теоретическая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пропускная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способность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вдвое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выше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благодаря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использованию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рассмотренной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выше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схемы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8</w:t>
      </w:r>
      <w:r w:rsidRPr="0028228A">
        <w:rPr>
          <w:rFonts w:cs="Times New Roman"/>
          <w:iCs/>
          <w:szCs w:val="28"/>
        </w:rPr>
        <w:t>n</w:t>
      </w:r>
      <w:r w:rsidRPr="0028228A">
        <w:rPr>
          <w:rFonts w:cs="Times New Roman"/>
          <w:szCs w:val="28"/>
        </w:rPr>
        <w:t>-prefetch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(против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4</w:t>
      </w:r>
      <w:r w:rsidRPr="0028228A">
        <w:rPr>
          <w:rFonts w:cs="Times New Roman"/>
          <w:iCs/>
          <w:szCs w:val="28"/>
        </w:rPr>
        <w:t>n</w:t>
      </w:r>
      <w:r w:rsidRPr="0028228A">
        <w:rPr>
          <w:rFonts w:cs="Times New Roman"/>
          <w:szCs w:val="28"/>
        </w:rPr>
        <w:t>-prefetch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Количество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логических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банков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микросхемах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увеличено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вдвое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типичным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значением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банка)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составляет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8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банков,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теоретически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позволяет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увеличить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«параллелизм»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обращении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схеме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чередования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логических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банков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скрыть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задержки,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связанные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обращением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строке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(t</w:t>
      </w:r>
      <w:r w:rsidRPr="0028228A">
        <w:rPr>
          <w:rFonts w:cs="Times New Roman"/>
          <w:szCs w:val="28"/>
          <w:vertAlign w:val="subscript"/>
        </w:rPr>
        <w:t>RP</w:t>
      </w:r>
      <w:r w:rsidRPr="0028228A">
        <w:rPr>
          <w:rFonts w:cs="Times New Roman"/>
          <w:szCs w:val="28"/>
        </w:rPr>
        <w:t>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корпусируются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FBGA-упаковку,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обладающую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рядом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улучшений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(рисунок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1.1):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-</w:t>
      </w:r>
      <w:r w:rsidR="005D0BB8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большим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количеством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контактов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«земли»;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-</w:t>
      </w:r>
      <w:r w:rsidR="005D0BB8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усовершенствованным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распределением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питающих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сигнальных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контактов,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позволяющим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достичь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лучшее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качество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электрического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сигнала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(необходимое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устойчивого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функционирования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высоких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частотах);</w:t>
      </w:r>
    </w:p>
    <w:p w:rsidR="00DA73AE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-</w:t>
      </w:r>
      <w:r w:rsidR="005D0BB8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«заселением»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массива,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увеличивает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механическую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прочность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компонента.</w:t>
      </w:r>
    </w:p>
    <w:p w:rsidR="005D0BB8" w:rsidRPr="0028228A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4C5BCD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ddr3_ddr2_chip_bga" style="width:350.25pt;height:318.75pt;visibility:visible">
            <v:imagedata r:id="rId7" o:title="ddr3_ddr2_chip_bga"/>
          </v:shape>
        </w:pic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eastAsia="Times New Roman" w:cs="Times New Roman"/>
          <w:iCs/>
          <w:szCs w:val="28"/>
        </w:rPr>
      </w:pPr>
      <w:r w:rsidRPr="0028228A">
        <w:rPr>
          <w:rFonts w:eastAsia="Times New Roman" w:cs="Times New Roman"/>
          <w:iCs/>
          <w:szCs w:val="28"/>
        </w:rPr>
        <w:t>Рисунок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1.1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-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Корпусировка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микросхем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DDR3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и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DDR2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 w:rsidRPr="0028228A">
        <w:rPr>
          <w:rStyle w:val="apple-style-span"/>
          <w:szCs w:val="28"/>
        </w:rPr>
        <w:t>Отличительной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особенностью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схемотехнического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дизайна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модулей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DDR3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является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применение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«сквозной»,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или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«пролетной»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(fly-by)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архитектуры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передачи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адресов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команд,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также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управления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тактовой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отдельным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микросхемам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применением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внешнего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терминирования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(резистором,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расположенным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памяти).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Схематически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эта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архитектура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представлена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рис.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6.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позволяет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добиться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увеличения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качества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передачи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сигналов,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что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необходимо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функционировании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компонентов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высоких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частотах,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типичных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DDR3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требуется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компонентов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стандарта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DDR2.</w:t>
      </w:r>
    </w:p>
    <w:p w:rsidR="005D0BB8" w:rsidRPr="0028228A" w:rsidRDefault="005D0BB8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</w:p>
    <w:p w:rsidR="00DA73AE" w:rsidRPr="0028228A" w:rsidRDefault="004C5BCD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  <w:lang w:val="en-US"/>
        </w:rPr>
      </w:pPr>
      <w:r>
        <w:rPr>
          <w:rFonts w:cs="Times New Roman"/>
          <w:noProof/>
          <w:szCs w:val="28"/>
        </w:rPr>
        <w:pict>
          <v:shape id="Рисунок 2" o:spid="_x0000_i1026" type="#_x0000_t75" alt="Описание: ddr3_module_flyby" style="width:339pt;height:90.75pt;visibility:visible">
            <v:imagedata r:id="rId8" o:title="ddr3_module_flyby"/>
          </v:shape>
        </w:pic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eastAsia="Times New Roman" w:cs="Times New Roman"/>
          <w:iCs/>
          <w:szCs w:val="28"/>
        </w:rPr>
      </w:pPr>
      <w:r w:rsidRPr="0028228A">
        <w:rPr>
          <w:rFonts w:eastAsia="Times New Roman" w:cs="Times New Roman"/>
          <w:iCs/>
          <w:szCs w:val="28"/>
        </w:rPr>
        <w:t>Рисунок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1.2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-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«Пролетная»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(fly-by)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архитектура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передачи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сигналов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в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модулях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памяти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DDR3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</w:p>
    <w:p w:rsidR="005D0BB8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 w:rsidRPr="0028228A">
        <w:rPr>
          <w:rStyle w:val="apple-style-span"/>
          <w:szCs w:val="28"/>
        </w:rPr>
        <w:t>Различие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между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способом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подачи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адресов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команд,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управления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тактовой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DDR2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DDR3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примере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модулей,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физический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банк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которых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составлен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из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8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разрядностью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x8)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представлено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рис.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7.</w:t>
      </w:r>
      <w:r w:rsidR="0028228A">
        <w:rPr>
          <w:rStyle w:val="apple-style-span"/>
          <w:szCs w:val="28"/>
        </w:rPr>
        <w:t xml:space="preserve"> </w:t>
      </w:r>
    </w:p>
    <w:p w:rsidR="005D0BB8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DDR2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подача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адресов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команд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осуществляется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параллельно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все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связи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чем,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например,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считывании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данных,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все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восемь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8-битных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элементов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окажутся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доступными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один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тот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же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момент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времени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(после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подачи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соответствующих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команд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истечения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соответствующих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задержек)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контроллер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сможет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одновременно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прочитать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все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64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бита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данных.</w:t>
      </w:r>
      <w:r w:rsidR="0028228A">
        <w:rPr>
          <w:rStyle w:val="apple-style-span"/>
          <w:szCs w:val="28"/>
        </w:rPr>
        <w:t xml:space="preserve"> </w:t>
      </w:r>
    </w:p>
    <w:p w:rsidR="00DA73AE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же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время,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DDR3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вследствие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применения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«пролетной»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архитектуры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подачи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адресов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команд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каждая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из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получает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команды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адреса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определенным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отставанием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относительно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предыдущей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микросхемы,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поэтому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элементы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данных,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соответствующие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определенной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микросхеме,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также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окажутся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доступными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некоторым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отставанием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относительно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элементов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данных,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соответствующих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предыдущей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ряду,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составляющем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физический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банк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связи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этим,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целью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минимизации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задержек,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DDR3,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сравнению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модулями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DDR2,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реализован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несколько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подход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взаимодействию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контроллера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шиной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Он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называется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«регулировкой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уровня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чтения/записи»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(read/write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leveling)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позволяет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контроллеру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использовать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определенное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смещение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времени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приеме/передачи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данных,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соответствующее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«запаздыванию»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поступления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адресов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команд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</w:t>
      </w:r>
      <w:r w:rsidR="005D0BB8" w:rsidRPr="0028228A">
        <w:rPr>
          <w:rStyle w:val="apple-style-span"/>
          <w:szCs w:val="28"/>
        </w:rPr>
        <w:t>а,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следовательно,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данных)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определенную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Этим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достигается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одновременность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считывания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(записи)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из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микросхемы)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памяти.</w:t>
      </w:r>
    </w:p>
    <w:p w:rsidR="005D0BB8" w:rsidRPr="0028228A" w:rsidRDefault="005D0BB8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</w:p>
    <w:p w:rsidR="00DA73AE" w:rsidRPr="0028228A" w:rsidRDefault="004C5BCD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>
        <w:rPr>
          <w:rFonts w:cs="Times New Roman"/>
          <w:noProof/>
          <w:szCs w:val="28"/>
        </w:rPr>
        <w:pict>
          <v:shape id="Рисунок 3" o:spid="_x0000_i1027" type="#_x0000_t75" alt="Описание: ddr3_ddr2_module_rwl" style="width:300.75pt;height:177.75pt;visibility:visible">
            <v:imagedata r:id="rId9" o:title="ddr3_ddr2_module_rwl"/>
          </v:shape>
        </w:pic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eastAsia="Times New Roman" w:cs="Times New Roman"/>
          <w:iCs/>
          <w:szCs w:val="28"/>
        </w:rPr>
      </w:pPr>
      <w:r w:rsidRPr="0028228A">
        <w:rPr>
          <w:rFonts w:eastAsia="Times New Roman" w:cs="Times New Roman"/>
          <w:iCs/>
          <w:szCs w:val="28"/>
        </w:rPr>
        <w:t>Рисунок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1.3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-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Регулировка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уровня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чтения/записи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(read/write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leveling)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в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модулях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памяти</w:t>
      </w:r>
      <w:r w:rsidR="0028228A">
        <w:rPr>
          <w:rFonts w:eastAsia="Times New Roman" w:cs="Times New Roman"/>
          <w:iCs/>
          <w:szCs w:val="28"/>
        </w:rPr>
        <w:t xml:space="preserve"> </w:t>
      </w:r>
      <w:r w:rsidRPr="0028228A">
        <w:rPr>
          <w:rFonts w:eastAsia="Times New Roman" w:cs="Times New Roman"/>
          <w:iCs/>
          <w:szCs w:val="28"/>
        </w:rPr>
        <w:t>DDR3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Предположительно,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будут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предлагаться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вариантах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DDR3-800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DDR3-1600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включительно,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далее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исключено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появление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высокоскоростных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категории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DDR3-1866.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Рейтинг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производительности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значение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вида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«PC3-X»,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где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X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означает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пропускную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способность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одноканальном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режиме,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выраженную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МБ/с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(если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точным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млн.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байт/с).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Поскольку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разрядность,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64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бита,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численные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значения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рейтингов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равночастотных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совпадают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(например,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PC2-6400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DDR2-800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PC3-6400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DDR3-800).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Типичные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схемы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таймингов,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предполагаемые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настоящее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выглядят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весьма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«внушительно»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(например,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9-9-9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DDR3-1600),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однако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стоит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забывать,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столь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большие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относительные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значения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таймингов,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будучи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переведенными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абсолютные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значения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наносекундах),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учитывая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меньшее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цикла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(обратно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пропорциональное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памяти),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становятся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вполне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приемлемыми.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например,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задержка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сигнала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CAS#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(t</w:t>
      </w:r>
      <w:r w:rsidRPr="0028228A">
        <w:rPr>
          <w:rFonts w:cs="Times New Roman"/>
          <w:szCs w:val="28"/>
          <w:vertAlign w:val="subscript"/>
        </w:rPr>
        <w:t>CL</w:t>
      </w:r>
      <w:r w:rsidRPr="0028228A">
        <w:rPr>
          <w:rFonts w:cs="Times New Roman"/>
          <w:szCs w:val="28"/>
        </w:rPr>
        <w:t>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DDR3-800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схемой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таймингов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6-6-6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составляет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15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нс,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конечно,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несколько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великовато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«типичными»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DDR2-800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схемой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таймингов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5-5-5,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t</w:t>
      </w:r>
      <w:r w:rsidRPr="0028228A">
        <w:rPr>
          <w:rFonts w:cs="Times New Roman"/>
          <w:szCs w:val="28"/>
          <w:vertAlign w:val="subscript"/>
        </w:rPr>
        <w:t>CL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составляет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12.5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нс.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время,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DDR3-1600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схемой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таймингов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9-9-9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характеризуются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величиной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задержки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t</w:t>
      </w:r>
      <w:r w:rsidRPr="0028228A">
        <w:rPr>
          <w:rFonts w:cs="Times New Roman"/>
          <w:szCs w:val="28"/>
          <w:vertAlign w:val="subscript"/>
        </w:rPr>
        <w:t>CL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11.25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нс,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находится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уровне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DDR2-533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достаточно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низкими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задержками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(схемой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таймингов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3-3-3).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образом,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предполагаемом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момент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«раскладе»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схем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таймингов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ожидать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постепенное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снижение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реально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наблюдаемых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задержек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доступе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вплоть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значений,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типичных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нынешнего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поколения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стоит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забывать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дальнейшем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снижении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задержек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снижении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таймингов)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мере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развития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технологии.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Style w:val="apple-style-span"/>
          <w:bCs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bCs/>
          <w:szCs w:val="28"/>
        </w:rPr>
      </w:pPr>
      <w:r w:rsidRPr="0028228A">
        <w:rPr>
          <w:rStyle w:val="apple-style-span"/>
          <w:bCs/>
          <w:szCs w:val="28"/>
        </w:rPr>
        <w:t>1.4</w:t>
      </w:r>
      <w:r w:rsidR="0028228A">
        <w:rPr>
          <w:rStyle w:val="apple-style-span"/>
          <w:bCs/>
          <w:szCs w:val="28"/>
        </w:rPr>
        <w:t xml:space="preserve"> </w:t>
      </w:r>
      <w:r w:rsidRPr="0028228A">
        <w:rPr>
          <w:rStyle w:val="apple-style-span"/>
          <w:bCs/>
          <w:szCs w:val="28"/>
        </w:rPr>
        <w:t>RAMBUS</w:t>
      </w:r>
      <w:r w:rsidR="0028228A">
        <w:rPr>
          <w:rStyle w:val="apple-style-span"/>
          <w:bCs/>
          <w:szCs w:val="28"/>
        </w:rPr>
        <w:t xml:space="preserve"> </w:t>
      </w:r>
      <w:r w:rsidRPr="0028228A">
        <w:rPr>
          <w:rStyle w:val="apple-style-span"/>
          <w:bCs/>
          <w:szCs w:val="28"/>
        </w:rPr>
        <w:t>(RDRAM)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момент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существует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только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один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способ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повышения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пропускной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способности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(BW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BandWidth)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любой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подсистемы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это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увеличение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либо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коммутации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шины,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либо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ее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"ширины"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(разрядности).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Совместное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увеличение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этих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параметров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довольно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проблематично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имеет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быстрое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"насыщение",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поскольку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влияние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электромагнитной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интерференции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(ЭМИ)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эмиссий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этом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случае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возрастает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нелинейно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EMI=kIAf</w:t>
      </w:r>
      <w:r w:rsidRPr="0028228A">
        <w:rPr>
          <w:rStyle w:val="apple-style-span"/>
          <w:szCs w:val="28"/>
          <w:vertAlign w:val="superscript"/>
        </w:rPr>
        <w:t>2</w:t>
      </w:r>
      <w:r w:rsidRPr="0028228A">
        <w:rPr>
          <w:rStyle w:val="apple-style-span"/>
          <w:szCs w:val="28"/>
        </w:rPr>
        <w:t>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Это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обстоятельство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вынуждает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разработчиков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идти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компромиссы.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противовес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технологии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pple-style-span"/>
          <w:szCs w:val="28"/>
        </w:rPr>
        <w:t>SDRAM,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где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используется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64bit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магистраль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133MHz,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DRAM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предоставляет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16bit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шину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результирующую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обмена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800MHz,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используя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технологию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DDR,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передавая/принимая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фронту/срезу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синхросигнала.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Узкая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шина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сверхвысокая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значительно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повышают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эффективность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использования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загрузку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канала,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максимально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освобождая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протокол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временных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задержек.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Итак,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детально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рассмотрим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технологию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DRAM.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 w:rsidRPr="0028228A">
        <w:rPr>
          <w:rStyle w:val="apple-style-span"/>
          <w:szCs w:val="28"/>
        </w:rPr>
        <w:t>Вообще,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существует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три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разновидности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pple-style-span"/>
          <w:szCs w:val="28"/>
        </w:rPr>
        <w:t>RDRAM,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представляющие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собой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некую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эволюцию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развития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технологии: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Base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(BRDRAM),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Concurrent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(CRDRAM)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Direct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(DRDRAM).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Отличие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первого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второго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совсем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небольшие,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вот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изменения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последнего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просто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революционны.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Причем,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технологии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Base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Concurrent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настолько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сильно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переплетаются,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что,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принципе,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это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одно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тоже.</w:t>
      </w:r>
    </w:p>
    <w:p w:rsidR="005D0BB8" w:rsidRDefault="005D0BB8" w:rsidP="005D0BB8">
      <w:pPr>
        <w:pStyle w:val="a3"/>
        <w:widowControl w:val="0"/>
        <w:spacing w:line="360" w:lineRule="auto"/>
        <w:ind w:firstLine="709"/>
        <w:rPr>
          <w:rStyle w:val="apple-style-span"/>
          <w:bCs/>
          <w:szCs w:val="28"/>
        </w:rPr>
      </w:pPr>
    </w:p>
    <w:p w:rsidR="005D0BB8" w:rsidRDefault="005D0BB8" w:rsidP="005D0BB8">
      <w:pPr>
        <w:pStyle w:val="a3"/>
        <w:widowControl w:val="0"/>
        <w:spacing w:line="360" w:lineRule="auto"/>
        <w:ind w:firstLine="709"/>
        <w:jc w:val="right"/>
        <w:rPr>
          <w:rStyle w:val="apple-style-span"/>
          <w:bCs/>
          <w:szCs w:val="28"/>
        </w:rPr>
      </w:pPr>
      <w:r w:rsidRPr="0028228A">
        <w:rPr>
          <w:rStyle w:val="apple-style-span"/>
          <w:bCs/>
          <w:szCs w:val="28"/>
        </w:rPr>
        <w:t>Таблица</w:t>
      </w:r>
      <w:r>
        <w:rPr>
          <w:rStyle w:val="apple-style-span"/>
          <w:bCs/>
          <w:szCs w:val="28"/>
        </w:rPr>
        <w:t xml:space="preserve"> </w:t>
      </w:r>
      <w:r w:rsidRPr="0028228A">
        <w:rPr>
          <w:rStyle w:val="apple-style-span"/>
          <w:bCs/>
          <w:szCs w:val="28"/>
        </w:rPr>
        <w:t>1.1</w:t>
      </w:r>
    </w:p>
    <w:p w:rsidR="005D0BB8" w:rsidRPr="0028228A" w:rsidRDefault="005D0BB8" w:rsidP="005D0BB8">
      <w:pPr>
        <w:pStyle w:val="a3"/>
        <w:widowControl w:val="0"/>
        <w:spacing w:line="360" w:lineRule="auto"/>
        <w:ind w:firstLine="709"/>
        <w:rPr>
          <w:rStyle w:val="apple-style-span"/>
          <w:bCs/>
          <w:szCs w:val="28"/>
        </w:rPr>
      </w:pPr>
      <w:r w:rsidRPr="0028228A">
        <w:rPr>
          <w:rStyle w:val="apple-style-span"/>
          <w:bCs/>
          <w:szCs w:val="28"/>
        </w:rPr>
        <w:t>Характеристики</w:t>
      </w:r>
      <w:r>
        <w:rPr>
          <w:rStyle w:val="apple-style-span"/>
          <w:bCs/>
          <w:szCs w:val="28"/>
        </w:rPr>
        <w:t xml:space="preserve"> </w:t>
      </w:r>
      <w:r w:rsidRPr="0028228A">
        <w:rPr>
          <w:rStyle w:val="apple-style-span"/>
          <w:bCs/>
          <w:szCs w:val="28"/>
        </w:rPr>
        <w:t>различных</w:t>
      </w:r>
      <w:r>
        <w:rPr>
          <w:rStyle w:val="apple-style-span"/>
          <w:bCs/>
          <w:szCs w:val="28"/>
        </w:rPr>
        <w:t xml:space="preserve"> </w:t>
      </w:r>
      <w:r w:rsidRPr="0028228A">
        <w:rPr>
          <w:rStyle w:val="apple-style-span"/>
          <w:bCs/>
          <w:szCs w:val="28"/>
        </w:rPr>
        <w:t>видов</w:t>
      </w:r>
      <w:r>
        <w:rPr>
          <w:rStyle w:val="apple-style-span"/>
          <w:bCs/>
          <w:szCs w:val="28"/>
        </w:rPr>
        <w:t xml:space="preserve"> </w:t>
      </w:r>
      <w:r w:rsidRPr="0028228A">
        <w:rPr>
          <w:rStyle w:val="apple-style-span"/>
          <w:bCs/>
          <w:szCs w:val="28"/>
        </w:rPr>
        <w:t>памяти</w:t>
      </w:r>
      <w:r>
        <w:rPr>
          <w:rStyle w:val="apple-style-span"/>
          <w:bCs/>
          <w:szCs w:val="28"/>
        </w:rPr>
        <w:t xml:space="preserve"> </w:t>
      </w:r>
      <w:r w:rsidRPr="0028228A">
        <w:rPr>
          <w:rStyle w:val="apple-style-span"/>
          <w:bCs/>
          <w:szCs w:val="28"/>
          <w:lang w:val="en-US"/>
        </w:rPr>
        <w:t>RDRAM</w:t>
      </w:r>
    </w:p>
    <w:tbl>
      <w:tblPr>
        <w:tblW w:w="4966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782"/>
        <w:gridCol w:w="2210"/>
        <w:gridCol w:w="1762"/>
      </w:tblGrid>
      <w:tr w:rsidR="00DA73AE" w:rsidRPr="00E50E4E" w:rsidTr="00E50E4E">
        <w:tc>
          <w:tcPr>
            <w:tcW w:w="5000" w:type="pct"/>
            <w:gridSpan w:val="4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b/>
                <w:bCs/>
                <w:sz w:val="20"/>
              </w:rPr>
              <w:t>Основные</w:t>
            </w:r>
            <w:r w:rsidR="0028228A" w:rsidRPr="00E50E4E">
              <w:rPr>
                <w:b/>
                <w:bCs/>
                <w:sz w:val="20"/>
              </w:rPr>
              <w:t xml:space="preserve"> </w:t>
            </w:r>
            <w:r w:rsidRPr="00E50E4E">
              <w:rPr>
                <w:b/>
                <w:bCs/>
                <w:sz w:val="20"/>
              </w:rPr>
              <w:t>типы</w:t>
            </w:r>
            <w:r w:rsidR="0028228A" w:rsidRPr="00E50E4E">
              <w:rPr>
                <w:b/>
                <w:bCs/>
                <w:sz w:val="20"/>
              </w:rPr>
              <w:t xml:space="preserve"> </w:t>
            </w:r>
            <w:r w:rsidRPr="00E50E4E">
              <w:rPr>
                <w:b/>
                <w:bCs/>
                <w:sz w:val="20"/>
              </w:rPr>
              <w:t>технологии</w:t>
            </w:r>
            <w:r w:rsidR="0028228A" w:rsidRPr="00E50E4E">
              <w:rPr>
                <w:b/>
                <w:bCs/>
                <w:sz w:val="20"/>
              </w:rPr>
              <w:t xml:space="preserve"> </w:t>
            </w:r>
            <w:r w:rsidRPr="00E50E4E">
              <w:rPr>
                <w:b/>
                <w:bCs/>
                <w:sz w:val="20"/>
              </w:rPr>
              <w:t>RDRAM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b/>
                <w:bCs/>
                <w:iCs/>
                <w:sz w:val="20"/>
              </w:rPr>
              <w:t>Параметр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b/>
                <w:bCs/>
                <w:iCs/>
                <w:sz w:val="20"/>
              </w:rPr>
              <w:t>Base</w:t>
            </w:r>
            <w:r w:rsidR="0028228A" w:rsidRPr="00E50E4E">
              <w:rPr>
                <w:b/>
                <w:bCs/>
                <w:iCs/>
                <w:sz w:val="20"/>
              </w:rPr>
              <w:t xml:space="preserve"> </w:t>
            </w:r>
            <w:r w:rsidRPr="00E50E4E">
              <w:rPr>
                <w:b/>
                <w:bCs/>
                <w:iCs/>
                <w:sz w:val="20"/>
              </w:rPr>
              <w:t>RDRAM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b/>
                <w:bCs/>
                <w:iCs/>
                <w:sz w:val="20"/>
              </w:rPr>
              <w:t>Concurrent</w:t>
            </w:r>
            <w:r w:rsidR="0028228A" w:rsidRPr="00E50E4E">
              <w:rPr>
                <w:b/>
                <w:bCs/>
                <w:iCs/>
                <w:sz w:val="20"/>
              </w:rPr>
              <w:t xml:space="preserve"> </w:t>
            </w:r>
            <w:r w:rsidRPr="00E50E4E">
              <w:rPr>
                <w:b/>
                <w:bCs/>
                <w:iCs/>
                <w:sz w:val="20"/>
              </w:rPr>
              <w:t>RDRAM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b/>
                <w:bCs/>
                <w:iCs/>
                <w:sz w:val="20"/>
              </w:rPr>
              <w:t>Direct</w:t>
            </w:r>
            <w:r w:rsidR="0028228A" w:rsidRPr="00E50E4E">
              <w:rPr>
                <w:b/>
                <w:bCs/>
                <w:iCs/>
                <w:sz w:val="20"/>
              </w:rPr>
              <w:t xml:space="preserve"> </w:t>
            </w:r>
            <w:r w:rsidRPr="00E50E4E">
              <w:rPr>
                <w:b/>
                <w:bCs/>
                <w:iCs/>
                <w:sz w:val="20"/>
              </w:rPr>
              <w:t>RDRAM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Частота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синхронизации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250-300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MГц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300-350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MГц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400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MГц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Результирующая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частота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(с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учетом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DDR)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500-600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MГц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600-700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MГц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800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MГц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Пиковая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пропускная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способность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500-600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Mбайт/с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600-700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Mбайт/с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1.6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Гбайт/с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Шина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данных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(базовая/ECC)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8/9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бит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8/9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бит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16/18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бит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Загрузка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32bit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протокола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97-100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%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Интерфейс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общего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питания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(CMOS)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3.3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3.3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2.5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Размах</w:t>
            </w:r>
            <w:r w:rsidR="005D0BB8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активных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уровней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сигналов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1.0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1.0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0.8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Диапазон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напряжений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"точка-точка"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(RSL)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1.5-2.5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1.5-2.5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1.0-1.8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Опорное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напряжение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2.0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2.0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1.4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Число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высокоскоростных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сигналов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RSL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30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Число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выводов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для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каждого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из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каналов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72</w:t>
            </w:r>
          </w:p>
        </w:tc>
      </w:tr>
      <w:tr w:rsidR="00DA73AE" w:rsidRPr="00E50E4E" w:rsidTr="00E50E4E">
        <w:tc>
          <w:tcPr>
            <w:tcW w:w="1973" w:type="pct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50E4E">
              <w:rPr>
                <w:sz w:val="20"/>
              </w:rPr>
              <w:t>Тип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корпуса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микросхемы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RDRAM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SHP/SVP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SHP/SVP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73AE" w:rsidRPr="00E50E4E" w:rsidRDefault="00DA73AE" w:rsidP="00E50E4E">
            <w:pPr>
              <w:widowControl w:val="0"/>
              <w:spacing w:line="360" w:lineRule="auto"/>
              <w:jc w:val="center"/>
              <w:rPr>
                <w:sz w:val="20"/>
              </w:rPr>
            </w:pPr>
            <w:r w:rsidRPr="00E50E4E">
              <w:rPr>
                <w:sz w:val="20"/>
              </w:rPr>
              <w:t>CSP</w:t>
            </w:r>
            <w:r w:rsidR="0028228A" w:rsidRPr="00E50E4E">
              <w:rPr>
                <w:sz w:val="20"/>
              </w:rPr>
              <w:t xml:space="preserve"> </w:t>
            </w:r>
            <w:r w:rsidRPr="00E50E4E">
              <w:rPr>
                <w:sz w:val="20"/>
              </w:rPr>
              <w:t>(EBD/CBD)</w:t>
            </w:r>
          </w:p>
        </w:tc>
      </w:tr>
    </w:tbl>
    <w:p w:rsidR="00DA73AE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 w:rsidRPr="0028228A">
        <w:rPr>
          <w:rStyle w:val="apple-style-span"/>
          <w:szCs w:val="28"/>
        </w:rPr>
        <w:t>Технология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Direct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pple-style-span"/>
          <w:szCs w:val="28"/>
        </w:rPr>
        <w:t>DRAM,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разработанная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компанией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Rambus,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представляет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собой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высокоскоростную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замкнутую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систему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функционирования,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которая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имеет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свою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адаптированную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логику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управления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точно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рассчитанные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параметры.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DRDRAM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позволяет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достичь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очень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больших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пиковых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скоростей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передачи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данных: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1.6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Гбайт/с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один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канал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6.4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Гбайт/с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четырех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каналах.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подсистема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состоит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из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следующих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компонентов: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основной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контроллер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(RMC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Memory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Controller),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канал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(RC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Channel),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разъем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модулей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(RRC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-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RIMM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Connector),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модуль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(RIMM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In-line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Memory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Module),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генератор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дифференциальных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синхроимпульсов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(DRCG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Direct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Clock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Generator)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сами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(RDRAM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DRAM).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Физические,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электрические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логические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принципы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согласования,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применяемые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системе,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определены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компанией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должны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строго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выполняться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всеми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производителями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соблюдения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абсолютной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совместимости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ее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частей,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так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функционирует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очень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большой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600/711/800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МГц,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синхронизируясь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300/350/400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MГц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соответственно.</w:t>
      </w:r>
    </w:p>
    <w:p w:rsidR="005D0BB8" w:rsidRPr="0028228A" w:rsidRDefault="005D0BB8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</w:p>
    <w:p w:rsidR="00DA73AE" w:rsidRPr="0028228A" w:rsidRDefault="004C5BCD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>
        <w:rPr>
          <w:rFonts w:cs="Times New Roman"/>
          <w:noProof/>
          <w:szCs w:val="28"/>
        </w:rPr>
        <w:pict>
          <v:shape id="Рисунок 4" o:spid="_x0000_i1028" type="#_x0000_t75" alt="Описание: direct_rambus" style="width:276.75pt;height:205.5pt;visibility:visible">
            <v:imagedata r:id="rId10" o:title="direct_rambus"/>
          </v:shape>
        </w:pic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 w:rsidRPr="0028228A">
        <w:rPr>
          <w:rStyle w:val="apple-style-span"/>
          <w:szCs w:val="28"/>
        </w:rPr>
        <w:t>Рисунок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1.4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–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Схематическое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изображение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подсистемы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  <w:lang w:val="en-US"/>
        </w:rPr>
        <w:t>Direct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  <w:lang w:val="en-US"/>
        </w:rPr>
        <w:t>Rambus</w:t>
      </w:r>
    </w:p>
    <w:p w:rsidR="005D0BB8" w:rsidRDefault="005D0BB8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Сигнальный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протокол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Direct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szCs w:val="28"/>
        </w:rPr>
        <w:t>Rambus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szCs w:val="28"/>
        </w:rPr>
        <w:t>основан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новом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электрическом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интерфейсе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RSL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(Rambus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Signaling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Levels)</w:t>
      </w:r>
      <w:r w:rsidRPr="0028228A">
        <w:rPr>
          <w:szCs w:val="28"/>
        </w:rPr>
        <w:t>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дающем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возможность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помощи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технологии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удвоенной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передачи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данных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(DDR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Double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Data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Rate)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получить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результирующую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600/711/800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MГц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использовать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стандартный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CMOS-интерфейс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(см.</w:t>
      </w:r>
      <w:r w:rsidR="0028228A">
        <w:rPr>
          <w:rStyle w:val="apple-converted-space"/>
          <w:szCs w:val="28"/>
        </w:rPr>
        <w:t xml:space="preserve"> </w:t>
      </w:r>
      <w:hyperlink r:id="rId11" w:history="1">
        <w:r w:rsidRPr="0028228A">
          <w:rPr>
            <w:rStyle w:val="a7"/>
            <w:rFonts w:cs="Times New Roman"/>
            <w:sz w:val="28"/>
            <w:szCs w:val="28"/>
            <w:lang w:val="ru-RU"/>
          </w:rPr>
          <w:t>схему</w:t>
        </w:r>
        <w:r w:rsidR="0028228A">
          <w:rPr>
            <w:rStyle w:val="a7"/>
            <w:rFonts w:cs="Times New Roman"/>
            <w:sz w:val="28"/>
            <w:szCs w:val="28"/>
            <w:lang w:val="en-US"/>
          </w:rPr>
          <w:t xml:space="preserve"> </w:t>
        </w:r>
        <w:r w:rsidRPr="0028228A">
          <w:rPr>
            <w:rStyle w:val="a7"/>
            <w:rFonts w:cs="Times New Roman"/>
            <w:sz w:val="28"/>
            <w:szCs w:val="28"/>
            <w:lang w:val="en-US"/>
          </w:rPr>
          <w:t>1</w:t>
        </w:r>
      </w:hyperlink>
      <w:r w:rsidR="0028228A">
        <w:rPr>
          <w:rStyle w:val="a7"/>
          <w:rFonts w:cs="Times New Roman"/>
          <w:sz w:val="28"/>
          <w:szCs w:val="28"/>
          <w:lang w:val="en-US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и</w:t>
      </w:r>
      <w:r w:rsidR="0028228A">
        <w:rPr>
          <w:rStyle w:val="a7"/>
          <w:rFonts w:cs="Times New Roman"/>
          <w:sz w:val="28"/>
          <w:szCs w:val="28"/>
          <w:lang w:val="en-US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схему</w:t>
      </w:r>
      <w:r w:rsidR="0028228A">
        <w:rPr>
          <w:rStyle w:val="a7"/>
          <w:rFonts w:cs="Times New Roman"/>
          <w:sz w:val="28"/>
          <w:szCs w:val="28"/>
          <w:lang w:val="en-US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en-US"/>
        </w:rPr>
        <w:t>2</w:t>
      </w:r>
      <w:r w:rsidRPr="0028228A">
        <w:rPr>
          <w:szCs w:val="28"/>
          <w:lang w:val="en-US"/>
        </w:rPr>
        <w:t>)</w:t>
      </w:r>
      <w:r w:rsidR="0028228A">
        <w:rPr>
          <w:szCs w:val="28"/>
          <w:lang w:val="en-US"/>
        </w:rPr>
        <w:t xml:space="preserve"> </w:t>
      </w:r>
      <w:r w:rsidRPr="0028228A">
        <w:rPr>
          <w:szCs w:val="28"/>
        </w:rPr>
        <w:t>сигналов</w:t>
      </w:r>
      <w:r w:rsidR="0028228A">
        <w:rPr>
          <w:szCs w:val="28"/>
          <w:lang w:val="en-US"/>
        </w:rPr>
        <w:t xml:space="preserve"> </w:t>
      </w:r>
      <w:r w:rsidRPr="0028228A">
        <w:rPr>
          <w:szCs w:val="28"/>
        </w:rPr>
        <w:t>управленияядра</w:t>
      </w:r>
      <w:r w:rsidR="0028228A">
        <w:rPr>
          <w:szCs w:val="28"/>
          <w:lang w:val="en-US"/>
        </w:rPr>
        <w:t xml:space="preserve"> </w:t>
      </w:r>
      <w:r w:rsidRPr="0028228A">
        <w:rPr>
          <w:szCs w:val="28"/>
          <w:lang w:val="en-US"/>
        </w:rPr>
        <w:t>ASIC</w:t>
      </w:r>
      <w:r w:rsidR="0028228A">
        <w:rPr>
          <w:szCs w:val="28"/>
          <w:lang w:val="en-US"/>
        </w:rPr>
        <w:t xml:space="preserve"> </w:t>
      </w:r>
      <w:r w:rsidRPr="0028228A">
        <w:rPr>
          <w:szCs w:val="28"/>
          <w:lang w:val="en-US"/>
        </w:rPr>
        <w:t>(Application</w:t>
      </w:r>
      <w:r w:rsidR="0028228A">
        <w:rPr>
          <w:szCs w:val="28"/>
          <w:lang w:val="en-US"/>
        </w:rPr>
        <w:t xml:space="preserve"> </w:t>
      </w:r>
      <w:r w:rsidRPr="0028228A">
        <w:rPr>
          <w:szCs w:val="28"/>
          <w:lang w:val="en-US"/>
        </w:rPr>
        <w:t>Specific</w:t>
      </w:r>
      <w:r w:rsidR="0028228A">
        <w:rPr>
          <w:szCs w:val="28"/>
          <w:lang w:val="en-US"/>
        </w:rPr>
        <w:t xml:space="preserve"> </w:t>
      </w:r>
      <w:r w:rsidRPr="0028228A">
        <w:rPr>
          <w:szCs w:val="28"/>
          <w:lang w:val="en-US"/>
        </w:rPr>
        <w:t>Integrated</w:t>
      </w:r>
      <w:r w:rsidR="0028228A">
        <w:rPr>
          <w:szCs w:val="28"/>
          <w:lang w:val="en-US"/>
        </w:rPr>
        <w:t xml:space="preserve"> </w:t>
      </w:r>
      <w:r w:rsidRPr="0028228A">
        <w:rPr>
          <w:szCs w:val="28"/>
          <w:lang w:val="en-US"/>
        </w:rPr>
        <w:t>Circuit).</w:t>
      </w:r>
      <w:r w:rsidR="0028228A">
        <w:rPr>
          <w:szCs w:val="28"/>
          <w:lang w:val="en-US"/>
        </w:rPr>
        <w:t xml:space="preserve"> </w:t>
      </w:r>
      <w:r w:rsidRPr="0028228A">
        <w:rPr>
          <w:szCs w:val="28"/>
        </w:rPr>
        <w:t>Высокоскоростной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протокол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сигналов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RSL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использует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низковольтный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размах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(Swing)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номинальных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напряжений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логического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"0"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(V</w:t>
      </w:r>
      <w:r w:rsidRPr="0028228A">
        <w:rPr>
          <w:szCs w:val="28"/>
          <w:vertAlign w:val="subscript"/>
        </w:rPr>
        <w:t>OH</w:t>
      </w:r>
      <w:r w:rsidRPr="0028228A">
        <w:rPr>
          <w:szCs w:val="28"/>
        </w:rPr>
        <w:t>=1.8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логической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"1"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(V</w:t>
      </w:r>
      <w:r w:rsidRPr="0028228A">
        <w:rPr>
          <w:szCs w:val="28"/>
          <w:vertAlign w:val="subscript"/>
        </w:rPr>
        <w:t>OL</w:t>
      </w:r>
      <w:r w:rsidRPr="0028228A">
        <w:rPr>
          <w:szCs w:val="28"/>
        </w:rPr>
        <w:t>=1.0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разностью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0.8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(V</w:t>
      </w:r>
      <w:r w:rsidRPr="0028228A">
        <w:rPr>
          <w:szCs w:val="28"/>
          <w:vertAlign w:val="subscript"/>
        </w:rPr>
        <w:t>COS</w:t>
      </w:r>
      <w:r w:rsidRPr="0028228A">
        <w:rPr>
          <w:szCs w:val="28"/>
        </w:rPr>
        <w:t>=V</w:t>
      </w:r>
      <w:r w:rsidRPr="0028228A">
        <w:rPr>
          <w:szCs w:val="28"/>
          <w:vertAlign w:val="subscript"/>
        </w:rPr>
        <w:t>OH</w:t>
      </w:r>
      <w:r w:rsidRPr="0028228A">
        <w:rPr>
          <w:szCs w:val="28"/>
        </w:rPr>
        <w:t>-V</w:t>
      </w:r>
      <w:r w:rsidRPr="0028228A">
        <w:rPr>
          <w:szCs w:val="28"/>
          <w:vertAlign w:val="subscript"/>
        </w:rPr>
        <w:t>OL</w:t>
      </w:r>
      <w:r w:rsidRPr="0028228A">
        <w:rPr>
          <w:szCs w:val="28"/>
        </w:rPr>
        <w:t>).</w:t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За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счет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внешнего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опорного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напряжения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(V</w:t>
      </w:r>
      <w:r w:rsidRPr="0028228A">
        <w:rPr>
          <w:szCs w:val="28"/>
          <w:vertAlign w:val="subscript"/>
        </w:rPr>
        <w:t>REF</w:t>
      </w:r>
      <w:r w:rsidRPr="0028228A">
        <w:rPr>
          <w:szCs w:val="28"/>
        </w:rPr>
        <w:t>=1.4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стандартного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CMOS-интерфейса,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генерирующегося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помощи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резистивного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делителя,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логические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значения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"0"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"1"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представляются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как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2.5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(V</w:t>
      </w:r>
      <w:r w:rsidRPr="0028228A">
        <w:rPr>
          <w:szCs w:val="28"/>
          <w:vertAlign w:val="subscript"/>
        </w:rPr>
        <w:t>OH,CMOS</w:t>
      </w:r>
      <w:r w:rsidRPr="0028228A">
        <w:rPr>
          <w:szCs w:val="28"/>
        </w:rPr>
        <w:t>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1.7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(V</w:t>
      </w:r>
      <w:r w:rsidRPr="0028228A">
        <w:rPr>
          <w:szCs w:val="28"/>
          <w:vertAlign w:val="subscript"/>
        </w:rPr>
        <w:t>OL,CMOS</w:t>
      </w:r>
      <w:r w:rsidRPr="0028228A">
        <w:rPr>
          <w:szCs w:val="28"/>
        </w:rPr>
        <w:t>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соответственно,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т.е.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разрядность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составляет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все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же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800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мВ,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чтобы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сохранить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совместимость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дискретизации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уровней.</w:t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Меры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частотного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"разнесения"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сигнальных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групп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вынужденные,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направлены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разделение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стандартных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сигналов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питания/контроля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(CMOS),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высокоскоростных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(RSL)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командных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сигналов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интерфейса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приема/передачи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данных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для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уменьшения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паразитного</w:t>
      </w:r>
      <w:r w:rsidR="0028228A">
        <w:rPr>
          <w:rStyle w:val="apple-converted-space"/>
          <w:szCs w:val="28"/>
        </w:rPr>
        <w:t xml:space="preserve"> </w:t>
      </w:r>
      <w:hyperlink r:id="rId12" w:history="1">
        <w:r w:rsidRPr="0028228A">
          <w:rPr>
            <w:rStyle w:val="a7"/>
            <w:rFonts w:cs="Times New Roman"/>
            <w:sz w:val="28"/>
            <w:szCs w:val="28"/>
            <w:lang w:val="ru-RU"/>
          </w:rPr>
          <w:t>воздействия</w:t>
        </w:r>
        <w:r w:rsidR="0028228A">
          <w:rPr>
            <w:rStyle w:val="a7"/>
            <w:rFonts w:cs="Times New Roman"/>
            <w:sz w:val="28"/>
            <w:szCs w:val="28"/>
            <w:lang w:val="ru-RU"/>
          </w:rPr>
          <w:t xml:space="preserve"> </w:t>
        </w:r>
        <w:r w:rsidRPr="0028228A">
          <w:rPr>
            <w:rStyle w:val="a7"/>
            <w:rFonts w:cs="Times New Roman"/>
            <w:sz w:val="28"/>
            <w:szCs w:val="28"/>
            <w:lang w:val="ru-RU"/>
          </w:rPr>
          <w:t>ЭМИ</w:t>
        </w:r>
        <w:r w:rsidR="0028228A">
          <w:rPr>
            <w:rStyle w:val="a7"/>
            <w:rFonts w:cs="Times New Roman"/>
            <w:sz w:val="28"/>
            <w:szCs w:val="28"/>
            <w:lang w:val="ru-RU"/>
          </w:rPr>
          <w:t xml:space="preserve"> </w:t>
        </w:r>
        <w:r w:rsidRPr="0028228A">
          <w:rPr>
            <w:rStyle w:val="a7"/>
            <w:rFonts w:cs="Times New Roman"/>
            <w:sz w:val="28"/>
            <w:szCs w:val="28"/>
            <w:lang w:val="ru-RU"/>
          </w:rPr>
          <w:t>и</w:t>
        </w:r>
        <w:r w:rsidR="0028228A">
          <w:rPr>
            <w:rStyle w:val="a7"/>
            <w:rFonts w:cs="Times New Roman"/>
            <w:sz w:val="28"/>
            <w:szCs w:val="28"/>
            <w:lang w:val="ru-RU"/>
          </w:rPr>
          <w:t xml:space="preserve"> </w:t>
        </w:r>
        <w:r w:rsidRPr="0028228A">
          <w:rPr>
            <w:rStyle w:val="a7"/>
            <w:rFonts w:cs="Times New Roman"/>
            <w:sz w:val="28"/>
            <w:szCs w:val="28"/>
            <w:lang w:val="ru-RU"/>
          </w:rPr>
          <w:t>ВЧ-шумов</w:t>
        </w:r>
      </w:hyperlink>
      <w:r w:rsidR="0028228A">
        <w:rPr>
          <w:rStyle w:val="apple-converted-space"/>
          <w:szCs w:val="28"/>
        </w:rPr>
        <w:t xml:space="preserve"> </w:t>
      </w:r>
      <w:r w:rsidRPr="0028228A">
        <w:rPr>
          <w:szCs w:val="28"/>
        </w:rPr>
        <w:t>коммутаций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шины.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 w:rsidRPr="0028228A">
        <w:rPr>
          <w:rStyle w:val="apple-style-span"/>
          <w:szCs w:val="28"/>
        </w:rPr>
        <w:t>Тактовый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генератор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вырабатывает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импульсы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267-400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MГц,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которые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распространяются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крайней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точки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канала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контроллеру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</w:t>
      </w:r>
      <w:r w:rsidRPr="0028228A">
        <w:rPr>
          <w:rFonts w:cs="Times New Roman"/>
          <w:szCs w:val="28"/>
        </w:rPr>
        <w:t>CTM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Clock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To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Master</w:t>
      </w:r>
      <w:r w:rsidRPr="0028228A">
        <w:rPr>
          <w:rStyle w:val="apple-style-span"/>
          <w:szCs w:val="28"/>
        </w:rPr>
        <w:t>),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где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разворачиваются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другой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линии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идут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обратном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направлении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</w:t>
      </w:r>
      <w:hyperlink r:id="rId13" w:history="1">
        <w:r w:rsidRPr="0028228A">
          <w:rPr>
            <w:rFonts w:cs="Times New Roman"/>
            <w:szCs w:val="28"/>
          </w:rPr>
          <w:t>CFM</w:t>
        </w:r>
        <w:r w:rsidR="0028228A">
          <w:rPr>
            <w:rFonts w:cs="Times New Roman"/>
            <w:szCs w:val="28"/>
          </w:rPr>
          <w:t xml:space="preserve"> </w:t>
        </w:r>
        <w:r w:rsidRPr="0028228A">
          <w:rPr>
            <w:rFonts w:cs="Times New Roman"/>
            <w:szCs w:val="28"/>
          </w:rPr>
          <w:t>—</w:t>
        </w:r>
        <w:r w:rsidR="0028228A">
          <w:rPr>
            <w:rFonts w:cs="Times New Roman"/>
            <w:szCs w:val="28"/>
          </w:rPr>
          <w:t xml:space="preserve"> </w:t>
        </w:r>
        <w:r w:rsidRPr="0028228A">
          <w:rPr>
            <w:rFonts w:cs="Times New Roman"/>
            <w:szCs w:val="28"/>
          </w:rPr>
          <w:t>Clock</w:t>
        </w:r>
        <w:r w:rsidR="0028228A">
          <w:rPr>
            <w:rFonts w:cs="Times New Roman"/>
            <w:szCs w:val="28"/>
          </w:rPr>
          <w:t xml:space="preserve"> </w:t>
        </w:r>
        <w:r w:rsidRPr="0028228A">
          <w:rPr>
            <w:rFonts w:cs="Times New Roman"/>
            <w:szCs w:val="28"/>
          </w:rPr>
          <w:t>From</w:t>
        </w:r>
        <w:r w:rsidR="0028228A">
          <w:rPr>
            <w:rFonts w:cs="Times New Roman"/>
            <w:szCs w:val="28"/>
          </w:rPr>
          <w:t xml:space="preserve"> </w:t>
        </w:r>
        <w:r w:rsidRPr="0028228A">
          <w:rPr>
            <w:rFonts w:cs="Times New Roman"/>
            <w:szCs w:val="28"/>
          </w:rPr>
          <w:t>Master</w:t>
        </w:r>
      </w:hyperlink>
      <w:r w:rsidRPr="0028228A">
        <w:rPr>
          <w:rStyle w:val="apple-style-span"/>
          <w:szCs w:val="28"/>
        </w:rPr>
        <w:t>),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после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чего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попадают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терминатор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(нагрузку,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V</w:t>
      </w:r>
      <w:r w:rsidRPr="0028228A">
        <w:rPr>
          <w:rStyle w:val="apple-style-span"/>
          <w:szCs w:val="28"/>
          <w:vertAlign w:val="subscript"/>
        </w:rPr>
        <w:t>TERM</w:t>
      </w:r>
      <w:r w:rsidRPr="0028228A">
        <w:rPr>
          <w:rStyle w:val="apple-style-span"/>
          <w:szCs w:val="28"/>
        </w:rPr>
        <w:t>=1.8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В).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Четкое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согласование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становиться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возможным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благодаря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двум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блокам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автоподстройки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длительности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задержки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библиотечном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макроядре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(RAC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pple-style-span"/>
          <w:szCs w:val="28"/>
        </w:rPr>
        <w:t>ASIC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Cell),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которые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производят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синхронизацию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исходящих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входящих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сигналов: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блок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передачи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(TDLL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Transmit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Delay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Locked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Loop)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блок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приема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(RDLL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Receive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Delay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Locked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Loop).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Передача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команд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данных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(блок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TDLL)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основана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эффекте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точной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180°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квадратурной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фазы,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выполняемой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цикле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CFM.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Все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сигналы,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распространяющиеся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направлению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контроллеру,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синхронизируются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входящими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тактовыми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импульсами,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сигналы,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исходящие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из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контроллера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импульсами,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идущими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направлению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нагрузке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(функции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блока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RDLL).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процессе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работы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каждый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блок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DLL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периодически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осуществляет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частотную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ре-калибровку,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учитывая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условия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функционирования,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температуру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(документ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JESD63),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возможные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девиации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напряжения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частоты.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Ре-синхронизация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(Re-Sync)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всех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узлов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подсистемы,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включая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физические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интерфейсы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типа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сдвига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уровня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напряжения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восстановления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синхросигналов,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представляется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отдельным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особенным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комплексом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мер,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поскольку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увеличением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частоты,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длина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волны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становиться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более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короткой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относительно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собственной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сигнальной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трассы.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этом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случае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полагаться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пассивные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элементы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задержки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(например,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RC-цепь),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помогающие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восстановить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"плывущий"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протокол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синхронизации,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довольно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опасно,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учитывая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влияние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температуры,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напряжения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3s-вариаций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(зависимость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сечения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рассеяния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электромагнитной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волны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ее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частоты).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r w:rsidRPr="0028228A">
        <w:rPr>
          <w:rStyle w:val="apple-style-span"/>
          <w:szCs w:val="28"/>
        </w:rPr>
        <w:t>Непосредственно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сам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генератор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представляет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собой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отдельную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микросхему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внешним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интерфейсом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24pin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150mil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SSOP,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обеспечивает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"гибкий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синхронизм"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управления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дифференциальному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импульсу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минимальным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периодом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следования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импульсов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50ps: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вырабатывает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синхросигналы,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необходимые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функционирования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отдельных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компонентов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синхронизирует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каналов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внешней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системой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или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синхроимпульсами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системного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процессора,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обеспечивает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независимое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тактирование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отдельных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каналов.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Кроме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чего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формирователь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обеспечивает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независимое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тактирование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отдельных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каналов,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если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это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предусмотрено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его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внутренней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схемотехникой,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чего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применяется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специализированная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версия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DRCG-D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(Dual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Direct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pple-style-span"/>
          <w:szCs w:val="28"/>
        </w:rPr>
        <w:t>Rambus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pple-style-span"/>
          <w:szCs w:val="28"/>
        </w:rPr>
        <w:t>Clock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Generator)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интерфейса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28pin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170mil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TSSOP,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поскольку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обычно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используется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правило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«один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генератор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один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канал».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Помимо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этого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DRCG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поддерживает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коэффициенты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умножения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8x,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6x,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4x,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8/3x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Fonts w:cs="Times New Roman"/>
          <w:szCs w:val="28"/>
        </w:rPr>
        <w:t>два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расширенных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режима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функционирования</w:t>
      </w:r>
      <w:r w:rsidRPr="0028228A">
        <w:rPr>
          <w:rStyle w:val="apple-style-span"/>
          <w:szCs w:val="28"/>
        </w:rPr>
        <w:t>: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режим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Clk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Stop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("clock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off"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прекращение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подачи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внешние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цепи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каналов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синхроимпульсов,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позволяющее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осуществлять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быстрые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транзакции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между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периодами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clock-off/clock-on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действующее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совместно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режимом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"дремоты"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NAP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интерфейса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pple-style-span"/>
          <w:szCs w:val="28"/>
        </w:rPr>
        <w:t>RDRAM/RAC)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режим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Power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DowN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(переход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системы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состояние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пониженного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энергопотребления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для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минимизации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рассеивания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мощности,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который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действует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совместно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режимом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деактивации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PDN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интерфейса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RDRAM/RAC).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Генератор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DRCG-D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поддерживает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коэффициенты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умножения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8,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6,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4,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8/3,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9/2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16/3,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частоту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синхронизации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канала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267-533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MHz.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Сигнальный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интерфейс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генератора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предусматривает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20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сигнальных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групп</w:t>
      </w:r>
      <w:r w:rsidR="005D0BB8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(здесь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далее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аналогичном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контексте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имеется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виду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число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групп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отдельных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сигналов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без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учета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разрядности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отдельной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сигнальной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шины).</w:t>
      </w:r>
    </w:p>
    <w:p w:rsidR="00DA73AE" w:rsidRPr="0028228A" w:rsidRDefault="004C5BCD" w:rsidP="0028228A">
      <w:pPr>
        <w:pStyle w:val="a3"/>
        <w:widowControl w:val="0"/>
        <w:spacing w:line="360" w:lineRule="auto"/>
        <w:ind w:firstLine="709"/>
        <w:rPr>
          <w:rStyle w:val="apple-style-span"/>
          <w:szCs w:val="28"/>
        </w:rPr>
      </w:pPr>
      <w:hyperlink r:id="rId14" w:history="1">
        <w:r w:rsidR="00DA73AE" w:rsidRPr="0028228A">
          <w:rPr>
            <w:rFonts w:cs="Times New Roman"/>
            <w:szCs w:val="28"/>
          </w:rPr>
          <w:t>Внутренние</w:t>
        </w:r>
        <w:r w:rsidR="0028228A">
          <w:rPr>
            <w:rFonts w:cs="Times New Roman"/>
            <w:szCs w:val="28"/>
          </w:rPr>
          <w:t xml:space="preserve"> </w:t>
        </w:r>
        <w:r w:rsidR="00DA73AE" w:rsidRPr="0028228A">
          <w:rPr>
            <w:rFonts w:cs="Times New Roman"/>
            <w:szCs w:val="28"/>
          </w:rPr>
          <w:t>блоки</w:t>
        </w:r>
        <w:r w:rsidR="0028228A">
          <w:rPr>
            <w:rFonts w:cs="Times New Roman"/>
            <w:szCs w:val="28"/>
          </w:rPr>
          <w:t xml:space="preserve"> </w:t>
        </w:r>
        <w:r w:rsidR="00DA73AE" w:rsidRPr="0028228A">
          <w:rPr>
            <w:rFonts w:cs="Times New Roman"/>
            <w:szCs w:val="28"/>
            <w:lang w:val="en-US"/>
          </w:rPr>
          <w:t>DRCG</w:t>
        </w:r>
      </w:hyperlink>
      <w:r w:rsidR="0028228A" w:rsidRPr="0028228A">
        <w:rPr>
          <w:rStyle w:val="apple-converted-space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предусматривают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наличие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транзитного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(</w:t>
      </w:r>
      <w:r w:rsidR="00DA73AE" w:rsidRPr="0028228A">
        <w:rPr>
          <w:rStyle w:val="apple-style-span"/>
          <w:szCs w:val="28"/>
          <w:lang w:val="en-US"/>
        </w:rPr>
        <w:t>BypassMux</w:t>
      </w:r>
      <w:r w:rsidR="00DA73AE" w:rsidRPr="0028228A">
        <w:rPr>
          <w:rStyle w:val="apple-style-span"/>
          <w:szCs w:val="28"/>
        </w:rPr>
        <w:t>),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тест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(</w:t>
      </w:r>
      <w:r w:rsidR="00DA73AE" w:rsidRPr="0028228A">
        <w:rPr>
          <w:rStyle w:val="apple-style-span"/>
          <w:szCs w:val="28"/>
          <w:lang w:val="en-US"/>
        </w:rPr>
        <w:t>TestMux</w:t>
      </w:r>
      <w:r w:rsidR="00DA73AE" w:rsidRPr="0028228A">
        <w:rPr>
          <w:rStyle w:val="apple-style-span"/>
          <w:szCs w:val="28"/>
        </w:rPr>
        <w:t>)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основного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(</w:t>
      </w:r>
      <w:r w:rsidR="00DA73AE" w:rsidRPr="0028228A">
        <w:rPr>
          <w:rStyle w:val="apple-style-span"/>
          <w:szCs w:val="28"/>
          <w:lang w:val="en-US"/>
        </w:rPr>
        <w:t>MainMUX</w:t>
      </w:r>
      <w:r w:rsidR="00DA73AE" w:rsidRPr="0028228A">
        <w:rPr>
          <w:rStyle w:val="apple-style-span"/>
          <w:szCs w:val="28"/>
        </w:rPr>
        <w:t>)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мультиплексоров,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дифференциального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выходного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буфера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(</w:t>
      </w:r>
      <w:r w:rsidR="00DA73AE" w:rsidRPr="0028228A">
        <w:rPr>
          <w:rStyle w:val="apple-style-span"/>
          <w:szCs w:val="28"/>
          <w:lang w:val="en-US"/>
        </w:rPr>
        <w:t>DOB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  <w:lang w:val="en-US"/>
        </w:rPr>
        <w:t>Differential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  <w:lang w:val="en-US"/>
        </w:rPr>
        <w:t>Output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  <w:lang w:val="en-US"/>
        </w:rPr>
        <w:t>Buffer</w:t>
      </w:r>
      <w:r w:rsidR="00DA73AE" w:rsidRPr="0028228A">
        <w:rPr>
          <w:rStyle w:val="apple-style-span"/>
          <w:szCs w:val="28"/>
        </w:rPr>
        <w:t>),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фазового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детектора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(f</w:t>
      </w:r>
      <w:r w:rsidR="00DA73AE" w:rsidRPr="0028228A">
        <w:rPr>
          <w:rStyle w:val="apple-style-span"/>
          <w:szCs w:val="28"/>
          <w:lang w:val="en-US"/>
        </w:rPr>
        <w:t>D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  <w:lang w:val="en-US"/>
        </w:rPr>
        <w:t>Phase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  <w:lang w:val="en-US"/>
        </w:rPr>
        <w:t>Detector</w:t>
      </w:r>
      <w:r w:rsidR="00DA73AE" w:rsidRPr="0028228A">
        <w:rPr>
          <w:rStyle w:val="apple-style-span"/>
          <w:szCs w:val="28"/>
        </w:rPr>
        <w:t>),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блока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выравнивания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фазы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сигнала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(</w:t>
      </w:r>
      <w:r w:rsidR="00DA73AE" w:rsidRPr="0028228A">
        <w:rPr>
          <w:rStyle w:val="apple-style-span"/>
          <w:szCs w:val="28"/>
          <w:lang w:val="en-US"/>
        </w:rPr>
        <w:t>Phase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  <w:lang w:val="en-US"/>
        </w:rPr>
        <w:t>Aligner</w:t>
      </w:r>
      <w:r w:rsidR="00DA73AE" w:rsidRPr="0028228A">
        <w:rPr>
          <w:rStyle w:val="apple-style-span"/>
          <w:szCs w:val="28"/>
        </w:rPr>
        <w:t>)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двух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делителей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(</w:t>
      </w:r>
      <w:r w:rsidR="00DA73AE" w:rsidRPr="0028228A">
        <w:rPr>
          <w:rStyle w:val="apple-style-span"/>
          <w:szCs w:val="28"/>
          <w:lang w:val="en-US"/>
        </w:rPr>
        <w:t>A</w:t>
      </w:r>
      <w:r w:rsidR="00DA73AE" w:rsidRPr="0028228A">
        <w:rPr>
          <w:rStyle w:val="apple-style-span"/>
          <w:szCs w:val="28"/>
        </w:rPr>
        <w:t>/</w:t>
      </w:r>
      <w:r w:rsidR="00DA73AE" w:rsidRPr="0028228A">
        <w:rPr>
          <w:rStyle w:val="apple-style-span"/>
          <w:szCs w:val="28"/>
          <w:lang w:val="en-US"/>
        </w:rPr>
        <w:t>B</w:t>
      </w:r>
      <w:r w:rsidR="00DA73AE" w:rsidRPr="0028228A">
        <w:rPr>
          <w:rStyle w:val="apple-style-span"/>
          <w:szCs w:val="28"/>
        </w:rPr>
        <w:t>)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во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входной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цепи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внутрикристального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блока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фазовой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автоподстройки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частоты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(</w:t>
      </w:r>
      <w:r w:rsidR="00DA73AE" w:rsidRPr="0028228A">
        <w:rPr>
          <w:rStyle w:val="apple-style-span"/>
          <w:szCs w:val="28"/>
          <w:lang w:val="en-US"/>
        </w:rPr>
        <w:t>PLL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—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  <w:lang w:val="en-US"/>
        </w:rPr>
        <w:t>Phase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  <w:lang w:val="en-US"/>
        </w:rPr>
        <w:t>Locked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  <w:lang w:val="en-US"/>
        </w:rPr>
        <w:t>Loop</w:t>
      </w:r>
      <w:r w:rsidR="00DA73AE" w:rsidRPr="0028228A">
        <w:rPr>
          <w:rStyle w:val="apple-style-span"/>
          <w:szCs w:val="28"/>
        </w:rPr>
        <w:t>),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который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введен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с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целью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создания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петли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обратной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связи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для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стабилизации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частоты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="00DA73AE" w:rsidRPr="0028228A">
        <w:rPr>
          <w:rStyle w:val="apple-style-span"/>
          <w:szCs w:val="28"/>
        </w:rPr>
        <w:t>выходе.</w:t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Специальная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"усеченная"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версия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тактового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генератора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(DRCG-Lite),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пакующегося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корпус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типа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16pin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225mil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TSSOP,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рассчитана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применение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системах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"низкочастотным"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входом: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внешний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интерфейс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DRCG-Lite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содержит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опорный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вход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внешнего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кварцевого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резонатора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(сигнал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XIN),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где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нижний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порог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значения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входной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составляет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14.0625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МГц,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типичный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18.75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MГц.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Также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предусмотрен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"низкочастотный"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опорный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выход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(сигнал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XOUT)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для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создания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петли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обратной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связи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цепи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внешнего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резонатора,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контролирующую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девиации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опорной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частоты.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Кроме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этого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имеется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второй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LVCMOS-выход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(сигнал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LCLK),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реализованный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схеме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частотного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делителя,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дающего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половину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опорной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применяющийся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для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синхронизации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остальных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компонентов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системы.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Lite-генератор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примененяется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"изолированных"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системах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замкнутым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циклом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синхронизации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(например,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видеоадаптерах),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использованием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работающей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частотном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диапазоне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300-400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MГц,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поддерживает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коэффициенты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умножения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16x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64/3x.</w:t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состав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блок-схемы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DRCG-Lite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szCs w:val="28"/>
        </w:rPr>
        <w:t>входят: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блок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формированияисходящих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синхроимпульсов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(OSC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Output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Signal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Clocks),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умножитель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(Multipler),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блок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ФАПЧ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(PLL),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делитель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выходного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OSC-синхросигнала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(/2)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два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дифференциальных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выходных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буфера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(DOB).</w:t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Активная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мощность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генераторов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составляет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менее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350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мВт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опорном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напряжении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(V</w:t>
      </w:r>
      <w:r w:rsidRPr="0028228A">
        <w:rPr>
          <w:szCs w:val="28"/>
          <w:vertAlign w:val="subscript"/>
        </w:rPr>
        <w:t>DD</w:t>
      </w:r>
      <w:r w:rsidRPr="0028228A">
        <w:rPr>
          <w:szCs w:val="28"/>
        </w:rPr>
        <w:t>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3.3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Как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дополнение,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введен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специальный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режим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спектральной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модуляции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тактового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импульса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(SSC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Spread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Spectrum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Clock)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диапазоне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30-33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КГц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для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минимизации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паразитного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воздействия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электромагнитной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интерференции.</w:t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rStyle w:val="affff3"/>
          <w:b w:val="0"/>
          <w:szCs w:val="28"/>
        </w:rPr>
      </w:pPr>
      <w:r w:rsidRPr="0028228A">
        <w:rPr>
          <w:szCs w:val="28"/>
        </w:rPr>
        <w:t>Поскольку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DRCG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является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задающим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устройством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согласования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внешних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внутренних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цепей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Rambus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DRAM,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рассмотрим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детально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схему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синхронизации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всей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подсистемы.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Входной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сигнал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REFCLK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подается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преобразователь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находящийся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входном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каскаде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ФАПЧ.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Делитель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А,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находящийся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цепи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обратной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связи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ФАПЧ,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генерирует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промежуточную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частоту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ffff3"/>
          <w:b w:val="0"/>
          <w:szCs w:val="28"/>
        </w:rPr>
        <w:t>PLLClk=RefClk*(A/B)</w:t>
      </w:r>
      <w:r w:rsidRPr="0028228A">
        <w:rPr>
          <w:szCs w:val="28"/>
        </w:rPr>
        <w:t>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где</w:t>
      </w:r>
      <w:r w:rsidR="0028228A">
        <w:rPr>
          <w:szCs w:val="28"/>
        </w:rPr>
        <w:t xml:space="preserve"> </w:t>
      </w:r>
      <w:r w:rsidRPr="0028228A">
        <w:rPr>
          <w:rStyle w:val="affff3"/>
          <w:b w:val="0"/>
          <w:szCs w:val="28"/>
        </w:rPr>
        <w:t>RefClk=PClk*4N/(M*X)</w:t>
      </w:r>
      <w:r w:rsidRPr="0028228A">
        <w:rPr>
          <w:szCs w:val="28"/>
        </w:rPr>
        <w:t>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Важен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также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параметр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ffff3"/>
          <w:b w:val="0"/>
          <w:szCs w:val="28"/>
        </w:rPr>
        <w:t>Y=4N/(M*X)=RefClk/PClk</w:t>
      </w:r>
      <w:r w:rsidRPr="0028228A">
        <w:rPr>
          <w:szCs w:val="28"/>
        </w:rPr>
        <w:t>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характеризующий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степень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зависимости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опорной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(RefClk)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синхронизации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внешней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системой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(PClk).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Выводы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MULT[1:0],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подающие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сигнал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вход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делителя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А,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задают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коэффициент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умножения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ФАПЧ: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ffff3"/>
          <w:b w:val="0"/>
          <w:szCs w:val="28"/>
        </w:rPr>
        <w:t>X=A/B.</w:t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Частоты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PClk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SynClk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различаются,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однако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передаточная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логика,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входящая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состав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контроллера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RMC,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должна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выбрать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подходящий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делитель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или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N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таким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образом,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чтобы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выполнялось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обязательное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условие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эквивалентности: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PClk/M=SynClk/N.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Например,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рассмотрим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стандартный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случай,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когда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CTM=400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MГц,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PClk=133MHz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SynClk=100MHz: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получим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коэффициенты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M=4,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N=3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имеем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частотную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зависимость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PClk/M=SynClk/N=33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МГц.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Параметр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f@PD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характеризует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фазовом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детекторе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относительно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действующей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(PClk/SynClk)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делителе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(M/N).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Фактически,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f@PD=PClk/M=SynClk/N.</w:t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rStyle w:val="apple-style-span"/>
          <w:bCs/>
          <w:szCs w:val="28"/>
        </w:rPr>
      </w:pPr>
      <w:r w:rsidRPr="0028228A">
        <w:rPr>
          <w:szCs w:val="28"/>
        </w:rPr>
        <w:t>Блок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приложений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(Application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Unit),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входящий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состав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RMC.d1,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управляет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сигналами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линиям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M2m1[2:0]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(шина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соединения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блока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приложений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блока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механизмов,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являющаяся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входной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линией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передаточной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логики,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определяющая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степень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значимости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коэффициента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N2m1[2:0]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(шина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соединения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блока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приложений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блока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механизмов,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являющаяся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входной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линией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передаточной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логики,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определяющая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степень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значимости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коэффициента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N)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MULT[1:0]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(шина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передачи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блока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приложений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DRCG,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использующая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параметр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Х,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определяющий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степень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отношения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между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PClk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RefClk),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передавая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передаточную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логику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компоненты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DRCG.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Сами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входы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напрямую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связанычастотными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отношениями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между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PClk,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SynClk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(SClk)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CTM/CTMN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(CTMN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выступает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как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негативный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"двойник"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CTM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особенность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дифференциального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протокола)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через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коэффициенты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N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следующими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зависимостями: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M2m1=(M/2)-1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N2m1=(N/2)-1.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Style w:val="apple-style-span"/>
          <w:bCs/>
          <w:szCs w:val="28"/>
          <w:lang w:val="en-US"/>
        </w:rPr>
      </w:pPr>
      <w:r w:rsidRPr="0028228A">
        <w:rPr>
          <w:rFonts w:cs="Times New Roman"/>
          <w:szCs w:val="28"/>
          <w:lang w:val="en-US"/>
        </w:rPr>
        <w:t>1.5</w:t>
      </w:r>
      <w:r w:rsidR="0028228A">
        <w:rPr>
          <w:rFonts w:cs="Times New Roman"/>
          <w:szCs w:val="28"/>
          <w:lang w:val="en-US"/>
        </w:rPr>
        <w:t xml:space="preserve"> </w:t>
      </w:r>
      <w:r w:rsidRPr="0028228A">
        <w:rPr>
          <w:rStyle w:val="apple-style-span"/>
          <w:bCs/>
          <w:szCs w:val="28"/>
          <w:lang w:val="en-US"/>
        </w:rPr>
        <w:t>FB</w:t>
      </w:r>
      <w:r w:rsidR="0028228A">
        <w:rPr>
          <w:rStyle w:val="apple-style-span"/>
          <w:bCs/>
          <w:szCs w:val="28"/>
          <w:lang w:val="en-US"/>
        </w:rPr>
        <w:t xml:space="preserve"> </w:t>
      </w:r>
      <w:r w:rsidRPr="0028228A">
        <w:rPr>
          <w:rStyle w:val="apple-style-span"/>
          <w:bCs/>
          <w:szCs w:val="28"/>
          <w:lang w:val="en-US"/>
        </w:rPr>
        <w:t>DIMM</w:t>
      </w:r>
      <w:r w:rsidR="0028228A">
        <w:rPr>
          <w:rStyle w:val="apple-style-span"/>
          <w:bCs/>
          <w:szCs w:val="28"/>
          <w:lang w:val="en-US"/>
        </w:rPr>
        <w:t xml:space="preserve"> </w:t>
      </w:r>
      <w:r w:rsidRPr="0028228A">
        <w:rPr>
          <w:rStyle w:val="apple-style-span"/>
          <w:bCs/>
          <w:szCs w:val="28"/>
          <w:lang w:val="en-US"/>
        </w:rPr>
        <w:t>(Fully</w:t>
      </w:r>
      <w:r w:rsidR="0028228A">
        <w:rPr>
          <w:rStyle w:val="apple-style-span"/>
          <w:bCs/>
          <w:szCs w:val="28"/>
          <w:lang w:val="en-US"/>
        </w:rPr>
        <w:t xml:space="preserve"> </w:t>
      </w:r>
      <w:r w:rsidRPr="0028228A">
        <w:rPr>
          <w:rStyle w:val="apple-style-span"/>
          <w:bCs/>
          <w:szCs w:val="28"/>
          <w:lang w:val="en-US"/>
        </w:rPr>
        <w:t>Buffered</w:t>
      </w:r>
      <w:r w:rsidR="0028228A">
        <w:rPr>
          <w:rStyle w:val="apple-style-span"/>
          <w:bCs/>
          <w:szCs w:val="28"/>
          <w:lang w:val="en-US"/>
        </w:rPr>
        <w:t xml:space="preserve"> </w:t>
      </w:r>
      <w:r w:rsidRPr="0028228A">
        <w:rPr>
          <w:rStyle w:val="apple-style-span"/>
          <w:bCs/>
          <w:szCs w:val="28"/>
          <w:lang w:val="en-US"/>
        </w:rPr>
        <w:t>DIMM)</w:t>
      </w:r>
    </w:p>
    <w:p w:rsidR="005D0BB8" w:rsidRDefault="005D0BB8" w:rsidP="0028228A">
      <w:pPr>
        <w:pStyle w:val="1"/>
        <w:widowControl w:val="0"/>
        <w:numPr>
          <w:ilvl w:val="0"/>
          <w:numId w:val="0"/>
        </w:numPr>
        <w:spacing w:after="0" w:line="360" w:lineRule="auto"/>
        <w:ind w:firstLine="709"/>
        <w:rPr>
          <w:rStyle w:val="a7"/>
          <w:rFonts w:cs="Times New Roman"/>
          <w:color w:val="auto"/>
          <w:sz w:val="28"/>
          <w:szCs w:val="28"/>
          <w:lang w:val="ru-RU"/>
        </w:rPr>
      </w:pPr>
    </w:p>
    <w:p w:rsidR="00DA73AE" w:rsidRDefault="00DA73AE" w:rsidP="0028228A">
      <w:pPr>
        <w:pStyle w:val="1"/>
        <w:widowControl w:val="0"/>
        <w:numPr>
          <w:ilvl w:val="0"/>
          <w:numId w:val="0"/>
        </w:numPr>
        <w:spacing w:after="0" w:line="360" w:lineRule="auto"/>
        <w:ind w:firstLine="709"/>
        <w:rPr>
          <w:rStyle w:val="a7"/>
          <w:rFonts w:cs="Times New Roman"/>
          <w:color w:val="auto"/>
          <w:sz w:val="28"/>
          <w:szCs w:val="28"/>
          <w:lang w:val="ru-RU"/>
        </w:rPr>
      </w:pP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Необходимость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изменении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технологии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серверной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памяти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возникла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вот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связи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чем.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Чем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дальше,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тем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выше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частоты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модулей,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используемых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серверах.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Но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ростом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их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частоты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возникает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большое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число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проблем,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связанных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такими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физическими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эффектами,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как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всевозможные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наводки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перекрестные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помехи.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Чем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выше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частота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работы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памяти,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тем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сложнее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ними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бороться.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результате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имеем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следующую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ситуацию: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чем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выше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частота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работы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памяти,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тем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выше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электрическая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нагрузка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на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контроллер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памяти,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тем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меньше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модулей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у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нас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может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работать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одновременно.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Поскольку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для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серверов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большой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объем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поддерживаемой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памяти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есть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одно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из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ключевых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требований,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необходимо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как-то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выкарабкиваться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из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этого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тупика.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Одним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из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вариантов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такого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выхода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является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технология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FB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t>DIMM.</w:t>
      </w:r>
    </w:p>
    <w:p w:rsidR="005D0BB8" w:rsidRDefault="005D0BB8">
      <w:pPr>
        <w:spacing w:after="200" w:line="276" w:lineRule="auto"/>
        <w:rPr>
          <w:rFonts w:eastAsia="Batang" w:cs="Courier New"/>
        </w:rPr>
      </w:pPr>
      <w:r>
        <w:rPr>
          <w:szCs w:val="24"/>
        </w:rPr>
        <w:br w:type="page"/>
      </w:r>
    </w:p>
    <w:p w:rsidR="00DA73AE" w:rsidRPr="0028228A" w:rsidRDefault="004C5BCD" w:rsidP="0028228A">
      <w:pPr>
        <w:pStyle w:val="a3"/>
        <w:widowControl w:val="0"/>
        <w:spacing w:line="360" w:lineRule="auto"/>
        <w:ind w:firstLine="709"/>
        <w:rPr>
          <w:rStyle w:val="a7"/>
          <w:rFonts w:cs="Times New Roman"/>
          <w:sz w:val="28"/>
          <w:szCs w:val="28"/>
          <w:lang w:val="en-US"/>
        </w:rPr>
      </w:pPr>
      <w:r>
        <w:rPr>
          <w:rFonts w:cs="Times New Roman"/>
          <w:noProof/>
          <w:szCs w:val="28"/>
        </w:rPr>
        <w:pict>
          <v:shape id="Рисунок 5" o:spid="_x0000_i1029" type="#_x0000_t75" alt="Описание: FB-DIMM" style="width:228pt;height:186.75pt;visibility:visible">
            <v:imagedata r:id="rId15" o:title="FB-DIMM"/>
          </v:shape>
        </w:pic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Style w:val="a7"/>
          <w:rFonts w:cs="Times New Roman"/>
          <w:sz w:val="28"/>
          <w:szCs w:val="28"/>
          <w:lang w:val="ru-RU"/>
        </w:rPr>
      </w:pPr>
      <w:r w:rsidRPr="0028228A">
        <w:rPr>
          <w:rStyle w:val="a7"/>
          <w:rFonts w:cs="Times New Roman"/>
          <w:sz w:val="28"/>
          <w:szCs w:val="28"/>
          <w:lang w:val="ru-RU"/>
        </w:rPr>
        <w:t>Рисунок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1.2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–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модули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памяти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en-US"/>
        </w:rPr>
        <w:t>FB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en-US"/>
        </w:rPr>
        <w:t>DIMM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Суть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DIMM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вполне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описывается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словом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«сериализация».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сама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идеология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находится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вполне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современном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духе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перехода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последовательным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шинам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везде,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где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только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частности,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оказалось,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технологиях,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связанных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памятью.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Идея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DIMM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состоит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общей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сидят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уходим.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Поэтому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избыточная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электрическая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нагрузка,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создают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контроллер,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перестает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проблемой.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Вместо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(одна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другая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–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запись)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сидят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сами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массивы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ячеек,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только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управляющие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буферы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(AMB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терминологии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DIMM).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образом,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массивов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ячеек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контроллером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осуществляется.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Массивы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ячеек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основаны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здесь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DIMM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вполне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пересекается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текущими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технологиями.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Благодаря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этому,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производителям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проще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перейти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DIMM.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Кроме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того,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передачи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контроллер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ведет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только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буферы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AMB,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получает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оттуда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Все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происходит,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повторюсь,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узким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высокочастотным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шинам.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Поскольку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ECC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является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присущей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абсолютно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пересылкам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между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AMB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контроллером,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появляются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дополнительные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преимущества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защиты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команд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ЕСС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кодом.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плане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DIMM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меньше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подвержены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ошибкам,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поскольку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содержат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развитые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контроля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ошибок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восстановления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Кроме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того,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поскольку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DIMM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фактически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связан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контроллером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только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буфером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AMB,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гораздо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проще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достигнуть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пропускной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способности,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максимально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близкой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теоретической.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Например,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если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наличии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DIMM,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вполне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одновременно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писать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один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читать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другого.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Кроме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прочего,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использование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буфера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AMB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позволяет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полностью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скрывать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контроллера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служебную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операцию,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восстановление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содержимого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ячейки,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refresh.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скрывать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некоторые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другие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операции.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того,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команды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DIMM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конвейеризированы,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отдавать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следующую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команду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фоне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выполнения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предыдущей.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достоинствам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отнесем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заметно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меньшее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число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контактов,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нужно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разводить: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частности,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презентации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Intel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(см.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ссылку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ниже)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приводят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пример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69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контактов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DIMM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против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240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Поэтому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вместо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двух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каналов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вполне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разводить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четыре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канала,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разводка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занимать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меньшее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число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контактов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(276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против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480),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предъявляются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жесткие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требования.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результат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сравнения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пропускной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способности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двух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конкурирующих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вполне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предсказуем: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канала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DD2-400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теоретический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максимум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6.4GB/sec,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четыре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канала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FB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DIMM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способны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выдать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порядка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17GB/sec.</w:t>
      </w:r>
    </w:p>
    <w:p w:rsidR="005D0BB8" w:rsidRPr="00E50E4E" w:rsidRDefault="00DF4BDE" w:rsidP="0028228A">
      <w:pPr>
        <w:pStyle w:val="1"/>
        <w:widowControl w:val="0"/>
        <w:numPr>
          <w:ilvl w:val="0"/>
          <w:numId w:val="0"/>
        </w:numPr>
        <w:spacing w:after="0" w:line="360" w:lineRule="auto"/>
        <w:ind w:firstLine="709"/>
        <w:rPr>
          <w:rStyle w:val="a7"/>
          <w:rFonts w:cs="Times New Roman"/>
          <w:color w:val="FFFFFF"/>
          <w:sz w:val="28"/>
          <w:szCs w:val="28"/>
          <w:lang w:val="ru-RU"/>
        </w:rPr>
      </w:pPr>
      <w:r w:rsidRPr="00E50E4E">
        <w:rPr>
          <w:rStyle w:val="a7"/>
          <w:rFonts w:cs="Times New Roman"/>
          <w:color w:val="FFFFFF"/>
          <w:sz w:val="28"/>
          <w:szCs w:val="28"/>
          <w:lang w:val="ru-RU"/>
        </w:rPr>
        <w:t>память голографический молекулярный графеновый</w:t>
      </w:r>
    </w:p>
    <w:p w:rsidR="00DA73AE" w:rsidRPr="0028228A" w:rsidRDefault="00DA73AE" w:rsidP="0028228A">
      <w:pPr>
        <w:pStyle w:val="1"/>
        <w:widowControl w:val="0"/>
        <w:numPr>
          <w:ilvl w:val="0"/>
          <w:numId w:val="0"/>
        </w:numPr>
        <w:spacing w:after="0" w:line="360" w:lineRule="auto"/>
        <w:ind w:firstLine="709"/>
        <w:rPr>
          <w:color w:val="auto"/>
          <w:szCs w:val="28"/>
        </w:rPr>
      </w:pPr>
      <w:r w:rsidRPr="0028228A">
        <w:rPr>
          <w:rStyle w:val="a7"/>
          <w:rFonts w:cs="Times New Roman"/>
          <w:color w:val="auto"/>
          <w:sz w:val="28"/>
          <w:szCs w:val="28"/>
          <w:lang w:val="ru-RU"/>
        </w:rPr>
        <w:br w:type="page"/>
        <w:t>2</w:t>
      </w:r>
      <w:r w:rsidR="005D0BB8">
        <w:rPr>
          <w:rStyle w:val="a7"/>
          <w:rFonts w:cs="Times New Roman"/>
          <w:color w:val="auto"/>
          <w:sz w:val="28"/>
          <w:szCs w:val="28"/>
          <w:lang w:val="ru-RU"/>
        </w:rPr>
        <w:t>.</w:t>
      </w:r>
      <w:r w:rsidR="0028228A">
        <w:rPr>
          <w:rStyle w:val="a7"/>
          <w:rFonts w:cs="Times New Roman"/>
          <w:color w:val="auto"/>
          <w:sz w:val="28"/>
          <w:szCs w:val="28"/>
          <w:lang w:val="ru-RU"/>
        </w:rPr>
        <w:t xml:space="preserve"> </w:t>
      </w:r>
      <w:r w:rsidRPr="0028228A">
        <w:rPr>
          <w:color w:val="auto"/>
          <w:szCs w:val="28"/>
        </w:rPr>
        <w:t>Перспективы</w:t>
      </w:r>
      <w:r w:rsidR="0028228A">
        <w:rPr>
          <w:color w:val="auto"/>
          <w:szCs w:val="28"/>
        </w:rPr>
        <w:t xml:space="preserve"> </w:t>
      </w:r>
      <w:r w:rsidRPr="0028228A">
        <w:rPr>
          <w:color w:val="auto"/>
          <w:szCs w:val="28"/>
        </w:rPr>
        <w:t>развития</w:t>
      </w:r>
      <w:r w:rsidR="0028228A">
        <w:rPr>
          <w:color w:val="auto"/>
          <w:szCs w:val="28"/>
        </w:rPr>
        <w:t xml:space="preserve"> </w:t>
      </w:r>
      <w:r w:rsidRPr="0028228A">
        <w:rPr>
          <w:color w:val="auto"/>
          <w:szCs w:val="28"/>
        </w:rPr>
        <w:t>оперативной</w:t>
      </w:r>
      <w:r w:rsidR="0028228A">
        <w:rPr>
          <w:color w:val="auto"/>
          <w:szCs w:val="28"/>
        </w:rPr>
        <w:t xml:space="preserve"> </w:t>
      </w:r>
      <w:r w:rsidRPr="0028228A">
        <w:rPr>
          <w:color w:val="auto"/>
          <w:szCs w:val="28"/>
        </w:rPr>
        <w:t>памяти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2.1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  <w:lang w:val="en-US"/>
        </w:rPr>
        <w:t>MRAM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bCs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bCs/>
          <w:szCs w:val="28"/>
        </w:rPr>
        <w:t>MRAM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Fonts w:cs="Times New Roman"/>
          <w:szCs w:val="28"/>
        </w:rPr>
        <w:t>(Magneto-Resistive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«Магниторезистивная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RAM»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«Магниторезистивное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ОЗУ»)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однокристальная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полупроводниковая</w:t>
      </w:r>
      <w:r w:rsidR="0028228A">
        <w:rPr>
          <w:rStyle w:val="apple-converted-space"/>
          <w:szCs w:val="28"/>
        </w:rPr>
        <w:t xml:space="preserve"> </w:t>
      </w:r>
      <w:hyperlink r:id="rId16" w:history="1">
        <w:r w:rsidRPr="0028228A">
          <w:rPr>
            <w:rFonts w:cs="Times New Roman"/>
            <w:szCs w:val="28"/>
          </w:rPr>
          <w:t>оперативная</w:t>
        </w:r>
        <w:r w:rsidR="0028228A">
          <w:rPr>
            <w:rFonts w:cs="Times New Roman"/>
            <w:szCs w:val="28"/>
          </w:rPr>
          <w:t xml:space="preserve"> </w:t>
        </w:r>
        <w:r w:rsidRPr="0028228A">
          <w:rPr>
            <w:rFonts w:cs="Times New Roman"/>
            <w:szCs w:val="28"/>
          </w:rPr>
          <w:t>память</w:t>
        </w:r>
      </w:hyperlink>
      <w:r w:rsidRPr="0028228A">
        <w:rPr>
          <w:rFonts w:cs="Times New Roman"/>
          <w:szCs w:val="28"/>
        </w:rPr>
        <w:t>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производстве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используются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материал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(часто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применяемый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считывающих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головках)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переход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туннелированием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MTJ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(Magnetic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Tunnel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Junction).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основу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современной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конструкции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положена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концепция,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разработанная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немецким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физиком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Андреасом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Нейем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(Andreas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Ney)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коллегами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Института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твердотельной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электроники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Пауля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Друде,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опубликована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октябрьском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номере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журнала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Nature.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Авторы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предложили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использовать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называемые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«программируемые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логические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элементы»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основе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MRAM-памяти.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Вычислительное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состоит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логических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«и»,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«или»,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«и-не»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«или-не».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состоит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элементов,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независимых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входа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возможны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четыре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начальные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состояния.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MRAM-памяти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содержит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разделенных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промежутком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слоя.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Если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моменты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обоих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слоев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параллельны,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электрическое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сопротивление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небольшое,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отвечает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состоянию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«1».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Если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антипараллельны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сопротивление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велико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соответствует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состоянию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«0».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Направления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моментов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менять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противоположные,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пропуская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электрический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линий.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Независимость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входов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слоев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возможность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четыре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начальных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состояния: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«00»,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«01»,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«10»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«11»,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гдe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«00»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отвечает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состоянию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отрицательной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величиной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тока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через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слоя,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«01»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отрицательному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току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через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положительному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через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т.д.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осуществлять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логические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операции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«и»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«или».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Если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добавить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еще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один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вход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току,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появится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возможность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выполнения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логических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операций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«и-не»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«или-не».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Производительность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зависит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структуры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состава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MTJ.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Исследования,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проведенные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Renesas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Technology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Corp.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совместно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Mitsubishi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Electric,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заключались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изучении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зависимости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величины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магниторезистивного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соотношения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резистивной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поверхности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перехода.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Продемонстрированные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прототипы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микроархитектуру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1T-1MTJ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(1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транзистор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переход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ячейку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памяти);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размер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магниторезистивного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туннеля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TMRE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(Tunnel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Magneto-Resistance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Element)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тогда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составлял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0,26x0,44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µм²;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размер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ячейки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0,81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µм².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японская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компания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Fonts w:cs="Times New Roman"/>
          <w:szCs w:val="28"/>
        </w:rPr>
        <w:t>NEC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Fonts w:cs="Times New Roman"/>
          <w:szCs w:val="28"/>
        </w:rPr>
        <w:t>представила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конференции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IEEE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Сан-Франциско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экспериментальную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микросхему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изготовленной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0,25-мкм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КМОП-технологии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0,6-мкм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Структура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ячейки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включала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числовую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(word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line),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разрядную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шину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(bit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line)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туннельный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переход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(MTJ).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Благодаря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особой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конструкции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массива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ячеек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инженерам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NEC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удалось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добиться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заметного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снижения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паразитных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шумов,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привело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улучшению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соотношения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сигнал/шум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операции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одновременно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позволило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уменьшить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размеры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чипа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20%.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Renesas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Technology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продемонстрировала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прототип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чипа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Мбит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выполненного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использованием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0,13-мкм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CMOS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технологического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процесса.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характеристики: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тактовая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частота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143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МГц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напряжении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1,2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В;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кол-во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циклов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перезаписи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свыше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трлн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</w:t>
      </w:r>
      <w:r w:rsidR="005D0BB8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=</w:t>
      </w:r>
      <w:r w:rsidR="005D0BB8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150°С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без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ухудшения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характеристик);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время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ячейки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5,2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нс.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последние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годы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компании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Toshiba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NEC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разрабатывают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совместно.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Согласно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опубликованным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феврале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2006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удалось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создать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новое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изделие,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объединены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максимальная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плотность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наилучшие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скоростные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показатели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операций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достигнутые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момент.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характеристики: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объем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16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Мбит;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скорость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Мбит/с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(время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цикла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34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нс);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напряжение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1,8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делает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пригодной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мобильных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батарейным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питанием.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Основная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трудность,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столкнулись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разработчики,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связана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повышением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скорости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чтения.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Цепь,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генерирующая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магнитное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для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замедляла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операцию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ячейки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Решение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было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найдено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разделении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цепей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Помимо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увеличения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скорости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работы,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позволил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снизить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эквивалентное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сопротивление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38%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счет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"разветвления"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тока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записи.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июле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2006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Freescale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Semicondactor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(до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подразделением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корпорации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Motorola)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представила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первые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промышленные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образцы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Мбитных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чипов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—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MR2A16A,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обогнав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гигантов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ИТ-индустрии,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HP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IBM,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планировали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начать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выпуск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еще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2004.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Начато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промышленное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производство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фабрике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Аризоне.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Себестоимость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производства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(~$25)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пока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еще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очень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велика,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менее,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считается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быстро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преодолимым.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Основными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достоинствами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наряду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достигнутым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самым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высоким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быстродействием,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являются: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практически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неограниченное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число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допускаемых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циклов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записи/считывания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(например,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флэш-накопители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ограничения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плане)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сохранение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отключении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питания.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позволяет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претендовать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роль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универсальной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объединяющей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свойства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DRAM,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флэш-памяти.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Поэтому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предполагается,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перспективе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смогут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заменить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только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современные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устройства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оперативной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жесткие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диски,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результате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архитектура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существенно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упростится.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2.2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основе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графеновой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наноленты</w:t>
      </w:r>
    </w:p>
    <w:p w:rsidR="005D0BB8" w:rsidRDefault="005D0BB8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Инженеры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из</w:t>
      </w:r>
      <w:r w:rsidR="0028228A">
        <w:rPr>
          <w:rStyle w:val="apple-converted-space"/>
          <w:szCs w:val="28"/>
        </w:rPr>
        <w:t xml:space="preserve"> </w:t>
      </w:r>
      <w:hyperlink r:id="rId17" w:tgtFrame="_blank" w:history="1">
        <w:r w:rsidRPr="0028228A">
          <w:rPr>
            <w:rStyle w:val="a7"/>
            <w:rFonts w:cs="Times New Roman"/>
            <w:sz w:val="28"/>
            <w:szCs w:val="28"/>
            <w:lang w:val="ru-RU"/>
          </w:rPr>
          <w:t>Института</w:t>
        </w:r>
        <w:r w:rsidR="0028228A">
          <w:rPr>
            <w:rStyle w:val="a7"/>
            <w:rFonts w:cs="Times New Roman"/>
            <w:sz w:val="28"/>
            <w:szCs w:val="28"/>
            <w:lang w:val="ru-RU"/>
          </w:rPr>
          <w:t xml:space="preserve"> </w:t>
        </w:r>
        <w:r w:rsidRPr="0028228A">
          <w:rPr>
            <w:rStyle w:val="a7"/>
            <w:rFonts w:cs="Times New Roman"/>
            <w:sz w:val="28"/>
            <w:szCs w:val="28"/>
            <w:lang w:val="ru-RU"/>
          </w:rPr>
          <w:t>физики</w:t>
        </w:r>
        <w:r w:rsidR="0028228A">
          <w:rPr>
            <w:rStyle w:val="a7"/>
            <w:rFonts w:cs="Times New Roman"/>
            <w:sz w:val="28"/>
            <w:szCs w:val="28"/>
            <w:lang w:val="ru-RU"/>
          </w:rPr>
          <w:t xml:space="preserve"> </w:t>
        </w:r>
        <w:r w:rsidRPr="0028228A">
          <w:rPr>
            <w:rStyle w:val="a7"/>
            <w:rFonts w:cs="Times New Roman"/>
            <w:sz w:val="28"/>
            <w:szCs w:val="28"/>
            <w:lang w:val="ru-RU"/>
          </w:rPr>
          <w:t>твёрдого</w:t>
        </w:r>
        <w:r w:rsidR="0028228A">
          <w:rPr>
            <w:rStyle w:val="a7"/>
            <w:rFonts w:cs="Times New Roman"/>
            <w:sz w:val="28"/>
            <w:szCs w:val="28"/>
            <w:lang w:val="ru-RU"/>
          </w:rPr>
          <w:t xml:space="preserve"> </w:t>
        </w:r>
        <w:r w:rsidRPr="0028228A">
          <w:rPr>
            <w:rStyle w:val="a7"/>
            <w:rFonts w:cs="Times New Roman"/>
            <w:sz w:val="28"/>
            <w:szCs w:val="28"/>
            <w:lang w:val="ru-RU"/>
          </w:rPr>
          <w:t>тела</w:t>
        </w:r>
        <w:r w:rsidR="0028228A">
          <w:rPr>
            <w:rStyle w:val="a7"/>
            <w:rFonts w:cs="Times New Roman"/>
            <w:sz w:val="28"/>
            <w:szCs w:val="28"/>
            <w:lang w:val="ru-RU"/>
          </w:rPr>
          <w:t xml:space="preserve"> </w:t>
        </w:r>
        <w:r w:rsidRPr="0028228A">
          <w:rPr>
            <w:rStyle w:val="a7"/>
            <w:rFonts w:cs="Times New Roman"/>
            <w:sz w:val="28"/>
            <w:szCs w:val="28"/>
            <w:lang w:val="ru-RU"/>
          </w:rPr>
          <w:t>им.</w:t>
        </w:r>
        <w:r w:rsidR="0028228A">
          <w:rPr>
            <w:rStyle w:val="a7"/>
            <w:rFonts w:cs="Times New Roman"/>
            <w:sz w:val="28"/>
            <w:szCs w:val="28"/>
            <w:lang w:val="ru-RU"/>
          </w:rPr>
          <w:t xml:space="preserve"> </w:t>
        </w:r>
        <w:r w:rsidRPr="0028228A">
          <w:rPr>
            <w:rStyle w:val="a7"/>
            <w:rFonts w:cs="Times New Roman"/>
            <w:sz w:val="28"/>
            <w:szCs w:val="28"/>
            <w:lang w:val="ru-RU"/>
          </w:rPr>
          <w:t>Макса</w:t>
        </w:r>
        <w:r w:rsidR="0028228A">
          <w:rPr>
            <w:rStyle w:val="a7"/>
            <w:rFonts w:cs="Times New Roman"/>
            <w:sz w:val="28"/>
            <w:szCs w:val="28"/>
            <w:lang w:val="ru-RU"/>
          </w:rPr>
          <w:t xml:space="preserve"> </w:t>
        </w:r>
        <w:r w:rsidRPr="0028228A">
          <w:rPr>
            <w:rStyle w:val="a7"/>
            <w:rFonts w:cs="Times New Roman"/>
            <w:sz w:val="28"/>
            <w:szCs w:val="28"/>
            <w:lang w:val="ru-RU"/>
          </w:rPr>
          <w:t>Планка</w:t>
        </w:r>
      </w:hyperlink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szCs w:val="28"/>
        </w:rPr>
        <w:t>(Германия)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Миланского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технического</w:t>
      </w:r>
      <w:r w:rsidR="0028228A">
        <w:rPr>
          <w:rStyle w:val="a7"/>
          <w:rFonts w:cs="Times New Roman"/>
          <w:sz w:val="28"/>
          <w:szCs w:val="28"/>
          <w:lang w:val="ru-RU"/>
        </w:rPr>
        <w:t xml:space="preserve"> </w:t>
      </w:r>
      <w:r w:rsidRPr="0028228A">
        <w:rPr>
          <w:rStyle w:val="a7"/>
          <w:rFonts w:cs="Times New Roman"/>
          <w:sz w:val="28"/>
          <w:szCs w:val="28"/>
          <w:lang w:val="ru-RU"/>
        </w:rPr>
        <w:t>университета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szCs w:val="28"/>
        </w:rPr>
        <w:t>(Италия)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сконструировали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микроскопические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ячейки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основе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графеновых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нанолент.</w:t>
      </w:r>
    </w:p>
    <w:p w:rsidR="00DA73AE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Для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того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чтобы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изготовить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узкие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шириной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менее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20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ленты,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авторы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расположили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однослойном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графене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нановолокна</w:t>
      </w:r>
      <w:r w:rsidR="0028228A">
        <w:rPr>
          <w:rStyle w:val="apple-converted-space"/>
          <w:szCs w:val="28"/>
        </w:rPr>
        <w:t xml:space="preserve"> </w:t>
      </w:r>
      <w:hyperlink r:id="rId18" w:tgtFrame="_blank" w:history="1">
        <w:r w:rsidRPr="0028228A">
          <w:rPr>
            <w:rStyle w:val="a7"/>
            <w:rFonts w:cs="Times New Roman"/>
            <w:sz w:val="28"/>
            <w:szCs w:val="28"/>
            <w:lang w:val="ru-RU"/>
          </w:rPr>
          <w:t>оксида</w:t>
        </w:r>
        <w:r w:rsidR="0028228A">
          <w:rPr>
            <w:rStyle w:val="a7"/>
            <w:rFonts w:cs="Times New Roman"/>
            <w:sz w:val="28"/>
            <w:szCs w:val="28"/>
            <w:lang w:val="ru-RU"/>
          </w:rPr>
          <w:t xml:space="preserve"> </w:t>
        </w:r>
        <w:r w:rsidRPr="0028228A">
          <w:rPr>
            <w:rStyle w:val="a7"/>
            <w:rFonts w:cs="Times New Roman"/>
            <w:sz w:val="28"/>
            <w:szCs w:val="28"/>
            <w:lang w:val="ru-RU"/>
          </w:rPr>
          <w:t>ванадия</w:t>
        </w:r>
      </w:hyperlink>
      <w:r w:rsidR="0028228A">
        <w:rPr>
          <w:rStyle w:val="apple-converted-space"/>
          <w:szCs w:val="28"/>
        </w:rPr>
        <w:t xml:space="preserve"> </w:t>
      </w:r>
      <w:r w:rsidRPr="0028228A">
        <w:rPr>
          <w:szCs w:val="28"/>
        </w:rPr>
        <w:t>V</w:t>
      </w:r>
      <w:r w:rsidRPr="0028228A">
        <w:rPr>
          <w:szCs w:val="28"/>
          <w:vertAlign w:val="subscript"/>
        </w:rPr>
        <w:t>2</w:t>
      </w:r>
      <w:r w:rsidRPr="0028228A">
        <w:rPr>
          <w:szCs w:val="28"/>
        </w:rPr>
        <w:t>O</w:t>
      </w:r>
      <w:r w:rsidRPr="0028228A">
        <w:rPr>
          <w:szCs w:val="28"/>
          <w:vertAlign w:val="subscript"/>
        </w:rPr>
        <w:t>5</w:t>
      </w:r>
      <w:r w:rsidRPr="0028228A">
        <w:rPr>
          <w:szCs w:val="28"/>
        </w:rPr>
        <w:t>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Заготовки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поместили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под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пучок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ионов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аргона,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который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удалил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графен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неприкрытых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участков;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затем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образцы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обрабатывались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водой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для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смыва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нановолокон.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Оставшиеся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наноленты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имели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аккуратные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края,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что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положительно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сказывалось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характеристиках.</w:t>
      </w:r>
    </w:p>
    <w:p w:rsidR="005D0BB8" w:rsidRPr="0028228A" w:rsidRDefault="005D0BB8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</w:p>
    <w:p w:rsidR="00DA73AE" w:rsidRPr="0028228A" w:rsidRDefault="004C5BCD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Рисунок 6" o:spid="_x0000_i1030" type="#_x0000_t75" alt="Описание: Design" style="width:282pt;height:201pt;visibility:visible">
            <v:imagedata r:id="rId19" o:title="Design"/>
          </v:shape>
        </w:pict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Рисунок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2.1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-</w:t>
      </w:r>
      <w:r w:rsidR="0028228A">
        <w:rPr>
          <w:szCs w:val="28"/>
        </w:rPr>
        <w:t xml:space="preserve"> </w:t>
      </w:r>
      <w:r w:rsidRPr="0028228A">
        <w:rPr>
          <w:rStyle w:val="apple-style-span"/>
          <w:szCs w:val="28"/>
        </w:rPr>
        <w:t>ячейки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основе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графеновых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нанолент</w:t>
      </w:r>
    </w:p>
    <w:p w:rsidR="005D0BB8" w:rsidRDefault="005D0BB8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Дальнейшие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эксперименты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показали,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что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ленты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позволяют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создавать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надёжные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ячейки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довольно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быстро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совершающие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переход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между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двумя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состояниями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разной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проводимостью.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«Эффект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вероятно,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связан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влиянием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зарядов,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захваченных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расположенными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вокруг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нанолент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молекулами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воды,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которые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адсорбируются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подложке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из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диоксида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кремния,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используемой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наших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устройствах»,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рассуждает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один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из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авторов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Роман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Сордан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(Roman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Sordan).</w:t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опытах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переключение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между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двумя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состояниями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выполнялось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помощью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следовавших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частотой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1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кГц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импульсов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длительностью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500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нс,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причём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устройства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успешно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выдержали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более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10</w:t>
      </w:r>
      <w:r w:rsidRPr="0028228A">
        <w:rPr>
          <w:szCs w:val="28"/>
          <w:vertAlign w:val="superscript"/>
        </w:rPr>
        <w:t>7</w:t>
      </w:r>
      <w:r w:rsidRPr="0028228A">
        <w:rPr>
          <w:szCs w:val="28"/>
        </w:rPr>
        <w:t>циклов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переключения.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Ячейки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нанолентах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также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имеют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очень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небольшие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размеры,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что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учёные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считают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важным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преимуществом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своей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разработки.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«Такие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ячейки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можно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использовать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для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создания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как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статической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оперативной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произвольным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доступом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(</w:t>
      </w:r>
      <w:r w:rsidRPr="0028228A">
        <w:rPr>
          <w:rStyle w:val="a7"/>
          <w:rFonts w:cs="Times New Roman"/>
          <w:sz w:val="28"/>
          <w:szCs w:val="28"/>
          <w:lang w:val="ru-RU"/>
        </w:rPr>
        <w:t>SRAM</w:t>
      </w:r>
      <w:r w:rsidRPr="0028228A">
        <w:rPr>
          <w:szCs w:val="28"/>
        </w:rPr>
        <w:t>),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так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энергонезависимой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памяти»,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отмечает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г-н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Сордан.</w:t>
      </w:r>
    </w:p>
    <w:p w:rsidR="00DA73AE" w:rsidRPr="0028228A" w:rsidRDefault="00DA73AE" w:rsidP="0028228A">
      <w:pPr>
        <w:pStyle w:val="affa"/>
        <w:widowControl w:val="0"/>
        <w:spacing w:line="360" w:lineRule="auto"/>
        <w:ind w:firstLine="709"/>
        <w:jc w:val="both"/>
        <w:rPr>
          <w:szCs w:val="28"/>
        </w:rPr>
      </w:pPr>
      <w:r w:rsidRPr="0028228A">
        <w:rPr>
          <w:szCs w:val="28"/>
        </w:rPr>
        <w:t>В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будущем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исследователи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намерены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приспособить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наноленты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для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изготовления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логических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вентилей.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«Мы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уже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конструировали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графеновые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вентили,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но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наноленты,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пожалуй,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подходят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лучше»,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—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комментирует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профессор</w:t>
      </w:r>
      <w:r w:rsidR="0028228A">
        <w:rPr>
          <w:szCs w:val="28"/>
        </w:rPr>
        <w:t xml:space="preserve"> </w:t>
      </w:r>
      <w:r w:rsidRPr="0028228A">
        <w:rPr>
          <w:szCs w:val="28"/>
        </w:rPr>
        <w:t>Сордан.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2.3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Оперативная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нанотрубках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Компания</w:t>
      </w:r>
      <w:r w:rsidR="0028228A">
        <w:rPr>
          <w:rStyle w:val="apple-converted-space"/>
          <w:szCs w:val="28"/>
        </w:rPr>
        <w:t xml:space="preserve"> </w:t>
      </w:r>
      <w:hyperlink r:id="rId20" w:tgtFrame="_top" w:history="1">
        <w:r w:rsidRPr="0028228A">
          <w:rPr>
            <w:rFonts w:cs="Times New Roman"/>
            <w:szCs w:val="28"/>
          </w:rPr>
          <w:t>Nantero</w:t>
        </w:r>
      </w:hyperlink>
      <w:r w:rsidR="0028228A">
        <w:rPr>
          <w:rStyle w:val="apple-converted-space"/>
          <w:szCs w:val="28"/>
        </w:rPr>
        <w:t xml:space="preserve"> </w:t>
      </w:r>
      <w:r w:rsidRPr="0028228A">
        <w:rPr>
          <w:rFonts w:cs="Times New Roman"/>
          <w:szCs w:val="28"/>
        </w:rPr>
        <w:t>объявила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ведется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разработка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нового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технологии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углеродных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нанотрубок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(carbon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nanotube,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CNT).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Благодаря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такому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решению,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заявляет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производитель,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компьютер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загружаться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практически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мгновенно,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потребляя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меньше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электроэнергии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выделяя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существенно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меньше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тепла.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Технологии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CNT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уделяется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всё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большее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внимание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стороны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ведущих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производителей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-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Motorola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работает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топливными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элементами,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изготовленными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её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использованием,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Fujitsu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планирует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Fonts w:cs="Times New Roman"/>
          <w:szCs w:val="28"/>
        </w:rPr>
        <w:t>охлаждать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полупроводники</w:t>
      </w:r>
      <w:r w:rsidR="0028228A">
        <w:rPr>
          <w:rStyle w:val="apple-converted-space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помощи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нанотрубок,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Infineon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Intel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ведут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разработки,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области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задействующих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нанотрубки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транзисторов,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жидкокристаллические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дисплеи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будущего</w:t>
      </w:r>
      <w:r w:rsidR="0028228A">
        <w:rPr>
          <w:rStyle w:val="apple-converted-space"/>
          <w:szCs w:val="28"/>
        </w:rPr>
        <w:t xml:space="preserve"> </w:t>
      </w:r>
      <w:hyperlink r:id="rId21" w:tgtFrame="_top" w:history="1">
        <w:r w:rsidRPr="0028228A">
          <w:rPr>
            <w:rFonts w:cs="Times New Roman"/>
            <w:szCs w:val="28"/>
          </w:rPr>
          <w:t>также</w:t>
        </w:r>
        <w:r w:rsidR="0028228A">
          <w:rPr>
            <w:rFonts w:cs="Times New Roman"/>
            <w:szCs w:val="28"/>
          </w:rPr>
          <w:t xml:space="preserve"> </w:t>
        </w:r>
        <w:r w:rsidRPr="0028228A">
          <w:rPr>
            <w:rFonts w:cs="Times New Roman"/>
            <w:szCs w:val="28"/>
          </w:rPr>
          <w:t>будут</w:t>
        </w:r>
        <w:r w:rsidR="0028228A">
          <w:rPr>
            <w:rFonts w:cs="Times New Roman"/>
            <w:szCs w:val="28"/>
          </w:rPr>
          <w:t xml:space="preserve"> </w:t>
        </w:r>
        <w:r w:rsidRPr="0028228A">
          <w:rPr>
            <w:rFonts w:cs="Times New Roman"/>
            <w:szCs w:val="28"/>
          </w:rPr>
          <w:t>использовать</w:t>
        </w:r>
        <w:r w:rsidR="0028228A">
          <w:rPr>
            <w:rFonts w:cs="Times New Roman"/>
            <w:szCs w:val="28"/>
          </w:rPr>
          <w:t xml:space="preserve"> </w:t>
        </w:r>
        <w:r w:rsidRPr="0028228A">
          <w:rPr>
            <w:rFonts w:cs="Times New Roman"/>
            <w:szCs w:val="28"/>
          </w:rPr>
          <w:t>CNT</w:t>
        </w:r>
      </w:hyperlink>
      <w:r w:rsidRPr="0028228A">
        <w:rPr>
          <w:rFonts w:cs="Times New Roman"/>
          <w:szCs w:val="28"/>
        </w:rPr>
        <w:t>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Nantero,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впрочем,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первой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компанией,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объявила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выпустит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готовую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продукцию,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произведенную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использованием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CNT,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купить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2007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году.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Президент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компании,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Грэг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Шмергель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(Greg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Schmergel)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сказал,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первым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продуктом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области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объединяющая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скорость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SRAM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способностью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сохранять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отключенном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питании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флэш-памяти.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Жизненный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цикл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типа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многократно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превышать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количество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циклов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записи/стирания,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свойственно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флэш-накопителям.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Принцип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работы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заключается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следующем: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углеродные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нанотрубки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находятся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виде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суспензии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электродами.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Электрические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заряды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изменяют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позицию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нанотрубок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двух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положениях,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каждое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определяет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значение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бита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информации,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записанной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После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отключения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трубки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останутся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заданном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положении,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удерживаемые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молекулярном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уровне.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сожалению,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было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приведено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точных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данных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плотности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скоростных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характеристиках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чипов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CNT-памяти,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однако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было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заявлено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2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млрд.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циклов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чтения/записи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секунду.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обещается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полная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совместимость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существующими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материнскими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платами.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Заметим,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непосредственно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Nantero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своего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производства,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лишь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намерена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закупать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нанотрубки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сторонних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производителей,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занимаясь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только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их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упаковкой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чипы.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настоящий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момент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компания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имеет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рабочие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образцы,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проходящие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испытания.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касается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цены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принципиально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новые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здесь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Шмергель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воздержался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конкретики,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сказав,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немногим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выше,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чем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традиционные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решения.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1-"/>
        <w:widowControl w:val="0"/>
        <w:spacing w:line="360" w:lineRule="auto"/>
        <w:ind w:firstLine="709"/>
        <w:jc w:val="both"/>
        <w:rPr>
          <w:color w:val="auto"/>
          <w:szCs w:val="28"/>
        </w:rPr>
      </w:pPr>
      <w:r w:rsidRPr="0028228A">
        <w:rPr>
          <w:color w:val="auto"/>
          <w:szCs w:val="28"/>
        </w:rPr>
        <w:br w:type="page"/>
        <w:t>Заключение</w:t>
      </w:r>
    </w:p>
    <w:p w:rsidR="005D0BB8" w:rsidRDefault="005D0BB8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Сегодня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большинстве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компьютеров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используется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SDRAM,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однако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Intel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успокоилась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принялась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за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стандарт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DDR4,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этом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году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был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реализован.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Наученная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горьким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опытом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Rambus,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Intel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делает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ставку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только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DDR4,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новые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чипы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по-прежнему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будут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поддерживать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обычную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ничего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революционно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нового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принесла.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Однако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модули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несколько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отличаются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конструкции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требуют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меньшее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питание.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снова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DDR4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пришел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нам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из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видеокарт,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где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появился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раньше.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AMD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VIA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пока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планируют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переход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новой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продолжают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использовать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DDR3.</w:t>
      </w:r>
    </w:p>
    <w:p w:rsidR="00DA73AE" w:rsidRPr="0028228A" w:rsidRDefault="00DA73AE" w:rsidP="0028228A">
      <w:pPr>
        <w:pStyle w:val="a3"/>
        <w:widowControl w:val="0"/>
        <w:spacing w:line="360" w:lineRule="auto"/>
        <w:ind w:firstLine="709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Заглядывая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дальше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будущее,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можно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предсказать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переход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DDR5,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которая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уже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сейчас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используется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видеокартах.</w:t>
      </w:r>
    </w:p>
    <w:p w:rsidR="005D0BB8" w:rsidRDefault="005D0BB8" w:rsidP="0028228A">
      <w:pPr>
        <w:pStyle w:val="1-"/>
        <w:widowControl w:val="0"/>
        <w:spacing w:line="360" w:lineRule="auto"/>
        <w:ind w:firstLine="709"/>
        <w:jc w:val="both"/>
        <w:rPr>
          <w:color w:val="auto"/>
          <w:szCs w:val="28"/>
        </w:rPr>
      </w:pPr>
    </w:p>
    <w:p w:rsidR="00DA73AE" w:rsidRPr="0028228A" w:rsidRDefault="00DA73AE" w:rsidP="0028228A">
      <w:pPr>
        <w:pStyle w:val="1-"/>
        <w:widowControl w:val="0"/>
        <w:spacing w:line="360" w:lineRule="auto"/>
        <w:ind w:firstLine="709"/>
        <w:jc w:val="both"/>
        <w:rPr>
          <w:color w:val="auto"/>
          <w:szCs w:val="28"/>
        </w:rPr>
      </w:pPr>
      <w:r w:rsidRPr="0028228A">
        <w:rPr>
          <w:color w:val="auto"/>
          <w:szCs w:val="28"/>
        </w:rPr>
        <w:br w:type="page"/>
        <w:t>Библиографический</w:t>
      </w:r>
      <w:r w:rsidR="0028228A">
        <w:rPr>
          <w:color w:val="auto"/>
          <w:szCs w:val="28"/>
        </w:rPr>
        <w:t xml:space="preserve"> </w:t>
      </w:r>
      <w:r w:rsidRPr="0028228A">
        <w:rPr>
          <w:color w:val="auto"/>
          <w:szCs w:val="28"/>
        </w:rPr>
        <w:t>список</w:t>
      </w:r>
    </w:p>
    <w:p w:rsidR="00DA73AE" w:rsidRPr="0028228A" w:rsidRDefault="00DA73AE" w:rsidP="0028228A">
      <w:pPr>
        <w:pStyle w:val="1-"/>
        <w:widowControl w:val="0"/>
        <w:spacing w:line="360" w:lineRule="auto"/>
        <w:ind w:firstLine="709"/>
        <w:jc w:val="both"/>
        <w:rPr>
          <w:color w:val="auto"/>
          <w:szCs w:val="28"/>
        </w:rPr>
      </w:pPr>
    </w:p>
    <w:p w:rsidR="00DA73AE" w:rsidRPr="0028228A" w:rsidRDefault="00DA73AE" w:rsidP="005D0BB8">
      <w:pPr>
        <w:pStyle w:val="a3"/>
        <w:widowControl w:val="0"/>
        <w:numPr>
          <w:ilvl w:val="0"/>
          <w:numId w:val="30"/>
        </w:numPr>
        <w:tabs>
          <w:tab w:val="clear" w:pos="1571"/>
          <w:tab w:val="num" w:pos="0"/>
          <w:tab w:val="left" w:pos="284"/>
        </w:tabs>
        <w:spacing w:line="360" w:lineRule="auto"/>
        <w:ind w:left="0" w:firstLine="0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Что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такое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"оперативная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память"?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Виды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оперативной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[Электронный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ресурс]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/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Режим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доступа:</w:t>
      </w:r>
      <w:r w:rsidR="0028228A">
        <w:rPr>
          <w:rFonts w:cs="Times New Roman"/>
          <w:szCs w:val="28"/>
        </w:rPr>
        <w:t xml:space="preserve"> </w:t>
      </w:r>
      <w:r w:rsidRPr="00E50E4E">
        <w:rPr>
          <w:rFonts w:cs="Times New Roman"/>
          <w:szCs w:val="28"/>
        </w:rPr>
        <w:t>http://www.vorcuta.ru/computers-articles_ram.htm</w:t>
      </w:r>
    </w:p>
    <w:p w:rsidR="00DA73AE" w:rsidRPr="0028228A" w:rsidRDefault="00DA73AE" w:rsidP="005D0BB8">
      <w:pPr>
        <w:pStyle w:val="a3"/>
        <w:widowControl w:val="0"/>
        <w:numPr>
          <w:ilvl w:val="0"/>
          <w:numId w:val="30"/>
        </w:numPr>
        <w:tabs>
          <w:tab w:val="clear" w:pos="1571"/>
          <w:tab w:val="num" w:pos="0"/>
          <w:tab w:val="left" w:pos="284"/>
        </w:tabs>
        <w:spacing w:line="360" w:lineRule="auto"/>
        <w:ind w:left="0" w:firstLine="0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Современная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оперативная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память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[Электронный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ресурс]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/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Режим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доступа:</w:t>
      </w:r>
      <w:r w:rsidR="0028228A">
        <w:rPr>
          <w:rFonts w:cs="Times New Roman"/>
          <w:szCs w:val="28"/>
        </w:rPr>
        <w:t xml:space="preserve"> </w:t>
      </w:r>
      <w:hyperlink r:id="rId22" w:anchor="pt1_ddr" w:history="1">
        <w:r w:rsidRPr="0028228A">
          <w:rPr>
            <w:rStyle w:val="ae"/>
            <w:color w:val="auto"/>
            <w:szCs w:val="28"/>
            <w:u w:val="none"/>
          </w:rPr>
          <w:t>http://www.ixbt.com/mainboard/ram-faq-2006.shtml#pt1_ddr</w:t>
        </w:r>
      </w:hyperlink>
    </w:p>
    <w:p w:rsidR="00DA73AE" w:rsidRPr="0028228A" w:rsidRDefault="00DA73AE" w:rsidP="005D0BB8">
      <w:pPr>
        <w:pStyle w:val="a3"/>
        <w:widowControl w:val="0"/>
        <w:numPr>
          <w:ilvl w:val="0"/>
          <w:numId w:val="30"/>
        </w:numPr>
        <w:tabs>
          <w:tab w:val="clear" w:pos="1571"/>
          <w:tab w:val="num" w:pos="0"/>
          <w:tab w:val="left" w:pos="284"/>
        </w:tabs>
        <w:spacing w:line="360" w:lineRule="auto"/>
        <w:ind w:left="0" w:firstLine="0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Типы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характеристики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оперативной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[Электронный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ресурс]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/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Режим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доступа: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http://www.whatis.ru/hard/mem11.shtml</w:t>
      </w:r>
    </w:p>
    <w:p w:rsidR="00DA73AE" w:rsidRPr="0028228A" w:rsidRDefault="00DA73AE" w:rsidP="005D0BB8">
      <w:pPr>
        <w:pStyle w:val="a3"/>
        <w:widowControl w:val="0"/>
        <w:numPr>
          <w:ilvl w:val="0"/>
          <w:numId w:val="30"/>
        </w:numPr>
        <w:tabs>
          <w:tab w:val="clear" w:pos="1571"/>
          <w:tab w:val="num" w:pos="0"/>
          <w:tab w:val="left" w:pos="284"/>
        </w:tabs>
        <w:spacing w:line="360" w:lineRule="auto"/>
        <w:ind w:left="0" w:firstLine="0"/>
        <w:rPr>
          <w:rFonts w:cs="Times New Roman"/>
          <w:szCs w:val="28"/>
        </w:rPr>
      </w:pPr>
      <w:r w:rsidRPr="0028228A">
        <w:rPr>
          <w:rFonts w:cs="Times New Roman"/>
          <w:szCs w:val="28"/>
        </w:rPr>
        <w:t>Обзор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практическое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тестирование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оперативной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памяти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стандарта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DDR3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[Электронный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ресурс]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/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Режим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доступа:</w:t>
      </w:r>
      <w:r w:rsidR="0028228A">
        <w:rPr>
          <w:rFonts w:cs="Times New Roman"/>
          <w:szCs w:val="28"/>
        </w:rPr>
        <w:t xml:space="preserve"> </w:t>
      </w:r>
      <w:r w:rsidRPr="00E50E4E">
        <w:rPr>
          <w:rFonts w:cs="Times New Roman"/>
          <w:szCs w:val="28"/>
        </w:rPr>
        <w:t>http://www.rusdoc.ru/articles/16048</w:t>
      </w:r>
    </w:p>
    <w:p w:rsidR="00DA73AE" w:rsidRPr="0028228A" w:rsidRDefault="00DA73AE" w:rsidP="005D0BB8">
      <w:pPr>
        <w:pStyle w:val="a3"/>
        <w:widowControl w:val="0"/>
        <w:numPr>
          <w:ilvl w:val="0"/>
          <w:numId w:val="30"/>
        </w:numPr>
        <w:tabs>
          <w:tab w:val="clear" w:pos="1571"/>
          <w:tab w:val="num" w:pos="0"/>
          <w:tab w:val="left" w:pos="284"/>
        </w:tabs>
        <w:spacing w:line="360" w:lineRule="auto"/>
        <w:ind w:left="0" w:firstLine="0"/>
        <w:rPr>
          <w:rFonts w:cs="Times New Roman"/>
          <w:szCs w:val="28"/>
        </w:rPr>
      </w:pPr>
      <w:r w:rsidRPr="0028228A">
        <w:rPr>
          <w:rStyle w:val="apple-style-span"/>
          <w:szCs w:val="28"/>
        </w:rPr>
        <w:t>Изучаем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новое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поколение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памяти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DDR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SDRAM,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теоретически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практически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Fonts w:cs="Times New Roman"/>
          <w:szCs w:val="28"/>
        </w:rPr>
        <w:t>[Электронный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ресурс]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/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Режим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доступа:</w:t>
      </w:r>
      <w:r w:rsidR="0028228A">
        <w:rPr>
          <w:rFonts w:cs="Times New Roman"/>
          <w:szCs w:val="28"/>
        </w:rPr>
        <w:t xml:space="preserve"> </w:t>
      </w:r>
      <w:hyperlink r:id="rId23" w:history="1">
        <w:r w:rsidRPr="0028228A">
          <w:rPr>
            <w:rStyle w:val="ae"/>
            <w:color w:val="auto"/>
            <w:szCs w:val="28"/>
            <w:u w:val="none"/>
          </w:rPr>
          <w:t>http://www.ixbt.com/mainboard/ddr3-rmma.shtml</w:t>
        </w:r>
      </w:hyperlink>
    </w:p>
    <w:p w:rsidR="00DA73AE" w:rsidRPr="0028228A" w:rsidRDefault="00DA73AE" w:rsidP="005D0BB8">
      <w:pPr>
        <w:pStyle w:val="a3"/>
        <w:widowControl w:val="0"/>
        <w:numPr>
          <w:ilvl w:val="0"/>
          <w:numId w:val="30"/>
        </w:numPr>
        <w:tabs>
          <w:tab w:val="clear" w:pos="1571"/>
          <w:tab w:val="num" w:pos="0"/>
          <w:tab w:val="left" w:pos="284"/>
        </w:tabs>
        <w:spacing w:line="360" w:lineRule="auto"/>
        <w:ind w:left="0" w:firstLine="0"/>
        <w:rPr>
          <w:rFonts w:cs="Times New Roman"/>
          <w:szCs w:val="28"/>
        </w:rPr>
      </w:pPr>
      <w:r w:rsidRPr="0028228A">
        <w:rPr>
          <w:rStyle w:val="apple-style-span"/>
          <w:szCs w:val="28"/>
        </w:rPr>
        <w:t>Технология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RAMBUS: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теория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функционирования</w:t>
      </w:r>
      <w:r w:rsidR="0028228A">
        <w:rPr>
          <w:rStyle w:val="apple-style-span"/>
          <w:szCs w:val="28"/>
        </w:rPr>
        <w:t xml:space="preserve"> </w:t>
      </w:r>
      <w:r w:rsidRPr="0028228A">
        <w:rPr>
          <w:rStyle w:val="apple-style-span"/>
          <w:szCs w:val="28"/>
        </w:rPr>
        <w:t>[</w:t>
      </w:r>
      <w:r w:rsidRPr="0028228A">
        <w:rPr>
          <w:rFonts w:cs="Times New Roman"/>
          <w:szCs w:val="28"/>
        </w:rPr>
        <w:t>Электронный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ресурс]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/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Режим</w:t>
      </w:r>
      <w:r w:rsidR="0028228A">
        <w:rPr>
          <w:rFonts w:cs="Times New Roman"/>
          <w:szCs w:val="28"/>
        </w:rPr>
        <w:t xml:space="preserve"> </w:t>
      </w:r>
      <w:r w:rsidRPr="0028228A">
        <w:rPr>
          <w:rFonts w:cs="Times New Roman"/>
          <w:szCs w:val="28"/>
        </w:rPr>
        <w:t>доступа:</w:t>
      </w:r>
      <w:r w:rsidR="0028228A">
        <w:rPr>
          <w:rFonts w:cs="Times New Roman"/>
          <w:szCs w:val="28"/>
        </w:rPr>
        <w:t xml:space="preserve"> </w:t>
      </w:r>
      <w:r w:rsidRPr="00E50E4E">
        <w:rPr>
          <w:rFonts w:cs="Times New Roman"/>
          <w:szCs w:val="28"/>
        </w:rPr>
        <w:t>http://www.ixbt.com/mainboard/rdram.shtml</w:t>
      </w:r>
    </w:p>
    <w:p w:rsidR="0047781E" w:rsidRPr="00E50E4E" w:rsidRDefault="0047781E" w:rsidP="0028228A">
      <w:pPr>
        <w:widowControl w:val="0"/>
        <w:spacing w:line="360" w:lineRule="auto"/>
        <w:ind w:firstLine="709"/>
        <w:jc w:val="both"/>
        <w:rPr>
          <w:color w:val="FFFFFF"/>
          <w:szCs w:val="28"/>
        </w:rPr>
      </w:pPr>
      <w:bookmarkStart w:id="0" w:name="_GoBack"/>
      <w:bookmarkEnd w:id="0"/>
    </w:p>
    <w:sectPr w:rsidR="0047781E" w:rsidRPr="00E50E4E" w:rsidSect="0028228A">
      <w:headerReference w:type="default" r:id="rId24"/>
      <w:footerReference w:type="even" r:id="rId25"/>
      <w:headerReference w:type="first" r:id="rId26"/>
      <w:pgSz w:w="11906" w:h="16838" w:code="9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7E" w:rsidRDefault="00AA147E" w:rsidP="0028228A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AA147E" w:rsidRDefault="00AA147E" w:rsidP="0028228A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28A" w:rsidRDefault="0028228A" w:rsidP="0028228A">
    <w:pPr>
      <w:pStyle w:val="aff4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28228A" w:rsidRDefault="0028228A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7E" w:rsidRDefault="00AA147E" w:rsidP="0028228A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AA147E" w:rsidRDefault="00AA147E" w:rsidP="0028228A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28A" w:rsidRDefault="0028228A" w:rsidP="0028228A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28A" w:rsidRDefault="0028228A" w:rsidP="0028228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E5E739E"/>
    <w:lvl w:ilvl="0">
      <w:start w:val="1"/>
      <w:numFmt w:val="decimal"/>
      <w:pStyle w:val="5"/>
      <w:lvlText w:val="%1."/>
      <w:lvlJc w:val="left"/>
      <w:pPr>
        <w:tabs>
          <w:tab w:val="num" w:pos="2254"/>
        </w:tabs>
        <w:ind w:left="2254" w:hanging="360"/>
      </w:pPr>
      <w:rPr>
        <w:rFonts w:cs="Times New Roman"/>
      </w:rPr>
    </w:lvl>
  </w:abstractNum>
  <w:abstractNum w:abstractNumId="1">
    <w:nsid w:val="FFFFFF7D"/>
    <w:multiLevelType w:val="singleLevel"/>
    <w:tmpl w:val="E9C4CC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DE3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667E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8C001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40A32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24C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E9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A4D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A000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76DB8"/>
    <w:multiLevelType w:val="multilevel"/>
    <w:tmpl w:val="2474C806"/>
    <w:lvl w:ilvl="0">
      <w:start w:val="1"/>
      <w:numFmt w:val="decimal"/>
      <w:pStyle w:val="1"/>
      <w:lvlText w:val="%1"/>
      <w:lvlJc w:val="left"/>
      <w:pPr>
        <w:tabs>
          <w:tab w:val="num" w:pos="1361"/>
        </w:tabs>
        <w:ind w:left="1134" w:hanging="283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630"/>
        </w:tabs>
        <w:ind w:left="1630" w:hanging="51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 "/>
      <w:lvlJc w:val="left"/>
      <w:pPr>
        <w:tabs>
          <w:tab w:val="num" w:pos="1588"/>
        </w:tabs>
        <w:ind w:left="1588" w:hanging="737"/>
      </w:pPr>
      <w:rPr>
        <w:rFonts w:cs="Times New Roman" w:hint="default"/>
      </w:rPr>
    </w:lvl>
    <w:lvl w:ilvl="3">
      <w:start w:val="1"/>
      <w:numFmt w:val="decimal"/>
      <w:pStyle w:val="41"/>
      <w:lvlText w:val="%1.%2.%3.%4 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pStyle w:val="51"/>
      <w:lvlText w:val="%1.%2.%3.%4.%5 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11">
    <w:nsid w:val="105A70F5"/>
    <w:multiLevelType w:val="multilevel"/>
    <w:tmpl w:val="49B63A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2">
    <w:nsid w:val="10EC51B5"/>
    <w:multiLevelType w:val="multilevel"/>
    <w:tmpl w:val="F04C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EA288C"/>
    <w:multiLevelType w:val="multilevel"/>
    <w:tmpl w:val="97D2E24A"/>
    <w:lvl w:ilvl="0">
      <w:start w:val="1"/>
      <w:numFmt w:val="none"/>
      <w:lvlText w:val="–"/>
      <w:lvlJc w:val="left"/>
      <w:pPr>
        <w:tabs>
          <w:tab w:val="num" w:pos="1077"/>
        </w:tabs>
        <w:ind w:firstLine="851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14">
    <w:nsid w:val="2932104A"/>
    <w:multiLevelType w:val="hybridMultilevel"/>
    <w:tmpl w:val="57E4424E"/>
    <w:lvl w:ilvl="0" w:tplc="41C20F7C">
      <w:start w:val="1"/>
      <w:numFmt w:val="decimal"/>
      <w:pStyle w:val="a0"/>
      <w:lvlText w:val="[%1]"/>
      <w:lvlJc w:val="left"/>
      <w:pPr>
        <w:ind w:left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CC2138"/>
    <w:multiLevelType w:val="hybridMultilevel"/>
    <w:tmpl w:val="1C0693B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0C835AB"/>
    <w:multiLevelType w:val="hybridMultilevel"/>
    <w:tmpl w:val="B6009EF0"/>
    <w:lvl w:ilvl="0" w:tplc="04884F1C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32BD41ED"/>
    <w:multiLevelType w:val="hybridMultilevel"/>
    <w:tmpl w:val="BF34A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4C61CA"/>
    <w:multiLevelType w:val="hybridMultilevel"/>
    <w:tmpl w:val="C1A08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515E80"/>
    <w:multiLevelType w:val="hybridMultilevel"/>
    <w:tmpl w:val="2626C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AE48CF"/>
    <w:multiLevelType w:val="hybridMultilevel"/>
    <w:tmpl w:val="7230270A"/>
    <w:lvl w:ilvl="0" w:tplc="067883D8">
      <w:start w:val="1"/>
      <w:numFmt w:val="decimal"/>
      <w:pStyle w:val="a1"/>
      <w:lvlText w:val="%1)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AB93E36"/>
    <w:multiLevelType w:val="hybridMultilevel"/>
    <w:tmpl w:val="35A42A6A"/>
    <w:lvl w:ilvl="0" w:tplc="A2C84202">
      <w:start w:val="1"/>
      <w:numFmt w:val="decimal"/>
      <w:pStyle w:val="20"/>
      <w:lvlText w:val="%1)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  <w:rPr>
        <w:rFonts w:cs="Times New Roman"/>
      </w:rPr>
    </w:lvl>
  </w:abstractNum>
  <w:abstractNum w:abstractNumId="22">
    <w:nsid w:val="5F5E5926"/>
    <w:multiLevelType w:val="hybridMultilevel"/>
    <w:tmpl w:val="8056E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B330D8"/>
    <w:multiLevelType w:val="hybridMultilevel"/>
    <w:tmpl w:val="377C1B3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4">
    <w:nsid w:val="6B612769"/>
    <w:multiLevelType w:val="multilevel"/>
    <w:tmpl w:val="BEF8D8EA"/>
    <w:lvl w:ilvl="0">
      <w:start w:val="1"/>
      <w:numFmt w:val="russianLower"/>
      <w:pStyle w:val="10"/>
      <w:lvlText w:val="%1)"/>
      <w:lvlJc w:val="left"/>
      <w:pPr>
        <w:tabs>
          <w:tab w:val="num" w:pos="1191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814"/>
        </w:tabs>
        <w:ind w:left="851" w:firstLine="85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701" w:firstLine="851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68"/>
        </w:tabs>
        <w:ind w:left="2868" w:hanging="36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</w:abstractNum>
  <w:abstractNum w:abstractNumId="25">
    <w:nsid w:val="6F8F1FD7"/>
    <w:multiLevelType w:val="multilevel"/>
    <w:tmpl w:val="18B4FFD2"/>
    <w:lvl w:ilvl="0">
      <w:start w:val="1"/>
      <w:numFmt w:val="decimal"/>
      <w:suff w:val="space"/>
      <w:lvlText w:val="%1"/>
      <w:lvlJc w:val="left"/>
      <w:pPr>
        <w:ind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pStyle w:val="30"/>
      <w:suff w:val="space"/>
      <w:lvlText w:val="%1.%2.%3.%4"/>
      <w:lvlJc w:val="left"/>
      <w:pPr>
        <w:ind w:left="124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26">
    <w:nsid w:val="711A45CF"/>
    <w:multiLevelType w:val="hybridMultilevel"/>
    <w:tmpl w:val="C3B0B816"/>
    <w:lvl w:ilvl="0" w:tplc="0419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cs="Times New Roman"/>
      </w:rPr>
    </w:lvl>
  </w:abstractNum>
  <w:abstractNum w:abstractNumId="27">
    <w:nsid w:val="71CF75AF"/>
    <w:multiLevelType w:val="multilevel"/>
    <w:tmpl w:val="356E4E6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11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27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24"/>
  </w:num>
  <w:num w:numId="20">
    <w:abstractNumId w:val="21"/>
  </w:num>
  <w:num w:numId="21">
    <w:abstractNumId w:val="13"/>
  </w:num>
  <w:num w:numId="22">
    <w:abstractNumId w:val="25"/>
  </w:num>
  <w:num w:numId="23">
    <w:abstractNumId w:val="11"/>
  </w:num>
  <w:num w:numId="24">
    <w:abstractNumId w:val="16"/>
  </w:num>
  <w:num w:numId="25">
    <w:abstractNumId w:val="26"/>
  </w:num>
  <w:num w:numId="26">
    <w:abstractNumId w:val="18"/>
  </w:num>
  <w:num w:numId="27">
    <w:abstractNumId w:val="17"/>
  </w:num>
  <w:num w:numId="28">
    <w:abstractNumId w:val="19"/>
  </w:num>
  <w:num w:numId="29">
    <w:abstractNumId w:val="22"/>
  </w:num>
  <w:num w:numId="30">
    <w:abstractNumId w:val="23"/>
  </w:num>
  <w:num w:numId="31">
    <w:abstractNumId w:val="10"/>
    <w:lvlOverride w:ilvl="0">
      <w:startOverride w:val="2"/>
    </w:lvlOverride>
    <w:lvlOverride w:ilvl="1">
      <w:startOverride w:val="1"/>
    </w:lvlOverride>
  </w:num>
  <w:num w:numId="32">
    <w:abstractNumId w:val="10"/>
    <w:lvlOverride w:ilvl="0">
      <w:startOverride w:val="2"/>
    </w:lvlOverride>
    <w:lvlOverride w:ilvl="1">
      <w:startOverride w:val="1"/>
    </w:lvlOverride>
  </w:num>
  <w:num w:numId="33">
    <w:abstractNumId w:val="1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3AE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247E3"/>
    <w:rsid w:val="00241812"/>
    <w:rsid w:val="002620C4"/>
    <w:rsid w:val="0028228A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75C55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C5BCD"/>
    <w:rsid w:val="004F13E4"/>
    <w:rsid w:val="005236DB"/>
    <w:rsid w:val="0058263D"/>
    <w:rsid w:val="0059166F"/>
    <w:rsid w:val="005B1F3E"/>
    <w:rsid w:val="005D0BB8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A147E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5359"/>
    <w:rsid w:val="00D178F9"/>
    <w:rsid w:val="00D17FAA"/>
    <w:rsid w:val="00DA73AE"/>
    <w:rsid w:val="00DB304C"/>
    <w:rsid w:val="00DC4105"/>
    <w:rsid w:val="00DF4BDE"/>
    <w:rsid w:val="00E12302"/>
    <w:rsid w:val="00E20865"/>
    <w:rsid w:val="00E50E4E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06DCE691-5EDA-4713-92E7-D6E3BF30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DA73AE"/>
    <w:rPr>
      <w:rFonts w:ascii="Times New Roman" w:hAnsi="Times New Roman" w:cs="Times New Roman"/>
      <w:sz w:val="28"/>
    </w:rPr>
  </w:style>
  <w:style w:type="paragraph" w:styleId="1">
    <w:name w:val="heading 1"/>
    <w:basedOn w:val="a2"/>
    <w:next w:val="a3"/>
    <w:link w:val="12"/>
    <w:uiPriority w:val="9"/>
    <w:qFormat/>
    <w:rsid w:val="00DA73AE"/>
    <w:pPr>
      <w:numPr>
        <w:numId w:val="12"/>
      </w:numPr>
      <w:tabs>
        <w:tab w:val="left" w:pos="1134"/>
        <w:tab w:val="left" w:pos="1540"/>
      </w:tabs>
      <w:spacing w:after="400"/>
      <w:jc w:val="both"/>
      <w:outlineLvl w:val="0"/>
    </w:pPr>
    <w:rPr>
      <w:color w:val="000000"/>
      <w:szCs w:val="24"/>
    </w:rPr>
  </w:style>
  <w:style w:type="paragraph" w:styleId="2">
    <w:name w:val="heading 2"/>
    <w:basedOn w:val="a2"/>
    <w:next w:val="a3"/>
    <w:link w:val="21"/>
    <w:uiPriority w:val="9"/>
    <w:qFormat/>
    <w:rsid w:val="00DA73AE"/>
    <w:pPr>
      <w:numPr>
        <w:ilvl w:val="1"/>
        <w:numId w:val="12"/>
      </w:numPr>
      <w:tabs>
        <w:tab w:val="left" w:pos="1588"/>
        <w:tab w:val="left" w:pos="1820"/>
      </w:tabs>
      <w:spacing w:after="300"/>
      <w:contextualSpacing/>
      <w:jc w:val="both"/>
      <w:outlineLvl w:val="1"/>
    </w:pPr>
    <w:rPr>
      <w:i/>
      <w:szCs w:val="24"/>
    </w:rPr>
  </w:style>
  <w:style w:type="paragraph" w:styleId="3">
    <w:name w:val="heading 3"/>
    <w:basedOn w:val="a2"/>
    <w:next w:val="a3"/>
    <w:link w:val="31"/>
    <w:uiPriority w:val="9"/>
    <w:qFormat/>
    <w:rsid w:val="00DA73AE"/>
    <w:pPr>
      <w:numPr>
        <w:ilvl w:val="2"/>
        <w:numId w:val="12"/>
      </w:numPr>
      <w:tabs>
        <w:tab w:val="left" w:pos="1680"/>
        <w:tab w:val="left" w:pos="1778"/>
      </w:tabs>
      <w:outlineLvl w:val="2"/>
    </w:pPr>
    <w:rPr>
      <w:szCs w:val="24"/>
      <w:lang w:val="en-US"/>
    </w:rPr>
  </w:style>
  <w:style w:type="paragraph" w:styleId="41">
    <w:name w:val="heading 4"/>
    <w:basedOn w:val="a2"/>
    <w:next w:val="a3"/>
    <w:link w:val="42"/>
    <w:uiPriority w:val="9"/>
    <w:qFormat/>
    <w:rsid w:val="00DA73AE"/>
    <w:pPr>
      <w:keepNext/>
      <w:numPr>
        <w:ilvl w:val="3"/>
        <w:numId w:val="12"/>
      </w:numPr>
      <w:tabs>
        <w:tab w:val="left" w:pos="1701"/>
        <w:tab w:val="left" w:pos="1876"/>
        <w:tab w:val="left" w:pos="2030"/>
      </w:tabs>
      <w:outlineLvl w:val="3"/>
    </w:pPr>
    <w:rPr>
      <w:szCs w:val="24"/>
    </w:rPr>
  </w:style>
  <w:style w:type="paragraph" w:styleId="51">
    <w:name w:val="heading 5"/>
    <w:basedOn w:val="a2"/>
    <w:next w:val="a3"/>
    <w:link w:val="52"/>
    <w:uiPriority w:val="9"/>
    <w:qFormat/>
    <w:rsid w:val="00DA73AE"/>
    <w:pPr>
      <w:keepNext/>
      <w:numPr>
        <w:ilvl w:val="4"/>
        <w:numId w:val="12"/>
      </w:numPr>
      <w:tabs>
        <w:tab w:val="left" w:pos="2058"/>
        <w:tab w:val="left" w:pos="2212"/>
      </w:tabs>
      <w:outlineLvl w:val="4"/>
    </w:pPr>
    <w:rPr>
      <w:szCs w:val="16"/>
    </w:rPr>
  </w:style>
  <w:style w:type="paragraph" w:styleId="6">
    <w:name w:val="heading 6"/>
    <w:basedOn w:val="a2"/>
    <w:next w:val="a2"/>
    <w:link w:val="60"/>
    <w:uiPriority w:val="9"/>
    <w:qFormat/>
    <w:rsid w:val="00DA73AE"/>
    <w:pPr>
      <w:keepNext/>
      <w:numPr>
        <w:ilvl w:val="5"/>
        <w:numId w:val="13"/>
      </w:numPr>
      <w:jc w:val="right"/>
      <w:outlineLvl w:val="5"/>
    </w:pPr>
    <w:rPr>
      <w:color w:val="000000"/>
      <w:szCs w:val="24"/>
    </w:rPr>
  </w:style>
  <w:style w:type="paragraph" w:styleId="7">
    <w:name w:val="heading 7"/>
    <w:basedOn w:val="a2"/>
    <w:next w:val="a2"/>
    <w:link w:val="70"/>
    <w:uiPriority w:val="9"/>
    <w:qFormat/>
    <w:rsid w:val="00DA73AE"/>
    <w:pPr>
      <w:keepNext/>
      <w:numPr>
        <w:ilvl w:val="6"/>
        <w:numId w:val="13"/>
      </w:numPr>
      <w:jc w:val="center"/>
      <w:outlineLvl w:val="6"/>
    </w:pPr>
    <w:rPr>
      <w:color w:val="000000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DA73AE"/>
    <w:pPr>
      <w:numPr>
        <w:ilvl w:val="7"/>
        <w:numId w:val="13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DA73AE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locked/>
    <w:rsid w:val="00DA73AE"/>
    <w:rPr>
      <w:rFonts w:ascii="Times New Roman" w:hAnsi="Times New Roman" w:cs="Times New Roman"/>
      <w:color w:val="000000"/>
      <w:sz w:val="28"/>
      <w:szCs w:val="24"/>
      <w:lang w:eastAsia="ru-RU"/>
    </w:rPr>
  </w:style>
  <w:style w:type="character" w:customStyle="1" w:styleId="21">
    <w:name w:val="Заголовок 2 Знак"/>
    <w:link w:val="2"/>
    <w:uiPriority w:val="9"/>
    <w:locked/>
    <w:rsid w:val="00DA73AE"/>
    <w:rPr>
      <w:rFonts w:ascii="Times New Roman" w:hAnsi="Times New Roman" w:cs="Times New Roman"/>
      <w:i/>
      <w:sz w:val="28"/>
      <w:szCs w:val="24"/>
      <w:lang w:eastAsia="ru-RU"/>
    </w:rPr>
  </w:style>
  <w:style w:type="character" w:customStyle="1" w:styleId="31">
    <w:name w:val="Заголовок 3 Знак"/>
    <w:link w:val="3"/>
    <w:uiPriority w:val="9"/>
    <w:locked/>
    <w:rsid w:val="00DA73AE"/>
    <w:rPr>
      <w:rFonts w:ascii="Times New Roman" w:hAnsi="Times New Roman" w:cs="Times New Roman"/>
      <w:sz w:val="28"/>
      <w:szCs w:val="24"/>
      <w:lang w:val="en-US" w:eastAsia="ru-RU"/>
    </w:rPr>
  </w:style>
  <w:style w:type="character" w:customStyle="1" w:styleId="42">
    <w:name w:val="Заголовок 4 Знак"/>
    <w:link w:val="41"/>
    <w:uiPriority w:val="9"/>
    <w:locked/>
    <w:rsid w:val="00DA73AE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2">
    <w:name w:val="Заголовок 5 Знак"/>
    <w:link w:val="51"/>
    <w:uiPriority w:val="9"/>
    <w:locked/>
    <w:rsid w:val="00DA73AE"/>
    <w:rPr>
      <w:rFonts w:ascii="Times New Roman" w:hAnsi="Times New Roman" w:cs="Times New Roman"/>
      <w:sz w:val="28"/>
      <w:szCs w:val="16"/>
      <w:lang w:eastAsia="ru-RU"/>
    </w:rPr>
  </w:style>
  <w:style w:type="character" w:customStyle="1" w:styleId="60">
    <w:name w:val="Заголовок 6 Знак"/>
    <w:link w:val="6"/>
    <w:uiPriority w:val="9"/>
    <w:locked/>
    <w:rsid w:val="00DA73AE"/>
    <w:rPr>
      <w:rFonts w:ascii="Times New Roman" w:hAnsi="Times New Roman" w:cs="Times New Roman"/>
      <w:color w:val="000000"/>
      <w:sz w:val="28"/>
      <w:szCs w:val="24"/>
      <w:lang w:eastAsia="ru-RU"/>
    </w:rPr>
  </w:style>
  <w:style w:type="character" w:customStyle="1" w:styleId="70">
    <w:name w:val="Заголовок 7 Знак"/>
    <w:link w:val="7"/>
    <w:uiPriority w:val="9"/>
    <w:locked/>
    <w:rsid w:val="00DA73AE"/>
    <w:rPr>
      <w:rFonts w:ascii="Times New Roman" w:hAnsi="Times New Roman" w:cs="Times New Roman"/>
      <w:color w:val="000000"/>
      <w:sz w:val="28"/>
      <w:szCs w:val="24"/>
      <w:lang w:eastAsia="ru-RU"/>
    </w:rPr>
  </w:style>
  <w:style w:type="character" w:customStyle="1" w:styleId="80">
    <w:name w:val="Заголовок 8 Знак"/>
    <w:link w:val="8"/>
    <w:uiPriority w:val="9"/>
    <w:locked/>
    <w:rsid w:val="00DA73AE"/>
    <w:rPr>
      <w:rFonts w:ascii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A73AE"/>
    <w:rPr>
      <w:rFonts w:ascii="Arial" w:hAnsi="Arial" w:cs="Arial"/>
      <w:lang w:eastAsia="ru-RU"/>
    </w:rPr>
  </w:style>
  <w:style w:type="paragraph" w:styleId="a3">
    <w:name w:val="Plain Text"/>
    <w:basedOn w:val="a2"/>
    <w:link w:val="a7"/>
    <w:uiPriority w:val="99"/>
    <w:rsid w:val="00DA73AE"/>
    <w:pPr>
      <w:ind w:firstLine="851"/>
      <w:jc w:val="both"/>
    </w:pPr>
    <w:rPr>
      <w:rFonts w:eastAsia="Batang" w:cs="Courier New"/>
    </w:rPr>
  </w:style>
  <w:style w:type="character" w:customStyle="1" w:styleId="a7">
    <w:name w:val="Текст Знак"/>
    <w:link w:val="a3"/>
    <w:uiPriority w:val="99"/>
    <w:locked/>
    <w:rsid w:val="00DA73AE"/>
    <w:rPr>
      <w:rFonts w:ascii="Times New Roman" w:eastAsia="Batang" w:hAnsi="Times New Roman" w:cs="Courier New"/>
      <w:sz w:val="20"/>
      <w:szCs w:val="20"/>
      <w:lang w:val="x-none" w:eastAsia="ru-RU"/>
    </w:rPr>
  </w:style>
  <w:style w:type="paragraph" w:styleId="a8">
    <w:name w:val="header"/>
    <w:basedOn w:val="a2"/>
    <w:link w:val="a9"/>
    <w:uiPriority w:val="99"/>
    <w:rsid w:val="00DA73AE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link w:val="a8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Знак Знак"/>
    <w:rsid w:val="00DA73AE"/>
    <w:rPr>
      <w:rFonts w:cs="Courier New"/>
      <w:sz w:val="28"/>
      <w:lang w:val="ru-RU" w:eastAsia="ru-RU" w:bidi="ar-SA"/>
    </w:rPr>
  </w:style>
  <w:style w:type="paragraph" w:customStyle="1" w:styleId="ConsNonformat">
    <w:name w:val="ConsNonformat"/>
    <w:rsid w:val="00DA73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A73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DA73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DA73AE"/>
    <w:pPr>
      <w:widowControl w:val="0"/>
      <w:autoSpaceDE w:val="0"/>
      <w:autoSpaceDN w:val="0"/>
      <w:ind w:left="680"/>
    </w:pPr>
    <w:rPr>
      <w:rFonts w:ascii="Arial" w:hAnsi="Arial" w:cs="Arial"/>
      <w:b/>
      <w:bCs/>
      <w:sz w:val="22"/>
      <w:szCs w:val="22"/>
    </w:rPr>
  </w:style>
  <w:style w:type="paragraph" w:customStyle="1" w:styleId="Heading">
    <w:name w:val="Heading"/>
    <w:rsid w:val="00DA73A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">
    <w:name w:val="а_Ссылки"/>
    <w:basedOn w:val="a2"/>
    <w:rsid w:val="00DA73AE"/>
    <w:pPr>
      <w:keepNext/>
      <w:numPr>
        <w:numId w:val="1"/>
      </w:numPr>
      <w:tabs>
        <w:tab w:val="clear" w:pos="360"/>
      </w:tabs>
      <w:spacing w:line="300" w:lineRule="auto"/>
      <w:ind w:left="709" w:firstLine="0"/>
      <w:jc w:val="both"/>
    </w:pPr>
    <w:rPr>
      <w:szCs w:val="24"/>
    </w:rPr>
  </w:style>
  <w:style w:type="paragraph" w:styleId="HTML">
    <w:name w:val="HTML Address"/>
    <w:basedOn w:val="a2"/>
    <w:link w:val="HTML0"/>
    <w:uiPriority w:val="99"/>
    <w:rsid w:val="00DA73AE"/>
    <w:rPr>
      <w:i/>
      <w:iCs/>
      <w:szCs w:val="24"/>
    </w:rPr>
  </w:style>
  <w:style w:type="character" w:customStyle="1" w:styleId="HTML0">
    <w:name w:val="Адрес HTML Знак"/>
    <w:link w:val="HTML"/>
    <w:uiPriority w:val="99"/>
    <w:locked/>
    <w:rsid w:val="00DA73AE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b">
    <w:name w:val="envelope address"/>
    <w:basedOn w:val="a2"/>
    <w:uiPriority w:val="99"/>
    <w:rsid w:val="00DA73A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character" w:styleId="HTML1">
    <w:name w:val="HTML Acronym"/>
    <w:uiPriority w:val="99"/>
    <w:rsid w:val="00DA73AE"/>
    <w:rPr>
      <w:rFonts w:cs="Times New Roman"/>
    </w:rPr>
  </w:style>
  <w:style w:type="paragraph" w:customStyle="1" w:styleId="ac">
    <w:name w:val="Б_Основной_текст_абзацев"/>
    <w:basedOn w:val="a2"/>
    <w:rsid w:val="00DA73AE"/>
    <w:pPr>
      <w:keepNext/>
      <w:spacing w:before="120" w:after="120"/>
      <w:ind w:firstLine="709"/>
      <w:jc w:val="both"/>
    </w:pPr>
    <w:rPr>
      <w:sz w:val="20"/>
    </w:rPr>
  </w:style>
  <w:style w:type="character" w:styleId="ad">
    <w:name w:val="Emphasis"/>
    <w:uiPriority w:val="20"/>
    <w:qFormat/>
    <w:rsid w:val="00DA73AE"/>
    <w:rPr>
      <w:rFonts w:cs="Times New Roman"/>
      <w:i/>
      <w:iCs/>
    </w:rPr>
  </w:style>
  <w:style w:type="character" w:styleId="ae">
    <w:name w:val="Hyperlink"/>
    <w:uiPriority w:val="99"/>
    <w:rsid w:val="00DA73AE"/>
    <w:rPr>
      <w:rFonts w:cs="Times New Roman"/>
      <w:color w:val="0000FF"/>
      <w:u w:val="single"/>
    </w:rPr>
  </w:style>
  <w:style w:type="paragraph" w:styleId="af">
    <w:name w:val="Date"/>
    <w:basedOn w:val="a2"/>
    <w:next w:val="a2"/>
    <w:link w:val="af0"/>
    <w:uiPriority w:val="99"/>
    <w:rsid w:val="00DA73AE"/>
    <w:rPr>
      <w:szCs w:val="24"/>
    </w:rPr>
  </w:style>
  <w:style w:type="character" w:customStyle="1" w:styleId="af0">
    <w:name w:val="Дата Знак"/>
    <w:link w:val="af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-">
    <w:name w:val="Заг1 - без нум Знак"/>
    <w:link w:val="1-0"/>
    <w:autoRedefine/>
    <w:rsid w:val="00DA73AE"/>
    <w:pPr>
      <w:jc w:val="center"/>
    </w:pPr>
    <w:rPr>
      <w:rFonts w:ascii="Times New Roman" w:hAnsi="Times New Roman" w:cs="Times New Roman"/>
      <w:color w:val="000000"/>
      <w:sz w:val="28"/>
      <w:szCs w:val="24"/>
    </w:rPr>
  </w:style>
  <w:style w:type="character" w:customStyle="1" w:styleId="1-0">
    <w:name w:val="Заг1 - без нум Знак Знак"/>
    <w:link w:val="1-"/>
    <w:locked/>
    <w:rsid w:val="00DA73AE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af1">
    <w:name w:val="Note Heading"/>
    <w:basedOn w:val="a2"/>
    <w:next w:val="a2"/>
    <w:link w:val="af2"/>
    <w:uiPriority w:val="99"/>
    <w:rsid w:val="00DA73AE"/>
    <w:rPr>
      <w:szCs w:val="24"/>
    </w:rPr>
  </w:style>
  <w:style w:type="character" w:customStyle="1" w:styleId="af2">
    <w:name w:val="Заголовок записки Знак"/>
    <w:link w:val="af1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3">
    <w:name w:val="Заголовок таблицы"/>
    <w:basedOn w:val="a2"/>
    <w:autoRedefine/>
    <w:rsid w:val="00DA73AE"/>
    <w:pPr>
      <w:spacing w:line="360" w:lineRule="auto"/>
      <w:ind w:firstLine="540"/>
      <w:jc w:val="center"/>
    </w:pPr>
    <w:rPr>
      <w:rFonts w:eastAsia="SimSun"/>
      <w:b/>
      <w:bCs/>
      <w:szCs w:val="24"/>
    </w:rPr>
  </w:style>
  <w:style w:type="paragraph" w:styleId="af4">
    <w:name w:val="toa heading"/>
    <w:basedOn w:val="a2"/>
    <w:next w:val="a2"/>
    <w:uiPriority w:val="99"/>
    <w:rsid w:val="00DA73AE"/>
    <w:pPr>
      <w:spacing w:before="120"/>
    </w:pPr>
    <w:rPr>
      <w:rFonts w:ascii="Arial" w:hAnsi="Arial" w:cs="Arial"/>
      <w:b/>
      <w:bCs/>
      <w:szCs w:val="24"/>
    </w:rPr>
  </w:style>
  <w:style w:type="character" w:customStyle="1" w:styleId="af5">
    <w:name w:val="ЗАМЕЧАНИЕ"/>
    <w:rsid w:val="00DA73AE"/>
    <w:rPr>
      <w:rFonts w:cs="Times New Roman"/>
      <w:color w:val="FF0000"/>
    </w:rPr>
  </w:style>
  <w:style w:type="character" w:styleId="af6">
    <w:name w:val="endnote reference"/>
    <w:uiPriority w:val="99"/>
    <w:rsid w:val="00DA73AE"/>
    <w:rPr>
      <w:rFonts w:cs="Times New Roman"/>
      <w:vertAlign w:val="superscript"/>
    </w:rPr>
  </w:style>
  <w:style w:type="character" w:styleId="af7">
    <w:name w:val="annotation reference"/>
    <w:uiPriority w:val="99"/>
    <w:rsid w:val="00DA73AE"/>
    <w:rPr>
      <w:rFonts w:cs="Times New Roman"/>
      <w:sz w:val="16"/>
      <w:szCs w:val="16"/>
    </w:rPr>
  </w:style>
  <w:style w:type="character" w:styleId="af8">
    <w:name w:val="footnote reference"/>
    <w:uiPriority w:val="99"/>
    <w:rsid w:val="00DA73AE"/>
    <w:rPr>
      <w:rFonts w:cs="Times New Roman"/>
      <w:vertAlign w:val="superscript"/>
    </w:rPr>
  </w:style>
  <w:style w:type="character" w:styleId="HTML2">
    <w:name w:val="HTML Keyboard"/>
    <w:uiPriority w:val="99"/>
    <w:rsid w:val="00DA73AE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DA73AE"/>
    <w:rPr>
      <w:rFonts w:ascii="Courier New" w:hAnsi="Courier New" w:cs="Courier New"/>
      <w:sz w:val="20"/>
      <w:szCs w:val="20"/>
    </w:rPr>
  </w:style>
  <w:style w:type="paragraph" w:styleId="af9">
    <w:name w:val="Body Text"/>
    <w:basedOn w:val="a2"/>
    <w:link w:val="afa"/>
    <w:uiPriority w:val="99"/>
    <w:rsid w:val="00DA73AE"/>
    <w:pPr>
      <w:jc w:val="both"/>
    </w:pPr>
    <w:rPr>
      <w:szCs w:val="24"/>
    </w:rPr>
  </w:style>
  <w:style w:type="character" w:customStyle="1" w:styleId="afa">
    <w:name w:val="Основной текст Знак"/>
    <w:link w:val="af9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b">
    <w:name w:val="Body Text First Indent"/>
    <w:basedOn w:val="af9"/>
    <w:link w:val="afc"/>
    <w:uiPriority w:val="99"/>
    <w:rsid w:val="00DA73AE"/>
    <w:pPr>
      <w:ind w:firstLine="210"/>
    </w:pPr>
  </w:style>
  <w:style w:type="character" w:customStyle="1" w:styleId="afc">
    <w:name w:val="Красная строка Знак"/>
    <w:link w:val="afb"/>
    <w:uiPriority w:val="99"/>
    <w:locked/>
    <w:rsid w:val="00DA73AE"/>
  </w:style>
  <w:style w:type="paragraph" w:styleId="afd">
    <w:name w:val="Body Text Indent"/>
    <w:basedOn w:val="a2"/>
    <w:link w:val="afe"/>
    <w:uiPriority w:val="99"/>
    <w:rsid w:val="00DA73AE"/>
    <w:pPr>
      <w:ind w:firstLine="320"/>
      <w:jc w:val="both"/>
    </w:pPr>
    <w:rPr>
      <w:szCs w:val="24"/>
    </w:rPr>
  </w:style>
  <w:style w:type="character" w:customStyle="1" w:styleId="afe">
    <w:name w:val="Основной текст с отступом Знак"/>
    <w:link w:val="afd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First Indent 2"/>
    <w:basedOn w:val="afd"/>
    <w:link w:val="23"/>
    <w:uiPriority w:val="99"/>
    <w:rsid w:val="00DA73AE"/>
    <w:pPr>
      <w:ind w:firstLine="210"/>
    </w:pPr>
  </w:style>
  <w:style w:type="character" w:customStyle="1" w:styleId="23">
    <w:name w:val="Красная строка 2 Знак"/>
    <w:link w:val="22"/>
    <w:uiPriority w:val="99"/>
    <w:locked/>
    <w:rsid w:val="00DA73AE"/>
  </w:style>
  <w:style w:type="paragraph" w:customStyle="1" w:styleId="aff">
    <w:name w:val="Левый заголовок"/>
    <w:basedOn w:val="a3"/>
    <w:rsid w:val="00DA73AE"/>
    <w:pPr>
      <w:spacing w:line="300" w:lineRule="auto"/>
      <w:ind w:firstLine="289"/>
    </w:pPr>
    <w:rPr>
      <w:szCs w:val="28"/>
    </w:rPr>
  </w:style>
  <w:style w:type="paragraph" w:styleId="aff0">
    <w:name w:val="List Bullet"/>
    <w:basedOn w:val="a2"/>
    <w:autoRedefine/>
    <w:uiPriority w:val="99"/>
    <w:rsid w:val="00DA73AE"/>
    <w:rPr>
      <w:szCs w:val="24"/>
    </w:rPr>
  </w:style>
  <w:style w:type="paragraph" w:styleId="24">
    <w:name w:val="List Bullet 2"/>
    <w:basedOn w:val="a2"/>
    <w:autoRedefine/>
    <w:uiPriority w:val="99"/>
    <w:rsid w:val="00DA73AE"/>
    <w:rPr>
      <w:szCs w:val="24"/>
    </w:rPr>
  </w:style>
  <w:style w:type="paragraph" w:styleId="32">
    <w:name w:val="List Bullet 3"/>
    <w:basedOn w:val="a2"/>
    <w:autoRedefine/>
    <w:uiPriority w:val="99"/>
    <w:rsid w:val="00DA73AE"/>
    <w:rPr>
      <w:szCs w:val="24"/>
    </w:rPr>
  </w:style>
  <w:style w:type="paragraph" w:styleId="40">
    <w:name w:val="List Bullet 4"/>
    <w:basedOn w:val="a2"/>
    <w:autoRedefine/>
    <w:uiPriority w:val="99"/>
    <w:rsid w:val="00DA73AE"/>
    <w:pPr>
      <w:numPr>
        <w:numId w:val="14"/>
      </w:numPr>
    </w:pPr>
    <w:rPr>
      <w:szCs w:val="24"/>
    </w:rPr>
  </w:style>
  <w:style w:type="paragraph" w:styleId="50">
    <w:name w:val="List Bullet 5"/>
    <w:basedOn w:val="a2"/>
    <w:autoRedefine/>
    <w:uiPriority w:val="99"/>
    <w:rsid w:val="00DA73AE"/>
    <w:pPr>
      <w:numPr>
        <w:numId w:val="15"/>
      </w:numPr>
    </w:pPr>
    <w:rPr>
      <w:szCs w:val="24"/>
    </w:rPr>
  </w:style>
  <w:style w:type="paragraph" w:styleId="aff1">
    <w:name w:val="Title"/>
    <w:basedOn w:val="a2"/>
    <w:link w:val="aff2"/>
    <w:uiPriority w:val="10"/>
    <w:qFormat/>
    <w:rsid w:val="00DA73AE"/>
    <w:pPr>
      <w:ind w:firstLine="540"/>
      <w:jc w:val="center"/>
    </w:pPr>
    <w:rPr>
      <w:rFonts w:eastAsia="SimSun"/>
      <w:szCs w:val="24"/>
    </w:rPr>
  </w:style>
  <w:style w:type="character" w:customStyle="1" w:styleId="aff2">
    <w:name w:val="Название Знак"/>
    <w:link w:val="aff1"/>
    <w:uiPriority w:val="10"/>
    <w:locked/>
    <w:rsid w:val="00DA73AE"/>
    <w:rPr>
      <w:rFonts w:ascii="Times New Roman" w:eastAsia="SimSun" w:hAnsi="Times New Roman" w:cs="Times New Roman"/>
      <w:sz w:val="24"/>
      <w:szCs w:val="24"/>
      <w:lang w:val="x-none" w:eastAsia="ru-RU"/>
    </w:rPr>
  </w:style>
  <w:style w:type="paragraph" w:styleId="aff3">
    <w:name w:val="caption"/>
    <w:basedOn w:val="a2"/>
    <w:next w:val="a2"/>
    <w:uiPriority w:val="35"/>
    <w:qFormat/>
    <w:rsid w:val="00DA73AE"/>
    <w:pPr>
      <w:ind w:firstLine="720"/>
      <w:jc w:val="both"/>
    </w:pPr>
    <w:rPr>
      <w:szCs w:val="24"/>
    </w:rPr>
  </w:style>
  <w:style w:type="paragraph" w:styleId="aff4">
    <w:name w:val="footer"/>
    <w:basedOn w:val="a2"/>
    <w:link w:val="aff5"/>
    <w:uiPriority w:val="99"/>
    <w:rsid w:val="00DA73AE"/>
    <w:pPr>
      <w:tabs>
        <w:tab w:val="center" w:pos="4677"/>
        <w:tab w:val="right" w:pos="9355"/>
      </w:tabs>
    </w:pPr>
    <w:rPr>
      <w:szCs w:val="24"/>
    </w:rPr>
  </w:style>
  <w:style w:type="character" w:customStyle="1" w:styleId="aff5">
    <w:name w:val="Нижний колонтитул Знак"/>
    <w:link w:val="aff4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6">
    <w:name w:val="page number"/>
    <w:uiPriority w:val="99"/>
    <w:rsid w:val="00DA73AE"/>
    <w:rPr>
      <w:rFonts w:cs="Times New Roman"/>
    </w:rPr>
  </w:style>
  <w:style w:type="character" w:styleId="aff7">
    <w:name w:val="line number"/>
    <w:uiPriority w:val="99"/>
    <w:rsid w:val="00DA73AE"/>
    <w:rPr>
      <w:rFonts w:cs="Times New Roman"/>
    </w:rPr>
  </w:style>
  <w:style w:type="paragraph" w:customStyle="1" w:styleId="aff8">
    <w:name w:val="Номер таблицы"/>
    <w:basedOn w:val="a2"/>
    <w:autoRedefine/>
    <w:rsid w:val="00DA73AE"/>
    <w:pPr>
      <w:spacing w:line="360" w:lineRule="auto"/>
      <w:ind w:firstLine="540"/>
      <w:jc w:val="right"/>
    </w:pPr>
    <w:rPr>
      <w:rFonts w:eastAsia="SimSun"/>
      <w:szCs w:val="24"/>
    </w:rPr>
  </w:style>
  <w:style w:type="paragraph" w:styleId="aff9">
    <w:name w:val="List Number"/>
    <w:basedOn w:val="a2"/>
    <w:uiPriority w:val="99"/>
    <w:rsid w:val="00DA73AE"/>
    <w:pPr>
      <w:tabs>
        <w:tab w:val="left" w:pos="260"/>
      </w:tabs>
    </w:pPr>
    <w:rPr>
      <w:szCs w:val="24"/>
    </w:rPr>
  </w:style>
  <w:style w:type="paragraph" w:styleId="25">
    <w:name w:val="List Number 2"/>
    <w:basedOn w:val="a2"/>
    <w:uiPriority w:val="99"/>
    <w:rsid w:val="00DA73AE"/>
    <w:rPr>
      <w:szCs w:val="24"/>
    </w:rPr>
  </w:style>
  <w:style w:type="paragraph" w:styleId="33">
    <w:name w:val="List Number 3"/>
    <w:basedOn w:val="a2"/>
    <w:uiPriority w:val="99"/>
    <w:rsid w:val="00DA73AE"/>
    <w:rPr>
      <w:szCs w:val="24"/>
    </w:rPr>
  </w:style>
  <w:style w:type="paragraph" w:styleId="4">
    <w:name w:val="List Number 4"/>
    <w:basedOn w:val="a2"/>
    <w:uiPriority w:val="99"/>
    <w:rsid w:val="00DA73AE"/>
    <w:pPr>
      <w:numPr>
        <w:numId w:val="16"/>
      </w:numPr>
    </w:pPr>
    <w:rPr>
      <w:szCs w:val="24"/>
    </w:rPr>
  </w:style>
  <w:style w:type="paragraph" w:styleId="5">
    <w:name w:val="List Number 5"/>
    <w:basedOn w:val="a2"/>
    <w:uiPriority w:val="99"/>
    <w:rsid w:val="00DA73AE"/>
    <w:pPr>
      <w:numPr>
        <w:numId w:val="17"/>
      </w:numPr>
    </w:pPr>
    <w:rPr>
      <w:szCs w:val="24"/>
    </w:rPr>
  </w:style>
  <w:style w:type="character" w:styleId="HTML4">
    <w:name w:val="HTML Sample"/>
    <w:uiPriority w:val="99"/>
    <w:rsid w:val="00DA73AE"/>
    <w:rPr>
      <w:rFonts w:ascii="Courier New" w:hAnsi="Courier New" w:cs="Courier New"/>
    </w:rPr>
  </w:style>
  <w:style w:type="paragraph" w:styleId="26">
    <w:name w:val="envelope return"/>
    <w:basedOn w:val="a2"/>
    <w:uiPriority w:val="99"/>
    <w:rsid w:val="00DA73AE"/>
    <w:rPr>
      <w:rFonts w:ascii="Arial" w:hAnsi="Arial" w:cs="Arial"/>
      <w:sz w:val="20"/>
    </w:rPr>
  </w:style>
  <w:style w:type="paragraph" w:styleId="affa">
    <w:name w:val="Normal (Web)"/>
    <w:basedOn w:val="a2"/>
    <w:uiPriority w:val="99"/>
    <w:rsid w:val="00DA73AE"/>
    <w:rPr>
      <w:szCs w:val="24"/>
    </w:rPr>
  </w:style>
  <w:style w:type="paragraph" w:customStyle="1" w:styleId="14pt">
    <w:name w:val="Обычный + 14 pt"/>
    <w:basedOn w:val="a2"/>
    <w:rsid w:val="00DA73AE"/>
    <w:pPr>
      <w:ind w:left="-28" w:right="176"/>
    </w:pPr>
  </w:style>
  <w:style w:type="paragraph" w:styleId="affb">
    <w:name w:val="Normal Indent"/>
    <w:basedOn w:val="a2"/>
    <w:uiPriority w:val="99"/>
    <w:rsid w:val="00DA73AE"/>
    <w:pPr>
      <w:ind w:left="708"/>
    </w:pPr>
    <w:rPr>
      <w:szCs w:val="24"/>
    </w:rPr>
  </w:style>
  <w:style w:type="paragraph" w:customStyle="1" w:styleId="affc">
    <w:name w:val="Обычный текст"/>
    <w:basedOn w:val="a2"/>
    <w:rsid w:val="00DA73AE"/>
    <w:pPr>
      <w:ind w:firstLine="709"/>
      <w:jc w:val="both"/>
    </w:pPr>
    <w:rPr>
      <w:szCs w:val="28"/>
    </w:rPr>
  </w:style>
  <w:style w:type="paragraph" w:styleId="13">
    <w:name w:val="toc 1"/>
    <w:basedOn w:val="a2"/>
    <w:next w:val="a2"/>
    <w:autoRedefine/>
    <w:uiPriority w:val="39"/>
    <w:rsid w:val="00DA73AE"/>
    <w:pPr>
      <w:tabs>
        <w:tab w:val="left" w:pos="280"/>
        <w:tab w:val="right" w:leader="dot" w:pos="9344"/>
      </w:tabs>
      <w:spacing w:line="300" w:lineRule="auto"/>
      <w:ind w:right="-79"/>
    </w:pPr>
    <w:rPr>
      <w:noProof/>
      <w:szCs w:val="24"/>
    </w:rPr>
  </w:style>
  <w:style w:type="paragraph" w:styleId="27">
    <w:name w:val="toc 2"/>
    <w:basedOn w:val="13"/>
    <w:next w:val="a2"/>
    <w:autoRedefine/>
    <w:uiPriority w:val="39"/>
    <w:rsid w:val="00DA73AE"/>
    <w:pPr>
      <w:tabs>
        <w:tab w:val="left" w:pos="700"/>
      </w:tabs>
      <w:ind w:left="280" w:right="533"/>
    </w:pPr>
  </w:style>
  <w:style w:type="paragraph" w:styleId="34">
    <w:name w:val="toc 3"/>
    <w:basedOn w:val="13"/>
    <w:next w:val="a2"/>
    <w:autoRedefine/>
    <w:uiPriority w:val="39"/>
    <w:rsid w:val="00DA73AE"/>
    <w:pPr>
      <w:tabs>
        <w:tab w:val="clear" w:pos="280"/>
        <w:tab w:val="left" w:pos="1400"/>
        <w:tab w:val="left" w:pos="1540"/>
      </w:tabs>
      <w:ind w:right="760" w:firstLine="700"/>
    </w:pPr>
  </w:style>
  <w:style w:type="paragraph" w:styleId="43">
    <w:name w:val="toc 4"/>
    <w:basedOn w:val="a2"/>
    <w:next w:val="a2"/>
    <w:autoRedefine/>
    <w:uiPriority w:val="39"/>
    <w:rsid w:val="00DA73AE"/>
    <w:pPr>
      <w:ind w:left="720"/>
    </w:pPr>
    <w:rPr>
      <w:szCs w:val="24"/>
    </w:rPr>
  </w:style>
  <w:style w:type="paragraph" w:styleId="53">
    <w:name w:val="toc 5"/>
    <w:basedOn w:val="a2"/>
    <w:next w:val="a2"/>
    <w:autoRedefine/>
    <w:uiPriority w:val="39"/>
    <w:rsid w:val="00DA73AE"/>
    <w:pPr>
      <w:ind w:left="960"/>
    </w:pPr>
    <w:rPr>
      <w:szCs w:val="24"/>
    </w:rPr>
  </w:style>
  <w:style w:type="paragraph" w:styleId="61">
    <w:name w:val="toc 6"/>
    <w:basedOn w:val="a2"/>
    <w:next w:val="a2"/>
    <w:autoRedefine/>
    <w:uiPriority w:val="39"/>
    <w:rsid w:val="00DA73AE"/>
    <w:pPr>
      <w:ind w:left="1200"/>
    </w:pPr>
    <w:rPr>
      <w:szCs w:val="24"/>
    </w:rPr>
  </w:style>
  <w:style w:type="paragraph" w:styleId="71">
    <w:name w:val="toc 7"/>
    <w:basedOn w:val="a2"/>
    <w:next w:val="a2"/>
    <w:autoRedefine/>
    <w:uiPriority w:val="39"/>
    <w:rsid w:val="00DA73AE"/>
    <w:pPr>
      <w:ind w:left="1440"/>
    </w:pPr>
    <w:rPr>
      <w:szCs w:val="24"/>
    </w:rPr>
  </w:style>
  <w:style w:type="paragraph" w:styleId="81">
    <w:name w:val="toc 8"/>
    <w:basedOn w:val="a2"/>
    <w:next w:val="a2"/>
    <w:autoRedefine/>
    <w:uiPriority w:val="39"/>
    <w:rsid w:val="00DA73AE"/>
    <w:pPr>
      <w:ind w:left="1680"/>
    </w:pPr>
    <w:rPr>
      <w:szCs w:val="24"/>
    </w:rPr>
  </w:style>
  <w:style w:type="paragraph" w:styleId="91">
    <w:name w:val="toc 9"/>
    <w:basedOn w:val="a2"/>
    <w:next w:val="a2"/>
    <w:autoRedefine/>
    <w:uiPriority w:val="39"/>
    <w:rsid w:val="00DA73AE"/>
    <w:pPr>
      <w:ind w:left="1920"/>
    </w:pPr>
    <w:rPr>
      <w:szCs w:val="24"/>
    </w:rPr>
  </w:style>
  <w:style w:type="paragraph" w:customStyle="1" w:styleId="affd">
    <w:name w:val="Описание формулы"/>
    <w:basedOn w:val="a2"/>
    <w:rsid w:val="00DA73AE"/>
    <w:pPr>
      <w:tabs>
        <w:tab w:val="right" w:pos="1870"/>
        <w:tab w:val="left" w:pos="2057"/>
      </w:tabs>
      <w:ind w:firstLine="567"/>
      <w:jc w:val="both"/>
    </w:pPr>
    <w:rPr>
      <w:szCs w:val="24"/>
    </w:rPr>
  </w:style>
  <w:style w:type="paragraph" w:customStyle="1" w:styleId="affe">
    <w:name w:val="Описание ФОРМУЛЫ"/>
    <w:basedOn w:val="a2"/>
    <w:autoRedefine/>
    <w:rsid w:val="00DA73AE"/>
    <w:pPr>
      <w:tabs>
        <w:tab w:val="left" w:pos="1260"/>
      </w:tabs>
      <w:spacing w:line="360" w:lineRule="auto"/>
      <w:ind w:firstLine="539"/>
      <w:jc w:val="both"/>
    </w:pPr>
    <w:rPr>
      <w:rFonts w:eastAsia="SimSun"/>
      <w:szCs w:val="28"/>
    </w:rPr>
  </w:style>
  <w:style w:type="character" w:styleId="HTML5">
    <w:name w:val="HTML Definition"/>
    <w:uiPriority w:val="99"/>
    <w:rsid w:val="00DA73AE"/>
    <w:rPr>
      <w:rFonts w:cs="Times New Roman"/>
      <w:i/>
      <w:iCs/>
    </w:rPr>
  </w:style>
  <w:style w:type="paragraph" w:styleId="28">
    <w:name w:val="Body Text 2"/>
    <w:basedOn w:val="a2"/>
    <w:link w:val="29"/>
    <w:uiPriority w:val="99"/>
    <w:rsid w:val="00DA73AE"/>
    <w:pPr>
      <w:tabs>
        <w:tab w:val="num" w:pos="1460"/>
      </w:tabs>
      <w:overflowPunct w:val="0"/>
      <w:autoSpaceDE w:val="0"/>
      <w:autoSpaceDN w:val="0"/>
      <w:adjustRightInd w:val="0"/>
      <w:jc w:val="both"/>
      <w:textAlignment w:val="baseline"/>
    </w:pPr>
    <w:rPr>
      <w:lang w:eastAsia="en-US"/>
    </w:rPr>
  </w:style>
  <w:style w:type="character" w:customStyle="1" w:styleId="29">
    <w:name w:val="Основной текст 2 Знак"/>
    <w:link w:val="28"/>
    <w:uiPriority w:val="99"/>
    <w:locked/>
    <w:rsid w:val="00DA73AE"/>
    <w:rPr>
      <w:rFonts w:ascii="Times New Roman" w:hAnsi="Times New Roman" w:cs="Times New Roman"/>
      <w:sz w:val="20"/>
      <w:szCs w:val="20"/>
    </w:rPr>
  </w:style>
  <w:style w:type="paragraph" w:styleId="35">
    <w:name w:val="Body Text 3"/>
    <w:basedOn w:val="a2"/>
    <w:link w:val="36"/>
    <w:uiPriority w:val="99"/>
    <w:rsid w:val="00DA73AE"/>
    <w:pPr>
      <w:jc w:val="both"/>
    </w:pPr>
    <w:rPr>
      <w:szCs w:val="24"/>
    </w:rPr>
  </w:style>
  <w:style w:type="character" w:customStyle="1" w:styleId="36">
    <w:name w:val="Основной текст 3 Знак"/>
    <w:link w:val="35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a">
    <w:name w:val="Body Text Indent 2"/>
    <w:basedOn w:val="a2"/>
    <w:link w:val="2b"/>
    <w:uiPriority w:val="99"/>
    <w:rsid w:val="00DA73AE"/>
    <w:pPr>
      <w:ind w:firstLine="360"/>
      <w:jc w:val="both"/>
    </w:pPr>
    <w:rPr>
      <w:szCs w:val="24"/>
    </w:rPr>
  </w:style>
  <w:style w:type="character" w:customStyle="1" w:styleId="2b">
    <w:name w:val="Основной текст с отступом 2 Знак"/>
    <w:link w:val="2a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37">
    <w:name w:val="Body Text Indent 3"/>
    <w:basedOn w:val="a2"/>
    <w:link w:val="38"/>
    <w:uiPriority w:val="99"/>
    <w:rsid w:val="00DA73AE"/>
    <w:pPr>
      <w:ind w:firstLine="540"/>
      <w:jc w:val="both"/>
    </w:pPr>
    <w:rPr>
      <w:szCs w:val="24"/>
    </w:rPr>
  </w:style>
  <w:style w:type="character" w:customStyle="1" w:styleId="38">
    <w:name w:val="Основной текст с отступом 3 Знак"/>
    <w:link w:val="37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character" w:styleId="HTML6">
    <w:name w:val="HTML Variable"/>
    <w:uiPriority w:val="99"/>
    <w:rsid w:val="00DA73AE"/>
    <w:rPr>
      <w:rFonts w:cs="Times New Roman"/>
      <w:i/>
      <w:iCs/>
    </w:rPr>
  </w:style>
  <w:style w:type="paragraph" w:styleId="afff">
    <w:name w:val="table of figures"/>
    <w:basedOn w:val="a2"/>
    <w:next w:val="a2"/>
    <w:uiPriority w:val="99"/>
    <w:rsid w:val="00DA73AE"/>
    <w:pPr>
      <w:ind w:left="480" w:hanging="480"/>
    </w:pPr>
    <w:rPr>
      <w:szCs w:val="24"/>
    </w:rPr>
  </w:style>
  <w:style w:type="paragraph" w:customStyle="1" w:styleId="a1">
    <w:name w:val="Перечисление"/>
    <w:basedOn w:val="a3"/>
    <w:rsid w:val="00DA73AE"/>
    <w:pPr>
      <w:numPr>
        <w:numId w:val="18"/>
      </w:numPr>
      <w:spacing w:line="300" w:lineRule="auto"/>
    </w:pPr>
  </w:style>
  <w:style w:type="paragraph" w:customStyle="1" w:styleId="10">
    <w:name w:val="Перечисление1"/>
    <w:basedOn w:val="a2"/>
    <w:link w:val="14"/>
    <w:rsid w:val="00DA73AE"/>
    <w:pPr>
      <w:numPr>
        <w:numId w:val="19"/>
      </w:numPr>
      <w:tabs>
        <w:tab w:val="left" w:pos="1400"/>
      </w:tabs>
      <w:spacing w:line="300" w:lineRule="auto"/>
      <w:jc w:val="both"/>
    </w:pPr>
    <w:rPr>
      <w:rFonts w:eastAsia="Batang" w:cs="Courier New"/>
      <w:bCs/>
    </w:rPr>
  </w:style>
  <w:style w:type="character" w:customStyle="1" w:styleId="14">
    <w:name w:val="Перечисление1 Знак Знак"/>
    <w:link w:val="10"/>
    <w:locked/>
    <w:rsid w:val="00DA73AE"/>
    <w:rPr>
      <w:rFonts w:ascii="Times New Roman" w:eastAsia="Batang" w:hAnsi="Times New Roman" w:cs="Courier New"/>
      <w:bCs/>
      <w:sz w:val="28"/>
      <w:szCs w:val="20"/>
      <w:lang w:eastAsia="ru-RU"/>
    </w:rPr>
  </w:style>
  <w:style w:type="paragraph" w:customStyle="1" w:styleId="20">
    <w:name w:val="Перечисление2"/>
    <w:basedOn w:val="a3"/>
    <w:rsid w:val="00DA73AE"/>
    <w:pPr>
      <w:numPr>
        <w:numId w:val="20"/>
      </w:numPr>
      <w:spacing w:line="300" w:lineRule="auto"/>
    </w:pPr>
  </w:style>
  <w:style w:type="character" w:styleId="HTML7">
    <w:name w:val="HTML Typewriter"/>
    <w:uiPriority w:val="99"/>
    <w:rsid w:val="00DA73AE"/>
    <w:rPr>
      <w:rFonts w:ascii="Courier New" w:hAnsi="Courier New" w:cs="Courier New"/>
      <w:sz w:val="20"/>
      <w:szCs w:val="20"/>
    </w:rPr>
  </w:style>
  <w:style w:type="paragraph" w:styleId="afff0">
    <w:name w:val="Subtitle"/>
    <w:basedOn w:val="a2"/>
    <w:link w:val="afff1"/>
    <w:uiPriority w:val="11"/>
    <w:qFormat/>
    <w:rsid w:val="00DA73AE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fff1">
    <w:name w:val="Подзаголовок Знак"/>
    <w:link w:val="afff0"/>
    <w:uiPriority w:val="11"/>
    <w:locked/>
    <w:rsid w:val="00DA73AE"/>
    <w:rPr>
      <w:rFonts w:ascii="Arial" w:hAnsi="Arial" w:cs="Arial"/>
      <w:sz w:val="24"/>
      <w:szCs w:val="24"/>
      <w:lang w:val="x-none" w:eastAsia="ru-RU"/>
    </w:rPr>
  </w:style>
  <w:style w:type="paragraph" w:styleId="afff2">
    <w:name w:val="Signature"/>
    <w:basedOn w:val="a2"/>
    <w:link w:val="afff3"/>
    <w:uiPriority w:val="99"/>
    <w:rsid w:val="00DA73AE"/>
    <w:pPr>
      <w:ind w:left="4252"/>
    </w:pPr>
    <w:rPr>
      <w:szCs w:val="24"/>
    </w:rPr>
  </w:style>
  <w:style w:type="character" w:customStyle="1" w:styleId="afff3">
    <w:name w:val="Подпись Знак"/>
    <w:link w:val="afff2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f4">
    <w:name w:val="Salutation"/>
    <w:basedOn w:val="a2"/>
    <w:next w:val="a2"/>
    <w:link w:val="afff5"/>
    <w:uiPriority w:val="99"/>
    <w:rsid w:val="00DA73AE"/>
    <w:rPr>
      <w:szCs w:val="24"/>
    </w:rPr>
  </w:style>
  <w:style w:type="character" w:customStyle="1" w:styleId="afff5">
    <w:name w:val="Приветствие Знак"/>
    <w:link w:val="afff4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f6">
    <w:name w:val="List Continue"/>
    <w:basedOn w:val="a2"/>
    <w:uiPriority w:val="99"/>
    <w:rsid w:val="00DA73AE"/>
    <w:pPr>
      <w:spacing w:after="120"/>
      <w:ind w:left="283"/>
    </w:pPr>
    <w:rPr>
      <w:szCs w:val="24"/>
    </w:rPr>
  </w:style>
  <w:style w:type="paragraph" w:styleId="2c">
    <w:name w:val="List Continue 2"/>
    <w:basedOn w:val="a2"/>
    <w:uiPriority w:val="99"/>
    <w:rsid w:val="00DA73AE"/>
    <w:pPr>
      <w:spacing w:after="120"/>
      <w:ind w:left="566"/>
    </w:pPr>
    <w:rPr>
      <w:szCs w:val="24"/>
    </w:rPr>
  </w:style>
  <w:style w:type="paragraph" w:styleId="39">
    <w:name w:val="List Continue 3"/>
    <w:basedOn w:val="a2"/>
    <w:uiPriority w:val="99"/>
    <w:rsid w:val="00DA73AE"/>
    <w:pPr>
      <w:spacing w:after="120"/>
      <w:ind w:left="849"/>
    </w:pPr>
    <w:rPr>
      <w:szCs w:val="24"/>
    </w:rPr>
  </w:style>
  <w:style w:type="paragraph" w:styleId="44">
    <w:name w:val="List Continue 4"/>
    <w:basedOn w:val="a2"/>
    <w:uiPriority w:val="99"/>
    <w:rsid w:val="00DA73AE"/>
    <w:pPr>
      <w:spacing w:after="120"/>
      <w:ind w:left="1132"/>
    </w:pPr>
    <w:rPr>
      <w:szCs w:val="24"/>
    </w:rPr>
  </w:style>
  <w:style w:type="paragraph" w:styleId="54">
    <w:name w:val="List Continue 5"/>
    <w:basedOn w:val="a2"/>
    <w:uiPriority w:val="99"/>
    <w:rsid w:val="00DA73AE"/>
    <w:pPr>
      <w:spacing w:after="120"/>
      <w:ind w:left="1415"/>
    </w:pPr>
    <w:rPr>
      <w:szCs w:val="24"/>
    </w:rPr>
  </w:style>
  <w:style w:type="character" w:styleId="afff7">
    <w:name w:val="FollowedHyperlink"/>
    <w:uiPriority w:val="99"/>
    <w:rsid w:val="00DA73AE"/>
    <w:rPr>
      <w:rFonts w:cs="Times New Roman"/>
      <w:color w:val="800080"/>
      <w:u w:val="single"/>
    </w:rPr>
  </w:style>
  <w:style w:type="paragraph" w:customStyle="1" w:styleId="a0">
    <w:name w:val="Простое перечисление"/>
    <w:basedOn w:val="a3"/>
    <w:link w:val="afff8"/>
    <w:rsid w:val="00DA73AE"/>
    <w:pPr>
      <w:numPr>
        <w:numId w:val="11"/>
      </w:numPr>
      <w:tabs>
        <w:tab w:val="num" w:pos="1077"/>
      </w:tabs>
    </w:pPr>
  </w:style>
  <w:style w:type="character" w:customStyle="1" w:styleId="afff8">
    <w:name w:val="Простое перечисление Знак"/>
    <w:link w:val="a0"/>
    <w:locked/>
    <w:rsid w:val="00DA73AE"/>
  </w:style>
  <w:style w:type="paragraph" w:styleId="afff9">
    <w:name w:val="Closing"/>
    <w:basedOn w:val="a2"/>
    <w:link w:val="afffa"/>
    <w:uiPriority w:val="99"/>
    <w:rsid w:val="00DA73AE"/>
    <w:pPr>
      <w:ind w:left="4252"/>
    </w:pPr>
    <w:rPr>
      <w:szCs w:val="24"/>
    </w:rPr>
  </w:style>
  <w:style w:type="character" w:customStyle="1" w:styleId="afffa">
    <w:name w:val="Прощание Знак"/>
    <w:link w:val="afff9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ffb">
    <w:name w:val="ПУНКТ"/>
    <w:basedOn w:val="a2"/>
    <w:autoRedefine/>
    <w:rsid w:val="00DA73AE"/>
    <w:pPr>
      <w:spacing w:line="360" w:lineRule="auto"/>
      <w:ind w:firstLine="539"/>
      <w:jc w:val="center"/>
    </w:pPr>
    <w:rPr>
      <w:rFonts w:eastAsia="SimSun"/>
      <w:b/>
      <w:szCs w:val="28"/>
    </w:rPr>
  </w:style>
  <w:style w:type="character" w:customStyle="1" w:styleId="afffc">
    <w:name w:val="Разрядка"/>
    <w:rsid w:val="00DA73AE"/>
    <w:rPr>
      <w:rFonts w:cs="Times New Roman"/>
      <w:spacing w:val="40"/>
    </w:rPr>
  </w:style>
  <w:style w:type="paragraph" w:customStyle="1" w:styleId="afffd">
    <w:name w:val="РИСУНОК"/>
    <w:basedOn w:val="a2"/>
    <w:rsid w:val="00DA73AE"/>
    <w:pPr>
      <w:jc w:val="center"/>
    </w:pPr>
    <w:rPr>
      <w:szCs w:val="24"/>
    </w:rPr>
  </w:style>
  <w:style w:type="paragraph" w:customStyle="1" w:styleId="45">
    <w:name w:val="СМК_абзац_4"/>
    <w:basedOn w:val="a2"/>
    <w:rsid w:val="00DA73AE"/>
    <w:pPr>
      <w:keepLines/>
      <w:tabs>
        <w:tab w:val="num" w:pos="1571"/>
        <w:tab w:val="left" w:pos="1814"/>
      </w:tabs>
      <w:spacing w:line="300" w:lineRule="auto"/>
      <w:ind w:left="124" w:firstLine="709"/>
      <w:contextualSpacing/>
      <w:jc w:val="both"/>
      <w:outlineLvl w:val="3"/>
    </w:pPr>
    <w:rPr>
      <w:b/>
      <w:sz w:val="24"/>
      <w:lang w:val="en-US"/>
    </w:rPr>
  </w:style>
  <w:style w:type="paragraph" w:customStyle="1" w:styleId="15">
    <w:name w:val="СМК_заголовок_1"/>
    <w:basedOn w:val="1"/>
    <w:next w:val="a2"/>
    <w:rsid w:val="00DA73AE"/>
    <w:pPr>
      <w:spacing w:before="360" w:after="240"/>
      <w:ind w:left="0" w:firstLine="709"/>
    </w:pPr>
  </w:style>
  <w:style w:type="paragraph" w:customStyle="1" w:styleId="2d">
    <w:name w:val="СМК_заголовок_2"/>
    <w:basedOn w:val="2"/>
    <w:next w:val="a2"/>
    <w:rsid w:val="00DA73AE"/>
    <w:pPr>
      <w:keepLines/>
      <w:spacing w:before="360" w:after="240"/>
      <w:ind w:left="0" w:firstLine="709"/>
    </w:pPr>
    <w:rPr>
      <w:i w:val="0"/>
    </w:rPr>
  </w:style>
  <w:style w:type="paragraph" w:customStyle="1" w:styleId="30">
    <w:name w:val="СМК_заголовок_3"/>
    <w:basedOn w:val="3"/>
    <w:next w:val="45"/>
    <w:rsid w:val="00DA73AE"/>
    <w:pPr>
      <w:keepLines/>
      <w:numPr>
        <w:numId w:val="22"/>
      </w:numPr>
      <w:tabs>
        <w:tab w:val="num" w:pos="1588"/>
        <w:tab w:val="left" w:pos="1814"/>
      </w:tabs>
      <w:spacing w:before="120" w:after="120"/>
      <w:ind w:left="0"/>
    </w:pPr>
  </w:style>
  <w:style w:type="paragraph" w:customStyle="1" w:styleId="x">
    <w:name w:val="Содерж_x"/>
    <w:basedOn w:val="a2"/>
    <w:rsid w:val="00DA73AE"/>
    <w:pPr>
      <w:tabs>
        <w:tab w:val="right" w:pos="9537"/>
      </w:tabs>
      <w:spacing w:line="300" w:lineRule="auto"/>
      <w:ind w:left="374" w:right="661" w:hanging="368"/>
      <w:jc w:val="both"/>
    </w:pPr>
    <w:rPr>
      <w:szCs w:val="24"/>
    </w:rPr>
  </w:style>
  <w:style w:type="character" w:customStyle="1" w:styleId="x0">
    <w:name w:val="Содерж_x Знак"/>
    <w:rsid w:val="00DA73AE"/>
    <w:rPr>
      <w:rFonts w:cs="Times New Roman"/>
      <w:sz w:val="24"/>
      <w:szCs w:val="24"/>
      <w:lang w:val="ru-RU" w:eastAsia="ru-RU" w:bidi="ar-SA"/>
    </w:rPr>
  </w:style>
  <w:style w:type="paragraph" w:customStyle="1" w:styleId="afffe">
    <w:name w:val="Содерж_хх"/>
    <w:basedOn w:val="x"/>
    <w:rsid w:val="00DA73AE"/>
    <w:pPr>
      <w:ind w:left="561" w:hanging="555"/>
    </w:pPr>
  </w:style>
  <w:style w:type="character" w:customStyle="1" w:styleId="affff">
    <w:name w:val="Содерж_хх Знак"/>
    <w:rsid w:val="00DA73AE"/>
  </w:style>
  <w:style w:type="paragraph" w:customStyle="1" w:styleId="affff0">
    <w:name w:val="Содерж_ххх"/>
    <w:basedOn w:val="x"/>
    <w:rsid w:val="00DA73AE"/>
    <w:pPr>
      <w:ind w:left="748" w:hanging="742"/>
    </w:pPr>
  </w:style>
  <w:style w:type="paragraph" w:styleId="affff1">
    <w:name w:val="List"/>
    <w:basedOn w:val="a2"/>
    <w:uiPriority w:val="99"/>
    <w:rsid w:val="00DA73AE"/>
    <w:pPr>
      <w:ind w:left="283" w:hanging="283"/>
    </w:pPr>
    <w:rPr>
      <w:szCs w:val="24"/>
    </w:rPr>
  </w:style>
  <w:style w:type="paragraph" w:styleId="2e">
    <w:name w:val="List 2"/>
    <w:basedOn w:val="a2"/>
    <w:uiPriority w:val="99"/>
    <w:rsid w:val="00DA73AE"/>
    <w:pPr>
      <w:ind w:left="566" w:hanging="283"/>
    </w:pPr>
    <w:rPr>
      <w:szCs w:val="24"/>
    </w:rPr>
  </w:style>
  <w:style w:type="paragraph" w:styleId="3a">
    <w:name w:val="List 3"/>
    <w:basedOn w:val="a2"/>
    <w:uiPriority w:val="99"/>
    <w:rsid w:val="00DA73AE"/>
    <w:pPr>
      <w:ind w:left="849" w:hanging="283"/>
    </w:pPr>
    <w:rPr>
      <w:szCs w:val="24"/>
    </w:rPr>
  </w:style>
  <w:style w:type="paragraph" w:styleId="46">
    <w:name w:val="List 4"/>
    <w:basedOn w:val="a2"/>
    <w:uiPriority w:val="99"/>
    <w:rsid w:val="00DA73AE"/>
    <w:pPr>
      <w:ind w:left="1132" w:hanging="283"/>
    </w:pPr>
    <w:rPr>
      <w:szCs w:val="24"/>
    </w:rPr>
  </w:style>
  <w:style w:type="paragraph" w:styleId="55">
    <w:name w:val="List 5"/>
    <w:basedOn w:val="a2"/>
    <w:uiPriority w:val="99"/>
    <w:rsid w:val="00DA73AE"/>
    <w:pPr>
      <w:ind w:left="1415" w:hanging="283"/>
    </w:pPr>
    <w:rPr>
      <w:szCs w:val="24"/>
    </w:rPr>
  </w:style>
  <w:style w:type="paragraph" w:styleId="HTML8">
    <w:name w:val="HTML Preformatted"/>
    <w:basedOn w:val="a2"/>
    <w:link w:val="HTML9"/>
    <w:uiPriority w:val="99"/>
    <w:rsid w:val="00DA73AE"/>
    <w:rPr>
      <w:rFonts w:ascii="Courier New" w:hAnsi="Courier New" w:cs="Courier New"/>
      <w:sz w:val="20"/>
    </w:rPr>
  </w:style>
  <w:style w:type="character" w:customStyle="1" w:styleId="HTML9">
    <w:name w:val="Стандартный HTML Знак"/>
    <w:link w:val="HTML8"/>
    <w:uiPriority w:val="99"/>
    <w:locked/>
    <w:rsid w:val="00DA73AE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102">
    <w:name w:val="Стиль Заголовок 1 + уплотненный на  02 пт"/>
    <w:basedOn w:val="1"/>
    <w:rsid w:val="00DA73AE"/>
    <w:pPr>
      <w:numPr>
        <w:numId w:val="0"/>
      </w:numPr>
      <w:tabs>
        <w:tab w:val="clear" w:pos="1134"/>
      </w:tabs>
    </w:pPr>
    <w:rPr>
      <w:caps/>
      <w:spacing w:val="-4"/>
    </w:rPr>
  </w:style>
  <w:style w:type="paragraph" w:customStyle="1" w:styleId="3b">
    <w:name w:val="Стиль Заголовок 3 + По ширине"/>
    <w:basedOn w:val="3"/>
    <w:rsid w:val="00DA73AE"/>
    <w:pPr>
      <w:numPr>
        <w:ilvl w:val="0"/>
        <w:numId w:val="0"/>
      </w:numPr>
    </w:pPr>
    <w:rPr>
      <w:szCs w:val="20"/>
    </w:rPr>
  </w:style>
  <w:style w:type="paragraph" w:customStyle="1" w:styleId="affff2">
    <w:name w:val="Стиль Текст + Междустр.интервал:  одинарный"/>
    <w:basedOn w:val="a3"/>
    <w:rsid w:val="00DA73AE"/>
    <w:pPr>
      <w:spacing w:line="360" w:lineRule="auto"/>
    </w:pPr>
    <w:rPr>
      <w:rFonts w:cs="Times New Roman"/>
    </w:rPr>
  </w:style>
  <w:style w:type="paragraph" w:customStyle="1" w:styleId="16">
    <w:name w:val="Стиль Текст + Междустр.интервал:  одинарный1"/>
    <w:basedOn w:val="a3"/>
    <w:rsid w:val="00DA73AE"/>
    <w:pPr>
      <w:spacing w:line="360" w:lineRule="auto"/>
    </w:pPr>
    <w:rPr>
      <w:rFonts w:cs="Times New Roman"/>
    </w:rPr>
  </w:style>
  <w:style w:type="paragraph" w:customStyle="1" w:styleId="11">
    <w:name w:val="Стиль1"/>
    <w:basedOn w:val="af9"/>
    <w:rsid w:val="00DA73AE"/>
    <w:pPr>
      <w:numPr>
        <w:ilvl w:val="1"/>
        <w:numId w:val="13"/>
      </w:numPr>
      <w:tabs>
        <w:tab w:val="num" w:pos="900"/>
      </w:tabs>
      <w:spacing w:line="300" w:lineRule="auto"/>
      <w:ind w:left="900" w:hanging="360"/>
      <w:jc w:val="center"/>
    </w:pPr>
    <w:rPr>
      <w:rFonts w:eastAsia="SimSun"/>
      <w:b/>
      <w:color w:val="000000"/>
      <w:sz w:val="24"/>
      <w:szCs w:val="20"/>
    </w:rPr>
  </w:style>
  <w:style w:type="paragraph" w:customStyle="1" w:styleId="2f">
    <w:name w:val="Стиль2"/>
    <w:basedOn w:val="37"/>
    <w:rsid w:val="00DA73AE"/>
    <w:pPr>
      <w:spacing w:line="300" w:lineRule="auto"/>
      <w:ind w:firstLine="0"/>
      <w:jc w:val="center"/>
    </w:pPr>
    <w:rPr>
      <w:rFonts w:eastAsia="SimSun"/>
      <w:szCs w:val="20"/>
    </w:rPr>
  </w:style>
  <w:style w:type="character" w:styleId="affff3">
    <w:name w:val="Strong"/>
    <w:uiPriority w:val="22"/>
    <w:qFormat/>
    <w:rsid w:val="00DA73AE"/>
    <w:rPr>
      <w:rFonts w:cs="Times New Roman"/>
      <w:b/>
      <w:bCs/>
    </w:rPr>
  </w:style>
  <w:style w:type="paragraph" w:styleId="affff4">
    <w:name w:val="Document Map"/>
    <w:basedOn w:val="a2"/>
    <w:link w:val="affff5"/>
    <w:uiPriority w:val="99"/>
    <w:rsid w:val="00DA73AE"/>
    <w:pPr>
      <w:shd w:val="clear" w:color="auto" w:fill="000080"/>
    </w:pPr>
    <w:rPr>
      <w:rFonts w:ascii="Tahoma" w:hAnsi="Tahoma" w:cs="Tahoma"/>
      <w:szCs w:val="24"/>
    </w:rPr>
  </w:style>
  <w:style w:type="character" w:customStyle="1" w:styleId="affff5">
    <w:name w:val="Схема документа Знак"/>
    <w:link w:val="affff4"/>
    <w:uiPriority w:val="99"/>
    <w:locked/>
    <w:rsid w:val="00DA73AE"/>
    <w:rPr>
      <w:rFonts w:ascii="Tahoma" w:hAnsi="Tahoma" w:cs="Tahoma"/>
      <w:sz w:val="24"/>
      <w:szCs w:val="24"/>
      <w:shd w:val="clear" w:color="auto" w:fill="000080"/>
      <w:lang w:val="x-none" w:eastAsia="ru-RU"/>
    </w:rPr>
  </w:style>
  <w:style w:type="paragraph" w:customStyle="1" w:styleId="affff6">
    <w:name w:val="Таб_список"/>
    <w:basedOn w:val="a2"/>
    <w:rsid w:val="00DA73AE"/>
    <w:pPr>
      <w:tabs>
        <w:tab w:val="num" w:pos="153"/>
      </w:tabs>
      <w:spacing w:before="20" w:after="30"/>
      <w:ind w:left="153" w:right="-62" w:firstLine="207"/>
      <w:jc w:val="center"/>
    </w:pPr>
    <w:rPr>
      <w:szCs w:val="28"/>
    </w:rPr>
  </w:style>
  <w:style w:type="paragraph" w:customStyle="1" w:styleId="affff7">
    <w:name w:val="ТАБЛИЦА"/>
    <w:basedOn w:val="afd"/>
    <w:next w:val="afffd"/>
    <w:rsid w:val="00DA73AE"/>
    <w:pPr>
      <w:ind w:left="320" w:firstLine="0"/>
      <w:jc w:val="right"/>
    </w:pPr>
    <w:rPr>
      <w:sz w:val="24"/>
    </w:rPr>
  </w:style>
  <w:style w:type="paragraph" w:customStyle="1" w:styleId="affff8">
    <w:name w:val="Таблица"/>
    <w:basedOn w:val="a2"/>
    <w:autoRedefine/>
    <w:rsid w:val="00DA73AE"/>
    <w:pPr>
      <w:framePr w:hSpace="181" w:wrap="around" w:vAnchor="page" w:hAnchor="margin" w:xAlign="center" w:y="7001"/>
      <w:ind w:left="5"/>
    </w:pPr>
    <w:rPr>
      <w:szCs w:val="24"/>
    </w:rPr>
  </w:style>
  <w:style w:type="paragraph" w:customStyle="1" w:styleId="affff9">
    <w:name w:val="Таблица Знак"/>
    <w:basedOn w:val="a2"/>
    <w:autoRedefine/>
    <w:rsid w:val="00DA73AE"/>
    <w:pPr>
      <w:spacing w:line="300" w:lineRule="auto"/>
      <w:ind w:right="-65"/>
      <w:jc w:val="center"/>
    </w:pPr>
    <w:rPr>
      <w:szCs w:val="24"/>
    </w:rPr>
  </w:style>
  <w:style w:type="paragraph" w:styleId="affffa">
    <w:name w:val="table of authorities"/>
    <w:basedOn w:val="a2"/>
    <w:next w:val="a2"/>
    <w:uiPriority w:val="99"/>
    <w:rsid w:val="00DA73AE"/>
    <w:pPr>
      <w:ind w:left="240" w:hanging="240"/>
    </w:pPr>
    <w:rPr>
      <w:szCs w:val="24"/>
    </w:rPr>
  </w:style>
  <w:style w:type="paragraph" w:customStyle="1" w:styleId="affffb">
    <w:name w:val="ТАБЛИЦА_заголовок"/>
    <w:basedOn w:val="affff7"/>
    <w:rsid w:val="00DA73AE"/>
    <w:pPr>
      <w:jc w:val="center"/>
    </w:pPr>
  </w:style>
  <w:style w:type="paragraph" w:customStyle="1" w:styleId="17">
    <w:name w:val="Таблицы заг1"/>
    <w:next w:val="a2"/>
    <w:link w:val="110"/>
    <w:rsid w:val="00DA73AE"/>
    <w:pPr>
      <w:spacing w:after="120"/>
    </w:pPr>
    <w:rPr>
      <w:rFonts w:ascii="Times New Roman" w:hAnsi="Times New Roman" w:cs="Times New Roman"/>
      <w:sz w:val="28"/>
      <w:szCs w:val="28"/>
    </w:rPr>
  </w:style>
  <w:style w:type="character" w:customStyle="1" w:styleId="110">
    <w:name w:val="Таблицы заг1 Знак1"/>
    <w:link w:val="17"/>
    <w:locked/>
    <w:rsid w:val="00DA73AE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18">
    <w:name w:val="Таблицы заг1 Знак"/>
    <w:rsid w:val="00DA73AE"/>
    <w:rPr>
      <w:rFonts w:cs="Times New Roman"/>
      <w:sz w:val="28"/>
      <w:szCs w:val="28"/>
      <w:lang w:val="ru-RU" w:eastAsia="ru-RU" w:bidi="ar-SA"/>
    </w:rPr>
  </w:style>
  <w:style w:type="paragraph" w:customStyle="1" w:styleId="2f0">
    <w:name w:val="Таблицы заг2"/>
    <w:basedOn w:val="17"/>
    <w:next w:val="a2"/>
    <w:autoRedefine/>
    <w:rsid w:val="00DA73AE"/>
  </w:style>
  <w:style w:type="paragraph" w:customStyle="1" w:styleId="affffc">
    <w:name w:val="Таблицы сод"/>
    <w:basedOn w:val="a3"/>
    <w:rsid w:val="00DA73AE"/>
    <w:pPr>
      <w:spacing w:line="300" w:lineRule="auto"/>
      <w:ind w:right="-62" w:firstLine="0"/>
      <w:jc w:val="center"/>
    </w:pPr>
    <w:rPr>
      <w:rFonts w:eastAsia="SimSun"/>
      <w:lang w:val="en-US"/>
    </w:rPr>
  </w:style>
  <w:style w:type="paragraph" w:styleId="affffd">
    <w:name w:val="Balloon Text"/>
    <w:basedOn w:val="a2"/>
    <w:link w:val="affffe"/>
    <w:uiPriority w:val="99"/>
    <w:rsid w:val="00DA73AE"/>
    <w:rPr>
      <w:rFonts w:ascii="Tahoma" w:hAnsi="Tahoma" w:cs="Tahoma"/>
      <w:sz w:val="16"/>
      <w:szCs w:val="16"/>
    </w:rPr>
  </w:style>
  <w:style w:type="character" w:customStyle="1" w:styleId="affffe">
    <w:name w:val="Текст выноски Знак"/>
    <w:link w:val="affffd"/>
    <w:uiPriority w:val="99"/>
    <w:locked/>
    <w:rsid w:val="00DA73AE"/>
    <w:rPr>
      <w:rFonts w:ascii="Tahoma" w:hAnsi="Tahoma" w:cs="Tahoma"/>
      <w:sz w:val="16"/>
      <w:szCs w:val="16"/>
      <w:lang w:val="x-none" w:eastAsia="ru-RU"/>
    </w:rPr>
  </w:style>
  <w:style w:type="paragraph" w:styleId="afffff">
    <w:name w:val="endnote text"/>
    <w:basedOn w:val="a2"/>
    <w:link w:val="afffff0"/>
    <w:uiPriority w:val="99"/>
    <w:rsid w:val="00DA73AE"/>
    <w:rPr>
      <w:sz w:val="20"/>
    </w:rPr>
  </w:style>
  <w:style w:type="character" w:customStyle="1" w:styleId="afffff0">
    <w:name w:val="Текст концевой сноски Знак"/>
    <w:link w:val="afffff"/>
    <w:uiPriority w:val="99"/>
    <w:locked/>
    <w:rsid w:val="00DA73A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ff1">
    <w:name w:val="macro"/>
    <w:link w:val="afffff2"/>
    <w:uiPriority w:val="99"/>
    <w:rsid w:val="00DA73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fff2">
    <w:name w:val="Текст макроса Знак"/>
    <w:link w:val="afffff1"/>
    <w:uiPriority w:val="99"/>
    <w:locked/>
    <w:rsid w:val="00DA73AE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afffff3">
    <w:name w:val="Текст по центру"/>
    <w:basedOn w:val="a3"/>
    <w:rsid w:val="00DA73AE"/>
    <w:pPr>
      <w:ind w:firstLine="0"/>
      <w:jc w:val="center"/>
    </w:pPr>
  </w:style>
  <w:style w:type="paragraph" w:styleId="afffff4">
    <w:name w:val="annotation text"/>
    <w:basedOn w:val="a2"/>
    <w:link w:val="afffff5"/>
    <w:uiPriority w:val="99"/>
    <w:rsid w:val="00DA73AE"/>
    <w:rPr>
      <w:sz w:val="20"/>
    </w:rPr>
  </w:style>
  <w:style w:type="character" w:customStyle="1" w:styleId="afffff5">
    <w:name w:val="Текст примечания Знак"/>
    <w:link w:val="afffff4"/>
    <w:uiPriority w:val="99"/>
    <w:locked/>
    <w:rsid w:val="00DA73A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fffff6">
    <w:name w:val="Текст с нумерацией"/>
    <w:basedOn w:val="a3"/>
    <w:rsid w:val="00DA73AE"/>
    <w:pPr>
      <w:tabs>
        <w:tab w:val="num" w:pos="1209"/>
        <w:tab w:val="num" w:pos="2423"/>
      </w:tabs>
      <w:ind w:left="2423" w:hanging="1005"/>
    </w:pPr>
  </w:style>
  <w:style w:type="paragraph" w:styleId="afffff7">
    <w:name w:val="footnote text"/>
    <w:basedOn w:val="a2"/>
    <w:link w:val="afffff8"/>
    <w:uiPriority w:val="99"/>
    <w:rsid w:val="00DA73AE"/>
    <w:rPr>
      <w:sz w:val="20"/>
      <w:szCs w:val="24"/>
    </w:rPr>
  </w:style>
  <w:style w:type="character" w:customStyle="1" w:styleId="afffff8">
    <w:name w:val="Текст сноски Знак"/>
    <w:link w:val="afffff7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fff9">
    <w:name w:val="annotation subject"/>
    <w:basedOn w:val="afffff4"/>
    <w:next w:val="afffff4"/>
    <w:link w:val="afffffa"/>
    <w:uiPriority w:val="99"/>
    <w:rsid w:val="00DA73AE"/>
    <w:rPr>
      <w:b/>
      <w:bCs/>
    </w:rPr>
  </w:style>
  <w:style w:type="character" w:customStyle="1" w:styleId="afffffa">
    <w:name w:val="Тема примечания Знак"/>
    <w:link w:val="afffff9"/>
    <w:uiPriority w:val="99"/>
    <w:locked/>
    <w:rsid w:val="00DA73A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19">
    <w:name w:val="index 1"/>
    <w:basedOn w:val="a2"/>
    <w:next w:val="a2"/>
    <w:autoRedefine/>
    <w:uiPriority w:val="99"/>
    <w:rsid w:val="00DA73AE"/>
    <w:pPr>
      <w:ind w:left="240" w:hanging="240"/>
    </w:pPr>
    <w:rPr>
      <w:szCs w:val="24"/>
    </w:rPr>
  </w:style>
  <w:style w:type="paragraph" w:styleId="afffffb">
    <w:name w:val="index heading"/>
    <w:basedOn w:val="a2"/>
    <w:next w:val="19"/>
    <w:uiPriority w:val="99"/>
    <w:rsid w:val="00DA73AE"/>
    <w:rPr>
      <w:rFonts w:ascii="Arial" w:hAnsi="Arial" w:cs="Arial"/>
      <w:b/>
      <w:bCs/>
      <w:szCs w:val="24"/>
    </w:rPr>
  </w:style>
  <w:style w:type="paragraph" w:styleId="2f1">
    <w:name w:val="index 2"/>
    <w:basedOn w:val="a2"/>
    <w:next w:val="a2"/>
    <w:autoRedefine/>
    <w:uiPriority w:val="99"/>
    <w:rsid w:val="00DA73AE"/>
    <w:pPr>
      <w:ind w:left="480" w:hanging="240"/>
    </w:pPr>
    <w:rPr>
      <w:szCs w:val="24"/>
    </w:rPr>
  </w:style>
  <w:style w:type="paragraph" w:styleId="3c">
    <w:name w:val="index 3"/>
    <w:basedOn w:val="a2"/>
    <w:next w:val="a2"/>
    <w:autoRedefine/>
    <w:uiPriority w:val="99"/>
    <w:rsid w:val="00DA73AE"/>
    <w:pPr>
      <w:ind w:left="720" w:hanging="240"/>
    </w:pPr>
    <w:rPr>
      <w:szCs w:val="24"/>
    </w:rPr>
  </w:style>
  <w:style w:type="paragraph" w:styleId="47">
    <w:name w:val="index 4"/>
    <w:basedOn w:val="a2"/>
    <w:next w:val="a2"/>
    <w:autoRedefine/>
    <w:uiPriority w:val="99"/>
    <w:rsid w:val="00DA73AE"/>
    <w:pPr>
      <w:ind w:left="960" w:hanging="240"/>
    </w:pPr>
    <w:rPr>
      <w:szCs w:val="24"/>
    </w:rPr>
  </w:style>
  <w:style w:type="paragraph" w:styleId="56">
    <w:name w:val="index 5"/>
    <w:basedOn w:val="a2"/>
    <w:next w:val="a2"/>
    <w:autoRedefine/>
    <w:uiPriority w:val="99"/>
    <w:rsid w:val="00DA73AE"/>
    <w:pPr>
      <w:ind w:left="1200" w:hanging="240"/>
    </w:pPr>
    <w:rPr>
      <w:szCs w:val="24"/>
    </w:rPr>
  </w:style>
  <w:style w:type="paragraph" w:styleId="62">
    <w:name w:val="index 6"/>
    <w:basedOn w:val="a2"/>
    <w:next w:val="a2"/>
    <w:autoRedefine/>
    <w:uiPriority w:val="99"/>
    <w:rsid w:val="00DA73AE"/>
    <w:pPr>
      <w:ind w:left="1440" w:hanging="240"/>
    </w:pPr>
    <w:rPr>
      <w:szCs w:val="24"/>
    </w:rPr>
  </w:style>
  <w:style w:type="paragraph" w:styleId="72">
    <w:name w:val="index 7"/>
    <w:basedOn w:val="a2"/>
    <w:next w:val="a2"/>
    <w:autoRedefine/>
    <w:uiPriority w:val="99"/>
    <w:rsid w:val="00DA73AE"/>
    <w:pPr>
      <w:ind w:left="1680" w:hanging="240"/>
    </w:pPr>
    <w:rPr>
      <w:szCs w:val="24"/>
    </w:rPr>
  </w:style>
  <w:style w:type="paragraph" w:styleId="82">
    <w:name w:val="index 8"/>
    <w:basedOn w:val="a2"/>
    <w:next w:val="a2"/>
    <w:autoRedefine/>
    <w:uiPriority w:val="99"/>
    <w:rsid w:val="00DA73AE"/>
    <w:pPr>
      <w:ind w:left="1920" w:hanging="240"/>
    </w:pPr>
    <w:rPr>
      <w:szCs w:val="24"/>
    </w:rPr>
  </w:style>
  <w:style w:type="paragraph" w:styleId="92">
    <w:name w:val="index 9"/>
    <w:basedOn w:val="a2"/>
    <w:next w:val="a2"/>
    <w:autoRedefine/>
    <w:uiPriority w:val="99"/>
    <w:rsid w:val="00DA73AE"/>
    <w:pPr>
      <w:ind w:left="2160" w:hanging="240"/>
    </w:pPr>
    <w:rPr>
      <w:szCs w:val="24"/>
    </w:rPr>
  </w:style>
  <w:style w:type="paragraph" w:customStyle="1" w:styleId="afffffc">
    <w:name w:val="Формула"/>
    <w:basedOn w:val="a2"/>
    <w:next w:val="afffffd"/>
    <w:rsid w:val="00DA73AE"/>
    <w:pPr>
      <w:widowControl w:val="0"/>
      <w:tabs>
        <w:tab w:val="center" w:pos="4678"/>
        <w:tab w:val="right" w:pos="9660"/>
      </w:tabs>
      <w:autoSpaceDE w:val="0"/>
      <w:autoSpaceDN w:val="0"/>
      <w:jc w:val="both"/>
    </w:pPr>
    <w:rPr>
      <w:rFonts w:eastAsia="Batang"/>
      <w:szCs w:val="28"/>
    </w:rPr>
  </w:style>
  <w:style w:type="paragraph" w:customStyle="1" w:styleId="afffffd">
    <w:name w:val="Формула опис"/>
    <w:basedOn w:val="a3"/>
    <w:rsid w:val="00DA73AE"/>
    <w:pPr>
      <w:tabs>
        <w:tab w:val="left" w:pos="540"/>
      </w:tabs>
      <w:ind w:firstLine="0"/>
    </w:pPr>
  </w:style>
  <w:style w:type="paragraph" w:styleId="afffffe">
    <w:name w:val="Block Text"/>
    <w:basedOn w:val="a2"/>
    <w:uiPriority w:val="99"/>
    <w:rsid w:val="00DA73AE"/>
    <w:pPr>
      <w:spacing w:after="120"/>
      <w:ind w:left="1440" w:right="1440"/>
    </w:pPr>
    <w:rPr>
      <w:szCs w:val="24"/>
    </w:rPr>
  </w:style>
  <w:style w:type="character" w:styleId="HTMLa">
    <w:name w:val="HTML Cite"/>
    <w:uiPriority w:val="99"/>
    <w:rsid w:val="00DA73AE"/>
    <w:rPr>
      <w:rFonts w:cs="Times New Roman"/>
      <w:i/>
      <w:iCs/>
    </w:rPr>
  </w:style>
  <w:style w:type="paragraph" w:customStyle="1" w:styleId="affffff">
    <w:name w:val="Цифровой материал"/>
    <w:basedOn w:val="a3"/>
    <w:autoRedefine/>
    <w:rsid w:val="00DA73AE"/>
    <w:pPr>
      <w:ind w:firstLine="0"/>
      <w:jc w:val="center"/>
    </w:pPr>
    <w:rPr>
      <w:sz w:val="24"/>
    </w:rPr>
  </w:style>
  <w:style w:type="paragraph" w:styleId="affffff0">
    <w:name w:val="Message Header"/>
    <w:basedOn w:val="a2"/>
    <w:link w:val="affffff1"/>
    <w:uiPriority w:val="99"/>
    <w:rsid w:val="00DA73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affffff1">
    <w:name w:val="Шапка Знак"/>
    <w:link w:val="affffff0"/>
    <w:uiPriority w:val="99"/>
    <w:locked/>
    <w:rsid w:val="00DA73AE"/>
    <w:rPr>
      <w:rFonts w:ascii="Arial" w:hAnsi="Arial" w:cs="Arial"/>
      <w:sz w:val="24"/>
      <w:szCs w:val="24"/>
      <w:shd w:val="pct20" w:color="auto" w:fill="auto"/>
      <w:lang w:val="x-none" w:eastAsia="ru-RU"/>
    </w:rPr>
  </w:style>
  <w:style w:type="paragraph" w:styleId="affffff2">
    <w:name w:val="E-mail Signature"/>
    <w:basedOn w:val="a2"/>
    <w:link w:val="affffff3"/>
    <w:uiPriority w:val="99"/>
    <w:rsid w:val="00DA73AE"/>
    <w:rPr>
      <w:szCs w:val="24"/>
    </w:rPr>
  </w:style>
  <w:style w:type="character" w:customStyle="1" w:styleId="affffff3">
    <w:name w:val="Электронная подпись Знак"/>
    <w:link w:val="affffff2"/>
    <w:uiPriority w:val="99"/>
    <w:locked/>
    <w:rsid w:val="00DA73A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text2">
    <w:name w:val="text2"/>
    <w:basedOn w:val="a2"/>
    <w:rsid w:val="00DA73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A73AE"/>
    <w:rPr>
      <w:rFonts w:cs="Times New Roman"/>
    </w:rPr>
  </w:style>
  <w:style w:type="character" w:customStyle="1" w:styleId="apple-style-span">
    <w:name w:val="apple-style-span"/>
    <w:rsid w:val="00DA73AE"/>
    <w:rPr>
      <w:rFonts w:cs="Times New Roman"/>
    </w:rPr>
  </w:style>
  <w:style w:type="paragraph" w:customStyle="1" w:styleId="affffff4">
    <w:name w:val="Визы согласования"/>
    <w:basedOn w:val="a2"/>
    <w:next w:val="a2"/>
    <w:autoRedefine/>
    <w:rsid w:val="00DA73AE"/>
    <w:pPr>
      <w:widowControl w:val="0"/>
      <w:tabs>
        <w:tab w:val="left" w:pos="426"/>
        <w:tab w:val="left" w:pos="4335"/>
      </w:tabs>
    </w:pPr>
    <w:rPr>
      <w:szCs w:val="28"/>
    </w:rPr>
  </w:style>
  <w:style w:type="table" w:styleId="affffff5">
    <w:name w:val="Table Grid"/>
    <w:basedOn w:val="a5"/>
    <w:uiPriority w:val="59"/>
    <w:rsid w:val="005D0BB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xbt.com/mainboard/rdram/rsl_timings_receive.gif" TargetMode="External"/><Relationship Id="rId18" Type="http://schemas.openxmlformats.org/officeDocument/2006/relationships/hyperlink" Target="http://en.wikipedia.org/wiki/Vanadium(V)_oxide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ixbt.com/news/news.php?id=4593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xbt.com/mainboard/memorytruble.html" TargetMode="External"/><Relationship Id="rId17" Type="http://schemas.openxmlformats.org/officeDocument/2006/relationships/hyperlink" Target="http://www.fkf.mpg.de/start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egabook.ru/Article.asp?AID=606285" TargetMode="External"/><Relationship Id="rId20" Type="http://schemas.openxmlformats.org/officeDocument/2006/relationships/hyperlink" Target="http://www.nantero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xbt.com/mainboard/rdram/cmos_timings_receive.gi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www.ixbt.com/mainboard/ddr3-rmma.s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xbt.com/mainboard/rdram/drcg_block-diagram.gif" TargetMode="External"/><Relationship Id="rId22" Type="http://schemas.openxmlformats.org/officeDocument/2006/relationships/hyperlink" Target="http://www.ixbt.com/mainboard/ram-faq-2006.s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6975</Words>
  <Characters>39760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46642</CharactersWithSpaces>
  <SharedDoc>false</SharedDoc>
  <HLinks>
    <vt:vector size="66" baseType="variant">
      <vt:variant>
        <vt:i4>1048577</vt:i4>
      </vt:variant>
      <vt:variant>
        <vt:i4>30</vt:i4>
      </vt:variant>
      <vt:variant>
        <vt:i4>0</vt:i4>
      </vt:variant>
      <vt:variant>
        <vt:i4>5</vt:i4>
      </vt:variant>
      <vt:variant>
        <vt:lpwstr>http://www.ixbt.com/mainboard/ddr3-rmma.shtml</vt:lpwstr>
      </vt:variant>
      <vt:variant>
        <vt:lpwstr/>
      </vt:variant>
      <vt:variant>
        <vt:i4>5308469</vt:i4>
      </vt:variant>
      <vt:variant>
        <vt:i4>27</vt:i4>
      </vt:variant>
      <vt:variant>
        <vt:i4>0</vt:i4>
      </vt:variant>
      <vt:variant>
        <vt:i4>5</vt:i4>
      </vt:variant>
      <vt:variant>
        <vt:lpwstr>http://www.ixbt.com/mainboard/ram-faq-2006.shtml</vt:lpwstr>
      </vt:variant>
      <vt:variant>
        <vt:lpwstr>pt1_ddr</vt:lpwstr>
      </vt:variant>
      <vt:variant>
        <vt:i4>6291488</vt:i4>
      </vt:variant>
      <vt:variant>
        <vt:i4>24</vt:i4>
      </vt:variant>
      <vt:variant>
        <vt:i4>0</vt:i4>
      </vt:variant>
      <vt:variant>
        <vt:i4>5</vt:i4>
      </vt:variant>
      <vt:variant>
        <vt:lpwstr>http://www.ixbt.com/news/news.php?id=45931</vt:lpwstr>
      </vt:variant>
      <vt:variant>
        <vt:lpwstr/>
      </vt:variant>
      <vt:variant>
        <vt:i4>3080310</vt:i4>
      </vt:variant>
      <vt:variant>
        <vt:i4>21</vt:i4>
      </vt:variant>
      <vt:variant>
        <vt:i4>0</vt:i4>
      </vt:variant>
      <vt:variant>
        <vt:i4>5</vt:i4>
      </vt:variant>
      <vt:variant>
        <vt:lpwstr>http://www.nantero.com/</vt:lpwstr>
      </vt:variant>
      <vt:variant>
        <vt:lpwstr/>
      </vt:variant>
      <vt:variant>
        <vt:i4>7602180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http://en.wikipedia.org/wiki/Vanadium(V)_oxide</vt:lpwstr>
      </vt:variant>
      <vt:variant>
        <vt:lpwstr/>
      </vt:variant>
      <vt:variant>
        <vt:i4>5898317</vt:i4>
      </vt:variant>
      <vt:variant>
        <vt:i4>15</vt:i4>
      </vt:variant>
      <vt:variant>
        <vt:i4>0</vt:i4>
      </vt:variant>
      <vt:variant>
        <vt:i4>5</vt:i4>
      </vt:variant>
      <vt:variant>
        <vt:lpwstr>http://www.fkf.mpg.de/start.html</vt:lpwstr>
      </vt:variant>
      <vt:variant>
        <vt:lpwstr/>
      </vt:variant>
      <vt:variant>
        <vt:i4>4718670</vt:i4>
      </vt:variant>
      <vt:variant>
        <vt:i4>12</vt:i4>
      </vt:variant>
      <vt:variant>
        <vt:i4>0</vt:i4>
      </vt:variant>
      <vt:variant>
        <vt:i4>5</vt:i4>
      </vt:variant>
      <vt:variant>
        <vt:lpwstr>http://www.megabook.ru/Article.asp?AID=606285</vt:lpwstr>
      </vt:variant>
      <vt:variant>
        <vt:lpwstr/>
      </vt:variant>
      <vt:variant>
        <vt:i4>3211278</vt:i4>
      </vt:variant>
      <vt:variant>
        <vt:i4>9</vt:i4>
      </vt:variant>
      <vt:variant>
        <vt:i4>0</vt:i4>
      </vt:variant>
      <vt:variant>
        <vt:i4>5</vt:i4>
      </vt:variant>
      <vt:variant>
        <vt:lpwstr>http://www.ixbt.com/mainboard/rdram/drcg_block-diagram.gif</vt:lpwstr>
      </vt:variant>
      <vt:variant>
        <vt:lpwstr/>
      </vt:variant>
      <vt:variant>
        <vt:i4>8126524</vt:i4>
      </vt:variant>
      <vt:variant>
        <vt:i4>6</vt:i4>
      </vt:variant>
      <vt:variant>
        <vt:i4>0</vt:i4>
      </vt:variant>
      <vt:variant>
        <vt:i4>5</vt:i4>
      </vt:variant>
      <vt:variant>
        <vt:lpwstr>http://www.ixbt.com/mainboard/rdram/rsl_timings_receive.gif</vt:lpwstr>
      </vt:variant>
      <vt:variant>
        <vt:lpwstr/>
      </vt:variant>
      <vt:variant>
        <vt:i4>7340148</vt:i4>
      </vt:variant>
      <vt:variant>
        <vt:i4>3</vt:i4>
      </vt:variant>
      <vt:variant>
        <vt:i4>0</vt:i4>
      </vt:variant>
      <vt:variant>
        <vt:i4>5</vt:i4>
      </vt:variant>
      <vt:variant>
        <vt:lpwstr>http://www.ixbt.com/mainboard/memorytruble.html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http://www.ixbt.com/mainboard/rdram/cmos_timings_receive.gif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2014-03-26T10:55:00Z</dcterms:created>
  <dcterms:modified xsi:type="dcterms:W3CDTF">2014-03-26T10:55:00Z</dcterms:modified>
</cp:coreProperties>
</file>