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12B" w:rsidRDefault="000C3339">
      <w:pPr>
        <w:jc w:val="center"/>
      </w:pPr>
      <w:r>
        <w:t xml:space="preserve">Министерство образования Украины </w:t>
      </w:r>
    </w:p>
    <w:p w:rsidR="000F412B" w:rsidRDefault="000C3339">
      <w:pPr>
        <w:jc w:val="center"/>
      </w:pPr>
      <w:r>
        <w:t>Николаевский государственный педагогический институт</w:t>
      </w:r>
    </w:p>
    <w:p w:rsidR="000F412B" w:rsidRDefault="000F412B">
      <w:pPr>
        <w:jc w:val="center"/>
      </w:pPr>
    </w:p>
    <w:p w:rsidR="000F412B" w:rsidRDefault="000F412B">
      <w:pPr>
        <w:jc w:val="center"/>
      </w:pPr>
    </w:p>
    <w:p w:rsidR="000F412B" w:rsidRDefault="000F412B">
      <w:pPr>
        <w:jc w:val="center"/>
      </w:pPr>
    </w:p>
    <w:p w:rsidR="000F412B" w:rsidRDefault="000F412B">
      <w:pPr>
        <w:jc w:val="center"/>
      </w:pPr>
    </w:p>
    <w:p w:rsidR="000F412B" w:rsidRDefault="000F412B">
      <w:pPr>
        <w:jc w:val="center"/>
      </w:pPr>
    </w:p>
    <w:p w:rsidR="000F412B" w:rsidRDefault="000F412B">
      <w:pPr>
        <w:jc w:val="center"/>
      </w:pPr>
    </w:p>
    <w:p w:rsidR="000F412B" w:rsidRDefault="000F412B">
      <w:pPr>
        <w:jc w:val="center"/>
      </w:pPr>
    </w:p>
    <w:p w:rsidR="000F412B" w:rsidRDefault="000F412B">
      <w:pPr>
        <w:jc w:val="center"/>
      </w:pPr>
    </w:p>
    <w:p w:rsidR="000F412B" w:rsidRDefault="000F412B">
      <w:pPr>
        <w:jc w:val="right"/>
      </w:pPr>
    </w:p>
    <w:p w:rsidR="000F412B" w:rsidRDefault="000F412B">
      <w:pPr>
        <w:jc w:val="right"/>
      </w:pPr>
    </w:p>
    <w:p w:rsidR="000F412B" w:rsidRDefault="000C3339">
      <w:pPr>
        <w:jc w:val="right"/>
        <w:rPr>
          <w:i/>
        </w:rPr>
      </w:pPr>
      <w:r>
        <w:rPr>
          <w:i/>
        </w:rPr>
        <w:t>реферат по охране труда</w:t>
      </w:r>
    </w:p>
    <w:p w:rsidR="000F412B" w:rsidRDefault="000F412B">
      <w:pPr>
        <w:jc w:val="right"/>
        <w:rPr>
          <w:i/>
        </w:rPr>
      </w:pPr>
    </w:p>
    <w:p w:rsidR="000F412B" w:rsidRDefault="000F412B">
      <w:pPr>
        <w:jc w:val="right"/>
        <w:rPr>
          <w:i/>
        </w:rPr>
      </w:pPr>
    </w:p>
    <w:p w:rsidR="000F412B" w:rsidRDefault="000F412B">
      <w:pPr>
        <w:jc w:val="right"/>
        <w:rPr>
          <w:i/>
        </w:rPr>
      </w:pPr>
    </w:p>
    <w:p w:rsidR="000F412B" w:rsidRDefault="000F412B">
      <w:pPr>
        <w:jc w:val="right"/>
        <w:rPr>
          <w:i/>
        </w:rPr>
      </w:pPr>
    </w:p>
    <w:p w:rsidR="000F412B" w:rsidRDefault="000F412B">
      <w:pPr>
        <w:jc w:val="right"/>
        <w:rPr>
          <w:i/>
        </w:rPr>
      </w:pPr>
    </w:p>
    <w:p w:rsidR="000F412B" w:rsidRDefault="000F412B">
      <w:pPr>
        <w:jc w:val="center"/>
      </w:pPr>
    </w:p>
    <w:p w:rsidR="000F412B" w:rsidRDefault="000F412B">
      <w:pPr>
        <w:jc w:val="center"/>
      </w:pPr>
    </w:p>
    <w:p w:rsidR="000F412B" w:rsidRDefault="000F412B">
      <w:pPr>
        <w:jc w:val="center"/>
      </w:pPr>
    </w:p>
    <w:p w:rsidR="000F412B" w:rsidRDefault="000F412B">
      <w:pPr>
        <w:jc w:val="center"/>
      </w:pPr>
    </w:p>
    <w:p w:rsidR="000F412B" w:rsidRDefault="000C3339">
      <w:pPr>
        <w:jc w:val="center"/>
        <w:rPr>
          <w:rFonts w:ascii="UkrainianKudriashov" w:hAnsi="UkrainianKudriashov"/>
          <w:b/>
          <w:i/>
          <w:spacing w:val="64"/>
        </w:rPr>
      </w:pPr>
      <w:r>
        <w:rPr>
          <w:rFonts w:ascii="UkrainianKudriashov" w:hAnsi="UkrainianKudriashov"/>
          <w:b/>
          <w:i/>
          <w:spacing w:val="64"/>
        </w:rPr>
        <w:t>ПЕРВАЯ ПОМОЩЬ ПРИ ПОВРЕЖДЕНИИ</w:t>
      </w:r>
    </w:p>
    <w:p w:rsidR="000F412B" w:rsidRDefault="000F412B">
      <w:pPr>
        <w:jc w:val="center"/>
        <w:rPr>
          <w:rFonts w:ascii="UkrainianKudriashov" w:hAnsi="UkrainianKudriashov"/>
          <w:b/>
          <w:i/>
          <w:spacing w:val="64"/>
        </w:rPr>
      </w:pPr>
    </w:p>
    <w:p w:rsidR="000F412B" w:rsidRDefault="000C3339">
      <w:pPr>
        <w:jc w:val="center"/>
        <w:rPr>
          <w:rFonts w:ascii="UkrainianKudriashov" w:hAnsi="UkrainianKudriashov"/>
          <w:b/>
          <w:i/>
          <w:spacing w:val="64"/>
        </w:rPr>
      </w:pPr>
      <w:r>
        <w:rPr>
          <w:rFonts w:ascii="UkrainianKudriashov" w:hAnsi="UkrainianKudriashov"/>
          <w:b/>
          <w:i/>
          <w:spacing w:val="64"/>
        </w:rPr>
        <w:t>ЭЛЕКТРИЧЕСКИМ ТОКОМ</w:t>
      </w:r>
    </w:p>
    <w:p w:rsidR="000F412B" w:rsidRDefault="000F412B">
      <w:pPr>
        <w:jc w:val="center"/>
        <w:rPr>
          <w:rFonts w:ascii="UkrainianKudriashov" w:hAnsi="UkrainianKudriashov"/>
          <w:b/>
          <w:i/>
          <w:spacing w:val="64"/>
        </w:rPr>
      </w:pPr>
    </w:p>
    <w:p w:rsidR="000F412B" w:rsidRDefault="000F412B">
      <w:pPr>
        <w:jc w:val="center"/>
        <w:rPr>
          <w:rFonts w:ascii="UkrainianKudriashov" w:hAnsi="UkrainianKudriashov"/>
          <w:b/>
          <w:i/>
          <w:spacing w:val="64"/>
        </w:rPr>
      </w:pPr>
    </w:p>
    <w:p w:rsidR="000F412B" w:rsidRDefault="000F412B">
      <w:pPr>
        <w:jc w:val="center"/>
        <w:rPr>
          <w:rFonts w:ascii="UkrainianKudriashov" w:hAnsi="UkrainianKudriashov"/>
          <w:b/>
          <w:i/>
          <w:spacing w:val="64"/>
        </w:rPr>
      </w:pPr>
    </w:p>
    <w:p w:rsidR="000F412B" w:rsidRDefault="000F412B">
      <w:pPr>
        <w:jc w:val="center"/>
        <w:rPr>
          <w:rFonts w:ascii="UkrainianKudriashov" w:hAnsi="UkrainianKudriashov"/>
          <w:b/>
          <w:i/>
          <w:spacing w:val="64"/>
        </w:rPr>
      </w:pPr>
    </w:p>
    <w:p w:rsidR="000F412B" w:rsidRDefault="000F412B">
      <w:pPr>
        <w:jc w:val="center"/>
        <w:rPr>
          <w:b/>
        </w:rPr>
      </w:pPr>
    </w:p>
    <w:p w:rsidR="000F412B" w:rsidRDefault="000F412B">
      <w:pPr>
        <w:jc w:val="center"/>
        <w:rPr>
          <w:rFonts w:ascii="UkrainianKudriashov" w:hAnsi="UkrainianKudriashov"/>
          <w:b/>
          <w:i/>
          <w:spacing w:val="64"/>
        </w:rPr>
      </w:pPr>
    </w:p>
    <w:p w:rsidR="000F412B" w:rsidRDefault="000F412B">
      <w:pPr>
        <w:jc w:val="center"/>
        <w:rPr>
          <w:b/>
        </w:rPr>
      </w:pPr>
    </w:p>
    <w:p w:rsidR="000F412B" w:rsidRDefault="000F412B">
      <w:pPr>
        <w:jc w:val="center"/>
        <w:rPr>
          <w:b/>
        </w:rPr>
      </w:pPr>
    </w:p>
    <w:p w:rsidR="000F412B" w:rsidRDefault="000F412B">
      <w:pPr>
        <w:jc w:val="center"/>
        <w:rPr>
          <w:b/>
        </w:rPr>
      </w:pPr>
    </w:p>
    <w:p w:rsidR="000F412B" w:rsidRDefault="000F412B">
      <w:pPr>
        <w:jc w:val="center"/>
        <w:rPr>
          <w:b/>
        </w:rPr>
      </w:pPr>
    </w:p>
    <w:p w:rsidR="000F412B" w:rsidRDefault="000C3339">
      <w:pPr>
        <w:jc w:val="right"/>
      </w:pPr>
      <w:r>
        <w:t>выполнила студентка 421  группы</w:t>
      </w:r>
    </w:p>
    <w:p w:rsidR="000F412B" w:rsidRDefault="000C3339">
      <w:pPr>
        <w:jc w:val="right"/>
      </w:pPr>
      <w:r>
        <w:t>филологического          факультета</w:t>
      </w:r>
    </w:p>
    <w:p w:rsidR="000F412B" w:rsidRDefault="000F412B">
      <w:pPr>
        <w:jc w:val="right"/>
      </w:pPr>
    </w:p>
    <w:p w:rsidR="000F412B" w:rsidRDefault="000C3339">
      <w:pPr>
        <w:jc w:val="right"/>
      </w:pPr>
      <w:r>
        <w:t>Енина  Наталья</w:t>
      </w:r>
    </w:p>
    <w:p w:rsidR="000F412B" w:rsidRDefault="000F412B">
      <w:pPr>
        <w:jc w:val="right"/>
      </w:pPr>
    </w:p>
    <w:p w:rsidR="000F412B" w:rsidRDefault="000F412B">
      <w:pPr>
        <w:jc w:val="right"/>
      </w:pPr>
    </w:p>
    <w:p w:rsidR="000F412B" w:rsidRDefault="000F412B">
      <w:pPr>
        <w:jc w:val="right"/>
      </w:pPr>
    </w:p>
    <w:p w:rsidR="000F412B" w:rsidRDefault="000F412B">
      <w:pPr>
        <w:jc w:val="right"/>
      </w:pPr>
    </w:p>
    <w:p w:rsidR="000F412B" w:rsidRDefault="000F412B">
      <w:pPr>
        <w:jc w:val="right"/>
      </w:pPr>
    </w:p>
    <w:p w:rsidR="000F412B" w:rsidRDefault="000F412B">
      <w:pPr>
        <w:jc w:val="right"/>
      </w:pPr>
    </w:p>
    <w:p w:rsidR="000F412B" w:rsidRDefault="000F412B">
      <w:pPr>
        <w:jc w:val="right"/>
      </w:pPr>
    </w:p>
    <w:p w:rsidR="000F412B" w:rsidRDefault="000F412B">
      <w:pPr>
        <w:jc w:val="right"/>
      </w:pPr>
    </w:p>
    <w:p w:rsidR="000F412B" w:rsidRDefault="000F412B">
      <w:pPr>
        <w:jc w:val="right"/>
      </w:pPr>
    </w:p>
    <w:p w:rsidR="000F412B" w:rsidRDefault="000F412B">
      <w:pPr>
        <w:jc w:val="right"/>
      </w:pPr>
    </w:p>
    <w:p w:rsidR="000F412B" w:rsidRDefault="000F412B">
      <w:pPr>
        <w:jc w:val="right"/>
      </w:pPr>
    </w:p>
    <w:p w:rsidR="000F412B" w:rsidRDefault="000F412B">
      <w:pPr>
        <w:jc w:val="right"/>
      </w:pPr>
    </w:p>
    <w:p w:rsidR="000F412B" w:rsidRDefault="000F412B">
      <w:pPr>
        <w:jc w:val="right"/>
      </w:pPr>
    </w:p>
    <w:p w:rsidR="000F412B" w:rsidRDefault="000F412B">
      <w:pPr>
        <w:jc w:val="right"/>
      </w:pPr>
    </w:p>
    <w:p w:rsidR="000F412B" w:rsidRDefault="000C3339">
      <w:pPr>
        <w:jc w:val="center"/>
      </w:pPr>
      <w:r>
        <w:t>Николаев 1997</w:t>
      </w:r>
    </w:p>
    <w:p w:rsidR="000F412B" w:rsidRDefault="000C3339">
      <w:pPr>
        <w:spacing w:line="360" w:lineRule="auto"/>
        <w:jc w:val="both"/>
      </w:pPr>
      <w:r>
        <w:t xml:space="preserve">               Организм испытывает вредное влияние электрической энергии, либо подвергаясь воздействию разрядов атмосферного электричества (удар молнии), либо при случайном соприкосновении с электрическим током.</w:t>
      </w:r>
    </w:p>
    <w:p w:rsidR="000F412B" w:rsidRDefault="000C3339">
      <w:pPr>
        <w:spacing w:line="360" w:lineRule="auto"/>
        <w:jc w:val="both"/>
      </w:pPr>
      <w:r>
        <w:t xml:space="preserve">                 Явления, возникающие от соприкосновения с электрическим током, зависят от ряда условий, среди которых главную роль играют свойства электрического тока и функциональное состояние самого организма. Свойства электрического тока определяются характером тока (постоянный или переменный), напряжением и частотой его, направлением, длительностью действия. Постоянный ток действует быстрее, чем пепременный, но переменный опаснее постоянного при относительно небольшом его напряжении и низкой частоте, так как сопротивление тканей переменному току слабее, чем постоянному. Увеличение частоты периодов уменьшает вредное действие тока. Высокочастотные токи не опасны и применяются в лечебных целях.</w:t>
      </w:r>
    </w:p>
    <w:p w:rsidR="000F412B" w:rsidRDefault="000C3339">
      <w:pPr>
        <w:spacing w:line="360" w:lineRule="auto"/>
        <w:jc w:val="both"/>
      </w:pPr>
      <w:r>
        <w:t xml:space="preserve">                  Сила тока выражается в отношении напряжения тока к тому, сопротивлению, которое оказывают при этом ткани. При одном и том же напряжении она тем больше, чем меньше сопротивление тканей. Вредное влияние тока будет значительно большим при воздействии на влажную кожу, тогда как сухая кожа оказывает большее сопротивление электрическому току. В сопротивлении электрическому току существенную роль играет величина поверхности ткани,  соприкасающейся с электродами.</w:t>
      </w:r>
    </w:p>
    <w:p w:rsidR="000F412B" w:rsidRDefault="000C3339">
      <w:pPr>
        <w:spacing w:line="360" w:lineRule="auto"/>
        <w:jc w:val="both"/>
      </w:pPr>
      <w:r>
        <w:t xml:space="preserve">                    Существенное значение имеет то, через какие органы проходит ток, что можно установить, соединяя мысленно места входа и выхода тока. Особенно опасно прохождение тока через сердце, головной мозг, так как это может вызвать остановку сердца и дыхания. Вообще при любой электротравме имеется поражение сердца. В тяжелых случаях развивается картина, напоминающая кардиошок: частый мягкий пульс, низкое АД, пострадавший бледен, напуган, отмечается одышка, нередко наблюдаются судороги, остановка дыхания.</w:t>
      </w:r>
    </w:p>
    <w:p w:rsidR="000F412B" w:rsidRDefault="000C3339">
      <w:pPr>
        <w:spacing w:line="360" w:lineRule="auto"/>
        <w:jc w:val="both"/>
      </w:pPr>
      <w:r>
        <w:t xml:space="preserve">                     Степень нарушений, вызываемых электрическим током, зависит от</w:t>
      </w:r>
    </w:p>
    <w:p w:rsidR="000F412B" w:rsidRDefault="000C3339">
      <w:pPr>
        <w:spacing w:line="360" w:lineRule="auto"/>
        <w:jc w:val="both"/>
      </w:pPr>
      <w:r>
        <w:t xml:space="preserve">продолжительности действия тока. Известно, что ток даже высокого напряжения и большой силы не является смертельным ести действует менее 0,1секунды. Чувствительность к электрическому току различна у разных видов животных и дажюе индивидов одного вида. Функциональное состояние организма, его нервной системы играет в этом отношении значительную роль: чем больше возбудима нервная система, тем резче ее реакция при пропускании тока. Электрический ток большой силы действует и непосредственно на ткань. В местах входа и выхода тока (чаще всего на руках и ногах) наблюдаются тяжелые электроожоги вплоть до обугливания. В более легких случаях имеются так называемые метки тока - округлые пятна от 1 до 6 см в диаметре, темные внутри и синеватые по периферии.  В отличие от термических ожогов волосы не опалены. </w:t>
      </w:r>
    </w:p>
    <w:p w:rsidR="000F412B" w:rsidRDefault="000C3339">
      <w:pPr>
        <w:spacing w:line="360" w:lineRule="auto"/>
        <w:jc w:val="both"/>
      </w:pPr>
      <w:r>
        <w:t xml:space="preserve"> </w:t>
      </w:r>
      <w:r>
        <w:tab/>
      </w:r>
      <w:r>
        <w:tab/>
        <w:t>Общее действие электрического тока на организм (в зависимости от силы) проявляется головной болью,тошнотой, нередко учащением сердечного ритма и дыхания, повышением АД  и последующим некоторым его падением, параличом мышц, отеком и водянкой</w:t>
      </w:r>
    </w:p>
    <w:p w:rsidR="000F412B" w:rsidRDefault="000C3339">
      <w:pPr>
        <w:spacing w:line="360" w:lineRule="auto"/>
        <w:jc w:val="both"/>
      </w:pPr>
      <w:r>
        <w:tab/>
      </w:r>
      <w:r>
        <w:tab/>
        <w:t>Действие сильного тока (100мА и выше) вследствие возбуждения нервной системы сначала вызывает повышение АД и одышку. Затем наступает торможение ЦНС, которое сопровождается значительным понижением АД, ослаблением и даже временной остановкой дыхания, помрачением сознания, иногда его потерей. Такое состояние может проявиться в виде  "мнимой смерти". При оказании своевременной помощи нередко удается восстановить жизненные функции. При электрошоке могут наступить судороги, паралич дыхания и полная остановка длительности сердца.</w:t>
      </w:r>
    </w:p>
    <w:p w:rsidR="000F412B" w:rsidRDefault="000F412B">
      <w:pPr>
        <w:spacing w:line="360" w:lineRule="auto"/>
        <w:jc w:val="center"/>
      </w:pPr>
    </w:p>
    <w:p w:rsidR="000F412B" w:rsidRDefault="000F412B">
      <w:pPr>
        <w:spacing w:line="360" w:lineRule="auto"/>
        <w:jc w:val="center"/>
      </w:pPr>
    </w:p>
    <w:p w:rsidR="000F412B" w:rsidRDefault="000C3339">
      <w:pPr>
        <w:spacing w:line="360" w:lineRule="auto"/>
        <w:jc w:val="center"/>
      </w:pPr>
      <w:r>
        <w:t>НЕОТЛОЖНАЯ ПОМОЩЬ</w:t>
      </w:r>
    </w:p>
    <w:p w:rsidR="000F412B" w:rsidRDefault="000F412B">
      <w:pPr>
        <w:spacing w:line="360" w:lineRule="auto"/>
        <w:jc w:val="both"/>
      </w:pPr>
    </w:p>
    <w:p w:rsidR="000F412B" w:rsidRDefault="000F412B">
      <w:pPr>
        <w:spacing w:line="360" w:lineRule="auto"/>
        <w:jc w:val="both"/>
      </w:pPr>
    </w:p>
    <w:p w:rsidR="000F412B" w:rsidRDefault="000C3339">
      <w:pPr>
        <w:spacing w:line="360" w:lineRule="auto"/>
        <w:jc w:val="both"/>
      </w:pPr>
      <w:r>
        <w:tab/>
      </w:r>
      <w:r>
        <w:tab/>
        <w:t>Прежде всего пострадавшего освобождают от контакта с электротоком (если это не сделано ранее). Выключают  источник электропитания, а если это невозможно, то сбрасывают оборванный провод деревянной сухой палкой.</w:t>
      </w:r>
    </w:p>
    <w:p w:rsidR="000F412B" w:rsidRDefault="000C3339">
      <w:pPr>
        <w:spacing w:line="360" w:lineRule="auto"/>
        <w:jc w:val="both"/>
      </w:pPr>
      <w:r>
        <w:tab/>
      </w:r>
      <w:r>
        <w:tab/>
        <w:t>Если оказывающий помощь одет в резиновые сапоги и перчатки, то можно оттащить пострадавшего от электропровода.</w:t>
      </w:r>
    </w:p>
    <w:p w:rsidR="000F412B" w:rsidRDefault="000C3339">
      <w:pPr>
        <w:spacing w:line="360" w:lineRule="auto"/>
        <w:jc w:val="both"/>
      </w:pPr>
      <w:r>
        <w:tab/>
      </w:r>
      <w:r>
        <w:tab/>
        <w:t>При остановке дыхания проводят искуственное дыхание, вводят сердечные и сердечно-сосудистые средства ( 0.1% раствор адреналина - 1 мл, кординамин - 2 мл, 10% раствор кофеина - 1 мл подкожно), средства, стимулирующие дыхание ( 1%</w:t>
      </w:r>
      <w:r>
        <w:rPr>
          <w:lang w:val="en-US"/>
        </w:rPr>
        <w:t xml:space="preserve"> </w:t>
      </w:r>
      <w:r>
        <w:t xml:space="preserve">раствор лобелина - 1 мл внутривенно медленно или внутремышечно). </w:t>
      </w:r>
    </w:p>
    <w:p w:rsidR="000F412B" w:rsidRDefault="000C3339">
      <w:pPr>
        <w:spacing w:line="360" w:lineRule="auto"/>
        <w:jc w:val="both"/>
      </w:pPr>
      <w:r>
        <w:tab/>
      </w:r>
      <w:r>
        <w:tab/>
        <w:t>Накладывают стерильную повязку на электроожеговую рану.</w:t>
      </w:r>
    </w:p>
    <w:p w:rsidR="000F412B" w:rsidRDefault="000C3339">
      <w:pPr>
        <w:spacing w:line="360" w:lineRule="auto"/>
        <w:jc w:val="both"/>
      </w:pPr>
      <w:r>
        <w:tab/>
      </w:r>
      <w:r>
        <w:tab/>
        <w:t>Искусственное дыхание не прекращают в течение продолжительного времени. При остановке сердца - непрямой массаж сердца, внутрисердечное введение раствора адреналина и 10 мл 10% раствора хлорида кальция.</w:t>
      </w:r>
    </w:p>
    <w:p w:rsidR="000F412B" w:rsidRDefault="000C3339">
      <w:pPr>
        <w:spacing w:line="360" w:lineRule="auto"/>
        <w:jc w:val="both"/>
      </w:pPr>
      <w:r>
        <w:tab/>
      </w:r>
      <w:r>
        <w:tab/>
      </w:r>
      <w:r>
        <w:rPr>
          <w:u w:val="single"/>
        </w:rPr>
        <w:t>Госпитализация</w:t>
      </w:r>
      <w:r>
        <w:t>. Транспортировка лежа на носилках в ожоговое или хирургическое отделение.</w:t>
      </w:r>
    </w:p>
    <w:p w:rsidR="000F412B" w:rsidRDefault="000C3339">
      <w:pPr>
        <w:spacing w:line="360" w:lineRule="auto"/>
        <w:jc w:val="both"/>
      </w:pPr>
      <w:r>
        <w:tab/>
      </w:r>
      <w:r>
        <w:tab/>
        <w:t xml:space="preserve">   </w:t>
      </w:r>
    </w:p>
    <w:p w:rsidR="000F412B" w:rsidRDefault="000F412B">
      <w:pPr>
        <w:spacing w:line="360" w:lineRule="auto"/>
        <w:jc w:val="center"/>
      </w:pPr>
    </w:p>
    <w:p w:rsidR="000F412B" w:rsidRDefault="000F412B">
      <w:pPr>
        <w:spacing w:line="360" w:lineRule="auto"/>
        <w:jc w:val="center"/>
      </w:pPr>
    </w:p>
    <w:p w:rsidR="000F412B" w:rsidRDefault="000F412B">
      <w:pPr>
        <w:spacing w:line="360" w:lineRule="auto"/>
        <w:jc w:val="center"/>
      </w:pPr>
    </w:p>
    <w:p w:rsidR="000F412B" w:rsidRDefault="000F412B">
      <w:pPr>
        <w:spacing w:line="360" w:lineRule="auto"/>
        <w:jc w:val="center"/>
      </w:pPr>
    </w:p>
    <w:p w:rsidR="000F412B" w:rsidRDefault="000F412B">
      <w:pPr>
        <w:spacing w:line="360" w:lineRule="auto"/>
        <w:jc w:val="center"/>
      </w:pPr>
    </w:p>
    <w:p w:rsidR="000F412B" w:rsidRDefault="000F412B">
      <w:pPr>
        <w:spacing w:line="360" w:lineRule="auto"/>
        <w:jc w:val="center"/>
      </w:pPr>
    </w:p>
    <w:p w:rsidR="000F412B" w:rsidRDefault="000F412B">
      <w:pPr>
        <w:spacing w:line="360" w:lineRule="auto"/>
        <w:jc w:val="center"/>
      </w:pPr>
    </w:p>
    <w:p w:rsidR="000F412B" w:rsidRDefault="000F412B">
      <w:pPr>
        <w:spacing w:line="360" w:lineRule="auto"/>
        <w:jc w:val="center"/>
      </w:pPr>
    </w:p>
    <w:p w:rsidR="000F412B" w:rsidRDefault="000F412B">
      <w:pPr>
        <w:spacing w:line="360" w:lineRule="auto"/>
        <w:jc w:val="center"/>
      </w:pPr>
    </w:p>
    <w:p w:rsidR="000F412B" w:rsidRDefault="000C3339">
      <w:pPr>
        <w:spacing w:line="360" w:lineRule="auto"/>
        <w:jc w:val="center"/>
      </w:pPr>
      <w:r>
        <w:t xml:space="preserve">           </w:t>
      </w:r>
    </w:p>
    <w:p w:rsidR="000F412B" w:rsidRDefault="000C3339">
      <w:pPr>
        <w:spacing w:line="360" w:lineRule="auto"/>
        <w:jc w:val="center"/>
        <w:rPr>
          <w:b/>
        </w:rPr>
      </w:pPr>
      <w:r>
        <w:rPr>
          <w:b/>
        </w:rPr>
        <w:br w:type="page"/>
      </w:r>
    </w:p>
    <w:p w:rsidR="000F412B" w:rsidRDefault="000F412B">
      <w:pPr>
        <w:spacing w:line="360" w:lineRule="auto"/>
        <w:jc w:val="center"/>
        <w:rPr>
          <w:b/>
        </w:rPr>
      </w:pPr>
    </w:p>
    <w:p w:rsidR="000F412B" w:rsidRDefault="000C3339">
      <w:pPr>
        <w:spacing w:line="360" w:lineRule="auto"/>
        <w:jc w:val="center"/>
        <w:rPr>
          <w:spacing w:val="86"/>
        </w:rPr>
      </w:pPr>
      <w:r>
        <w:rPr>
          <w:spacing w:val="86"/>
        </w:rPr>
        <w:t>ЛИТЕРАТУРА</w:t>
      </w:r>
    </w:p>
    <w:p w:rsidR="000F412B" w:rsidRDefault="000F412B">
      <w:pPr>
        <w:spacing w:line="360" w:lineRule="auto"/>
        <w:jc w:val="center"/>
        <w:rPr>
          <w:spacing w:val="86"/>
        </w:rPr>
      </w:pPr>
    </w:p>
    <w:p w:rsidR="000F412B" w:rsidRDefault="000F412B">
      <w:pPr>
        <w:spacing w:line="360" w:lineRule="auto"/>
        <w:jc w:val="center"/>
        <w:rPr>
          <w:spacing w:val="86"/>
        </w:rPr>
      </w:pPr>
    </w:p>
    <w:p w:rsidR="000F412B" w:rsidRDefault="000C3339" w:rsidP="000C3339">
      <w:pPr>
        <w:numPr>
          <w:ilvl w:val="0"/>
          <w:numId w:val="1"/>
        </w:numPr>
        <w:spacing w:line="360" w:lineRule="auto"/>
        <w:jc w:val="both"/>
      </w:pPr>
      <w:r>
        <w:t>"Неотложные состояния и экстренная медицинская помощь. Справочник."</w:t>
      </w:r>
      <w:r>
        <w:br/>
        <w:t>Под  ред. Е.И. Чазова, Москва 1989 (стр 474)</w:t>
      </w:r>
    </w:p>
    <w:p w:rsidR="000F412B" w:rsidRDefault="000C3339" w:rsidP="000C3339">
      <w:pPr>
        <w:numPr>
          <w:ilvl w:val="0"/>
          <w:numId w:val="1"/>
        </w:numPr>
        <w:spacing w:line="360" w:lineRule="auto"/>
        <w:jc w:val="both"/>
      </w:pPr>
      <w:r>
        <w:t xml:space="preserve"> "Патологическая физиология" (1965). Альперн Д.Е. (стр 47).</w:t>
      </w:r>
    </w:p>
    <w:p w:rsidR="000F412B" w:rsidRDefault="000C3339" w:rsidP="000C3339">
      <w:pPr>
        <w:numPr>
          <w:ilvl w:val="0"/>
          <w:numId w:val="1"/>
        </w:numPr>
        <w:spacing w:line="360" w:lineRule="auto"/>
        <w:jc w:val="both"/>
      </w:pPr>
      <w:r>
        <w:t>" Судебная медицина" (1953) Райский М.И. (стр 241)</w:t>
      </w:r>
    </w:p>
    <w:p w:rsidR="000F412B" w:rsidRDefault="000C3339">
      <w:pPr>
        <w:spacing w:line="360" w:lineRule="auto"/>
        <w:jc w:val="both"/>
      </w:pPr>
      <w:r>
        <w:br/>
      </w:r>
    </w:p>
    <w:p w:rsidR="000F412B" w:rsidRDefault="000F412B">
      <w:pPr>
        <w:spacing w:line="360" w:lineRule="auto"/>
        <w:jc w:val="both"/>
      </w:pPr>
    </w:p>
    <w:p w:rsidR="000F412B" w:rsidRDefault="000F412B">
      <w:pPr>
        <w:spacing w:line="360" w:lineRule="auto"/>
        <w:jc w:val="center"/>
        <w:rPr>
          <w:spacing w:val="86"/>
        </w:rPr>
      </w:pPr>
    </w:p>
    <w:p w:rsidR="000F412B" w:rsidRDefault="000F412B">
      <w:pPr>
        <w:spacing w:line="360" w:lineRule="auto"/>
        <w:jc w:val="center"/>
        <w:rPr>
          <w:spacing w:val="86"/>
        </w:rPr>
      </w:pPr>
    </w:p>
    <w:p w:rsidR="000F412B" w:rsidRDefault="000F412B">
      <w:pPr>
        <w:spacing w:line="360" w:lineRule="auto"/>
        <w:jc w:val="center"/>
        <w:rPr>
          <w:spacing w:val="86"/>
        </w:rPr>
      </w:pPr>
    </w:p>
    <w:p w:rsidR="000F412B" w:rsidRDefault="000F412B">
      <w:pPr>
        <w:spacing w:line="360" w:lineRule="auto"/>
        <w:jc w:val="center"/>
        <w:rPr>
          <w:spacing w:val="86"/>
        </w:rPr>
      </w:pPr>
      <w:bookmarkStart w:id="0" w:name="_GoBack"/>
      <w:bookmarkEnd w:id="0"/>
    </w:p>
    <w:sectPr w:rsidR="000F412B">
      <w:pgSz w:w="11907" w:h="16840"/>
      <w:pgMar w:top="567" w:right="1797" w:bottom="913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UkrainianKudriashov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461157"/>
    <w:multiLevelType w:val="singleLevel"/>
    <w:tmpl w:val="BBE254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3339"/>
    <w:rsid w:val="000C3339"/>
    <w:rsid w:val="000F412B"/>
    <w:rsid w:val="00A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BA835-29A3-47F0-84DF-F7A4DDA6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769</Words>
  <Characters>4385</Characters>
  <Application>Microsoft Office Word</Application>
  <DocSecurity>0</DocSecurity>
  <Lines>36</Lines>
  <Paragraphs>10</Paragraphs>
  <ScaleCrop>false</ScaleCrop>
  <Company>Elcom Ltd</Company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Украины </dc:title>
  <dc:subject/>
  <dc:creator>Alexandre Katalov</dc:creator>
  <cp:keywords/>
  <dc:description/>
  <cp:lastModifiedBy>admin</cp:lastModifiedBy>
  <cp:revision>2</cp:revision>
  <cp:lastPrinted>1997-11-28T11:12:00Z</cp:lastPrinted>
  <dcterms:created xsi:type="dcterms:W3CDTF">2014-02-13T13:35:00Z</dcterms:created>
  <dcterms:modified xsi:type="dcterms:W3CDTF">2014-02-13T13:35:00Z</dcterms:modified>
</cp:coreProperties>
</file>